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48" w:rsidRPr="00A96BD1" w:rsidRDefault="00D71248" w:rsidP="00CD66DA">
      <w:pPr>
        <w:spacing w:line="360" w:lineRule="auto"/>
        <w:jc w:val="center"/>
        <w:rPr>
          <w:rFonts w:ascii="Times New Roman" w:hAnsi="Times New Roman"/>
          <w:b/>
          <w:sz w:val="28"/>
          <w:szCs w:val="28"/>
        </w:rPr>
      </w:pPr>
      <w:r w:rsidRPr="00A96BD1">
        <w:rPr>
          <w:rFonts w:ascii="Times New Roman" w:hAnsi="Times New Roman"/>
          <w:b/>
          <w:sz w:val="28"/>
          <w:szCs w:val="28"/>
        </w:rPr>
        <w:t>Veterinarski fakultet</w:t>
      </w:r>
    </w:p>
    <w:p w:rsidR="00D71248" w:rsidRPr="00A96BD1" w:rsidRDefault="00D71248" w:rsidP="00CD66DA">
      <w:pPr>
        <w:spacing w:line="360" w:lineRule="auto"/>
        <w:jc w:val="center"/>
        <w:rPr>
          <w:rFonts w:ascii="Times New Roman" w:hAnsi="Times New Roman"/>
          <w:b/>
          <w:sz w:val="28"/>
          <w:szCs w:val="28"/>
        </w:rPr>
      </w:pPr>
      <w:r w:rsidRPr="00A96BD1">
        <w:rPr>
          <w:rFonts w:ascii="Times New Roman" w:hAnsi="Times New Roman"/>
          <w:b/>
          <w:sz w:val="28"/>
          <w:szCs w:val="28"/>
        </w:rPr>
        <w:t>Sveučilište u Zagrebu</w:t>
      </w:r>
    </w:p>
    <w:p w:rsidR="00D71248" w:rsidRPr="00A96BD1" w:rsidRDefault="00D71248" w:rsidP="00CD66DA">
      <w:pPr>
        <w:spacing w:line="360" w:lineRule="auto"/>
        <w:jc w:val="center"/>
        <w:rPr>
          <w:rFonts w:ascii="Times New Roman" w:hAnsi="Times New Roman"/>
          <w:b/>
        </w:rPr>
      </w:pPr>
    </w:p>
    <w:p w:rsidR="00D71248" w:rsidRPr="00A96BD1" w:rsidRDefault="00D71248" w:rsidP="00CD66DA">
      <w:pPr>
        <w:spacing w:line="360" w:lineRule="auto"/>
        <w:jc w:val="center"/>
        <w:rPr>
          <w:rFonts w:ascii="Times New Roman" w:hAnsi="Times New Roman"/>
          <w:b/>
        </w:rPr>
      </w:pPr>
    </w:p>
    <w:p w:rsidR="00D71248" w:rsidRPr="00A96BD1" w:rsidRDefault="00D71248" w:rsidP="00CD66DA">
      <w:pPr>
        <w:spacing w:line="360" w:lineRule="auto"/>
        <w:jc w:val="center"/>
        <w:rPr>
          <w:rFonts w:ascii="Times New Roman" w:hAnsi="Times New Roman"/>
          <w:b/>
        </w:rPr>
      </w:pPr>
    </w:p>
    <w:p w:rsidR="00D71248" w:rsidRPr="00A96BD1" w:rsidRDefault="00D71248" w:rsidP="00CD66DA">
      <w:pPr>
        <w:spacing w:line="360" w:lineRule="auto"/>
        <w:jc w:val="center"/>
        <w:rPr>
          <w:rFonts w:ascii="Times New Roman" w:hAnsi="Times New Roman"/>
          <w:b/>
        </w:rPr>
      </w:pPr>
    </w:p>
    <w:p w:rsidR="00D71248" w:rsidRPr="00A96BD1" w:rsidRDefault="00D71248" w:rsidP="00CD66DA">
      <w:pPr>
        <w:spacing w:line="360" w:lineRule="auto"/>
        <w:jc w:val="center"/>
        <w:rPr>
          <w:rFonts w:ascii="Times New Roman" w:hAnsi="Times New Roman"/>
          <w:b/>
        </w:rPr>
      </w:pPr>
    </w:p>
    <w:p w:rsidR="00D71248" w:rsidRPr="00A96BD1" w:rsidRDefault="00D71248" w:rsidP="00CD66DA">
      <w:pPr>
        <w:spacing w:line="360" w:lineRule="auto"/>
        <w:jc w:val="center"/>
        <w:rPr>
          <w:rFonts w:ascii="Times New Roman" w:hAnsi="Times New Roman"/>
          <w:b/>
        </w:rPr>
      </w:pPr>
    </w:p>
    <w:p w:rsidR="00D71248" w:rsidRPr="00A96BD1" w:rsidRDefault="00D71248" w:rsidP="00CD66DA">
      <w:pPr>
        <w:spacing w:line="360" w:lineRule="auto"/>
        <w:jc w:val="center"/>
        <w:rPr>
          <w:rFonts w:ascii="Times New Roman" w:hAnsi="Times New Roman"/>
          <w:b/>
          <w:sz w:val="28"/>
          <w:szCs w:val="28"/>
        </w:rPr>
      </w:pPr>
    </w:p>
    <w:p w:rsidR="00D71248" w:rsidRPr="00A96BD1" w:rsidRDefault="00D71248" w:rsidP="00CD66DA">
      <w:pPr>
        <w:spacing w:line="360" w:lineRule="auto"/>
        <w:jc w:val="center"/>
        <w:rPr>
          <w:rFonts w:ascii="Times New Roman" w:hAnsi="Times New Roman"/>
          <w:b/>
          <w:sz w:val="28"/>
          <w:szCs w:val="28"/>
        </w:rPr>
      </w:pPr>
      <w:r w:rsidRPr="00A96BD1">
        <w:rPr>
          <w:rFonts w:ascii="Times New Roman" w:hAnsi="Times New Roman"/>
          <w:b/>
          <w:sz w:val="28"/>
          <w:szCs w:val="28"/>
        </w:rPr>
        <w:t>Karla Milošević</w:t>
      </w:r>
    </w:p>
    <w:p w:rsidR="00D71248" w:rsidRPr="00A96BD1" w:rsidRDefault="00D71248" w:rsidP="00CD66DA">
      <w:pPr>
        <w:spacing w:line="360" w:lineRule="auto"/>
        <w:jc w:val="center"/>
        <w:rPr>
          <w:rFonts w:ascii="Times New Roman" w:hAnsi="Times New Roman"/>
          <w:b/>
          <w:sz w:val="28"/>
          <w:szCs w:val="28"/>
        </w:rPr>
      </w:pPr>
      <w:r w:rsidRPr="00A96BD1">
        <w:rPr>
          <w:rFonts w:ascii="Times New Roman" w:hAnsi="Times New Roman"/>
          <w:b/>
          <w:sz w:val="28"/>
          <w:szCs w:val="28"/>
        </w:rPr>
        <w:t>Mihael Galović</w:t>
      </w:r>
    </w:p>
    <w:p w:rsidR="00D71248" w:rsidRPr="00A96BD1" w:rsidRDefault="00D71248" w:rsidP="00CD66DA">
      <w:pPr>
        <w:spacing w:line="360" w:lineRule="auto"/>
        <w:jc w:val="center"/>
        <w:rPr>
          <w:rFonts w:ascii="Times New Roman" w:hAnsi="Times New Roman"/>
          <w:b/>
        </w:rPr>
      </w:pPr>
    </w:p>
    <w:p w:rsidR="00D71248" w:rsidRPr="00A96BD1" w:rsidRDefault="00D71248" w:rsidP="00CD66DA">
      <w:pPr>
        <w:spacing w:line="360" w:lineRule="auto"/>
        <w:jc w:val="center"/>
        <w:rPr>
          <w:rFonts w:ascii="Times New Roman" w:hAnsi="Times New Roman"/>
          <w:b/>
          <w:sz w:val="32"/>
          <w:szCs w:val="32"/>
        </w:rPr>
      </w:pPr>
    </w:p>
    <w:p w:rsidR="00D71248" w:rsidRPr="00A96BD1" w:rsidRDefault="00D71248" w:rsidP="00A96BD1">
      <w:pPr>
        <w:spacing w:line="360" w:lineRule="auto"/>
        <w:jc w:val="center"/>
        <w:rPr>
          <w:rFonts w:ascii="Times New Roman" w:hAnsi="Times New Roman"/>
          <w:b/>
          <w:sz w:val="32"/>
          <w:szCs w:val="32"/>
        </w:rPr>
      </w:pPr>
      <w:r w:rsidRPr="00A96BD1">
        <w:rPr>
          <w:rFonts w:ascii="Times New Roman" w:hAnsi="Times New Roman"/>
          <w:sz w:val="32"/>
          <w:szCs w:val="32"/>
        </w:rPr>
        <w:t>Primjena propolisa u tretmanu mastitisa kod mliječnih krava</w:t>
      </w:r>
    </w:p>
    <w:p w:rsidR="00D71248" w:rsidRPr="00A96BD1" w:rsidRDefault="00D71248" w:rsidP="00DF62C3">
      <w:pPr>
        <w:spacing w:line="360" w:lineRule="auto"/>
        <w:jc w:val="both"/>
        <w:rPr>
          <w:rFonts w:ascii="Times New Roman" w:hAnsi="Times New Roman"/>
          <w:b/>
        </w:rPr>
      </w:pPr>
    </w:p>
    <w:p w:rsidR="00D71248" w:rsidRPr="00A96BD1" w:rsidRDefault="00D71248" w:rsidP="00DF62C3">
      <w:pPr>
        <w:spacing w:line="360" w:lineRule="auto"/>
        <w:jc w:val="both"/>
        <w:rPr>
          <w:rFonts w:ascii="Times New Roman" w:hAnsi="Times New Roman"/>
          <w:b/>
        </w:rPr>
      </w:pPr>
    </w:p>
    <w:p w:rsidR="00D71248" w:rsidRPr="00A96BD1" w:rsidRDefault="00D71248" w:rsidP="00DF62C3">
      <w:pPr>
        <w:spacing w:line="360" w:lineRule="auto"/>
        <w:jc w:val="both"/>
        <w:rPr>
          <w:rFonts w:ascii="Times New Roman" w:hAnsi="Times New Roman"/>
          <w:b/>
        </w:rPr>
      </w:pPr>
    </w:p>
    <w:p w:rsidR="00D71248" w:rsidRPr="00A96BD1" w:rsidRDefault="00D71248" w:rsidP="00DF62C3">
      <w:pPr>
        <w:spacing w:line="360" w:lineRule="auto"/>
        <w:jc w:val="both"/>
        <w:rPr>
          <w:rFonts w:ascii="Times New Roman" w:hAnsi="Times New Roman"/>
          <w:b/>
        </w:rPr>
      </w:pPr>
    </w:p>
    <w:p w:rsidR="00D71248" w:rsidRPr="00A96BD1" w:rsidRDefault="00D71248" w:rsidP="00DF62C3">
      <w:pPr>
        <w:spacing w:line="360" w:lineRule="auto"/>
        <w:jc w:val="both"/>
        <w:rPr>
          <w:rFonts w:ascii="Times New Roman" w:hAnsi="Times New Roman"/>
          <w:b/>
        </w:rPr>
      </w:pPr>
    </w:p>
    <w:p w:rsidR="00D71248" w:rsidRPr="00A96BD1" w:rsidRDefault="00D71248" w:rsidP="00DF62C3">
      <w:pPr>
        <w:spacing w:line="360" w:lineRule="auto"/>
        <w:jc w:val="both"/>
        <w:rPr>
          <w:rFonts w:ascii="Times New Roman" w:hAnsi="Times New Roman"/>
          <w:b/>
        </w:rPr>
      </w:pPr>
    </w:p>
    <w:p w:rsidR="00D71248" w:rsidRPr="00A96BD1" w:rsidRDefault="00D71248" w:rsidP="00DF62C3">
      <w:pPr>
        <w:spacing w:line="360" w:lineRule="auto"/>
        <w:jc w:val="both"/>
        <w:rPr>
          <w:rFonts w:ascii="Times New Roman" w:hAnsi="Times New Roman"/>
          <w:b/>
        </w:rPr>
      </w:pPr>
    </w:p>
    <w:p w:rsidR="00D71248" w:rsidRPr="00A96BD1" w:rsidRDefault="00D71248" w:rsidP="00A96BD1">
      <w:pPr>
        <w:spacing w:line="360" w:lineRule="auto"/>
        <w:jc w:val="center"/>
        <w:rPr>
          <w:rFonts w:ascii="Times New Roman" w:hAnsi="Times New Roman"/>
          <w:b/>
          <w:sz w:val="28"/>
          <w:szCs w:val="28"/>
        </w:rPr>
      </w:pPr>
      <w:r>
        <w:rPr>
          <w:rFonts w:ascii="Times New Roman" w:hAnsi="Times New Roman"/>
          <w:b/>
          <w:sz w:val="28"/>
          <w:szCs w:val="28"/>
        </w:rPr>
        <w:t>Zagreb, 2017</w:t>
      </w:r>
      <w:r w:rsidRPr="00A96BD1">
        <w:rPr>
          <w:rFonts w:ascii="Times New Roman" w:hAnsi="Times New Roman"/>
          <w:b/>
          <w:sz w:val="28"/>
          <w:szCs w:val="28"/>
        </w:rPr>
        <w:t>.</w:t>
      </w: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6C5FB6" w:rsidRDefault="00D71248" w:rsidP="007D40D0">
      <w:pPr>
        <w:autoSpaceDE w:val="0"/>
        <w:autoSpaceDN w:val="0"/>
        <w:adjustRightInd w:val="0"/>
        <w:spacing w:after="0" w:line="360" w:lineRule="auto"/>
        <w:jc w:val="both"/>
        <w:rPr>
          <w:rFonts w:ascii="Times New Roman" w:hAnsi="Times New Roman"/>
          <w:sz w:val="24"/>
          <w:szCs w:val="24"/>
        </w:rPr>
      </w:pPr>
      <w:r w:rsidRPr="006C5FB6">
        <w:rPr>
          <w:rFonts w:ascii="Times New Roman" w:hAnsi="Times New Roman"/>
          <w:sz w:val="24"/>
          <w:szCs w:val="24"/>
        </w:rPr>
        <w:lastRenderedPageBreak/>
        <w:t>Ovaj rad izrađen je na Zavodu za farmakologiju i toksikologiju Veterinarskog fakulteta Sveučilišta u Zagrebu pod vodstvom mentorice doc. dr. sc. Jelene Šuran te je predan na natječaj za dodjelu Rektorove nagrade Sveučilišta u Zagrebu u akademskoj godini 2016./2017. Rad je izrađen u sklopu projekta „</w:t>
      </w:r>
      <w:r w:rsidRPr="006C5FB6">
        <w:rPr>
          <w:rFonts w:ascii="Times New Roman" w:hAnsi="Times New Roman"/>
          <w:bCs/>
          <w:sz w:val="24"/>
          <w:szCs w:val="24"/>
        </w:rPr>
        <w:t>Intramamarna formulacija propolisa za prevenciju i tretman mastitisa kod mliječnih preživača (RC.2.2.08-0003)“, STRIP projekti, Jačanje kapaciteta za istraživanje, razvoj i inovacije</w:t>
      </w:r>
      <w:r>
        <w:rPr>
          <w:rFonts w:ascii="Times New Roman" w:hAnsi="Times New Roman"/>
          <w:bCs/>
          <w:sz w:val="24"/>
          <w:szCs w:val="24"/>
        </w:rPr>
        <w:t>.</w:t>
      </w:r>
    </w:p>
    <w:p w:rsidR="00D71248" w:rsidRPr="00A96BD1" w:rsidRDefault="00D71248" w:rsidP="007D40D0">
      <w:pPr>
        <w:autoSpaceDE w:val="0"/>
        <w:autoSpaceDN w:val="0"/>
        <w:adjustRightInd w:val="0"/>
        <w:spacing w:after="0" w:line="360" w:lineRule="auto"/>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6C5FB6">
      <w:pPr>
        <w:autoSpaceDE w:val="0"/>
        <w:autoSpaceDN w:val="0"/>
        <w:adjustRightInd w:val="0"/>
        <w:spacing w:after="0" w:line="360" w:lineRule="auto"/>
        <w:jc w:val="both"/>
        <w:rPr>
          <w:rFonts w:ascii="Times New Roman" w:hAnsi="Times New Roman"/>
        </w:rPr>
      </w:pPr>
    </w:p>
    <w:p w:rsidR="00D71248" w:rsidRDefault="00D71248" w:rsidP="00DF62C3">
      <w:pPr>
        <w:autoSpaceDE w:val="0"/>
        <w:autoSpaceDN w:val="0"/>
        <w:adjustRightInd w:val="0"/>
        <w:spacing w:after="0" w:line="360" w:lineRule="auto"/>
        <w:ind w:left="1418"/>
        <w:jc w:val="both"/>
        <w:rPr>
          <w:rFonts w:ascii="Times New Roman" w:hAnsi="Times New Roman"/>
        </w:rPr>
      </w:pPr>
    </w:p>
    <w:p w:rsidR="00D71248" w:rsidRPr="00A96BD1" w:rsidRDefault="00D71248" w:rsidP="00DF62C3">
      <w:pPr>
        <w:autoSpaceDE w:val="0"/>
        <w:autoSpaceDN w:val="0"/>
        <w:adjustRightInd w:val="0"/>
        <w:spacing w:after="0" w:line="360" w:lineRule="auto"/>
        <w:ind w:left="1418"/>
        <w:jc w:val="both"/>
        <w:rPr>
          <w:rFonts w:ascii="Times New Roman" w:hAnsi="Times New Roman"/>
        </w:rPr>
      </w:pPr>
    </w:p>
    <w:p w:rsidR="00D71248" w:rsidRPr="006C5FB6" w:rsidRDefault="00D71248" w:rsidP="006C5FB6">
      <w:pPr>
        <w:autoSpaceDE w:val="0"/>
        <w:autoSpaceDN w:val="0"/>
        <w:adjustRightInd w:val="0"/>
        <w:spacing w:after="0" w:line="360" w:lineRule="auto"/>
        <w:jc w:val="both"/>
        <w:rPr>
          <w:rFonts w:ascii="Times New Roman" w:hAnsi="Times New Roman"/>
          <w:sz w:val="24"/>
          <w:szCs w:val="24"/>
        </w:rPr>
      </w:pPr>
      <w:r w:rsidRPr="006C5FB6">
        <w:rPr>
          <w:rFonts w:ascii="Times New Roman" w:hAnsi="Times New Roman"/>
          <w:b/>
          <w:sz w:val="24"/>
          <w:szCs w:val="24"/>
        </w:rPr>
        <w:lastRenderedPageBreak/>
        <w:t>Popis kratica</w:t>
      </w:r>
    </w:p>
    <w:p w:rsidR="00D71248" w:rsidRPr="006C5FB6" w:rsidRDefault="00D71248" w:rsidP="006C5FB6">
      <w:pPr>
        <w:spacing w:line="360" w:lineRule="auto"/>
        <w:jc w:val="both"/>
        <w:rPr>
          <w:rFonts w:ascii="Times New Roman" w:hAnsi="Times New Roman"/>
          <w:sz w:val="24"/>
          <w:szCs w:val="24"/>
        </w:rPr>
      </w:pPr>
    </w:p>
    <w:p w:rsidR="00D71248" w:rsidRDefault="00D71248" w:rsidP="00D540EE">
      <w:pPr>
        <w:spacing w:line="360" w:lineRule="auto"/>
        <w:jc w:val="both"/>
        <w:rPr>
          <w:rFonts w:ascii="Times New Roman" w:hAnsi="Times New Roman"/>
          <w:sz w:val="24"/>
          <w:szCs w:val="24"/>
        </w:rPr>
      </w:pPr>
      <w:r w:rsidRPr="00F63D33">
        <w:rPr>
          <w:rFonts w:ascii="Times New Roman" w:hAnsi="Times New Roman"/>
          <w:sz w:val="24"/>
          <w:szCs w:val="24"/>
        </w:rPr>
        <w:t>BSS -</w:t>
      </w:r>
      <w:r w:rsidRPr="006C5FB6">
        <w:rPr>
          <w:rFonts w:ascii="Times New Roman" w:hAnsi="Times New Roman"/>
          <w:sz w:val="24"/>
          <w:szCs w:val="24"/>
        </w:rPr>
        <w:t xml:space="preserve"> broj somatskih stanica </w:t>
      </w:r>
    </w:p>
    <w:p w:rsidR="00D71248" w:rsidRDefault="00D71248" w:rsidP="00D540EE">
      <w:pPr>
        <w:spacing w:line="360" w:lineRule="auto"/>
        <w:jc w:val="both"/>
        <w:rPr>
          <w:rFonts w:ascii="Times New Roman" w:hAnsi="Times New Roman"/>
          <w:sz w:val="24"/>
          <w:szCs w:val="24"/>
        </w:rPr>
      </w:pPr>
      <w:r>
        <w:rPr>
          <w:rFonts w:ascii="Times New Roman" w:hAnsi="Times New Roman"/>
          <w:sz w:val="24"/>
          <w:szCs w:val="24"/>
        </w:rPr>
        <w:t xml:space="preserve">DAD – detektor s diodnim nizom (engl. </w:t>
      </w:r>
      <w:r w:rsidRPr="007D3ECB">
        <w:rPr>
          <w:rFonts w:ascii="Times New Roman" w:hAnsi="Times New Roman"/>
          <w:i/>
          <w:sz w:val="24"/>
          <w:szCs w:val="24"/>
        </w:rPr>
        <w:t xml:space="preserve"> diode array detector</w:t>
      </w:r>
      <w:r>
        <w:rPr>
          <w:rFonts w:ascii="Times New Roman" w:hAnsi="Times New Roman"/>
          <w:sz w:val="24"/>
          <w:szCs w:val="24"/>
        </w:rPr>
        <w:t>)</w:t>
      </w:r>
    </w:p>
    <w:p w:rsidR="00D71248" w:rsidRDefault="00D71248" w:rsidP="00D540EE">
      <w:pPr>
        <w:spacing w:line="360" w:lineRule="auto"/>
        <w:jc w:val="both"/>
        <w:rPr>
          <w:rFonts w:ascii="Times New Roman" w:hAnsi="Times New Roman"/>
          <w:sz w:val="24"/>
          <w:szCs w:val="24"/>
        </w:rPr>
      </w:pPr>
      <w:r>
        <w:rPr>
          <w:rFonts w:ascii="Times New Roman" w:hAnsi="Times New Roman"/>
          <w:sz w:val="24"/>
          <w:szCs w:val="24"/>
        </w:rPr>
        <w:t xml:space="preserve">EMA – Europska agencija za lijekove (engl. </w:t>
      </w:r>
      <w:r w:rsidRPr="005D3680">
        <w:rPr>
          <w:rFonts w:ascii="Times New Roman" w:hAnsi="Times New Roman"/>
          <w:i/>
          <w:sz w:val="24"/>
          <w:szCs w:val="24"/>
        </w:rPr>
        <w:t>European medicines agency</w:t>
      </w:r>
      <w:r>
        <w:rPr>
          <w:rFonts w:ascii="Times New Roman" w:hAnsi="Times New Roman"/>
          <w:sz w:val="24"/>
          <w:szCs w:val="24"/>
        </w:rPr>
        <w:t>)</w:t>
      </w:r>
    </w:p>
    <w:p w:rsidR="00D71248" w:rsidRDefault="00D71248" w:rsidP="00D540EE">
      <w:pPr>
        <w:spacing w:line="360" w:lineRule="auto"/>
        <w:jc w:val="both"/>
        <w:rPr>
          <w:rFonts w:ascii="Times New Roman" w:hAnsi="Times New Roman"/>
          <w:sz w:val="24"/>
          <w:szCs w:val="24"/>
        </w:rPr>
      </w:pPr>
      <w:r>
        <w:rPr>
          <w:rFonts w:ascii="Times New Roman" w:hAnsi="Times New Roman"/>
          <w:sz w:val="24"/>
          <w:szCs w:val="24"/>
        </w:rPr>
        <w:t xml:space="preserve">HPLC - </w:t>
      </w:r>
      <w:r w:rsidRPr="006C5FB6">
        <w:rPr>
          <w:rFonts w:ascii="Times New Roman" w:hAnsi="Times New Roman"/>
          <w:sz w:val="24"/>
          <w:szCs w:val="24"/>
        </w:rPr>
        <w:t>tekućinsk</w:t>
      </w:r>
      <w:r>
        <w:rPr>
          <w:rFonts w:ascii="Times New Roman" w:hAnsi="Times New Roman"/>
          <w:sz w:val="24"/>
          <w:szCs w:val="24"/>
        </w:rPr>
        <w:t xml:space="preserve">a </w:t>
      </w:r>
      <w:r w:rsidRPr="006C5FB6">
        <w:rPr>
          <w:rFonts w:ascii="Times New Roman" w:hAnsi="Times New Roman"/>
          <w:sz w:val="24"/>
          <w:szCs w:val="24"/>
        </w:rPr>
        <w:t>kromatografij</w:t>
      </w:r>
      <w:r>
        <w:rPr>
          <w:rFonts w:ascii="Times New Roman" w:hAnsi="Times New Roman"/>
          <w:sz w:val="24"/>
          <w:szCs w:val="24"/>
        </w:rPr>
        <w:t>a</w:t>
      </w:r>
      <w:r w:rsidRPr="006C5FB6">
        <w:rPr>
          <w:rFonts w:ascii="Times New Roman" w:hAnsi="Times New Roman"/>
          <w:sz w:val="24"/>
          <w:szCs w:val="24"/>
        </w:rPr>
        <w:t xml:space="preserve"> visoke djelotvornosti</w:t>
      </w:r>
      <w:r>
        <w:rPr>
          <w:rFonts w:ascii="Times New Roman" w:hAnsi="Times New Roman"/>
          <w:sz w:val="24"/>
          <w:szCs w:val="24"/>
        </w:rPr>
        <w:t xml:space="preserve"> (engl. </w:t>
      </w:r>
      <w:r w:rsidRPr="007D3ECB">
        <w:rPr>
          <w:rFonts w:ascii="Times New Roman" w:hAnsi="Times New Roman"/>
          <w:i/>
          <w:sz w:val="24"/>
          <w:szCs w:val="24"/>
        </w:rPr>
        <w:t>high performance liquid chromatography</w:t>
      </w:r>
      <w:r>
        <w:rPr>
          <w:rFonts w:ascii="Times New Roman" w:hAnsi="Times New Roman"/>
          <w:sz w:val="24"/>
          <w:szCs w:val="24"/>
        </w:rPr>
        <w:t>)</w:t>
      </w:r>
    </w:p>
    <w:p w:rsidR="00D540EE" w:rsidRDefault="00D71248" w:rsidP="00D540EE">
      <w:pPr>
        <w:spacing w:line="360" w:lineRule="auto"/>
        <w:jc w:val="both"/>
        <w:rPr>
          <w:rFonts w:ascii="Times New Roman" w:hAnsi="Times New Roman"/>
          <w:sz w:val="24"/>
          <w:szCs w:val="24"/>
        </w:rPr>
      </w:pPr>
      <w:r>
        <w:rPr>
          <w:rFonts w:ascii="Times New Roman" w:hAnsi="Times New Roman"/>
          <w:sz w:val="24"/>
          <w:szCs w:val="24"/>
        </w:rPr>
        <w:t>MIK –  minimalna inhibicijska koncentracija</w:t>
      </w:r>
    </w:p>
    <w:p w:rsidR="00D540EE" w:rsidRDefault="00D540EE" w:rsidP="00D540EE">
      <w:pPr>
        <w:spacing w:line="360" w:lineRule="auto"/>
        <w:jc w:val="both"/>
        <w:rPr>
          <w:rFonts w:ascii="Times New Roman" w:hAnsi="Times New Roman"/>
          <w:sz w:val="24"/>
          <w:szCs w:val="24"/>
        </w:rPr>
      </w:pPr>
      <w:r w:rsidRPr="00D540EE">
        <w:rPr>
          <w:rFonts w:ascii="Times New Roman" w:hAnsi="Times New Roman"/>
          <w:sz w:val="24"/>
          <w:szCs w:val="24"/>
          <w:shd w:val="clear" w:color="auto" w:fill="FFFFFF"/>
        </w:rPr>
        <w:t>MIK</w:t>
      </w:r>
      <w:r w:rsidRPr="00D540EE">
        <w:rPr>
          <w:rFonts w:ascii="Times New Roman" w:hAnsi="Times New Roman"/>
          <w:sz w:val="24"/>
          <w:szCs w:val="24"/>
          <w:shd w:val="clear" w:color="auto" w:fill="FFFFFF"/>
          <w:vertAlign w:val="subscript"/>
        </w:rPr>
        <w:t>50</w:t>
      </w:r>
      <w:r w:rsidRPr="00D540EE">
        <w:rPr>
          <w:rFonts w:ascii="Times New Roman" w:hAnsi="Times New Roman"/>
          <w:sz w:val="24"/>
          <w:szCs w:val="24"/>
          <w:shd w:val="clear" w:color="auto" w:fill="FFFFFF"/>
        </w:rPr>
        <w:t xml:space="preserve"> – minimalna inhibicijska koncentracija na 50% testiranih s</w:t>
      </w:r>
      <w:r>
        <w:rPr>
          <w:rFonts w:ascii="Times New Roman" w:hAnsi="Times New Roman"/>
          <w:sz w:val="24"/>
          <w:szCs w:val="24"/>
          <w:shd w:val="clear" w:color="auto" w:fill="FFFFFF"/>
        </w:rPr>
        <w:t>ojeva</w:t>
      </w:r>
      <w:r w:rsidRPr="00D540EE">
        <w:rPr>
          <w:rFonts w:ascii="Times New Roman" w:hAnsi="Times New Roman"/>
          <w:sz w:val="24"/>
          <w:szCs w:val="24"/>
          <w:shd w:val="clear" w:color="auto" w:fill="FFFFFF"/>
        </w:rPr>
        <w:t xml:space="preserve"> </w:t>
      </w:r>
    </w:p>
    <w:p w:rsidR="00D540EE" w:rsidRPr="00D540EE" w:rsidRDefault="00D540EE" w:rsidP="00D540EE">
      <w:pPr>
        <w:spacing w:line="360" w:lineRule="auto"/>
        <w:jc w:val="both"/>
        <w:rPr>
          <w:rFonts w:ascii="Times New Roman" w:hAnsi="Times New Roman"/>
          <w:sz w:val="24"/>
          <w:szCs w:val="24"/>
        </w:rPr>
      </w:pPr>
      <w:r w:rsidRPr="00D540EE">
        <w:rPr>
          <w:rFonts w:ascii="Times New Roman" w:hAnsi="Times New Roman"/>
          <w:sz w:val="24"/>
          <w:szCs w:val="24"/>
          <w:shd w:val="clear" w:color="auto" w:fill="FFFFFF"/>
        </w:rPr>
        <w:t>MIK</w:t>
      </w:r>
      <w:r w:rsidRPr="00D540EE">
        <w:rPr>
          <w:rFonts w:ascii="Times New Roman" w:hAnsi="Times New Roman"/>
          <w:sz w:val="24"/>
          <w:szCs w:val="24"/>
          <w:shd w:val="clear" w:color="auto" w:fill="FFFFFF"/>
          <w:vertAlign w:val="subscript"/>
        </w:rPr>
        <w:t>90</w:t>
      </w:r>
      <w:r w:rsidRPr="00D540EE">
        <w:rPr>
          <w:rFonts w:ascii="Times New Roman" w:hAnsi="Times New Roman"/>
          <w:sz w:val="24"/>
          <w:szCs w:val="24"/>
          <w:shd w:val="clear" w:color="auto" w:fill="FFFFFF"/>
        </w:rPr>
        <w:t xml:space="preserve"> – minimalna inhibicijska koncentracija na 90% testiranih sojeva</w:t>
      </w:r>
    </w:p>
    <w:p w:rsidR="008D6E3D" w:rsidRDefault="008D6E3D" w:rsidP="00D540EE">
      <w:pPr>
        <w:spacing w:line="360" w:lineRule="auto"/>
        <w:jc w:val="both"/>
        <w:rPr>
          <w:rFonts w:ascii="Times New Roman" w:hAnsi="Times New Roman"/>
          <w:sz w:val="24"/>
          <w:szCs w:val="24"/>
        </w:rPr>
      </w:pPr>
      <w:r w:rsidRPr="008D6E3D">
        <w:rPr>
          <w:rFonts w:ascii="Times New Roman" w:hAnsi="Times New Roman"/>
          <w:sz w:val="24"/>
          <w:szCs w:val="24"/>
        </w:rPr>
        <w:t>TLR - Toll-like receptori</w:t>
      </w:r>
    </w:p>
    <w:p w:rsidR="00D71248" w:rsidRPr="006C5FB6" w:rsidRDefault="00D71248" w:rsidP="00D540EE">
      <w:pPr>
        <w:spacing w:line="360" w:lineRule="auto"/>
        <w:jc w:val="both"/>
        <w:rPr>
          <w:rFonts w:ascii="Times New Roman" w:hAnsi="Times New Roman"/>
          <w:sz w:val="24"/>
          <w:szCs w:val="24"/>
        </w:rPr>
      </w:pPr>
      <w:r>
        <w:rPr>
          <w:rFonts w:ascii="Times New Roman" w:hAnsi="Times New Roman"/>
          <w:sz w:val="24"/>
          <w:szCs w:val="24"/>
        </w:rPr>
        <w:t xml:space="preserve">VMP - veterinarsko-medicinski proizvod </w:t>
      </w:r>
    </w:p>
    <w:p w:rsidR="00D71248" w:rsidRPr="006C5FB6" w:rsidRDefault="00D71248" w:rsidP="006C5FB6">
      <w:pPr>
        <w:spacing w:line="360" w:lineRule="auto"/>
        <w:jc w:val="both"/>
        <w:rPr>
          <w:rFonts w:ascii="Times New Roman" w:hAnsi="Times New Roman"/>
          <w:sz w:val="24"/>
          <w:szCs w:val="24"/>
        </w:rPr>
      </w:pPr>
      <w:r w:rsidRPr="006C5FB6">
        <w:rPr>
          <w:rFonts w:ascii="Times New Roman" w:hAnsi="Times New Roman"/>
          <w:sz w:val="24"/>
          <w:szCs w:val="24"/>
        </w:rPr>
        <w:br w:type="page"/>
      </w:r>
    </w:p>
    <w:p w:rsidR="00D71248" w:rsidRPr="006C5FB6" w:rsidRDefault="00D71248" w:rsidP="006C5FB6">
      <w:pPr>
        <w:autoSpaceDE w:val="0"/>
        <w:autoSpaceDN w:val="0"/>
        <w:adjustRightInd w:val="0"/>
        <w:spacing w:after="0" w:line="360" w:lineRule="auto"/>
        <w:jc w:val="both"/>
        <w:rPr>
          <w:rFonts w:ascii="Times New Roman" w:hAnsi="Times New Roman"/>
          <w:b/>
          <w:bCs/>
          <w:sz w:val="24"/>
          <w:szCs w:val="24"/>
        </w:rPr>
      </w:pPr>
      <w:r w:rsidRPr="006C5FB6">
        <w:rPr>
          <w:rFonts w:ascii="Times New Roman" w:hAnsi="Times New Roman"/>
          <w:b/>
          <w:bCs/>
          <w:sz w:val="24"/>
          <w:szCs w:val="24"/>
        </w:rPr>
        <w:lastRenderedPageBreak/>
        <w:t>Sadržaj</w:t>
      </w:r>
    </w:p>
    <w:p w:rsidR="00D71248" w:rsidRPr="006C5FB6" w:rsidRDefault="00D71248" w:rsidP="006C5FB6">
      <w:pPr>
        <w:autoSpaceDE w:val="0"/>
        <w:autoSpaceDN w:val="0"/>
        <w:adjustRightInd w:val="0"/>
        <w:spacing w:after="0" w:line="360" w:lineRule="auto"/>
        <w:jc w:val="both"/>
        <w:rPr>
          <w:rFonts w:ascii="Times New Roman" w:hAnsi="Times New Roman"/>
          <w:b/>
          <w:bCs/>
          <w:sz w:val="24"/>
          <w:szCs w:val="24"/>
        </w:rPr>
      </w:pPr>
    </w:p>
    <w:p w:rsidR="00D71248" w:rsidRPr="006C5FB6" w:rsidRDefault="00D71248" w:rsidP="00E266F5">
      <w:pPr>
        <w:spacing w:line="360" w:lineRule="auto"/>
        <w:rPr>
          <w:rFonts w:ascii="Times New Roman" w:hAnsi="Times New Roman"/>
          <w:sz w:val="24"/>
          <w:szCs w:val="24"/>
        </w:rPr>
      </w:pPr>
      <w:r w:rsidRPr="006C5FB6">
        <w:rPr>
          <w:rFonts w:ascii="Times New Roman" w:hAnsi="Times New Roman"/>
          <w:sz w:val="24"/>
          <w:szCs w:val="24"/>
        </w:rPr>
        <w:t>Uvod..........................................................................................................................................</w:t>
      </w:r>
      <w:r>
        <w:rPr>
          <w:rFonts w:ascii="Times New Roman" w:hAnsi="Times New Roman"/>
          <w:sz w:val="24"/>
          <w:szCs w:val="24"/>
        </w:rPr>
        <w:t>.</w:t>
      </w:r>
      <w:r w:rsidRPr="006C5FB6">
        <w:rPr>
          <w:rFonts w:ascii="Times New Roman" w:hAnsi="Times New Roman"/>
          <w:sz w:val="24"/>
          <w:szCs w:val="24"/>
        </w:rPr>
        <w:t>1</w:t>
      </w:r>
    </w:p>
    <w:p w:rsidR="00D71248" w:rsidRPr="006C5FB6" w:rsidRDefault="00D71248" w:rsidP="00E266F5">
      <w:pPr>
        <w:spacing w:line="360" w:lineRule="auto"/>
        <w:rPr>
          <w:rFonts w:ascii="Times New Roman" w:hAnsi="Times New Roman"/>
          <w:sz w:val="24"/>
          <w:szCs w:val="24"/>
        </w:rPr>
      </w:pPr>
      <w:r w:rsidRPr="006C5FB6">
        <w:rPr>
          <w:rFonts w:ascii="Times New Roman" w:hAnsi="Times New Roman"/>
          <w:sz w:val="24"/>
          <w:szCs w:val="24"/>
        </w:rPr>
        <w:t>Hipoteza....................................................................................................................................</w:t>
      </w:r>
      <w:r>
        <w:rPr>
          <w:rFonts w:ascii="Times New Roman" w:hAnsi="Times New Roman"/>
          <w:sz w:val="24"/>
          <w:szCs w:val="24"/>
        </w:rPr>
        <w:t>..</w:t>
      </w:r>
      <w:r w:rsidRPr="006C5FB6">
        <w:rPr>
          <w:rFonts w:ascii="Times New Roman" w:hAnsi="Times New Roman"/>
          <w:sz w:val="24"/>
          <w:szCs w:val="24"/>
        </w:rPr>
        <w:t>3</w:t>
      </w:r>
    </w:p>
    <w:p w:rsidR="00D71248" w:rsidRPr="006C5FB6" w:rsidRDefault="00D71248" w:rsidP="00E266F5">
      <w:pPr>
        <w:spacing w:line="360" w:lineRule="auto"/>
        <w:rPr>
          <w:rFonts w:ascii="Times New Roman" w:hAnsi="Times New Roman"/>
          <w:sz w:val="24"/>
          <w:szCs w:val="24"/>
        </w:rPr>
      </w:pPr>
      <w:r w:rsidRPr="006C5FB6">
        <w:rPr>
          <w:rFonts w:ascii="Times New Roman" w:hAnsi="Times New Roman"/>
          <w:sz w:val="24"/>
          <w:szCs w:val="24"/>
        </w:rPr>
        <w:t>Opći i specifični ciljevi rada.......................................................................................................3</w:t>
      </w:r>
    </w:p>
    <w:p w:rsidR="00D71248" w:rsidRPr="006C5FB6" w:rsidRDefault="00D71248" w:rsidP="00E266F5">
      <w:pPr>
        <w:spacing w:line="360" w:lineRule="auto"/>
        <w:rPr>
          <w:rFonts w:ascii="Times New Roman" w:hAnsi="Times New Roman"/>
          <w:sz w:val="24"/>
          <w:szCs w:val="24"/>
        </w:rPr>
      </w:pPr>
      <w:r w:rsidRPr="006C5FB6">
        <w:rPr>
          <w:rFonts w:ascii="Times New Roman" w:hAnsi="Times New Roman"/>
          <w:sz w:val="24"/>
          <w:szCs w:val="24"/>
        </w:rPr>
        <w:t>Materijali i metode..........................................................................................................</w:t>
      </w:r>
      <w:r>
        <w:rPr>
          <w:rFonts w:ascii="Times New Roman" w:hAnsi="Times New Roman"/>
          <w:sz w:val="24"/>
          <w:szCs w:val="24"/>
        </w:rPr>
        <w:t>........</w:t>
      </w:r>
      <w:r w:rsidRPr="006C5FB6">
        <w:rPr>
          <w:rFonts w:ascii="Times New Roman" w:hAnsi="Times New Roman"/>
          <w:sz w:val="24"/>
          <w:szCs w:val="24"/>
        </w:rPr>
        <w:t>.3</w:t>
      </w:r>
    </w:p>
    <w:p w:rsidR="00D71248" w:rsidRPr="006C5FB6" w:rsidRDefault="00D71248" w:rsidP="00E266F5">
      <w:pPr>
        <w:spacing w:line="360" w:lineRule="auto"/>
        <w:rPr>
          <w:rFonts w:ascii="Times New Roman" w:hAnsi="Times New Roman"/>
          <w:sz w:val="24"/>
          <w:szCs w:val="24"/>
        </w:rPr>
      </w:pPr>
      <w:r w:rsidRPr="006C5FB6">
        <w:rPr>
          <w:rFonts w:ascii="Times New Roman" w:hAnsi="Times New Roman"/>
          <w:sz w:val="24"/>
          <w:szCs w:val="24"/>
        </w:rPr>
        <w:t>Rezultati...................................................................................................</w:t>
      </w:r>
      <w:r>
        <w:rPr>
          <w:rFonts w:ascii="Times New Roman" w:hAnsi="Times New Roman"/>
          <w:sz w:val="24"/>
          <w:szCs w:val="24"/>
        </w:rPr>
        <w:t>...............................</w:t>
      </w:r>
      <w:r w:rsidRPr="006C5FB6">
        <w:rPr>
          <w:rFonts w:ascii="Times New Roman" w:hAnsi="Times New Roman"/>
          <w:sz w:val="24"/>
          <w:szCs w:val="24"/>
        </w:rPr>
        <w:t>.6</w:t>
      </w:r>
    </w:p>
    <w:p w:rsidR="00D71248" w:rsidRPr="006C5FB6" w:rsidRDefault="00D71248" w:rsidP="00E266F5">
      <w:pPr>
        <w:spacing w:line="360" w:lineRule="auto"/>
        <w:rPr>
          <w:rFonts w:ascii="Times New Roman" w:hAnsi="Times New Roman"/>
          <w:sz w:val="24"/>
          <w:szCs w:val="24"/>
        </w:rPr>
      </w:pPr>
      <w:r w:rsidRPr="006C5FB6">
        <w:rPr>
          <w:rFonts w:ascii="Times New Roman" w:hAnsi="Times New Roman"/>
          <w:sz w:val="24"/>
          <w:szCs w:val="24"/>
        </w:rPr>
        <w:t>Rasprava ...............................................................................................................................</w:t>
      </w:r>
      <w:r>
        <w:rPr>
          <w:rFonts w:ascii="Times New Roman" w:hAnsi="Times New Roman"/>
          <w:sz w:val="24"/>
          <w:szCs w:val="24"/>
        </w:rPr>
        <w:t>.</w:t>
      </w:r>
      <w:r w:rsidRPr="006C5FB6">
        <w:rPr>
          <w:rFonts w:ascii="Times New Roman" w:hAnsi="Times New Roman"/>
          <w:sz w:val="24"/>
          <w:szCs w:val="24"/>
        </w:rPr>
        <w:t>.10</w:t>
      </w:r>
    </w:p>
    <w:p w:rsidR="00D71248" w:rsidRPr="006C5FB6" w:rsidRDefault="00D71248" w:rsidP="00E266F5">
      <w:pPr>
        <w:spacing w:line="360" w:lineRule="auto"/>
        <w:rPr>
          <w:rFonts w:ascii="Times New Roman" w:hAnsi="Times New Roman"/>
          <w:sz w:val="24"/>
          <w:szCs w:val="24"/>
        </w:rPr>
      </w:pPr>
      <w:r w:rsidRPr="006C5FB6">
        <w:rPr>
          <w:rFonts w:ascii="Times New Roman" w:hAnsi="Times New Roman"/>
          <w:sz w:val="24"/>
          <w:szCs w:val="24"/>
        </w:rPr>
        <w:t>Zaključak.................................................................................................................................12</w:t>
      </w:r>
    </w:p>
    <w:p w:rsidR="00D71248" w:rsidRPr="006C5FB6" w:rsidRDefault="00D71248" w:rsidP="00E266F5">
      <w:pPr>
        <w:spacing w:line="360" w:lineRule="auto"/>
        <w:rPr>
          <w:rFonts w:ascii="Times New Roman" w:hAnsi="Times New Roman"/>
          <w:sz w:val="24"/>
          <w:szCs w:val="24"/>
        </w:rPr>
      </w:pPr>
      <w:r w:rsidRPr="006C5FB6">
        <w:rPr>
          <w:rFonts w:ascii="Times New Roman" w:hAnsi="Times New Roman"/>
          <w:sz w:val="24"/>
          <w:szCs w:val="24"/>
        </w:rPr>
        <w:t>Zahvale...................................................................................................................................13</w:t>
      </w:r>
    </w:p>
    <w:p w:rsidR="00D71248" w:rsidRPr="006C5FB6" w:rsidRDefault="00D71248" w:rsidP="00E266F5">
      <w:pPr>
        <w:spacing w:line="360" w:lineRule="auto"/>
        <w:rPr>
          <w:rFonts w:ascii="Times New Roman" w:hAnsi="Times New Roman"/>
          <w:sz w:val="24"/>
          <w:szCs w:val="24"/>
        </w:rPr>
      </w:pPr>
      <w:r w:rsidRPr="006C5FB6">
        <w:rPr>
          <w:rFonts w:ascii="Times New Roman" w:hAnsi="Times New Roman"/>
          <w:sz w:val="24"/>
          <w:szCs w:val="24"/>
        </w:rPr>
        <w:t>Popis literature........................................................................................................................14</w:t>
      </w:r>
    </w:p>
    <w:p w:rsidR="00D71248" w:rsidRPr="006C5FB6" w:rsidRDefault="00D71248" w:rsidP="00E266F5">
      <w:pPr>
        <w:spacing w:line="360" w:lineRule="auto"/>
        <w:rPr>
          <w:rFonts w:ascii="Times New Roman" w:hAnsi="Times New Roman"/>
          <w:sz w:val="24"/>
          <w:szCs w:val="24"/>
        </w:rPr>
      </w:pPr>
      <w:r w:rsidRPr="006C5FB6">
        <w:rPr>
          <w:rFonts w:ascii="Times New Roman" w:hAnsi="Times New Roman"/>
          <w:sz w:val="24"/>
          <w:szCs w:val="24"/>
        </w:rPr>
        <w:t>Sažetak...................................................................................................................................16</w:t>
      </w:r>
    </w:p>
    <w:p w:rsidR="00D71248" w:rsidRPr="00954FA1" w:rsidRDefault="00D71248" w:rsidP="00954FA1">
      <w:pPr>
        <w:spacing w:line="360" w:lineRule="auto"/>
        <w:rPr>
          <w:rFonts w:ascii="Times New Roman" w:hAnsi="Times New Roman"/>
          <w:sz w:val="24"/>
          <w:szCs w:val="24"/>
        </w:rPr>
        <w:sectPr w:rsidR="00D71248" w:rsidRPr="00954FA1" w:rsidSect="009C30D9">
          <w:footerReference w:type="default" r:id="rId7"/>
          <w:footerReference w:type="first" r:id="rId8"/>
          <w:pgSz w:w="11906" w:h="16838"/>
          <w:pgMar w:top="1417" w:right="1417" w:bottom="1417" w:left="1417" w:header="708" w:footer="708" w:gutter="0"/>
          <w:pgNumType w:start="5"/>
          <w:cols w:space="708"/>
          <w:titlePg/>
          <w:docGrid w:linePitch="360"/>
        </w:sectPr>
      </w:pPr>
      <w:r w:rsidRPr="006C5FB6">
        <w:rPr>
          <w:rFonts w:ascii="Times New Roman" w:hAnsi="Times New Roman"/>
          <w:sz w:val="24"/>
          <w:szCs w:val="24"/>
        </w:rPr>
        <w:t>Summary.................................................................................................................................17</w:t>
      </w:r>
    </w:p>
    <w:p w:rsidR="00D71248" w:rsidRPr="006C5FB6" w:rsidRDefault="00D71248" w:rsidP="006C5FB6">
      <w:pPr>
        <w:spacing w:line="360" w:lineRule="auto"/>
        <w:jc w:val="both"/>
        <w:rPr>
          <w:rFonts w:ascii="Times New Roman" w:hAnsi="Times New Roman"/>
          <w:sz w:val="24"/>
          <w:szCs w:val="24"/>
        </w:rPr>
      </w:pPr>
      <w:r w:rsidRPr="006C5FB6">
        <w:rPr>
          <w:rFonts w:ascii="Times New Roman" w:hAnsi="Times New Roman"/>
          <w:b/>
          <w:sz w:val="24"/>
          <w:szCs w:val="24"/>
        </w:rPr>
        <w:lastRenderedPageBreak/>
        <w:t>Uvod</w:t>
      </w:r>
    </w:p>
    <w:p w:rsidR="00D71248" w:rsidRDefault="00D71248" w:rsidP="25628D6B">
      <w:pPr>
        <w:spacing w:line="360" w:lineRule="auto"/>
        <w:jc w:val="both"/>
        <w:rPr>
          <w:rFonts w:ascii="Times New Roman,Arial" w:hAnsi="Times New Roman,Arial" w:cs="Times New Roman,Arial"/>
          <w:sz w:val="24"/>
          <w:szCs w:val="24"/>
        </w:rPr>
      </w:pPr>
      <w:r>
        <w:rPr>
          <w:rFonts w:ascii="Times New Roman,Arial" w:hAnsi="Times New Roman,Arial" w:cs="Times New Roman,Arial"/>
          <w:sz w:val="24"/>
          <w:szCs w:val="24"/>
        </w:rPr>
        <w:t>U</w:t>
      </w:r>
      <w:r w:rsidRPr="25628D6B">
        <w:rPr>
          <w:rFonts w:ascii="Times New Roman,Arial" w:hAnsi="Times New Roman,Arial" w:cs="Times New Roman,Arial"/>
          <w:sz w:val="24"/>
          <w:szCs w:val="24"/>
        </w:rPr>
        <w:t>pala mliječne žlijezde</w:t>
      </w:r>
      <w:r>
        <w:rPr>
          <w:rFonts w:ascii="Times New Roman,Arial" w:hAnsi="Times New Roman,Arial" w:cs="Times New Roman,Arial"/>
          <w:sz w:val="24"/>
          <w:szCs w:val="24"/>
        </w:rPr>
        <w:t xml:space="preserve"> ili mastitis</w:t>
      </w:r>
      <w:r w:rsidRPr="25628D6B">
        <w:rPr>
          <w:rFonts w:ascii="Times New Roman,Arial" w:hAnsi="Times New Roman,Arial" w:cs="Times New Roman,Arial"/>
          <w:sz w:val="24"/>
          <w:szCs w:val="24"/>
        </w:rPr>
        <w:t xml:space="preserve">, najčešći </w:t>
      </w:r>
      <w:r>
        <w:rPr>
          <w:rFonts w:ascii="Times New Roman,Arial" w:hAnsi="Times New Roman,Arial" w:cs="Times New Roman,Arial"/>
          <w:sz w:val="24"/>
          <w:szCs w:val="24"/>
        </w:rPr>
        <w:t xml:space="preserve">je zdravstveni problem zbog kojeg se u stočarstvu prekomjerno koriste antibiotici. Osobitu važnost ima </w:t>
      </w:r>
      <w:r w:rsidRPr="25628D6B">
        <w:rPr>
          <w:rFonts w:ascii="Times New Roman,Arial" w:hAnsi="Times New Roman,Arial" w:cs="Times New Roman,Arial"/>
          <w:sz w:val="24"/>
          <w:szCs w:val="24"/>
        </w:rPr>
        <w:t>u visokoproizvodnim mliječnim stad</w:t>
      </w:r>
      <w:r>
        <w:rPr>
          <w:rFonts w:ascii="Times New Roman,Arial" w:hAnsi="Times New Roman,Arial" w:cs="Times New Roman,Arial"/>
          <w:sz w:val="24"/>
          <w:szCs w:val="24"/>
        </w:rPr>
        <w:t>ima gdje</w:t>
      </w:r>
      <w:r w:rsidRPr="25628D6B">
        <w:rPr>
          <w:rFonts w:ascii="Times New Roman,Arial" w:hAnsi="Times New Roman,Arial" w:cs="Times New Roman,Arial"/>
          <w:sz w:val="24"/>
          <w:szCs w:val="24"/>
        </w:rPr>
        <w:t xml:space="preserve"> uzrokuje značajne ekonomske gubitke </w:t>
      </w:r>
      <w:r>
        <w:rPr>
          <w:rFonts w:ascii="Times New Roman,Arial" w:hAnsi="Times New Roman,Arial" w:cs="Times New Roman,Arial"/>
          <w:sz w:val="24"/>
          <w:szCs w:val="24"/>
        </w:rPr>
        <w:t>na farmama i u</w:t>
      </w:r>
      <w:r w:rsidRPr="25628D6B">
        <w:rPr>
          <w:rFonts w:ascii="Times New Roman,Arial" w:hAnsi="Times New Roman,Arial" w:cs="Times New Roman,Arial"/>
          <w:sz w:val="24"/>
          <w:szCs w:val="24"/>
        </w:rPr>
        <w:t xml:space="preserve"> cjelokupnoj mliječnoj industriji (</w:t>
      </w:r>
      <w:r w:rsidRPr="005B65A6">
        <w:rPr>
          <w:rFonts w:ascii="Times New Roman,Arial" w:hAnsi="Times New Roman,Arial" w:cs="Times New Roman,Arial"/>
          <w:sz w:val="24"/>
          <w:szCs w:val="24"/>
        </w:rPr>
        <w:t>ERSKINE i sur., 2003</w:t>
      </w:r>
      <w:r>
        <w:rPr>
          <w:rFonts w:ascii="Times New Roman,Arial" w:hAnsi="Times New Roman,Arial" w:cs="Times New Roman,Arial"/>
          <w:sz w:val="24"/>
          <w:szCs w:val="24"/>
        </w:rPr>
        <w:t>.</w:t>
      </w:r>
      <w:r w:rsidRPr="005B65A6">
        <w:rPr>
          <w:rFonts w:ascii="Times New Roman,Arial" w:hAnsi="Times New Roman,Arial" w:cs="Times New Roman,Arial"/>
          <w:sz w:val="24"/>
          <w:szCs w:val="24"/>
        </w:rPr>
        <w:t>; MCDOUGALL i sur., 2009</w:t>
      </w:r>
      <w:r>
        <w:rPr>
          <w:rFonts w:ascii="Times New Roman,Arial" w:hAnsi="Times New Roman,Arial" w:cs="Times New Roman,Arial"/>
          <w:sz w:val="24"/>
          <w:szCs w:val="24"/>
        </w:rPr>
        <w:t>.</w:t>
      </w:r>
      <w:r w:rsidRPr="005B65A6">
        <w:rPr>
          <w:rFonts w:ascii="Times New Roman,Arial" w:hAnsi="Times New Roman,Arial" w:cs="Times New Roman,Arial"/>
          <w:sz w:val="24"/>
          <w:szCs w:val="24"/>
        </w:rPr>
        <w:t>; NIELSEN i sur., 2010</w:t>
      </w:r>
      <w:r>
        <w:rPr>
          <w:rFonts w:ascii="Times New Roman,Arial" w:hAnsi="Times New Roman,Arial" w:cs="Times New Roman,Arial"/>
          <w:sz w:val="24"/>
          <w:szCs w:val="24"/>
        </w:rPr>
        <w:t>.</w:t>
      </w:r>
      <w:r w:rsidRPr="005B65A6">
        <w:rPr>
          <w:rFonts w:ascii="Times New Roman,Arial" w:hAnsi="Times New Roman,Arial" w:cs="Times New Roman,Arial"/>
          <w:sz w:val="24"/>
          <w:szCs w:val="24"/>
        </w:rPr>
        <w:t>).</w:t>
      </w:r>
    </w:p>
    <w:p w:rsidR="00D71248" w:rsidRDefault="00D71248" w:rsidP="25628D6B">
      <w:pPr>
        <w:spacing w:line="360" w:lineRule="auto"/>
        <w:jc w:val="both"/>
        <w:rPr>
          <w:rFonts w:ascii="Times New Roman,Arial" w:hAnsi="Times New Roman,Arial" w:cs="Times New Roman,Arial"/>
          <w:sz w:val="24"/>
          <w:szCs w:val="24"/>
        </w:rPr>
      </w:pPr>
      <w:r w:rsidRPr="25628D6B">
        <w:rPr>
          <w:rFonts w:ascii="Times New Roman,Arial" w:hAnsi="Times New Roman,Arial" w:cs="Times New Roman,Arial"/>
          <w:sz w:val="24"/>
          <w:szCs w:val="24"/>
        </w:rPr>
        <w:t>Stupanj izloženosti infekciji, prirodna otpornost pojedine životinje, dob, stadij laktacije te produljeno trajanje mužnje, čimbenici su koji utječu na pojavnost infekcije vimena. Strojna mužnja, osobito ona dugotrajna te primjena korištenih ili loše dizajniranih muznih čašica, povećava stopu pojavnosti mastitisa u zaraženim četvrtima vimena (</w:t>
      </w:r>
      <w:r>
        <w:rPr>
          <w:rFonts w:ascii="Times New Roman,Arial" w:hAnsi="Times New Roman,Arial" w:cs="Times New Roman,Arial"/>
          <w:sz w:val="24"/>
          <w:szCs w:val="24"/>
        </w:rPr>
        <w:t>BAČIĆ, 2009.</w:t>
      </w:r>
      <w:r w:rsidRPr="25628D6B">
        <w:rPr>
          <w:rFonts w:ascii="Times New Roman,Arial" w:hAnsi="Times New Roman,Arial" w:cs="Times New Roman,Arial"/>
          <w:sz w:val="24"/>
          <w:szCs w:val="24"/>
        </w:rPr>
        <w:t xml:space="preserve">). </w:t>
      </w:r>
      <w:r w:rsidRPr="006C5FB6">
        <w:rPr>
          <w:rFonts w:ascii="Times New Roman" w:hAnsi="Times New Roman"/>
          <w:sz w:val="24"/>
          <w:szCs w:val="24"/>
        </w:rPr>
        <w:t xml:space="preserve">Liječenje </w:t>
      </w:r>
      <w:r>
        <w:rPr>
          <w:rFonts w:ascii="Times New Roman" w:hAnsi="Times New Roman"/>
          <w:sz w:val="24"/>
          <w:szCs w:val="24"/>
        </w:rPr>
        <w:t xml:space="preserve">i kontrola mastitisa </w:t>
      </w:r>
      <w:r w:rsidRPr="006C5FB6">
        <w:rPr>
          <w:rFonts w:ascii="Times New Roman" w:hAnsi="Times New Roman"/>
          <w:sz w:val="24"/>
          <w:szCs w:val="24"/>
        </w:rPr>
        <w:t>uključuje primjenu intramamarnih antibiotskih pripravaka tijekom laktacije ili za vrijeme suhog razdoblja (</w:t>
      </w:r>
      <w:r>
        <w:rPr>
          <w:rFonts w:ascii="Times New Roman" w:hAnsi="Times New Roman"/>
          <w:sz w:val="24"/>
          <w:szCs w:val="24"/>
        </w:rPr>
        <w:t xml:space="preserve">BAČIĆ, 2009.; </w:t>
      </w:r>
      <w:r w:rsidRPr="006C5FB6">
        <w:rPr>
          <w:rFonts w:ascii="Times New Roman" w:hAnsi="Times New Roman"/>
          <w:sz w:val="24"/>
          <w:szCs w:val="24"/>
        </w:rPr>
        <w:t>ERSKINE i sur., 2003</w:t>
      </w:r>
      <w:r>
        <w:rPr>
          <w:rFonts w:ascii="Times New Roman" w:hAnsi="Times New Roman"/>
          <w:sz w:val="24"/>
          <w:szCs w:val="24"/>
        </w:rPr>
        <w:t>.</w:t>
      </w:r>
      <w:r w:rsidRPr="006C5FB6">
        <w:rPr>
          <w:rFonts w:ascii="Times New Roman" w:hAnsi="Times New Roman"/>
          <w:sz w:val="24"/>
          <w:szCs w:val="24"/>
        </w:rPr>
        <w:t>; MCDOUGALL i sur., 2009</w:t>
      </w:r>
      <w:r>
        <w:rPr>
          <w:rFonts w:ascii="Times New Roman" w:hAnsi="Times New Roman"/>
          <w:sz w:val="24"/>
          <w:szCs w:val="24"/>
        </w:rPr>
        <w:t>.</w:t>
      </w:r>
      <w:r w:rsidRPr="006C5FB6">
        <w:rPr>
          <w:rFonts w:ascii="Times New Roman" w:hAnsi="Times New Roman"/>
          <w:sz w:val="24"/>
          <w:szCs w:val="24"/>
        </w:rPr>
        <w:t>)</w:t>
      </w:r>
      <w:r>
        <w:rPr>
          <w:rFonts w:ascii="Times New Roman" w:hAnsi="Times New Roman"/>
          <w:sz w:val="24"/>
          <w:szCs w:val="24"/>
        </w:rPr>
        <w:t>. Međutim, ta primjena često ne daje zadovoljavajuće rezultate, a kada je riječ o subkliničkom obliku bolesti ona često predstavlja veći trošak nego korist (SANDGREN, 2008.).</w:t>
      </w:r>
    </w:p>
    <w:p w:rsidR="00D71248" w:rsidRDefault="00D71248" w:rsidP="25628D6B">
      <w:pPr>
        <w:spacing w:line="360" w:lineRule="auto"/>
        <w:jc w:val="both"/>
        <w:rPr>
          <w:rFonts w:ascii="Times New Roman" w:hAnsi="Times New Roman"/>
          <w:sz w:val="24"/>
          <w:szCs w:val="24"/>
        </w:rPr>
      </w:pPr>
      <w:r w:rsidRPr="25628D6B">
        <w:rPr>
          <w:rFonts w:ascii="Times New Roman" w:hAnsi="Times New Roman"/>
          <w:sz w:val="24"/>
          <w:szCs w:val="24"/>
        </w:rPr>
        <w:t>Uzrokujući velike gubitke na farmama, subklinički mastitis je glavna bolest današnjih mlije</w:t>
      </w:r>
      <w:r w:rsidR="0073596F">
        <w:rPr>
          <w:rFonts w:ascii="Times New Roman" w:hAnsi="Times New Roman"/>
          <w:sz w:val="24"/>
          <w:szCs w:val="24"/>
        </w:rPr>
        <w:t xml:space="preserve">čnih stada, a </w:t>
      </w:r>
      <w:r>
        <w:rPr>
          <w:rFonts w:ascii="Times New Roman" w:hAnsi="Times New Roman"/>
          <w:sz w:val="24"/>
          <w:szCs w:val="24"/>
        </w:rPr>
        <w:t xml:space="preserve">u nekom stadu </w:t>
      </w:r>
      <w:r w:rsidR="0073596F">
        <w:rPr>
          <w:rFonts w:ascii="Times New Roman" w:hAnsi="Times New Roman"/>
          <w:sz w:val="24"/>
          <w:szCs w:val="24"/>
        </w:rPr>
        <w:t xml:space="preserve">ga </w:t>
      </w:r>
      <w:r>
        <w:rPr>
          <w:rFonts w:ascii="Times New Roman" w:hAnsi="Times New Roman"/>
          <w:sz w:val="24"/>
          <w:szCs w:val="24"/>
        </w:rPr>
        <w:t xml:space="preserve">može biti od 2 do 20 puta više nego kliničkog mastitisa (BAČIĆ, 2009.) </w:t>
      </w:r>
      <w:r w:rsidRPr="25628D6B">
        <w:rPr>
          <w:rFonts w:ascii="Times New Roman" w:hAnsi="Times New Roman"/>
          <w:sz w:val="24"/>
          <w:szCs w:val="24"/>
        </w:rPr>
        <w:t xml:space="preserve"> Otkrivanje subkliničkog mastitisa je teško jer klinički znakovi nisu vidljivi </w:t>
      </w:r>
      <w:r>
        <w:rPr>
          <w:rFonts w:ascii="Times New Roman" w:hAnsi="Times New Roman"/>
          <w:sz w:val="24"/>
          <w:szCs w:val="24"/>
        </w:rPr>
        <w:t>pa se u dijagnostici koriste broj somatskih stannica (BSS) i prisutnost bakterijskih uzročnika u mlijeku (BAČIĆ, 2009.; RUEGG, 2009.). S</w:t>
      </w:r>
      <w:r w:rsidRPr="25628D6B">
        <w:rPr>
          <w:rFonts w:ascii="Times New Roman" w:hAnsi="Times New Roman"/>
          <w:sz w:val="24"/>
          <w:szCs w:val="24"/>
        </w:rPr>
        <w:t xml:space="preserve">ubklinički mastitis često ostaje neotkriven i </w:t>
      </w:r>
      <w:r>
        <w:rPr>
          <w:rFonts w:ascii="Times New Roman" w:hAnsi="Times New Roman"/>
          <w:sz w:val="24"/>
          <w:szCs w:val="24"/>
        </w:rPr>
        <w:t>dovodi do velikih ekonomskih gubitaka</w:t>
      </w:r>
      <w:r w:rsidRPr="25628D6B">
        <w:rPr>
          <w:rFonts w:ascii="Times New Roman" w:hAnsi="Times New Roman"/>
          <w:sz w:val="24"/>
          <w:szCs w:val="24"/>
        </w:rPr>
        <w:t xml:space="preserve"> zbog dugoročnih učinaka na prinose mlijeka (RUEGG, </w:t>
      </w:r>
      <w:r>
        <w:rPr>
          <w:rFonts w:ascii="Times New Roman" w:hAnsi="Times New Roman"/>
          <w:sz w:val="24"/>
          <w:szCs w:val="24"/>
        </w:rPr>
        <w:t>2013.</w:t>
      </w:r>
      <w:r w:rsidRPr="25628D6B">
        <w:rPr>
          <w:rFonts w:ascii="Times New Roman" w:hAnsi="Times New Roman"/>
          <w:sz w:val="24"/>
          <w:szCs w:val="24"/>
        </w:rPr>
        <w:t>). Broj somatskih stanica (</w:t>
      </w:r>
      <w:r>
        <w:rPr>
          <w:rFonts w:ascii="Times New Roman" w:hAnsi="Times New Roman"/>
          <w:sz w:val="24"/>
          <w:szCs w:val="24"/>
        </w:rPr>
        <w:t>BSS</w:t>
      </w:r>
      <w:r w:rsidRPr="25628D6B">
        <w:rPr>
          <w:rFonts w:ascii="Times New Roman" w:hAnsi="Times New Roman"/>
          <w:sz w:val="24"/>
          <w:szCs w:val="24"/>
        </w:rPr>
        <w:t>) važan je pokazatelj upravljanja mliječnim stadima i omogućava praćenje, kako zdravlja vimena, tako i subkliničkog mastitisa te eliminaciju kroničnog mastitisa</w:t>
      </w:r>
      <w:r w:rsidR="0073596F">
        <w:rPr>
          <w:rFonts w:ascii="Times New Roman" w:hAnsi="Times New Roman"/>
          <w:sz w:val="24"/>
          <w:szCs w:val="24"/>
        </w:rPr>
        <w:t xml:space="preserve"> (BAČIĆ, 2009.; RUEGG, 2013.)</w:t>
      </w:r>
      <w:r w:rsidRPr="25628D6B">
        <w:rPr>
          <w:rFonts w:ascii="Times New Roman" w:hAnsi="Times New Roman"/>
          <w:sz w:val="24"/>
          <w:szCs w:val="24"/>
        </w:rPr>
        <w:t xml:space="preserve">. </w:t>
      </w:r>
      <w:r>
        <w:rPr>
          <w:rFonts w:ascii="Times New Roman" w:hAnsi="Times New Roman"/>
          <w:sz w:val="24"/>
          <w:szCs w:val="24"/>
        </w:rPr>
        <w:t>Najveći dio tih stanica čine leukociti (BAČIĆ, 2009.). Četvrt kod koje BSS prelazi</w:t>
      </w:r>
      <w:r w:rsidRPr="00541C14">
        <w:rPr>
          <w:rFonts w:ascii="Times New Roman" w:hAnsi="Times New Roman"/>
          <w:sz w:val="24"/>
          <w:szCs w:val="24"/>
        </w:rPr>
        <w:t xml:space="preserve"> 200.000 stanica/</w:t>
      </w:r>
      <w:r w:rsidRPr="25628D6B">
        <w:rPr>
          <w:rFonts w:ascii="Times New Roman" w:hAnsi="Times New Roman"/>
          <w:sz w:val="24"/>
          <w:szCs w:val="24"/>
        </w:rPr>
        <w:t xml:space="preserve">ml </w:t>
      </w:r>
      <w:r>
        <w:rPr>
          <w:rFonts w:ascii="Times New Roman" w:hAnsi="Times New Roman"/>
          <w:sz w:val="24"/>
          <w:szCs w:val="24"/>
        </w:rPr>
        <w:t>smatra se inficiranom ili u oporavku od infekcije</w:t>
      </w:r>
      <w:r w:rsidRPr="25628D6B">
        <w:rPr>
          <w:rFonts w:ascii="Times New Roman" w:hAnsi="Times New Roman"/>
          <w:sz w:val="24"/>
          <w:szCs w:val="24"/>
        </w:rPr>
        <w:t xml:space="preserve"> (</w:t>
      </w:r>
      <w:r>
        <w:rPr>
          <w:rFonts w:ascii="Times New Roman" w:hAnsi="Times New Roman"/>
          <w:sz w:val="24"/>
          <w:szCs w:val="24"/>
        </w:rPr>
        <w:t>BAČIĆ, 2009.</w:t>
      </w:r>
      <w:r w:rsidRPr="25628D6B">
        <w:rPr>
          <w:rFonts w:ascii="Times New Roman" w:hAnsi="Times New Roman"/>
          <w:sz w:val="24"/>
          <w:szCs w:val="24"/>
        </w:rPr>
        <w:t>).</w:t>
      </w:r>
    </w:p>
    <w:p w:rsidR="00D71248" w:rsidRDefault="00D71248" w:rsidP="25628D6B">
      <w:pPr>
        <w:spacing w:line="360" w:lineRule="auto"/>
        <w:jc w:val="both"/>
        <w:rPr>
          <w:rFonts w:ascii="Times New Roman" w:hAnsi="Times New Roman"/>
          <w:sz w:val="24"/>
          <w:szCs w:val="24"/>
        </w:rPr>
      </w:pPr>
      <w:r>
        <w:rPr>
          <w:rFonts w:ascii="Times New Roman" w:hAnsi="Times New Roman"/>
          <w:sz w:val="24"/>
          <w:szCs w:val="24"/>
        </w:rPr>
        <w:t xml:space="preserve">Neki od najčešćih mikroorganizama koji uzrokuju subklinički mastitis su gram-pozitivne bakterije, streptokoki iz okoliša ili kontagiozni stafilokoki. </w:t>
      </w:r>
      <w:r>
        <w:rPr>
          <w:rFonts w:ascii="Times New Roman" w:hAnsi="Times New Roman"/>
          <w:i/>
          <w:iCs/>
          <w:sz w:val="24"/>
          <w:szCs w:val="24"/>
        </w:rPr>
        <w:t xml:space="preserve">Streptococcus </w:t>
      </w:r>
      <w:r w:rsidRPr="25628D6B">
        <w:rPr>
          <w:rFonts w:ascii="Times New Roman" w:hAnsi="Times New Roman"/>
          <w:i/>
          <w:iCs/>
          <w:sz w:val="24"/>
          <w:szCs w:val="24"/>
        </w:rPr>
        <w:t xml:space="preserve">uberis </w:t>
      </w:r>
      <w:r w:rsidRPr="25628D6B">
        <w:rPr>
          <w:rFonts w:ascii="Times New Roman" w:hAnsi="Times New Roman"/>
          <w:sz w:val="24"/>
          <w:szCs w:val="24"/>
        </w:rPr>
        <w:t>je okolišni mikroorganizam koji se obično nala</w:t>
      </w:r>
      <w:r>
        <w:rPr>
          <w:rFonts w:ascii="Times New Roman" w:hAnsi="Times New Roman"/>
          <w:sz w:val="24"/>
          <w:szCs w:val="24"/>
        </w:rPr>
        <w:t>zi u gnojivima i stelji. To je g</w:t>
      </w:r>
      <w:r w:rsidRPr="25628D6B">
        <w:rPr>
          <w:rFonts w:ascii="Times New Roman" w:hAnsi="Times New Roman"/>
          <w:sz w:val="24"/>
          <w:szCs w:val="24"/>
        </w:rPr>
        <w:t xml:space="preserve">ram-pozitivna bakterija sa staničnom stijenkom strukturno sličnom </w:t>
      </w:r>
      <w:r w:rsidRPr="002330F2">
        <w:rPr>
          <w:rFonts w:ascii="Times New Roman" w:hAnsi="Times New Roman"/>
          <w:i/>
          <w:sz w:val="24"/>
          <w:szCs w:val="24"/>
        </w:rPr>
        <w:t>Staphylococcus</w:t>
      </w:r>
      <w:r>
        <w:rPr>
          <w:rFonts w:ascii="Times New Roman" w:hAnsi="Times New Roman"/>
          <w:sz w:val="24"/>
          <w:szCs w:val="24"/>
        </w:rPr>
        <w:t xml:space="preserve"> spp. </w:t>
      </w:r>
      <w:r w:rsidRPr="002330F2">
        <w:rPr>
          <w:rFonts w:ascii="Times New Roman" w:hAnsi="Times New Roman"/>
          <w:i/>
          <w:sz w:val="24"/>
          <w:szCs w:val="24"/>
        </w:rPr>
        <w:t>S. uberis</w:t>
      </w:r>
      <w:r w:rsidRPr="25628D6B">
        <w:rPr>
          <w:rFonts w:ascii="Times New Roman" w:hAnsi="Times New Roman"/>
          <w:sz w:val="24"/>
          <w:szCs w:val="24"/>
        </w:rPr>
        <w:t xml:space="preserve"> je najčešće izolirana vrsta </w:t>
      </w:r>
      <w:r w:rsidRPr="002330F2">
        <w:rPr>
          <w:rFonts w:ascii="Times New Roman" w:hAnsi="Times New Roman"/>
          <w:i/>
          <w:sz w:val="24"/>
          <w:szCs w:val="24"/>
        </w:rPr>
        <w:t xml:space="preserve">Streptococcus </w:t>
      </w:r>
      <w:r w:rsidRPr="25628D6B">
        <w:rPr>
          <w:rFonts w:ascii="Times New Roman" w:hAnsi="Times New Roman"/>
          <w:sz w:val="24"/>
          <w:szCs w:val="24"/>
        </w:rPr>
        <w:t xml:space="preserve">spp. u slučajevima mastitisa. Loša čistoća vimena, neadekvatno upravljanje stadom i korištenje oštećenih muznih čašica povećavaju rizik širenja </w:t>
      </w:r>
      <w:r w:rsidRPr="002330F2">
        <w:rPr>
          <w:rFonts w:ascii="Times New Roman" w:hAnsi="Times New Roman"/>
          <w:i/>
          <w:sz w:val="24"/>
          <w:szCs w:val="24"/>
        </w:rPr>
        <w:t>S. uberis</w:t>
      </w:r>
      <w:r w:rsidRPr="25628D6B">
        <w:rPr>
          <w:rFonts w:ascii="Times New Roman" w:hAnsi="Times New Roman"/>
          <w:sz w:val="24"/>
          <w:szCs w:val="24"/>
        </w:rPr>
        <w:t xml:space="preserve"> na </w:t>
      </w:r>
      <w:r w:rsidRPr="25628D6B">
        <w:rPr>
          <w:rFonts w:ascii="Times New Roman" w:hAnsi="Times New Roman"/>
          <w:sz w:val="24"/>
          <w:szCs w:val="24"/>
        </w:rPr>
        <w:lastRenderedPageBreak/>
        <w:t xml:space="preserve">neinficirane krave. Kontrola </w:t>
      </w:r>
      <w:r w:rsidRPr="002330F2">
        <w:rPr>
          <w:rFonts w:ascii="Times New Roman" w:hAnsi="Times New Roman"/>
          <w:i/>
          <w:sz w:val="24"/>
          <w:szCs w:val="24"/>
        </w:rPr>
        <w:t>S. uberis</w:t>
      </w:r>
      <w:r w:rsidRPr="25628D6B">
        <w:rPr>
          <w:rFonts w:ascii="Times New Roman" w:hAnsi="Times New Roman"/>
          <w:sz w:val="24"/>
          <w:szCs w:val="24"/>
        </w:rPr>
        <w:t xml:space="preserve"> uključuje održavanje čistog i suhog stambenog prostora i primjenu odgovarajućih postupaka mužnje. Najveći rizik za infekciju sa </w:t>
      </w:r>
      <w:r w:rsidRPr="002330F2">
        <w:rPr>
          <w:rFonts w:ascii="Times New Roman" w:hAnsi="Times New Roman"/>
          <w:i/>
          <w:sz w:val="24"/>
          <w:szCs w:val="24"/>
        </w:rPr>
        <w:t>S. uberis</w:t>
      </w:r>
      <w:r w:rsidRPr="25628D6B">
        <w:rPr>
          <w:rFonts w:ascii="Times New Roman" w:hAnsi="Times New Roman"/>
          <w:sz w:val="24"/>
          <w:szCs w:val="24"/>
        </w:rPr>
        <w:t xml:space="preserve"> je zabilježen tijekom ranog sušnog razdoblja, zato je smanjenje kontakta sa </w:t>
      </w:r>
      <w:r w:rsidRPr="002330F2">
        <w:rPr>
          <w:rFonts w:ascii="Times New Roman" w:hAnsi="Times New Roman"/>
          <w:i/>
          <w:sz w:val="24"/>
          <w:szCs w:val="24"/>
        </w:rPr>
        <w:t>S. uberis</w:t>
      </w:r>
      <w:r w:rsidRPr="25628D6B">
        <w:rPr>
          <w:rFonts w:ascii="Times New Roman" w:hAnsi="Times New Roman"/>
          <w:sz w:val="24"/>
          <w:szCs w:val="24"/>
        </w:rPr>
        <w:t xml:space="preserve"> pose</w:t>
      </w:r>
      <w:r>
        <w:rPr>
          <w:rFonts w:ascii="Times New Roman" w:hAnsi="Times New Roman"/>
          <w:sz w:val="24"/>
          <w:szCs w:val="24"/>
        </w:rPr>
        <w:t>bno važno u tom razdoblju</w:t>
      </w:r>
      <w:r w:rsidRPr="25628D6B">
        <w:rPr>
          <w:rFonts w:ascii="Times New Roman" w:hAnsi="Times New Roman"/>
          <w:sz w:val="24"/>
          <w:szCs w:val="24"/>
        </w:rPr>
        <w:t xml:space="preserve"> (</w:t>
      </w:r>
      <w:r>
        <w:rPr>
          <w:rFonts w:ascii="Times New Roman" w:hAnsi="Times New Roman"/>
          <w:sz w:val="24"/>
          <w:szCs w:val="24"/>
        </w:rPr>
        <w:t>BAČIĆ, 2009.</w:t>
      </w:r>
      <w:r w:rsidRPr="25628D6B">
        <w:rPr>
          <w:rFonts w:ascii="Times New Roman" w:hAnsi="Times New Roman"/>
          <w:sz w:val="24"/>
          <w:szCs w:val="24"/>
        </w:rPr>
        <w:t>).</w:t>
      </w:r>
    </w:p>
    <w:p w:rsidR="00D71248" w:rsidRPr="00E73354" w:rsidRDefault="00D71248" w:rsidP="25628D6B">
      <w:pPr>
        <w:spacing w:line="360" w:lineRule="auto"/>
        <w:jc w:val="both"/>
        <w:rPr>
          <w:rFonts w:ascii="Times New Roman" w:hAnsi="Times New Roman"/>
          <w:sz w:val="24"/>
          <w:szCs w:val="24"/>
        </w:rPr>
      </w:pPr>
      <w:r>
        <w:rPr>
          <w:rFonts w:ascii="Times New Roman" w:hAnsi="Times New Roman"/>
          <w:sz w:val="24"/>
          <w:szCs w:val="24"/>
        </w:rPr>
        <w:t xml:space="preserve">Antimikrobna terapija usmjerena na liječnje subkliničkog mastitisa izazvanog sa </w:t>
      </w:r>
      <w:r w:rsidRPr="009F4EC4">
        <w:rPr>
          <w:rFonts w:ascii="Times New Roman" w:hAnsi="Times New Roman"/>
          <w:i/>
          <w:sz w:val="24"/>
          <w:szCs w:val="24"/>
        </w:rPr>
        <w:t>S. uberis</w:t>
      </w:r>
      <w:r>
        <w:rPr>
          <w:rFonts w:ascii="Times New Roman" w:hAnsi="Times New Roman"/>
          <w:sz w:val="24"/>
          <w:szCs w:val="24"/>
        </w:rPr>
        <w:t xml:space="preserve"> najčešće nije zadovoljavajuća, odnosno, kratkoročno je sa agresivnim režimom doziranja intramamarnim antibioticima moguće postići značajno bakteriološko izlječenje, ali ono ne daje dugoročnu korist u vidu smanjenja učestalosti novih infekcija, očuvane proizvodnje mlijeka i preživljenja životinja (SANDGREN i sur., 2008.). Produžena terapija antibioticima koja dovodi do bakterijskog izlječenja problematična je zbog pojave rezidua antibiotika u mlijeku tijekom duljeg vremena, tj. zbog produžene karencije. Karencija intramamarnih pripravaka podrazumjeva propisano vrijeme čekanja od posljednje primjene veterinarsko-medicinskog proizvoda (VMP) do stavljanja mlijeka na tržište. Kod intramamarnih pripravaka registriranih za primjenu u vrijeme laktacije ta karencija najčešće traje od 5 do 7 dana. Dok to vrijeme ne prođe, mlijeko se ne smije ni u kakvom obliku korisiti za prehranu ljudi i životinja. Karencija je glavni razlog zbog kojeg se uglavnom ne pristupa liječenju subkliničkog mastitisa. Međutim, ukoliko se subklinički mastitis prepusti slučaju, velika je vjerojatnost prelaska u klinički, agresivniji oblik i još veće gubitke u proizvodnji (RUEGG, 2009.). Osim toga, prekomjerna upotreba antibiotika u stočarstvu doprinosi razvoju rezistencije na antibiotike, najvećoj globalnoj prijetnji za zdravlje ljudi i životinja. Upravo su problemi sa neučinkovitošću</w:t>
      </w:r>
      <w:r w:rsidRPr="006C5FB6">
        <w:rPr>
          <w:rFonts w:ascii="Times New Roman" w:hAnsi="Times New Roman"/>
          <w:sz w:val="24"/>
          <w:szCs w:val="24"/>
        </w:rPr>
        <w:t xml:space="preserve"> i povećanjem broja rezistentnih bakte</w:t>
      </w:r>
      <w:r>
        <w:rPr>
          <w:rFonts w:ascii="Times New Roman" w:hAnsi="Times New Roman"/>
          <w:sz w:val="24"/>
          <w:szCs w:val="24"/>
        </w:rPr>
        <w:t xml:space="preserve">rija u stočarstvu stimulirali </w:t>
      </w:r>
      <w:r w:rsidRPr="006C5FB6">
        <w:rPr>
          <w:rFonts w:ascii="Times New Roman" w:hAnsi="Times New Roman"/>
          <w:sz w:val="24"/>
          <w:szCs w:val="24"/>
        </w:rPr>
        <w:t xml:space="preserve"> istraživanja novih strategija za kontrolu mastitisa (VARELLA COELHO </w:t>
      </w:r>
      <w:r>
        <w:rPr>
          <w:rFonts w:ascii="Times New Roman" w:hAnsi="Times New Roman"/>
          <w:sz w:val="24"/>
          <w:szCs w:val="24"/>
        </w:rPr>
        <w:t>i sur., 2007.; WU i sur., 2007.).</w:t>
      </w:r>
    </w:p>
    <w:p w:rsidR="00D71248" w:rsidRDefault="00D71248" w:rsidP="25628D6B">
      <w:pPr>
        <w:spacing w:line="360" w:lineRule="auto"/>
        <w:jc w:val="both"/>
        <w:rPr>
          <w:rFonts w:ascii="Times New Roman" w:hAnsi="Times New Roman"/>
          <w:sz w:val="24"/>
          <w:szCs w:val="24"/>
        </w:rPr>
      </w:pPr>
      <w:r>
        <w:rPr>
          <w:rFonts w:ascii="Times New Roman" w:hAnsi="Times New Roman"/>
          <w:sz w:val="24"/>
          <w:szCs w:val="24"/>
        </w:rPr>
        <w:t>Učinkovit i siguran intramamarni pripravak koji bi se mogao koristiti u liječenju subkliničkog mastitisa, a za koji nema propisane karencije predstavljao bi značajnu inovaciju u veterinarskoj medicini.  Prirodne tvari već dokazanog antimikrobnog učinka, a za koje prema Europskoj agenciji za lijekove (EMA</w:t>
      </w:r>
      <w:r w:rsidR="00972A25">
        <w:rPr>
          <w:rFonts w:ascii="Times New Roman" w:hAnsi="Times New Roman"/>
          <w:sz w:val="24"/>
          <w:szCs w:val="24"/>
        </w:rPr>
        <w:t>, 2017.a</w:t>
      </w:r>
      <w:r>
        <w:rPr>
          <w:rFonts w:ascii="Times New Roman" w:hAnsi="Times New Roman"/>
          <w:sz w:val="24"/>
          <w:szCs w:val="24"/>
        </w:rPr>
        <w:t xml:space="preserve">) nije potrebno određivati </w:t>
      </w:r>
      <w:r w:rsidRPr="00AE5C4E">
        <w:rPr>
          <w:rFonts w:ascii="Times New Roman" w:hAnsi="Times New Roman"/>
          <w:iCs/>
          <w:color w:val="000000"/>
          <w:sz w:val="24"/>
          <w:szCs w:val="24"/>
        </w:rPr>
        <w:t>najveću dopuštenu količinu rezidua u mlijeku</w:t>
      </w:r>
      <w:r>
        <w:rPr>
          <w:rFonts w:ascii="Times New Roman" w:hAnsi="Times New Roman"/>
          <w:iCs/>
          <w:color w:val="000000"/>
          <w:sz w:val="24"/>
          <w:szCs w:val="24"/>
        </w:rPr>
        <w:t xml:space="preserve"> </w:t>
      </w:r>
      <w:r>
        <w:rPr>
          <w:rFonts w:ascii="Times New Roman" w:hAnsi="Times New Roman"/>
          <w:sz w:val="24"/>
          <w:szCs w:val="24"/>
        </w:rPr>
        <w:t xml:space="preserve">i karenciju, vrlo su zanimljivi kandidati za intramamarne VMP. </w:t>
      </w:r>
    </w:p>
    <w:p w:rsidR="00D71248" w:rsidRDefault="00D71248" w:rsidP="00AE5C4E">
      <w:pPr>
        <w:spacing w:line="360" w:lineRule="auto"/>
        <w:jc w:val="both"/>
        <w:rPr>
          <w:rFonts w:ascii="Times New Roman" w:hAnsi="Times New Roman"/>
          <w:sz w:val="24"/>
          <w:szCs w:val="24"/>
        </w:rPr>
      </w:pPr>
      <w:r>
        <w:rPr>
          <w:rFonts w:ascii="Times New Roman" w:hAnsi="Times New Roman"/>
          <w:sz w:val="24"/>
          <w:szCs w:val="24"/>
        </w:rPr>
        <w:t xml:space="preserve">Jedna od takvih tvari je propolis. </w:t>
      </w:r>
      <w:r w:rsidRPr="006C5FB6">
        <w:rPr>
          <w:rFonts w:ascii="Times New Roman" w:hAnsi="Times New Roman"/>
          <w:sz w:val="24"/>
          <w:szCs w:val="24"/>
        </w:rPr>
        <w:t>Propolis je</w:t>
      </w:r>
      <w:r>
        <w:rPr>
          <w:rFonts w:ascii="Times New Roman" w:hAnsi="Times New Roman"/>
          <w:sz w:val="24"/>
          <w:szCs w:val="24"/>
        </w:rPr>
        <w:t xml:space="preserve"> zapravo mješavina velikog broja tvari biljnog porijekla i sline medonosne pčele (</w:t>
      </w:r>
      <w:r w:rsidRPr="00AE5C4E">
        <w:rPr>
          <w:rFonts w:ascii="Times New Roman" w:hAnsi="Times New Roman"/>
          <w:i/>
          <w:sz w:val="24"/>
          <w:szCs w:val="24"/>
        </w:rPr>
        <w:t>Apis mellif</w:t>
      </w:r>
      <w:r>
        <w:rPr>
          <w:rFonts w:ascii="Times New Roman" w:hAnsi="Times New Roman"/>
          <w:i/>
          <w:sz w:val="24"/>
          <w:szCs w:val="24"/>
        </w:rPr>
        <w:t>era</w:t>
      </w:r>
      <w:r>
        <w:rPr>
          <w:rFonts w:ascii="Times New Roman" w:hAnsi="Times New Roman"/>
          <w:sz w:val="24"/>
          <w:szCs w:val="24"/>
        </w:rPr>
        <w:t xml:space="preserve">). Ovaj  </w:t>
      </w:r>
      <w:r w:rsidRPr="006C5FB6">
        <w:rPr>
          <w:rFonts w:ascii="Times New Roman" w:hAnsi="Times New Roman"/>
          <w:sz w:val="24"/>
          <w:szCs w:val="24"/>
        </w:rPr>
        <w:t xml:space="preserve">pčelinji proizvod </w:t>
      </w:r>
      <w:r>
        <w:rPr>
          <w:rFonts w:ascii="Times New Roman" w:hAnsi="Times New Roman"/>
          <w:sz w:val="24"/>
          <w:szCs w:val="24"/>
        </w:rPr>
        <w:t xml:space="preserve">je </w:t>
      </w:r>
      <w:r w:rsidRPr="006C5FB6">
        <w:rPr>
          <w:rFonts w:ascii="Times New Roman" w:hAnsi="Times New Roman"/>
          <w:sz w:val="24"/>
          <w:szCs w:val="24"/>
        </w:rPr>
        <w:t>smeđe – zelene boje i smolaste konzistencije. Korišten je u narodnoj medicini za liječenje infekcija (SANTOS i sur., 2002</w:t>
      </w:r>
      <w:r>
        <w:rPr>
          <w:rFonts w:ascii="Times New Roman" w:hAnsi="Times New Roman"/>
          <w:sz w:val="24"/>
          <w:szCs w:val="24"/>
        </w:rPr>
        <w:t>.</w:t>
      </w:r>
      <w:r w:rsidRPr="006C5FB6">
        <w:rPr>
          <w:rFonts w:ascii="Times New Roman" w:hAnsi="Times New Roman"/>
          <w:sz w:val="24"/>
          <w:szCs w:val="24"/>
        </w:rPr>
        <w:t>). Kemijski sastav, boja i aroma varira od žućkasto –</w:t>
      </w:r>
      <w:r>
        <w:rPr>
          <w:rFonts w:ascii="Times New Roman" w:hAnsi="Times New Roman"/>
          <w:sz w:val="24"/>
          <w:szCs w:val="24"/>
        </w:rPr>
        <w:t xml:space="preserve"> </w:t>
      </w:r>
      <w:r w:rsidRPr="006C5FB6">
        <w:rPr>
          <w:rFonts w:ascii="Times New Roman" w:hAnsi="Times New Roman"/>
          <w:sz w:val="24"/>
          <w:szCs w:val="24"/>
        </w:rPr>
        <w:t>zelene do tamno smeđe, ovisno o izvoru i dobi (GHISALBERTI, 1979</w:t>
      </w:r>
      <w:r>
        <w:rPr>
          <w:rFonts w:ascii="Times New Roman" w:hAnsi="Times New Roman"/>
          <w:sz w:val="24"/>
          <w:szCs w:val="24"/>
        </w:rPr>
        <w:t>.</w:t>
      </w:r>
      <w:r w:rsidRPr="006C5FB6">
        <w:rPr>
          <w:rFonts w:ascii="Times New Roman" w:hAnsi="Times New Roman"/>
          <w:sz w:val="24"/>
          <w:szCs w:val="24"/>
        </w:rPr>
        <w:t xml:space="preserve">). Propolis pokazuje antibakterijsko i </w:t>
      </w:r>
      <w:r w:rsidRPr="006C5FB6">
        <w:rPr>
          <w:rFonts w:ascii="Times New Roman" w:hAnsi="Times New Roman"/>
          <w:sz w:val="24"/>
          <w:szCs w:val="24"/>
        </w:rPr>
        <w:lastRenderedPageBreak/>
        <w:t>protuupalno djelovanje (BOSIO i sur., 2000</w:t>
      </w:r>
      <w:r>
        <w:rPr>
          <w:rFonts w:ascii="Times New Roman" w:hAnsi="Times New Roman"/>
          <w:sz w:val="24"/>
          <w:szCs w:val="24"/>
        </w:rPr>
        <w:t>.</w:t>
      </w:r>
      <w:r w:rsidRPr="006C5FB6">
        <w:rPr>
          <w:rFonts w:ascii="Times New Roman" w:hAnsi="Times New Roman"/>
          <w:sz w:val="24"/>
          <w:szCs w:val="24"/>
        </w:rPr>
        <w:t>) te je kao takav vrlo snažan prirodni antibiotik (MIORIN i sur., 2003</w:t>
      </w:r>
      <w:r>
        <w:rPr>
          <w:rFonts w:ascii="Times New Roman" w:hAnsi="Times New Roman"/>
          <w:sz w:val="24"/>
          <w:szCs w:val="24"/>
        </w:rPr>
        <w:t>.</w:t>
      </w:r>
      <w:r w:rsidRPr="006C5FB6">
        <w:rPr>
          <w:rFonts w:ascii="Times New Roman" w:hAnsi="Times New Roman"/>
          <w:sz w:val="24"/>
          <w:szCs w:val="24"/>
        </w:rPr>
        <w:t>) i izrazito je koristan u borbi protiv infekcija gornjih dišnih puteva (FOCHT i sur., 1993</w:t>
      </w:r>
      <w:r>
        <w:rPr>
          <w:rFonts w:ascii="Times New Roman" w:hAnsi="Times New Roman"/>
          <w:sz w:val="24"/>
          <w:szCs w:val="24"/>
        </w:rPr>
        <w:t>.</w:t>
      </w:r>
      <w:r w:rsidRPr="006C5FB6">
        <w:rPr>
          <w:rFonts w:ascii="Times New Roman" w:hAnsi="Times New Roman"/>
          <w:sz w:val="24"/>
          <w:szCs w:val="24"/>
        </w:rPr>
        <w:t>). Sastavljen je od 50% balzama i smole, 30%</w:t>
      </w:r>
      <w:r>
        <w:rPr>
          <w:rFonts w:ascii="Times New Roman" w:hAnsi="Times New Roman"/>
          <w:sz w:val="24"/>
          <w:szCs w:val="24"/>
        </w:rPr>
        <w:t xml:space="preserve"> </w:t>
      </w:r>
      <w:r w:rsidRPr="006C5FB6">
        <w:rPr>
          <w:rFonts w:ascii="Times New Roman" w:hAnsi="Times New Roman"/>
          <w:sz w:val="24"/>
          <w:szCs w:val="24"/>
        </w:rPr>
        <w:t>pčelinjeg voska, 5% peludi, 10% eteričnih ulja i 5% ostalih organskih komponenata (SHIMIZU i sur., 2004</w:t>
      </w:r>
      <w:r>
        <w:rPr>
          <w:rFonts w:ascii="Times New Roman" w:hAnsi="Times New Roman"/>
          <w:sz w:val="24"/>
          <w:szCs w:val="24"/>
        </w:rPr>
        <w:t>.</w:t>
      </w:r>
      <w:r w:rsidRPr="006C5FB6">
        <w:rPr>
          <w:rFonts w:ascii="Times New Roman" w:hAnsi="Times New Roman"/>
          <w:sz w:val="24"/>
          <w:szCs w:val="24"/>
        </w:rPr>
        <w:t>). Glavne bioaktivne komponente propolisa su aromatske kiseline, esteri i flavonoidi (BANKOVA i s</w:t>
      </w:r>
      <w:r>
        <w:rPr>
          <w:rFonts w:ascii="Times New Roman" w:hAnsi="Times New Roman"/>
          <w:sz w:val="24"/>
          <w:szCs w:val="24"/>
        </w:rPr>
        <w:t>ur., 1992.;</w:t>
      </w:r>
      <w:r w:rsidR="00A3741D">
        <w:rPr>
          <w:rFonts w:ascii="Times New Roman" w:hAnsi="Times New Roman"/>
          <w:sz w:val="24"/>
          <w:szCs w:val="24"/>
        </w:rPr>
        <w:t xml:space="preserve"> 2005a, b</w:t>
      </w:r>
      <w:r>
        <w:rPr>
          <w:rFonts w:ascii="Times New Roman" w:hAnsi="Times New Roman"/>
          <w:sz w:val="24"/>
          <w:szCs w:val="24"/>
        </w:rPr>
        <w:t>). S</w:t>
      </w:r>
      <w:r w:rsidRPr="006C5FB6">
        <w:rPr>
          <w:rFonts w:ascii="Times New Roman" w:hAnsi="Times New Roman"/>
          <w:sz w:val="24"/>
          <w:szCs w:val="24"/>
        </w:rPr>
        <w:t xml:space="preserve">adrži mnogo različitih moćnih polifenola </w:t>
      </w:r>
      <w:r>
        <w:rPr>
          <w:rFonts w:ascii="Times New Roman" w:hAnsi="Times New Roman"/>
          <w:sz w:val="24"/>
          <w:szCs w:val="24"/>
        </w:rPr>
        <w:t xml:space="preserve">koji pojačavaju antibakterijsku </w:t>
      </w:r>
      <w:r w:rsidRPr="006C5FB6">
        <w:rPr>
          <w:rFonts w:ascii="Times New Roman" w:hAnsi="Times New Roman"/>
          <w:sz w:val="24"/>
          <w:szCs w:val="24"/>
        </w:rPr>
        <w:t>aktivnost farmaceutskih antibiotika, uključujući i streptomicin (QIAO i CHEN, 1991</w:t>
      </w:r>
      <w:r>
        <w:rPr>
          <w:rFonts w:ascii="Times New Roman" w:hAnsi="Times New Roman"/>
          <w:sz w:val="24"/>
          <w:szCs w:val="24"/>
        </w:rPr>
        <w:t>.</w:t>
      </w:r>
      <w:r w:rsidRPr="006C5FB6">
        <w:rPr>
          <w:rFonts w:ascii="Times New Roman" w:hAnsi="Times New Roman"/>
          <w:sz w:val="24"/>
          <w:szCs w:val="24"/>
        </w:rPr>
        <w:t>).</w:t>
      </w:r>
      <w:r>
        <w:rPr>
          <w:rFonts w:ascii="Times New Roman" w:hAnsi="Times New Roman"/>
          <w:sz w:val="24"/>
          <w:szCs w:val="24"/>
        </w:rPr>
        <w:t xml:space="preserve"> </w:t>
      </w:r>
      <w:r w:rsidRPr="006C5FB6">
        <w:rPr>
          <w:rFonts w:ascii="Times New Roman" w:hAnsi="Times New Roman"/>
          <w:sz w:val="24"/>
          <w:szCs w:val="24"/>
        </w:rPr>
        <w:t>Dokumentirana je vrlo dobra antimikrobna aktivnost propolisa na različite bakterije (SFORCIN i sur.,</w:t>
      </w:r>
      <w:r>
        <w:rPr>
          <w:rFonts w:ascii="Times New Roman" w:hAnsi="Times New Roman"/>
          <w:sz w:val="24"/>
          <w:szCs w:val="24"/>
        </w:rPr>
        <w:t xml:space="preserve"> </w:t>
      </w:r>
      <w:r w:rsidRPr="006C5FB6">
        <w:rPr>
          <w:rFonts w:ascii="Times New Roman" w:hAnsi="Times New Roman"/>
          <w:sz w:val="24"/>
          <w:szCs w:val="24"/>
        </w:rPr>
        <w:t>2000</w:t>
      </w:r>
      <w:r>
        <w:rPr>
          <w:rFonts w:ascii="Times New Roman" w:hAnsi="Times New Roman"/>
          <w:sz w:val="24"/>
          <w:szCs w:val="24"/>
        </w:rPr>
        <w:t>.</w:t>
      </w:r>
      <w:r w:rsidRPr="006C5FB6">
        <w:rPr>
          <w:rFonts w:ascii="Times New Roman" w:hAnsi="Times New Roman"/>
          <w:sz w:val="24"/>
          <w:szCs w:val="24"/>
        </w:rPr>
        <w:t>), gljivice (SFORCIN i sur., 2001</w:t>
      </w:r>
      <w:r>
        <w:rPr>
          <w:rFonts w:ascii="Times New Roman" w:hAnsi="Times New Roman"/>
          <w:sz w:val="24"/>
          <w:szCs w:val="24"/>
        </w:rPr>
        <w:t>.</w:t>
      </w:r>
      <w:r w:rsidRPr="006C5FB6">
        <w:rPr>
          <w:rFonts w:ascii="Times New Roman" w:hAnsi="Times New Roman"/>
          <w:sz w:val="24"/>
          <w:szCs w:val="24"/>
        </w:rPr>
        <w:t>), viruse (GEKKER i sur., 2005</w:t>
      </w:r>
      <w:r>
        <w:rPr>
          <w:rFonts w:ascii="Times New Roman" w:hAnsi="Times New Roman"/>
          <w:sz w:val="24"/>
          <w:szCs w:val="24"/>
        </w:rPr>
        <w:t>.</w:t>
      </w:r>
      <w:r w:rsidRPr="006C5FB6">
        <w:rPr>
          <w:rFonts w:ascii="Times New Roman" w:hAnsi="Times New Roman"/>
          <w:sz w:val="24"/>
          <w:szCs w:val="24"/>
        </w:rPr>
        <w:t xml:space="preserve">) i </w:t>
      </w:r>
      <w:r>
        <w:rPr>
          <w:rFonts w:ascii="Times New Roman" w:hAnsi="Times New Roman"/>
          <w:sz w:val="24"/>
          <w:szCs w:val="24"/>
        </w:rPr>
        <w:t xml:space="preserve">parazite (FREITAS i sur., 2006.), pa i na uobičajene uzročnike mastitisa kod krava (FIORDALISI i sur., 2016.; SANTANA i sur., 2012.). </w:t>
      </w:r>
      <w:r w:rsidRPr="006C5FB6">
        <w:rPr>
          <w:rFonts w:ascii="Times New Roman" w:hAnsi="Times New Roman"/>
          <w:sz w:val="24"/>
          <w:szCs w:val="24"/>
        </w:rPr>
        <w:t>Mehanizam antimikrobnog djelovanja propolisa vrlo je složen, a može se pripisati sinergističkom djelovanju fenolnih spojeva i drugih tvari prisutnih u propolisu (</w:t>
      </w:r>
      <w:r w:rsidR="0096259E">
        <w:rPr>
          <w:rFonts w:ascii="Times New Roman" w:hAnsi="Times New Roman"/>
          <w:sz w:val="24"/>
          <w:szCs w:val="24"/>
        </w:rPr>
        <w:t>BANKOVA i sur., 2011.)</w:t>
      </w:r>
      <w:r w:rsidRPr="006C5FB6">
        <w:rPr>
          <w:rFonts w:ascii="Times New Roman" w:hAnsi="Times New Roman"/>
          <w:sz w:val="24"/>
          <w:szCs w:val="24"/>
        </w:rPr>
        <w:t xml:space="preserve"> te </w:t>
      </w:r>
      <w:r w:rsidR="0073596F">
        <w:rPr>
          <w:rFonts w:ascii="Times New Roman" w:hAnsi="Times New Roman"/>
          <w:sz w:val="24"/>
          <w:szCs w:val="24"/>
        </w:rPr>
        <w:t>raznim mehanizmima</w:t>
      </w:r>
      <w:r w:rsidRPr="006C5FB6">
        <w:rPr>
          <w:rFonts w:ascii="Times New Roman" w:hAnsi="Times New Roman"/>
          <w:sz w:val="24"/>
          <w:szCs w:val="24"/>
        </w:rPr>
        <w:t xml:space="preserve"> djelovanja </w:t>
      </w:r>
      <w:r w:rsidR="0073596F">
        <w:rPr>
          <w:rFonts w:ascii="Times New Roman" w:hAnsi="Times New Roman"/>
          <w:sz w:val="24"/>
          <w:szCs w:val="24"/>
        </w:rPr>
        <w:t>poput</w:t>
      </w:r>
      <w:r w:rsidRPr="006C5FB6">
        <w:rPr>
          <w:rFonts w:ascii="Times New Roman" w:hAnsi="Times New Roman"/>
          <w:sz w:val="24"/>
          <w:szCs w:val="24"/>
        </w:rPr>
        <w:t xml:space="preserve"> </w:t>
      </w:r>
      <w:r w:rsidR="0073596F">
        <w:rPr>
          <w:rFonts w:ascii="Times New Roman" w:hAnsi="Times New Roman"/>
          <w:sz w:val="24"/>
          <w:szCs w:val="24"/>
        </w:rPr>
        <w:t>inhibicije</w:t>
      </w:r>
      <w:r w:rsidRPr="006C5FB6">
        <w:rPr>
          <w:rFonts w:ascii="Times New Roman" w:hAnsi="Times New Roman"/>
          <w:sz w:val="24"/>
          <w:szCs w:val="24"/>
        </w:rPr>
        <w:t xml:space="preserve"> bakterijsk</w:t>
      </w:r>
      <w:r w:rsidR="0073596F">
        <w:rPr>
          <w:rFonts w:ascii="Times New Roman" w:hAnsi="Times New Roman"/>
          <w:sz w:val="24"/>
          <w:szCs w:val="24"/>
        </w:rPr>
        <w:t>ih</w:t>
      </w:r>
      <w:r w:rsidRPr="006C5FB6">
        <w:rPr>
          <w:rFonts w:ascii="Times New Roman" w:hAnsi="Times New Roman"/>
          <w:sz w:val="24"/>
          <w:szCs w:val="24"/>
        </w:rPr>
        <w:t xml:space="preserve"> RN</w:t>
      </w:r>
      <w:r w:rsidR="00954FA1">
        <w:rPr>
          <w:rFonts w:ascii="Times New Roman" w:hAnsi="Times New Roman"/>
          <w:sz w:val="24"/>
          <w:szCs w:val="24"/>
        </w:rPr>
        <w:t>K</w:t>
      </w:r>
      <w:r w:rsidRPr="006C5FB6">
        <w:rPr>
          <w:rFonts w:ascii="Times New Roman" w:hAnsi="Times New Roman"/>
          <w:sz w:val="24"/>
          <w:szCs w:val="24"/>
        </w:rPr>
        <w:t xml:space="preserve"> polimeraz</w:t>
      </w:r>
      <w:r w:rsidR="0073596F">
        <w:rPr>
          <w:rFonts w:ascii="Times New Roman" w:hAnsi="Times New Roman"/>
          <w:sz w:val="24"/>
          <w:szCs w:val="24"/>
        </w:rPr>
        <w:t>a i restrikcijskih endonukleaza</w:t>
      </w:r>
      <w:r w:rsidRPr="006C5FB6">
        <w:rPr>
          <w:rFonts w:ascii="Times New Roman" w:hAnsi="Times New Roman"/>
          <w:sz w:val="24"/>
          <w:szCs w:val="24"/>
        </w:rPr>
        <w:t xml:space="preserve"> (</w:t>
      </w:r>
      <w:r w:rsidR="0073596F">
        <w:rPr>
          <w:rFonts w:ascii="Times New Roman" w:hAnsi="Times New Roman"/>
          <w:sz w:val="24"/>
          <w:szCs w:val="24"/>
        </w:rPr>
        <w:t>SIMUTH i sur., 1986</w:t>
      </w:r>
      <w:r>
        <w:rPr>
          <w:rFonts w:ascii="Times New Roman" w:hAnsi="Times New Roman"/>
          <w:sz w:val="24"/>
          <w:szCs w:val="24"/>
        </w:rPr>
        <w:t>.</w:t>
      </w:r>
      <w:r w:rsidRPr="006C5FB6">
        <w:rPr>
          <w:rFonts w:ascii="Times New Roman" w:hAnsi="Times New Roman"/>
          <w:sz w:val="24"/>
          <w:szCs w:val="24"/>
        </w:rPr>
        <w:t>).</w:t>
      </w:r>
      <w:r>
        <w:rPr>
          <w:rFonts w:ascii="Times New Roman" w:hAnsi="Times New Roman"/>
          <w:sz w:val="24"/>
          <w:szCs w:val="24"/>
        </w:rPr>
        <w:t xml:space="preserve"> Do sada nije zabilježena rezistencija bakterija na propolis, a njen razvoj se smatra malo vjerojatnim jer je riječ o multikomponentnoj mješavini složenog mehanizma djelovanja. </w:t>
      </w:r>
    </w:p>
    <w:p w:rsidR="00D71248" w:rsidRPr="006C5FB6" w:rsidRDefault="00D71248" w:rsidP="00AE5C4E">
      <w:pPr>
        <w:spacing w:line="360" w:lineRule="auto"/>
        <w:jc w:val="both"/>
        <w:rPr>
          <w:rFonts w:ascii="Times New Roman" w:hAnsi="Times New Roman"/>
          <w:sz w:val="24"/>
          <w:szCs w:val="24"/>
        </w:rPr>
      </w:pPr>
      <w:r w:rsidRPr="006B4C64">
        <w:rPr>
          <w:rFonts w:ascii="Times New Roman" w:hAnsi="Times New Roman"/>
          <w:i/>
          <w:sz w:val="24"/>
          <w:szCs w:val="24"/>
        </w:rPr>
        <w:t xml:space="preserve">In vitro, </w:t>
      </w:r>
      <w:r w:rsidRPr="006C5FB6">
        <w:rPr>
          <w:rFonts w:ascii="Times New Roman" w:hAnsi="Times New Roman"/>
          <w:sz w:val="24"/>
          <w:szCs w:val="24"/>
        </w:rPr>
        <w:t xml:space="preserve">propolis djeluje direktno na mikroorganizam, dok u </w:t>
      </w:r>
      <w:r w:rsidRPr="006B4C64">
        <w:rPr>
          <w:rFonts w:ascii="Times New Roman" w:hAnsi="Times New Roman"/>
          <w:i/>
          <w:sz w:val="24"/>
          <w:szCs w:val="24"/>
        </w:rPr>
        <w:t>in vivo</w:t>
      </w:r>
      <w:r w:rsidRPr="006C5FB6">
        <w:rPr>
          <w:rFonts w:ascii="Times New Roman" w:hAnsi="Times New Roman"/>
          <w:sz w:val="24"/>
          <w:szCs w:val="24"/>
        </w:rPr>
        <w:t xml:space="preserve"> uvjetima djeluje putem stimulacije imunološkog sustava aktivacijom mehanizama koji ubijaju mikroorganizam</w:t>
      </w:r>
      <w:r>
        <w:rPr>
          <w:rFonts w:ascii="Times New Roman" w:hAnsi="Times New Roman"/>
          <w:sz w:val="24"/>
          <w:szCs w:val="24"/>
        </w:rPr>
        <w:t xml:space="preserve"> (SFORCIN i BANKOVA, 2011.)</w:t>
      </w:r>
      <w:r w:rsidRPr="006C5FB6">
        <w:rPr>
          <w:rFonts w:ascii="Times New Roman" w:hAnsi="Times New Roman"/>
          <w:sz w:val="24"/>
          <w:szCs w:val="24"/>
        </w:rPr>
        <w:t>.</w:t>
      </w:r>
      <w:r>
        <w:rPr>
          <w:rFonts w:ascii="Times New Roman" w:hAnsi="Times New Roman"/>
          <w:sz w:val="24"/>
          <w:szCs w:val="24"/>
        </w:rPr>
        <w:t xml:space="preserve"> </w:t>
      </w:r>
      <w:r w:rsidRPr="006C5FB6">
        <w:rPr>
          <w:rFonts w:ascii="Times New Roman" w:hAnsi="Times New Roman"/>
          <w:sz w:val="24"/>
          <w:szCs w:val="24"/>
        </w:rPr>
        <w:t xml:space="preserve">Zbog navedenog, </w:t>
      </w:r>
      <w:r w:rsidRPr="006B4C64">
        <w:rPr>
          <w:rFonts w:ascii="Times New Roman" w:hAnsi="Times New Roman"/>
          <w:i/>
          <w:sz w:val="24"/>
          <w:szCs w:val="24"/>
        </w:rPr>
        <w:t>in vitro</w:t>
      </w:r>
      <w:r w:rsidRPr="006C5FB6">
        <w:rPr>
          <w:rFonts w:ascii="Times New Roman" w:hAnsi="Times New Roman"/>
          <w:sz w:val="24"/>
          <w:szCs w:val="24"/>
        </w:rPr>
        <w:t xml:space="preserve"> postupci su korisni za pripremu istraživanja mogućeg potencijala prirodnog proizvoda, te ukoliko oni pokažu pozitivan rezultat, daljnji se postupci usmjeravaju na </w:t>
      </w:r>
      <w:r w:rsidRPr="00C2508D">
        <w:rPr>
          <w:rFonts w:ascii="Times New Roman" w:hAnsi="Times New Roman"/>
          <w:i/>
          <w:sz w:val="24"/>
          <w:szCs w:val="24"/>
        </w:rPr>
        <w:t>in vivo</w:t>
      </w:r>
      <w:r w:rsidRPr="006C5FB6">
        <w:rPr>
          <w:rFonts w:ascii="Times New Roman" w:hAnsi="Times New Roman"/>
          <w:sz w:val="24"/>
          <w:szCs w:val="24"/>
        </w:rPr>
        <w:t xml:space="preserve"> istraživanja koja </w:t>
      </w:r>
      <w:r>
        <w:rPr>
          <w:rFonts w:ascii="Times New Roman" w:hAnsi="Times New Roman"/>
          <w:sz w:val="24"/>
          <w:szCs w:val="24"/>
        </w:rPr>
        <w:t>bi trebala pol</w:t>
      </w:r>
      <w:r w:rsidRPr="006C5FB6">
        <w:rPr>
          <w:rFonts w:ascii="Times New Roman" w:hAnsi="Times New Roman"/>
          <w:sz w:val="24"/>
          <w:szCs w:val="24"/>
        </w:rPr>
        <w:t>učiti klinički značajne rezultate (HEINRICH i sur., 2008</w:t>
      </w:r>
      <w:r>
        <w:rPr>
          <w:rFonts w:ascii="Times New Roman" w:hAnsi="Times New Roman"/>
          <w:sz w:val="24"/>
          <w:szCs w:val="24"/>
        </w:rPr>
        <w:t>.</w:t>
      </w:r>
      <w:r w:rsidRPr="006C5FB6">
        <w:rPr>
          <w:rFonts w:ascii="Times New Roman" w:hAnsi="Times New Roman"/>
          <w:sz w:val="24"/>
          <w:szCs w:val="24"/>
        </w:rPr>
        <w:t>).</w:t>
      </w:r>
      <w:r w:rsidR="00954FA1">
        <w:rPr>
          <w:rFonts w:ascii="Times New Roman" w:hAnsi="Times New Roman"/>
          <w:sz w:val="24"/>
          <w:szCs w:val="24"/>
        </w:rPr>
        <w:t xml:space="preserve"> </w:t>
      </w:r>
      <w:r w:rsidR="00716A57">
        <w:rPr>
          <w:rFonts w:ascii="Times New Roman" w:hAnsi="Times New Roman"/>
          <w:sz w:val="24"/>
          <w:szCs w:val="24"/>
        </w:rPr>
        <w:t xml:space="preserve">Na taj način se pristupilo </w:t>
      </w:r>
      <w:r w:rsidR="00954FA1">
        <w:rPr>
          <w:rFonts w:ascii="Times New Roman" w:hAnsi="Times New Roman"/>
          <w:sz w:val="24"/>
          <w:szCs w:val="24"/>
        </w:rPr>
        <w:t xml:space="preserve">razvoju </w:t>
      </w:r>
      <w:r w:rsidR="00716A57">
        <w:rPr>
          <w:rFonts w:ascii="Times New Roman" w:hAnsi="Times New Roman"/>
          <w:sz w:val="24"/>
          <w:szCs w:val="24"/>
        </w:rPr>
        <w:t xml:space="preserve">i istraživanju inovativne </w:t>
      </w:r>
      <w:r w:rsidR="00954FA1">
        <w:rPr>
          <w:rFonts w:ascii="Times New Roman" w:hAnsi="Times New Roman"/>
          <w:sz w:val="24"/>
          <w:szCs w:val="24"/>
        </w:rPr>
        <w:t>intramamarne bezalkoholne otopine propolisa koja bi se koristila u liječenju subkliničkih mastitisa goveda.</w:t>
      </w:r>
    </w:p>
    <w:p w:rsidR="00D71248" w:rsidRPr="006C5FB6" w:rsidRDefault="00D71248" w:rsidP="00AE5C4E">
      <w:pPr>
        <w:spacing w:line="360" w:lineRule="auto"/>
        <w:jc w:val="both"/>
        <w:rPr>
          <w:rFonts w:ascii="Times New Roman" w:hAnsi="Times New Roman"/>
          <w:sz w:val="24"/>
          <w:szCs w:val="24"/>
        </w:rPr>
      </w:pPr>
    </w:p>
    <w:p w:rsidR="00D71248" w:rsidRPr="005D289A" w:rsidRDefault="00D71248" w:rsidP="006C5FB6">
      <w:pPr>
        <w:spacing w:line="360" w:lineRule="auto"/>
        <w:jc w:val="both"/>
        <w:rPr>
          <w:rFonts w:ascii="Times New Roman,Arial" w:hAnsi="Times New Roman,Arial" w:cs="Times New Roman,Arial"/>
          <w:sz w:val="24"/>
          <w:szCs w:val="24"/>
        </w:rPr>
      </w:pPr>
      <w:bookmarkStart w:id="0" w:name="_GoBack"/>
      <w:bookmarkEnd w:id="0"/>
    </w:p>
    <w:p w:rsidR="00D71248" w:rsidRPr="006C5FB6" w:rsidRDefault="00D71248" w:rsidP="25628D6B">
      <w:pPr>
        <w:spacing w:line="360" w:lineRule="auto"/>
        <w:jc w:val="both"/>
        <w:rPr>
          <w:rFonts w:ascii="Times New Roman" w:hAnsi="Times New Roman"/>
          <w:sz w:val="24"/>
          <w:szCs w:val="24"/>
        </w:rPr>
      </w:pPr>
    </w:p>
    <w:p w:rsidR="00D71248" w:rsidRPr="006C5FB6" w:rsidRDefault="00D71248" w:rsidP="25628D6B">
      <w:pPr>
        <w:spacing w:line="360" w:lineRule="auto"/>
        <w:jc w:val="both"/>
        <w:rPr>
          <w:rFonts w:ascii="Times New Roman" w:hAnsi="Times New Roman"/>
          <w:sz w:val="24"/>
          <w:szCs w:val="24"/>
        </w:rPr>
      </w:pPr>
    </w:p>
    <w:p w:rsidR="00D71248" w:rsidRPr="006C5FB6" w:rsidRDefault="00D71248" w:rsidP="25628D6B">
      <w:pPr>
        <w:spacing w:line="360" w:lineRule="auto"/>
        <w:jc w:val="both"/>
        <w:rPr>
          <w:rFonts w:ascii="Times New Roman" w:hAnsi="Times New Roman"/>
          <w:sz w:val="24"/>
          <w:szCs w:val="24"/>
        </w:rPr>
      </w:pPr>
    </w:p>
    <w:p w:rsidR="00D71248" w:rsidRPr="006C5FB6" w:rsidRDefault="00D71248" w:rsidP="006C5FB6">
      <w:pPr>
        <w:spacing w:line="360" w:lineRule="auto"/>
        <w:jc w:val="both"/>
        <w:rPr>
          <w:rFonts w:ascii="Times New Roman" w:hAnsi="Times New Roman"/>
          <w:b/>
          <w:sz w:val="24"/>
          <w:szCs w:val="24"/>
        </w:rPr>
      </w:pPr>
      <w:r w:rsidRPr="006C5FB6">
        <w:rPr>
          <w:rFonts w:ascii="Times New Roman" w:hAnsi="Times New Roman"/>
          <w:b/>
          <w:bCs/>
          <w:sz w:val="24"/>
          <w:szCs w:val="24"/>
        </w:rPr>
        <w:lastRenderedPageBreak/>
        <w:t>Hipoteza</w:t>
      </w:r>
    </w:p>
    <w:p w:rsidR="00D71248" w:rsidRDefault="00D71248" w:rsidP="006C5FB6">
      <w:pPr>
        <w:spacing w:line="360" w:lineRule="auto"/>
        <w:ind w:firstLine="708"/>
        <w:jc w:val="both"/>
        <w:rPr>
          <w:rFonts w:ascii="Times New Roman" w:hAnsi="Times New Roman"/>
          <w:sz w:val="24"/>
          <w:szCs w:val="24"/>
        </w:rPr>
      </w:pPr>
      <w:r w:rsidRPr="006C5FB6">
        <w:rPr>
          <w:rFonts w:ascii="Times New Roman" w:hAnsi="Times New Roman"/>
          <w:sz w:val="24"/>
          <w:szCs w:val="24"/>
        </w:rPr>
        <w:t>Inovativna bezalkoholna otopina propolisa siguran je i učinkovit pr</w:t>
      </w:r>
      <w:r>
        <w:rPr>
          <w:rFonts w:ascii="Times New Roman" w:hAnsi="Times New Roman"/>
          <w:sz w:val="24"/>
          <w:szCs w:val="24"/>
        </w:rPr>
        <w:t xml:space="preserve">ipravak kojim se može liječiti </w:t>
      </w:r>
      <w:r w:rsidRPr="006C5FB6">
        <w:rPr>
          <w:rFonts w:ascii="Times New Roman" w:hAnsi="Times New Roman"/>
          <w:sz w:val="24"/>
          <w:szCs w:val="24"/>
        </w:rPr>
        <w:t xml:space="preserve">subklinički mastitis goveda. </w:t>
      </w:r>
    </w:p>
    <w:p w:rsidR="00D71248" w:rsidRPr="006C5FB6" w:rsidRDefault="00D71248" w:rsidP="006C5FB6">
      <w:pPr>
        <w:spacing w:line="360" w:lineRule="auto"/>
        <w:ind w:firstLine="708"/>
        <w:jc w:val="both"/>
        <w:rPr>
          <w:rFonts w:ascii="Times New Roman" w:hAnsi="Times New Roman"/>
          <w:sz w:val="24"/>
          <w:szCs w:val="24"/>
        </w:rPr>
      </w:pPr>
    </w:p>
    <w:p w:rsidR="00D71248" w:rsidRPr="006C5FB6" w:rsidRDefault="00D71248" w:rsidP="006C5FB6">
      <w:pPr>
        <w:spacing w:line="360" w:lineRule="auto"/>
        <w:jc w:val="both"/>
        <w:rPr>
          <w:rFonts w:ascii="Times New Roman" w:hAnsi="Times New Roman"/>
          <w:b/>
          <w:sz w:val="24"/>
          <w:szCs w:val="24"/>
        </w:rPr>
      </w:pPr>
      <w:r w:rsidRPr="006C5FB6">
        <w:rPr>
          <w:rFonts w:ascii="Times New Roman" w:hAnsi="Times New Roman"/>
          <w:b/>
          <w:sz w:val="24"/>
          <w:szCs w:val="24"/>
        </w:rPr>
        <w:t>Opći i specifični ciljevi rada</w:t>
      </w:r>
    </w:p>
    <w:p w:rsidR="00D71248" w:rsidRPr="006C5FB6" w:rsidRDefault="00D71248" w:rsidP="006C5FB6">
      <w:pPr>
        <w:spacing w:line="360" w:lineRule="auto"/>
        <w:ind w:firstLine="708"/>
        <w:jc w:val="both"/>
        <w:rPr>
          <w:rFonts w:ascii="Times New Roman" w:hAnsi="Times New Roman"/>
          <w:sz w:val="24"/>
          <w:szCs w:val="24"/>
        </w:rPr>
      </w:pPr>
      <w:r w:rsidRPr="006C5FB6">
        <w:rPr>
          <w:rFonts w:ascii="Times New Roman" w:hAnsi="Times New Roman"/>
          <w:sz w:val="24"/>
          <w:szCs w:val="24"/>
        </w:rPr>
        <w:t xml:space="preserve">Opći cilj ovog istraživanja bio je utvrditi sigurnost i učinkovitost </w:t>
      </w:r>
      <w:r>
        <w:rPr>
          <w:rFonts w:ascii="Times New Roman" w:hAnsi="Times New Roman"/>
          <w:sz w:val="24"/>
          <w:szCs w:val="24"/>
        </w:rPr>
        <w:t xml:space="preserve">1% i 3%-tne bezalkoholne otopine propolisa </w:t>
      </w:r>
      <w:r w:rsidRPr="006C5FB6">
        <w:rPr>
          <w:rFonts w:ascii="Times New Roman" w:hAnsi="Times New Roman"/>
          <w:sz w:val="24"/>
          <w:szCs w:val="24"/>
        </w:rPr>
        <w:t xml:space="preserve">u liječenju subkliničkog mastitisa krava. </w:t>
      </w:r>
    </w:p>
    <w:p w:rsidR="00D71248" w:rsidRDefault="00D71248" w:rsidP="1FFDC5CD">
      <w:pPr>
        <w:spacing w:line="360" w:lineRule="auto"/>
        <w:ind w:firstLine="708"/>
        <w:jc w:val="both"/>
        <w:rPr>
          <w:rFonts w:ascii="Times New Roman" w:hAnsi="Times New Roman"/>
          <w:sz w:val="24"/>
          <w:szCs w:val="24"/>
        </w:rPr>
      </w:pPr>
      <w:r w:rsidRPr="1FFDC5CD">
        <w:rPr>
          <w:rFonts w:ascii="Times New Roman" w:hAnsi="Times New Roman"/>
          <w:sz w:val="24"/>
          <w:szCs w:val="24"/>
        </w:rPr>
        <w:t>Specifični ciljevi</w:t>
      </w:r>
      <w:r>
        <w:rPr>
          <w:rFonts w:ascii="Times New Roman" w:hAnsi="Times New Roman"/>
          <w:sz w:val="24"/>
          <w:szCs w:val="24"/>
        </w:rPr>
        <w:t xml:space="preserve"> </w:t>
      </w:r>
      <w:r w:rsidRPr="1FFDC5CD">
        <w:rPr>
          <w:rFonts w:ascii="Times New Roman" w:hAnsi="Times New Roman"/>
          <w:sz w:val="24"/>
          <w:szCs w:val="24"/>
        </w:rPr>
        <w:t>bili su:</w:t>
      </w:r>
    </w:p>
    <w:p w:rsidR="00D71248" w:rsidRPr="00FD7B30" w:rsidRDefault="00D71248" w:rsidP="00FD7B30">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Analizirati sastav bezalkoholne otopine propolisa kako bi se preliminarno utvrdila koncentracija 8 biomarkera propolisa, a u svrhu razvoja standardizirane otopine. </w:t>
      </w:r>
    </w:p>
    <w:p w:rsidR="00D71248" w:rsidRDefault="00D71248" w:rsidP="25628D6B">
      <w:pPr>
        <w:pStyle w:val="ListParagraph"/>
        <w:numPr>
          <w:ilvl w:val="0"/>
          <w:numId w:val="5"/>
        </w:numPr>
        <w:spacing w:line="360" w:lineRule="auto"/>
        <w:jc w:val="both"/>
        <w:rPr>
          <w:rFonts w:ascii="Times New Roman" w:hAnsi="Times New Roman"/>
          <w:sz w:val="24"/>
          <w:szCs w:val="24"/>
        </w:rPr>
      </w:pPr>
      <w:r w:rsidRPr="25628D6B">
        <w:rPr>
          <w:rFonts w:ascii="Times New Roman" w:hAnsi="Times New Roman"/>
          <w:sz w:val="24"/>
          <w:szCs w:val="24"/>
        </w:rPr>
        <w:t xml:space="preserve"> Odrediti osjetljivost uobičajenih uzročnika subkliničkog mastitisa na bezalkoholnu otopinu propolisa, na sojevima bakterija iz arhive i izoliranima iz sekreta vimena krava u pokusu. </w:t>
      </w:r>
    </w:p>
    <w:p w:rsidR="00D71248" w:rsidRDefault="00D71248" w:rsidP="006C5FB6">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Odrediti podnošljivost bezalkoholne otopine propolisa nakon intramamarne aplikacije kravama. </w:t>
      </w:r>
    </w:p>
    <w:p w:rsidR="00D71248" w:rsidRDefault="00D71248" w:rsidP="1FFDC5CD">
      <w:pPr>
        <w:pStyle w:val="ListParagraph"/>
        <w:numPr>
          <w:ilvl w:val="0"/>
          <w:numId w:val="5"/>
        </w:numPr>
        <w:spacing w:line="360" w:lineRule="auto"/>
        <w:jc w:val="both"/>
        <w:rPr>
          <w:rFonts w:ascii="Times New Roman" w:hAnsi="Times New Roman"/>
          <w:sz w:val="24"/>
          <w:szCs w:val="24"/>
        </w:rPr>
      </w:pPr>
      <w:r w:rsidRPr="1FFDC5CD">
        <w:rPr>
          <w:rFonts w:ascii="Times New Roman" w:hAnsi="Times New Roman"/>
          <w:sz w:val="24"/>
          <w:szCs w:val="24"/>
        </w:rPr>
        <w:t>Odrediti učinkovitost, odnosno bakteriološko izlječenje nakon i.mam. primjene bezalkoholne otopine propolisa</w:t>
      </w:r>
      <w:r>
        <w:rPr>
          <w:rFonts w:ascii="Times New Roman" w:hAnsi="Times New Roman"/>
          <w:sz w:val="24"/>
          <w:szCs w:val="24"/>
        </w:rPr>
        <w:t xml:space="preserve"> </w:t>
      </w:r>
      <w:r w:rsidRPr="1FFDC5CD">
        <w:rPr>
          <w:rFonts w:ascii="Times New Roman" w:hAnsi="Times New Roman"/>
          <w:sz w:val="24"/>
          <w:szCs w:val="24"/>
        </w:rPr>
        <w:t xml:space="preserve">kod subkliničkog mastitisa kod krava. </w:t>
      </w:r>
    </w:p>
    <w:p w:rsidR="00D71248" w:rsidRDefault="00D71248" w:rsidP="006C5FB6">
      <w:pPr>
        <w:spacing w:line="360" w:lineRule="auto"/>
        <w:ind w:left="708"/>
        <w:jc w:val="both"/>
        <w:rPr>
          <w:rFonts w:ascii="Times New Roman" w:hAnsi="Times New Roman"/>
          <w:sz w:val="24"/>
          <w:szCs w:val="24"/>
        </w:rPr>
      </w:pPr>
    </w:p>
    <w:p w:rsidR="00D71248" w:rsidRDefault="00D71248" w:rsidP="006C5FB6">
      <w:pPr>
        <w:spacing w:line="360" w:lineRule="auto"/>
        <w:ind w:left="708"/>
        <w:jc w:val="both"/>
        <w:rPr>
          <w:rFonts w:ascii="Times New Roman" w:hAnsi="Times New Roman"/>
          <w:sz w:val="24"/>
          <w:szCs w:val="24"/>
        </w:rPr>
      </w:pPr>
    </w:p>
    <w:p w:rsidR="00D71248" w:rsidRDefault="00D71248" w:rsidP="006C5FB6">
      <w:pPr>
        <w:spacing w:line="360" w:lineRule="auto"/>
        <w:ind w:left="708"/>
        <w:jc w:val="both"/>
        <w:rPr>
          <w:rFonts w:ascii="Times New Roman" w:hAnsi="Times New Roman"/>
          <w:sz w:val="24"/>
          <w:szCs w:val="24"/>
        </w:rPr>
      </w:pPr>
    </w:p>
    <w:p w:rsidR="00D71248" w:rsidRDefault="00D71248" w:rsidP="006C5FB6">
      <w:pPr>
        <w:spacing w:line="360" w:lineRule="auto"/>
        <w:ind w:left="708"/>
        <w:jc w:val="both"/>
        <w:rPr>
          <w:rFonts w:ascii="Times New Roman" w:hAnsi="Times New Roman"/>
          <w:sz w:val="24"/>
          <w:szCs w:val="24"/>
        </w:rPr>
      </w:pPr>
    </w:p>
    <w:p w:rsidR="00D71248" w:rsidRDefault="00D71248" w:rsidP="006C5FB6">
      <w:pPr>
        <w:spacing w:line="360" w:lineRule="auto"/>
        <w:ind w:left="708"/>
        <w:jc w:val="both"/>
        <w:rPr>
          <w:rFonts w:ascii="Times New Roman" w:hAnsi="Times New Roman"/>
          <w:sz w:val="24"/>
          <w:szCs w:val="24"/>
        </w:rPr>
      </w:pPr>
    </w:p>
    <w:p w:rsidR="00D71248" w:rsidRDefault="00D71248" w:rsidP="006C5FB6">
      <w:pPr>
        <w:spacing w:line="360" w:lineRule="auto"/>
        <w:ind w:left="708"/>
        <w:jc w:val="both"/>
        <w:rPr>
          <w:rFonts w:ascii="Times New Roman" w:hAnsi="Times New Roman"/>
          <w:sz w:val="24"/>
          <w:szCs w:val="24"/>
        </w:rPr>
      </w:pPr>
    </w:p>
    <w:p w:rsidR="00D71248" w:rsidRDefault="00D71248" w:rsidP="006C5FB6">
      <w:pPr>
        <w:spacing w:line="360" w:lineRule="auto"/>
        <w:ind w:left="708"/>
        <w:jc w:val="both"/>
        <w:rPr>
          <w:rFonts w:ascii="Times New Roman" w:hAnsi="Times New Roman"/>
          <w:sz w:val="24"/>
          <w:szCs w:val="24"/>
        </w:rPr>
      </w:pPr>
    </w:p>
    <w:p w:rsidR="00D71248" w:rsidRDefault="00D71248" w:rsidP="006C5FB6">
      <w:pPr>
        <w:spacing w:line="360" w:lineRule="auto"/>
        <w:ind w:left="708"/>
        <w:jc w:val="both"/>
        <w:rPr>
          <w:rFonts w:ascii="Times New Roman" w:hAnsi="Times New Roman"/>
          <w:sz w:val="24"/>
          <w:szCs w:val="24"/>
        </w:rPr>
      </w:pPr>
    </w:p>
    <w:p w:rsidR="00D71248" w:rsidRPr="006C5FB6" w:rsidRDefault="00D71248" w:rsidP="006C5FB6">
      <w:pPr>
        <w:spacing w:line="360" w:lineRule="auto"/>
        <w:ind w:left="708"/>
        <w:jc w:val="both"/>
        <w:rPr>
          <w:rFonts w:ascii="Times New Roman" w:hAnsi="Times New Roman"/>
          <w:sz w:val="24"/>
          <w:szCs w:val="24"/>
        </w:rPr>
      </w:pPr>
    </w:p>
    <w:p w:rsidR="00D71248" w:rsidRPr="006C5FB6" w:rsidRDefault="00D71248" w:rsidP="006C5FB6">
      <w:pPr>
        <w:spacing w:line="360" w:lineRule="auto"/>
        <w:jc w:val="both"/>
        <w:rPr>
          <w:rFonts w:ascii="Times New Roman" w:hAnsi="Times New Roman"/>
          <w:b/>
          <w:sz w:val="24"/>
          <w:szCs w:val="24"/>
        </w:rPr>
      </w:pPr>
      <w:r w:rsidRPr="006C5FB6">
        <w:rPr>
          <w:rFonts w:ascii="Times New Roman" w:hAnsi="Times New Roman"/>
          <w:b/>
          <w:sz w:val="24"/>
          <w:szCs w:val="24"/>
        </w:rPr>
        <w:lastRenderedPageBreak/>
        <w:t>Materijali i metode</w:t>
      </w:r>
    </w:p>
    <w:p w:rsidR="00D71248" w:rsidRPr="008C75C0" w:rsidRDefault="00D71248" w:rsidP="008C75C0">
      <w:pPr>
        <w:pStyle w:val="ListParagraph"/>
        <w:numPr>
          <w:ilvl w:val="0"/>
          <w:numId w:val="7"/>
        </w:numPr>
        <w:spacing w:line="360" w:lineRule="auto"/>
        <w:jc w:val="both"/>
        <w:rPr>
          <w:rFonts w:ascii="Times New Roman" w:hAnsi="Times New Roman"/>
          <w:i/>
          <w:sz w:val="24"/>
          <w:szCs w:val="24"/>
        </w:rPr>
      </w:pPr>
      <w:r>
        <w:rPr>
          <w:rFonts w:ascii="Times New Roman" w:hAnsi="Times New Roman"/>
          <w:i/>
          <w:sz w:val="24"/>
          <w:szCs w:val="24"/>
        </w:rPr>
        <w:t>Izrada i analiza bezalkoholne otopine propolisa</w:t>
      </w:r>
    </w:p>
    <w:p w:rsidR="00D71248" w:rsidRDefault="00D71248" w:rsidP="006C5FB6">
      <w:pPr>
        <w:spacing w:line="360" w:lineRule="auto"/>
        <w:jc w:val="both"/>
        <w:rPr>
          <w:rFonts w:ascii="Times New Roman" w:hAnsi="Times New Roman"/>
          <w:i/>
          <w:sz w:val="24"/>
          <w:szCs w:val="24"/>
        </w:rPr>
      </w:pPr>
      <w:r w:rsidRPr="00737DFA">
        <w:rPr>
          <w:rFonts w:ascii="Times New Roman" w:hAnsi="Times New Roman"/>
          <w:i/>
          <w:sz w:val="24"/>
          <w:szCs w:val="24"/>
        </w:rPr>
        <w:t>Bezalkoholna otopina propolisa</w:t>
      </w:r>
    </w:p>
    <w:p w:rsidR="00D71248" w:rsidRPr="00552B1E" w:rsidRDefault="00D71248" w:rsidP="006C5FB6">
      <w:pPr>
        <w:spacing w:line="360" w:lineRule="auto"/>
        <w:jc w:val="both"/>
        <w:rPr>
          <w:rFonts w:ascii="Times New Roman" w:hAnsi="Times New Roman"/>
          <w:sz w:val="24"/>
          <w:szCs w:val="24"/>
        </w:rPr>
      </w:pPr>
      <w:r>
        <w:rPr>
          <w:rFonts w:ascii="Times New Roman" w:hAnsi="Times New Roman"/>
          <w:sz w:val="24"/>
          <w:szCs w:val="24"/>
        </w:rPr>
        <w:t xml:space="preserve">Propolis je usitnjen i otopljen u bezalkoholnom otapalu u koncentraciji od 1, 3 i 5%. Metoda ekstrakcije je u vlasništvu tvrtke Hedera d.o.o. (Split).  </w:t>
      </w:r>
    </w:p>
    <w:p w:rsidR="00D71248" w:rsidRPr="00737DFA" w:rsidRDefault="00D71248" w:rsidP="008D2F6A">
      <w:pPr>
        <w:spacing w:line="360" w:lineRule="auto"/>
        <w:jc w:val="both"/>
        <w:rPr>
          <w:rFonts w:ascii="Times New Roman" w:hAnsi="Times New Roman"/>
          <w:i/>
          <w:sz w:val="24"/>
          <w:szCs w:val="24"/>
        </w:rPr>
      </w:pPr>
      <w:r w:rsidRPr="00737DFA">
        <w:rPr>
          <w:rFonts w:ascii="Times New Roman" w:hAnsi="Times New Roman"/>
          <w:i/>
          <w:sz w:val="24"/>
          <w:szCs w:val="24"/>
        </w:rPr>
        <w:t>Analiza bezalkoholne otopine propolisa</w:t>
      </w:r>
    </w:p>
    <w:p w:rsidR="00D71248" w:rsidRDefault="00D71248" w:rsidP="006C5FB6">
      <w:pPr>
        <w:spacing w:line="360" w:lineRule="auto"/>
        <w:jc w:val="both"/>
        <w:rPr>
          <w:rFonts w:ascii="Times New Roman" w:hAnsi="Times New Roman"/>
          <w:sz w:val="24"/>
          <w:szCs w:val="24"/>
        </w:rPr>
      </w:pPr>
      <w:r>
        <w:rPr>
          <w:rFonts w:ascii="Times New Roman" w:hAnsi="Times New Roman"/>
          <w:sz w:val="24"/>
          <w:szCs w:val="24"/>
        </w:rPr>
        <w:t xml:space="preserve">Uzorak 5%-tne bezalkoholne otopine propolisa za analizu se pripremao metodom mikrovalne ekstrakcije prema prethodno opisanom postupku (PELLATI i sur,, 2013.). Analiza sastava se provela na </w:t>
      </w:r>
      <w:r w:rsidRPr="006C5FB6">
        <w:rPr>
          <w:rFonts w:ascii="Times New Roman" w:hAnsi="Times New Roman"/>
          <w:sz w:val="24"/>
          <w:szCs w:val="24"/>
        </w:rPr>
        <w:t>Zavodu za prehranu</w:t>
      </w:r>
      <w:r>
        <w:rPr>
          <w:rFonts w:ascii="Times New Roman" w:hAnsi="Times New Roman"/>
          <w:sz w:val="24"/>
          <w:szCs w:val="24"/>
        </w:rPr>
        <w:t xml:space="preserve"> i dijetetiku domaćih životinja</w:t>
      </w:r>
      <w:r w:rsidRPr="006C5FB6">
        <w:rPr>
          <w:rFonts w:ascii="Times New Roman" w:hAnsi="Times New Roman"/>
          <w:sz w:val="24"/>
          <w:szCs w:val="24"/>
        </w:rPr>
        <w:t xml:space="preserve"> Vete</w:t>
      </w:r>
      <w:r>
        <w:rPr>
          <w:rFonts w:ascii="Times New Roman" w:hAnsi="Times New Roman"/>
          <w:sz w:val="24"/>
          <w:szCs w:val="24"/>
        </w:rPr>
        <w:t>rinarskog</w:t>
      </w:r>
      <w:r w:rsidRPr="006C5FB6">
        <w:rPr>
          <w:rFonts w:ascii="Times New Roman" w:hAnsi="Times New Roman"/>
          <w:sz w:val="24"/>
          <w:szCs w:val="24"/>
        </w:rPr>
        <w:t xml:space="preserve"> fakultet</w:t>
      </w:r>
      <w:r>
        <w:rPr>
          <w:rFonts w:ascii="Times New Roman" w:hAnsi="Times New Roman"/>
          <w:sz w:val="24"/>
          <w:szCs w:val="24"/>
        </w:rPr>
        <w:t xml:space="preserve">a metodom </w:t>
      </w:r>
      <w:r w:rsidRPr="006C5FB6">
        <w:rPr>
          <w:rFonts w:ascii="Times New Roman" w:hAnsi="Times New Roman"/>
          <w:sz w:val="24"/>
          <w:szCs w:val="24"/>
        </w:rPr>
        <w:t>tekućinske</w:t>
      </w:r>
      <w:r>
        <w:rPr>
          <w:rFonts w:ascii="Times New Roman" w:hAnsi="Times New Roman"/>
          <w:sz w:val="24"/>
          <w:szCs w:val="24"/>
        </w:rPr>
        <w:t xml:space="preserve"> </w:t>
      </w:r>
      <w:r w:rsidRPr="006C5FB6">
        <w:rPr>
          <w:rFonts w:ascii="Times New Roman" w:hAnsi="Times New Roman"/>
          <w:sz w:val="24"/>
          <w:szCs w:val="24"/>
        </w:rPr>
        <w:t xml:space="preserve">kromatografije visoke djelotvornosti </w:t>
      </w:r>
      <w:r>
        <w:rPr>
          <w:rFonts w:ascii="Times New Roman" w:hAnsi="Times New Roman"/>
          <w:sz w:val="24"/>
          <w:szCs w:val="24"/>
        </w:rPr>
        <w:t xml:space="preserve">(HPLC) </w:t>
      </w:r>
      <w:r w:rsidRPr="006C5FB6">
        <w:rPr>
          <w:rFonts w:ascii="Times New Roman" w:hAnsi="Times New Roman"/>
          <w:sz w:val="24"/>
          <w:szCs w:val="24"/>
        </w:rPr>
        <w:t>s UV-Vis detektorom (Shimadzu, Kyoto, Japan) kako bi se ustanovila zastupljenost polifenola i ostalih biomarkera u</w:t>
      </w:r>
      <w:r>
        <w:rPr>
          <w:rFonts w:ascii="Times New Roman" w:hAnsi="Times New Roman"/>
          <w:sz w:val="24"/>
          <w:szCs w:val="24"/>
        </w:rPr>
        <w:t xml:space="preserve"> otopini (PELLATI i sur., 2013.)</w:t>
      </w:r>
      <w:r w:rsidRPr="006C5FB6">
        <w:rPr>
          <w:rFonts w:ascii="Times New Roman" w:hAnsi="Times New Roman"/>
          <w:sz w:val="24"/>
          <w:szCs w:val="24"/>
        </w:rPr>
        <w:t>.</w:t>
      </w:r>
      <w:r>
        <w:rPr>
          <w:rFonts w:ascii="Times New Roman" w:hAnsi="Times New Roman"/>
          <w:sz w:val="24"/>
          <w:szCs w:val="24"/>
        </w:rPr>
        <w:t xml:space="preserve"> Korištena je kolona Ascentis Express C18 (Supelco, SAD), dimenzija 15 cm x 3 mm i čestica punjenja promjera 2,7 µm. Baš kao i u metodi za HPLC-DAD opisanoj u radu PELLATI i sur. (2013.), mobilna faza se sastojala od 0,1% mravlje kiseline i acetonitrila, a udio acetnitrila se se mijenjao sa gradijentom; 0-3 min 20% acetonitrila, 3-10 min od 20 do 30 % acetonitrila, 10-40 min od 30 do 40%, 40-50 min od 40 do 60%, 50-60 min od 60 do 80%, 60-65 min od 80 do 50%. Protok mobilne faze bio je 0,25 ml/min. Temperatura kolone bila je 30 °C, a volumen injekcije 2 µl. Detekcija se odvojila na valnim duljinama u rasponu od 190 do 450 nm, i bila je 265 nm za krizin, 290 nm za cinamičnu kiselinu, 320 nm za kafeičnu, kumarinsku i feruličnu kiselinu, 338 za apigenin i 370 nm za kvercetin i kaempferol. </w:t>
      </w:r>
    </w:p>
    <w:p w:rsidR="00D71248" w:rsidRPr="008C75C0" w:rsidRDefault="00D71248" w:rsidP="25628D6B">
      <w:pPr>
        <w:pStyle w:val="ListParagraph"/>
        <w:numPr>
          <w:ilvl w:val="0"/>
          <w:numId w:val="7"/>
        </w:numPr>
        <w:spacing w:line="360" w:lineRule="auto"/>
        <w:jc w:val="both"/>
        <w:rPr>
          <w:rFonts w:ascii="Times New Roman" w:hAnsi="Times New Roman"/>
          <w:sz w:val="24"/>
          <w:szCs w:val="24"/>
        </w:rPr>
      </w:pPr>
      <w:r w:rsidRPr="25628D6B">
        <w:rPr>
          <w:rFonts w:ascii="Times New Roman" w:hAnsi="Times New Roman"/>
          <w:i/>
          <w:iCs/>
          <w:sz w:val="24"/>
          <w:szCs w:val="24"/>
        </w:rPr>
        <w:t xml:space="preserve"> In vitro istraživanje antimikrobne aktivnosti bezalkoholne otopine propolisa</w:t>
      </w:r>
    </w:p>
    <w:p w:rsidR="00D71248" w:rsidRPr="008D2F6A" w:rsidRDefault="00D71248" w:rsidP="008D2F6A">
      <w:pPr>
        <w:spacing w:line="360" w:lineRule="auto"/>
        <w:jc w:val="both"/>
        <w:rPr>
          <w:rFonts w:ascii="Times New Roman" w:hAnsi="Times New Roman"/>
          <w:sz w:val="24"/>
          <w:szCs w:val="24"/>
        </w:rPr>
      </w:pPr>
      <w:r w:rsidRPr="008D2F6A">
        <w:rPr>
          <w:rFonts w:ascii="Times New Roman" w:hAnsi="Times New Roman"/>
          <w:i/>
          <w:sz w:val="24"/>
          <w:szCs w:val="24"/>
        </w:rPr>
        <w:t>In vitro</w:t>
      </w:r>
      <w:r w:rsidRPr="008D2F6A">
        <w:rPr>
          <w:rFonts w:ascii="Times New Roman" w:hAnsi="Times New Roman"/>
          <w:sz w:val="24"/>
          <w:szCs w:val="24"/>
        </w:rPr>
        <w:t xml:space="preserve"> antimikrobna aktivnost propolisa testirana je agar-dilucijskim postupkom u skladu s općenitim preporukama CLSI-a. Bezalkoholna otopina propolisa je dodana u otopljenu hranjivu podlogu (Müller-Hinton ili Columbia agar) temperature 45°C te su pripremljena dvostruka serijska razrjeđenja. Inokulumi su pripremljeni suspendiranjem kolonija u 0,9% otopini NaCl-a. Podloge su inokulirane elektroničkom pipetom točkastim nanošenjem 2 µl suspenzije testiranog soja (104 CFU). Minimalne inhibicijske koncentracije su očitane nakon inkubacije od 24h pri 37°C na Müller-Hinton agaru (stafilokoki, </w:t>
      </w:r>
      <w:r w:rsidRPr="008C75C0">
        <w:rPr>
          <w:rFonts w:ascii="Times New Roman" w:hAnsi="Times New Roman"/>
          <w:i/>
          <w:sz w:val="24"/>
          <w:szCs w:val="24"/>
        </w:rPr>
        <w:t>E. coli</w:t>
      </w:r>
      <w:r w:rsidRPr="008D2F6A">
        <w:rPr>
          <w:rFonts w:ascii="Times New Roman" w:hAnsi="Times New Roman"/>
          <w:sz w:val="24"/>
          <w:szCs w:val="24"/>
        </w:rPr>
        <w:t xml:space="preserve"> i </w:t>
      </w:r>
      <w:r w:rsidRPr="008C75C0">
        <w:rPr>
          <w:rFonts w:ascii="Times New Roman" w:hAnsi="Times New Roman"/>
          <w:i/>
          <w:sz w:val="24"/>
          <w:szCs w:val="24"/>
        </w:rPr>
        <w:t>P. aeruginosa</w:t>
      </w:r>
      <w:r w:rsidRPr="008D2F6A">
        <w:rPr>
          <w:rFonts w:ascii="Times New Roman" w:hAnsi="Times New Roman"/>
          <w:sz w:val="24"/>
          <w:szCs w:val="24"/>
        </w:rPr>
        <w:t xml:space="preserve">). MIK-ovi za izolate vrsta </w:t>
      </w:r>
      <w:r w:rsidRPr="00627A23">
        <w:rPr>
          <w:rFonts w:ascii="Times New Roman" w:hAnsi="Times New Roman"/>
          <w:i/>
          <w:sz w:val="24"/>
          <w:szCs w:val="24"/>
        </w:rPr>
        <w:t>Treuperella pyogenes</w:t>
      </w:r>
      <w:r w:rsidRPr="008D2F6A">
        <w:rPr>
          <w:rFonts w:ascii="Times New Roman" w:hAnsi="Times New Roman"/>
          <w:sz w:val="24"/>
          <w:szCs w:val="24"/>
        </w:rPr>
        <w:t xml:space="preserve"> i </w:t>
      </w:r>
      <w:r w:rsidRPr="00627A23">
        <w:rPr>
          <w:rFonts w:ascii="Times New Roman" w:hAnsi="Times New Roman"/>
          <w:i/>
          <w:sz w:val="24"/>
          <w:szCs w:val="24"/>
        </w:rPr>
        <w:t>Streptococcus</w:t>
      </w:r>
      <w:r w:rsidRPr="008D2F6A">
        <w:rPr>
          <w:rFonts w:ascii="Times New Roman" w:hAnsi="Times New Roman"/>
          <w:sz w:val="24"/>
          <w:szCs w:val="24"/>
        </w:rPr>
        <w:t xml:space="preserve"> spp. očitani su nakon </w:t>
      </w:r>
      <w:r w:rsidRPr="008D2F6A">
        <w:rPr>
          <w:rFonts w:ascii="Times New Roman" w:hAnsi="Times New Roman"/>
          <w:sz w:val="24"/>
          <w:szCs w:val="24"/>
        </w:rPr>
        <w:lastRenderedPageBreak/>
        <w:t>inkubacije od 48</w:t>
      </w:r>
      <w:r w:rsidR="00A5257F">
        <w:rPr>
          <w:rFonts w:ascii="Times New Roman" w:hAnsi="Times New Roman"/>
          <w:sz w:val="24"/>
          <w:szCs w:val="24"/>
        </w:rPr>
        <w:t xml:space="preserve"> </w:t>
      </w:r>
      <w:r w:rsidRPr="008D2F6A">
        <w:rPr>
          <w:rFonts w:ascii="Times New Roman" w:hAnsi="Times New Roman"/>
          <w:sz w:val="24"/>
          <w:szCs w:val="24"/>
        </w:rPr>
        <w:t>h pri at 37°C na Columbia agaru (i</w:t>
      </w:r>
      <w:r>
        <w:rPr>
          <w:rFonts w:ascii="Times New Roman" w:hAnsi="Times New Roman"/>
          <w:sz w:val="24"/>
          <w:szCs w:val="24"/>
        </w:rPr>
        <w:t>nkubacija u atmosferi s 5% CO</w:t>
      </w:r>
      <w:r w:rsidRPr="00E72AEA">
        <w:rPr>
          <w:rFonts w:ascii="Times New Roman" w:hAnsi="Times New Roman"/>
          <w:sz w:val="24"/>
          <w:szCs w:val="24"/>
          <w:vertAlign w:val="subscript"/>
        </w:rPr>
        <w:t>2</w:t>
      </w:r>
      <w:r>
        <w:rPr>
          <w:rFonts w:ascii="Times New Roman" w:hAnsi="Times New Roman"/>
          <w:sz w:val="24"/>
          <w:szCs w:val="24"/>
        </w:rPr>
        <w:t>)</w:t>
      </w:r>
      <w:r w:rsidRPr="008D2F6A">
        <w:rPr>
          <w:rFonts w:ascii="Times New Roman" w:hAnsi="Times New Roman"/>
          <w:sz w:val="24"/>
          <w:szCs w:val="24"/>
        </w:rPr>
        <w:t xml:space="preserve">. </w:t>
      </w:r>
      <w:r w:rsidRPr="00972A25">
        <w:rPr>
          <w:rFonts w:ascii="Times New Roman" w:hAnsi="Times New Roman"/>
          <w:i/>
          <w:sz w:val="24"/>
          <w:szCs w:val="24"/>
        </w:rPr>
        <w:t xml:space="preserve">S. aureus </w:t>
      </w:r>
      <w:r w:rsidRPr="008D2F6A">
        <w:rPr>
          <w:rFonts w:ascii="Times New Roman" w:hAnsi="Times New Roman"/>
          <w:sz w:val="24"/>
          <w:szCs w:val="24"/>
        </w:rPr>
        <w:t xml:space="preserve">ATCC 29213, </w:t>
      </w:r>
      <w:r w:rsidRPr="00972A25">
        <w:rPr>
          <w:rFonts w:ascii="Times New Roman" w:hAnsi="Times New Roman"/>
          <w:i/>
          <w:sz w:val="24"/>
          <w:szCs w:val="24"/>
        </w:rPr>
        <w:t>S. epidermidis</w:t>
      </w:r>
      <w:r w:rsidRPr="008D2F6A">
        <w:rPr>
          <w:rFonts w:ascii="Times New Roman" w:hAnsi="Times New Roman"/>
          <w:sz w:val="24"/>
          <w:szCs w:val="24"/>
        </w:rPr>
        <w:t xml:space="preserve"> ATCC 12228, </w:t>
      </w:r>
      <w:r w:rsidRPr="00972A25">
        <w:rPr>
          <w:rFonts w:ascii="Times New Roman" w:hAnsi="Times New Roman"/>
          <w:i/>
          <w:sz w:val="24"/>
          <w:szCs w:val="24"/>
        </w:rPr>
        <w:t>E. coli</w:t>
      </w:r>
      <w:r w:rsidRPr="008D2F6A">
        <w:rPr>
          <w:rFonts w:ascii="Times New Roman" w:hAnsi="Times New Roman"/>
          <w:sz w:val="24"/>
          <w:szCs w:val="24"/>
        </w:rPr>
        <w:t xml:space="preserve"> ATCC 25922 i </w:t>
      </w:r>
      <w:r w:rsidRPr="00972A25">
        <w:rPr>
          <w:rFonts w:ascii="Times New Roman" w:hAnsi="Times New Roman"/>
          <w:i/>
          <w:sz w:val="24"/>
          <w:szCs w:val="24"/>
        </w:rPr>
        <w:t>P. aeruginosa</w:t>
      </w:r>
      <w:r w:rsidRPr="008D2F6A">
        <w:rPr>
          <w:rFonts w:ascii="Times New Roman" w:hAnsi="Times New Roman"/>
          <w:sz w:val="24"/>
          <w:szCs w:val="24"/>
        </w:rPr>
        <w:t xml:space="preserve"> ATCC 27853 korišteni su kao kontrolni sojevi. </w:t>
      </w:r>
    </w:p>
    <w:p w:rsidR="00D71248" w:rsidRDefault="00D71248" w:rsidP="006C5FB6">
      <w:pPr>
        <w:spacing w:line="360" w:lineRule="auto"/>
        <w:jc w:val="both"/>
        <w:rPr>
          <w:rFonts w:ascii="Times New Roman" w:hAnsi="Times New Roman"/>
          <w:sz w:val="24"/>
          <w:szCs w:val="24"/>
        </w:rPr>
      </w:pPr>
      <w:r w:rsidRPr="008D2F6A">
        <w:rPr>
          <w:rFonts w:ascii="Times New Roman" w:hAnsi="Times New Roman"/>
          <w:sz w:val="24"/>
          <w:szCs w:val="24"/>
        </w:rPr>
        <w:t>Testirani sojevi porijeklom su iz sekreta vimena krava s mastitisom uključenih u projektno istraživanje te pojedini sojevi odabrani i zbirke duboko smrznutih sojeva Veterinarskog fakulteta i HVI-a.</w:t>
      </w:r>
    </w:p>
    <w:p w:rsidR="00D71248" w:rsidRPr="008C75C0" w:rsidRDefault="00D71248" w:rsidP="008C75C0">
      <w:pPr>
        <w:pStyle w:val="ListParagraph"/>
        <w:numPr>
          <w:ilvl w:val="0"/>
          <w:numId w:val="7"/>
        </w:numPr>
        <w:spacing w:line="360" w:lineRule="auto"/>
        <w:jc w:val="both"/>
        <w:rPr>
          <w:rFonts w:ascii="Times New Roman" w:hAnsi="Times New Roman"/>
          <w:sz w:val="24"/>
          <w:szCs w:val="24"/>
        </w:rPr>
      </w:pPr>
      <w:r w:rsidRPr="008C75C0">
        <w:rPr>
          <w:rFonts w:ascii="Times New Roman" w:hAnsi="Times New Roman"/>
          <w:i/>
          <w:sz w:val="24"/>
          <w:szCs w:val="24"/>
        </w:rPr>
        <w:t xml:space="preserve"> Kliničko istraživanje sigurnosti i učinkovitosti bezalkoholne otopine propolisa</w:t>
      </w:r>
    </w:p>
    <w:p w:rsidR="00D71248" w:rsidRPr="00627A23" w:rsidRDefault="00D71248" w:rsidP="006C5FB6">
      <w:pPr>
        <w:spacing w:line="360" w:lineRule="auto"/>
        <w:jc w:val="both"/>
        <w:rPr>
          <w:rFonts w:ascii="Times New Roman" w:hAnsi="Times New Roman"/>
          <w:i/>
          <w:sz w:val="24"/>
          <w:szCs w:val="24"/>
        </w:rPr>
      </w:pPr>
      <w:r w:rsidRPr="00627A23">
        <w:rPr>
          <w:rFonts w:ascii="Times New Roman" w:hAnsi="Times New Roman"/>
          <w:i/>
          <w:sz w:val="24"/>
          <w:szCs w:val="24"/>
        </w:rPr>
        <w:t>Životinje</w:t>
      </w:r>
    </w:p>
    <w:p w:rsidR="00D71248" w:rsidRDefault="00D71248" w:rsidP="006C5FB6">
      <w:pPr>
        <w:spacing w:line="360" w:lineRule="auto"/>
        <w:jc w:val="both"/>
        <w:rPr>
          <w:rFonts w:ascii="Times New Roman" w:hAnsi="Times New Roman"/>
          <w:sz w:val="24"/>
          <w:szCs w:val="24"/>
        </w:rPr>
      </w:pPr>
      <w:r w:rsidRPr="006C5FB6">
        <w:rPr>
          <w:rFonts w:ascii="Times New Roman" w:hAnsi="Times New Roman"/>
          <w:sz w:val="24"/>
          <w:szCs w:val="24"/>
        </w:rPr>
        <w:t xml:space="preserve">Istraživanje je provedeno na </w:t>
      </w:r>
      <w:r>
        <w:rPr>
          <w:rFonts w:ascii="Times New Roman" w:hAnsi="Times New Roman"/>
          <w:sz w:val="24"/>
          <w:szCs w:val="24"/>
        </w:rPr>
        <w:t>pet farmi</w:t>
      </w:r>
      <w:r w:rsidRPr="006C5FB6">
        <w:rPr>
          <w:rFonts w:ascii="Times New Roman" w:hAnsi="Times New Roman"/>
          <w:sz w:val="24"/>
          <w:szCs w:val="24"/>
        </w:rPr>
        <w:t xml:space="preserve"> mliječnih goveda pasmine Holste</w:t>
      </w:r>
      <w:r>
        <w:rPr>
          <w:rFonts w:ascii="Times New Roman" w:hAnsi="Times New Roman"/>
          <w:sz w:val="24"/>
          <w:szCs w:val="24"/>
        </w:rPr>
        <w:t xml:space="preserve">in: </w:t>
      </w:r>
      <w:r w:rsidRPr="002A30E6">
        <w:rPr>
          <w:rFonts w:ascii="Times New Roman" w:hAnsi="Times New Roman"/>
          <w:sz w:val="24"/>
          <w:szCs w:val="24"/>
        </w:rPr>
        <w:t>Grube d.o.o.</w:t>
      </w:r>
      <w:r>
        <w:rPr>
          <w:rFonts w:ascii="Times New Roman" w:hAnsi="Times New Roman"/>
          <w:sz w:val="24"/>
          <w:szCs w:val="24"/>
        </w:rPr>
        <w:t xml:space="preserve"> (Đakovo),  </w:t>
      </w:r>
      <w:r w:rsidRPr="002A30E6">
        <w:rPr>
          <w:rFonts w:ascii="Times New Roman" w:hAnsi="Times New Roman"/>
          <w:sz w:val="24"/>
          <w:szCs w:val="24"/>
        </w:rPr>
        <w:t>AGRO BOVIS d.o.o</w:t>
      </w:r>
      <w:r>
        <w:rPr>
          <w:rFonts w:ascii="Times New Roman" w:hAnsi="Times New Roman"/>
          <w:sz w:val="24"/>
          <w:szCs w:val="24"/>
        </w:rPr>
        <w:t xml:space="preserve">. (Đakovo),  PG Điđo (Đakovo), </w:t>
      </w:r>
      <w:r w:rsidRPr="002A30E6">
        <w:rPr>
          <w:rFonts w:ascii="Times New Roman" w:hAnsi="Times New Roman"/>
          <w:sz w:val="24"/>
          <w:szCs w:val="24"/>
        </w:rPr>
        <w:t>SNK</w:t>
      </w:r>
      <w:r>
        <w:rPr>
          <w:rFonts w:ascii="Times New Roman" w:hAnsi="Times New Roman"/>
          <w:sz w:val="24"/>
          <w:szCs w:val="24"/>
        </w:rPr>
        <w:t xml:space="preserve"> </w:t>
      </w:r>
      <w:r w:rsidRPr="002A30E6">
        <w:rPr>
          <w:rFonts w:ascii="Times New Roman" w:hAnsi="Times New Roman"/>
          <w:sz w:val="24"/>
          <w:szCs w:val="24"/>
        </w:rPr>
        <w:t>- MILK</w:t>
      </w:r>
      <w:r>
        <w:rPr>
          <w:rFonts w:ascii="Times New Roman" w:hAnsi="Times New Roman"/>
          <w:sz w:val="24"/>
          <w:szCs w:val="24"/>
        </w:rPr>
        <w:t xml:space="preserve"> (Đakovo) i Krndija d.o.o. (u vlasništvu tvrtke Žito d.o.o</w:t>
      </w:r>
      <w:r w:rsidRPr="001B426A">
        <w:rPr>
          <w:rFonts w:ascii="Times New Roman" w:hAnsi="Times New Roman"/>
          <w:sz w:val="24"/>
          <w:szCs w:val="24"/>
        </w:rPr>
        <w:t>.</w:t>
      </w:r>
      <w:r>
        <w:rPr>
          <w:rFonts w:ascii="Times New Roman" w:hAnsi="Times New Roman"/>
          <w:sz w:val="24"/>
          <w:szCs w:val="24"/>
        </w:rPr>
        <w:t xml:space="preserve">, Osijek). </w:t>
      </w:r>
      <w:r w:rsidRPr="006C5FB6">
        <w:rPr>
          <w:rFonts w:ascii="Times New Roman" w:hAnsi="Times New Roman"/>
          <w:sz w:val="24"/>
          <w:szCs w:val="24"/>
        </w:rPr>
        <w:t xml:space="preserve">U istraživanje je uključeno </w:t>
      </w:r>
      <w:r>
        <w:rPr>
          <w:rFonts w:ascii="Times New Roman" w:hAnsi="Times New Roman"/>
          <w:sz w:val="24"/>
          <w:szCs w:val="24"/>
        </w:rPr>
        <w:t>86</w:t>
      </w:r>
      <w:r w:rsidRPr="006C5FB6">
        <w:rPr>
          <w:rFonts w:ascii="Times New Roman" w:hAnsi="Times New Roman"/>
          <w:sz w:val="24"/>
          <w:szCs w:val="24"/>
        </w:rPr>
        <w:t xml:space="preserve"> mliječnih krava</w:t>
      </w:r>
      <w:r>
        <w:rPr>
          <w:rFonts w:ascii="Times New Roman" w:hAnsi="Times New Roman"/>
          <w:sz w:val="24"/>
          <w:szCs w:val="24"/>
        </w:rPr>
        <w:t xml:space="preserve">, odnosno 339 četvrti  (četvrt vimena je korištena kao statistička jedinica). </w:t>
      </w:r>
      <w:r w:rsidRPr="006C5FB6">
        <w:rPr>
          <w:rFonts w:ascii="Times New Roman" w:hAnsi="Times New Roman"/>
          <w:sz w:val="24"/>
          <w:szCs w:val="24"/>
        </w:rPr>
        <w:t xml:space="preserve">Životinje su držane slobodno na dubokoj stelji, a hranjene su standardnom smjesom za muzne krave bez dodatka antibiotika. </w:t>
      </w:r>
      <w:r w:rsidR="00D827C8">
        <w:rPr>
          <w:rFonts w:ascii="Times New Roman" w:hAnsi="Times New Roman"/>
          <w:sz w:val="24"/>
          <w:szCs w:val="24"/>
        </w:rPr>
        <w:t>Istraživanje je odobrilo Povjerenstvo za etiku u veterinarstvu.</w:t>
      </w:r>
    </w:p>
    <w:p w:rsidR="00D71248" w:rsidRDefault="00D71248" w:rsidP="006C5FB6">
      <w:pPr>
        <w:spacing w:line="360" w:lineRule="auto"/>
        <w:jc w:val="both"/>
        <w:rPr>
          <w:rFonts w:ascii="Times New Roman" w:hAnsi="Times New Roman"/>
          <w:sz w:val="24"/>
          <w:szCs w:val="24"/>
        </w:rPr>
      </w:pPr>
      <w:r>
        <w:rPr>
          <w:rFonts w:ascii="Times New Roman" w:hAnsi="Times New Roman"/>
          <w:sz w:val="24"/>
          <w:szCs w:val="24"/>
        </w:rPr>
        <w:t xml:space="preserve">U studiju su uključene životinje, odnosno četvrti bez kliničkih simtpoma mastitisa, dakle zdrave, neinficirane četvrti, sa </w:t>
      </w:r>
      <w:r w:rsidR="00D827C8">
        <w:rPr>
          <w:rFonts w:ascii="Times New Roman" w:hAnsi="Times New Roman"/>
          <w:sz w:val="24"/>
          <w:szCs w:val="24"/>
        </w:rPr>
        <w:t>BSS</w:t>
      </w:r>
      <w:r>
        <w:rPr>
          <w:rFonts w:ascii="Times New Roman" w:hAnsi="Times New Roman"/>
          <w:sz w:val="24"/>
          <w:szCs w:val="24"/>
        </w:rPr>
        <w:t xml:space="preserve"> ispod 200.000</w:t>
      </w:r>
      <w:r w:rsidR="00D827C8">
        <w:rPr>
          <w:rFonts w:ascii="Times New Roman" w:hAnsi="Times New Roman"/>
          <w:sz w:val="24"/>
          <w:szCs w:val="24"/>
        </w:rPr>
        <w:t>/ml</w:t>
      </w:r>
      <w:r>
        <w:rPr>
          <w:rFonts w:ascii="Times New Roman" w:hAnsi="Times New Roman"/>
          <w:sz w:val="24"/>
          <w:szCs w:val="24"/>
        </w:rPr>
        <w:t xml:space="preserve"> te inficirane četvrti sa brojem </w:t>
      </w:r>
      <w:r w:rsidR="00D827C8">
        <w:rPr>
          <w:rFonts w:ascii="Times New Roman" w:hAnsi="Times New Roman"/>
          <w:sz w:val="24"/>
          <w:szCs w:val="24"/>
        </w:rPr>
        <w:t>BSS</w:t>
      </w:r>
      <w:r>
        <w:rPr>
          <w:rFonts w:ascii="Times New Roman" w:hAnsi="Times New Roman"/>
          <w:sz w:val="24"/>
          <w:szCs w:val="24"/>
        </w:rPr>
        <w:t xml:space="preserve"> </w:t>
      </w:r>
      <w:r w:rsidR="00D827C8">
        <w:rPr>
          <w:rFonts w:ascii="Times New Roman" w:hAnsi="Times New Roman"/>
          <w:sz w:val="24"/>
          <w:szCs w:val="24"/>
        </w:rPr>
        <w:t>većim od</w:t>
      </w:r>
      <w:r>
        <w:rPr>
          <w:rFonts w:ascii="Times New Roman" w:hAnsi="Times New Roman"/>
          <w:sz w:val="24"/>
          <w:szCs w:val="24"/>
        </w:rPr>
        <w:t xml:space="preserve"> 200.000</w:t>
      </w:r>
      <w:r w:rsidR="00D827C8">
        <w:rPr>
          <w:rFonts w:ascii="Times New Roman" w:hAnsi="Times New Roman"/>
          <w:sz w:val="24"/>
          <w:szCs w:val="24"/>
        </w:rPr>
        <w:t>/ml</w:t>
      </w:r>
      <w:r>
        <w:rPr>
          <w:rFonts w:ascii="Times New Roman" w:hAnsi="Times New Roman"/>
          <w:sz w:val="24"/>
          <w:szCs w:val="24"/>
        </w:rPr>
        <w:t xml:space="preserve">. </w:t>
      </w:r>
    </w:p>
    <w:p w:rsidR="00D71248" w:rsidRDefault="00D71248" w:rsidP="006C5FB6">
      <w:pPr>
        <w:spacing w:line="360" w:lineRule="auto"/>
        <w:jc w:val="both"/>
        <w:rPr>
          <w:rFonts w:ascii="Times New Roman" w:hAnsi="Times New Roman"/>
          <w:i/>
          <w:sz w:val="24"/>
          <w:szCs w:val="24"/>
        </w:rPr>
      </w:pPr>
      <w:r w:rsidRPr="00000099">
        <w:rPr>
          <w:rFonts w:ascii="Times New Roman" w:hAnsi="Times New Roman"/>
          <w:i/>
          <w:sz w:val="24"/>
          <w:szCs w:val="24"/>
        </w:rPr>
        <w:t>Pokusni protokol</w:t>
      </w:r>
    </w:p>
    <w:p w:rsidR="00D71248" w:rsidRDefault="00D71248" w:rsidP="006C5FB6">
      <w:pPr>
        <w:spacing w:line="360" w:lineRule="auto"/>
        <w:jc w:val="both"/>
        <w:rPr>
          <w:rFonts w:ascii="Times New Roman" w:hAnsi="Times New Roman"/>
          <w:sz w:val="24"/>
          <w:szCs w:val="24"/>
        </w:rPr>
      </w:pPr>
      <w:bookmarkStart w:id="1" w:name="OLE_LINK1"/>
      <w:r>
        <w:rPr>
          <w:rFonts w:ascii="Times New Roman" w:hAnsi="Times New Roman"/>
          <w:sz w:val="24"/>
          <w:szCs w:val="24"/>
        </w:rPr>
        <w:t>Provedena je randomizirana ukrižena</w:t>
      </w:r>
      <w:r w:rsidRPr="000451F1">
        <w:rPr>
          <w:rFonts w:ascii="Times New Roman" w:hAnsi="Times New Roman"/>
          <w:sz w:val="24"/>
          <w:szCs w:val="24"/>
        </w:rPr>
        <w:t xml:space="preserve"> (</w:t>
      </w:r>
      <w:r>
        <w:rPr>
          <w:rFonts w:ascii="Times New Roman" w:hAnsi="Times New Roman"/>
          <w:sz w:val="24"/>
          <w:szCs w:val="24"/>
        </w:rPr>
        <w:t xml:space="preserve">engl. </w:t>
      </w:r>
      <w:r w:rsidRPr="000451F1">
        <w:rPr>
          <w:rFonts w:ascii="Times New Roman" w:hAnsi="Times New Roman"/>
          <w:i/>
          <w:sz w:val="24"/>
          <w:szCs w:val="24"/>
        </w:rPr>
        <w:t>crossover</w:t>
      </w:r>
      <w:r>
        <w:rPr>
          <w:rFonts w:ascii="Times New Roman" w:hAnsi="Times New Roman"/>
          <w:sz w:val="24"/>
          <w:szCs w:val="24"/>
        </w:rPr>
        <w:t>) klinička studija</w:t>
      </w:r>
      <w:r w:rsidRPr="000451F1">
        <w:rPr>
          <w:rFonts w:ascii="Times New Roman" w:hAnsi="Times New Roman"/>
          <w:sz w:val="24"/>
          <w:szCs w:val="24"/>
        </w:rPr>
        <w:t xml:space="preserve"> sigurnosti i učinkovitosti primjene i.mam. </w:t>
      </w:r>
      <w:r>
        <w:rPr>
          <w:rFonts w:ascii="Times New Roman" w:hAnsi="Times New Roman"/>
          <w:sz w:val="24"/>
          <w:szCs w:val="24"/>
        </w:rPr>
        <w:t>otopine propolisa</w:t>
      </w:r>
      <w:r w:rsidRPr="000451F1">
        <w:rPr>
          <w:rFonts w:ascii="Times New Roman" w:hAnsi="Times New Roman"/>
          <w:sz w:val="24"/>
          <w:szCs w:val="24"/>
        </w:rPr>
        <w:t xml:space="preserve"> na kravama</w:t>
      </w:r>
      <w:r>
        <w:rPr>
          <w:rFonts w:ascii="Times New Roman" w:hAnsi="Times New Roman"/>
          <w:sz w:val="24"/>
          <w:szCs w:val="24"/>
        </w:rPr>
        <w:t xml:space="preserve"> u terenskim uvjetima (ENGSTROM i sur., 2010.). Paralelno su praćena podnošljivost i bakteriološko izlječenje četvrti nakon i.mam. aplikacije 1 i 3%-tne otopine propolisa (Slika 1.), a četvrti su naknadno razvrstavane u skupine ovisno o vrijednostima BSS i rezultatima bakteriološkog nalaza prije aplikacije.  </w:t>
      </w:r>
    </w:p>
    <w:p w:rsidR="00D71248" w:rsidRDefault="00954FA1" w:rsidP="0061014C">
      <w:pPr>
        <w:keepNext/>
        <w:spacing w:line="360" w:lineRule="auto"/>
        <w:jc w:val="center"/>
      </w:pPr>
      <w:r>
        <w:rPr>
          <w:rFonts w:ascii="Times New Roman" w:hAnsi="Times New Roman"/>
          <w:noProof/>
          <w:sz w:val="24"/>
          <w:szCs w:val="24"/>
        </w:rPr>
        <w:lastRenderedPageBreak/>
        <w:drawing>
          <wp:inline distT="0" distB="0" distL="0" distR="0">
            <wp:extent cx="3171825" cy="2400300"/>
            <wp:effectExtent l="19050" t="0" r="9525" b="0"/>
            <wp:docPr id="1" name="Picture 0" descr="IMG_20150924_095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_20150924_095021.jpg"/>
                    <pic:cNvPicPr>
                      <a:picLocks noChangeAspect="1" noChangeArrowheads="1"/>
                    </pic:cNvPicPr>
                  </pic:nvPicPr>
                  <pic:blipFill>
                    <a:blip r:embed="rId9"/>
                    <a:srcRect/>
                    <a:stretch>
                      <a:fillRect/>
                    </a:stretch>
                  </pic:blipFill>
                  <pic:spPr bwMode="auto">
                    <a:xfrm>
                      <a:off x="0" y="0"/>
                      <a:ext cx="3171825" cy="2400300"/>
                    </a:xfrm>
                    <a:prstGeom prst="rect">
                      <a:avLst/>
                    </a:prstGeom>
                    <a:noFill/>
                    <a:ln w="9525">
                      <a:noFill/>
                      <a:miter lim="800000"/>
                      <a:headEnd/>
                      <a:tailEnd/>
                    </a:ln>
                  </pic:spPr>
                </pic:pic>
              </a:graphicData>
            </a:graphic>
          </wp:inline>
        </w:drawing>
      </w:r>
    </w:p>
    <w:p w:rsidR="00D71248" w:rsidRPr="0061014C" w:rsidRDefault="00D71248" w:rsidP="1FFDC5CD">
      <w:pPr>
        <w:pStyle w:val="Caption"/>
        <w:jc w:val="center"/>
        <w:rPr>
          <w:rFonts w:ascii="Times New Roman" w:hAnsi="Times New Roman"/>
          <w:b w:val="0"/>
          <w:bCs w:val="0"/>
          <w:color w:val="auto"/>
          <w:sz w:val="24"/>
          <w:szCs w:val="24"/>
        </w:rPr>
      </w:pPr>
      <w:r w:rsidRPr="25628D6B">
        <w:rPr>
          <w:rFonts w:ascii="Times New Roman" w:hAnsi="Times New Roman"/>
          <w:b w:val="0"/>
          <w:bCs w:val="0"/>
          <w:color w:val="auto"/>
          <w:sz w:val="24"/>
          <w:szCs w:val="24"/>
        </w:rPr>
        <w:t xml:space="preserve">Slika </w:t>
      </w:r>
      <w:r w:rsidR="00AF31E6" w:rsidRPr="0061014C">
        <w:rPr>
          <w:rFonts w:ascii="Times New Roman" w:hAnsi="Times New Roman"/>
          <w:b w:val="0"/>
          <w:color w:val="auto"/>
          <w:sz w:val="24"/>
          <w:szCs w:val="24"/>
        </w:rPr>
        <w:fldChar w:fldCharType="begin"/>
      </w:r>
      <w:r w:rsidRPr="0061014C">
        <w:rPr>
          <w:rFonts w:ascii="Times New Roman" w:hAnsi="Times New Roman"/>
          <w:b w:val="0"/>
          <w:color w:val="auto"/>
          <w:sz w:val="24"/>
          <w:szCs w:val="24"/>
        </w:rPr>
        <w:instrText xml:space="preserve"> SEQ Slika \* ARABIC </w:instrText>
      </w:r>
      <w:r w:rsidR="00AF31E6" w:rsidRPr="0061014C">
        <w:rPr>
          <w:rFonts w:ascii="Times New Roman" w:hAnsi="Times New Roman"/>
          <w:b w:val="0"/>
          <w:color w:val="auto"/>
          <w:sz w:val="24"/>
          <w:szCs w:val="24"/>
        </w:rPr>
        <w:fldChar w:fldCharType="separate"/>
      </w:r>
      <w:r w:rsidRPr="25628D6B">
        <w:rPr>
          <w:rFonts w:ascii="Times New Roman" w:hAnsi="Times New Roman"/>
          <w:b w:val="0"/>
          <w:bCs w:val="0"/>
          <w:noProof/>
          <w:color w:val="auto"/>
          <w:sz w:val="24"/>
          <w:szCs w:val="24"/>
        </w:rPr>
        <w:t>1</w:t>
      </w:r>
      <w:r w:rsidR="00AF31E6" w:rsidRPr="0061014C">
        <w:rPr>
          <w:rFonts w:ascii="Times New Roman" w:hAnsi="Times New Roman"/>
          <w:b w:val="0"/>
          <w:color w:val="auto"/>
          <w:sz w:val="24"/>
          <w:szCs w:val="24"/>
        </w:rPr>
        <w:fldChar w:fldCharType="end"/>
      </w:r>
      <w:r w:rsidRPr="25628D6B">
        <w:rPr>
          <w:rFonts w:ascii="Times New Roman" w:hAnsi="Times New Roman"/>
          <w:b w:val="0"/>
          <w:bCs w:val="0"/>
          <w:color w:val="auto"/>
          <w:sz w:val="24"/>
          <w:szCs w:val="24"/>
        </w:rPr>
        <w:t>. Intramamarna aplikacija bezalkoholne otopine propolisa</w:t>
      </w:r>
    </w:p>
    <w:p w:rsidR="00D71248" w:rsidRPr="00627A23" w:rsidRDefault="00D71248" w:rsidP="00132B1F">
      <w:pPr>
        <w:spacing w:line="360" w:lineRule="auto"/>
        <w:jc w:val="both"/>
        <w:rPr>
          <w:rFonts w:ascii="Times New Roman" w:hAnsi="Times New Roman"/>
          <w:i/>
          <w:sz w:val="24"/>
          <w:szCs w:val="24"/>
        </w:rPr>
      </w:pPr>
      <w:r>
        <w:rPr>
          <w:rFonts w:ascii="Times New Roman" w:hAnsi="Times New Roman"/>
          <w:i/>
          <w:sz w:val="24"/>
          <w:szCs w:val="24"/>
        </w:rPr>
        <w:t>Testiranje podnošljivosti otopine propolisa</w:t>
      </w:r>
    </w:p>
    <w:p w:rsidR="00D71248" w:rsidRDefault="00D71248" w:rsidP="00132B1F">
      <w:pPr>
        <w:spacing w:line="360" w:lineRule="auto"/>
        <w:jc w:val="both"/>
        <w:rPr>
          <w:rFonts w:ascii="Times New Roman" w:hAnsi="Times New Roman"/>
          <w:sz w:val="24"/>
          <w:szCs w:val="24"/>
        </w:rPr>
      </w:pPr>
      <w:r>
        <w:rPr>
          <w:rFonts w:ascii="Times New Roman" w:hAnsi="Times New Roman"/>
          <w:sz w:val="24"/>
          <w:szCs w:val="24"/>
        </w:rPr>
        <w:t>Otopine</w:t>
      </w:r>
      <w:r w:rsidRPr="006C5FB6">
        <w:rPr>
          <w:rFonts w:ascii="Times New Roman" w:hAnsi="Times New Roman"/>
          <w:sz w:val="24"/>
          <w:szCs w:val="24"/>
        </w:rPr>
        <w:t xml:space="preserve"> propolisa </w:t>
      </w:r>
      <w:r>
        <w:rPr>
          <w:rFonts w:ascii="Times New Roman" w:hAnsi="Times New Roman"/>
          <w:sz w:val="24"/>
          <w:szCs w:val="24"/>
        </w:rPr>
        <w:t xml:space="preserve">(1 i 3%) </w:t>
      </w:r>
      <w:r w:rsidRPr="006C5FB6">
        <w:rPr>
          <w:rFonts w:ascii="Times New Roman" w:hAnsi="Times New Roman"/>
          <w:sz w:val="24"/>
          <w:szCs w:val="24"/>
        </w:rPr>
        <w:t>apliciran</w:t>
      </w:r>
      <w:r>
        <w:rPr>
          <w:rFonts w:ascii="Times New Roman" w:hAnsi="Times New Roman"/>
          <w:sz w:val="24"/>
          <w:szCs w:val="24"/>
        </w:rPr>
        <w:t>e su</w:t>
      </w:r>
      <w:r w:rsidRPr="006C5FB6">
        <w:rPr>
          <w:rFonts w:ascii="Times New Roman" w:hAnsi="Times New Roman"/>
          <w:sz w:val="24"/>
          <w:szCs w:val="24"/>
        </w:rPr>
        <w:t xml:space="preserve"> trokratno u sve četiri četvrti vimena</w:t>
      </w:r>
      <w:r>
        <w:rPr>
          <w:rFonts w:ascii="Times New Roman" w:hAnsi="Times New Roman"/>
          <w:sz w:val="24"/>
          <w:szCs w:val="24"/>
        </w:rPr>
        <w:t xml:space="preserve"> krava</w:t>
      </w:r>
      <w:r w:rsidRPr="006C5FB6">
        <w:rPr>
          <w:rFonts w:ascii="Times New Roman" w:hAnsi="Times New Roman"/>
          <w:sz w:val="24"/>
          <w:szCs w:val="24"/>
        </w:rPr>
        <w:t xml:space="preserve">: prije jutarnje mužnje, prije večernje mužnje te sljedeći dan prije jutarnje mužnje. </w:t>
      </w:r>
      <w:r>
        <w:rPr>
          <w:rFonts w:ascii="Times New Roman" w:hAnsi="Times New Roman"/>
          <w:sz w:val="24"/>
          <w:szCs w:val="24"/>
        </w:rPr>
        <w:t>Pratile su se promjene u ponašanju krava te u makroskopskom izgledu vimena (oteklina i crvenilo) i mlijeka, kao i osjetljivost vimena na dodir (EMA, 1992.). Bilježila se promjena BSS u mlijeku (EMA, 1992.) od perioda prije prve i.mam. aplikacije otopine propolisa, pa sve do 7. dana od te prve aplikacije. Uzorci mlijeka, tj. četvrti su grupirane ovisno o tome je li u njima BSS bio viši ili niži od 200.000</w:t>
      </w:r>
      <w:r w:rsidR="00D827C8">
        <w:rPr>
          <w:rFonts w:ascii="Times New Roman" w:hAnsi="Times New Roman"/>
          <w:sz w:val="24"/>
          <w:szCs w:val="24"/>
        </w:rPr>
        <w:t>/ml</w:t>
      </w:r>
      <w:r>
        <w:rPr>
          <w:rFonts w:ascii="Times New Roman" w:hAnsi="Times New Roman"/>
          <w:sz w:val="24"/>
          <w:szCs w:val="24"/>
        </w:rPr>
        <w:t xml:space="preserve"> te jesu li uzorci bili pozitivni ili negativni na bakteriološkoj pretrazi.</w:t>
      </w:r>
    </w:p>
    <w:p w:rsidR="00D71248" w:rsidRPr="00000099" w:rsidRDefault="00D71248" w:rsidP="00132B1F">
      <w:pPr>
        <w:spacing w:line="360" w:lineRule="auto"/>
        <w:jc w:val="both"/>
        <w:rPr>
          <w:rFonts w:ascii="Times New Roman" w:hAnsi="Times New Roman"/>
          <w:i/>
          <w:sz w:val="24"/>
          <w:szCs w:val="24"/>
        </w:rPr>
      </w:pPr>
      <w:r>
        <w:rPr>
          <w:rFonts w:ascii="Times New Roman" w:hAnsi="Times New Roman"/>
          <w:i/>
          <w:sz w:val="24"/>
          <w:szCs w:val="24"/>
        </w:rPr>
        <w:t>Testiranje učinkovitosti (bakteriološkog izlječenja) otopine propolisa</w:t>
      </w:r>
    </w:p>
    <w:p w:rsidR="00D71248" w:rsidRPr="000451F1" w:rsidRDefault="00D71248" w:rsidP="006C5FB6">
      <w:pPr>
        <w:spacing w:line="360" w:lineRule="auto"/>
        <w:jc w:val="both"/>
        <w:rPr>
          <w:rFonts w:ascii="Times New Roman" w:hAnsi="Times New Roman"/>
          <w:sz w:val="24"/>
          <w:szCs w:val="24"/>
        </w:rPr>
      </w:pPr>
      <w:r>
        <w:rPr>
          <w:rFonts w:ascii="Times New Roman" w:hAnsi="Times New Roman"/>
          <w:sz w:val="24"/>
          <w:szCs w:val="24"/>
        </w:rPr>
        <w:t>Prema smjernicama Europske agencije za lijekove (EMA, 2017.</w:t>
      </w:r>
      <w:r w:rsidR="00972A25">
        <w:rPr>
          <w:rFonts w:ascii="Times New Roman" w:hAnsi="Times New Roman"/>
          <w:sz w:val="24"/>
          <w:szCs w:val="24"/>
        </w:rPr>
        <w:t>b</w:t>
      </w:r>
      <w:r>
        <w:rPr>
          <w:rFonts w:ascii="Times New Roman" w:hAnsi="Times New Roman"/>
          <w:sz w:val="24"/>
          <w:szCs w:val="24"/>
        </w:rPr>
        <w:t xml:space="preserve">), kao jedina mjera učinkovitosti i.mam. pripravaka u liječenju subkliničkog mastitisa uzima se bakteriološko izlječenje. Ono je definirano kao izostanak prethodno dokazanog uzročnika u uzorku </w:t>
      </w:r>
      <w:r w:rsidR="00D827C8">
        <w:rPr>
          <w:rFonts w:ascii="Times New Roman" w:hAnsi="Times New Roman"/>
          <w:sz w:val="24"/>
          <w:szCs w:val="24"/>
        </w:rPr>
        <w:t xml:space="preserve">mlijeka </w:t>
      </w:r>
      <w:r>
        <w:rPr>
          <w:rFonts w:ascii="Times New Roman" w:hAnsi="Times New Roman"/>
          <w:sz w:val="24"/>
          <w:szCs w:val="24"/>
        </w:rPr>
        <w:t>prikupljenom u određenom vremenskom periodu nakon aplikacije i.mam. pripravka (EMA, 2017.</w:t>
      </w:r>
      <w:r w:rsidR="00972A25">
        <w:rPr>
          <w:rFonts w:ascii="Times New Roman" w:hAnsi="Times New Roman"/>
          <w:sz w:val="24"/>
          <w:szCs w:val="24"/>
        </w:rPr>
        <w:t>b</w:t>
      </w:r>
      <w:r>
        <w:rPr>
          <w:rFonts w:ascii="Times New Roman" w:hAnsi="Times New Roman"/>
          <w:sz w:val="24"/>
          <w:szCs w:val="24"/>
        </w:rPr>
        <w:t>).</w:t>
      </w:r>
    </w:p>
    <w:bookmarkEnd w:id="1"/>
    <w:p w:rsidR="00D71248" w:rsidRPr="00000099" w:rsidRDefault="00D71248" w:rsidP="00000099">
      <w:pPr>
        <w:spacing w:line="360" w:lineRule="auto"/>
        <w:jc w:val="both"/>
        <w:rPr>
          <w:rFonts w:ascii="Times New Roman" w:hAnsi="Times New Roman"/>
          <w:i/>
          <w:sz w:val="24"/>
          <w:szCs w:val="24"/>
        </w:rPr>
      </w:pPr>
      <w:r w:rsidRPr="00000099">
        <w:rPr>
          <w:rFonts w:ascii="Times New Roman" w:hAnsi="Times New Roman"/>
          <w:i/>
          <w:sz w:val="24"/>
          <w:szCs w:val="24"/>
        </w:rPr>
        <w:t>Uzorkovanje mlijeka</w:t>
      </w:r>
    </w:p>
    <w:p w:rsidR="00D71248" w:rsidRDefault="00D71248" w:rsidP="00000099">
      <w:pPr>
        <w:spacing w:line="360" w:lineRule="auto"/>
        <w:jc w:val="both"/>
        <w:rPr>
          <w:rFonts w:ascii="Times New Roman" w:hAnsi="Times New Roman"/>
          <w:sz w:val="24"/>
          <w:szCs w:val="24"/>
        </w:rPr>
      </w:pPr>
      <w:r w:rsidRPr="006C5FB6">
        <w:rPr>
          <w:rFonts w:ascii="Times New Roman" w:hAnsi="Times New Roman"/>
          <w:sz w:val="24"/>
          <w:szCs w:val="24"/>
        </w:rPr>
        <w:t>Uzorci su uzeti prije prve</w:t>
      </w:r>
      <w:r>
        <w:rPr>
          <w:rFonts w:ascii="Times New Roman" w:hAnsi="Times New Roman"/>
          <w:sz w:val="24"/>
          <w:szCs w:val="24"/>
        </w:rPr>
        <w:t xml:space="preserve"> aplikacije propolisa</w:t>
      </w:r>
      <w:r w:rsidRPr="006C5FB6">
        <w:rPr>
          <w:rFonts w:ascii="Times New Roman" w:hAnsi="Times New Roman"/>
          <w:sz w:val="24"/>
          <w:szCs w:val="24"/>
        </w:rPr>
        <w:t>,</w:t>
      </w:r>
      <w:r>
        <w:rPr>
          <w:rFonts w:ascii="Times New Roman" w:hAnsi="Times New Roman"/>
          <w:sz w:val="24"/>
          <w:szCs w:val="24"/>
        </w:rPr>
        <w:t xml:space="preserve"> </w:t>
      </w:r>
      <w:r w:rsidRPr="006C5FB6">
        <w:rPr>
          <w:rFonts w:ascii="Times New Roman" w:hAnsi="Times New Roman"/>
          <w:sz w:val="24"/>
          <w:szCs w:val="24"/>
        </w:rPr>
        <w:t>12</w:t>
      </w:r>
      <w:r w:rsidR="00D827C8">
        <w:rPr>
          <w:rFonts w:ascii="Times New Roman" w:hAnsi="Times New Roman"/>
          <w:sz w:val="24"/>
          <w:szCs w:val="24"/>
        </w:rPr>
        <w:t xml:space="preserve"> </w:t>
      </w:r>
      <w:r w:rsidRPr="006C5FB6">
        <w:rPr>
          <w:rFonts w:ascii="Times New Roman" w:hAnsi="Times New Roman"/>
          <w:sz w:val="24"/>
          <w:szCs w:val="24"/>
        </w:rPr>
        <w:t>h nakon prve</w:t>
      </w:r>
      <w:r>
        <w:rPr>
          <w:rFonts w:ascii="Times New Roman" w:hAnsi="Times New Roman"/>
          <w:sz w:val="24"/>
          <w:szCs w:val="24"/>
        </w:rPr>
        <w:t xml:space="preserve"> aplikacije propolisa</w:t>
      </w:r>
      <w:r w:rsidRPr="006C5FB6">
        <w:rPr>
          <w:rFonts w:ascii="Times New Roman" w:hAnsi="Times New Roman"/>
          <w:sz w:val="24"/>
          <w:szCs w:val="24"/>
        </w:rPr>
        <w:t>, 12</w:t>
      </w:r>
      <w:r w:rsidR="00D827C8">
        <w:rPr>
          <w:rFonts w:ascii="Times New Roman" w:hAnsi="Times New Roman"/>
          <w:sz w:val="24"/>
          <w:szCs w:val="24"/>
        </w:rPr>
        <w:t xml:space="preserve"> </w:t>
      </w:r>
      <w:r w:rsidRPr="006C5FB6">
        <w:rPr>
          <w:rFonts w:ascii="Times New Roman" w:hAnsi="Times New Roman"/>
          <w:sz w:val="24"/>
          <w:szCs w:val="24"/>
        </w:rPr>
        <w:t>h nakon druge aplikacije propolisa</w:t>
      </w:r>
      <w:r>
        <w:rPr>
          <w:rFonts w:ascii="Times New Roman" w:hAnsi="Times New Roman"/>
          <w:sz w:val="24"/>
          <w:szCs w:val="24"/>
        </w:rPr>
        <w:t xml:space="preserve"> (2. dan) te 5. i </w:t>
      </w:r>
      <w:r w:rsidRPr="006C5FB6">
        <w:rPr>
          <w:rFonts w:ascii="Times New Roman" w:hAnsi="Times New Roman"/>
          <w:sz w:val="24"/>
          <w:szCs w:val="24"/>
        </w:rPr>
        <w:t xml:space="preserve">7. dan nakon prve aplikacije propolisa. Uzorke mlijeka iz svake pojedinačne četvrti uzimali smo u prethodno označene sterilne plastične epruvete tako da su nakon izmuzivanja prvih nekoliko mlazova mlijeka vrhovi sisa </w:t>
      </w:r>
      <w:r w:rsidRPr="006C5FB6">
        <w:rPr>
          <w:rFonts w:ascii="Times New Roman" w:hAnsi="Times New Roman"/>
          <w:sz w:val="24"/>
          <w:szCs w:val="24"/>
        </w:rPr>
        <w:lastRenderedPageBreak/>
        <w:t xml:space="preserve">temeljito dezinficirani vatom namočenom 70%-tnim alkoholom. </w:t>
      </w:r>
      <w:r w:rsidRPr="00132B1F">
        <w:rPr>
          <w:rFonts w:ascii="Times New Roman" w:hAnsi="Times New Roman"/>
          <w:sz w:val="24"/>
          <w:szCs w:val="24"/>
        </w:rPr>
        <w:t>Epruvetu smo prije samog uzimanja uzorka držali okrenutu dnom prema gore odnosno poklopcem prema podu i u tom položaju je otvarali. Poklopac smo otvorili svinutim malim prstom i dlanom lijeve ruke. Prilikom samog uzimanja uzorka sekreta vimena epruvetu smo držali u kosom položaju što više nagnutu vrhom prema vodoravnoj osi kako bismo što više spriječili moguće zagađenje sadržaja stajskim zrakom. S jednim ili dva mlaza namuzli smo u epruvetu oko 10 ml sekreta vimena.</w:t>
      </w:r>
      <w:r>
        <w:rPr>
          <w:rFonts w:ascii="Times New Roman" w:hAnsi="Times New Roman"/>
          <w:sz w:val="24"/>
          <w:szCs w:val="24"/>
        </w:rPr>
        <w:t xml:space="preserve"> </w:t>
      </w:r>
      <w:r w:rsidRPr="006C5FB6">
        <w:rPr>
          <w:rFonts w:ascii="Times New Roman" w:hAnsi="Times New Roman"/>
          <w:sz w:val="24"/>
          <w:szCs w:val="24"/>
        </w:rPr>
        <w:t xml:space="preserve">Uzorci mlijeka </w:t>
      </w:r>
      <w:r>
        <w:rPr>
          <w:rFonts w:ascii="Times New Roman" w:hAnsi="Times New Roman"/>
          <w:sz w:val="24"/>
          <w:szCs w:val="24"/>
        </w:rPr>
        <w:t xml:space="preserve">su transportirani na ledu i </w:t>
      </w:r>
      <w:r w:rsidRPr="006C5FB6">
        <w:rPr>
          <w:rFonts w:ascii="Times New Roman" w:hAnsi="Times New Roman"/>
          <w:sz w:val="24"/>
          <w:szCs w:val="24"/>
        </w:rPr>
        <w:t xml:space="preserve">držani su na 4°C do sljedećeg dana kada su analizirani u Laboratoriju za mastitise i kakvoću sirovog mlijeka pri Hrvatskom veterinarskom institutu. </w:t>
      </w:r>
    </w:p>
    <w:p w:rsidR="00D71248" w:rsidRPr="00132B1F" w:rsidRDefault="00D71248" w:rsidP="00132B1F">
      <w:pPr>
        <w:spacing w:line="360" w:lineRule="auto"/>
        <w:jc w:val="both"/>
        <w:rPr>
          <w:rFonts w:ascii="Times New Roman" w:hAnsi="Times New Roman"/>
          <w:i/>
          <w:sz w:val="24"/>
          <w:szCs w:val="24"/>
        </w:rPr>
      </w:pPr>
      <w:r w:rsidRPr="00132B1F">
        <w:rPr>
          <w:rFonts w:ascii="Times New Roman" w:hAnsi="Times New Roman"/>
          <w:i/>
          <w:sz w:val="24"/>
          <w:szCs w:val="24"/>
        </w:rPr>
        <w:t>Mastitis test</w:t>
      </w:r>
    </w:p>
    <w:p w:rsidR="00D71248" w:rsidRDefault="00D71248" w:rsidP="00132B1F">
      <w:pPr>
        <w:spacing w:line="360" w:lineRule="auto"/>
        <w:jc w:val="both"/>
        <w:rPr>
          <w:rFonts w:ascii="Times New Roman" w:hAnsi="Times New Roman"/>
          <w:sz w:val="24"/>
          <w:szCs w:val="24"/>
        </w:rPr>
      </w:pPr>
      <w:r w:rsidRPr="00132B1F">
        <w:rPr>
          <w:rFonts w:ascii="Times New Roman" w:hAnsi="Times New Roman"/>
          <w:sz w:val="24"/>
          <w:szCs w:val="24"/>
        </w:rPr>
        <w:t xml:space="preserve">Svaki uzorak testirali smo </w:t>
      </w:r>
      <w:r>
        <w:rPr>
          <w:rFonts w:ascii="Times New Roman" w:hAnsi="Times New Roman"/>
          <w:sz w:val="24"/>
          <w:szCs w:val="24"/>
        </w:rPr>
        <w:t xml:space="preserve">Zagrebačkim mastitis reagensom. </w:t>
      </w:r>
      <w:r w:rsidRPr="00132B1F">
        <w:rPr>
          <w:rFonts w:ascii="Times New Roman" w:hAnsi="Times New Roman"/>
          <w:sz w:val="24"/>
          <w:szCs w:val="24"/>
        </w:rPr>
        <w:t>Mastitis reagens, kao vodena otopina površinski aktivne tvari i indikatora pH, izaziva pucanje staničnih stijenki leukocita, čiji je broj povećan pri poremećenoj sekreciji mlijeka. Tom se prilikom iz leukocita oslobađa dezoksiribonukleinska kiselina koja se u toku reakcije polimerizira pri čemu nastaje gel čija je količina izravno razmjerna s brojem leukocita u mlijeku. Ovu reakciju prati i promjena pH vrijednosti na što upozorava promjena boje indikatora. Reakcijom se otkriva stupanj poremećenosti sekrecije na osnovi indirektnog dokazivanja broja somatskih stanica u sekretu mliječne žlijezde.</w:t>
      </w:r>
      <w:r>
        <w:rPr>
          <w:rFonts w:ascii="Times New Roman" w:hAnsi="Times New Roman"/>
          <w:sz w:val="24"/>
          <w:szCs w:val="24"/>
        </w:rPr>
        <w:t xml:space="preserve"> </w:t>
      </w:r>
      <w:r w:rsidRPr="00132B1F">
        <w:rPr>
          <w:rFonts w:ascii="Times New Roman" w:hAnsi="Times New Roman"/>
          <w:sz w:val="24"/>
          <w:szCs w:val="24"/>
        </w:rPr>
        <w:t>S pomoću testatora, na kojem su ugrađene četiri plitice, odjednom se mogu ispitati sve četvrti vimena. Plitice su obilježene rimskim brojevima I, II, III i IV. Nakon što se izmuze mlijeko u određena udubljenja na plitici, nagibanjem testatora izlije se suvišno mlijeko i sadržaj mlijeka u pliticama količinski se izjednači (cca 2 ml). Mlijeku se tada dodaje otprilike jednaka količina reagensa (cca 2 ml) istiskivanjem iz plastične boce, a zatim se laganim kružnim pokreta</w:t>
      </w:r>
      <w:r>
        <w:rPr>
          <w:rFonts w:ascii="Times New Roman" w:hAnsi="Times New Roman"/>
          <w:sz w:val="24"/>
          <w:szCs w:val="24"/>
        </w:rPr>
        <w:t xml:space="preserve">njem testatora izaziva reakcija. </w:t>
      </w:r>
      <w:r w:rsidRPr="00132B1F">
        <w:rPr>
          <w:rFonts w:ascii="Times New Roman" w:hAnsi="Times New Roman"/>
          <w:sz w:val="24"/>
          <w:szCs w:val="24"/>
        </w:rPr>
        <w:t>Nastala reakcija približno odgovara označenom broju leukocita kao i pH vrijednosti pretraženog mlijeka. Mlijeko zdravog vimena ima u svim četvrtima (bilo u laktaciji ili suhostaju) istu pH reakciju. Preporučljivo je stoga testirati istovremeno sve četiri četvrti vimena, je</w:t>
      </w:r>
      <w:r>
        <w:rPr>
          <w:rFonts w:ascii="Times New Roman" w:hAnsi="Times New Roman"/>
          <w:sz w:val="24"/>
          <w:szCs w:val="24"/>
        </w:rPr>
        <w:t>r se tako mogu vrlo</w:t>
      </w:r>
      <w:r w:rsidRPr="00132B1F">
        <w:rPr>
          <w:rFonts w:ascii="Times New Roman" w:hAnsi="Times New Roman"/>
          <w:sz w:val="24"/>
          <w:szCs w:val="24"/>
        </w:rPr>
        <w:t xml:space="preserve"> lako otkriti međusobne razlike u konzistenciji i boji mješavine što ovisi o broju somatskih stanica u mlijeku. Reakcija se procjenjuje prema graduiranoj skali </w:t>
      </w:r>
      <w:r>
        <w:rPr>
          <w:rFonts w:ascii="Times New Roman" w:hAnsi="Times New Roman"/>
          <w:sz w:val="24"/>
          <w:szCs w:val="24"/>
        </w:rPr>
        <w:t>opisanoj kod BAČIĆ (2009.).</w:t>
      </w:r>
    </w:p>
    <w:p w:rsidR="00D71248" w:rsidRPr="00000099" w:rsidRDefault="00D71248" w:rsidP="00132B1F">
      <w:pPr>
        <w:spacing w:line="360" w:lineRule="auto"/>
        <w:jc w:val="both"/>
        <w:rPr>
          <w:rFonts w:ascii="Times New Roman" w:hAnsi="Times New Roman"/>
          <w:i/>
          <w:sz w:val="24"/>
          <w:szCs w:val="24"/>
        </w:rPr>
      </w:pPr>
      <w:r>
        <w:rPr>
          <w:rFonts w:ascii="Times New Roman" w:hAnsi="Times New Roman"/>
          <w:i/>
          <w:sz w:val="24"/>
          <w:szCs w:val="24"/>
        </w:rPr>
        <w:t>Broj somatskih stanica (BSS)</w:t>
      </w:r>
    </w:p>
    <w:p w:rsidR="00D71248" w:rsidRPr="00132B1F" w:rsidRDefault="00D71248" w:rsidP="00132B1F">
      <w:pPr>
        <w:spacing w:line="360" w:lineRule="auto"/>
        <w:jc w:val="both"/>
        <w:rPr>
          <w:rFonts w:ascii="Times New Roman" w:hAnsi="Times New Roman"/>
          <w:sz w:val="24"/>
          <w:szCs w:val="24"/>
        </w:rPr>
      </w:pPr>
      <w:r w:rsidRPr="006C5FB6">
        <w:rPr>
          <w:rFonts w:ascii="Times New Roman" w:hAnsi="Times New Roman"/>
          <w:sz w:val="24"/>
          <w:szCs w:val="24"/>
        </w:rPr>
        <w:t xml:space="preserve">Subklinički mastitis dijagnosticiran je </w:t>
      </w:r>
      <w:r>
        <w:rPr>
          <w:rFonts w:ascii="Times New Roman" w:hAnsi="Times New Roman"/>
          <w:sz w:val="24"/>
          <w:szCs w:val="24"/>
        </w:rPr>
        <w:t xml:space="preserve">na terenu </w:t>
      </w:r>
      <w:r w:rsidRPr="006C5FB6">
        <w:rPr>
          <w:rFonts w:ascii="Times New Roman" w:hAnsi="Times New Roman"/>
          <w:sz w:val="24"/>
          <w:szCs w:val="24"/>
        </w:rPr>
        <w:t>mjerenjem broja somatskih stanica (</w:t>
      </w:r>
      <w:r>
        <w:rPr>
          <w:rFonts w:ascii="Times New Roman" w:hAnsi="Times New Roman"/>
          <w:sz w:val="24"/>
          <w:szCs w:val="24"/>
        </w:rPr>
        <w:t>BSS</w:t>
      </w:r>
      <w:r w:rsidRPr="006C5FB6">
        <w:rPr>
          <w:rFonts w:ascii="Times New Roman" w:hAnsi="Times New Roman"/>
          <w:sz w:val="24"/>
          <w:szCs w:val="24"/>
        </w:rPr>
        <w:t>) u mlijeku na uređaju DeLaval</w:t>
      </w:r>
      <w:r>
        <w:rPr>
          <w:rFonts w:ascii="Times New Roman" w:hAnsi="Times New Roman"/>
          <w:sz w:val="24"/>
          <w:szCs w:val="24"/>
        </w:rPr>
        <w:t xml:space="preserve"> (TetraLaval, Švedska) </w:t>
      </w:r>
      <w:r w:rsidRPr="006C5FB6">
        <w:rPr>
          <w:rFonts w:ascii="Times New Roman" w:hAnsi="Times New Roman"/>
          <w:sz w:val="24"/>
          <w:szCs w:val="24"/>
        </w:rPr>
        <w:t>optičkim automatskim brojanjem somatskih stanica</w:t>
      </w:r>
      <w:r>
        <w:rPr>
          <w:rFonts w:ascii="Times New Roman" w:hAnsi="Times New Roman"/>
          <w:sz w:val="24"/>
          <w:szCs w:val="24"/>
        </w:rPr>
        <w:t>.</w:t>
      </w:r>
    </w:p>
    <w:p w:rsidR="00D71248" w:rsidRPr="00132B1F" w:rsidRDefault="00D71248" w:rsidP="00132B1F">
      <w:pPr>
        <w:spacing w:line="360" w:lineRule="auto"/>
        <w:jc w:val="both"/>
        <w:rPr>
          <w:rFonts w:ascii="Times New Roman" w:hAnsi="Times New Roman"/>
          <w:i/>
          <w:sz w:val="24"/>
          <w:szCs w:val="24"/>
        </w:rPr>
      </w:pPr>
      <w:r w:rsidRPr="00132B1F">
        <w:rPr>
          <w:rFonts w:ascii="Times New Roman" w:hAnsi="Times New Roman"/>
          <w:i/>
          <w:sz w:val="24"/>
          <w:szCs w:val="24"/>
        </w:rPr>
        <w:lastRenderedPageBreak/>
        <w:t>Mikrobiološka pretraga</w:t>
      </w:r>
    </w:p>
    <w:p w:rsidR="00D71248" w:rsidRPr="00132B1F" w:rsidRDefault="00D71248" w:rsidP="00132B1F">
      <w:pPr>
        <w:spacing w:line="360" w:lineRule="auto"/>
        <w:jc w:val="both"/>
        <w:rPr>
          <w:rFonts w:ascii="Times New Roman" w:hAnsi="Times New Roman"/>
          <w:sz w:val="24"/>
          <w:szCs w:val="24"/>
        </w:rPr>
      </w:pPr>
      <w:r w:rsidRPr="00132B1F">
        <w:rPr>
          <w:rFonts w:ascii="Times New Roman" w:hAnsi="Times New Roman"/>
          <w:sz w:val="24"/>
          <w:szCs w:val="24"/>
        </w:rPr>
        <w:t xml:space="preserve">Mikrobiološku pretragu proveli smo </w:t>
      </w:r>
      <w:r>
        <w:rPr>
          <w:rFonts w:ascii="Times New Roman" w:hAnsi="Times New Roman"/>
          <w:sz w:val="24"/>
          <w:szCs w:val="24"/>
        </w:rPr>
        <w:t xml:space="preserve">prema standardnim smjernicama (HOGAN, </w:t>
      </w:r>
      <w:r w:rsidRPr="0092245B">
        <w:rPr>
          <w:rFonts w:ascii="Times New Roman" w:hAnsi="Times New Roman"/>
          <w:sz w:val="24"/>
          <w:szCs w:val="24"/>
        </w:rPr>
        <w:t>1999</w:t>
      </w:r>
      <w:r>
        <w:rPr>
          <w:rFonts w:ascii="Times New Roman" w:hAnsi="Times New Roman"/>
          <w:sz w:val="24"/>
          <w:szCs w:val="24"/>
        </w:rPr>
        <w:t>.</w:t>
      </w:r>
      <w:r w:rsidRPr="0092245B">
        <w:rPr>
          <w:rFonts w:ascii="Times New Roman" w:hAnsi="Times New Roman"/>
          <w:sz w:val="24"/>
          <w:szCs w:val="24"/>
        </w:rPr>
        <w:t>).</w:t>
      </w:r>
      <w:r>
        <w:rPr>
          <w:rFonts w:ascii="Times New Roman" w:hAnsi="Times New Roman"/>
          <w:sz w:val="24"/>
          <w:szCs w:val="24"/>
        </w:rPr>
        <w:t xml:space="preserve"> K</w:t>
      </w:r>
      <w:r w:rsidRPr="00132B1F">
        <w:rPr>
          <w:rFonts w:ascii="Times New Roman" w:hAnsi="Times New Roman"/>
          <w:sz w:val="24"/>
          <w:szCs w:val="24"/>
        </w:rPr>
        <w:t>o</w:t>
      </w:r>
      <w:r>
        <w:rPr>
          <w:rFonts w:ascii="Times New Roman" w:hAnsi="Times New Roman"/>
          <w:sz w:val="24"/>
          <w:szCs w:val="24"/>
        </w:rPr>
        <w:t>ličina uzorka od 10 µ</w:t>
      </w:r>
      <w:r w:rsidRPr="00132B1F">
        <w:rPr>
          <w:rFonts w:ascii="Times New Roman" w:hAnsi="Times New Roman"/>
          <w:sz w:val="24"/>
          <w:szCs w:val="24"/>
        </w:rPr>
        <w:t xml:space="preserve">l </w:t>
      </w:r>
      <w:r>
        <w:rPr>
          <w:rFonts w:ascii="Times New Roman" w:hAnsi="Times New Roman"/>
          <w:sz w:val="24"/>
          <w:szCs w:val="24"/>
        </w:rPr>
        <w:t xml:space="preserve">iz svake četvrti nacijepljena je sa mikrobiološkom jednokratnom ušicom (10 mm) </w:t>
      </w:r>
      <w:r w:rsidRPr="00132B1F">
        <w:rPr>
          <w:rFonts w:ascii="Times New Roman" w:hAnsi="Times New Roman"/>
          <w:sz w:val="24"/>
          <w:szCs w:val="24"/>
        </w:rPr>
        <w:t xml:space="preserve">na četvrtinu površine Petrijeve zdjelice s hranjivom podlogom eskulin-krvni agar. </w:t>
      </w:r>
      <w:r>
        <w:rPr>
          <w:rFonts w:ascii="Times New Roman" w:hAnsi="Times New Roman"/>
          <w:sz w:val="24"/>
          <w:szCs w:val="24"/>
        </w:rPr>
        <w:t>Tako pripremljene</w:t>
      </w:r>
      <w:r w:rsidRPr="00132B1F">
        <w:rPr>
          <w:rFonts w:ascii="Times New Roman" w:hAnsi="Times New Roman"/>
          <w:sz w:val="24"/>
          <w:szCs w:val="24"/>
        </w:rPr>
        <w:t xml:space="preserve"> podloge </w:t>
      </w:r>
      <w:r>
        <w:rPr>
          <w:rFonts w:ascii="Times New Roman" w:hAnsi="Times New Roman"/>
          <w:sz w:val="24"/>
          <w:szCs w:val="24"/>
        </w:rPr>
        <w:t xml:space="preserve">su inkubirane </w:t>
      </w:r>
      <w:r w:rsidRPr="00132B1F">
        <w:rPr>
          <w:rFonts w:ascii="Times New Roman" w:hAnsi="Times New Roman"/>
          <w:sz w:val="24"/>
          <w:szCs w:val="24"/>
        </w:rPr>
        <w:t xml:space="preserve">24 sata </w:t>
      </w:r>
      <w:r>
        <w:rPr>
          <w:rFonts w:ascii="Times New Roman" w:hAnsi="Times New Roman"/>
          <w:sz w:val="24"/>
          <w:szCs w:val="24"/>
        </w:rPr>
        <w:t>na</w:t>
      </w:r>
      <w:r w:rsidRPr="00132B1F">
        <w:rPr>
          <w:rFonts w:ascii="Times New Roman" w:hAnsi="Times New Roman"/>
          <w:sz w:val="24"/>
          <w:szCs w:val="24"/>
        </w:rPr>
        <w:t xml:space="preserve"> + 37 ˚C</w:t>
      </w:r>
      <w:r>
        <w:rPr>
          <w:rFonts w:ascii="Times New Roman" w:hAnsi="Times New Roman"/>
          <w:sz w:val="24"/>
          <w:szCs w:val="24"/>
        </w:rPr>
        <w:t xml:space="preserve">, nakon čega je provedena </w:t>
      </w:r>
      <w:r w:rsidRPr="00132B1F">
        <w:rPr>
          <w:rFonts w:ascii="Times New Roman" w:hAnsi="Times New Roman"/>
          <w:sz w:val="24"/>
          <w:szCs w:val="24"/>
        </w:rPr>
        <w:t>kontrol</w:t>
      </w:r>
      <w:r>
        <w:rPr>
          <w:rFonts w:ascii="Times New Roman" w:hAnsi="Times New Roman"/>
          <w:sz w:val="24"/>
          <w:szCs w:val="24"/>
        </w:rPr>
        <w:t>a</w:t>
      </w:r>
      <w:r w:rsidRPr="00132B1F">
        <w:rPr>
          <w:rFonts w:ascii="Times New Roman" w:hAnsi="Times New Roman"/>
          <w:sz w:val="24"/>
          <w:szCs w:val="24"/>
        </w:rPr>
        <w:t xml:space="preserve"> porasta kolonija na površini hranjive podloge. Ostatak uzorka </w:t>
      </w:r>
      <w:r>
        <w:rPr>
          <w:rFonts w:ascii="Times New Roman" w:hAnsi="Times New Roman"/>
          <w:sz w:val="24"/>
          <w:szCs w:val="24"/>
        </w:rPr>
        <w:t>je čuvan u hladnjaku (</w:t>
      </w:r>
      <w:r w:rsidRPr="00132B1F">
        <w:rPr>
          <w:rFonts w:ascii="Times New Roman" w:hAnsi="Times New Roman"/>
          <w:sz w:val="24"/>
          <w:szCs w:val="24"/>
        </w:rPr>
        <w:t>4˚C</w:t>
      </w:r>
      <w:r>
        <w:rPr>
          <w:rFonts w:ascii="Times New Roman" w:hAnsi="Times New Roman"/>
          <w:sz w:val="24"/>
          <w:szCs w:val="24"/>
        </w:rPr>
        <w:t>)</w:t>
      </w:r>
      <w:r w:rsidRPr="00132B1F">
        <w:rPr>
          <w:rFonts w:ascii="Times New Roman" w:hAnsi="Times New Roman"/>
          <w:sz w:val="24"/>
          <w:szCs w:val="24"/>
        </w:rPr>
        <w:t xml:space="preserve"> do kraja </w:t>
      </w:r>
      <w:r>
        <w:rPr>
          <w:rFonts w:ascii="Times New Roman" w:hAnsi="Times New Roman"/>
          <w:sz w:val="24"/>
          <w:szCs w:val="24"/>
        </w:rPr>
        <w:t>analiz</w:t>
      </w:r>
      <w:r w:rsidRPr="00132B1F">
        <w:rPr>
          <w:rFonts w:ascii="Times New Roman" w:hAnsi="Times New Roman"/>
          <w:sz w:val="24"/>
          <w:szCs w:val="24"/>
        </w:rPr>
        <w:t>e. Uzor</w:t>
      </w:r>
      <w:r>
        <w:rPr>
          <w:rFonts w:ascii="Times New Roman" w:hAnsi="Times New Roman"/>
          <w:sz w:val="24"/>
          <w:szCs w:val="24"/>
        </w:rPr>
        <w:t>ci</w:t>
      </w:r>
      <w:r w:rsidRPr="00132B1F">
        <w:rPr>
          <w:rFonts w:ascii="Times New Roman" w:hAnsi="Times New Roman"/>
          <w:sz w:val="24"/>
          <w:szCs w:val="24"/>
        </w:rPr>
        <w:t xml:space="preserve"> koji su mastitis testom reagirali pozitivno, a u kojima nije bilo porasta mikrobne kulture nakon 24-satne inkubacije, nacijep</w:t>
      </w:r>
      <w:r>
        <w:rPr>
          <w:rFonts w:ascii="Times New Roman" w:hAnsi="Times New Roman"/>
          <w:sz w:val="24"/>
          <w:szCs w:val="24"/>
        </w:rPr>
        <w:t xml:space="preserve">ljeni su </w:t>
      </w:r>
      <w:r w:rsidRPr="00132B1F">
        <w:rPr>
          <w:rFonts w:ascii="Times New Roman" w:hAnsi="Times New Roman"/>
          <w:sz w:val="24"/>
          <w:szCs w:val="24"/>
        </w:rPr>
        <w:t xml:space="preserve">još jednom na polovicu površine Petrijeve zdjelice u količini od </w:t>
      </w:r>
      <w:r>
        <w:rPr>
          <w:rFonts w:ascii="Times New Roman" w:hAnsi="Times New Roman"/>
          <w:sz w:val="24"/>
          <w:szCs w:val="24"/>
        </w:rPr>
        <w:t>100 µ</w:t>
      </w:r>
      <w:r w:rsidRPr="00132B1F">
        <w:rPr>
          <w:rFonts w:ascii="Times New Roman" w:hAnsi="Times New Roman"/>
          <w:sz w:val="24"/>
          <w:szCs w:val="24"/>
        </w:rPr>
        <w:t>l, a kontrol</w:t>
      </w:r>
      <w:r>
        <w:rPr>
          <w:rFonts w:ascii="Times New Roman" w:hAnsi="Times New Roman"/>
          <w:sz w:val="24"/>
          <w:szCs w:val="24"/>
        </w:rPr>
        <w:t>a</w:t>
      </w:r>
      <w:r w:rsidRPr="00132B1F">
        <w:rPr>
          <w:rFonts w:ascii="Times New Roman" w:hAnsi="Times New Roman"/>
          <w:sz w:val="24"/>
          <w:szCs w:val="24"/>
        </w:rPr>
        <w:t xml:space="preserve"> porasta </w:t>
      </w:r>
      <w:r>
        <w:rPr>
          <w:rFonts w:ascii="Times New Roman" w:hAnsi="Times New Roman"/>
          <w:sz w:val="24"/>
          <w:szCs w:val="24"/>
        </w:rPr>
        <w:t xml:space="preserve">je obavljana </w:t>
      </w:r>
      <w:r w:rsidRPr="00132B1F">
        <w:rPr>
          <w:rFonts w:ascii="Times New Roman" w:hAnsi="Times New Roman"/>
          <w:sz w:val="24"/>
          <w:szCs w:val="24"/>
        </w:rPr>
        <w:t xml:space="preserve">u istim vremenskim razmacima. Nakon inkubiranja nacijepljene hranjive podloge </w:t>
      </w:r>
      <w:r>
        <w:rPr>
          <w:rFonts w:ascii="Times New Roman" w:hAnsi="Times New Roman"/>
          <w:sz w:val="24"/>
          <w:szCs w:val="24"/>
        </w:rPr>
        <w:t>provedena je determinacija</w:t>
      </w:r>
      <w:r w:rsidRPr="00132B1F">
        <w:rPr>
          <w:rFonts w:ascii="Times New Roman" w:hAnsi="Times New Roman"/>
          <w:sz w:val="24"/>
          <w:szCs w:val="24"/>
        </w:rPr>
        <w:t xml:space="preserve"> poraslih bakterijskih kolonija</w:t>
      </w:r>
      <w:r>
        <w:rPr>
          <w:rFonts w:ascii="Times New Roman" w:hAnsi="Times New Roman"/>
          <w:sz w:val="24"/>
          <w:szCs w:val="24"/>
        </w:rPr>
        <w:t xml:space="preserve"> prema morfološkim</w:t>
      </w:r>
      <w:r w:rsidRPr="00132B1F">
        <w:rPr>
          <w:rFonts w:ascii="Times New Roman" w:hAnsi="Times New Roman"/>
          <w:sz w:val="24"/>
          <w:szCs w:val="24"/>
        </w:rPr>
        <w:t xml:space="preserve"> (oblik, veličinu i </w:t>
      </w:r>
      <w:r>
        <w:rPr>
          <w:rFonts w:ascii="Times New Roman" w:hAnsi="Times New Roman"/>
          <w:sz w:val="24"/>
          <w:szCs w:val="24"/>
        </w:rPr>
        <w:t>strukturu kolonija) i fiziološkim osobinama</w:t>
      </w:r>
      <w:r w:rsidRPr="00132B1F">
        <w:rPr>
          <w:rFonts w:ascii="Times New Roman" w:hAnsi="Times New Roman"/>
          <w:sz w:val="24"/>
          <w:szCs w:val="24"/>
        </w:rPr>
        <w:t xml:space="preserve"> (stvaranja pigmenta, izazivanje CAMP fenomena, razgradnja eskulina, sposobnost zgrušavanja kunićje plazme, bojanje po Grammu).</w:t>
      </w:r>
    </w:p>
    <w:p w:rsidR="00D71248" w:rsidRPr="00132B1F" w:rsidRDefault="00D71248" w:rsidP="00132B1F">
      <w:pPr>
        <w:spacing w:line="360" w:lineRule="auto"/>
        <w:jc w:val="both"/>
        <w:rPr>
          <w:rFonts w:ascii="Times New Roman" w:hAnsi="Times New Roman"/>
          <w:i/>
          <w:sz w:val="24"/>
          <w:szCs w:val="24"/>
        </w:rPr>
      </w:pPr>
      <w:r w:rsidRPr="00132B1F">
        <w:rPr>
          <w:rFonts w:ascii="Times New Roman" w:hAnsi="Times New Roman"/>
          <w:i/>
          <w:sz w:val="24"/>
          <w:szCs w:val="24"/>
        </w:rPr>
        <w:t>Determinacija streptokoka</w:t>
      </w:r>
      <w:r>
        <w:rPr>
          <w:rFonts w:ascii="Times New Roman" w:hAnsi="Times New Roman"/>
          <w:i/>
          <w:sz w:val="24"/>
          <w:szCs w:val="24"/>
        </w:rPr>
        <w:t xml:space="preserve"> - </w:t>
      </w:r>
      <w:r w:rsidRPr="00132B1F">
        <w:rPr>
          <w:rFonts w:ascii="Times New Roman" w:hAnsi="Times New Roman"/>
          <w:i/>
          <w:sz w:val="24"/>
          <w:szCs w:val="24"/>
        </w:rPr>
        <w:t>CAMP test</w:t>
      </w:r>
    </w:p>
    <w:p w:rsidR="00D71248" w:rsidRDefault="00D71248" w:rsidP="00132B1F">
      <w:pPr>
        <w:spacing w:line="360" w:lineRule="auto"/>
        <w:jc w:val="both"/>
        <w:rPr>
          <w:rFonts w:ascii="Times New Roman" w:hAnsi="Times New Roman"/>
          <w:sz w:val="24"/>
          <w:szCs w:val="24"/>
        </w:rPr>
      </w:pPr>
      <w:r>
        <w:rPr>
          <w:rFonts w:ascii="Times New Roman" w:hAnsi="Times New Roman"/>
          <w:sz w:val="24"/>
          <w:szCs w:val="24"/>
        </w:rPr>
        <w:t>Na bakterijskim kolonijama</w:t>
      </w:r>
      <w:r w:rsidRPr="00132B1F">
        <w:rPr>
          <w:rFonts w:ascii="Times New Roman" w:hAnsi="Times New Roman"/>
          <w:sz w:val="24"/>
          <w:szCs w:val="24"/>
        </w:rPr>
        <w:t xml:space="preserve"> koje su porasle na krvnom agaru s eskulinom, a morfološkim osobinama su odgovar</w:t>
      </w:r>
      <w:r>
        <w:rPr>
          <w:rFonts w:ascii="Times New Roman" w:hAnsi="Times New Roman"/>
          <w:sz w:val="24"/>
          <w:szCs w:val="24"/>
        </w:rPr>
        <w:t>ale streptokokima proveo se CAMP test</w:t>
      </w:r>
      <w:r w:rsidRPr="00132B1F">
        <w:rPr>
          <w:rFonts w:ascii="Times New Roman" w:hAnsi="Times New Roman"/>
          <w:sz w:val="24"/>
          <w:szCs w:val="24"/>
        </w:rPr>
        <w:t xml:space="preserve"> na slijedeći način. Na površinu hranjive podlo</w:t>
      </w:r>
      <w:r>
        <w:rPr>
          <w:rFonts w:ascii="Times New Roman" w:hAnsi="Times New Roman"/>
          <w:sz w:val="24"/>
          <w:szCs w:val="24"/>
        </w:rPr>
        <w:t xml:space="preserve">ge eskulin krvni agar nacijepljen je </w:t>
      </w:r>
      <w:r w:rsidRPr="00132B1F">
        <w:rPr>
          <w:rFonts w:ascii="Times New Roman" w:hAnsi="Times New Roman"/>
          <w:sz w:val="24"/>
          <w:szCs w:val="24"/>
        </w:rPr>
        <w:t>ci</w:t>
      </w:r>
      <w:r>
        <w:rPr>
          <w:rFonts w:ascii="Times New Roman" w:hAnsi="Times New Roman"/>
          <w:sz w:val="24"/>
          <w:szCs w:val="24"/>
        </w:rPr>
        <w:t xml:space="preserve">jelim promjerom Petrijeve ploče i </w:t>
      </w:r>
      <w:r w:rsidRPr="00132B1F">
        <w:rPr>
          <w:rFonts w:ascii="Times New Roman" w:hAnsi="Times New Roman"/>
          <w:sz w:val="24"/>
          <w:szCs w:val="24"/>
        </w:rPr>
        <w:t xml:space="preserve">u obliku pruge beta-hemolitični soj bakterije </w:t>
      </w:r>
      <w:r w:rsidRPr="00515F7D">
        <w:rPr>
          <w:rFonts w:ascii="Times New Roman" w:hAnsi="Times New Roman"/>
          <w:i/>
          <w:sz w:val="24"/>
          <w:szCs w:val="24"/>
        </w:rPr>
        <w:t>Staphylococcus aureus</w:t>
      </w:r>
      <w:r w:rsidRPr="00132B1F">
        <w:rPr>
          <w:rFonts w:ascii="Times New Roman" w:hAnsi="Times New Roman"/>
          <w:sz w:val="24"/>
          <w:szCs w:val="24"/>
        </w:rPr>
        <w:t>. Izdvojen</w:t>
      </w:r>
      <w:r>
        <w:rPr>
          <w:rFonts w:ascii="Times New Roman" w:hAnsi="Times New Roman"/>
          <w:sz w:val="24"/>
          <w:szCs w:val="24"/>
        </w:rPr>
        <w:t>i</w:t>
      </w:r>
      <w:r w:rsidRPr="00132B1F">
        <w:rPr>
          <w:rFonts w:ascii="Times New Roman" w:hAnsi="Times New Roman"/>
          <w:sz w:val="24"/>
          <w:szCs w:val="24"/>
        </w:rPr>
        <w:t xml:space="preserve"> sojev</w:t>
      </w:r>
      <w:r>
        <w:rPr>
          <w:rFonts w:ascii="Times New Roman" w:hAnsi="Times New Roman"/>
          <w:sz w:val="24"/>
          <w:szCs w:val="24"/>
        </w:rPr>
        <w:t xml:space="preserve">i </w:t>
      </w:r>
      <w:r w:rsidRPr="00132B1F">
        <w:rPr>
          <w:rFonts w:ascii="Times New Roman" w:hAnsi="Times New Roman"/>
          <w:sz w:val="24"/>
          <w:szCs w:val="24"/>
        </w:rPr>
        <w:t>streptokoka nacijep</w:t>
      </w:r>
      <w:r>
        <w:rPr>
          <w:rFonts w:ascii="Times New Roman" w:hAnsi="Times New Roman"/>
          <w:sz w:val="24"/>
          <w:szCs w:val="24"/>
        </w:rPr>
        <w:t xml:space="preserve">ljeni su </w:t>
      </w:r>
      <w:r w:rsidRPr="00132B1F">
        <w:rPr>
          <w:rFonts w:ascii="Times New Roman" w:hAnsi="Times New Roman"/>
          <w:sz w:val="24"/>
          <w:szCs w:val="24"/>
        </w:rPr>
        <w:t xml:space="preserve">okomito na prugu na udaljenosti 6-12 mm. Petrijeve ploče s nacijepljenim bakterijama </w:t>
      </w:r>
      <w:r>
        <w:rPr>
          <w:rFonts w:ascii="Times New Roman" w:hAnsi="Times New Roman"/>
          <w:sz w:val="24"/>
          <w:szCs w:val="24"/>
        </w:rPr>
        <w:t>inkubirane su na</w:t>
      </w:r>
      <w:r w:rsidRPr="00132B1F">
        <w:rPr>
          <w:rFonts w:ascii="Times New Roman" w:hAnsi="Times New Roman"/>
          <w:sz w:val="24"/>
          <w:szCs w:val="24"/>
        </w:rPr>
        <w:t xml:space="preserve"> 37 ˚C tijekom 24 sata</w:t>
      </w:r>
      <w:r>
        <w:rPr>
          <w:rFonts w:ascii="Times New Roman" w:hAnsi="Times New Roman"/>
          <w:sz w:val="24"/>
          <w:szCs w:val="24"/>
        </w:rPr>
        <w:t xml:space="preserve">, nakon čega je provedena prosudba porasta bakterija i determinacija </w:t>
      </w:r>
      <w:r w:rsidRPr="00132B1F">
        <w:rPr>
          <w:rFonts w:ascii="Times New Roman" w:hAnsi="Times New Roman"/>
          <w:sz w:val="24"/>
          <w:szCs w:val="24"/>
        </w:rPr>
        <w:t xml:space="preserve">streptokoka </w:t>
      </w:r>
      <w:r>
        <w:rPr>
          <w:rFonts w:ascii="Times New Roman" w:hAnsi="Times New Roman"/>
          <w:sz w:val="24"/>
          <w:szCs w:val="24"/>
        </w:rPr>
        <w:t>kako je navedeno u Tablici 1.</w:t>
      </w:r>
    </w:p>
    <w:p w:rsidR="00D71248" w:rsidRDefault="00D71248" w:rsidP="00D827C8">
      <w:pPr>
        <w:spacing w:line="360" w:lineRule="auto"/>
        <w:jc w:val="center"/>
        <w:rPr>
          <w:rFonts w:ascii="Times New Roman" w:hAnsi="Times New Roman"/>
          <w:sz w:val="24"/>
          <w:szCs w:val="24"/>
        </w:rPr>
      </w:pPr>
      <w:r>
        <w:rPr>
          <w:rFonts w:ascii="Times New Roman" w:hAnsi="Times New Roman"/>
          <w:sz w:val="24"/>
          <w:szCs w:val="24"/>
        </w:rPr>
        <w:t>Tablica 1</w:t>
      </w:r>
      <w:r w:rsidRPr="00132B1F">
        <w:rPr>
          <w:rFonts w:ascii="Times New Roman" w:hAnsi="Times New Roman"/>
          <w:sz w:val="24"/>
          <w:szCs w:val="24"/>
        </w:rPr>
        <w:t>. Prosudba CAMP testa</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30"/>
        <w:gridCol w:w="1170"/>
        <w:gridCol w:w="2070"/>
        <w:gridCol w:w="1170"/>
        <w:gridCol w:w="2250"/>
      </w:tblGrid>
      <w:tr w:rsidR="00D71248" w:rsidRPr="00702A9F" w:rsidTr="01725BF8">
        <w:trPr>
          <w:trHeight w:val="602"/>
        </w:trPr>
        <w:tc>
          <w:tcPr>
            <w:tcW w:w="2430" w:type="dxa"/>
            <w:tcBorders>
              <w:top w:val="single" w:sz="4" w:space="0" w:color="auto"/>
              <w:left w:val="single" w:sz="4" w:space="0" w:color="auto"/>
              <w:bottom w:val="single" w:sz="4" w:space="0" w:color="auto"/>
              <w:right w:val="single" w:sz="4" w:space="0" w:color="auto"/>
            </w:tcBorders>
            <w:vAlign w:val="center"/>
          </w:tcPr>
          <w:p w:rsidR="00D71248" w:rsidRPr="00702A9F" w:rsidRDefault="00D71248" w:rsidP="00D508F5">
            <w:pPr>
              <w:spacing w:line="240" w:lineRule="auto"/>
              <w:jc w:val="center"/>
              <w:rPr>
                <w:rFonts w:ascii="Times New Roman" w:hAnsi="Times New Roman"/>
                <w:b/>
              </w:rPr>
            </w:pPr>
            <w:r w:rsidRPr="00702A9F">
              <w:rPr>
                <w:rFonts w:ascii="Times New Roman" w:hAnsi="Times New Roman"/>
                <w:b/>
              </w:rPr>
              <w:t>Boja kolonija na EK podlozi</w:t>
            </w:r>
          </w:p>
        </w:tc>
        <w:tc>
          <w:tcPr>
            <w:tcW w:w="1170" w:type="dxa"/>
            <w:tcBorders>
              <w:top w:val="single" w:sz="4" w:space="0" w:color="auto"/>
              <w:left w:val="single" w:sz="4" w:space="0" w:color="auto"/>
              <w:bottom w:val="single" w:sz="4" w:space="0" w:color="auto"/>
              <w:right w:val="single" w:sz="4" w:space="0" w:color="auto"/>
            </w:tcBorders>
            <w:vAlign w:val="center"/>
          </w:tcPr>
          <w:p w:rsidR="00D71248" w:rsidRPr="00702A9F" w:rsidRDefault="00D71248" w:rsidP="00D508F5">
            <w:pPr>
              <w:spacing w:line="240" w:lineRule="auto"/>
              <w:jc w:val="center"/>
              <w:rPr>
                <w:rFonts w:ascii="Times New Roman" w:hAnsi="Times New Roman"/>
                <w:b/>
              </w:rPr>
            </w:pPr>
            <w:r w:rsidRPr="00702A9F">
              <w:rPr>
                <w:rFonts w:ascii="Times New Roman" w:hAnsi="Times New Roman"/>
                <w:b/>
              </w:rPr>
              <w:t>Hemoliza</w:t>
            </w:r>
          </w:p>
        </w:tc>
        <w:tc>
          <w:tcPr>
            <w:tcW w:w="2070" w:type="dxa"/>
            <w:tcBorders>
              <w:top w:val="single" w:sz="4" w:space="0" w:color="auto"/>
              <w:left w:val="single" w:sz="4" w:space="0" w:color="auto"/>
              <w:bottom w:val="single" w:sz="4" w:space="0" w:color="auto"/>
              <w:right w:val="single" w:sz="4" w:space="0" w:color="auto"/>
            </w:tcBorders>
            <w:vAlign w:val="center"/>
          </w:tcPr>
          <w:p w:rsidR="00D71248" w:rsidRPr="00702A9F" w:rsidRDefault="00D71248" w:rsidP="00D508F5">
            <w:pPr>
              <w:spacing w:line="240" w:lineRule="auto"/>
              <w:jc w:val="center"/>
              <w:rPr>
                <w:rFonts w:ascii="Times New Roman" w:hAnsi="Times New Roman"/>
                <w:b/>
              </w:rPr>
            </w:pPr>
            <w:r w:rsidRPr="00702A9F">
              <w:rPr>
                <w:rFonts w:ascii="Times New Roman" w:hAnsi="Times New Roman"/>
                <w:b/>
              </w:rPr>
              <w:t>Boja kolonija na CAMP podlozi</w:t>
            </w:r>
          </w:p>
        </w:tc>
        <w:tc>
          <w:tcPr>
            <w:tcW w:w="1170" w:type="dxa"/>
            <w:tcBorders>
              <w:top w:val="single" w:sz="4" w:space="0" w:color="auto"/>
              <w:left w:val="single" w:sz="4" w:space="0" w:color="auto"/>
              <w:bottom w:val="single" w:sz="4" w:space="0" w:color="auto"/>
              <w:right w:val="single" w:sz="4" w:space="0" w:color="auto"/>
            </w:tcBorders>
            <w:vAlign w:val="center"/>
          </w:tcPr>
          <w:p w:rsidR="00D71248" w:rsidRPr="00702A9F" w:rsidRDefault="00D71248" w:rsidP="00D508F5">
            <w:pPr>
              <w:spacing w:line="240" w:lineRule="auto"/>
              <w:jc w:val="center"/>
              <w:rPr>
                <w:rFonts w:ascii="Times New Roman" w:hAnsi="Times New Roman"/>
                <w:b/>
              </w:rPr>
            </w:pPr>
            <w:r w:rsidRPr="00702A9F">
              <w:rPr>
                <w:rFonts w:ascii="Times New Roman" w:hAnsi="Times New Roman"/>
                <w:b/>
              </w:rPr>
              <w:t>Polumje-sečasta hemoliza</w:t>
            </w:r>
          </w:p>
        </w:tc>
        <w:tc>
          <w:tcPr>
            <w:tcW w:w="2250" w:type="dxa"/>
            <w:tcBorders>
              <w:top w:val="single" w:sz="4" w:space="0" w:color="auto"/>
              <w:left w:val="single" w:sz="4" w:space="0" w:color="auto"/>
              <w:bottom w:val="single" w:sz="4" w:space="0" w:color="auto"/>
              <w:right w:val="single" w:sz="4" w:space="0" w:color="auto"/>
            </w:tcBorders>
            <w:vAlign w:val="center"/>
          </w:tcPr>
          <w:p w:rsidR="00D71248" w:rsidRPr="00702A9F" w:rsidRDefault="00D71248" w:rsidP="00D508F5">
            <w:pPr>
              <w:spacing w:line="240" w:lineRule="auto"/>
              <w:jc w:val="center"/>
              <w:rPr>
                <w:rFonts w:ascii="Times New Roman" w:hAnsi="Times New Roman"/>
                <w:b/>
              </w:rPr>
            </w:pPr>
            <w:r w:rsidRPr="00702A9F">
              <w:rPr>
                <w:rFonts w:ascii="Times New Roman" w:hAnsi="Times New Roman"/>
                <w:b/>
              </w:rPr>
              <w:t>Bakterija</w:t>
            </w:r>
          </w:p>
        </w:tc>
      </w:tr>
      <w:tr w:rsidR="00D71248" w:rsidRPr="00702A9F" w:rsidTr="01725BF8">
        <w:trPr>
          <w:trHeight w:val="544"/>
        </w:trPr>
        <w:tc>
          <w:tcPr>
            <w:tcW w:w="2430" w:type="dxa"/>
            <w:tcBorders>
              <w:top w:val="single" w:sz="4" w:space="0" w:color="auto"/>
            </w:tcBorders>
            <w:vAlign w:val="center"/>
          </w:tcPr>
          <w:p w:rsidR="00D71248" w:rsidRPr="00702A9F" w:rsidRDefault="00D71248" w:rsidP="00D508F5">
            <w:pPr>
              <w:spacing w:line="240" w:lineRule="auto"/>
              <w:jc w:val="center"/>
              <w:rPr>
                <w:rFonts w:ascii="Times New Roman" w:hAnsi="Times New Roman"/>
                <w:color w:val="000000"/>
              </w:rPr>
            </w:pPr>
            <w:r w:rsidRPr="00702A9F">
              <w:rPr>
                <w:rFonts w:ascii="Times New Roman" w:hAnsi="Times New Roman"/>
                <w:color w:val="000000"/>
              </w:rPr>
              <w:t>Plavičasta</w:t>
            </w:r>
          </w:p>
        </w:tc>
        <w:tc>
          <w:tcPr>
            <w:tcW w:w="1170" w:type="dxa"/>
            <w:tcBorders>
              <w:top w:val="single" w:sz="4" w:space="0" w:color="auto"/>
            </w:tcBorders>
            <w:vAlign w:val="center"/>
          </w:tcPr>
          <w:p w:rsidR="00D71248" w:rsidRPr="00702A9F" w:rsidRDefault="00D71248" w:rsidP="00D508F5">
            <w:pPr>
              <w:spacing w:line="240" w:lineRule="auto"/>
              <w:jc w:val="center"/>
              <w:rPr>
                <w:rFonts w:ascii="Times New Roman" w:hAnsi="Times New Roman"/>
                <w:color w:val="000000"/>
              </w:rPr>
            </w:pPr>
            <w:r w:rsidRPr="00702A9F">
              <w:rPr>
                <w:rFonts w:ascii="Times New Roman" w:hAnsi="Times New Roman"/>
                <w:color w:val="000000"/>
              </w:rPr>
              <w:t>+ ili -</w:t>
            </w:r>
          </w:p>
        </w:tc>
        <w:tc>
          <w:tcPr>
            <w:tcW w:w="2070" w:type="dxa"/>
            <w:tcBorders>
              <w:top w:val="single" w:sz="4" w:space="0" w:color="auto"/>
            </w:tcBorders>
            <w:vAlign w:val="center"/>
          </w:tcPr>
          <w:p w:rsidR="00D71248" w:rsidRPr="00702A9F" w:rsidRDefault="00D71248" w:rsidP="00D508F5">
            <w:pPr>
              <w:spacing w:line="240" w:lineRule="auto"/>
              <w:jc w:val="center"/>
              <w:rPr>
                <w:rFonts w:ascii="Times New Roman" w:hAnsi="Times New Roman"/>
                <w:color w:val="000000"/>
              </w:rPr>
            </w:pPr>
            <w:r w:rsidRPr="00702A9F">
              <w:rPr>
                <w:rFonts w:ascii="Times New Roman" w:hAnsi="Times New Roman"/>
                <w:color w:val="000000"/>
              </w:rPr>
              <w:t>Plavičasta</w:t>
            </w:r>
          </w:p>
        </w:tc>
        <w:tc>
          <w:tcPr>
            <w:tcW w:w="1170" w:type="dxa"/>
            <w:tcBorders>
              <w:top w:val="single" w:sz="4" w:space="0" w:color="auto"/>
            </w:tcBorders>
            <w:vAlign w:val="center"/>
          </w:tcPr>
          <w:p w:rsidR="00D71248" w:rsidRPr="003969D8" w:rsidRDefault="00D71248" w:rsidP="01725BF8">
            <w:pPr>
              <w:spacing w:line="240" w:lineRule="auto"/>
              <w:jc w:val="center"/>
              <w:rPr>
                <w:rFonts w:ascii="Times New Roman" w:hAnsi="Times New Roman"/>
                <w:color w:val="000000"/>
              </w:rPr>
            </w:pPr>
            <w:r w:rsidRPr="01725BF8">
              <w:rPr>
                <w:rFonts w:ascii="Times New Roman" w:hAnsi="Times New Roman"/>
                <w:color w:val="000000"/>
              </w:rPr>
              <w:t>+</w:t>
            </w:r>
          </w:p>
        </w:tc>
        <w:tc>
          <w:tcPr>
            <w:tcW w:w="2250" w:type="dxa"/>
            <w:tcBorders>
              <w:top w:val="single" w:sz="4" w:space="0" w:color="auto"/>
            </w:tcBorders>
            <w:vAlign w:val="center"/>
          </w:tcPr>
          <w:p w:rsidR="00D71248" w:rsidRPr="00702A9F" w:rsidRDefault="00D71248" w:rsidP="00D508F5">
            <w:pPr>
              <w:spacing w:line="240" w:lineRule="auto"/>
              <w:jc w:val="center"/>
              <w:rPr>
                <w:rFonts w:ascii="Times New Roman" w:hAnsi="Times New Roman"/>
                <w:i/>
                <w:color w:val="000000"/>
              </w:rPr>
            </w:pPr>
            <w:r w:rsidRPr="00702A9F">
              <w:rPr>
                <w:rFonts w:ascii="Times New Roman" w:hAnsi="Times New Roman"/>
                <w:i/>
                <w:color w:val="000000"/>
              </w:rPr>
              <w:t>Streptococcus agalactiae</w:t>
            </w:r>
          </w:p>
        </w:tc>
      </w:tr>
      <w:tr w:rsidR="00D71248" w:rsidRPr="00702A9F" w:rsidTr="01725BF8">
        <w:trPr>
          <w:trHeight w:val="634"/>
        </w:trPr>
        <w:tc>
          <w:tcPr>
            <w:tcW w:w="2430" w:type="dxa"/>
            <w:vAlign w:val="center"/>
          </w:tcPr>
          <w:p w:rsidR="00D71248" w:rsidRPr="00702A9F" w:rsidRDefault="00D71248" w:rsidP="00D508F5">
            <w:pPr>
              <w:spacing w:line="240" w:lineRule="auto"/>
              <w:jc w:val="center"/>
              <w:rPr>
                <w:rFonts w:ascii="Times New Roman" w:hAnsi="Times New Roman"/>
                <w:color w:val="000000"/>
              </w:rPr>
            </w:pPr>
            <w:r w:rsidRPr="00702A9F">
              <w:rPr>
                <w:rFonts w:ascii="Times New Roman" w:hAnsi="Times New Roman"/>
                <w:color w:val="000000"/>
              </w:rPr>
              <w:t>Plavičasta</w:t>
            </w:r>
          </w:p>
        </w:tc>
        <w:tc>
          <w:tcPr>
            <w:tcW w:w="1170" w:type="dxa"/>
            <w:vAlign w:val="center"/>
          </w:tcPr>
          <w:p w:rsidR="00D71248" w:rsidRPr="00702A9F" w:rsidRDefault="00D71248" w:rsidP="00D508F5">
            <w:pPr>
              <w:spacing w:line="240" w:lineRule="auto"/>
              <w:jc w:val="center"/>
              <w:rPr>
                <w:rFonts w:ascii="Times New Roman" w:hAnsi="Times New Roman"/>
                <w:color w:val="000000"/>
              </w:rPr>
            </w:pPr>
            <w:r w:rsidRPr="00702A9F">
              <w:rPr>
                <w:rFonts w:ascii="Times New Roman" w:hAnsi="Times New Roman"/>
                <w:color w:val="000000"/>
              </w:rPr>
              <w:t>+ ili -</w:t>
            </w:r>
          </w:p>
        </w:tc>
        <w:tc>
          <w:tcPr>
            <w:tcW w:w="2070" w:type="dxa"/>
            <w:vAlign w:val="center"/>
          </w:tcPr>
          <w:p w:rsidR="00D71248" w:rsidRPr="00702A9F" w:rsidRDefault="00D71248" w:rsidP="00D508F5">
            <w:pPr>
              <w:spacing w:line="240" w:lineRule="auto"/>
              <w:jc w:val="center"/>
              <w:rPr>
                <w:rFonts w:ascii="Times New Roman" w:hAnsi="Times New Roman"/>
                <w:color w:val="000000"/>
              </w:rPr>
            </w:pPr>
            <w:r w:rsidRPr="00702A9F">
              <w:rPr>
                <w:rFonts w:ascii="Times New Roman" w:hAnsi="Times New Roman"/>
                <w:color w:val="000000"/>
              </w:rPr>
              <w:t>Plavičasta</w:t>
            </w:r>
          </w:p>
        </w:tc>
        <w:tc>
          <w:tcPr>
            <w:tcW w:w="1170" w:type="dxa"/>
            <w:vAlign w:val="center"/>
          </w:tcPr>
          <w:p w:rsidR="00D71248" w:rsidRPr="003969D8" w:rsidRDefault="00D71248" w:rsidP="01725BF8">
            <w:pPr>
              <w:spacing w:line="240" w:lineRule="auto"/>
              <w:jc w:val="center"/>
              <w:rPr>
                <w:rFonts w:ascii="Times New Roman" w:hAnsi="Times New Roman"/>
                <w:color w:val="000000"/>
              </w:rPr>
            </w:pPr>
            <w:r w:rsidRPr="01725BF8">
              <w:rPr>
                <w:rFonts w:ascii="Times New Roman" w:hAnsi="Times New Roman"/>
                <w:color w:val="000000"/>
              </w:rPr>
              <w:t>-</w:t>
            </w:r>
          </w:p>
        </w:tc>
        <w:tc>
          <w:tcPr>
            <w:tcW w:w="2250" w:type="dxa"/>
            <w:vAlign w:val="center"/>
          </w:tcPr>
          <w:p w:rsidR="00D71248" w:rsidRPr="00702A9F" w:rsidRDefault="00D71248" w:rsidP="00D508F5">
            <w:pPr>
              <w:spacing w:line="240" w:lineRule="auto"/>
              <w:jc w:val="center"/>
              <w:rPr>
                <w:rFonts w:ascii="Times New Roman" w:hAnsi="Times New Roman"/>
                <w:i/>
                <w:color w:val="000000"/>
              </w:rPr>
            </w:pPr>
            <w:r w:rsidRPr="00702A9F">
              <w:rPr>
                <w:rFonts w:ascii="Times New Roman" w:hAnsi="Times New Roman"/>
                <w:i/>
                <w:color w:val="000000"/>
              </w:rPr>
              <w:t>Streptococcus dysgalactiae</w:t>
            </w:r>
          </w:p>
        </w:tc>
      </w:tr>
      <w:tr w:rsidR="00D71248" w:rsidRPr="00702A9F" w:rsidTr="01725BF8">
        <w:trPr>
          <w:trHeight w:val="553"/>
        </w:trPr>
        <w:tc>
          <w:tcPr>
            <w:tcW w:w="2430" w:type="dxa"/>
            <w:vAlign w:val="center"/>
          </w:tcPr>
          <w:p w:rsidR="00D71248" w:rsidRPr="00702A9F" w:rsidRDefault="00D71248" w:rsidP="00D508F5">
            <w:pPr>
              <w:spacing w:line="240" w:lineRule="auto"/>
              <w:jc w:val="center"/>
              <w:rPr>
                <w:rFonts w:ascii="Times New Roman" w:hAnsi="Times New Roman"/>
                <w:color w:val="000000"/>
              </w:rPr>
            </w:pPr>
            <w:r w:rsidRPr="00702A9F">
              <w:rPr>
                <w:rFonts w:ascii="Times New Roman" w:hAnsi="Times New Roman"/>
                <w:color w:val="000000"/>
              </w:rPr>
              <w:t>Zelenkaste ili smeđe</w:t>
            </w:r>
          </w:p>
        </w:tc>
        <w:tc>
          <w:tcPr>
            <w:tcW w:w="1170" w:type="dxa"/>
            <w:vAlign w:val="center"/>
          </w:tcPr>
          <w:p w:rsidR="00D71248" w:rsidRPr="00702A9F" w:rsidRDefault="00D71248" w:rsidP="00D508F5">
            <w:pPr>
              <w:spacing w:line="240" w:lineRule="auto"/>
              <w:jc w:val="center"/>
              <w:rPr>
                <w:rFonts w:ascii="Times New Roman" w:hAnsi="Times New Roman"/>
                <w:color w:val="000000"/>
              </w:rPr>
            </w:pPr>
          </w:p>
        </w:tc>
        <w:tc>
          <w:tcPr>
            <w:tcW w:w="2070" w:type="dxa"/>
            <w:vAlign w:val="center"/>
          </w:tcPr>
          <w:p w:rsidR="00D71248" w:rsidRPr="00702A9F" w:rsidRDefault="00D71248" w:rsidP="00D508F5">
            <w:pPr>
              <w:spacing w:line="240" w:lineRule="auto"/>
              <w:jc w:val="center"/>
              <w:rPr>
                <w:rFonts w:ascii="Times New Roman" w:hAnsi="Times New Roman"/>
                <w:color w:val="000000"/>
              </w:rPr>
            </w:pPr>
            <w:r w:rsidRPr="00702A9F">
              <w:rPr>
                <w:rFonts w:ascii="Times New Roman" w:hAnsi="Times New Roman"/>
                <w:color w:val="000000"/>
              </w:rPr>
              <w:t>Zelenkasta ili smeđa</w:t>
            </w:r>
          </w:p>
        </w:tc>
        <w:tc>
          <w:tcPr>
            <w:tcW w:w="1170" w:type="dxa"/>
            <w:vAlign w:val="center"/>
          </w:tcPr>
          <w:p w:rsidR="00D71248" w:rsidRPr="003969D8" w:rsidRDefault="00D71248" w:rsidP="01725BF8">
            <w:pPr>
              <w:spacing w:line="240" w:lineRule="auto"/>
              <w:jc w:val="center"/>
              <w:rPr>
                <w:rFonts w:ascii="Times New Roman" w:hAnsi="Times New Roman"/>
                <w:color w:val="000000"/>
              </w:rPr>
            </w:pPr>
            <w:r w:rsidRPr="01725BF8">
              <w:rPr>
                <w:rFonts w:ascii="Times New Roman" w:hAnsi="Times New Roman"/>
                <w:color w:val="000000"/>
              </w:rPr>
              <w:t>+</w:t>
            </w:r>
          </w:p>
        </w:tc>
        <w:tc>
          <w:tcPr>
            <w:tcW w:w="2250" w:type="dxa"/>
            <w:vAlign w:val="center"/>
          </w:tcPr>
          <w:p w:rsidR="00D71248" w:rsidRPr="00702A9F" w:rsidRDefault="00D71248" w:rsidP="00D508F5">
            <w:pPr>
              <w:spacing w:line="240" w:lineRule="auto"/>
              <w:jc w:val="center"/>
              <w:rPr>
                <w:rFonts w:ascii="Times New Roman" w:hAnsi="Times New Roman"/>
                <w:i/>
                <w:color w:val="000000"/>
              </w:rPr>
            </w:pPr>
            <w:r w:rsidRPr="00702A9F">
              <w:rPr>
                <w:rFonts w:ascii="Times New Roman" w:hAnsi="Times New Roman"/>
                <w:i/>
                <w:color w:val="000000"/>
              </w:rPr>
              <w:t>Streptococcus uberis</w:t>
            </w:r>
          </w:p>
        </w:tc>
      </w:tr>
      <w:tr w:rsidR="00D71248" w:rsidRPr="00702A9F" w:rsidTr="01725BF8">
        <w:trPr>
          <w:trHeight w:val="388"/>
        </w:trPr>
        <w:tc>
          <w:tcPr>
            <w:tcW w:w="2430" w:type="dxa"/>
            <w:vAlign w:val="center"/>
          </w:tcPr>
          <w:p w:rsidR="00D71248" w:rsidRPr="00702A9F" w:rsidRDefault="00D71248" w:rsidP="00D508F5">
            <w:pPr>
              <w:spacing w:line="240" w:lineRule="auto"/>
              <w:jc w:val="center"/>
              <w:rPr>
                <w:rFonts w:ascii="Times New Roman" w:hAnsi="Times New Roman"/>
                <w:color w:val="000000"/>
              </w:rPr>
            </w:pPr>
            <w:r w:rsidRPr="00702A9F">
              <w:rPr>
                <w:rFonts w:ascii="Times New Roman" w:hAnsi="Times New Roman"/>
                <w:color w:val="000000"/>
              </w:rPr>
              <w:t>Zelenkaste ili smeđe</w:t>
            </w:r>
          </w:p>
        </w:tc>
        <w:tc>
          <w:tcPr>
            <w:tcW w:w="1170" w:type="dxa"/>
            <w:vAlign w:val="center"/>
          </w:tcPr>
          <w:p w:rsidR="00D71248" w:rsidRPr="00702A9F" w:rsidRDefault="00D71248" w:rsidP="00D508F5">
            <w:pPr>
              <w:spacing w:line="240" w:lineRule="auto"/>
              <w:jc w:val="center"/>
              <w:rPr>
                <w:rFonts w:ascii="Times New Roman" w:hAnsi="Times New Roman"/>
                <w:color w:val="000000"/>
              </w:rPr>
            </w:pPr>
          </w:p>
        </w:tc>
        <w:tc>
          <w:tcPr>
            <w:tcW w:w="2070" w:type="dxa"/>
            <w:vAlign w:val="center"/>
          </w:tcPr>
          <w:p w:rsidR="00D71248" w:rsidRPr="00702A9F" w:rsidRDefault="00D71248" w:rsidP="00D508F5">
            <w:pPr>
              <w:spacing w:line="240" w:lineRule="auto"/>
              <w:jc w:val="center"/>
              <w:rPr>
                <w:rFonts w:ascii="Times New Roman" w:hAnsi="Times New Roman"/>
                <w:color w:val="000000"/>
              </w:rPr>
            </w:pPr>
            <w:r w:rsidRPr="00702A9F">
              <w:rPr>
                <w:rFonts w:ascii="Times New Roman" w:hAnsi="Times New Roman"/>
                <w:color w:val="000000"/>
              </w:rPr>
              <w:t>Zelenkasta ili smeđa</w:t>
            </w:r>
          </w:p>
        </w:tc>
        <w:tc>
          <w:tcPr>
            <w:tcW w:w="1170" w:type="dxa"/>
            <w:vAlign w:val="center"/>
          </w:tcPr>
          <w:p w:rsidR="00D71248" w:rsidRPr="003969D8" w:rsidRDefault="00D71248" w:rsidP="01725BF8">
            <w:pPr>
              <w:spacing w:line="240" w:lineRule="auto"/>
              <w:jc w:val="center"/>
              <w:rPr>
                <w:rFonts w:ascii="Times New Roman" w:hAnsi="Times New Roman"/>
                <w:color w:val="000000"/>
              </w:rPr>
            </w:pPr>
            <w:r w:rsidRPr="01725BF8">
              <w:rPr>
                <w:rFonts w:ascii="Times New Roman" w:hAnsi="Times New Roman"/>
                <w:color w:val="000000"/>
              </w:rPr>
              <w:t>-</w:t>
            </w:r>
          </w:p>
        </w:tc>
        <w:tc>
          <w:tcPr>
            <w:tcW w:w="2250" w:type="dxa"/>
            <w:vAlign w:val="center"/>
          </w:tcPr>
          <w:p w:rsidR="00D71248" w:rsidRPr="00702A9F" w:rsidRDefault="00D71248" w:rsidP="00D508F5">
            <w:pPr>
              <w:spacing w:line="240" w:lineRule="auto"/>
              <w:jc w:val="center"/>
              <w:rPr>
                <w:rFonts w:ascii="Times New Roman" w:hAnsi="Times New Roman"/>
                <w:color w:val="000000"/>
              </w:rPr>
            </w:pPr>
            <w:r w:rsidRPr="00702A9F">
              <w:rPr>
                <w:rFonts w:ascii="Times New Roman" w:hAnsi="Times New Roman"/>
                <w:color w:val="000000"/>
              </w:rPr>
              <w:t>Skupina D po Lancefieldovoj</w:t>
            </w:r>
          </w:p>
        </w:tc>
      </w:tr>
    </w:tbl>
    <w:p w:rsidR="00D71248" w:rsidRPr="00132B1F" w:rsidRDefault="00D71248" w:rsidP="003969D8">
      <w:pPr>
        <w:spacing w:line="360" w:lineRule="auto"/>
        <w:jc w:val="both"/>
        <w:rPr>
          <w:rFonts w:ascii="Times New Roman" w:hAnsi="Times New Roman"/>
          <w:i/>
          <w:sz w:val="24"/>
          <w:szCs w:val="24"/>
        </w:rPr>
      </w:pPr>
      <w:r w:rsidRPr="00132B1F">
        <w:rPr>
          <w:rFonts w:ascii="Times New Roman" w:hAnsi="Times New Roman"/>
          <w:i/>
          <w:sz w:val="24"/>
          <w:szCs w:val="24"/>
        </w:rPr>
        <w:lastRenderedPageBreak/>
        <w:t>Determinacija stafilokoka</w:t>
      </w:r>
    </w:p>
    <w:p w:rsidR="00D71248" w:rsidRPr="00796D0F" w:rsidRDefault="00D71248" w:rsidP="00132B1F">
      <w:pPr>
        <w:spacing w:line="360" w:lineRule="auto"/>
        <w:jc w:val="both"/>
        <w:rPr>
          <w:rFonts w:ascii="Times New Roman" w:hAnsi="Times New Roman"/>
          <w:sz w:val="24"/>
          <w:szCs w:val="24"/>
        </w:rPr>
      </w:pPr>
      <w:r w:rsidRPr="00132B1F">
        <w:rPr>
          <w:rFonts w:ascii="Times New Roman" w:hAnsi="Times New Roman"/>
          <w:sz w:val="24"/>
          <w:szCs w:val="24"/>
        </w:rPr>
        <w:t>Kolonije porasle na krvnom agaru s eskulinom koje su morfološkim osobinama odgovarale stafilokokima precijep</w:t>
      </w:r>
      <w:r>
        <w:rPr>
          <w:rFonts w:ascii="Times New Roman" w:hAnsi="Times New Roman"/>
          <w:sz w:val="24"/>
          <w:szCs w:val="24"/>
        </w:rPr>
        <w:t>ljene su</w:t>
      </w:r>
      <w:r w:rsidRPr="00132B1F">
        <w:rPr>
          <w:rFonts w:ascii="Times New Roman" w:hAnsi="Times New Roman"/>
          <w:sz w:val="24"/>
          <w:szCs w:val="24"/>
        </w:rPr>
        <w:t xml:space="preserve"> na Baird Parker agar.</w:t>
      </w:r>
      <w:r>
        <w:rPr>
          <w:rFonts w:ascii="Times New Roman" w:hAnsi="Times New Roman"/>
          <w:sz w:val="24"/>
          <w:szCs w:val="24"/>
        </w:rPr>
        <w:t xml:space="preserve"> </w:t>
      </w:r>
      <w:r w:rsidRPr="00132B1F">
        <w:rPr>
          <w:rFonts w:ascii="Times New Roman" w:hAnsi="Times New Roman"/>
          <w:sz w:val="24"/>
          <w:szCs w:val="24"/>
        </w:rPr>
        <w:t>Nakon inkubacije u trajanju od 24</w:t>
      </w:r>
      <w:r>
        <w:rPr>
          <w:rFonts w:ascii="Times New Roman" w:hAnsi="Times New Roman"/>
          <w:sz w:val="24"/>
          <w:szCs w:val="24"/>
        </w:rPr>
        <w:t xml:space="preserve"> sata pri 37 ˚C provjerene su </w:t>
      </w:r>
      <w:r w:rsidRPr="00132B1F">
        <w:rPr>
          <w:rFonts w:ascii="Times New Roman" w:hAnsi="Times New Roman"/>
          <w:sz w:val="24"/>
          <w:szCs w:val="24"/>
        </w:rPr>
        <w:t>morfološke (sposobnost rasta te veličinu i oblik kolonija) i fiziološke osobine rasta stafilokoka (boju kolonija, prozirnost podloge oko poraslih kolonija) te sposobnost tvorbe koa</w:t>
      </w:r>
      <w:r>
        <w:rPr>
          <w:rFonts w:ascii="Times New Roman" w:hAnsi="Times New Roman"/>
          <w:sz w:val="24"/>
          <w:szCs w:val="24"/>
        </w:rPr>
        <w:t>gulaze. U tu svrhu je u 0,</w:t>
      </w:r>
      <w:r w:rsidRPr="00132B1F">
        <w:rPr>
          <w:rFonts w:ascii="Times New Roman" w:hAnsi="Times New Roman"/>
          <w:sz w:val="24"/>
          <w:szCs w:val="24"/>
        </w:rPr>
        <w:t>5 ml ster</w:t>
      </w:r>
      <w:r>
        <w:rPr>
          <w:rFonts w:ascii="Times New Roman" w:hAnsi="Times New Roman"/>
          <w:sz w:val="24"/>
          <w:szCs w:val="24"/>
        </w:rPr>
        <w:t>ilne kunićje plazme suspendirana puna mikrobiološka ušica</w:t>
      </w:r>
      <w:r w:rsidRPr="00132B1F">
        <w:rPr>
          <w:rFonts w:ascii="Times New Roman" w:hAnsi="Times New Roman"/>
          <w:sz w:val="24"/>
          <w:szCs w:val="24"/>
        </w:rPr>
        <w:t xml:space="preserve"> kolonija poraslih na Baird Parker agaru. Pojav</w:t>
      </w:r>
      <w:r>
        <w:rPr>
          <w:rFonts w:ascii="Times New Roman" w:hAnsi="Times New Roman"/>
          <w:sz w:val="24"/>
          <w:szCs w:val="24"/>
        </w:rPr>
        <w:t>a</w:t>
      </w:r>
      <w:r w:rsidRPr="00132B1F">
        <w:rPr>
          <w:rFonts w:ascii="Times New Roman" w:hAnsi="Times New Roman"/>
          <w:sz w:val="24"/>
          <w:szCs w:val="24"/>
        </w:rPr>
        <w:t xml:space="preserve"> zgrušavanja ove suspenzije </w:t>
      </w:r>
      <w:r>
        <w:rPr>
          <w:rFonts w:ascii="Times New Roman" w:hAnsi="Times New Roman"/>
          <w:sz w:val="24"/>
          <w:szCs w:val="24"/>
        </w:rPr>
        <w:t>provjerena je</w:t>
      </w:r>
      <w:r w:rsidRPr="00132B1F">
        <w:rPr>
          <w:rFonts w:ascii="Times New Roman" w:hAnsi="Times New Roman"/>
          <w:sz w:val="24"/>
          <w:szCs w:val="24"/>
        </w:rPr>
        <w:t xml:space="preserve"> nak</w:t>
      </w:r>
      <w:r>
        <w:rPr>
          <w:rFonts w:ascii="Times New Roman" w:hAnsi="Times New Roman"/>
          <w:sz w:val="24"/>
          <w:szCs w:val="24"/>
        </w:rPr>
        <w:t>on 4 i 24 sata inkubiranja pri</w:t>
      </w:r>
      <w:r w:rsidRPr="00132B1F">
        <w:rPr>
          <w:rFonts w:ascii="Times New Roman" w:hAnsi="Times New Roman"/>
          <w:sz w:val="24"/>
          <w:szCs w:val="24"/>
        </w:rPr>
        <w:t xml:space="preserve"> 37 ˚C. Izdvojene sojeve koji su stvarali žućkasti pigment te izazvali zgrušavanje kunićje plazme progla</w:t>
      </w:r>
      <w:r>
        <w:rPr>
          <w:rFonts w:ascii="Times New Roman" w:hAnsi="Times New Roman"/>
          <w:sz w:val="24"/>
          <w:szCs w:val="24"/>
        </w:rPr>
        <w:t xml:space="preserve">šeni su </w:t>
      </w:r>
      <w:r w:rsidRPr="00132B1F">
        <w:rPr>
          <w:rFonts w:ascii="Times New Roman" w:hAnsi="Times New Roman"/>
          <w:sz w:val="24"/>
          <w:szCs w:val="24"/>
        </w:rPr>
        <w:t xml:space="preserve">vrstom </w:t>
      </w:r>
      <w:r w:rsidRPr="006B6673">
        <w:rPr>
          <w:rFonts w:ascii="Times New Roman" w:hAnsi="Times New Roman"/>
          <w:i/>
          <w:sz w:val="24"/>
          <w:szCs w:val="24"/>
        </w:rPr>
        <w:t>Staphylococcus aureus</w:t>
      </w:r>
      <w:r w:rsidRPr="00132B1F">
        <w:rPr>
          <w:rFonts w:ascii="Times New Roman" w:hAnsi="Times New Roman"/>
          <w:sz w:val="24"/>
          <w:szCs w:val="24"/>
        </w:rPr>
        <w:t>. Sojevi koji nisu tvorili koagulazu svrstani su u skupinu koagulaza-negativnih stafilokoka (</w:t>
      </w:r>
      <w:r w:rsidRPr="006B6673">
        <w:rPr>
          <w:rFonts w:ascii="Times New Roman" w:hAnsi="Times New Roman"/>
          <w:i/>
          <w:sz w:val="24"/>
          <w:szCs w:val="24"/>
        </w:rPr>
        <w:t>Staphylococcus</w:t>
      </w:r>
      <w:r w:rsidRPr="00132B1F">
        <w:rPr>
          <w:rFonts w:ascii="Times New Roman" w:hAnsi="Times New Roman"/>
          <w:sz w:val="24"/>
          <w:szCs w:val="24"/>
        </w:rPr>
        <w:t xml:space="preserve"> spp.).</w:t>
      </w:r>
    </w:p>
    <w:p w:rsidR="00D71248" w:rsidRPr="00132B1F" w:rsidRDefault="00D71248" w:rsidP="00132B1F">
      <w:pPr>
        <w:spacing w:line="360" w:lineRule="auto"/>
        <w:jc w:val="both"/>
        <w:rPr>
          <w:rFonts w:ascii="Times New Roman" w:hAnsi="Times New Roman"/>
          <w:i/>
          <w:sz w:val="24"/>
          <w:szCs w:val="24"/>
        </w:rPr>
      </w:pPr>
      <w:r w:rsidRPr="00132B1F">
        <w:rPr>
          <w:rFonts w:ascii="Times New Roman" w:hAnsi="Times New Roman"/>
          <w:i/>
          <w:sz w:val="24"/>
          <w:szCs w:val="24"/>
        </w:rPr>
        <w:t>Determinacija gram-negativnih uzročnika</w:t>
      </w:r>
    </w:p>
    <w:p w:rsidR="00D71248" w:rsidRPr="00132B1F" w:rsidRDefault="00D71248" w:rsidP="00132B1F">
      <w:pPr>
        <w:spacing w:line="360" w:lineRule="auto"/>
        <w:jc w:val="both"/>
        <w:rPr>
          <w:rFonts w:ascii="Times New Roman" w:hAnsi="Times New Roman"/>
          <w:sz w:val="24"/>
          <w:szCs w:val="24"/>
        </w:rPr>
      </w:pPr>
      <w:r w:rsidRPr="00132B1F">
        <w:rPr>
          <w:rFonts w:ascii="Times New Roman" w:hAnsi="Times New Roman"/>
          <w:sz w:val="24"/>
          <w:szCs w:val="24"/>
        </w:rPr>
        <w:t xml:space="preserve">Bakterijske kolonije koje prema morfološkim osobinama odgovaraju gram-negativnim uzročnicima mastitisa precjepljuju se na podlogu s trostrukim šećerom (Triple Sugar Iron -TSI) te na McConkey agar. Nakon nacjepljivanja i inkubiranja na 37 ˚C u trajanju od 24 sata pristupa se prosudbi porasta. Na TSI agaru ocjenjuje se boja dna, boja kosine i prisutnost plina, a na McConkey agaru sposobnost rasta, boja i izgled kolonija. </w:t>
      </w:r>
    </w:p>
    <w:p w:rsidR="00D71248" w:rsidRPr="00132B1F" w:rsidRDefault="00D71248" w:rsidP="00132B1F">
      <w:pPr>
        <w:spacing w:line="360" w:lineRule="auto"/>
        <w:jc w:val="both"/>
        <w:rPr>
          <w:rFonts w:ascii="Times New Roman" w:hAnsi="Times New Roman"/>
          <w:i/>
          <w:sz w:val="24"/>
          <w:szCs w:val="24"/>
        </w:rPr>
      </w:pPr>
      <w:r w:rsidRPr="00132B1F">
        <w:rPr>
          <w:rFonts w:ascii="Times New Roman" w:hAnsi="Times New Roman"/>
          <w:i/>
          <w:sz w:val="24"/>
          <w:szCs w:val="24"/>
        </w:rPr>
        <w:t>Poluatomatizirani sustav identifikacije Micronaut</w:t>
      </w:r>
    </w:p>
    <w:p w:rsidR="00D71248" w:rsidRPr="00132B1F" w:rsidRDefault="00D71248" w:rsidP="00132B1F">
      <w:pPr>
        <w:spacing w:line="360" w:lineRule="auto"/>
        <w:jc w:val="both"/>
        <w:rPr>
          <w:rFonts w:ascii="Times New Roman" w:hAnsi="Times New Roman"/>
          <w:sz w:val="24"/>
          <w:szCs w:val="24"/>
        </w:rPr>
      </w:pPr>
      <w:r w:rsidRPr="00132B1F">
        <w:rPr>
          <w:rFonts w:ascii="Times New Roman" w:hAnsi="Times New Roman"/>
          <w:sz w:val="24"/>
          <w:szCs w:val="24"/>
        </w:rPr>
        <w:t>Sv</w:t>
      </w:r>
      <w:r>
        <w:rPr>
          <w:rFonts w:ascii="Times New Roman" w:hAnsi="Times New Roman"/>
          <w:sz w:val="24"/>
          <w:szCs w:val="24"/>
        </w:rPr>
        <w:t>i</w:t>
      </w:r>
      <w:r w:rsidRPr="00132B1F">
        <w:rPr>
          <w:rFonts w:ascii="Times New Roman" w:hAnsi="Times New Roman"/>
          <w:sz w:val="24"/>
          <w:szCs w:val="24"/>
        </w:rPr>
        <w:t xml:space="preserve"> izdvojen</w:t>
      </w:r>
      <w:r>
        <w:rPr>
          <w:rFonts w:ascii="Times New Roman" w:hAnsi="Times New Roman"/>
          <w:sz w:val="24"/>
          <w:szCs w:val="24"/>
        </w:rPr>
        <w:t>i</w:t>
      </w:r>
      <w:r w:rsidRPr="00132B1F">
        <w:rPr>
          <w:rFonts w:ascii="Times New Roman" w:hAnsi="Times New Roman"/>
          <w:sz w:val="24"/>
          <w:szCs w:val="24"/>
        </w:rPr>
        <w:t xml:space="preserve"> uzročni</w:t>
      </w:r>
      <w:r>
        <w:rPr>
          <w:rFonts w:ascii="Times New Roman" w:hAnsi="Times New Roman"/>
          <w:sz w:val="24"/>
          <w:szCs w:val="24"/>
        </w:rPr>
        <w:t>ci</w:t>
      </w:r>
      <w:r w:rsidRPr="00132B1F">
        <w:rPr>
          <w:rFonts w:ascii="Times New Roman" w:hAnsi="Times New Roman"/>
          <w:sz w:val="24"/>
          <w:szCs w:val="24"/>
        </w:rPr>
        <w:t xml:space="preserve"> s</w:t>
      </w:r>
      <w:r>
        <w:rPr>
          <w:rFonts w:ascii="Times New Roman" w:hAnsi="Times New Roman"/>
          <w:sz w:val="24"/>
          <w:szCs w:val="24"/>
        </w:rPr>
        <w:t>u</w:t>
      </w:r>
      <w:r w:rsidRPr="00132B1F">
        <w:rPr>
          <w:rFonts w:ascii="Times New Roman" w:hAnsi="Times New Roman"/>
          <w:sz w:val="24"/>
          <w:szCs w:val="24"/>
        </w:rPr>
        <w:t xml:space="preserve"> identificira</w:t>
      </w:r>
      <w:r>
        <w:rPr>
          <w:rFonts w:ascii="Times New Roman" w:hAnsi="Times New Roman"/>
          <w:sz w:val="24"/>
          <w:szCs w:val="24"/>
        </w:rPr>
        <w:t>ni</w:t>
      </w:r>
      <w:r w:rsidRPr="00132B1F">
        <w:rPr>
          <w:rFonts w:ascii="Times New Roman" w:hAnsi="Times New Roman"/>
          <w:sz w:val="24"/>
          <w:szCs w:val="24"/>
        </w:rPr>
        <w:t xml:space="preserve"> pomoću sustava Micronaut. Ovaj identifikacijski sustav temelji se na spektrofotometrijskom mjerenju sposobnosti izdvojene bakterijske kulture da mijenja pojedine supstrate. Suspenzija izdvojene bakterije uzgojene u čistoj kulturi nacjepljuje se u jažice mikrotitracijske plitice s dodanim supstratima. Nakon inkubacije nacijepljenih mikrotitracijskih ploča, rezultat se očitava pomoću spektrofotometrijskog čitača. Očitane rezultate računalni program obrađuje i formira završno izvješće identifikacije. Inačica seta supstrata za gram-pozitivne uzročnike dolazi pod nazivom Micronaut RPO, dok se za identifikaciju gram-negativnih bakterija koristi inačica Micronaut E. </w:t>
      </w:r>
    </w:p>
    <w:p w:rsidR="00D71248" w:rsidRPr="00132B1F" w:rsidRDefault="00D71248" w:rsidP="00132B1F">
      <w:pPr>
        <w:spacing w:line="360" w:lineRule="auto"/>
        <w:jc w:val="both"/>
        <w:rPr>
          <w:rFonts w:ascii="Times New Roman" w:hAnsi="Times New Roman"/>
          <w:i/>
          <w:sz w:val="24"/>
          <w:szCs w:val="24"/>
        </w:rPr>
      </w:pPr>
      <w:r>
        <w:rPr>
          <w:rFonts w:ascii="Times New Roman" w:hAnsi="Times New Roman"/>
          <w:i/>
          <w:sz w:val="24"/>
          <w:szCs w:val="24"/>
        </w:rPr>
        <w:t>Micronaut RPO</w:t>
      </w:r>
    </w:p>
    <w:p w:rsidR="00D71248" w:rsidRPr="00D508F5" w:rsidRDefault="00D71248" w:rsidP="00132B1F">
      <w:pPr>
        <w:spacing w:line="360" w:lineRule="auto"/>
        <w:jc w:val="both"/>
        <w:rPr>
          <w:rFonts w:ascii="Times New Roman" w:hAnsi="Times New Roman"/>
          <w:sz w:val="24"/>
          <w:szCs w:val="24"/>
        </w:rPr>
      </w:pPr>
      <w:r w:rsidRPr="00132B1F">
        <w:rPr>
          <w:rFonts w:ascii="Times New Roman" w:hAnsi="Times New Roman"/>
          <w:sz w:val="24"/>
          <w:szCs w:val="24"/>
        </w:rPr>
        <w:t xml:space="preserve">Mikrotitracijske ploče koje služe za automatsku identifikaciju gram-pozitivnih bakterija. MICRONAUT-RPO je sustav identifikacije gram-pozitivnih vrsta bakterija pomoću </w:t>
      </w:r>
      <w:r w:rsidRPr="00132B1F">
        <w:rPr>
          <w:rFonts w:ascii="Times New Roman" w:hAnsi="Times New Roman"/>
          <w:sz w:val="24"/>
          <w:szCs w:val="24"/>
        </w:rPr>
        <w:lastRenderedPageBreak/>
        <w:t>standardnih biokemijskih reakcija. Provjeravaju se 44 biokemijske reakcije (peptidaze, glikozidaze/esteraze, dekarboksilaze i fermentacijske osobine).</w:t>
      </w:r>
    </w:p>
    <w:p w:rsidR="00D71248" w:rsidRPr="00132B1F" w:rsidRDefault="00D71248" w:rsidP="00132B1F">
      <w:pPr>
        <w:spacing w:line="360" w:lineRule="auto"/>
        <w:jc w:val="both"/>
        <w:rPr>
          <w:rFonts w:ascii="Times New Roman" w:hAnsi="Times New Roman"/>
          <w:i/>
          <w:sz w:val="24"/>
          <w:szCs w:val="24"/>
        </w:rPr>
      </w:pPr>
      <w:r w:rsidRPr="00132B1F">
        <w:rPr>
          <w:rFonts w:ascii="Times New Roman" w:hAnsi="Times New Roman"/>
          <w:i/>
          <w:sz w:val="24"/>
          <w:szCs w:val="24"/>
        </w:rPr>
        <w:t>Micronaut-E</w:t>
      </w:r>
    </w:p>
    <w:p w:rsidR="00D71248" w:rsidRPr="00132B1F" w:rsidRDefault="00D71248" w:rsidP="00132B1F">
      <w:pPr>
        <w:spacing w:line="360" w:lineRule="auto"/>
        <w:jc w:val="both"/>
        <w:rPr>
          <w:rFonts w:ascii="Times New Roman" w:hAnsi="Times New Roman"/>
          <w:sz w:val="24"/>
          <w:szCs w:val="24"/>
        </w:rPr>
      </w:pPr>
      <w:r w:rsidRPr="00132B1F">
        <w:rPr>
          <w:rFonts w:ascii="Times New Roman" w:hAnsi="Times New Roman"/>
          <w:sz w:val="24"/>
          <w:szCs w:val="24"/>
        </w:rPr>
        <w:t>Mikrotitracijske ploče koje služe za automatsku identifikaciju gram-negativnih bakterija. MICRONAUT-E je sustav identifikacije enterobakterija i drugih gram-negativnih vrsta bakterija pomoću standardnih biokemijskih reakcija. Provjerava se 21 biokemijska reakcija (kromogeni supstrati, dekarboksilaze, klasične reakcije i fermentacijske osobine).</w:t>
      </w:r>
    </w:p>
    <w:p w:rsidR="00D71248" w:rsidRDefault="00D71248" w:rsidP="006C5FB6">
      <w:pPr>
        <w:spacing w:line="360" w:lineRule="auto"/>
        <w:jc w:val="both"/>
        <w:rPr>
          <w:rFonts w:ascii="Times New Roman" w:hAnsi="Times New Roman"/>
          <w:i/>
          <w:sz w:val="24"/>
          <w:szCs w:val="24"/>
        </w:rPr>
      </w:pPr>
      <w:r w:rsidRPr="0003445B">
        <w:rPr>
          <w:rFonts w:ascii="Times New Roman" w:hAnsi="Times New Roman"/>
          <w:i/>
          <w:sz w:val="24"/>
          <w:szCs w:val="24"/>
        </w:rPr>
        <w:t>Statistička analiza</w:t>
      </w:r>
    </w:p>
    <w:p w:rsidR="00D71248" w:rsidRPr="00D508F5" w:rsidRDefault="00D71248" w:rsidP="006C5FB6">
      <w:pPr>
        <w:spacing w:line="360" w:lineRule="auto"/>
        <w:jc w:val="both"/>
        <w:rPr>
          <w:rFonts w:ascii="Times New Roman" w:hAnsi="Times New Roman"/>
          <w:i/>
          <w:sz w:val="24"/>
          <w:szCs w:val="24"/>
        </w:rPr>
      </w:pPr>
      <w:r w:rsidRPr="006C5FB6">
        <w:rPr>
          <w:rFonts w:ascii="Times New Roman" w:hAnsi="Times New Roman"/>
          <w:sz w:val="24"/>
          <w:szCs w:val="24"/>
        </w:rPr>
        <w:t>U statističkoj obradi posebno su grupirane četvrti čiji su rezultati mikrobiološke pretrage bili negativni na poznate uzročnike mastitisa (negativne četvrti)</w:t>
      </w:r>
      <w:r>
        <w:rPr>
          <w:rFonts w:ascii="Times New Roman" w:hAnsi="Times New Roman"/>
          <w:sz w:val="24"/>
          <w:szCs w:val="24"/>
        </w:rPr>
        <w:t>,</w:t>
      </w:r>
      <w:r w:rsidRPr="006C5FB6">
        <w:rPr>
          <w:rFonts w:ascii="Times New Roman" w:hAnsi="Times New Roman"/>
          <w:sz w:val="24"/>
          <w:szCs w:val="24"/>
        </w:rPr>
        <w:t xml:space="preserve"> a </w:t>
      </w:r>
      <w:r>
        <w:rPr>
          <w:rFonts w:ascii="Times New Roman" w:hAnsi="Times New Roman"/>
          <w:sz w:val="24"/>
          <w:szCs w:val="24"/>
        </w:rPr>
        <w:t>posebno grupirane četvrti</w:t>
      </w:r>
      <w:r w:rsidRPr="006C5FB6">
        <w:rPr>
          <w:rFonts w:ascii="Times New Roman" w:hAnsi="Times New Roman"/>
          <w:sz w:val="24"/>
          <w:szCs w:val="24"/>
        </w:rPr>
        <w:t xml:space="preserve"> u kojima su mikrobiološkim analizama pronađeni neki od uzočnika mastitisa (pozitivne četvrti). Rezultati su obrađeni statistički korištenjem računalnog programa </w:t>
      </w:r>
      <w:r>
        <w:rPr>
          <w:rFonts w:ascii="Times New Roman" w:hAnsi="Times New Roman"/>
          <w:sz w:val="24"/>
          <w:szCs w:val="24"/>
        </w:rPr>
        <w:t>GraphPad Prism 6</w:t>
      </w:r>
      <w:r w:rsidRPr="006C5FB6">
        <w:rPr>
          <w:rFonts w:ascii="Times New Roman" w:hAnsi="Times New Roman"/>
          <w:sz w:val="24"/>
          <w:szCs w:val="24"/>
        </w:rPr>
        <w:t xml:space="preserve"> i prikazani kao srednja vrijednost ± standardna devijacija (SV ± SD). Normalnost distribucije prov</w:t>
      </w:r>
      <w:r>
        <w:rPr>
          <w:rFonts w:ascii="Times New Roman" w:hAnsi="Times New Roman"/>
          <w:sz w:val="24"/>
          <w:szCs w:val="24"/>
        </w:rPr>
        <w:t>jerena je  Shapiro-Wilks testom, a z</w:t>
      </w:r>
      <w:r w:rsidRPr="006C5FB6">
        <w:rPr>
          <w:rFonts w:ascii="Times New Roman" w:hAnsi="Times New Roman"/>
          <w:sz w:val="24"/>
          <w:szCs w:val="24"/>
        </w:rPr>
        <w:t>načajnost razlika ponovljenih mjerenja provjerena je Kruskall-Wallisovom analizom varijance i</w:t>
      </w:r>
      <w:r>
        <w:rPr>
          <w:rFonts w:ascii="Times New Roman" w:hAnsi="Times New Roman"/>
          <w:sz w:val="24"/>
          <w:szCs w:val="24"/>
        </w:rPr>
        <w:t xml:space="preserve">li jednosmjernom ANOVA-om. </w:t>
      </w:r>
      <w:r w:rsidRPr="006C5FB6">
        <w:rPr>
          <w:rFonts w:ascii="Times New Roman" w:hAnsi="Times New Roman"/>
          <w:sz w:val="24"/>
          <w:szCs w:val="24"/>
        </w:rPr>
        <w:t>Razlike se smatraju statistički znača</w:t>
      </w:r>
      <w:r>
        <w:rPr>
          <w:rFonts w:ascii="Times New Roman" w:hAnsi="Times New Roman"/>
          <w:sz w:val="24"/>
          <w:szCs w:val="24"/>
        </w:rPr>
        <w:t>jnim ako je P&lt;</w:t>
      </w:r>
      <w:r w:rsidRPr="006C5FB6">
        <w:rPr>
          <w:rFonts w:ascii="Times New Roman" w:hAnsi="Times New Roman"/>
          <w:sz w:val="24"/>
          <w:szCs w:val="24"/>
        </w:rPr>
        <w:t>0,05.</w:t>
      </w:r>
    </w:p>
    <w:p w:rsidR="00D71248" w:rsidRDefault="00D71248" w:rsidP="006C5FB6">
      <w:pPr>
        <w:spacing w:line="360" w:lineRule="auto"/>
        <w:jc w:val="both"/>
        <w:rPr>
          <w:rFonts w:ascii="Times New Roman" w:hAnsi="Times New Roman"/>
          <w:b/>
          <w:sz w:val="24"/>
          <w:szCs w:val="24"/>
        </w:rPr>
      </w:pPr>
    </w:p>
    <w:p w:rsidR="00D71248" w:rsidRDefault="00D71248" w:rsidP="006C5FB6">
      <w:pPr>
        <w:spacing w:line="360" w:lineRule="auto"/>
        <w:jc w:val="both"/>
        <w:rPr>
          <w:rFonts w:ascii="Times New Roman" w:hAnsi="Times New Roman"/>
          <w:b/>
          <w:sz w:val="24"/>
          <w:szCs w:val="24"/>
        </w:rPr>
      </w:pPr>
    </w:p>
    <w:p w:rsidR="00D71248" w:rsidRDefault="00D71248" w:rsidP="006C5FB6">
      <w:pPr>
        <w:spacing w:line="360" w:lineRule="auto"/>
        <w:jc w:val="both"/>
        <w:rPr>
          <w:rFonts w:ascii="Times New Roman" w:hAnsi="Times New Roman"/>
          <w:b/>
          <w:sz w:val="24"/>
          <w:szCs w:val="24"/>
        </w:rPr>
      </w:pPr>
    </w:p>
    <w:p w:rsidR="00D71248" w:rsidRDefault="00D71248" w:rsidP="006C5FB6">
      <w:pPr>
        <w:spacing w:line="360" w:lineRule="auto"/>
        <w:jc w:val="both"/>
        <w:rPr>
          <w:rFonts w:ascii="Times New Roman" w:hAnsi="Times New Roman"/>
          <w:b/>
          <w:sz w:val="24"/>
          <w:szCs w:val="24"/>
        </w:rPr>
      </w:pPr>
    </w:p>
    <w:p w:rsidR="00D71248" w:rsidRDefault="00D71248" w:rsidP="006C5FB6">
      <w:pPr>
        <w:spacing w:line="360" w:lineRule="auto"/>
        <w:jc w:val="both"/>
        <w:rPr>
          <w:rFonts w:ascii="Times New Roman" w:hAnsi="Times New Roman"/>
          <w:b/>
          <w:sz w:val="24"/>
          <w:szCs w:val="24"/>
        </w:rPr>
      </w:pPr>
    </w:p>
    <w:p w:rsidR="00D71248" w:rsidRDefault="00D71248" w:rsidP="006C5FB6">
      <w:pPr>
        <w:spacing w:line="360" w:lineRule="auto"/>
        <w:jc w:val="both"/>
        <w:rPr>
          <w:rFonts w:ascii="Times New Roman" w:hAnsi="Times New Roman"/>
          <w:b/>
          <w:sz w:val="24"/>
          <w:szCs w:val="24"/>
        </w:rPr>
      </w:pPr>
    </w:p>
    <w:p w:rsidR="00D71248" w:rsidRDefault="00D71248" w:rsidP="006C5FB6">
      <w:pPr>
        <w:spacing w:line="360" w:lineRule="auto"/>
        <w:jc w:val="both"/>
        <w:rPr>
          <w:rFonts w:ascii="Times New Roman" w:hAnsi="Times New Roman"/>
          <w:b/>
          <w:sz w:val="24"/>
          <w:szCs w:val="24"/>
        </w:rPr>
      </w:pPr>
    </w:p>
    <w:p w:rsidR="00D71248" w:rsidRDefault="00D71248" w:rsidP="006C5FB6">
      <w:pPr>
        <w:spacing w:line="360" w:lineRule="auto"/>
        <w:jc w:val="both"/>
        <w:rPr>
          <w:rFonts w:ascii="Times New Roman" w:hAnsi="Times New Roman"/>
          <w:b/>
          <w:sz w:val="24"/>
          <w:szCs w:val="24"/>
        </w:rPr>
      </w:pPr>
    </w:p>
    <w:p w:rsidR="00D71248" w:rsidRDefault="00D71248" w:rsidP="006C5FB6">
      <w:pPr>
        <w:spacing w:line="360" w:lineRule="auto"/>
        <w:jc w:val="both"/>
        <w:rPr>
          <w:rFonts w:ascii="Times New Roman" w:hAnsi="Times New Roman"/>
          <w:b/>
          <w:sz w:val="24"/>
          <w:szCs w:val="24"/>
        </w:rPr>
      </w:pPr>
    </w:p>
    <w:p w:rsidR="00D71248" w:rsidRDefault="00D71248" w:rsidP="006C5FB6">
      <w:pPr>
        <w:spacing w:line="360" w:lineRule="auto"/>
        <w:jc w:val="both"/>
        <w:rPr>
          <w:rFonts w:ascii="Times New Roman" w:hAnsi="Times New Roman"/>
          <w:b/>
          <w:sz w:val="24"/>
          <w:szCs w:val="24"/>
        </w:rPr>
      </w:pPr>
    </w:p>
    <w:p w:rsidR="00D71248" w:rsidRPr="008A55CB" w:rsidRDefault="00D71248" w:rsidP="006C5FB6">
      <w:pPr>
        <w:spacing w:line="360" w:lineRule="auto"/>
        <w:jc w:val="both"/>
        <w:rPr>
          <w:rFonts w:ascii="Times New Roman" w:hAnsi="Times New Roman"/>
          <w:i/>
          <w:sz w:val="24"/>
          <w:szCs w:val="24"/>
        </w:rPr>
      </w:pPr>
      <w:r w:rsidRPr="006C5FB6">
        <w:rPr>
          <w:rFonts w:ascii="Times New Roman" w:hAnsi="Times New Roman"/>
          <w:b/>
          <w:sz w:val="24"/>
          <w:szCs w:val="24"/>
        </w:rPr>
        <w:lastRenderedPageBreak/>
        <w:t>Rezultati</w:t>
      </w:r>
    </w:p>
    <w:p w:rsidR="00D71248" w:rsidRPr="008A55CB" w:rsidRDefault="00D71248" w:rsidP="00DB36C6">
      <w:pPr>
        <w:pStyle w:val="ListParagraph"/>
        <w:numPr>
          <w:ilvl w:val="0"/>
          <w:numId w:val="8"/>
        </w:numPr>
        <w:spacing w:line="360" w:lineRule="auto"/>
        <w:ind w:left="0" w:firstLine="0"/>
        <w:jc w:val="both"/>
        <w:rPr>
          <w:rFonts w:ascii="Times New Roman" w:hAnsi="Times New Roman"/>
          <w:i/>
          <w:sz w:val="24"/>
          <w:szCs w:val="24"/>
        </w:rPr>
      </w:pPr>
      <w:r w:rsidRPr="008A55CB">
        <w:rPr>
          <w:rFonts w:ascii="Times New Roman" w:hAnsi="Times New Roman"/>
          <w:i/>
          <w:sz w:val="24"/>
          <w:szCs w:val="24"/>
        </w:rPr>
        <w:t>Analiza bezalkoholne otopine propolisa HPLC-UV-Vis-om</w:t>
      </w:r>
    </w:p>
    <w:p w:rsidR="00D71248" w:rsidRDefault="00D71248" w:rsidP="00DB36C6">
      <w:pPr>
        <w:spacing w:line="360" w:lineRule="auto"/>
        <w:jc w:val="both"/>
        <w:rPr>
          <w:rFonts w:ascii="Times New Roman" w:hAnsi="Times New Roman"/>
          <w:sz w:val="24"/>
          <w:szCs w:val="24"/>
        </w:rPr>
      </w:pPr>
      <w:r w:rsidRPr="008A55CB">
        <w:rPr>
          <w:rFonts w:ascii="Times New Roman" w:hAnsi="Times New Roman"/>
          <w:sz w:val="24"/>
          <w:szCs w:val="24"/>
        </w:rPr>
        <w:t xml:space="preserve">Na slici 2. je prikazan kromatogram bezalkoholne otopine propolisa. Na njemu su vidljivi pikovi 8  biomarkera propolisa: </w:t>
      </w:r>
      <w:r>
        <w:rPr>
          <w:rFonts w:ascii="Times New Roman" w:hAnsi="Times New Roman"/>
          <w:sz w:val="24"/>
          <w:szCs w:val="24"/>
        </w:rPr>
        <w:t>kafeične</w:t>
      </w:r>
      <w:r w:rsidRPr="008A55CB">
        <w:rPr>
          <w:rFonts w:ascii="Times New Roman" w:hAnsi="Times New Roman"/>
          <w:sz w:val="24"/>
          <w:szCs w:val="24"/>
        </w:rPr>
        <w:t xml:space="preserve"> kiseline, p-kumarične kiseline, ferulične kiseline, cinamične kiseline, kvercetina, kaempferola, apigenina i krizina. Najzastupljenije su bile aromatske kiseline (p-kumarična i ferulična).</w:t>
      </w:r>
      <w:r>
        <w:rPr>
          <w:rFonts w:ascii="Times New Roman" w:hAnsi="Times New Roman"/>
          <w:sz w:val="24"/>
          <w:szCs w:val="24"/>
        </w:rPr>
        <w:t xml:space="preserve"> U tablici 2. je vidljiv sastav 1 i 3%-tne bezalkoholne otopine propolisa. </w:t>
      </w:r>
    </w:p>
    <w:p w:rsidR="00D71248" w:rsidRPr="001B6845" w:rsidRDefault="00954FA1" w:rsidP="001B6845">
      <w:pPr>
        <w:spacing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5734050" cy="2838450"/>
            <wp:effectExtent l="0" t="0" r="0" b="0"/>
            <wp:docPr id="2" name="Picture 1" descr="apimast anali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mast analiza.png"/>
                    <pic:cNvPicPr>
                      <a:picLocks noChangeAspect="1" noChangeArrowheads="1"/>
                    </pic:cNvPicPr>
                  </pic:nvPicPr>
                  <pic:blipFill>
                    <a:blip r:embed="rId10"/>
                    <a:srcRect/>
                    <a:stretch>
                      <a:fillRect/>
                    </a:stretch>
                  </pic:blipFill>
                  <pic:spPr bwMode="auto">
                    <a:xfrm>
                      <a:off x="0" y="0"/>
                      <a:ext cx="5734050" cy="2838450"/>
                    </a:xfrm>
                    <a:prstGeom prst="rect">
                      <a:avLst/>
                    </a:prstGeom>
                    <a:noFill/>
                    <a:ln w="9525">
                      <a:noFill/>
                      <a:miter lim="800000"/>
                      <a:headEnd/>
                      <a:tailEnd/>
                    </a:ln>
                  </pic:spPr>
                </pic:pic>
              </a:graphicData>
            </a:graphic>
          </wp:inline>
        </w:drawing>
      </w:r>
    </w:p>
    <w:p w:rsidR="00D71248" w:rsidRDefault="00D71248" w:rsidP="1FFDC5CD">
      <w:pPr>
        <w:pStyle w:val="Caption"/>
        <w:jc w:val="both"/>
        <w:rPr>
          <w:rFonts w:ascii="Times New Roman" w:hAnsi="Times New Roman"/>
          <w:b w:val="0"/>
          <w:bCs w:val="0"/>
          <w:color w:val="auto"/>
          <w:sz w:val="24"/>
          <w:szCs w:val="24"/>
        </w:rPr>
      </w:pPr>
      <w:r w:rsidRPr="25628D6B">
        <w:rPr>
          <w:rFonts w:ascii="Times New Roman" w:hAnsi="Times New Roman"/>
          <w:b w:val="0"/>
          <w:bCs w:val="0"/>
          <w:color w:val="auto"/>
          <w:sz w:val="24"/>
          <w:szCs w:val="24"/>
        </w:rPr>
        <w:t xml:space="preserve">Slika </w:t>
      </w:r>
      <w:r w:rsidR="00AF31E6" w:rsidRPr="0061014C">
        <w:rPr>
          <w:rFonts w:ascii="Times New Roman" w:hAnsi="Times New Roman"/>
          <w:b w:val="0"/>
          <w:color w:val="auto"/>
          <w:sz w:val="24"/>
          <w:szCs w:val="24"/>
        </w:rPr>
        <w:fldChar w:fldCharType="begin"/>
      </w:r>
      <w:r w:rsidRPr="0061014C">
        <w:rPr>
          <w:rFonts w:ascii="Times New Roman" w:hAnsi="Times New Roman"/>
          <w:b w:val="0"/>
          <w:color w:val="auto"/>
          <w:sz w:val="24"/>
          <w:szCs w:val="24"/>
        </w:rPr>
        <w:instrText xml:space="preserve"> SEQ Slika \* ARABIC </w:instrText>
      </w:r>
      <w:r w:rsidR="00AF31E6" w:rsidRPr="0061014C">
        <w:rPr>
          <w:rFonts w:ascii="Times New Roman" w:hAnsi="Times New Roman"/>
          <w:b w:val="0"/>
          <w:color w:val="auto"/>
          <w:sz w:val="24"/>
          <w:szCs w:val="24"/>
        </w:rPr>
        <w:fldChar w:fldCharType="separate"/>
      </w:r>
      <w:r w:rsidRPr="25628D6B">
        <w:rPr>
          <w:rFonts w:ascii="Times New Roman" w:hAnsi="Times New Roman"/>
          <w:b w:val="0"/>
          <w:bCs w:val="0"/>
          <w:noProof/>
          <w:color w:val="auto"/>
          <w:sz w:val="24"/>
          <w:szCs w:val="24"/>
        </w:rPr>
        <w:t>2</w:t>
      </w:r>
      <w:r w:rsidR="00AF31E6" w:rsidRPr="0061014C">
        <w:rPr>
          <w:rFonts w:ascii="Times New Roman" w:hAnsi="Times New Roman"/>
          <w:b w:val="0"/>
          <w:color w:val="auto"/>
          <w:sz w:val="24"/>
          <w:szCs w:val="24"/>
        </w:rPr>
        <w:fldChar w:fldCharType="end"/>
      </w:r>
      <w:r w:rsidRPr="25628D6B">
        <w:rPr>
          <w:rFonts w:ascii="Times New Roman" w:hAnsi="Times New Roman"/>
          <w:b w:val="0"/>
          <w:bCs w:val="0"/>
          <w:color w:val="auto"/>
          <w:sz w:val="24"/>
          <w:szCs w:val="24"/>
        </w:rPr>
        <w:t>. Reprezentativni kromatogram 8 spojeva utvrđenih u otopini propolisa na HPLC-UV-Visu.</w:t>
      </w:r>
    </w:p>
    <w:p w:rsidR="00D71248" w:rsidRPr="00D827C8" w:rsidRDefault="00D827C8" w:rsidP="00D827C8">
      <w:pPr>
        <w:jc w:val="center"/>
        <w:rPr>
          <w:rFonts w:ascii="Times New Roman" w:hAnsi="Times New Roman"/>
          <w:sz w:val="24"/>
          <w:szCs w:val="24"/>
        </w:rPr>
      </w:pPr>
      <w:r w:rsidRPr="00D827C8">
        <w:rPr>
          <w:rFonts w:ascii="Times New Roman" w:hAnsi="Times New Roman"/>
          <w:sz w:val="24"/>
          <w:szCs w:val="24"/>
        </w:rPr>
        <w:t>Tablica 2. Sastav 1 i 3%-tne bezalkoholne otopine propolisa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7"/>
        <w:gridCol w:w="1562"/>
        <w:gridCol w:w="1562"/>
      </w:tblGrid>
      <w:tr w:rsidR="00D71248" w:rsidRPr="00702A9F" w:rsidTr="00702A9F">
        <w:trPr>
          <w:jc w:val="center"/>
        </w:trPr>
        <w:tc>
          <w:tcPr>
            <w:tcW w:w="2287" w:type="dxa"/>
            <w:vAlign w:val="center"/>
          </w:tcPr>
          <w:p w:rsidR="00D71248" w:rsidRPr="00702A9F" w:rsidRDefault="00D71248" w:rsidP="00702A9F">
            <w:pPr>
              <w:spacing w:after="0" w:line="360" w:lineRule="auto"/>
              <w:jc w:val="center"/>
              <w:rPr>
                <w:rFonts w:ascii="Times New Roman" w:hAnsi="Times New Roman"/>
                <w:sz w:val="24"/>
                <w:szCs w:val="24"/>
              </w:rPr>
            </w:pPr>
            <w:r w:rsidRPr="00702A9F">
              <w:rPr>
                <w:rFonts w:ascii="Times New Roman" w:hAnsi="Times New Roman"/>
                <w:sz w:val="24"/>
                <w:szCs w:val="24"/>
              </w:rPr>
              <w:t>Biomarker</w:t>
            </w:r>
          </w:p>
        </w:tc>
        <w:tc>
          <w:tcPr>
            <w:tcW w:w="1562" w:type="dxa"/>
            <w:vAlign w:val="center"/>
          </w:tcPr>
          <w:p w:rsidR="00D71248" w:rsidRPr="00702A9F" w:rsidRDefault="00D71248" w:rsidP="00702A9F">
            <w:pPr>
              <w:spacing w:after="0" w:line="360" w:lineRule="auto"/>
              <w:jc w:val="center"/>
              <w:rPr>
                <w:rFonts w:ascii="Times New Roman" w:hAnsi="Times New Roman"/>
                <w:sz w:val="24"/>
                <w:szCs w:val="24"/>
              </w:rPr>
            </w:pPr>
            <w:r w:rsidRPr="00702A9F">
              <w:rPr>
                <w:rFonts w:ascii="Times New Roman" w:hAnsi="Times New Roman"/>
                <w:sz w:val="24"/>
                <w:szCs w:val="24"/>
              </w:rPr>
              <w:t>Koncentracija u 1% (µg/ml)</w:t>
            </w:r>
          </w:p>
        </w:tc>
        <w:tc>
          <w:tcPr>
            <w:tcW w:w="1562" w:type="dxa"/>
            <w:vAlign w:val="center"/>
          </w:tcPr>
          <w:p w:rsidR="00D71248" w:rsidRPr="00702A9F" w:rsidRDefault="00D71248" w:rsidP="00702A9F">
            <w:pPr>
              <w:spacing w:after="0" w:line="360" w:lineRule="auto"/>
              <w:jc w:val="center"/>
              <w:rPr>
                <w:rFonts w:ascii="Times New Roman" w:hAnsi="Times New Roman"/>
                <w:sz w:val="24"/>
                <w:szCs w:val="24"/>
              </w:rPr>
            </w:pPr>
            <w:r w:rsidRPr="00702A9F">
              <w:rPr>
                <w:rFonts w:ascii="Times New Roman" w:hAnsi="Times New Roman"/>
                <w:sz w:val="24"/>
                <w:szCs w:val="24"/>
              </w:rPr>
              <w:t>Koncentracija u 3% (µg/ml)</w:t>
            </w:r>
          </w:p>
        </w:tc>
      </w:tr>
      <w:tr w:rsidR="00D71248" w:rsidRPr="00702A9F" w:rsidTr="00702A9F">
        <w:trPr>
          <w:jc w:val="center"/>
        </w:trPr>
        <w:tc>
          <w:tcPr>
            <w:tcW w:w="2287" w:type="dxa"/>
          </w:tcPr>
          <w:p w:rsidR="00D71248" w:rsidRPr="00702A9F" w:rsidRDefault="00D71248" w:rsidP="00702A9F">
            <w:pPr>
              <w:spacing w:after="0" w:line="360" w:lineRule="auto"/>
              <w:rPr>
                <w:rFonts w:ascii="Times New Roman" w:hAnsi="Times New Roman"/>
                <w:sz w:val="24"/>
                <w:szCs w:val="24"/>
              </w:rPr>
            </w:pPr>
            <w:r w:rsidRPr="00702A9F">
              <w:rPr>
                <w:rFonts w:ascii="Times New Roman" w:hAnsi="Times New Roman"/>
                <w:sz w:val="24"/>
                <w:szCs w:val="24"/>
              </w:rPr>
              <w:t>Kafeična kiselina</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6,19</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18,57</w:t>
            </w:r>
          </w:p>
        </w:tc>
      </w:tr>
      <w:tr w:rsidR="00D71248" w:rsidRPr="00702A9F" w:rsidTr="00702A9F">
        <w:trPr>
          <w:jc w:val="center"/>
        </w:trPr>
        <w:tc>
          <w:tcPr>
            <w:tcW w:w="2287" w:type="dxa"/>
          </w:tcPr>
          <w:p w:rsidR="00D71248" w:rsidRPr="00702A9F" w:rsidRDefault="00D71248" w:rsidP="00702A9F">
            <w:pPr>
              <w:spacing w:after="0" w:line="360" w:lineRule="auto"/>
              <w:rPr>
                <w:rFonts w:ascii="Times New Roman" w:hAnsi="Times New Roman"/>
                <w:sz w:val="24"/>
                <w:szCs w:val="24"/>
              </w:rPr>
            </w:pPr>
            <w:r w:rsidRPr="00702A9F">
              <w:rPr>
                <w:rFonts w:ascii="Times New Roman" w:hAnsi="Times New Roman"/>
                <w:sz w:val="24"/>
                <w:szCs w:val="24"/>
              </w:rPr>
              <w:t>p-kumarinska kis.</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31,96</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95,88</w:t>
            </w:r>
          </w:p>
        </w:tc>
      </w:tr>
      <w:tr w:rsidR="00D71248" w:rsidRPr="00702A9F" w:rsidTr="00702A9F">
        <w:trPr>
          <w:jc w:val="center"/>
        </w:trPr>
        <w:tc>
          <w:tcPr>
            <w:tcW w:w="2287" w:type="dxa"/>
          </w:tcPr>
          <w:p w:rsidR="00D71248" w:rsidRPr="00702A9F" w:rsidRDefault="00D71248" w:rsidP="00702A9F">
            <w:pPr>
              <w:spacing w:after="0" w:line="360" w:lineRule="auto"/>
              <w:rPr>
                <w:rFonts w:ascii="Times New Roman" w:hAnsi="Times New Roman"/>
                <w:sz w:val="24"/>
                <w:szCs w:val="24"/>
              </w:rPr>
            </w:pPr>
            <w:r w:rsidRPr="00702A9F">
              <w:rPr>
                <w:rFonts w:ascii="Times New Roman" w:hAnsi="Times New Roman"/>
                <w:sz w:val="24"/>
                <w:szCs w:val="24"/>
              </w:rPr>
              <w:t>Ferulična kiselina</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38,18</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114,56</w:t>
            </w:r>
          </w:p>
        </w:tc>
      </w:tr>
      <w:tr w:rsidR="00D71248" w:rsidRPr="00702A9F" w:rsidTr="00702A9F">
        <w:trPr>
          <w:jc w:val="center"/>
        </w:trPr>
        <w:tc>
          <w:tcPr>
            <w:tcW w:w="2287" w:type="dxa"/>
          </w:tcPr>
          <w:p w:rsidR="00D71248" w:rsidRPr="00702A9F" w:rsidRDefault="00D71248" w:rsidP="00702A9F">
            <w:pPr>
              <w:spacing w:after="0" w:line="360" w:lineRule="auto"/>
              <w:rPr>
                <w:rFonts w:ascii="Times New Roman" w:hAnsi="Times New Roman"/>
                <w:sz w:val="24"/>
                <w:szCs w:val="24"/>
              </w:rPr>
            </w:pPr>
            <w:r w:rsidRPr="00702A9F">
              <w:rPr>
                <w:rFonts w:ascii="Times New Roman" w:hAnsi="Times New Roman"/>
                <w:sz w:val="24"/>
                <w:szCs w:val="24"/>
              </w:rPr>
              <w:t>Cinamična kiselina</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11,61</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34,82</w:t>
            </w:r>
          </w:p>
        </w:tc>
      </w:tr>
      <w:tr w:rsidR="00D71248" w:rsidRPr="00702A9F" w:rsidTr="00702A9F">
        <w:trPr>
          <w:jc w:val="center"/>
        </w:trPr>
        <w:tc>
          <w:tcPr>
            <w:tcW w:w="2287" w:type="dxa"/>
          </w:tcPr>
          <w:p w:rsidR="00D71248" w:rsidRPr="00702A9F" w:rsidRDefault="00D71248" w:rsidP="00702A9F">
            <w:pPr>
              <w:spacing w:after="0" w:line="360" w:lineRule="auto"/>
              <w:rPr>
                <w:rFonts w:ascii="Times New Roman" w:hAnsi="Times New Roman"/>
                <w:sz w:val="24"/>
                <w:szCs w:val="24"/>
              </w:rPr>
            </w:pPr>
            <w:r w:rsidRPr="00702A9F">
              <w:rPr>
                <w:rFonts w:ascii="Times New Roman" w:hAnsi="Times New Roman"/>
                <w:sz w:val="24"/>
                <w:szCs w:val="24"/>
              </w:rPr>
              <w:t>Kvercetin</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1,96</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5,89</w:t>
            </w:r>
          </w:p>
        </w:tc>
      </w:tr>
      <w:tr w:rsidR="00D71248" w:rsidRPr="00702A9F" w:rsidTr="00702A9F">
        <w:trPr>
          <w:jc w:val="center"/>
        </w:trPr>
        <w:tc>
          <w:tcPr>
            <w:tcW w:w="2287" w:type="dxa"/>
          </w:tcPr>
          <w:p w:rsidR="00D71248" w:rsidRPr="00702A9F" w:rsidRDefault="00D71248" w:rsidP="00702A9F">
            <w:pPr>
              <w:spacing w:after="0" w:line="360" w:lineRule="auto"/>
              <w:rPr>
                <w:rFonts w:ascii="Times New Roman" w:hAnsi="Times New Roman"/>
                <w:sz w:val="24"/>
                <w:szCs w:val="24"/>
              </w:rPr>
            </w:pPr>
            <w:r w:rsidRPr="00702A9F">
              <w:rPr>
                <w:rFonts w:ascii="Times New Roman" w:hAnsi="Times New Roman"/>
                <w:sz w:val="24"/>
                <w:szCs w:val="24"/>
              </w:rPr>
              <w:t>Kaempferol</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1,44</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4,32</w:t>
            </w:r>
          </w:p>
        </w:tc>
      </w:tr>
      <w:tr w:rsidR="00D71248" w:rsidRPr="00702A9F" w:rsidTr="00702A9F">
        <w:trPr>
          <w:jc w:val="center"/>
        </w:trPr>
        <w:tc>
          <w:tcPr>
            <w:tcW w:w="2287" w:type="dxa"/>
          </w:tcPr>
          <w:p w:rsidR="00D71248" w:rsidRPr="00702A9F" w:rsidRDefault="00D71248" w:rsidP="00702A9F">
            <w:pPr>
              <w:spacing w:after="0" w:line="360" w:lineRule="auto"/>
              <w:rPr>
                <w:rFonts w:ascii="Times New Roman" w:hAnsi="Times New Roman"/>
                <w:sz w:val="24"/>
                <w:szCs w:val="24"/>
              </w:rPr>
            </w:pPr>
            <w:r w:rsidRPr="00702A9F">
              <w:rPr>
                <w:rFonts w:ascii="Times New Roman" w:hAnsi="Times New Roman"/>
                <w:sz w:val="24"/>
                <w:szCs w:val="24"/>
              </w:rPr>
              <w:t>Apigenin</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3,43</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10,29</w:t>
            </w:r>
          </w:p>
        </w:tc>
      </w:tr>
      <w:tr w:rsidR="00D71248" w:rsidRPr="00702A9F" w:rsidTr="00702A9F">
        <w:trPr>
          <w:jc w:val="center"/>
        </w:trPr>
        <w:tc>
          <w:tcPr>
            <w:tcW w:w="2287" w:type="dxa"/>
          </w:tcPr>
          <w:p w:rsidR="00D71248" w:rsidRPr="00702A9F" w:rsidRDefault="00D71248" w:rsidP="00702A9F">
            <w:pPr>
              <w:spacing w:after="0" w:line="360" w:lineRule="auto"/>
              <w:rPr>
                <w:rFonts w:ascii="Times New Roman" w:hAnsi="Times New Roman"/>
                <w:sz w:val="24"/>
                <w:szCs w:val="24"/>
              </w:rPr>
            </w:pPr>
            <w:r w:rsidRPr="00702A9F">
              <w:rPr>
                <w:rFonts w:ascii="Times New Roman" w:hAnsi="Times New Roman"/>
                <w:sz w:val="24"/>
                <w:szCs w:val="24"/>
              </w:rPr>
              <w:t>Krizin</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20,58</w:t>
            </w:r>
          </w:p>
        </w:tc>
        <w:tc>
          <w:tcPr>
            <w:tcW w:w="1562" w:type="dxa"/>
            <w:vAlign w:val="bottom"/>
          </w:tcPr>
          <w:p w:rsidR="00D71248" w:rsidRPr="00702A9F" w:rsidRDefault="00D71248" w:rsidP="00702A9F">
            <w:pPr>
              <w:spacing w:after="0" w:line="240" w:lineRule="auto"/>
              <w:jc w:val="right"/>
              <w:rPr>
                <w:rFonts w:ascii="Times New Roman" w:hAnsi="Times New Roman"/>
                <w:color w:val="000000"/>
                <w:sz w:val="24"/>
                <w:szCs w:val="24"/>
              </w:rPr>
            </w:pPr>
            <w:r w:rsidRPr="00702A9F">
              <w:rPr>
                <w:rFonts w:ascii="Times New Roman" w:hAnsi="Times New Roman"/>
                <w:color w:val="000000"/>
                <w:sz w:val="24"/>
                <w:szCs w:val="24"/>
              </w:rPr>
              <w:t>61,75</w:t>
            </w:r>
          </w:p>
        </w:tc>
      </w:tr>
    </w:tbl>
    <w:p w:rsidR="00D71248" w:rsidRPr="00DB36C6" w:rsidRDefault="00D71248" w:rsidP="00DB36C6">
      <w:pPr>
        <w:pStyle w:val="ListParagraph"/>
        <w:numPr>
          <w:ilvl w:val="0"/>
          <w:numId w:val="8"/>
        </w:numPr>
        <w:spacing w:line="360" w:lineRule="auto"/>
        <w:jc w:val="both"/>
        <w:rPr>
          <w:rFonts w:ascii="Times New Roman" w:hAnsi="Times New Roman"/>
          <w:sz w:val="24"/>
          <w:szCs w:val="24"/>
        </w:rPr>
      </w:pPr>
      <w:r w:rsidRPr="00FD7B30">
        <w:rPr>
          <w:rFonts w:ascii="Times New Roman" w:hAnsi="Times New Roman"/>
          <w:i/>
          <w:sz w:val="24"/>
          <w:szCs w:val="24"/>
        </w:rPr>
        <w:lastRenderedPageBreak/>
        <w:t>In vitro istraživanje antimikrobne aktivnosti bezalkoholne otopine propolisa</w:t>
      </w:r>
    </w:p>
    <w:p w:rsidR="00D71248" w:rsidRPr="00FD7B30" w:rsidRDefault="00D71248" w:rsidP="00DB36C6">
      <w:pPr>
        <w:pStyle w:val="ListParagraph"/>
        <w:spacing w:line="360" w:lineRule="auto"/>
        <w:ind w:left="0"/>
        <w:jc w:val="both"/>
        <w:rPr>
          <w:rFonts w:ascii="Times New Roman" w:hAnsi="Times New Roman"/>
          <w:sz w:val="24"/>
          <w:szCs w:val="24"/>
        </w:rPr>
      </w:pPr>
    </w:p>
    <w:p w:rsidR="00D71248" w:rsidRPr="0013613A" w:rsidRDefault="00D71248" w:rsidP="00DB36C6">
      <w:pPr>
        <w:pStyle w:val="ListParagraph"/>
        <w:spacing w:line="360" w:lineRule="auto"/>
        <w:ind w:left="0"/>
        <w:jc w:val="both"/>
        <w:rPr>
          <w:rFonts w:ascii="Times New Roman" w:hAnsi="Times New Roman"/>
          <w:sz w:val="24"/>
          <w:szCs w:val="24"/>
        </w:rPr>
      </w:pPr>
      <w:r w:rsidRPr="0013613A">
        <w:rPr>
          <w:rFonts w:ascii="Times New Roman" w:hAnsi="Times New Roman"/>
          <w:sz w:val="24"/>
          <w:szCs w:val="24"/>
        </w:rPr>
        <w:t xml:space="preserve">U tablicama 3. i 4. su prikazane minimalne </w:t>
      </w:r>
      <w:r w:rsidRPr="0013613A">
        <w:rPr>
          <w:rFonts w:ascii="Times New Roman" w:hAnsi="Times New Roman"/>
          <w:sz w:val="24"/>
          <w:szCs w:val="24"/>
          <w:shd w:val="clear" w:color="auto" w:fill="FFFFFF"/>
        </w:rPr>
        <w:t>inhibicijske koncentracije (MIK) bezalkoholne otopine propolis</w:t>
      </w:r>
      <w:r>
        <w:rPr>
          <w:rFonts w:ascii="Times New Roman" w:hAnsi="Times New Roman"/>
          <w:sz w:val="24"/>
          <w:szCs w:val="24"/>
          <w:shd w:val="clear" w:color="auto" w:fill="FFFFFF"/>
        </w:rPr>
        <w:t>a. U tablici 4. vidljivi su MIK</w:t>
      </w:r>
      <w:r w:rsidRPr="0013613A">
        <w:rPr>
          <w:rFonts w:ascii="Times New Roman" w:hAnsi="Times New Roman"/>
          <w:sz w:val="24"/>
          <w:szCs w:val="24"/>
          <w:shd w:val="clear" w:color="auto" w:fill="FFFFFF"/>
        </w:rPr>
        <w:t>–ovi izmjereni testiranjem na sojevima izoliranima iz vimena tijekom terenskog kliničkog istraživanja.</w:t>
      </w:r>
    </w:p>
    <w:p w:rsidR="00D71248" w:rsidRPr="0013613A" w:rsidRDefault="00D71248" w:rsidP="01725BF8">
      <w:pPr>
        <w:spacing w:after="0" w:line="360" w:lineRule="auto"/>
        <w:jc w:val="both"/>
        <w:rPr>
          <w:rFonts w:ascii="Times New Roman" w:hAnsi="Times New Roman"/>
          <w:sz w:val="24"/>
          <w:szCs w:val="24"/>
        </w:rPr>
      </w:pPr>
      <w:r w:rsidRPr="0013613A">
        <w:rPr>
          <w:rFonts w:ascii="Times New Roman" w:hAnsi="Times New Roman"/>
          <w:sz w:val="24"/>
          <w:szCs w:val="24"/>
          <w:shd w:val="clear" w:color="auto" w:fill="FFFFFF"/>
        </w:rPr>
        <w:t>Tablica 3. Minimalne inhibicijske koncentracije propolisa izmjerene testiranjem kontrolnih sojeva (agar – dilucijski postupak).</w:t>
      </w:r>
    </w:p>
    <w:p w:rsidR="00D71248" w:rsidRPr="001F3B72" w:rsidRDefault="00D71248" w:rsidP="008A55CB">
      <w:pPr>
        <w:spacing w:after="0" w:line="360" w:lineRule="auto"/>
        <w:jc w:val="both"/>
        <w:rPr>
          <w:rFonts w:ascii="Times New Roman" w:hAnsi="Times New Roman"/>
          <w:sz w:val="24"/>
          <w:szCs w:val="24"/>
          <w:shd w:val="clear" w:color="auto" w:fill="FFFFFF"/>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440"/>
        <w:gridCol w:w="1620"/>
        <w:gridCol w:w="1620"/>
        <w:gridCol w:w="1440"/>
      </w:tblGrid>
      <w:tr w:rsidR="00D71248" w:rsidRPr="00702A9F" w:rsidTr="01725BF8">
        <w:trPr>
          <w:jc w:val="center"/>
        </w:trPr>
        <w:tc>
          <w:tcPr>
            <w:tcW w:w="1368" w:type="dxa"/>
          </w:tcPr>
          <w:p w:rsidR="00D71248" w:rsidRPr="001F3B72" w:rsidRDefault="00D71248" w:rsidP="00FE7BF0">
            <w:pPr>
              <w:spacing w:after="0" w:line="240" w:lineRule="auto"/>
              <w:jc w:val="both"/>
              <w:rPr>
                <w:rFonts w:ascii="Times New Roman" w:hAnsi="Times New Roman"/>
                <w:shd w:val="clear" w:color="auto" w:fill="FFFFFF"/>
              </w:rPr>
            </w:pPr>
          </w:p>
        </w:tc>
        <w:tc>
          <w:tcPr>
            <w:tcW w:w="1440" w:type="dxa"/>
          </w:tcPr>
          <w:p w:rsidR="00D71248" w:rsidRPr="000A44D2" w:rsidRDefault="00D71248" w:rsidP="1FFDC5CD">
            <w:pPr>
              <w:spacing w:after="0" w:line="240" w:lineRule="auto"/>
              <w:jc w:val="center"/>
              <w:rPr>
                <w:rFonts w:ascii="Times New Roman" w:hAnsi="Times New Roman"/>
                <w:i/>
                <w:iCs/>
                <w:lang w:val="en-US"/>
              </w:rPr>
            </w:pPr>
            <w:r w:rsidRPr="1FFDC5CD">
              <w:rPr>
                <w:rFonts w:ascii="Times New Roman" w:hAnsi="Times New Roman"/>
                <w:i/>
                <w:iCs/>
                <w:shd w:val="clear" w:color="auto" w:fill="FFFFFF"/>
                <w:lang w:val="en-US"/>
              </w:rPr>
              <w:t>S. aureus</w:t>
            </w:r>
          </w:p>
          <w:p w:rsidR="00D71248" w:rsidRPr="000A44D2" w:rsidRDefault="00D71248" w:rsidP="1FFDC5CD">
            <w:pPr>
              <w:spacing w:after="0" w:line="240" w:lineRule="auto"/>
              <w:jc w:val="center"/>
              <w:rPr>
                <w:rFonts w:ascii="Times New Roman" w:hAnsi="Times New Roman"/>
                <w:lang w:val="en-US"/>
              </w:rPr>
            </w:pPr>
            <w:r w:rsidRPr="25628D6B">
              <w:rPr>
                <w:rFonts w:ascii="Times New Roman" w:hAnsi="Times New Roman"/>
                <w:shd w:val="clear" w:color="auto" w:fill="FFFFFF"/>
                <w:lang w:val="en-US"/>
              </w:rPr>
              <w:t>ATCC 29213</w:t>
            </w:r>
          </w:p>
        </w:tc>
        <w:tc>
          <w:tcPr>
            <w:tcW w:w="1620" w:type="dxa"/>
          </w:tcPr>
          <w:p w:rsidR="00D71248" w:rsidRPr="000A44D2" w:rsidRDefault="00D71248" w:rsidP="1FFDC5CD">
            <w:pPr>
              <w:spacing w:after="0" w:line="240" w:lineRule="auto"/>
              <w:jc w:val="center"/>
              <w:rPr>
                <w:rFonts w:ascii="Times New Roman" w:hAnsi="Times New Roman"/>
                <w:i/>
                <w:iCs/>
                <w:lang w:val="en-US"/>
              </w:rPr>
            </w:pPr>
            <w:r w:rsidRPr="1FFDC5CD">
              <w:rPr>
                <w:rFonts w:ascii="Times New Roman" w:hAnsi="Times New Roman"/>
                <w:i/>
                <w:iCs/>
                <w:shd w:val="clear" w:color="auto" w:fill="FFFFFF"/>
                <w:lang w:val="en-US"/>
              </w:rPr>
              <w:t>S. epidermidis</w:t>
            </w:r>
          </w:p>
          <w:p w:rsidR="00D71248" w:rsidRPr="000A44D2" w:rsidRDefault="00D71248" w:rsidP="1FFDC5CD">
            <w:pPr>
              <w:spacing w:after="0" w:line="240" w:lineRule="auto"/>
              <w:jc w:val="center"/>
              <w:rPr>
                <w:rFonts w:ascii="Times New Roman" w:hAnsi="Times New Roman"/>
                <w:lang w:val="en-US"/>
              </w:rPr>
            </w:pPr>
            <w:r w:rsidRPr="25628D6B">
              <w:rPr>
                <w:rFonts w:ascii="Times New Roman" w:hAnsi="Times New Roman"/>
                <w:shd w:val="clear" w:color="auto" w:fill="FFFFFF"/>
                <w:lang w:val="en-US"/>
              </w:rPr>
              <w:t>ATCC 12228</w:t>
            </w:r>
          </w:p>
        </w:tc>
        <w:tc>
          <w:tcPr>
            <w:tcW w:w="1620" w:type="dxa"/>
          </w:tcPr>
          <w:p w:rsidR="00D71248" w:rsidRPr="000A44D2" w:rsidRDefault="00D71248" w:rsidP="1FFDC5CD">
            <w:pPr>
              <w:spacing w:after="0" w:line="240" w:lineRule="auto"/>
              <w:jc w:val="center"/>
              <w:rPr>
                <w:rFonts w:ascii="Times New Roman" w:hAnsi="Times New Roman"/>
                <w:i/>
                <w:iCs/>
                <w:lang w:val="en-US"/>
              </w:rPr>
            </w:pPr>
            <w:r w:rsidRPr="1FFDC5CD">
              <w:rPr>
                <w:rFonts w:ascii="Times New Roman" w:hAnsi="Times New Roman"/>
                <w:i/>
                <w:iCs/>
                <w:shd w:val="clear" w:color="auto" w:fill="FFFFFF"/>
                <w:lang w:val="en-US"/>
              </w:rPr>
              <w:t>P. aeruginosa</w:t>
            </w:r>
          </w:p>
          <w:p w:rsidR="00D71248" w:rsidRPr="000A44D2" w:rsidRDefault="00D71248" w:rsidP="1FFDC5CD">
            <w:pPr>
              <w:spacing w:after="0" w:line="240" w:lineRule="auto"/>
              <w:jc w:val="center"/>
              <w:rPr>
                <w:rFonts w:ascii="Times New Roman" w:hAnsi="Times New Roman"/>
                <w:lang w:val="en-US"/>
              </w:rPr>
            </w:pPr>
            <w:r w:rsidRPr="25628D6B">
              <w:rPr>
                <w:rFonts w:ascii="Times New Roman" w:hAnsi="Times New Roman"/>
                <w:shd w:val="clear" w:color="auto" w:fill="FFFFFF"/>
                <w:lang w:val="en-US"/>
              </w:rPr>
              <w:t>ATCC 27853</w:t>
            </w:r>
          </w:p>
        </w:tc>
        <w:tc>
          <w:tcPr>
            <w:tcW w:w="1440" w:type="dxa"/>
          </w:tcPr>
          <w:p w:rsidR="00D71248" w:rsidRPr="000A44D2" w:rsidRDefault="00D71248" w:rsidP="1FFDC5CD">
            <w:pPr>
              <w:spacing w:after="0" w:line="240" w:lineRule="auto"/>
              <w:jc w:val="center"/>
              <w:rPr>
                <w:rFonts w:ascii="Times New Roman" w:hAnsi="Times New Roman"/>
                <w:i/>
                <w:iCs/>
                <w:lang w:val="en-US"/>
              </w:rPr>
            </w:pPr>
            <w:r w:rsidRPr="1FFDC5CD">
              <w:rPr>
                <w:rFonts w:ascii="Times New Roman" w:hAnsi="Times New Roman"/>
                <w:i/>
                <w:iCs/>
                <w:shd w:val="clear" w:color="auto" w:fill="FFFFFF"/>
                <w:lang w:val="en-US"/>
              </w:rPr>
              <w:t>E. coli</w:t>
            </w:r>
          </w:p>
          <w:p w:rsidR="00D71248" w:rsidRPr="000A44D2" w:rsidRDefault="00D71248" w:rsidP="1FFDC5CD">
            <w:pPr>
              <w:spacing w:after="0" w:line="240" w:lineRule="auto"/>
              <w:jc w:val="center"/>
              <w:rPr>
                <w:rFonts w:ascii="Times New Roman" w:hAnsi="Times New Roman"/>
                <w:lang w:val="en-US"/>
              </w:rPr>
            </w:pPr>
            <w:r w:rsidRPr="25628D6B">
              <w:rPr>
                <w:rFonts w:ascii="Times New Roman" w:hAnsi="Times New Roman"/>
                <w:shd w:val="clear" w:color="auto" w:fill="FFFFFF"/>
                <w:lang w:val="en-US"/>
              </w:rPr>
              <w:t>ATCC 25922</w:t>
            </w:r>
          </w:p>
        </w:tc>
      </w:tr>
      <w:tr w:rsidR="00D71248" w:rsidRPr="00702A9F" w:rsidTr="01725BF8">
        <w:trPr>
          <w:jc w:val="center"/>
        </w:trPr>
        <w:tc>
          <w:tcPr>
            <w:tcW w:w="1368" w:type="dxa"/>
          </w:tcPr>
          <w:p w:rsidR="00D71248" w:rsidRPr="000A44D2" w:rsidRDefault="00D71248" w:rsidP="1FFDC5CD">
            <w:pPr>
              <w:spacing w:after="0" w:line="240" w:lineRule="auto"/>
              <w:jc w:val="both"/>
              <w:rPr>
                <w:rFonts w:ascii="Times New Roman" w:hAnsi="Times New Roman"/>
                <w:lang w:val="en-US"/>
              </w:rPr>
            </w:pPr>
            <w:r w:rsidRPr="25628D6B">
              <w:rPr>
                <w:rFonts w:ascii="Times New Roman" w:hAnsi="Times New Roman"/>
                <w:shd w:val="clear" w:color="auto" w:fill="FFFFFF"/>
                <w:lang w:val="en-US"/>
              </w:rPr>
              <w:t>MIK (µg/ml)</w:t>
            </w:r>
          </w:p>
        </w:tc>
        <w:tc>
          <w:tcPr>
            <w:tcW w:w="1440" w:type="dxa"/>
            <w:vAlign w:val="center"/>
          </w:tcPr>
          <w:p w:rsidR="00D71248" w:rsidRPr="000A44D2" w:rsidRDefault="00D71248" w:rsidP="01725BF8">
            <w:pPr>
              <w:spacing w:after="0" w:line="240" w:lineRule="auto"/>
              <w:jc w:val="center"/>
              <w:rPr>
                <w:rFonts w:ascii="Times New Roman" w:hAnsi="Times New Roman"/>
                <w:lang w:val="en-US"/>
              </w:rPr>
            </w:pPr>
            <w:r w:rsidRPr="25628D6B">
              <w:rPr>
                <w:rFonts w:ascii="Times New Roman" w:hAnsi="Times New Roman"/>
                <w:shd w:val="clear" w:color="auto" w:fill="FFFFFF"/>
                <w:lang w:val="en-US"/>
              </w:rPr>
              <w:t>32</w:t>
            </w:r>
          </w:p>
        </w:tc>
        <w:tc>
          <w:tcPr>
            <w:tcW w:w="1620" w:type="dxa"/>
            <w:vAlign w:val="center"/>
          </w:tcPr>
          <w:p w:rsidR="00D71248" w:rsidRPr="000A44D2" w:rsidRDefault="00D71248" w:rsidP="01725BF8">
            <w:pPr>
              <w:spacing w:after="0" w:line="240" w:lineRule="auto"/>
              <w:jc w:val="center"/>
              <w:rPr>
                <w:rFonts w:ascii="Times New Roman" w:hAnsi="Times New Roman"/>
                <w:lang w:val="en-US"/>
              </w:rPr>
            </w:pPr>
            <w:r w:rsidRPr="25628D6B">
              <w:rPr>
                <w:rFonts w:ascii="Times New Roman" w:hAnsi="Times New Roman"/>
                <w:shd w:val="clear" w:color="auto" w:fill="FFFFFF"/>
                <w:lang w:val="en-US"/>
              </w:rPr>
              <w:t>32</w:t>
            </w:r>
          </w:p>
        </w:tc>
        <w:tc>
          <w:tcPr>
            <w:tcW w:w="1620" w:type="dxa"/>
            <w:vAlign w:val="center"/>
          </w:tcPr>
          <w:p w:rsidR="00D71248" w:rsidRPr="000A44D2" w:rsidRDefault="00D71248" w:rsidP="01725BF8">
            <w:pPr>
              <w:spacing w:after="0" w:line="240" w:lineRule="auto"/>
              <w:jc w:val="center"/>
              <w:rPr>
                <w:rFonts w:ascii="Times New Roman" w:hAnsi="Times New Roman"/>
                <w:lang w:val="en-US"/>
              </w:rPr>
            </w:pPr>
            <w:r w:rsidRPr="25628D6B">
              <w:rPr>
                <w:rFonts w:ascii="Times New Roman" w:hAnsi="Times New Roman"/>
                <w:shd w:val="clear" w:color="auto" w:fill="FFFFFF"/>
                <w:lang w:val="en-US"/>
              </w:rPr>
              <w:t>10 000</w:t>
            </w:r>
          </w:p>
        </w:tc>
        <w:tc>
          <w:tcPr>
            <w:tcW w:w="1440" w:type="dxa"/>
            <w:vAlign w:val="center"/>
          </w:tcPr>
          <w:p w:rsidR="00D71248" w:rsidRPr="000A44D2" w:rsidRDefault="00D71248" w:rsidP="1FFDC5CD">
            <w:pPr>
              <w:spacing w:after="0" w:line="240" w:lineRule="auto"/>
              <w:jc w:val="center"/>
              <w:rPr>
                <w:rFonts w:ascii="Times New Roman" w:hAnsi="Times New Roman"/>
                <w:lang w:val="en-US"/>
              </w:rPr>
            </w:pPr>
            <w:r w:rsidRPr="25628D6B">
              <w:rPr>
                <w:rFonts w:ascii="Times New Roman" w:hAnsi="Times New Roman"/>
                <w:shd w:val="clear" w:color="auto" w:fill="FFFFFF"/>
                <w:lang w:val="en-US"/>
              </w:rPr>
              <w:t>&gt;10 000</w:t>
            </w:r>
          </w:p>
        </w:tc>
      </w:tr>
    </w:tbl>
    <w:p w:rsidR="00D71248" w:rsidRDefault="00D71248" w:rsidP="008A55CB">
      <w:pPr>
        <w:spacing w:after="0" w:line="240" w:lineRule="auto"/>
        <w:jc w:val="both"/>
        <w:rPr>
          <w:rFonts w:ascii="Times New Roman" w:hAnsi="Times New Roman"/>
          <w:sz w:val="24"/>
          <w:szCs w:val="24"/>
          <w:shd w:val="clear" w:color="auto" w:fill="FFFFFF"/>
          <w:lang w:val="en-US"/>
        </w:rPr>
      </w:pPr>
    </w:p>
    <w:p w:rsidR="00D71248" w:rsidRDefault="00D71248" w:rsidP="008A55CB">
      <w:pPr>
        <w:spacing w:after="0" w:line="240" w:lineRule="auto"/>
        <w:jc w:val="both"/>
        <w:rPr>
          <w:rFonts w:ascii="Times New Roman" w:hAnsi="Times New Roman"/>
          <w:sz w:val="24"/>
          <w:szCs w:val="24"/>
          <w:shd w:val="clear" w:color="auto" w:fill="FFFFFF"/>
          <w:lang w:val="en-US"/>
        </w:rPr>
      </w:pPr>
    </w:p>
    <w:p w:rsidR="00D71248" w:rsidRDefault="00D71248" w:rsidP="008A55CB">
      <w:pPr>
        <w:spacing w:after="0" w:line="240" w:lineRule="auto"/>
        <w:jc w:val="both"/>
        <w:rPr>
          <w:rFonts w:ascii="Times New Roman" w:hAnsi="Times New Roman"/>
          <w:sz w:val="24"/>
          <w:szCs w:val="24"/>
          <w:shd w:val="clear" w:color="auto" w:fill="FFFFFF"/>
          <w:lang w:val="en-US"/>
        </w:rPr>
      </w:pPr>
    </w:p>
    <w:p w:rsidR="00D71248" w:rsidRPr="0013613A" w:rsidRDefault="00D71248" w:rsidP="01725BF8">
      <w:pPr>
        <w:spacing w:after="0" w:line="360" w:lineRule="auto"/>
        <w:jc w:val="both"/>
        <w:rPr>
          <w:rFonts w:ascii="Times New Roman" w:hAnsi="Times New Roman"/>
          <w:sz w:val="24"/>
          <w:szCs w:val="24"/>
        </w:rPr>
      </w:pPr>
      <w:r w:rsidRPr="0013613A">
        <w:rPr>
          <w:rFonts w:ascii="Times New Roman" w:hAnsi="Times New Roman"/>
          <w:sz w:val="24"/>
          <w:szCs w:val="24"/>
          <w:shd w:val="clear" w:color="auto" w:fill="FFFFFF"/>
        </w:rPr>
        <w:t>Tablica 4. Minimalne inhibicijske koncentracije propolisa izmjerene agar – dilucijskim postupkom.</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800"/>
        <w:gridCol w:w="1800"/>
        <w:gridCol w:w="1440"/>
        <w:gridCol w:w="1440"/>
      </w:tblGrid>
      <w:tr w:rsidR="00D71248" w:rsidRPr="00702A9F" w:rsidTr="0013613A">
        <w:tc>
          <w:tcPr>
            <w:tcW w:w="2808" w:type="dxa"/>
          </w:tcPr>
          <w:p w:rsidR="00D71248" w:rsidRPr="001F3B72" w:rsidRDefault="00D71248" w:rsidP="001B6845">
            <w:pPr>
              <w:spacing w:after="0" w:line="360" w:lineRule="auto"/>
              <w:jc w:val="both"/>
              <w:rPr>
                <w:rFonts w:ascii="Times New Roman" w:hAnsi="Times New Roman"/>
                <w:shd w:val="clear" w:color="auto" w:fill="FFFFFF"/>
                <w:lang w:val="pl-PL"/>
              </w:rPr>
            </w:pPr>
          </w:p>
        </w:tc>
        <w:tc>
          <w:tcPr>
            <w:tcW w:w="1800" w:type="dxa"/>
          </w:tcPr>
          <w:p w:rsidR="00D71248" w:rsidRPr="0013613A" w:rsidRDefault="00D71248" w:rsidP="01725BF8">
            <w:pPr>
              <w:spacing w:after="0" w:line="360" w:lineRule="auto"/>
              <w:jc w:val="center"/>
              <w:rPr>
                <w:rFonts w:ascii="Times New Roman" w:hAnsi="Times New Roman"/>
              </w:rPr>
            </w:pPr>
            <w:r w:rsidRPr="0013613A">
              <w:rPr>
                <w:rFonts w:ascii="Times New Roman" w:hAnsi="Times New Roman"/>
                <w:shd w:val="clear" w:color="auto" w:fill="FFFFFF"/>
              </w:rPr>
              <w:t>Testirani raspon</w:t>
            </w:r>
          </w:p>
          <w:p w:rsidR="00D71248" w:rsidRPr="0013613A" w:rsidRDefault="00D71248" w:rsidP="1FFDC5CD">
            <w:pPr>
              <w:spacing w:after="0" w:line="360" w:lineRule="auto"/>
              <w:jc w:val="center"/>
              <w:rPr>
                <w:rFonts w:ascii="Times New Roman" w:hAnsi="Times New Roman"/>
              </w:rPr>
            </w:pPr>
            <w:r w:rsidRPr="0013613A">
              <w:rPr>
                <w:rFonts w:ascii="Times New Roman" w:hAnsi="Times New Roman"/>
                <w:shd w:val="clear" w:color="auto" w:fill="FFFFFF"/>
              </w:rPr>
              <w:t>(µg/ml)</w:t>
            </w:r>
          </w:p>
        </w:tc>
        <w:tc>
          <w:tcPr>
            <w:tcW w:w="1800" w:type="dxa"/>
          </w:tcPr>
          <w:p w:rsidR="00D71248" w:rsidRPr="0013613A" w:rsidRDefault="00D71248" w:rsidP="01725BF8">
            <w:pPr>
              <w:spacing w:after="0" w:line="360" w:lineRule="auto"/>
              <w:jc w:val="center"/>
              <w:rPr>
                <w:rFonts w:ascii="Times New Roman" w:hAnsi="Times New Roman"/>
              </w:rPr>
            </w:pPr>
            <w:r w:rsidRPr="0013613A">
              <w:rPr>
                <w:rFonts w:ascii="Times New Roman" w:hAnsi="Times New Roman"/>
                <w:shd w:val="clear" w:color="auto" w:fill="FFFFFF"/>
              </w:rPr>
              <w:t>Određeni raspon MIK-ova (µg/ml)</w:t>
            </w:r>
          </w:p>
        </w:tc>
        <w:tc>
          <w:tcPr>
            <w:tcW w:w="1440" w:type="dxa"/>
          </w:tcPr>
          <w:p w:rsidR="00D71248" w:rsidRPr="0013613A" w:rsidRDefault="00D71248" w:rsidP="1FFDC5CD">
            <w:pPr>
              <w:spacing w:after="0" w:line="360" w:lineRule="auto"/>
              <w:jc w:val="center"/>
              <w:rPr>
                <w:rFonts w:ascii="Times New Roman" w:hAnsi="Times New Roman"/>
                <w:vertAlign w:val="subscript"/>
              </w:rPr>
            </w:pPr>
            <w:r w:rsidRPr="0013613A">
              <w:rPr>
                <w:rFonts w:ascii="Times New Roman" w:hAnsi="Times New Roman"/>
                <w:shd w:val="clear" w:color="auto" w:fill="FFFFFF"/>
              </w:rPr>
              <w:t>MIK</w:t>
            </w:r>
            <w:r w:rsidRPr="0013613A">
              <w:rPr>
                <w:rFonts w:ascii="Times New Roman" w:hAnsi="Times New Roman"/>
                <w:shd w:val="clear" w:color="auto" w:fill="FFFFFF"/>
                <w:vertAlign w:val="subscript"/>
              </w:rPr>
              <w:t>50</w:t>
            </w:r>
          </w:p>
          <w:p w:rsidR="00D71248" w:rsidRPr="0013613A" w:rsidRDefault="00D71248" w:rsidP="1FFDC5CD">
            <w:pPr>
              <w:spacing w:after="0" w:line="360" w:lineRule="auto"/>
              <w:jc w:val="center"/>
              <w:rPr>
                <w:rFonts w:ascii="Times New Roman" w:hAnsi="Times New Roman"/>
              </w:rPr>
            </w:pPr>
            <w:r w:rsidRPr="0013613A">
              <w:rPr>
                <w:rFonts w:ascii="Times New Roman" w:hAnsi="Times New Roman"/>
                <w:shd w:val="clear" w:color="auto" w:fill="FFFFFF"/>
              </w:rPr>
              <w:t>(µg/ml)</w:t>
            </w:r>
          </w:p>
        </w:tc>
        <w:tc>
          <w:tcPr>
            <w:tcW w:w="1440" w:type="dxa"/>
          </w:tcPr>
          <w:p w:rsidR="00D71248" w:rsidRPr="0013613A" w:rsidRDefault="00D71248" w:rsidP="1FFDC5CD">
            <w:pPr>
              <w:spacing w:after="0" w:line="360" w:lineRule="auto"/>
              <w:jc w:val="center"/>
              <w:rPr>
                <w:rFonts w:ascii="Times New Roman" w:hAnsi="Times New Roman"/>
                <w:vertAlign w:val="subscript"/>
              </w:rPr>
            </w:pPr>
            <w:r w:rsidRPr="0013613A">
              <w:rPr>
                <w:rFonts w:ascii="Times New Roman" w:hAnsi="Times New Roman"/>
                <w:shd w:val="clear" w:color="auto" w:fill="FFFFFF"/>
              </w:rPr>
              <w:t>MIK</w:t>
            </w:r>
            <w:r w:rsidRPr="0013613A">
              <w:rPr>
                <w:rFonts w:ascii="Times New Roman" w:hAnsi="Times New Roman"/>
                <w:shd w:val="clear" w:color="auto" w:fill="FFFFFF"/>
                <w:vertAlign w:val="subscript"/>
              </w:rPr>
              <w:t>90</w:t>
            </w:r>
          </w:p>
          <w:p w:rsidR="00D71248" w:rsidRPr="0013613A" w:rsidRDefault="00D71248" w:rsidP="1FFDC5CD">
            <w:pPr>
              <w:spacing w:after="0" w:line="360" w:lineRule="auto"/>
              <w:jc w:val="center"/>
              <w:rPr>
                <w:rFonts w:ascii="Times New Roman" w:hAnsi="Times New Roman"/>
              </w:rPr>
            </w:pPr>
            <w:r w:rsidRPr="0013613A">
              <w:rPr>
                <w:rFonts w:ascii="Times New Roman" w:hAnsi="Times New Roman"/>
                <w:shd w:val="clear" w:color="auto" w:fill="FFFFFF"/>
              </w:rPr>
              <w:t>(µg/ml)</w:t>
            </w:r>
          </w:p>
        </w:tc>
      </w:tr>
      <w:tr w:rsidR="00D71248" w:rsidRPr="00702A9F" w:rsidTr="0013613A">
        <w:tc>
          <w:tcPr>
            <w:tcW w:w="2808" w:type="dxa"/>
          </w:tcPr>
          <w:p w:rsidR="00D71248" w:rsidRPr="000A44D2" w:rsidRDefault="00D71248" w:rsidP="1FFDC5CD">
            <w:pPr>
              <w:spacing w:after="0" w:line="360" w:lineRule="auto"/>
              <w:jc w:val="both"/>
              <w:rPr>
                <w:rFonts w:ascii="Times New Roman" w:hAnsi="Times New Roman"/>
                <w:lang w:val="en-US"/>
              </w:rPr>
            </w:pPr>
            <w:r w:rsidRPr="1FFDC5CD">
              <w:rPr>
                <w:rFonts w:ascii="Times New Roman" w:hAnsi="Times New Roman"/>
                <w:i/>
                <w:iCs/>
                <w:shd w:val="clear" w:color="auto" w:fill="FFFFFF"/>
                <w:lang w:val="en-US"/>
              </w:rPr>
              <w:t>S. aureus</w:t>
            </w:r>
            <w:r w:rsidRPr="25628D6B">
              <w:rPr>
                <w:rFonts w:ascii="Times New Roman" w:hAnsi="Times New Roman"/>
                <w:shd w:val="clear" w:color="auto" w:fill="FFFFFF"/>
                <w:lang w:val="en-US"/>
              </w:rPr>
              <w:t xml:space="preserve"> (n = 34)</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8 - 128</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16 - 64</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64</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64</w:t>
            </w:r>
          </w:p>
        </w:tc>
      </w:tr>
      <w:tr w:rsidR="00D71248" w:rsidRPr="00702A9F" w:rsidTr="0013613A">
        <w:tc>
          <w:tcPr>
            <w:tcW w:w="2808" w:type="dxa"/>
          </w:tcPr>
          <w:p w:rsidR="00D71248" w:rsidRPr="000A44D2" w:rsidRDefault="00D71248" w:rsidP="1FFDC5CD">
            <w:pPr>
              <w:spacing w:after="0" w:line="360" w:lineRule="auto"/>
              <w:jc w:val="both"/>
              <w:rPr>
                <w:rFonts w:ascii="Times New Roman" w:hAnsi="Times New Roman"/>
                <w:lang w:val="en-US"/>
              </w:rPr>
            </w:pPr>
            <w:r w:rsidRPr="1FFDC5CD">
              <w:rPr>
                <w:rFonts w:ascii="Times New Roman" w:hAnsi="Times New Roman"/>
                <w:i/>
                <w:iCs/>
                <w:shd w:val="clear" w:color="auto" w:fill="FFFFFF"/>
                <w:lang w:val="en-US"/>
              </w:rPr>
              <w:t>Staphylococcus</w:t>
            </w:r>
            <w:r w:rsidRPr="25628D6B">
              <w:rPr>
                <w:rFonts w:ascii="Times New Roman" w:hAnsi="Times New Roman"/>
                <w:shd w:val="clear" w:color="auto" w:fill="FFFFFF"/>
                <w:lang w:val="en-US"/>
              </w:rPr>
              <w:t xml:space="preserve"> sp. (n = 20)</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8 - 128</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32 - 64</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32</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64</w:t>
            </w:r>
          </w:p>
        </w:tc>
      </w:tr>
      <w:tr w:rsidR="00D71248" w:rsidRPr="00702A9F" w:rsidTr="0013613A">
        <w:tc>
          <w:tcPr>
            <w:tcW w:w="2808" w:type="dxa"/>
          </w:tcPr>
          <w:p w:rsidR="00D71248" w:rsidRPr="000A44D2" w:rsidRDefault="00D71248" w:rsidP="01725BF8">
            <w:pPr>
              <w:spacing w:after="0" w:line="360" w:lineRule="auto"/>
              <w:jc w:val="both"/>
              <w:rPr>
                <w:rFonts w:ascii="Times New Roman" w:hAnsi="Times New Roman"/>
                <w:lang w:val="en-US"/>
              </w:rPr>
            </w:pPr>
            <w:r w:rsidRPr="01725BF8">
              <w:rPr>
                <w:rFonts w:ascii="Times New Roman" w:hAnsi="Times New Roman"/>
                <w:i/>
                <w:iCs/>
                <w:shd w:val="clear" w:color="auto" w:fill="FFFFFF"/>
                <w:lang w:val="en-US"/>
              </w:rPr>
              <w:t>S. uberis</w:t>
            </w:r>
            <w:r w:rsidRPr="25628D6B">
              <w:rPr>
                <w:rFonts w:ascii="Times New Roman" w:hAnsi="Times New Roman"/>
                <w:shd w:val="clear" w:color="auto" w:fill="FFFFFF"/>
                <w:lang w:val="en-US"/>
              </w:rPr>
              <w:t xml:space="preserve"> (n=6)</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4 - 128</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16 - 32</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32</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32</w:t>
            </w:r>
          </w:p>
        </w:tc>
      </w:tr>
      <w:tr w:rsidR="00D71248" w:rsidRPr="00702A9F" w:rsidTr="0013613A">
        <w:tc>
          <w:tcPr>
            <w:tcW w:w="2808" w:type="dxa"/>
          </w:tcPr>
          <w:p w:rsidR="00D71248" w:rsidRPr="000A44D2" w:rsidRDefault="00D71248" w:rsidP="1FFDC5CD">
            <w:pPr>
              <w:spacing w:after="0" w:line="360" w:lineRule="auto"/>
              <w:jc w:val="both"/>
              <w:rPr>
                <w:rFonts w:ascii="Times New Roman" w:hAnsi="Times New Roman"/>
                <w:lang w:val="en-US"/>
              </w:rPr>
            </w:pPr>
            <w:r w:rsidRPr="1FFDC5CD">
              <w:rPr>
                <w:rFonts w:ascii="Times New Roman" w:hAnsi="Times New Roman"/>
                <w:i/>
                <w:iCs/>
                <w:shd w:val="clear" w:color="auto" w:fill="FFFFFF"/>
                <w:lang w:val="en-US"/>
              </w:rPr>
              <w:t>T. pyogenes</w:t>
            </w:r>
            <w:r w:rsidRPr="25628D6B">
              <w:rPr>
                <w:rFonts w:ascii="Times New Roman" w:hAnsi="Times New Roman"/>
                <w:shd w:val="clear" w:color="auto" w:fill="FFFFFF"/>
                <w:lang w:val="en-US"/>
              </w:rPr>
              <w:t xml:space="preserve"> (n = 8)</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4 - 128</w:t>
            </w:r>
          </w:p>
        </w:tc>
        <w:tc>
          <w:tcPr>
            <w:tcW w:w="1800" w:type="dxa"/>
          </w:tcPr>
          <w:p w:rsidR="00D71248" w:rsidRPr="000A44D2" w:rsidRDefault="00D71248" w:rsidP="1FFDC5CD">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≤4 - 8</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8</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8</w:t>
            </w:r>
          </w:p>
        </w:tc>
      </w:tr>
      <w:tr w:rsidR="00D71248" w:rsidRPr="00702A9F" w:rsidTr="0013613A">
        <w:tc>
          <w:tcPr>
            <w:tcW w:w="2808" w:type="dxa"/>
          </w:tcPr>
          <w:p w:rsidR="00D71248" w:rsidRPr="000A44D2" w:rsidRDefault="00D71248" w:rsidP="1FFDC5CD">
            <w:pPr>
              <w:spacing w:after="0" w:line="360" w:lineRule="auto"/>
              <w:jc w:val="both"/>
              <w:rPr>
                <w:rFonts w:ascii="Times New Roman" w:hAnsi="Times New Roman"/>
                <w:i/>
                <w:iCs/>
                <w:lang w:val="en-US"/>
              </w:rPr>
            </w:pPr>
            <w:r w:rsidRPr="1FFDC5CD">
              <w:rPr>
                <w:rFonts w:ascii="Times New Roman" w:hAnsi="Times New Roman"/>
                <w:i/>
                <w:iCs/>
                <w:shd w:val="clear" w:color="auto" w:fill="FFFFFF"/>
                <w:lang w:val="en-US"/>
              </w:rPr>
              <w:t>P. aeruginosa</w:t>
            </w:r>
            <w:r w:rsidRPr="25628D6B">
              <w:rPr>
                <w:rFonts w:ascii="Times New Roman" w:hAnsi="Times New Roman"/>
                <w:shd w:val="clear" w:color="auto" w:fill="FFFFFF"/>
                <w:lang w:val="en-US"/>
              </w:rPr>
              <w:t xml:space="preserve"> (n = 15)</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250 - 10 000</w:t>
            </w:r>
          </w:p>
        </w:tc>
        <w:tc>
          <w:tcPr>
            <w:tcW w:w="1800" w:type="dxa"/>
          </w:tcPr>
          <w:p w:rsidR="00D71248" w:rsidRPr="000A44D2" w:rsidRDefault="00D71248" w:rsidP="01725BF8">
            <w:pPr>
              <w:spacing w:after="0" w:line="360" w:lineRule="auto"/>
              <w:jc w:val="center"/>
              <w:rPr>
                <w:rFonts w:ascii="Times New Roman" w:hAnsi="Times New Roman"/>
                <w:lang w:val="en-US"/>
              </w:rPr>
            </w:pPr>
            <w:r>
              <w:rPr>
                <w:rFonts w:ascii="Times New Roman" w:hAnsi="Times New Roman"/>
                <w:shd w:val="clear" w:color="auto" w:fill="FFFFFF"/>
                <w:lang w:val="en-US"/>
              </w:rPr>
              <w:t>500 -</w:t>
            </w:r>
            <w:r w:rsidRPr="25628D6B">
              <w:rPr>
                <w:rFonts w:ascii="Times New Roman" w:hAnsi="Times New Roman"/>
                <w:shd w:val="clear" w:color="auto" w:fill="FFFFFF"/>
                <w:lang w:val="en-US"/>
              </w:rPr>
              <w:t>10 000</w:t>
            </w:r>
          </w:p>
        </w:tc>
        <w:tc>
          <w:tcPr>
            <w:tcW w:w="1440" w:type="dxa"/>
          </w:tcPr>
          <w:p w:rsidR="00D71248" w:rsidRPr="000A44D2" w:rsidRDefault="00D71248" w:rsidP="1FFDC5CD">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&gt;10 000</w:t>
            </w:r>
          </w:p>
        </w:tc>
        <w:tc>
          <w:tcPr>
            <w:tcW w:w="1440" w:type="dxa"/>
          </w:tcPr>
          <w:p w:rsidR="00D71248" w:rsidRPr="000A44D2" w:rsidRDefault="00D71248" w:rsidP="1FFDC5CD">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&gt;10 000</w:t>
            </w:r>
          </w:p>
        </w:tc>
      </w:tr>
      <w:tr w:rsidR="00D71248" w:rsidRPr="00702A9F" w:rsidTr="0013613A">
        <w:tc>
          <w:tcPr>
            <w:tcW w:w="2808" w:type="dxa"/>
          </w:tcPr>
          <w:p w:rsidR="00D71248" w:rsidRPr="000A44D2" w:rsidRDefault="00D71248" w:rsidP="01725BF8">
            <w:pPr>
              <w:spacing w:after="0" w:line="360" w:lineRule="auto"/>
              <w:jc w:val="both"/>
              <w:rPr>
                <w:rFonts w:ascii="Times New Roman" w:hAnsi="Times New Roman"/>
                <w:lang w:val="en-US"/>
              </w:rPr>
            </w:pPr>
            <w:r w:rsidRPr="01725BF8">
              <w:rPr>
                <w:rFonts w:ascii="Times New Roman" w:hAnsi="Times New Roman"/>
                <w:i/>
                <w:iCs/>
                <w:shd w:val="clear" w:color="auto" w:fill="FFFFFF"/>
                <w:lang w:val="en-US"/>
              </w:rPr>
              <w:t>S. dysgalactiae</w:t>
            </w:r>
            <w:r w:rsidRPr="25628D6B">
              <w:rPr>
                <w:rFonts w:ascii="Times New Roman" w:hAnsi="Times New Roman"/>
                <w:shd w:val="clear" w:color="auto" w:fill="FFFFFF"/>
                <w:lang w:val="en-US"/>
              </w:rPr>
              <w:t xml:space="preserve"> (n = 1)</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4 - 128</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16</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w:t>
            </w:r>
          </w:p>
        </w:tc>
      </w:tr>
      <w:tr w:rsidR="00D71248" w:rsidRPr="00702A9F" w:rsidTr="0013613A">
        <w:tc>
          <w:tcPr>
            <w:tcW w:w="2808" w:type="dxa"/>
          </w:tcPr>
          <w:p w:rsidR="00D71248" w:rsidRPr="000A44D2" w:rsidRDefault="00D71248" w:rsidP="01725BF8">
            <w:pPr>
              <w:spacing w:after="0" w:line="360" w:lineRule="auto"/>
              <w:jc w:val="both"/>
              <w:rPr>
                <w:rFonts w:ascii="Times New Roman" w:hAnsi="Times New Roman"/>
                <w:lang w:val="en-US"/>
              </w:rPr>
            </w:pPr>
            <w:r w:rsidRPr="01725BF8">
              <w:rPr>
                <w:rFonts w:ascii="Times New Roman" w:hAnsi="Times New Roman"/>
                <w:i/>
                <w:iCs/>
                <w:shd w:val="clear" w:color="auto" w:fill="FFFFFF"/>
                <w:lang w:val="en-US"/>
              </w:rPr>
              <w:t>S. agalactiae</w:t>
            </w:r>
            <w:r>
              <w:rPr>
                <w:rFonts w:ascii="Times New Roman" w:hAnsi="Times New Roman"/>
                <w:i/>
                <w:iCs/>
                <w:shd w:val="clear" w:color="auto" w:fill="FFFFFF"/>
                <w:lang w:val="en-US"/>
              </w:rPr>
              <w:t xml:space="preserve"> </w:t>
            </w:r>
            <w:r w:rsidRPr="25628D6B">
              <w:rPr>
                <w:rFonts w:ascii="Times New Roman" w:hAnsi="Times New Roman"/>
                <w:shd w:val="clear" w:color="auto" w:fill="FFFFFF"/>
                <w:lang w:val="en-US"/>
              </w:rPr>
              <w:t>(n = 2)</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4 - 128</w:t>
            </w:r>
          </w:p>
        </w:tc>
        <w:tc>
          <w:tcPr>
            <w:tcW w:w="180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32</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w:t>
            </w:r>
          </w:p>
        </w:tc>
        <w:tc>
          <w:tcPr>
            <w:tcW w:w="1440" w:type="dxa"/>
          </w:tcPr>
          <w:p w:rsidR="00D71248" w:rsidRPr="000A44D2" w:rsidRDefault="00D71248" w:rsidP="01725BF8">
            <w:pPr>
              <w:spacing w:after="0" w:line="360" w:lineRule="auto"/>
              <w:jc w:val="center"/>
              <w:rPr>
                <w:rFonts w:ascii="Times New Roman" w:hAnsi="Times New Roman"/>
                <w:lang w:val="en-US"/>
              </w:rPr>
            </w:pPr>
            <w:r w:rsidRPr="25628D6B">
              <w:rPr>
                <w:rFonts w:ascii="Times New Roman" w:hAnsi="Times New Roman"/>
                <w:shd w:val="clear" w:color="auto" w:fill="FFFFFF"/>
                <w:lang w:val="en-US"/>
              </w:rPr>
              <w:t>-</w:t>
            </w:r>
          </w:p>
        </w:tc>
      </w:tr>
    </w:tbl>
    <w:p w:rsidR="00D71248" w:rsidRPr="00D540EE" w:rsidRDefault="00D540EE" w:rsidP="001B6845">
      <w:pPr>
        <w:spacing w:after="0" w:line="360" w:lineRule="auto"/>
        <w:jc w:val="both"/>
        <w:rPr>
          <w:rFonts w:ascii="Times New Roman" w:hAnsi="Times New Roman"/>
          <w:sz w:val="24"/>
          <w:szCs w:val="24"/>
          <w:shd w:val="clear" w:color="auto" w:fill="FFFFFF"/>
        </w:rPr>
      </w:pPr>
      <w:r w:rsidRPr="00D540EE">
        <w:rPr>
          <w:rFonts w:ascii="Times New Roman" w:hAnsi="Times New Roman"/>
          <w:sz w:val="24"/>
          <w:szCs w:val="24"/>
          <w:shd w:val="clear" w:color="auto" w:fill="FFFFFF"/>
        </w:rPr>
        <w:t>MIK</w:t>
      </w:r>
      <w:r w:rsidRPr="00D540EE">
        <w:rPr>
          <w:rFonts w:ascii="Times New Roman" w:hAnsi="Times New Roman"/>
          <w:sz w:val="24"/>
          <w:szCs w:val="24"/>
          <w:shd w:val="clear" w:color="auto" w:fill="FFFFFF"/>
          <w:vertAlign w:val="subscript"/>
        </w:rPr>
        <w:t>50</w:t>
      </w:r>
      <w:r w:rsidRPr="00D540EE">
        <w:rPr>
          <w:rFonts w:ascii="Times New Roman" w:hAnsi="Times New Roman"/>
          <w:sz w:val="24"/>
          <w:szCs w:val="24"/>
          <w:shd w:val="clear" w:color="auto" w:fill="FFFFFF"/>
        </w:rPr>
        <w:t xml:space="preserve"> – minimalna inhibicijska koncentracija na 50% testiranih sojeva, MIK</w:t>
      </w:r>
      <w:r w:rsidRPr="00D540EE">
        <w:rPr>
          <w:rFonts w:ascii="Times New Roman" w:hAnsi="Times New Roman"/>
          <w:sz w:val="24"/>
          <w:szCs w:val="24"/>
          <w:shd w:val="clear" w:color="auto" w:fill="FFFFFF"/>
          <w:vertAlign w:val="subscript"/>
        </w:rPr>
        <w:t>90</w:t>
      </w:r>
      <w:r w:rsidRPr="00D540EE">
        <w:rPr>
          <w:rFonts w:ascii="Times New Roman" w:hAnsi="Times New Roman"/>
          <w:sz w:val="24"/>
          <w:szCs w:val="24"/>
          <w:shd w:val="clear" w:color="auto" w:fill="FFFFFF"/>
        </w:rPr>
        <w:t xml:space="preserve"> – minimalna inhibicijska koncentracija na 90% testiranih sojeva</w:t>
      </w:r>
    </w:p>
    <w:p w:rsidR="00D71248" w:rsidRDefault="00D71248" w:rsidP="009F39D2">
      <w:pPr>
        <w:spacing w:after="0" w:line="240" w:lineRule="auto"/>
        <w:jc w:val="both"/>
        <w:rPr>
          <w:rFonts w:ascii="Times New Roman" w:hAnsi="Times New Roman"/>
          <w:sz w:val="24"/>
          <w:szCs w:val="24"/>
          <w:shd w:val="clear" w:color="auto" w:fill="FFFFFF"/>
          <w:lang w:val="en-US"/>
        </w:rPr>
      </w:pPr>
    </w:p>
    <w:p w:rsidR="00D71248" w:rsidRPr="008A55CB" w:rsidRDefault="00D71248" w:rsidP="009F39D2">
      <w:pPr>
        <w:spacing w:after="0" w:line="240" w:lineRule="auto"/>
        <w:jc w:val="both"/>
        <w:rPr>
          <w:rFonts w:ascii="Times New Roman" w:hAnsi="Times New Roman"/>
          <w:sz w:val="24"/>
          <w:szCs w:val="24"/>
          <w:shd w:val="clear" w:color="auto" w:fill="FFFFFF"/>
          <w:lang w:val="en-US"/>
        </w:rPr>
      </w:pPr>
    </w:p>
    <w:p w:rsidR="00D71248" w:rsidRPr="00AD3285" w:rsidRDefault="00D71248" w:rsidP="00341FEF">
      <w:pPr>
        <w:pStyle w:val="ListParagraph"/>
        <w:numPr>
          <w:ilvl w:val="0"/>
          <w:numId w:val="8"/>
        </w:numPr>
        <w:spacing w:line="360" w:lineRule="auto"/>
        <w:jc w:val="center"/>
        <w:rPr>
          <w:rFonts w:ascii="Times New Roman" w:hAnsi="Times New Roman"/>
          <w:sz w:val="24"/>
          <w:szCs w:val="24"/>
        </w:rPr>
      </w:pPr>
      <w:r w:rsidRPr="008A55CB">
        <w:rPr>
          <w:rFonts w:ascii="Times New Roman" w:hAnsi="Times New Roman"/>
          <w:i/>
          <w:sz w:val="24"/>
          <w:szCs w:val="24"/>
        </w:rPr>
        <w:t>Kliničko istraživanje sigurnosti i učinkovitosti bezalkoholne otopine propolisa</w:t>
      </w:r>
    </w:p>
    <w:p w:rsidR="00D71248" w:rsidRPr="0089238C" w:rsidRDefault="00D71248" w:rsidP="00AD3285">
      <w:pPr>
        <w:pStyle w:val="ListParagraph"/>
        <w:spacing w:line="360" w:lineRule="auto"/>
        <w:rPr>
          <w:rFonts w:ascii="Times New Roman" w:hAnsi="Times New Roman"/>
          <w:sz w:val="24"/>
          <w:szCs w:val="24"/>
        </w:rPr>
      </w:pPr>
    </w:p>
    <w:p w:rsidR="00D71248" w:rsidRDefault="00D71248" w:rsidP="25628D6B">
      <w:pPr>
        <w:pStyle w:val="ListParagraph"/>
        <w:numPr>
          <w:ilvl w:val="1"/>
          <w:numId w:val="8"/>
        </w:numPr>
        <w:spacing w:line="360" w:lineRule="auto"/>
        <w:jc w:val="center"/>
        <w:rPr>
          <w:rFonts w:ascii="Times New Roman,Arial" w:hAnsi="Times New Roman,Arial" w:cs="Times New Roman,Arial"/>
          <w:i/>
          <w:iCs/>
          <w:sz w:val="24"/>
          <w:szCs w:val="24"/>
        </w:rPr>
      </w:pPr>
      <w:r w:rsidRPr="25628D6B">
        <w:rPr>
          <w:rFonts w:ascii="Times New Roman,Arial" w:hAnsi="Times New Roman,Arial" w:cs="Times New Roman,Arial"/>
          <w:i/>
          <w:iCs/>
          <w:sz w:val="24"/>
          <w:szCs w:val="24"/>
        </w:rPr>
        <w:t xml:space="preserve"> Testiranje podnošljivosti</w:t>
      </w:r>
    </w:p>
    <w:p w:rsidR="00D71248" w:rsidRPr="00210D78" w:rsidRDefault="00D71248" w:rsidP="008B3146">
      <w:pPr>
        <w:spacing w:line="360" w:lineRule="auto"/>
        <w:jc w:val="both"/>
        <w:rPr>
          <w:rFonts w:ascii="Times New Roman" w:hAnsi="Times New Roman"/>
          <w:sz w:val="24"/>
          <w:szCs w:val="24"/>
        </w:rPr>
      </w:pPr>
      <w:r>
        <w:rPr>
          <w:rFonts w:ascii="Times New Roman" w:hAnsi="Times New Roman"/>
          <w:sz w:val="24"/>
          <w:szCs w:val="24"/>
        </w:rPr>
        <w:t xml:space="preserve">Prilikom testiranja podnošljivosti bezalkoholnih 1 i 3%-tnih otopina propolisa kod niti jedne krave nisu uočene promjene u ponašanju te u makroskopskom izgledu vimena (oteklina i crvenilo) i mlijeka, kao niti osjetljivost vimena na dodir. </w:t>
      </w:r>
    </w:p>
    <w:p w:rsidR="00D71248" w:rsidRDefault="00D71248" w:rsidP="008B3146">
      <w:pPr>
        <w:spacing w:line="360" w:lineRule="auto"/>
        <w:jc w:val="both"/>
        <w:rPr>
          <w:rFonts w:ascii="Times New Roman" w:hAnsi="Times New Roman"/>
          <w:sz w:val="24"/>
          <w:szCs w:val="24"/>
        </w:rPr>
      </w:pPr>
      <w:r w:rsidRPr="0089238C">
        <w:rPr>
          <w:rFonts w:ascii="Times New Roman" w:hAnsi="Times New Roman"/>
          <w:sz w:val="24"/>
          <w:szCs w:val="24"/>
        </w:rPr>
        <w:lastRenderedPageBreak/>
        <w:t>Slik</w:t>
      </w:r>
      <w:r>
        <w:rPr>
          <w:rFonts w:ascii="Times New Roman" w:hAnsi="Times New Roman"/>
          <w:sz w:val="24"/>
          <w:szCs w:val="24"/>
        </w:rPr>
        <w:t xml:space="preserve">e 3.-6. </w:t>
      </w:r>
      <w:r w:rsidRPr="0089238C">
        <w:rPr>
          <w:rFonts w:ascii="Times New Roman" w:hAnsi="Times New Roman"/>
          <w:sz w:val="24"/>
          <w:szCs w:val="24"/>
        </w:rPr>
        <w:t xml:space="preserve">su grafovi na kojima su prikazane srednje vrijednosti BSS-a nakon aplikacije </w:t>
      </w:r>
      <w:r>
        <w:rPr>
          <w:rFonts w:ascii="Times New Roman" w:hAnsi="Times New Roman"/>
          <w:sz w:val="24"/>
          <w:szCs w:val="24"/>
        </w:rPr>
        <w:t xml:space="preserve">1%- tne i 3% - tne </w:t>
      </w:r>
      <w:r w:rsidRPr="0089238C">
        <w:rPr>
          <w:rFonts w:ascii="Times New Roman" w:hAnsi="Times New Roman"/>
          <w:sz w:val="24"/>
          <w:szCs w:val="24"/>
        </w:rPr>
        <w:t xml:space="preserve">intramamarne otopine propolisa. </w:t>
      </w:r>
    </w:p>
    <w:p w:rsidR="00D71248" w:rsidRPr="004B7490" w:rsidRDefault="00D71248" w:rsidP="008B3146">
      <w:pPr>
        <w:spacing w:line="360" w:lineRule="auto"/>
        <w:jc w:val="both"/>
        <w:rPr>
          <w:rFonts w:ascii="Times New Roman" w:hAnsi="Times New Roman"/>
          <w:sz w:val="24"/>
          <w:szCs w:val="24"/>
        </w:rPr>
      </w:pPr>
      <w:r w:rsidRPr="0089238C">
        <w:rPr>
          <w:rFonts w:ascii="Times New Roman" w:hAnsi="Times New Roman"/>
          <w:sz w:val="24"/>
          <w:szCs w:val="24"/>
        </w:rPr>
        <w:t>Na slici 3. su prikazane vrijednosti BSS-a kod četvrti koje su prije i.mam. aplikacije (0. dan) bile ispod 200.000</w:t>
      </w:r>
      <w:r w:rsidR="00D827C8">
        <w:rPr>
          <w:rFonts w:ascii="Times New Roman" w:hAnsi="Times New Roman"/>
          <w:sz w:val="24"/>
          <w:szCs w:val="24"/>
        </w:rPr>
        <w:t>/ml</w:t>
      </w:r>
      <w:r w:rsidRPr="0089238C">
        <w:rPr>
          <w:rFonts w:ascii="Times New Roman" w:hAnsi="Times New Roman"/>
          <w:sz w:val="24"/>
          <w:szCs w:val="24"/>
        </w:rPr>
        <w:t xml:space="preserve">. Njihov broj raste nakon 1. (1. dan) i 2. aplikacije (2. dan), a vraća se blizu početnih vrijednosti već 5. dan od prve i.mam. aplikacije.   </w:t>
      </w:r>
    </w:p>
    <w:p w:rsidR="00D71248" w:rsidRDefault="00AF31E6" w:rsidP="003E0DFD">
      <w:pPr>
        <w:pStyle w:val="Caption"/>
      </w:pPr>
      <w:r w:rsidRPr="00AF31E6">
        <w:rPr>
          <w:noProof/>
          <w:lang w:val="en-US" w:eastAsia="en-US"/>
        </w:rPr>
        <w:pict>
          <v:shapetype id="_x0000_t202" coordsize="21600,21600" o:spt="202" path="m,l,21600r21600,l21600,xe">
            <v:stroke joinstyle="miter"/>
            <v:path gradientshapeok="t" o:connecttype="rect"/>
          </v:shapetype>
          <v:shape id="_x0000_s1026" type="#_x0000_t202" style="position:absolute;margin-left:163.5pt;margin-top:35.1pt;width:17.65pt;height:18.35pt;z-index:251652608" stroked="f">
            <v:textbox style="mso-next-textbox:#_x0000_s1026">
              <w:txbxContent>
                <w:p w:rsidR="00D827C8" w:rsidRDefault="00D827C8" w:rsidP="00AA4D9F">
                  <w:r>
                    <w:t>*</w:t>
                  </w:r>
                </w:p>
              </w:txbxContent>
            </v:textbox>
          </v:shape>
        </w:pict>
      </w:r>
      <w:r w:rsidRPr="00AF31E6">
        <w:rPr>
          <w:noProof/>
          <w:lang w:val="en-US" w:eastAsia="en-US"/>
        </w:rPr>
        <w:pict>
          <v:shape id="_x0000_s1027" type="#_x0000_t202" style="position:absolute;margin-left:98.95pt;margin-top:35.1pt;width:18.35pt;height:18.35pt;z-index:251651584" stroked="f">
            <v:textbox style="mso-next-textbox:#_x0000_s1027">
              <w:txbxContent>
                <w:p w:rsidR="00D827C8" w:rsidRDefault="00D827C8">
                  <w:r>
                    <w:t>*</w:t>
                  </w:r>
                </w:p>
              </w:txbxContent>
            </v:textbox>
          </v:shape>
        </w:pict>
      </w:r>
      <w:r w:rsidRPr="00AF31E6">
        <w:rPr>
          <w:noProof/>
          <w:lang w:val="en-US" w:eastAsia="en-US"/>
        </w:rPr>
        <w:pict>
          <v:shape id="_x0000_s1028" type="#_x0000_t202" style="position:absolute;margin-left:317.65pt;margin-top:108.2pt;width:163.05pt;height:82.25pt;z-index:251654656" stroked="f">
            <v:textbox style="mso-next-textbox:#_x0000_s1028">
              <w:txbxContent>
                <w:p w:rsidR="00D827C8" w:rsidRDefault="00D827C8" w:rsidP="0061014C">
                  <w:pPr>
                    <w:spacing w:line="360" w:lineRule="auto"/>
                    <w:jc w:val="both"/>
                    <w:rPr>
                      <w:rFonts w:ascii="Times New Roman" w:hAnsi="Times New Roman"/>
                      <w:sz w:val="20"/>
                      <w:szCs w:val="20"/>
                    </w:rPr>
                  </w:pPr>
                  <w:r w:rsidRPr="0089238C">
                    <w:rPr>
                      <w:sz w:val="20"/>
                      <w:szCs w:val="20"/>
                    </w:rPr>
                    <w:t xml:space="preserve">* - </w:t>
                  </w:r>
                  <w:r w:rsidRPr="0089238C">
                    <w:rPr>
                      <w:rFonts w:ascii="Times New Roman" w:hAnsi="Times New Roman"/>
                      <w:sz w:val="20"/>
                      <w:szCs w:val="20"/>
                    </w:rPr>
                    <w:t>statistički značajna razlika u odnosu na 0. dan (prije aplikacije)</w:t>
                  </w:r>
                </w:p>
                <w:p w:rsidR="00D827C8" w:rsidRDefault="00D827C8"/>
              </w:txbxContent>
            </v:textbox>
          </v:shape>
        </w:pict>
      </w:r>
      <w:r w:rsidR="00D71248">
        <w:object w:dxaOrig="9199" w:dyaOrig="4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03.25pt" o:ole="">
            <v:imagedata r:id="rId11" o:title=""/>
          </v:shape>
          <o:OLEObject Type="Embed" ProgID="Prism6.Document" ShapeID="_x0000_i1025" DrawAspect="Content" ObjectID="_1554808660" r:id="rId12"/>
        </w:object>
      </w:r>
    </w:p>
    <w:p w:rsidR="00D71248" w:rsidRPr="003E0DFD" w:rsidRDefault="00D71248" w:rsidP="008B3146">
      <w:pPr>
        <w:jc w:val="both"/>
        <w:rPr>
          <w:rFonts w:ascii="Times New Roman" w:hAnsi="Times New Roman"/>
          <w:sz w:val="24"/>
          <w:szCs w:val="24"/>
        </w:rPr>
      </w:pPr>
      <w:r w:rsidRPr="25628D6B">
        <w:rPr>
          <w:rFonts w:ascii="Times New Roman" w:hAnsi="Times New Roman"/>
          <w:sz w:val="24"/>
          <w:szCs w:val="24"/>
        </w:rPr>
        <w:t xml:space="preserve">Slika </w:t>
      </w:r>
      <w:r w:rsidR="00AF31E6" w:rsidRPr="003E0DFD">
        <w:rPr>
          <w:rFonts w:ascii="Times New Roman" w:hAnsi="Times New Roman"/>
          <w:sz w:val="24"/>
          <w:szCs w:val="24"/>
        </w:rPr>
        <w:fldChar w:fldCharType="begin"/>
      </w:r>
      <w:r w:rsidRPr="003E0DFD">
        <w:rPr>
          <w:rFonts w:ascii="Times New Roman" w:hAnsi="Times New Roman"/>
          <w:sz w:val="24"/>
          <w:szCs w:val="24"/>
        </w:rPr>
        <w:instrText xml:space="preserve"> SEQ Slika \* ARABIC </w:instrText>
      </w:r>
      <w:r w:rsidR="00AF31E6" w:rsidRPr="003E0DFD">
        <w:rPr>
          <w:rFonts w:ascii="Times New Roman" w:hAnsi="Times New Roman"/>
          <w:sz w:val="24"/>
          <w:szCs w:val="24"/>
        </w:rPr>
        <w:fldChar w:fldCharType="separate"/>
      </w:r>
      <w:r w:rsidRPr="25628D6B">
        <w:rPr>
          <w:rFonts w:ascii="Times New Roman" w:hAnsi="Times New Roman"/>
          <w:noProof/>
          <w:sz w:val="24"/>
          <w:szCs w:val="24"/>
        </w:rPr>
        <w:t>3</w:t>
      </w:r>
      <w:r w:rsidR="00AF31E6" w:rsidRPr="003E0DFD">
        <w:rPr>
          <w:rFonts w:ascii="Times New Roman" w:hAnsi="Times New Roman"/>
          <w:sz w:val="24"/>
          <w:szCs w:val="24"/>
        </w:rPr>
        <w:fldChar w:fldCharType="end"/>
      </w:r>
      <w:r w:rsidRPr="25628D6B">
        <w:rPr>
          <w:rFonts w:ascii="Times New Roman" w:hAnsi="Times New Roman"/>
          <w:sz w:val="24"/>
          <w:szCs w:val="24"/>
        </w:rPr>
        <w:t>. Vrijednosti BSS-a nakon aplikacije 1%-tne bezalkoholne otopine propolisa, uz početni BSS &lt;200.000</w:t>
      </w:r>
      <w:r w:rsidR="00D827C8">
        <w:rPr>
          <w:rFonts w:ascii="Times New Roman" w:hAnsi="Times New Roman"/>
          <w:sz w:val="24"/>
          <w:szCs w:val="24"/>
        </w:rPr>
        <w:t>/ml</w:t>
      </w:r>
      <w:r w:rsidRPr="25628D6B">
        <w:rPr>
          <w:rFonts w:ascii="Times New Roman" w:hAnsi="Times New Roman"/>
          <w:sz w:val="24"/>
          <w:szCs w:val="24"/>
        </w:rPr>
        <w:t>.</w:t>
      </w:r>
    </w:p>
    <w:p w:rsidR="00D71248" w:rsidRPr="0089238C" w:rsidRDefault="00D71248" w:rsidP="008B3146">
      <w:pPr>
        <w:spacing w:line="360" w:lineRule="auto"/>
        <w:jc w:val="both"/>
        <w:rPr>
          <w:rFonts w:ascii="Times New Roman" w:hAnsi="Times New Roman"/>
          <w:sz w:val="24"/>
          <w:szCs w:val="24"/>
        </w:rPr>
      </w:pPr>
      <w:r>
        <w:rPr>
          <w:rFonts w:ascii="Times New Roman" w:hAnsi="Times New Roman"/>
          <w:sz w:val="24"/>
          <w:szCs w:val="24"/>
        </w:rPr>
        <w:t>Na slici 4. su prikazane vrijednosti BSS-a kod četvrti koje su prije i.mam. aplikacije (0. dan) bile iznad 200.000</w:t>
      </w:r>
      <w:r w:rsidR="00D827C8">
        <w:rPr>
          <w:rFonts w:ascii="Times New Roman" w:hAnsi="Times New Roman"/>
          <w:sz w:val="24"/>
          <w:szCs w:val="24"/>
        </w:rPr>
        <w:t>/ml</w:t>
      </w:r>
      <w:r>
        <w:rPr>
          <w:rFonts w:ascii="Times New Roman" w:hAnsi="Times New Roman"/>
          <w:sz w:val="24"/>
          <w:szCs w:val="24"/>
        </w:rPr>
        <w:t xml:space="preserve">. Njihov je porast nešto blaži i značajan tek nakon 2. aplikacije (2. dan), a također se vraća blizu početnih vrijednosti već 5. dan od prve i.mam. aplikacije.   </w:t>
      </w:r>
    </w:p>
    <w:p w:rsidR="00D71248" w:rsidRDefault="00AF31E6" w:rsidP="003E0DFD">
      <w:pPr>
        <w:pStyle w:val="Caption"/>
      </w:pPr>
      <w:r w:rsidRPr="00AF31E6">
        <w:rPr>
          <w:noProof/>
          <w:lang w:val="en-US" w:eastAsia="en-US"/>
        </w:rPr>
        <w:pict>
          <v:shape id="_x0000_s1029" type="#_x0000_t202" style="position:absolute;margin-left:322.2pt;margin-top:108.6pt;width:152.4pt;height:81.9pt;z-index:251656704" stroked="f">
            <v:textbox>
              <w:txbxContent>
                <w:p w:rsidR="00D827C8" w:rsidRDefault="00D827C8" w:rsidP="0061014C">
                  <w:pPr>
                    <w:spacing w:line="360" w:lineRule="auto"/>
                    <w:jc w:val="both"/>
                    <w:rPr>
                      <w:rFonts w:ascii="Times New Roman" w:hAnsi="Times New Roman"/>
                      <w:sz w:val="20"/>
                      <w:szCs w:val="20"/>
                    </w:rPr>
                  </w:pPr>
                  <w:r w:rsidRPr="0089238C">
                    <w:rPr>
                      <w:sz w:val="20"/>
                      <w:szCs w:val="20"/>
                    </w:rPr>
                    <w:t xml:space="preserve">* - </w:t>
                  </w:r>
                  <w:r w:rsidRPr="0089238C">
                    <w:rPr>
                      <w:rFonts w:ascii="Times New Roman" w:hAnsi="Times New Roman"/>
                      <w:sz w:val="20"/>
                      <w:szCs w:val="20"/>
                    </w:rPr>
                    <w:t>statistički značajna razlika u odnosu na 0. dan (prije aplikacije)</w:t>
                  </w:r>
                </w:p>
                <w:p w:rsidR="00D827C8" w:rsidRDefault="00D827C8" w:rsidP="0061014C"/>
              </w:txbxContent>
            </v:textbox>
          </v:shape>
        </w:pict>
      </w:r>
      <w:r w:rsidRPr="00AF31E6">
        <w:rPr>
          <w:noProof/>
          <w:lang w:val="en-US" w:eastAsia="en-US"/>
        </w:rPr>
        <w:pict>
          <v:shape id="_x0000_s1030" type="#_x0000_t202" style="position:absolute;margin-left:144.25pt;margin-top:33.45pt;width:26.05pt;height:19.55pt;z-index:251653632" stroked="f">
            <v:textbox>
              <w:txbxContent>
                <w:p w:rsidR="00D827C8" w:rsidRDefault="00D827C8" w:rsidP="00AA4D9F">
                  <w:r>
                    <w:t>*</w:t>
                  </w:r>
                </w:p>
              </w:txbxContent>
            </v:textbox>
          </v:shape>
        </w:pict>
      </w:r>
      <w:r w:rsidR="00D71248">
        <w:object w:dxaOrig="8438" w:dyaOrig="4622">
          <v:shape id="_x0000_i1026" type="#_x0000_t75" style="width:388.5pt;height:192pt" o:ole="">
            <v:imagedata r:id="rId13" o:title=""/>
          </v:shape>
          <o:OLEObject Type="Embed" ProgID="Prism6.Document" ShapeID="_x0000_i1026" DrawAspect="Content" ObjectID="_1554808661" r:id="rId14"/>
        </w:object>
      </w:r>
    </w:p>
    <w:p w:rsidR="00D71248" w:rsidRPr="003E0DFD" w:rsidRDefault="00D71248" w:rsidP="1FFDC5CD">
      <w:pPr>
        <w:spacing w:line="360" w:lineRule="auto"/>
        <w:rPr>
          <w:rFonts w:ascii="Times New Roman" w:hAnsi="Times New Roman"/>
          <w:sz w:val="24"/>
          <w:szCs w:val="24"/>
        </w:rPr>
      </w:pPr>
      <w:r w:rsidRPr="25628D6B">
        <w:rPr>
          <w:rFonts w:ascii="Times New Roman" w:hAnsi="Times New Roman"/>
          <w:sz w:val="24"/>
          <w:szCs w:val="24"/>
        </w:rPr>
        <w:t xml:space="preserve">Slika </w:t>
      </w:r>
      <w:r w:rsidR="00AF31E6" w:rsidRPr="003E0DFD">
        <w:rPr>
          <w:rFonts w:ascii="Times New Roman" w:hAnsi="Times New Roman"/>
          <w:sz w:val="24"/>
          <w:szCs w:val="24"/>
        </w:rPr>
        <w:fldChar w:fldCharType="begin"/>
      </w:r>
      <w:r w:rsidRPr="003E0DFD">
        <w:rPr>
          <w:rFonts w:ascii="Times New Roman" w:hAnsi="Times New Roman"/>
          <w:sz w:val="24"/>
          <w:szCs w:val="24"/>
        </w:rPr>
        <w:instrText xml:space="preserve"> SEQ Slika \* ARABIC </w:instrText>
      </w:r>
      <w:r w:rsidR="00AF31E6" w:rsidRPr="003E0DFD">
        <w:rPr>
          <w:rFonts w:ascii="Times New Roman" w:hAnsi="Times New Roman"/>
          <w:sz w:val="24"/>
          <w:szCs w:val="24"/>
        </w:rPr>
        <w:fldChar w:fldCharType="separate"/>
      </w:r>
      <w:r w:rsidRPr="25628D6B">
        <w:rPr>
          <w:rFonts w:ascii="Times New Roman" w:hAnsi="Times New Roman"/>
          <w:noProof/>
          <w:sz w:val="24"/>
          <w:szCs w:val="24"/>
        </w:rPr>
        <w:t>4</w:t>
      </w:r>
      <w:r w:rsidR="00AF31E6" w:rsidRPr="003E0DFD">
        <w:rPr>
          <w:rFonts w:ascii="Times New Roman" w:hAnsi="Times New Roman"/>
          <w:sz w:val="24"/>
          <w:szCs w:val="24"/>
        </w:rPr>
        <w:fldChar w:fldCharType="end"/>
      </w:r>
      <w:r w:rsidRPr="25628D6B">
        <w:rPr>
          <w:rFonts w:ascii="Times New Roman" w:hAnsi="Times New Roman"/>
          <w:sz w:val="24"/>
          <w:szCs w:val="24"/>
        </w:rPr>
        <w:t>. Vrijednosti BSS-a nakon aplikacije 1%-tne bezalkoholne otopine propolisa, uz početni BSS &lt;200.000</w:t>
      </w:r>
      <w:r w:rsidR="00AF31E6" w:rsidRPr="00AF31E6">
        <w:rPr>
          <w:noProof/>
          <w:lang w:val="en-US" w:eastAsia="en-US"/>
        </w:rPr>
        <w:pict>
          <v:shape id="_x0000_s1031" type="#_x0000_t202" style="position:absolute;margin-left:329.65pt;margin-top:247.35pt;width:163.05pt;height:82.25pt;z-index:251657728;mso-position-horizontal-relative:text;mso-position-vertical-relative:text" stroked="f">
            <v:textbox>
              <w:txbxContent>
                <w:p w:rsidR="00D827C8" w:rsidRDefault="00D827C8" w:rsidP="0061014C">
                  <w:pPr>
                    <w:spacing w:line="360" w:lineRule="auto"/>
                    <w:jc w:val="both"/>
                    <w:rPr>
                      <w:rFonts w:ascii="Times New Roman" w:hAnsi="Times New Roman"/>
                      <w:sz w:val="20"/>
                      <w:szCs w:val="20"/>
                    </w:rPr>
                  </w:pPr>
                  <w:r w:rsidRPr="0089238C">
                    <w:rPr>
                      <w:sz w:val="20"/>
                      <w:szCs w:val="20"/>
                    </w:rPr>
                    <w:t xml:space="preserve">* - </w:t>
                  </w:r>
                  <w:r w:rsidRPr="0089238C">
                    <w:rPr>
                      <w:rFonts w:ascii="Times New Roman" w:hAnsi="Times New Roman"/>
                      <w:sz w:val="20"/>
                      <w:szCs w:val="20"/>
                    </w:rPr>
                    <w:t>statistički značajna razlika u odnosu na 0. dan (prije aplikacije)</w:t>
                  </w:r>
                </w:p>
                <w:p w:rsidR="00D827C8" w:rsidRDefault="00D827C8" w:rsidP="0061014C"/>
              </w:txbxContent>
            </v:textbox>
          </v:shape>
        </w:pict>
      </w:r>
      <w:r w:rsidR="00D827C8">
        <w:rPr>
          <w:rFonts w:ascii="Times New Roman" w:hAnsi="Times New Roman"/>
          <w:sz w:val="24"/>
          <w:szCs w:val="24"/>
        </w:rPr>
        <w:t>/ml</w:t>
      </w:r>
      <w:r w:rsidRPr="25628D6B">
        <w:rPr>
          <w:rFonts w:ascii="Times New Roman" w:hAnsi="Times New Roman"/>
          <w:sz w:val="24"/>
          <w:szCs w:val="24"/>
        </w:rPr>
        <w:t>.</w:t>
      </w:r>
    </w:p>
    <w:p w:rsidR="00D71248" w:rsidRPr="001B6845" w:rsidRDefault="00D71248" w:rsidP="004B7490">
      <w:pPr>
        <w:spacing w:line="360" w:lineRule="auto"/>
        <w:jc w:val="both"/>
        <w:rPr>
          <w:rFonts w:ascii="Times New Roman" w:hAnsi="Times New Roman"/>
          <w:sz w:val="24"/>
          <w:szCs w:val="24"/>
        </w:rPr>
      </w:pPr>
      <w:r>
        <w:rPr>
          <w:rFonts w:ascii="Times New Roman" w:hAnsi="Times New Roman"/>
          <w:sz w:val="24"/>
          <w:szCs w:val="24"/>
        </w:rPr>
        <w:lastRenderedPageBreak/>
        <w:t>Na slici 5</w:t>
      </w:r>
      <w:r w:rsidRPr="0089238C">
        <w:rPr>
          <w:rFonts w:ascii="Times New Roman" w:hAnsi="Times New Roman"/>
          <w:sz w:val="24"/>
          <w:szCs w:val="24"/>
        </w:rPr>
        <w:t>. su prikazane vrijednosti BSS-a kod četvrti koje su prije i.mam. aplikacije (0. dan) bile ispod 200.000</w:t>
      </w:r>
      <w:r w:rsidR="00D827C8">
        <w:rPr>
          <w:rFonts w:ascii="Times New Roman" w:hAnsi="Times New Roman"/>
          <w:sz w:val="24"/>
          <w:szCs w:val="24"/>
        </w:rPr>
        <w:t>/ml</w:t>
      </w:r>
      <w:r w:rsidRPr="0089238C">
        <w:rPr>
          <w:rFonts w:ascii="Times New Roman" w:hAnsi="Times New Roman"/>
          <w:sz w:val="24"/>
          <w:szCs w:val="24"/>
        </w:rPr>
        <w:t xml:space="preserve">. Njihov broj raste nakon 1. (1. dan) i 2. aplikacije (2. dan), </w:t>
      </w:r>
      <w:r>
        <w:rPr>
          <w:rFonts w:ascii="Times New Roman" w:hAnsi="Times New Roman"/>
          <w:sz w:val="24"/>
          <w:szCs w:val="24"/>
        </w:rPr>
        <w:t xml:space="preserve">te ostaje povišen i 7 dana nakon prve i.mam. aplikacije, ali razlika u odnosu na vrijednosti prije aplikacije nije značajna.    </w:t>
      </w:r>
    </w:p>
    <w:p w:rsidR="00D71248" w:rsidRDefault="00AF31E6" w:rsidP="003E0DFD">
      <w:pPr>
        <w:spacing w:line="360" w:lineRule="auto"/>
        <w:jc w:val="both"/>
      </w:pPr>
      <w:r w:rsidRPr="00AF31E6">
        <w:rPr>
          <w:noProof/>
          <w:lang w:val="en-US" w:eastAsia="en-US"/>
        </w:rPr>
        <w:pict>
          <v:shape id="_x0000_s1032" type="#_x0000_t202" style="position:absolute;left:0;text-align:left;margin-left:103.5pt;margin-top:35.3pt;width:17.65pt;height:18.35pt;z-index:251661824" stroked="f">
            <v:textbox style="mso-next-textbox:#_x0000_s1032">
              <w:txbxContent>
                <w:p w:rsidR="00D827C8" w:rsidRDefault="00D827C8" w:rsidP="00AD3285">
                  <w:r>
                    <w:t>*</w:t>
                  </w:r>
                </w:p>
              </w:txbxContent>
            </v:textbox>
          </v:shape>
        </w:pict>
      </w:r>
      <w:r w:rsidRPr="00AF31E6">
        <w:rPr>
          <w:noProof/>
          <w:lang w:val="en-US" w:eastAsia="en-US"/>
        </w:rPr>
        <w:pict>
          <v:shape id="_x0000_s1033" type="#_x0000_t202" style="position:absolute;left:0;text-align:left;margin-left:166.7pt;margin-top:35.3pt;width:17.65pt;height:18.35pt;z-index:251660800" stroked="f">
            <v:textbox style="mso-next-textbox:#_x0000_s1033">
              <w:txbxContent>
                <w:p w:rsidR="00D827C8" w:rsidRDefault="00D827C8" w:rsidP="00AD3285">
                  <w:r>
                    <w:t>*</w:t>
                  </w:r>
                </w:p>
              </w:txbxContent>
            </v:textbox>
          </v:shape>
        </w:pict>
      </w:r>
      <w:r w:rsidRPr="00AF31E6">
        <w:rPr>
          <w:noProof/>
          <w:lang w:val="en-US" w:eastAsia="en-US"/>
        </w:rPr>
        <w:pict>
          <v:shape id="_x0000_s1034" type="#_x0000_t202" style="position:absolute;left:0;text-align:left;margin-left:302.3pt;margin-top:116.95pt;width:163.05pt;height:82.25pt;z-index:251659776" stroked="f">
            <v:textbox>
              <w:txbxContent>
                <w:p w:rsidR="00D827C8" w:rsidRDefault="00D827C8" w:rsidP="003E0DFD">
                  <w:pPr>
                    <w:spacing w:line="360" w:lineRule="auto"/>
                    <w:jc w:val="both"/>
                    <w:rPr>
                      <w:rFonts w:ascii="Times New Roman" w:hAnsi="Times New Roman"/>
                      <w:sz w:val="20"/>
                      <w:szCs w:val="20"/>
                    </w:rPr>
                  </w:pPr>
                  <w:r w:rsidRPr="0089238C">
                    <w:rPr>
                      <w:sz w:val="20"/>
                      <w:szCs w:val="20"/>
                    </w:rPr>
                    <w:t xml:space="preserve">* - </w:t>
                  </w:r>
                  <w:r w:rsidRPr="0089238C">
                    <w:rPr>
                      <w:rFonts w:ascii="Times New Roman" w:hAnsi="Times New Roman"/>
                      <w:sz w:val="20"/>
                      <w:szCs w:val="20"/>
                    </w:rPr>
                    <w:t>statistički značajna razlika u odnosu na 0. dan (prije aplikacije)</w:t>
                  </w:r>
                </w:p>
                <w:p w:rsidR="00D827C8" w:rsidRDefault="00D827C8" w:rsidP="003E0DFD"/>
              </w:txbxContent>
            </v:textbox>
          </v:shape>
        </w:pict>
      </w:r>
      <w:r w:rsidR="00D71248">
        <w:object w:dxaOrig="8698" w:dyaOrig="4594">
          <v:shape id="_x0000_i1027" type="#_x0000_t75" style="width:374.25pt;height:207pt" o:ole="">
            <v:imagedata r:id="rId15" o:title=""/>
          </v:shape>
          <o:OLEObject Type="Embed" ProgID="Prism6.Document" ShapeID="_x0000_i1027" DrawAspect="Content" ObjectID="_1554808662" r:id="rId16"/>
        </w:object>
      </w:r>
    </w:p>
    <w:p w:rsidR="00D71248" w:rsidRDefault="00D71248" w:rsidP="003E0DFD">
      <w:pPr>
        <w:spacing w:line="360" w:lineRule="auto"/>
        <w:jc w:val="both"/>
      </w:pPr>
      <w:r w:rsidRPr="0061014C">
        <w:rPr>
          <w:rFonts w:ascii="Times New Roman" w:hAnsi="Times New Roman"/>
          <w:sz w:val="24"/>
          <w:szCs w:val="24"/>
        </w:rPr>
        <w:t>Slika 5.</w:t>
      </w:r>
      <w:r w:rsidRPr="003E0DFD">
        <w:rPr>
          <w:rFonts w:ascii="Times New Roman" w:hAnsi="Times New Roman"/>
          <w:sz w:val="24"/>
          <w:szCs w:val="24"/>
        </w:rPr>
        <w:t xml:space="preserve"> Vrij</w:t>
      </w:r>
      <w:r>
        <w:rPr>
          <w:rFonts w:ascii="Times New Roman" w:hAnsi="Times New Roman"/>
          <w:sz w:val="24"/>
          <w:szCs w:val="24"/>
        </w:rPr>
        <w:t>ednosti BSS-a nakon aplikacije 3</w:t>
      </w:r>
      <w:r w:rsidRPr="003E0DFD">
        <w:rPr>
          <w:rFonts w:ascii="Times New Roman" w:hAnsi="Times New Roman"/>
          <w:sz w:val="24"/>
          <w:szCs w:val="24"/>
        </w:rPr>
        <w:t>%-tne bezalkoholne otopine propolisa, uz početni BSS &lt;200.000</w:t>
      </w:r>
      <w:r w:rsidR="00D827C8">
        <w:rPr>
          <w:rFonts w:ascii="Times New Roman" w:hAnsi="Times New Roman"/>
          <w:sz w:val="24"/>
          <w:szCs w:val="24"/>
        </w:rPr>
        <w:t>/ml</w:t>
      </w:r>
      <w:r>
        <w:rPr>
          <w:rFonts w:ascii="Times New Roman" w:hAnsi="Times New Roman"/>
          <w:sz w:val="24"/>
          <w:szCs w:val="24"/>
        </w:rPr>
        <w:t>.</w:t>
      </w:r>
    </w:p>
    <w:p w:rsidR="00D71248" w:rsidRDefault="00D71248" w:rsidP="003E0DFD">
      <w:pPr>
        <w:spacing w:line="360" w:lineRule="auto"/>
        <w:jc w:val="both"/>
        <w:rPr>
          <w:rFonts w:ascii="Times New Roman" w:hAnsi="Times New Roman"/>
          <w:sz w:val="24"/>
          <w:szCs w:val="24"/>
        </w:rPr>
      </w:pPr>
    </w:p>
    <w:p w:rsidR="00D71248" w:rsidRPr="003E0DFD" w:rsidRDefault="00D71248" w:rsidP="003E0DFD">
      <w:pPr>
        <w:spacing w:line="360" w:lineRule="auto"/>
        <w:jc w:val="both"/>
      </w:pPr>
      <w:r>
        <w:rPr>
          <w:rFonts w:ascii="Times New Roman" w:hAnsi="Times New Roman"/>
          <w:sz w:val="24"/>
          <w:szCs w:val="24"/>
        </w:rPr>
        <w:t>Na slici 6. su prikazane vrijednosti BSS-a kod četvrti koje su prije i.mam. aplikacije (0. dan) bile iznad 200.000</w:t>
      </w:r>
      <w:r w:rsidR="00D827C8">
        <w:rPr>
          <w:rFonts w:ascii="Times New Roman" w:hAnsi="Times New Roman"/>
          <w:sz w:val="24"/>
          <w:szCs w:val="24"/>
        </w:rPr>
        <w:t>/ml</w:t>
      </w:r>
      <w:r>
        <w:rPr>
          <w:rFonts w:ascii="Times New Roman" w:hAnsi="Times New Roman"/>
          <w:sz w:val="24"/>
          <w:szCs w:val="24"/>
        </w:rPr>
        <w:t xml:space="preserve">. Njihov je porast nakon i.mam. aplikacije 3%-tne bezalkoholne otopine propolisa nešto blaži i značajan tek nakon 2. aplikacije (2. dan), a također se vraća blizu početnih vrijednosti već 5. dan od prve i.mam. aplikacije. Vrijednosti BSS-a iz četvrti iz tzv. neinficiranih četvrti (prije i.mam. aplikacije otopine nije izdvojen niti jedan uzročnik) su bile niže od onih izmjerenih prije aplikacije, ali ta razlika nije bila statistički značajna.  </w:t>
      </w:r>
    </w:p>
    <w:p w:rsidR="00D71248" w:rsidRDefault="00AF31E6" w:rsidP="0089238C">
      <w:pPr>
        <w:spacing w:line="360" w:lineRule="auto"/>
        <w:jc w:val="both"/>
      </w:pPr>
      <w:r w:rsidRPr="00AF31E6">
        <w:rPr>
          <w:noProof/>
          <w:lang w:val="en-US" w:eastAsia="en-US"/>
        </w:rPr>
        <w:lastRenderedPageBreak/>
        <w:pict>
          <v:shape id="_x0000_s1035" type="#_x0000_t202" style="position:absolute;left:0;text-align:left;margin-left:306.35pt;margin-top:97.8pt;width:163.05pt;height:82.25pt;z-index:251658752" stroked="f">
            <v:textbox>
              <w:txbxContent>
                <w:p w:rsidR="00D827C8" w:rsidRDefault="00D827C8" w:rsidP="0061014C">
                  <w:pPr>
                    <w:spacing w:line="360" w:lineRule="auto"/>
                    <w:jc w:val="both"/>
                    <w:rPr>
                      <w:rFonts w:ascii="Times New Roman" w:hAnsi="Times New Roman"/>
                      <w:sz w:val="20"/>
                      <w:szCs w:val="20"/>
                    </w:rPr>
                  </w:pPr>
                  <w:r w:rsidRPr="0089238C">
                    <w:rPr>
                      <w:sz w:val="20"/>
                      <w:szCs w:val="20"/>
                    </w:rPr>
                    <w:t xml:space="preserve">* - </w:t>
                  </w:r>
                  <w:r w:rsidRPr="0089238C">
                    <w:rPr>
                      <w:rFonts w:ascii="Times New Roman" w:hAnsi="Times New Roman"/>
                      <w:sz w:val="20"/>
                      <w:szCs w:val="20"/>
                    </w:rPr>
                    <w:t>statistički značajna razlika u odnosu na 0. dan (prije aplikacije)</w:t>
                  </w:r>
                </w:p>
                <w:p w:rsidR="00D827C8" w:rsidRDefault="00D827C8" w:rsidP="0061014C"/>
              </w:txbxContent>
            </v:textbox>
          </v:shape>
        </w:pict>
      </w:r>
      <w:r w:rsidRPr="00AF31E6">
        <w:rPr>
          <w:noProof/>
          <w:lang w:val="en-US" w:eastAsia="en-US"/>
        </w:rPr>
        <w:pict>
          <v:shape id="_x0000_s1036" type="#_x0000_t202" style="position:absolute;left:0;text-align:left;margin-left:144.7pt;margin-top:33.8pt;width:26.05pt;height:19.55pt;z-index:251655680" stroked="f">
            <v:textbox>
              <w:txbxContent>
                <w:p w:rsidR="00D827C8" w:rsidRDefault="00D827C8" w:rsidP="0061014C">
                  <w:r>
                    <w:t>*</w:t>
                  </w:r>
                </w:p>
              </w:txbxContent>
            </v:textbox>
          </v:shape>
        </w:pict>
      </w:r>
      <w:r w:rsidR="00D71248">
        <w:object w:dxaOrig="8741" w:dyaOrig="4565">
          <v:shape id="_x0000_i1028" type="#_x0000_t75" style="width:384.75pt;height:201pt" o:ole="">
            <v:imagedata r:id="rId17" o:title=""/>
          </v:shape>
          <o:OLEObject Type="Embed" ProgID="Prism6.Document" ShapeID="_x0000_i1028" DrawAspect="Content" ObjectID="_1554808663" r:id="rId18"/>
        </w:object>
      </w:r>
    </w:p>
    <w:p w:rsidR="00D71248" w:rsidRDefault="00D71248" w:rsidP="003E0DFD">
      <w:pPr>
        <w:spacing w:line="360" w:lineRule="auto"/>
        <w:rPr>
          <w:rFonts w:ascii="Times New Roman" w:hAnsi="Times New Roman"/>
          <w:sz w:val="24"/>
          <w:szCs w:val="24"/>
        </w:rPr>
      </w:pPr>
      <w:r w:rsidRPr="003E0DFD">
        <w:rPr>
          <w:rFonts w:ascii="Times New Roman" w:hAnsi="Times New Roman"/>
          <w:sz w:val="24"/>
          <w:szCs w:val="24"/>
        </w:rPr>
        <w:t xml:space="preserve">Slika </w:t>
      </w:r>
      <w:r>
        <w:rPr>
          <w:rFonts w:ascii="Times New Roman" w:hAnsi="Times New Roman"/>
          <w:sz w:val="24"/>
          <w:szCs w:val="24"/>
        </w:rPr>
        <w:t>6</w:t>
      </w:r>
      <w:r w:rsidRPr="003E0DFD">
        <w:rPr>
          <w:rFonts w:ascii="Times New Roman" w:hAnsi="Times New Roman"/>
          <w:sz w:val="24"/>
          <w:szCs w:val="24"/>
        </w:rPr>
        <w:t>. Vrij</w:t>
      </w:r>
      <w:r>
        <w:rPr>
          <w:rFonts w:ascii="Times New Roman" w:hAnsi="Times New Roman"/>
          <w:sz w:val="24"/>
          <w:szCs w:val="24"/>
        </w:rPr>
        <w:t>ednosti BSS-a nakon aplikacije 3</w:t>
      </w:r>
      <w:r w:rsidRPr="003E0DFD">
        <w:rPr>
          <w:rFonts w:ascii="Times New Roman" w:hAnsi="Times New Roman"/>
          <w:sz w:val="24"/>
          <w:szCs w:val="24"/>
        </w:rPr>
        <w:t>%-tne bezalkoholne otopine propolisa, uz početni BSS &lt;200.000</w:t>
      </w:r>
      <w:r w:rsidR="00D827C8">
        <w:rPr>
          <w:rFonts w:ascii="Times New Roman" w:hAnsi="Times New Roman"/>
          <w:sz w:val="24"/>
          <w:szCs w:val="24"/>
        </w:rPr>
        <w:t>/ml</w:t>
      </w:r>
      <w:r>
        <w:rPr>
          <w:rFonts w:ascii="Times New Roman" w:hAnsi="Times New Roman"/>
          <w:sz w:val="24"/>
          <w:szCs w:val="24"/>
        </w:rPr>
        <w:t>.</w:t>
      </w:r>
    </w:p>
    <w:p w:rsidR="001422A3" w:rsidRPr="003E0DFD" w:rsidRDefault="001422A3" w:rsidP="001422A3">
      <w:pPr>
        <w:spacing w:line="360" w:lineRule="auto"/>
        <w:rPr>
          <w:rFonts w:ascii="Times New Roman" w:hAnsi="Times New Roman"/>
          <w:sz w:val="24"/>
          <w:szCs w:val="24"/>
        </w:rPr>
      </w:pPr>
      <w:r w:rsidRPr="005E3CE2">
        <w:rPr>
          <w:rFonts w:ascii="Times New Roman" w:hAnsi="Times New Roman"/>
          <w:i/>
          <w:sz w:val="24"/>
          <w:szCs w:val="24"/>
        </w:rPr>
        <w:t xml:space="preserve">3.2. </w:t>
      </w:r>
      <w:r>
        <w:rPr>
          <w:rFonts w:ascii="Times New Roman" w:hAnsi="Times New Roman"/>
          <w:i/>
          <w:sz w:val="24"/>
          <w:szCs w:val="24"/>
        </w:rPr>
        <w:t>Testiranje učinkovitosti 1 i 3% bezalkoholnih otopina propolisa - b</w:t>
      </w:r>
      <w:r w:rsidRPr="005E3CE2">
        <w:rPr>
          <w:rFonts w:ascii="Times New Roman" w:hAnsi="Times New Roman"/>
          <w:i/>
          <w:sz w:val="24"/>
          <w:szCs w:val="24"/>
        </w:rPr>
        <w:t>akteriološko izlječenje</w:t>
      </w:r>
    </w:p>
    <w:p w:rsidR="00D71248" w:rsidRDefault="00D71248" w:rsidP="00E6037A">
      <w:pPr>
        <w:spacing w:line="360" w:lineRule="auto"/>
        <w:jc w:val="both"/>
        <w:rPr>
          <w:rFonts w:ascii="Times New Roman" w:hAnsi="Times New Roman"/>
          <w:sz w:val="24"/>
          <w:szCs w:val="24"/>
        </w:rPr>
      </w:pPr>
      <w:r>
        <w:rPr>
          <w:rFonts w:ascii="Times New Roman" w:hAnsi="Times New Roman"/>
          <w:sz w:val="24"/>
          <w:szCs w:val="24"/>
        </w:rPr>
        <w:t xml:space="preserve">U tablici 5. je prikazano bakteriološko izlječenje nakon primjene 1 i 3%-tne bezalkoholne otopine propolisa za svakog uzročnika koji je identificiran u određenom broju četvrti prije prve i.mam. aplikacije.  </w:t>
      </w:r>
    </w:p>
    <w:p w:rsidR="00D71248" w:rsidRDefault="00D71248" w:rsidP="00D827C8">
      <w:pPr>
        <w:spacing w:line="360" w:lineRule="auto"/>
        <w:jc w:val="both"/>
        <w:rPr>
          <w:rFonts w:ascii="Times New Roman" w:hAnsi="Times New Roman"/>
          <w:sz w:val="24"/>
          <w:szCs w:val="24"/>
        </w:rPr>
      </w:pPr>
      <w:r w:rsidRPr="003E0DFD">
        <w:rPr>
          <w:rFonts w:ascii="Times New Roman" w:hAnsi="Times New Roman"/>
          <w:sz w:val="24"/>
          <w:szCs w:val="24"/>
        </w:rPr>
        <w:t xml:space="preserve">Na slici 7. </w:t>
      </w:r>
      <w:r>
        <w:rPr>
          <w:rFonts w:ascii="Times New Roman" w:hAnsi="Times New Roman"/>
          <w:sz w:val="24"/>
          <w:szCs w:val="24"/>
        </w:rPr>
        <w:t>j</w:t>
      </w:r>
      <w:r w:rsidRPr="003E0DFD">
        <w:rPr>
          <w:rFonts w:ascii="Times New Roman" w:hAnsi="Times New Roman"/>
          <w:sz w:val="24"/>
          <w:szCs w:val="24"/>
        </w:rPr>
        <w:t xml:space="preserve">e </w:t>
      </w:r>
      <w:r>
        <w:rPr>
          <w:rFonts w:ascii="Times New Roman" w:hAnsi="Times New Roman"/>
          <w:sz w:val="24"/>
          <w:szCs w:val="24"/>
        </w:rPr>
        <w:t xml:space="preserve">grafički </w:t>
      </w:r>
      <w:r w:rsidRPr="003E0DFD">
        <w:rPr>
          <w:rFonts w:ascii="Times New Roman" w:hAnsi="Times New Roman"/>
          <w:sz w:val="24"/>
          <w:szCs w:val="24"/>
        </w:rPr>
        <w:t>prikazana</w:t>
      </w:r>
      <w:r>
        <w:rPr>
          <w:rFonts w:ascii="Times New Roman" w:hAnsi="Times New Roman"/>
          <w:sz w:val="24"/>
          <w:szCs w:val="24"/>
        </w:rPr>
        <w:t xml:space="preserve"> prevalencija subkliničkog mastitisa tijekom 7 dana, od razdoblja prije i.mam. primjene</w:t>
      </w:r>
      <w:r w:rsidRPr="003E0DFD">
        <w:rPr>
          <w:rFonts w:ascii="Times New Roman" w:hAnsi="Times New Roman"/>
          <w:sz w:val="24"/>
          <w:szCs w:val="24"/>
        </w:rPr>
        <w:t xml:space="preserve"> </w:t>
      </w:r>
      <w:r>
        <w:rPr>
          <w:rFonts w:ascii="Times New Roman" w:hAnsi="Times New Roman"/>
          <w:sz w:val="24"/>
          <w:szCs w:val="24"/>
        </w:rPr>
        <w:t>(0. dan), do 7. dana od prve i.mam. aplikacije</w:t>
      </w:r>
      <w:r w:rsidRPr="00A121FD">
        <w:rPr>
          <w:rFonts w:ascii="Times New Roman" w:hAnsi="Times New Roman"/>
          <w:sz w:val="24"/>
          <w:szCs w:val="24"/>
        </w:rPr>
        <w:t xml:space="preserve"> </w:t>
      </w:r>
      <w:r>
        <w:rPr>
          <w:rFonts w:ascii="Times New Roman" w:hAnsi="Times New Roman"/>
          <w:sz w:val="24"/>
          <w:szCs w:val="24"/>
        </w:rPr>
        <w:t>bezalkoholne ot</w:t>
      </w:r>
      <w:r w:rsidR="00D827C8">
        <w:rPr>
          <w:rFonts w:ascii="Times New Roman" w:hAnsi="Times New Roman"/>
          <w:sz w:val="24"/>
          <w:szCs w:val="24"/>
        </w:rPr>
        <w:t>opine propolisa.  Prevalencija s</w:t>
      </w:r>
      <w:r>
        <w:rPr>
          <w:rFonts w:ascii="Times New Roman" w:hAnsi="Times New Roman"/>
          <w:sz w:val="24"/>
          <w:szCs w:val="24"/>
        </w:rPr>
        <w:t xml:space="preserve">ubkliničkog mastitisa izražena je postotcima (%), kao udio četvrti u kojima je 0. dana identificiran neki uzročnik u donosu na ukupan broj četvrti tretiranih odgovarajućom koncentracijom bezalkoholne otopine propolisa. Iz prikaza je vidljivo da prevalencija drastično opada prema kraju studije, kod četvrti tretiranih sa 1%-tnom otopinom propolisa pada od početnih 17,34% do 2,55%, a kod 3%-tne otopine pada od početnih 20,47% do 0%.  </w:t>
      </w:r>
    </w:p>
    <w:p w:rsidR="00D71248" w:rsidRPr="003E0DFD" w:rsidRDefault="00D71248" w:rsidP="00D827C8">
      <w:pPr>
        <w:spacing w:line="360" w:lineRule="auto"/>
        <w:jc w:val="both"/>
        <w:rPr>
          <w:rFonts w:ascii="Times New Roman" w:hAnsi="Times New Roman"/>
          <w:sz w:val="24"/>
          <w:szCs w:val="24"/>
        </w:rPr>
      </w:pPr>
      <w:r>
        <w:rPr>
          <w:rFonts w:ascii="Times New Roman" w:hAnsi="Times New Roman"/>
          <w:sz w:val="24"/>
          <w:szCs w:val="24"/>
        </w:rPr>
        <w:t xml:space="preserve">Što se tiče novih infekcija, tj. onih koje su se javljale nakon aplikacije otopine propolisa, od svih četvrti u koje je aplicirana 1%-tna otopina propolisa kod samo 10,2% je izdvojen neki novi uzročnik, a kod onih u koje je aplicirana 3%-tna otopina novi uzročnik je izdvojen iz samo 4,72%. </w:t>
      </w:r>
    </w:p>
    <w:p w:rsidR="00D71248" w:rsidRDefault="00D71248" w:rsidP="00E6037A">
      <w:pPr>
        <w:jc w:val="both"/>
        <w:rPr>
          <w:rFonts w:ascii="Times New Roman" w:hAnsi="Times New Roman"/>
          <w:sz w:val="24"/>
          <w:szCs w:val="24"/>
        </w:rPr>
      </w:pPr>
    </w:p>
    <w:p w:rsidR="00D71248" w:rsidRDefault="00D71248" w:rsidP="00E6037A">
      <w:pPr>
        <w:spacing w:line="360" w:lineRule="auto"/>
        <w:jc w:val="both"/>
        <w:rPr>
          <w:rFonts w:ascii="Times New Roman" w:hAnsi="Times New Roman"/>
          <w:sz w:val="24"/>
          <w:szCs w:val="24"/>
        </w:rPr>
      </w:pPr>
    </w:p>
    <w:p w:rsidR="00D71248" w:rsidRPr="00580172" w:rsidRDefault="00D71248" w:rsidP="00E6037A">
      <w:pPr>
        <w:spacing w:line="360" w:lineRule="auto"/>
        <w:jc w:val="both"/>
        <w:rPr>
          <w:rFonts w:ascii="Times New Roman" w:hAnsi="Times New Roman"/>
          <w:sz w:val="24"/>
          <w:szCs w:val="24"/>
        </w:rPr>
      </w:pPr>
      <w:r>
        <w:rPr>
          <w:rFonts w:ascii="Times New Roman" w:hAnsi="Times New Roman"/>
          <w:sz w:val="24"/>
          <w:szCs w:val="24"/>
        </w:rPr>
        <w:lastRenderedPageBreak/>
        <w:t>Tablica 5. Bakteriološko izlječenje nakon primjene 1 i 3%-tne bezalkoholne otopine propolisa.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2"/>
        <w:gridCol w:w="1241"/>
        <w:gridCol w:w="1255"/>
        <w:gridCol w:w="1087"/>
        <w:gridCol w:w="1191"/>
        <w:gridCol w:w="1255"/>
        <w:gridCol w:w="1087"/>
      </w:tblGrid>
      <w:tr w:rsidR="00D71248" w:rsidRPr="00DC2AD5" w:rsidTr="00135F0C">
        <w:trPr>
          <w:trHeight w:val="315"/>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D71248" w:rsidRPr="00DC2AD5" w:rsidRDefault="00D71248" w:rsidP="00135F0C">
            <w:pPr>
              <w:spacing w:after="0" w:line="240" w:lineRule="auto"/>
              <w:jc w:val="center"/>
              <w:rPr>
                <w:rFonts w:ascii="Times New Roman" w:hAnsi="Times New Roman"/>
                <w:color w:val="FFFFFF"/>
              </w:rPr>
            </w:pPr>
            <w:r w:rsidRPr="00DC2AD5">
              <w:rPr>
                <w:rFonts w:ascii="Times New Roman" w:hAnsi="Times New Roman"/>
                <w:color w:val="FFFFFF"/>
              </w:rPr>
              <w:t>Uzročnik</w:t>
            </w:r>
          </w:p>
        </w:tc>
        <w:tc>
          <w:tcPr>
            <w:tcW w:w="0" w:type="auto"/>
            <w:gridSpan w:val="3"/>
            <w:tcBorders>
              <w:top w:val="single" w:sz="4" w:space="0" w:color="FFFFFF"/>
              <w:left w:val="single" w:sz="4" w:space="0" w:color="FFFFFF"/>
              <w:bottom w:val="single" w:sz="4" w:space="0" w:color="FFFFFF"/>
              <w:right w:val="single" w:sz="4" w:space="0" w:color="FFFFFF"/>
            </w:tcBorders>
            <w:shd w:val="clear" w:color="auto" w:fill="000000"/>
            <w:vAlign w:val="center"/>
          </w:tcPr>
          <w:p w:rsidR="00D71248" w:rsidRPr="00DC2AD5" w:rsidRDefault="00D71248" w:rsidP="00135F0C">
            <w:pPr>
              <w:spacing w:after="0" w:line="240" w:lineRule="auto"/>
              <w:jc w:val="center"/>
              <w:rPr>
                <w:rFonts w:ascii="Times New Roman" w:hAnsi="Times New Roman"/>
                <w:color w:val="FFFFFF"/>
              </w:rPr>
            </w:pPr>
            <w:r w:rsidRPr="00DC2AD5">
              <w:rPr>
                <w:rFonts w:ascii="Times New Roman" w:hAnsi="Times New Roman"/>
                <w:color w:val="FFFFFF"/>
              </w:rPr>
              <w:t>1 % -tna otopina propolisa</w:t>
            </w:r>
          </w:p>
        </w:tc>
        <w:tc>
          <w:tcPr>
            <w:tcW w:w="0" w:type="auto"/>
            <w:gridSpan w:val="3"/>
            <w:tcBorders>
              <w:top w:val="single" w:sz="4" w:space="0" w:color="FFFFFF"/>
              <w:left w:val="single" w:sz="4" w:space="0" w:color="FFFFFF"/>
              <w:bottom w:val="single" w:sz="4" w:space="0" w:color="FFFFFF"/>
              <w:right w:val="single" w:sz="4" w:space="0" w:color="FFFFFF"/>
            </w:tcBorders>
            <w:shd w:val="clear" w:color="auto" w:fill="000000"/>
            <w:vAlign w:val="center"/>
          </w:tcPr>
          <w:p w:rsidR="00D71248" w:rsidRPr="00DC2AD5" w:rsidRDefault="00D71248" w:rsidP="00135F0C">
            <w:pPr>
              <w:spacing w:after="0" w:line="240" w:lineRule="auto"/>
              <w:jc w:val="center"/>
              <w:rPr>
                <w:rFonts w:ascii="Times New Roman" w:hAnsi="Times New Roman"/>
                <w:color w:val="FFFFFF"/>
              </w:rPr>
            </w:pPr>
            <w:r w:rsidRPr="00DC2AD5">
              <w:rPr>
                <w:rFonts w:ascii="Times New Roman" w:hAnsi="Times New Roman"/>
                <w:color w:val="FFFFFF"/>
              </w:rPr>
              <w:t>3% -tna otopina propolisa</w:t>
            </w:r>
          </w:p>
        </w:tc>
      </w:tr>
      <w:tr w:rsidR="00D71248" w:rsidRPr="00DC2AD5" w:rsidTr="00135F0C">
        <w:trPr>
          <w:trHeight w:val="915"/>
        </w:trPr>
        <w:tc>
          <w:tcPr>
            <w:tcW w:w="0" w:type="auto"/>
            <w:vMerge/>
            <w:tcBorders>
              <w:top w:val="single" w:sz="4" w:space="0" w:color="FFFFFF"/>
              <w:left w:val="single" w:sz="4" w:space="0" w:color="FFFFFF"/>
              <w:bottom w:val="single" w:sz="4" w:space="0" w:color="FFFFFF"/>
              <w:right w:val="single" w:sz="4" w:space="0" w:color="FFFFFF"/>
            </w:tcBorders>
            <w:shd w:val="clear" w:color="auto" w:fill="000000"/>
            <w:vAlign w:val="center"/>
          </w:tcPr>
          <w:p w:rsidR="00D71248" w:rsidRPr="00DC2AD5" w:rsidRDefault="00D71248" w:rsidP="00135F0C">
            <w:pPr>
              <w:spacing w:after="0" w:line="240" w:lineRule="auto"/>
              <w:jc w:val="center"/>
              <w:rPr>
                <w:rFonts w:ascii="Times New Roman" w:hAnsi="Times New Roman"/>
                <w:color w:val="FFFFFF"/>
              </w:rPr>
            </w:pPr>
          </w:p>
        </w:tc>
        <w:tc>
          <w:tcPr>
            <w:tcW w:w="0" w:type="auto"/>
            <w:tcBorders>
              <w:top w:val="single" w:sz="4" w:space="0" w:color="FFFFFF"/>
              <w:left w:val="single" w:sz="4" w:space="0" w:color="FFFFFF"/>
              <w:bottom w:val="single" w:sz="4" w:space="0" w:color="FFFFFF"/>
              <w:right w:val="single" w:sz="4" w:space="0" w:color="FFFFFF"/>
            </w:tcBorders>
            <w:shd w:val="clear" w:color="auto" w:fill="000000"/>
            <w:vAlign w:val="center"/>
          </w:tcPr>
          <w:p w:rsidR="00D71248" w:rsidRPr="00DC2AD5" w:rsidRDefault="00D71248" w:rsidP="00135F0C">
            <w:pPr>
              <w:spacing w:after="0" w:line="240" w:lineRule="auto"/>
              <w:jc w:val="center"/>
              <w:rPr>
                <w:rFonts w:ascii="Times New Roman" w:hAnsi="Times New Roman"/>
                <w:color w:val="FFFFFF"/>
              </w:rPr>
            </w:pPr>
            <w:r w:rsidRPr="00DC2AD5">
              <w:rPr>
                <w:rFonts w:ascii="Times New Roman" w:hAnsi="Times New Roman"/>
                <w:color w:val="FFFFFF"/>
              </w:rPr>
              <w:t>Broj tretiranih poz. četvrti (N)</w:t>
            </w:r>
          </w:p>
        </w:tc>
        <w:tc>
          <w:tcPr>
            <w:tcW w:w="0" w:type="auto"/>
            <w:tcBorders>
              <w:top w:val="single" w:sz="4" w:space="0" w:color="FFFFFF"/>
              <w:left w:val="single" w:sz="4" w:space="0" w:color="FFFFFF"/>
              <w:bottom w:val="single" w:sz="4" w:space="0" w:color="FFFFFF"/>
              <w:right w:val="single" w:sz="4" w:space="0" w:color="FFFFFF"/>
            </w:tcBorders>
            <w:shd w:val="clear" w:color="auto" w:fill="000000"/>
            <w:vAlign w:val="center"/>
          </w:tcPr>
          <w:p w:rsidR="00D71248" w:rsidRPr="00DC2AD5" w:rsidRDefault="00D71248" w:rsidP="00135F0C">
            <w:pPr>
              <w:spacing w:after="0" w:line="240" w:lineRule="auto"/>
              <w:jc w:val="center"/>
              <w:rPr>
                <w:rFonts w:ascii="Times New Roman" w:hAnsi="Times New Roman"/>
                <w:color w:val="FFFFFF"/>
              </w:rPr>
            </w:pPr>
            <w:r w:rsidRPr="00DC2AD5">
              <w:rPr>
                <w:rFonts w:ascii="Times New Roman" w:hAnsi="Times New Roman"/>
                <w:color w:val="FFFFFF"/>
              </w:rPr>
              <w:t>Broj bakt. izlječenih četvrti</w:t>
            </w:r>
          </w:p>
        </w:tc>
        <w:tc>
          <w:tcPr>
            <w:tcW w:w="0" w:type="auto"/>
            <w:tcBorders>
              <w:top w:val="single" w:sz="4" w:space="0" w:color="FFFFFF"/>
              <w:left w:val="single" w:sz="4" w:space="0" w:color="FFFFFF"/>
              <w:bottom w:val="single" w:sz="4" w:space="0" w:color="FFFFFF"/>
              <w:right w:val="single" w:sz="4" w:space="0" w:color="FFFFFF"/>
            </w:tcBorders>
            <w:shd w:val="clear" w:color="auto" w:fill="000000"/>
            <w:vAlign w:val="center"/>
          </w:tcPr>
          <w:p w:rsidR="00D71248" w:rsidRPr="00DC2AD5" w:rsidRDefault="00D71248" w:rsidP="00135F0C">
            <w:pPr>
              <w:spacing w:after="0" w:line="240" w:lineRule="auto"/>
              <w:jc w:val="center"/>
              <w:rPr>
                <w:rFonts w:ascii="Times New Roman" w:hAnsi="Times New Roman"/>
                <w:color w:val="FFFFFF"/>
              </w:rPr>
            </w:pPr>
            <w:r w:rsidRPr="00DC2AD5">
              <w:rPr>
                <w:rFonts w:ascii="Times New Roman" w:hAnsi="Times New Roman"/>
                <w:color w:val="FFFFFF"/>
              </w:rPr>
              <w:t>% izlječenja</w:t>
            </w:r>
          </w:p>
        </w:tc>
        <w:tc>
          <w:tcPr>
            <w:tcW w:w="0" w:type="auto"/>
            <w:tcBorders>
              <w:top w:val="single" w:sz="4" w:space="0" w:color="FFFFFF"/>
              <w:left w:val="single" w:sz="4" w:space="0" w:color="FFFFFF"/>
              <w:bottom w:val="single" w:sz="4" w:space="0" w:color="FFFFFF"/>
              <w:right w:val="single" w:sz="4" w:space="0" w:color="FFFFFF"/>
            </w:tcBorders>
            <w:shd w:val="clear" w:color="auto" w:fill="000000"/>
            <w:vAlign w:val="center"/>
          </w:tcPr>
          <w:p w:rsidR="00D71248" w:rsidRPr="00DC2AD5" w:rsidRDefault="00D71248" w:rsidP="00135F0C">
            <w:pPr>
              <w:spacing w:after="0" w:line="240" w:lineRule="auto"/>
              <w:jc w:val="center"/>
              <w:rPr>
                <w:rFonts w:ascii="Times New Roman" w:hAnsi="Times New Roman"/>
                <w:color w:val="FFFFFF"/>
              </w:rPr>
            </w:pPr>
            <w:r w:rsidRPr="00DC2AD5">
              <w:rPr>
                <w:rFonts w:ascii="Times New Roman" w:hAnsi="Times New Roman"/>
                <w:color w:val="FFFFFF"/>
              </w:rPr>
              <w:t>Broj tretiranih četvrti (N)</w:t>
            </w:r>
          </w:p>
        </w:tc>
        <w:tc>
          <w:tcPr>
            <w:tcW w:w="0" w:type="auto"/>
            <w:tcBorders>
              <w:top w:val="single" w:sz="4" w:space="0" w:color="FFFFFF"/>
              <w:left w:val="single" w:sz="4" w:space="0" w:color="FFFFFF"/>
              <w:bottom w:val="single" w:sz="4" w:space="0" w:color="FFFFFF"/>
              <w:right w:val="single" w:sz="4" w:space="0" w:color="FFFFFF"/>
            </w:tcBorders>
            <w:shd w:val="clear" w:color="auto" w:fill="000000"/>
            <w:vAlign w:val="center"/>
          </w:tcPr>
          <w:p w:rsidR="00D71248" w:rsidRPr="00DC2AD5" w:rsidRDefault="00D71248" w:rsidP="00135F0C">
            <w:pPr>
              <w:spacing w:after="0" w:line="240" w:lineRule="auto"/>
              <w:jc w:val="center"/>
              <w:rPr>
                <w:rFonts w:ascii="Times New Roman" w:hAnsi="Times New Roman"/>
                <w:color w:val="FFFFFF"/>
              </w:rPr>
            </w:pPr>
            <w:r w:rsidRPr="00DC2AD5">
              <w:rPr>
                <w:rFonts w:ascii="Times New Roman" w:hAnsi="Times New Roman"/>
                <w:color w:val="FFFFFF"/>
              </w:rPr>
              <w:t>Broj bakt. izlječenih četvrti</w:t>
            </w:r>
          </w:p>
        </w:tc>
        <w:tc>
          <w:tcPr>
            <w:tcW w:w="0" w:type="auto"/>
            <w:tcBorders>
              <w:top w:val="single" w:sz="4" w:space="0" w:color="FFFFFF"/>
              <w:left w:val="single" w:sz="4" w:space="0" w:color="FFFFFF"/>
              <w:bottom w:val="single" w:sz="4" w:space="0" w:color="FFFFFF"/>
              <w:right w:val="single" w:sz="4" w:space="0" w:color="FFFFFF"/>
            </w:tcBorders>
            <w:shd w:val="clear" w:color="auto" w:fill="000000"/>
            <w:vAlign w:val="center"/>
          </w:tcPr>
          <w:p w:rsidR="00D71248" w:rsidRPr="00DC2AD5" w:rsidRDefault="00D71248" w:rsidP="00135F0C">
            <w:pPr>
              <w:spacing w:after="0" w:line="240" w:lineRule="auto"/>
              <w:jc w:val="center"/>
              <w:rPr>
                <w:rFonts w:ascii="Times New Roman" w:hAnsi="Times New Roman"/>
                <w:color w:val="FFFFFF"/>
              </w:rPr>
            </w:pPr>
            <w:r w:rsidRPr="00DC2AD5">
              <w:rPr>
                <w:rFonts w:ascii="Times New Roman" w:hAnsi="Times New Roman"/>
                <w:color w:val="FFFFFF"/>
              </w:rPr>
              <w:t>% izlječenja</w:t>
            </w:r>
          </w:p>
        </w:tc>
      </w:tr>
      <w:tr w:rsidR="00D71248" w:rsidRPr="00DC2AD5" w:rsidTr="00135F0C">
        <w:trPr>
          <w:trHeight w:val="480"/>
        </w:trPr>
        <w:tc>
          <w:tcPr>
            <w:tcW w:w="0" w:type="auto"/>
            <w:tcBorders>
              <w:top w:val="single" w:sz="4" w:space="0" w:color="FFFFFF"/>
            </w:tcBorders>
            <w:noWrap/>
          </w:tcPr>
          <w:p w:rsidR="00D71248" w:rsidRPr="00DC2AD5" w:rsidRDefault="00D71248" w:rsidP="00135F0C">
            <w:pPr>
              <w:spacing w:after="0" w:line="240" w:lineRule="auto"/>
              <w:rPr>
                <w:rFonts w:ascii="Times New Roman" w:hAnsi="Times New Roman"/>
                <w:bCs/>
                <w:i/>
                <w:iCs/>
              </w:rPr>
            </w:pPr>
            <w:r w:rsidRPr="00DC2AD5">
              <w:rPr>
                <w:rFonts w:ascii="Times New Roman" w:hAnsi="Times New Roman"/>
                <w:bCs/>
                <w:i/>
                <w:iCs/>
              </w:rPr>
              <w:t>Streptococcus uberis</w:t>
            </w:r>
          </w:p>
        </w:tc>
        <w:tc>
          <w:tcPr>
            <w:tcW w:w="0" w:type="auto"/>
            <w:tcBorders>
              <w:top w:val="single" w:sz="4" w:space="0" w:color="FFFFFF"/>
            </w:tcBorders>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22</w:t>
            </w:r>
          </w:p>
        </w:tc>
        <w:tc>
          <w:tcPr>
            <w:tcW w:w="0" w:type="auto"/>
            <w:tcBorders>
              <w:top w:val="single" w:sz="4" w:space="0" w:color="FFFFFF"/>
            </w:tcBorders>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19</w:t>
            </w:r>
          </w:p>
        </w:tc>
        <w:tc>
          <w:tcPr>
            <w:tcW w:w="0" w:type="auto"/>
            <w:tcBorders>
              <w:top w:val="single" w:sz="4" w:space="0" w:color="FFFFFF"/>
            </w:tcBorders>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86</w:t>
            </w:r>
          </w:p>
        </w:tc>
        <w:tc>
          <w:tcPr>
            <w:tcW w:w="0" w:type="auto"/>
            <w:tcBorders>
              <w:top w:val="single" w:sz="4" w:space="0" w:color="FFFFFF"/>
            </w:tcBorders>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9</w:t>
            </w:r>
          </w:p>
        </w:tc>
        <w:tc>
          <w:tcPr>
            <w:tcW w:w="0" w:type="auto"/>
            <w:tcBorders>
              <w:top w:val="single" w:sz="4" w:space="0" w:color="FFFFFF"/>
            </w:tcBorders>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9</w:t>
            </w:r>
          </w:p>
        </w:tc>
        <w:tc>
          <w:tcPr>
            <w:tcW w:w="0" w:type="auto"/>
            <w:tcBorders>
              <w:top w:val="single" w:sz="4" w:space="0" w:color="FFFFFF"/>
            </w:tcBorders>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r>
      <w:tr w:rsidR="00D71248" w:rsidRPr="00DC2AD5" w:rsidTr="00135F0C">
        <w:trPr>
          <w:trHeight w:val="480"/>
        </w:trPr>
        <w:tc>
          <w:tcPr>
            <w:tcW w:w="0" w:type="auto"/>
            <w:noWrap/>
          </w:tcPr>
          <w:p w:rsidR="00D71248" w:rsidRPr="00DC2AD5" w:rsidRDefault="00D71248" w:rsidP="00135F0C">
            <w:pPr>
              <w:spacing w:after="0" w:line="240" w:lineRule="auto"/>
              <w:rPr>
                <w:rFonts w:ascii="Times New Roman" w:hAnsi="Times New Roman"/>
                <w:bCs/>
                <w:i/>
                <w:iCs/>
              </w:rPr>
            </w:pPr>
            <w:r w:rsidRPr="00DC2AD5">
              <w:rPr>
                <w:rFonts w:ascii="Times New Roman" w:hAnsi="Times New Roman"/>
                <w:bCs/>
                <w:i/>
                <w:iCs/>
              </w:rPr>
              <w:t xml:space="preserve">Streptococcus spp. </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4</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4</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2</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2</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r>
      <w:tr w:rsidR="00D71248" w:rsidRPr="00DC2AD5" w:rsidTr="00135F0C">
        <w:trPr>
          <w:trHeight w:val="480"/>
        </w:trPr>
        <w:tc>
          <w:tcPr>
            <w:tcW w:w="0" w:type="auto"/>
            <w:noWrap/>
          </w:tcPr>
          <w:p w:rsidR="00D71248" w:rsidRPr="00DC2AD5" w:rsidRDefault="00D71248" w:rsidP="00135F0C">
            <w:pPr>
              <w:spacing w:after="0" w:line="240" w:lineRule="auto"/>
              <w:rPr>
                <w:rFonts w:ascii="Times New Roman" w:hAnsi="Times New Roman"/>
                <w:bCs/>
                <w:i/>
                <w:iCs/>
              </w:rPr>
            </w:pPr>
            <w:r w:rsidRPr="00DC2AD5">
              <w:rPr>
                <w:rFonts w:ascii="Times New Roman" w:hAnsi="Times New Roman"/>
                <w:bCs/>
                <w:i/>
                <w:iCs/>
              </w:rPr>
              <w:t>CNS</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3</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33</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r>
      <w:tr w:rsidR="00D71248" w:rsidRPr="00DC2AD5" w:rsidTr="00135F0C">
        <w:trPr>
          <w:trHeight w:val="480"/>
        </w:trPr>
        <w:tc>
          <w:tcPr>
            <w:tcW w:w="0" w:type="auto"/>
            <w:noWrap/>
          </w:tcPr>
          <w:p w:rsidR="00D71248" w:rsidRPr="00DC2AD5" w:rsidRDefault="00D71248" w:rsidP="00135F0C">
            <w:pPr>
              <w:spacing w:after="0" w:line="240" w:lineRule="auto"/>
              <w:rPr>
                <w:rFonts w:ascii="Times New Roman" w:hAnsi="Times New Roman"/>
                <w:bCs/>
                <w:i/>
                <w:iCs/>
              </w:rPr>
            </w:pPr>
            <w:r w:rsidRPr="00DC2AD5">
              <w:rPr>
                <w:rFonts w:ascii="Times New Roman" w:hAnsi="Times New Roman"/>
                <w:bCs/>
                <w:i/>
                <w:iCs/>
              </w:rPr>
              <w:t xml:space="preserve">Enterococcus sp. </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2</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2</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2</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2</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r>
      <w:tr w:rsidR="00D71248" w:rsidRPr="00DC2AD5" w:rsidTr="00135F0C">
        <w:trPr>
          <w:trHeight w:val="480"/>
        </w:trPr>
        <w:tc>
          <w:tcPr>
            <w:tcW w:w="0" w:type="auto"/>
            <w:noWrap/>
          </w:tcPr>
          <w:p w:rsidR="00D71248" w:rsidRPr="00DC2AD5" w:rsidRDefault="00D71248" w:rsidP="00135F0C">
            <w:pPr>
              <w:spacing w:after="0" w:line="240" w:lineRule="auto"/>
              <w:rPr>
                <w:rFonts w:ascii="Times New Roman" w:hAnsi="Times New Roman"/>
                <w:bCs/>
                <w:i/>
                <w:iCs/>
              </w:rPr>
            </w:pPr>
            <w:r w:rsidRPr="00DC2AD5">
              <w:rPr>
                <w:rFonts w:ascii="Times New Roman" w:hAnsi="Times New Roman"/>
                <w:bCs/>
                <w:i/>
                <w:iCs/>
              </w:rPr>
              <w:t>E. coli</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3</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3</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r>
      <w:tr w:rsidR="00D71248" w:rsidRPr="00DC2AD5" w:rsidTr="00135F0C">
        <w:trPr>
          <w:trHeight w:val="480"/>
        </w:trPr>
        <w:tc>
          <w:tcPr>
            <w:tcW w:w="0" w:type="auto"/>
            <w:noWrap/>
          </w:tcPr>
          <w:p w:rsidR="00D71248" w:rsidRPr="00DC2AD5" w:rsidRDefault="00D71248" w:rsidP="00135F0C">
            <w:pPr>
              <w:spacing w:after="0" w:line="240" w:lineRule="auto"/>
              <w:rPr>
                <w:rFonts w:ascii="Times New Roman" w:hAnsi="Times New Roman"/>
                <w:bCs/>
                <w:i/>
                <w:iCs/>
              </w:rPr>
            </w:pPr>
            <w:r w:rsidRPr="00DC2AD5">
              <w:rPr>
                <w:rFonts w:ascii="Times New Roman" w:hAnsi="Times New Roman"/>
                <w:bCs/>
                <w:i/>
                <w:iCs/>
              </w:rPr>
              <w:t>Corynebacterium spp.</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3</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3</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4</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4</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r>
      <w:tr w:rsidR="00D71248" w:rsidRPr="00DC2AD5" w:rsidTr="00135F0C">
        <w:trPr>
          <w:trHeight w:val="480"/>
        </w:trPr>
        <w:tc>
          <w:tcPr>
            <w:tcW w:w="0" w:type="auto"/>
            <w:noWrap/>
          </w:tcPr>
          <w:p w:rsidR="00D71248" w:rsidRPr="00DC2AD5" w:rsidRDefault="00D71248" w:rsidP="00135F0C">
            <w:pPr>
              <w:spacing w:after="0" w:line="240" w:lineRule="auto"/>
              <w:rPr>
                <w:rFonts w:ascii="Times New Roman" w:hAnsi="Times New Roman"/>
                <w:bCs/>
                <w:i/>
                <w:iCs/>
              </w:rPr>
            </w:pPr>
            <w:r w:rsidRPr="00DC2AD5">
              <w:rPr>
                <w:rFonts w:ascii="Times New Roman" w:hAnsi="Times New Roman"/>
                <w:bCs/>
                <w:i/>
                <w:iCs/>
              </w:rPr>
              <w:t>Pasteurella spp.</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2</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2</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r>
      <w:tr w:rsidR="00D71248" w:rsidRPr="00DC2AD5" w:rsidTr="00135F0C">
        <w:trPr>
          <w:trHeight w:val="495"/>
        </w:trPr>
        <w:tc>
          <w:tcPr>
            <w:tcW w:w="0" w:type="auto"/>
            <w:noWrap/>
          </w:tcPr>
          <w:p w:rsidR="00D71248" w:rsidRPr="00DC2AD5" w:rsidRDefault="00D71248" w:rsidP="00135F0C">
            <w:pPr>
              <w:spacing w:after="0" w:line="240" w:lineRule="auto"/>
              <w:rPr>
                <w:rFonts w:ascii="Times New Roman" w:hAnsi="Times New Roman"/>
                <w:bCs/>
                <w:i/>
                <w:iCs/>
              </w:rPr>
            </w:pPr>
            <w:r w:rsidRPr="00DC2AD5">
              <w:rPr>
                <w:rFonts w:ascii="Times New Roman" w:hAnsi="Times New Roman"/>
                <w:bCs/>
                <w:i/>
                <w:iCs/>
              </w:rPr>
              <w:t>Citrobacter spp.</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r>
      <w:tr w:rsidR="00D71248" w:rsidRPr="00DC2AD5" w:rsidTr="00135F0C">
        <w:trPr>
          <w:trHeight w:val="480"/>
        </w:trPr>
        <w:tc>
          <w:tcPr>
            <w:tcW w:w="0" w:type="auto"/>
            <w:noWrap/>
          </w:tcPr>
          <w:p w:rsidR="00D71248" w:rsidRPr="00DC2AD5" w:rsidRDefault="00D71248" w:rsidP="00135F0C">
            <w:pPr>
              <w:spacing w:after="0" w:line="240" w:lineRule="auto"/>
              <w:rPr>
                <w:rFonts w:ascii="Times New Roman" w:hAnsi="Times New Roman"/>
                <w:bCs/>
                <w:i/>
                <w:iCs/>
              </w:rPr>
            </w:pPr>
            <w:r w:rsidRPr="00DC2AD5">
              <w:rPr>
                <w:rFonts w:ascii="Times New Roman" w:hAnsi="Times New Roman"/>
                <w:bCs/>
                <w:i/>
                <w:iCs/>
              </w:rPr>
              <w:t>Serratia</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r>
      <w:tr w:rsidR="00D71248" w:rsidRPr="00DC2AD5" w:rsidTr="00135F0C">
        <w:trPr>
          <w:trHeight w:val="480"/>
        </w:trPr>
        <w:tc>
          <w:tcPr>
            <w:tcW w:w="0" w:type="auto"/>
            <w:noWrap/>
          </w:tcPr>
          <w:p w:rsidR="00D71248" w:rsidRPr="00DC2AD5" w:rsidRDefault="00D71248" w:rsidP="00135F0C">
            <w:pPr>
              <w:spacing w:after="0" w:line="240" w:lineRule="auto"/>
              <w:rPr>
                <w:rFonts w:ascii="Times New Roman" w:hAnsi="Times New Roman"/>
                <w:bCs/>
                <w:i/>
                <w:iCs/>
              </w:rPr>
            </w:pPr>
            <w:r w:rsidRPr="00DC2AD5">
              <w:rPr>
                <w:rFonts w:ascii="Times New Roman" w:hAnsi="Times New Roman"/>
                <w:bCs/>
                <w:i/>
                <w:iCs/>
              </w:rPr>
              <w:t>Bacillus</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w:t>
            </w:r>
          </w:p>
        </w:tc>
        <w:tc>
          <w:tcPr>
            <w:tcW w:w="0" w:type="auto"/>
            <w:noWrap/>
            <w:vAlign w:val="center"/>
          </w:tcPr>
          <w:p w:rsidR="00D71248" w:rsidRPr="00DC2AD5" w:rsidRDefault="00D71248" w:rsidP="00135F0C">
            <w:pPr>
              <w:spacing w:after="0" w:line="240" w:lineRule="auto"/>
              <w:jc w:val="center"/>
              <w:rPr>
                <w:rFonts w:ascii="Times New Roman" w:hAnsi="Times New Roman"/>
                <w:color w:val="000000"/>
              </w:rPr>
            </w:pPr>
            <w:r w:rsidRPr="00DC2AD5">
              <w:rPr>
                <w:rFonts w:ascii="Times New Roman" w:hAnsi="Times New Roman"/>
                <w:color w:val="000000"/>
              </w:rPr>
              <w:t>100</w:t>
            </w:r>
          </w:p>
        </w:tc>
      </w:tr>
      <w:tr w:rsidR="00D71248" w:rsidRPr="00DC2AD5" w:rsidTr="00135F0C">
        <w:trPr>
          <w:trHeight w:val="480"/>
        </w:trPr>
        <w:tc>
          <w:tcPr>
            <w:tcW w:w="0" w:type="auto"/>
            <w:noWrap/>
            <w:vAlign w:val="center"/>
          </w:tcPr>
          <w:p w:rsidR="00D71248" w:rsidRPr="00DC2AD5" w:rsidRDefault="00D71248" w:rsidP="00135F0C">
            <w:pPr>
              <w:spacing w:after="0" w:line="240" w:lineRule="auto"/>
              <w:jc w:val="center"/>
              <w:rPr>
                <w:rFonts w:ascii="Times New Roman" w:hAnsi="Times New Roman"/>
                <w:bCs/>
              </w:rPr>
            </w:pPr>
            <w:r w:rsidRPr="00DC2AD5">
              <w:rPr>
                <w:rFonts w:ascii="Times New Roman" w:hAnsi="Times New Roman"/>
                <w:bCs/>
              </w:rPr>
              <w:t>Ukupno</w:t>
            </w:r>
          </w:p>
        </w:tc>
        <w:tc>
          <w:tcPr>
            <w:tcW w:w="0" w:type="auto"/>
            <w:noWrap/>
            <w:vAlign w:val="center"/>
          </w:tcPr>
          <w:p w:rsidR="00D71248" w:rsidRPr="00DC2AD5" w:rsidRDefault="00D71248" w:rsidP="00135F0C">
            <w:pPr>
              <w:spacing w:after="0" w:line="240" w:lineRule="auto"/>
              <w:jc w:val="center"/>
              <w:rPr>
                <w:rFonts w:ascii="Times New Roman" w:hAnsi="Times New Roman"/>
                <w:bCs/>
                <w:color w:val="000000"/>
              </w:rPr>
            </w:pPr>
            <w:r w:rsidRPr="00DC2AD5">
              <w:rPr>
                <w:rFonts w:ascii="Times New Roman" w:hAnsi="Times New Roman"/>
                <w:bCs/>
                <w:color w:val="000000"/>
              </w:rPr>
              <w:t>34</w:t>
            </w:r>
          </w:p>
        </w:tc>
        <w:tc>
          <w:tcPr>
            <w:tcW w:w="0" w:type="auto"/>
            <w:noWrap/>
            <w:vAlign w:val="center"/>
          </w:tcPr>
          <w:p w:rsidR="00D71248" w:rsidRPr="00DC2AD5" w:rsidRDefault="00D71248" w:rsidP="00135F0C">
            <w:pPr>
              <w:spacing w:after="0" w:line="240" w:lineRule="auto"/>
              <w:jc w:val="center"/>
              <w:rPr>
                <w:rFonts w:ascii="Times New Roman" w:hAnsi="Times New Roman"/>
                <w:bCs/>
                <w:color w:val="000000"/>
              </w:rPr>
            </w:pPr>
            <w:r w:rsidRPr="00DC2AD5">
              <w:rPr>
                <w:rFonts w:ascii="Times New Roman" w:hAnsi="Times New Roman"/>
                <w:bCs/>
                <w:color w:val="000000"/>
              </w:rPr>
              <w:t>29</w:t>
            </w:r>
          </w:p>
        </w:tc>
        <w:tc>
          <w:tcPr>
            <w:tcW w:w="0" w:type="auto"/>
            <w:noWrap/>
            <w:vAlign w:val="center"/>
          </w:tcPr>
          <w:p w:rsidR="00D71248" w:rsidRPr="00DC2AD5" w:rsidRDefault="00D71248" w:rsidP="00135F0C">
            <w:pPr>
              <w:spacing w:after="0" w:line="240" w:lineRule="auto"/>
              <w:jc w:val="center"/>
              <w:rPr>
                <w:rFonts w:ascii="Times New Roman" w:hAnsi="Times New Roman"/>
                <w:bCs/>
                <w:color w:val="000000"/>
              </w:rPr>
            </w:pPr>
            <w:r w:rsidRPr="00DC2AD5">
              <w:rPr>
                <w:rFonts w:ascii="Times New Roman" w:hAnsi="Times New Roman"/>
                <w:bCs/>
                <w:color w:val="000000"/>
              </w:rPr>
              <w:t>85</w:t>
            </w:r>
          </w:p>
        </w:tc>
        <w:tc>
          <w:tcPr>
            <w:tcW w:w="0" w:type="auto"/>
            <w:noWrap/>
            <w:vAlign w:val="center"/>
          </w:tcPr>
          <w:p w:rsidR="00D71248" w:rsidRPr="00DC2AD5" w:rsidRDefault="00D71248" w:rsidP="00135F0C">
            <w:pPr>
              <w:spacing w:after="0" w:line="240" w:lineRule="auto"/>
              <w:jc w:val="center"/>
              <w:rPr>
                <w:rFonts w:ascii="Times New Roman" w:hAnsi="Times New Roman"/>
                <w:bCs/>
                <w:color w:val="000000"/>
              </w:rPr>
            </w:pPr>
            <w:r w:rsidRPr="00DC2AD5">
              <w:rPr>
                <w:rFonts w:ascii="Times New Roman" w:hAnsi="Times New Roman"/>
                <w:bCs/>
                <w:color w:val="000000"/>
              </w:rPr>
              <w:t>26</w:t>
            </w:r>
          </w:p>
        </w:tc>
        <w:tc>
          <w:tcPr>
            <w:tcW w:w="0" w:type="auto"/>
            <w:noWrap/>
            <w:vAlign w:val="center"/>
          </w:tcPr>
          <w:p w:rsidR="00D71248" w:rsidRPr="00DC2AD5" w:rsidRDefault="00D71248" w:rsidP="00135F0C">
            <w:pPr>
              <w:spacing w:after="0" w:line="240" w:lineRule="auto"/>
              <w:jc w:val="center"/>
              <w:rPr>
                <w:rFonts w:ascii="Times New Roman" w:hAnsi="Times New Roman"/>
                <w:bCs/>
                <w:color w:val="000000"/>
              </w:rPr>
            </w:pPr>
            <w:r w:rsidRPr="00DC2AD5">
              <w:rPr>
                <w:rFonts w:ascii="Times New Roman" w:hAnsi="Times New Roman"/>
                <w:bCs/>
                <w:color w:val="000000"/>
              </w:rPr>
              <w:t>26</w:t>
            </w:r>
          </w:p>
        </w:tc>
        <w:tc>
          <w:tcPr>
            <w:tcW w:w="0" w:type="auto"/>
            <w:noWrap/>
            <w:vAlign w:val="center"/>
          </w:tcPr>
          <w:p w:rsidR="00D71248" w:rsidRPr="00DC2AD5" w:rsidRDefault="00D71248" w:rsidP="00135F0C">
            <w:pPr>
              <w:spacing w:after="0" w:line="240" w:lineRule="auto"/>
              <w:jc w:val="center"/>
              <w:rPr>
                <w:rFonts w:ascii="Times New Roman" w:hAnsi="Times New Roman"/>
                <w:bCs/>
                <w:color w:val="000000"/>
              </w:rPr>
            </w:pPr>
            <w:r w:rsidRPr="00DC2AD5">
              <w:rPr>
                <w:rFonts w:ascii="Times New Roman" w:hAnsi="Times New Roman"/>
                <w:bCs/>
                <w:color w:val="000000"/>
              </w:rPr>
              <w:t>100</w:t>
            </w:r>
          </w:p>
        </w:tc>
      </w:tr>
    </w:tbl>
    <w:p w:rsidR="00D71248" w:rsidRDefault="00D71248" w:rsidP="00DF62C3">
      <w:pPr>
        <w:jc w:val="both"/>
        <w:rPr>
          <w:rFonts w:ascii="Times New Roman" w:hAnsi="Times New Roman"/>
          <w:sz w:val="24"/>
          <w:szCs w:val="24"/>
        </w:rPr>
      </w:pPr>
    </w:p>
    <w:p w:rsidR="00D71248" w:rsidRDefault="00D71248" w:rsidP="0089238C">
      <w:pPr>
        <w:jc w:val="center"/>
      </w:pPr>
      <w:r>
        <w:object w:dxaOrig="7036" w:dyaOrig="4336">
          <v:shape id="_x0000_i1029" type="#_x0000_t75" style="width:387pt;height:221.25pt" o:ole="">
            <v:imagedata r:id="rId19" o:title=""/>
          </v:shape>
          <o:OLEObject Type="Embed" ProgID="Prism6.Document" ShapeID="_x0000_i1029" DrawAspect="Content" ObjectID="_1554808664" r:id="rId20"/>
        </w:object>
      </w:r>
    </w:p>
    <w:p w:rsidR="00D71248" w:rsidRDefault="00D71248" w:rsidP="00D827C8">
      <w:pPr>
        <w:spacing w:line="360" w:lineRule="auto"/>
        <w:rPr>
          <w:rFonts w:ascii="Times New Roman" w:hAnsi="Times New Roman"/>
          <w:sz w:val="24"/>
          <w:szCs w:val="24"/>
        </w:rPr>
      </w:pPr>
      <w:r w:rsidRPr="00A121FD">
        <w:rPr>
          <w:rFonts w:ascii="Times New Roman" w:hAnsi="Times New Roman"/>
          <w:sz w:val="24"/>
          <w:szCs w:val="24"/>
        </w:rPr>
        <w:t>Slika 7. Prevalencija subkliničkog mastitisa (%) tijekom 7 dana od i.mam. aplikacije 1 i 3%-tnih bezalkoholnih otopina propolisa</w:t>
      </w:r>
      <w:r>
        <w:rPr>
          <w:rFonts w:ascii="Times New Roman" w:hAnsi="Times New Roman"/>
          <w:sz w:val="24"/>
          <w:szCs w:val="24"/>
        </w:rPr>
        <w:t>.</w:t>
      </w:r>
    </w:p>
    <w:p w:rsidR="00D71248" w:rsidRPr="00647C07" w:rsidRDefault="00D71248" w:rsidP="1FFDC5CD">
      <w:pPr>
        <w:rPr>
          <w:rFonts w:ascii="Times New Roman" w:hAnsi="Times New Roman"/>
          <w:sz w:val="24"/>
          <w:szCs w:val="24"/>
        </w:rPr>
      </w:pPr>
      <w:r w:rsidRPr="1FFDC5CD">
        <w:rPr>
          <w:rFonts w:ascii="Times New Roman,Arial" w:hAnsi="Times New Roman,Arial" w:cs="Times New Roman,Arial"/>
          <w:b/>
          <w:bCs/>
          <w:sz w:val="24"/>
          <w:szCs w:val="24"/>
        </w:rPr>
        <w:lastRenderedPageBreak/>
        <w:t xml:space="preserve">Rasprava </w:t>
      </w:r>
    </w:p>
    <w:p w:rsidR="00D71248" w:rsidRDefault="00D71248" w:rsidP="00564649">
      <w:pPr>
        <w:spacing w:line="360" w:lineRule="auto"/>
        <w:jc w:val="both"/>
        <w:rPr>
          <w:rFonts w:ascii="Times New Roman" w:hAnsi="Times New Roman"/>
          <w:sz w:val="24"/>
          <w:szCs w:val="24"/>
        </w:rPr>
      </w:pPr>
      <w:r>
        <w:rPr>
          <w:rFonts w:ascii="Times New Roman" w:hAnsi="Times New Roman"/>
          <w:sz w:val="24"/>
          <w:szCs w:val="24"/>
        </w:rPr>
        <w:t xml:space="preserve">Prvi korak u procesu istraživanja i razvoja novih veterinarsko - medicinskih proizvoda (VMP) njihova je standardizacija. Kada je riječ o prirodnim mješavinama poput propolisa, to je pravi izazov. Riječ je o sirovini sa više od 200 aktivnih spojeva, čiji sastav varira ovisnoj o geografskom području i dobu godine (SFORCIN i BANKOVA, 2011.). BANKOVA </w:t>
      </w:r>
      <w:r w:rsidRPr="004C3375">
        <w:rPr>
          <w:rFonts w:ascii="Times New Roman" w:hAnsi="Times New Roman"/>
          <w:sz w:val="24"/>
          <w:szCs w:val="24"/>
        </w:rPr>
        <w:t>(</w:t>
      </w:r>
      <w:r>
        <w:rPr>
          <w:rFonts w:ascii="Times New Roman" w:hAnsi="Times New Roman"/>
          <w:sz w:val="24"/>
          <w:szCs w:val="24"/>
        </w:rPr>
        <w:t>2005.</w:t>
      </w:r>
      <w:r w:rsidRPr="004C3375">
        <w:rPr>
          <w:rFonts w:ascii="Times New Roman" w:hAnsi="Times New Roman"/>
          <w:sz w:val="24"/>
          <w:szCs w:val="24"/>
        </w:rPr>
        <w:t xml:space="preserve">) predlaže da se standardizaciji propolisa pristupi drugačije, </w:t>
      </w:r>
      <w:r>
        <w:rPr>
          <w:rFonts w:ascii="Times New Roman" w:hAnsi="Times New Roman"/>
          <w:sz w:val="24"/>
          <w:szCs w:val="24"/>
        </w:rPr>
        <w:t xml:space="preserve">tako da se definira tip propolisa s obzirom na zastupljenost biljnih vrsta u njemu. U ovom istraživanju smo samo preliminarno odredili 8 osnovnih biomarkera, aromatskih kiselina i polifenola, kako bi postavili temelje za mnogo opsežniju, dugotrajniju standardizaciju koja bi podrazumijevala i provjeru odstupanja u sastavu ovih biomarkera ovisno o dobu godine. Drugi su autori pripravke propolisa standardizirali na sličan način, određujući koncentraciju po nekoliko biomarkera  i antimikrobnu aktivnost (BERRETTA i sur., 2012.) ili samo razinu artepilina C, biomarkera karakterističnog za brazilski propolis (NOBUSHI i sur., 2012.). Budući da se propolis kao sirovina nabavlja uvijek od istih dobavljača iz Hrvatske, odstupanje u sastavu zbog geografskog područja bilo bi zanemarivo. Propolis iz Hrvatske pripada europskom, tzv. </w:t>
      </w:r>
      <w:r w:rsidRPr="00BD00BD">
        <w:rPr>
          <w:rFonts w:ascii="Times New Roman" w:hAnsi="Times New Roman"/>
          <w:i/>
          <w:sz w:val="24"/>
          <w:szCs w:val="24"/>
        </w:rPr>
        <w:t>poplar</w:t>
      </w:r>
      <w:r>
        <w:rPr>
          <w:rFonts w:ascii="Times New Roman" w:hAnsi="Times New Roman"/>
          <w:sz w:val="24"/>
          <w:szCs w:val="24"/>
        </w:rPr>
        <w:t xml:space="preserve"> tipu propolisa, što znači da je u njemu zastupljena smola topole (engl. </w:t>
      </w:r>
      <w:r>
        <w:rPr>
          <w:rFonts w:ascii="Times New Roman" w:hAnsi="Times New Roman"/>
          <w:i/>
          <w:sz w:val="24"/>
          <w:szCs w:val="24"/>
        </w:rPr>
        <w:t>p</w:t>
      </w:r>
      <w:r w:rsidRPr="00D0152C">
        <w:rPr>
          <w:rFonts w:ascii="Times New Roman" w:hAnsi="Times New Roman"/>
          <w:i/>
          <w:sz w:val="24"/>
          <w:szCs w:val="24"/>
        </w:rPr>
        <w:t>oplar</w:t>
      </w:r>
      <w:r>
        <w:rPr>
          <w:rFonts w:ascii="Times New Roman" w:hAnsi="Times New Roman"/>
          <w:i/>
          <w:sz w:val="24"/>
          <w:szCs w:val="24"/>
        </w:rPr>
        <w:t xml:space="preserve"> </w:t>
      </w:r>
      <w:r>
        <w:rPr>
          <w:rFonts w:ascii="Times New Roman" w:hAnsi="Times New Roman"/>
          <w:sz w:val="24"/>
          <w:szCs w:val="24"/>
        </w:rPr>
        <w:t>= topola). U odnosu na druge vrste propolisa, kao što su brazilski (</w:t>
      </w:r>
      <w:r w:rsidR="00D827C8" w:rsidRPr="00D827C8">
        <w:rPr>
          <w:rFonts w:ascii="Times New Roman" w:hAnsi="Times New Roman"/>
          <w:i/>
          <w:sz w:val="24"/>
          <w:szCs w:val="24"/>
        </w:rPr>
        <w:t>B</w:t>
      </w:r>
      <w:r w:rsidRPr="00D0152C">
        <w:rPr>
          <w:rFonts w:ascii="Times New Roman" w:hAnsi="Times New Roman"/>
          <w:i/>
          <w:sz w:val="24"/>
          <w:szCs w:val="24"/>
        </w:rPr>
        <w:t>accharis</w:t>
      </w:r>
      <w:r>
        <w:rPr>
          <w:rFonts w:ascii="Times New Roman" w:hAnsi="Times New Roman"/>
          <w:sz w:val="24"/>
          <w:szCs w:val="24"/>
        </w:rPr>
        <w:t>) ili kubanski, poplar propolis je bogat polifenolima flavanonima i flavonima te fenolnim kiselinama i njihovim esterima koji su odgovorni za antibakterijski i antioksidativni učinak (BANKOVA i sur., 2005.).</w:t>
      </w:r>
    </w:p>
    <w:p w:rsidR="00D71248" w:rsidRDefault="00D71248" w:rsidP="00564649">
      <w:pPr>
        <w:spacing w:line="360" w:lineRule="auto"/>
        <w:jc w:val="both"/>
        <w:rPr>
          <w:rFonts w:ascii="Times New Roman" w:hAnsi="Times New Roman"/>
          <w:sz w:val="24"/>
          <w:szCs w:val="24"/>
        </w:rPr>
      </w:pPr>
      <w:r>
        <w:rPr>
          <w:rFonts w:ascii="Times New Roman" w:hAnsi="Times New Roman"/>
          <w:sz w:val="24"/>
          <w:szCs w:val="24"/>
        </w:rPr>
        <w:t xml:space="preserve">Iako sastav propolisa varira ovisno o geografskom podrijetlu, važno je istaknuti da su  njegova antibakterijska, antimikotička i antivirusna svojstva vrlo konzistentna bez obzira na kemijski sastav (KUJUMGIEV i sur., 1999.). Farmakološka svojstva propolisa proizlaze iz složenih učinaka mješavine, a ne njenih pojedinih sastojaka. Ti se učinci potvrđuju u </w:t>
      </w:r>
      <w:r w:rsidRPr="008C07E7">
        <w:rPr>
          <w:rFonts w:ascii="Times New Roman" w:hAnsi="Times New Roman"/>
          <w:i/>
          <w:sz w:val="24"/>
          <w:szCs w:val="24"/>
        </w:rPr>
        <w:t>in vitro</w:t>
      </w:r>
      <w:r>
        <w:rPr>
          <w:rFonts w:ascii="Times New Roman" w:hAnsi="Times New Roman"/>
          <w:sz w:val="24"/>
          <w:szCs w:val="24"/>
        </w:rPr>
        <w:t xml:space="preserve">, a zatim i u </w:t>
      </w:r>
      <w:r w:rsidRPr="008C07E7">
        <w:rPr>
          <w:rFonts w:ascii="Times New Roman" w:hAnsi="Times New Roman"/>
          <w:i/>
          <w:sz w:val="24"/>
          <w:szCs w:val="24"/>
        </w:rPr>
        <w:t xml:space="preserve">in vivo </w:t>
      </w:r>
      <w:r>
        <w:rPr>
          <w:rFonts w:ascii="Times New Roman" w:hAnsi="Times New Roman"/>
          <w:sz w:val="24"/>
          <w:szCs w:val="24"/>
        </w:rPr>
        <w:t xml:space="preserve">modelima kako bi se mogao donijeti zaključak o medicinskoj opravdanosti primjene pripravaka propolisa. </w:t>
      </w:r>
    </w:p>
    <w:p w:rsidR="00D71248" w:rsidRDefault="00D71248" w:rsidP="00564649">
      <w:pPr>
        <w:spacing w:line="360" w:lineRule="auto"/>
        <w:jc w:val="both"/>
        <w:rPr>
          <w:rFonts w:ascii="Times New Roman" w:hAnsi="Times New Roman"/>
          <w:sz w:val="24"/>
          <w:szCs w:val="24"/>
        </w:rPr>
      </w:pPr>
      <w:r w:rsidRPr="00940EC6">
        <w:rPr>
          <w:rFonts w:ascii="Times New Roman" w:hAnsi="Times New Roman"/>
          <w:i/>
          <w:sz w:val="24"/>
          <w:szCs w:val="24"/>
        </w:rPr>
        <w:t>In vitro</w:t>
      </w:r>
      <w:r>
        <w:rPr>
          <w:rFonts w:ascii="Times New Roman" w:hAnsi="Times New Roman"/>
          <w:sz w:val="24"/>
          <w:szCs w:val="24"/>
        </w:rPr>
        <w:t xml:space="preserve"> antimikrobni učinak otopine propolisa bio je dobar, međutim u odnosu na antibiotike koji se standardno koriste u liječenju kliničkog mastitisa ili se u nekim slučajevima predlažu za liječenje subkliničkog mastitisa, taj je antimikrobni učinak relativno slab. Primjerice, dok vrijednosti MIK</w:t>
      </w:r>
      <w:r w:rsidRPr="0013613A">
        <w:rPr>
          <w:rFonts w:ascii="Times New Roman" w:hAnsi="Times New Roman"/>
          <w:sz w:val="24"/>
          <w:szCs w:val="24"/>
          <w:vertAlign w:val="subscript"/>
        </w:rPr>
        <w:t>90</w:t>
      </w:r>
      <w:r>
        <w:rPr>
          <w:rFonts w:ascii="Times New Roman" w:hAnsi="Times New Roman"/>
          <w:sz w:val="24"/>
          <w:szCs w:val="24"/>
          <w:vertAlign w:val="subscript"/>
        </w:rPr>
        <w:t xml:space="preserve"> </w:t>
      </w:r>
      <w:r w:rsidRPr="00666BE5">
        <w:rPr>
          <w:rFonts w:ascii="Times New Roman" w:hAnsi="Times New Roman"/>
          <w:sz w:val="24"/>
          <w:szCs w:val="24"/>
        </w:rPr>
        <w:t>ceftiofura</w:t>
      </w:r>
      <w:r>
        <w:rPr>
          <w:rFonts w:ascii="Times New Roman" w:hAnsi="Times New Roman"/>
          <w:sz w:val="24"/>
          <w:szCs w:val="24"/>
          <w:vertAlign w:val="subscript"/>
        </w:rPr>
        <w:t xml:space="preserve"> </w:t>
      </w:r>
      <w:r>
        <w:rPr>
          <w:rFonts w:ascii="Times New Roman" w:hAnsi="Times New Roman"/>
          <w:sz w:val="24"/>
          <w:szCs w:val="24"/>
        </w:rPr>
        <w:t xml:space="preserve">kod </w:t>
      </w:r>
      <w:r w:rsidRPr="00210D78">
        <w:rPr>
          <w:rFonts w:ascii="Times New Roman" w:hAnsi="Times New Roman"/>
          <w:i/>
          <w:sz w:val="24"/>
          <w:szCs w:val="24"/>
        </w:rPr>
        <w:t>S. aureus</w:t>
      </w:r>
      <w:r>
        <w:rPr>
          <w:rFonts w:ascii="Times New Roman" w:hAnsi="Times New Roman"/>
          <w:i/>
          <w:sz w:val="24"/>
          <w:szCs w:val="24"/>
        </w:rPr>
        <w:t xml:space="preserve"> </w:t>
      </w:r>
      <w:r>
        <w:rPr>
          <w:rFonts w:ascii="Times New Roman" w:hAnsi="Times New Roman"/>
          <w:sz w:val="24"/>
          <w:szCs w:val="24"/>
        </w:rPr>
        <w:t>iznose 1</w:t>
      </w:r>
      <w:r w:rsidRPr="00D55301">
        <w:t xml:space="preserve"> </w:t>
      </w:r>
      <w:r w:rsidRPr="00D55301">
        <w:rPr>
          <w:rFonts w:ascii="Times New Roman" w:hAnsi="Times New Roman"/>
          <w:sz w:val="24"/>
          <w:szCs w:val="24"/>
        </w:rPr>
        <w:t>µg/ml</w:t>
      </w:r>
      <w:r>
        <w:rPr>
          <w:rFonts w:ascii="Times New Roman" w:hAnsi="Times New Roman"/>
          <w:sz w:val="24"/>
          <w:szCs w:val="24"/>
        </w:rPr>
        <w:t xml:space="preserve">, a kod </w:t>
      </w:r>
      <w:r w:rsidRPr="00210D78">
        <w:rPr>
          <w:rFonts w:ascii="Times New Roman" w:hAnsi="Times New Roman"/>
          <w:i/>
          <w:sz w:val="24"/>
          <w:szCs w:val="24"/>
        </w:rPr>
        <w:t>S. uberis</w:t>
      </w:r>
      <w:r>
        <w:rPr>
          <w:rFonts w:ascii="Times New Roman" w:hAnsi="Times New Roman"/>
          <w:sz w:val="24"/>
          <w:szCs w:val="24"/>
        </w:rPr>
        <w:t xml:space="preserve"> 2 </w:t>
      </w:r>
      <w:r w:rsidRPr="00D55301">
        <w:rPr>
          <w:rFonts w:ascii="Times New Roman" w:hAnsi="Times New Roman"/>
          <w:sz w:val="24"/>
          <w:szCs w:val="24"/>
        </w:rPr>
        <w:t xml:space="preserve">µg/ml </w:t>
      </w:r>
      <w:r>
        <w:rPr>
          <w:rFonts w:ascii="Times New Roman" w:hAnsi="Times New Roman"/>
          <w:sz w:val="24"/>
          <w:szCs w:val="24"/>
        </w:rPr>
        <w:t xml:space="preserve">(CORTINHAS i sur., 2013.), ove vrijednosti su za istraživani ekstrakt propolisa iznose 64 i 32 </w:t>
      </w:r>
      <w:r w:rsidRPr="00666BE5">
        <w:rPr>
          <w:rFonts w:ascii="Times New Roman" w:hAnsi="Times New Roman"/>
          <w:sz w:val="24"/>
          <w:szCs w:val="24"/>
        </w:rPr>
        <w:t>µg/ml</w:t>
      </w:r>
      <w:r>
        <w:rPr>
          <w:rFonts w:ascii="Times New Roman" w:hAnsi="Times New Roman"/>
          <w:sz w:val="24"/>
          <w:szCs w:val="24"/>
        </w:rPr>
        <w:t xml:space="preserve">. Međutim, poznato je da ljekoviti učinak propolisa potječe od sinergije antimikrobnih i </w:t>
      </w:r>
      <w:r>
        <w:rPr>
          <w:rFonts w:ascii="Times New Roman" w:hAnsi="Times New Roman"/>
          <w:sz w:val="24"/>
          <w:szCs w:val="24"/>
        </w:rPr>
        <w:lastRenderedPageBreak/>
        <w:t xml:space="preserve">imunomodulatornih učinaka (SFORCIN i BANKOVA, 2013.). Primjerice, dokazano je da propolis stimulira </w:t>
      </w:r>
      <w:r w:rsidRPr="0023745B">
        <w:rPr>
          <w:rFonts w:ascii="Times New Roman" w:hAnsi="Times New Roman"/>
          <w:i/>
          <w:sz w:val="24"/>
          <w:szCs w:val="24"/>
        </w:rPr>
        <w:t>Toll-like</w:t>
      </w:r>
      <w:r>
        <w:rPr>
          <w:rFonts w:ascii="Times New Roman" w:hAnsi="Times New Roman"/>
          <w:sz w:val="24"/>
          <w:szCs w:val="24"/>
        </w:rPr>
        <w:t xml:space="preserve"> receptore (TLR) na makrofazima u slezeni i jetri u uvjetima imunosupresije (ORSATTI i sur., 2010.) i akutnog stresa (PAGLIARONE i sur., 2009.) te da inhibira apoptozu makrofaga putem učinaka na glutation (GSH) i čimbenika nekroze tumora/nukle</w:t>
      </w:r>
      <w:r w:rsidR="008D6E3D">
        <w:rPr>
          <w:rFonts w:ascii="Times New Roman" w:hAnsi="Times New Roman"/>
          <w:sz w:val="24"/>
          <w:szCs w:val="24"/>
        </w:rPr>
        <w:t>a</w:t>
      </w:r>
      <w:r>
        <w:rPr>
          <w:rFonts w:ascii="Times New Roman" w:hAnsi="Times New Roman"/>
          <w:sz w:val="24"/>
          <w:szCs w:val="24"/>
        </w:rPr>
        <w:t xml:space="preserve">rnog čimbenika kappa B </w:t>
      </w:r>
      <w:r w:rsidRPr="00AF489B">
        <w:rPr>
          <w:rFonts w:ascii="Times New Roman" w:hAnsi="Times New Roman"/>
          <w:sz w:val="24"/>
          <w:szCs w:val="24"/>
        </w:rPr>
        <w:t xml:space="preserve">(TNF/NF-κB) </w:t>
      </w:r>
      <w:r>
        <w:rPr>
          <w:rFonts w:ascii="Times New Roman" w:hAnsi="Times New Roman"/>
          <w:sz w:val="24"/>
          <w:szCs w:val="24"/>
        </w:rPr>
        <w:t xml:space="preserve">(DALEPRANE i ADBALLA, 2013.). Osim toga, </w:t>
      </w:r>
      <w:r w:rsidRPr="0023745B">
        <w:rPr>
          <w:rFonts w:ascii="Times New Roman" w:hAnsi="Times New Roman"/>
          <w:i/>
          <w:sz w:val="24"/>
          <w:szCs w:val="24"/>
        </w:rPr>
        <w:t>in vitro</w:t>
      </w:r>
      <w:r>
        <w:rPr>
          <w:rFonts w:ascii="Times New Roman" w:hAnsi="Times New Roman"/>
          <w:sz w:val="24"/>
          <w:szCs w:val="24"/>
        </w:rPr>
        <w:t xml:space="preserve"> istraživanja antimikrobnih učinaka ne mogu predvidjeti djelovanje istraživane tvari na biofim koji se stvara </w:t>
      </w:r>
      <w:r w:rsidRPr="0023745B">
        <w:rPr>
          <w:rFonts w:ascii="Times New Roman" w:hAnsi="Times New Roman"/>
          <w:i/>
          <w:sz w:val="24"/>
          <w:szCs w:val="24"/>
        </w:rPr>
        <w:t>in vivo</w:t>
      </w:r>
      <w:r>
        <w:rPr>
          <w:rFonts w:ascii="Times New Roman" w:hAnsi="Times New Roman"/>
          <w:sz w:val="24"/>
          <w:szCs w:val="24"/>
        </w:rPr>
        <w:t xml:space="preserve">, a koji npr. tvore uobičajeni gram-pozitivni uzročnici mastitisa u samoj mliječnoj cisterni te na taj način postaju rezistentni na terapiju. Propolis uništava kemijski i strukturni integritet biofilma sojeva </w:t>
      </w:r>
      <w:r w:rsidRPr="006B366F">
        <w:rPr>
          <w:rFonts w:ascii="Times New Roman" w:hAnsi="Times New Roman"/>
          <w:i/>
          <w:sz w:val="24"/>
          <w:szCs w:val="24"/>
        </w:rPr>
        <w:t>S. aureus</w:t>
      </w:r>
      <w:r>
        <w:rPr>
          <w:rFonts w:ascii="Times New Roman" w:hAnsi="Times New Roman"/>
          <w:sz w:val="24"/>
          <w:szCs w:val="24"/>
        </w:rPr>
        <w:t xml:space="preserve"> i </w:t>
      </w:r>
      <w:r w:rsidRPr="006B366F">
        <w:rPr>
          <w:rFonts w:ascii="Times New Roman" w:hAnsi="Times New Roman"/>
          <w:i/>
          <w:sz w:val="24"/>
          <w:szCs w:val="24"/>
        </w:rPr>
        <w:t>E. coli</w:t>
      </w:r>
      <w:r>
        <w:rPr>
          <w:rFonts w:ascii="Times New Roman" w:hAnsi="Times New Roman"/>
          <w:sz w:val="24"/>
          <w:szCs w:val="24"/>
        </w:rPr>
        <w:t xml:space="preserve"> rezistentnih na antibiotike, te se njegovo djelovanje na ove sojeve zaštićene biofilmom može usporediti sa kationskim antimikrobnim peptidima (BRYAN i sur., 2016.).</w:t>
      </w:r>
    </w:p>
    <w:p w:rsidR="00D71248" w:rsidRDefault="00D71248" w:rsidP="00564649">
      <w:pPr>
        <w:spacing w:line="360" w:lineRule="auto"/>
        <w:jc w:val="both"/>
        <w:rPr>
          <w:rFonts w:ascii="Times New Roman" w:hAnsi="Times New Roman"/>
          <w:sz w:val="24"/>
          <w:szCs w:val="24"/>
        </w:rPr>
      </w:pPr>
      <w:r>
        <w:rPr>
          <w:rFonts w:ascii="Times New Roman" w:hAnsi="Times New Roman"/>
          <w:sz w:val="24"/>
          <w:szCs w:val="24"/>
        </w:rPr>
        <w:t xml:space="preserve">Mliječna žlijezda krava tkivo je koje je osjetljivo na aplikaciju bilo kakvih pripravaka, pa se stoga prilikom istraživanja svakog i.mam. pripravka mora prije svega odrediti podnošljivost, a ona podrazumijeva promjene u ponašanju krava, makroskopskom izgledu vimena, osjetljivošću vimena na dodir i porast u BSS-u (EMA, 1992.). U našem se istraživanju pokazalo da bezalkoholna otopina propolisa nakon 2. aplikacije značajno kod svih skupina krava diže BSS, što je očekivano, međutim taj broj se već nakon nekoliko dana vraća blizu vrijednosti kakve su bile prije aplikacije. Ostaje pitanje da li bi se nakon dužeg vremenskog perioda, od npr. 28 ili više dana, kod četvrti kod kojih je u samom početku BSS bio veći od 200.000/ml, taj broj smanjio još više, do normalnih vrijednosti. </w:t>
      </w:r>
    </w:p>
    <w:p w:rsidR="00D71248" w:rsidRDefault="00D71248" w:rsidP="00044902">
      <w:pPr>
        <w:spacing w:line="360" w:lineRule="auto"/>
        <w:jc w:val="both"/>
        <w:rPr>
          <w:rFonts w:ascii="Times New Roman" w:hAnsi="Times New Roman"/>
          <w:sz w:val="24"/>
          <w:szCs w:val="24"/>
        </w:rPr>
      </w:pPr>
      <w:r>
        <w:rPr>
          <w:rFonts w:ascii="Times New Roman" w:hAnsi="Times New Roman"/>
          <w:sz w:val="24"/>
          <w:szCs w:val="24"/>
        </w:rPr>
        <w:t xml:space="preserve">Dugotrajni periodi praćenja BSS i bakteriološkog izlječenja, od 28 dana do 2 mjeseca, navedeni u smjernicama i kod raznih autora (SANDGREN, 2008.) često ne djeluju logično i relevantno za liječenje subkliničkog mastitisa, već proizvoljno, odnosno odabrano tako da potvrde sigurnost i učinkovitost pojedinih pripravaka za i.mam. primjenu. </w:t>
      </w:r>
    </w:p>
    <w:p w:rsidR="00D71248" w:rsidRDefault="00D71248" w:rsidP="00564649">
      <w:pPr>
        <w:spacing w:line="360" w:lineRule="auto"/>
        <w:jc w:val="both"/>
        <w:rPr>
          <w:rFonts w:ascii="Times New Roman" w:hAnsi="Times New Roman"/>
          <w:sz w:val="24"/>
          <w:szCs w:val="24"/>
        </w:rPr>
      </w:pPr>
      <w:r w:rsidRPr="00504B2D">
        <w:rPr>
          <w:rFonts w:ascii="Times New Roman" w:hAnsi="Times New Roman"/>
          <w:sz w:val="24"/>
          <w:szCs w:val="24"/>
        </w:rPr>
        <w:t>Trokratnom (dvodnevnom) primjenom bezalkoholnih otopina propolisa je samo u 7 dana postignuto bakteriološko izlječenje u ukupno 92,53% inficiranih četvrti, odnosno u 85% četvrti nakon aplikacije 1%-tne otopine, te u 100% četvrti nakon apli</w:t>
      </w:r>
      <w:r>
        <w:rPr>
          <w:rFonts w:ascii="Times New Roman" w:hAnsi="Times New Roman"/>
          <w:sz w:val="24"/>
          <w:szCs w:val="24"/>
        </w:rPr>
        <w:t>kacije 3%-tne otopine propolisa. Za usporedbu, cefalosporinskim antibiotikom ceftiofurom se postiže 66% bakteriološkog izlječenja, ali samo nakon svakodnevne</w:t>
      </w:r>
      <w:r w:rsidR="008D6E3D">
        <w:rPr>
          <w:rFonts w:ascii="Times New Roman" w:hAnsi="Times New Roman"/>
          <w:sz w:val="24"/>
          <w:szCs w:val="24"/>
        </w:rPr>
        <w:t xml:space="preserve"> </w:t>
      </w:r>
      <w:r>
        <w:rPr>
          <w:rFonts w:ascii="Times New Roman" w:hAnsi="Times New Roman"/>
          <w:sz w:val="24"/>
          <w:szCs w:val="24"/>
        </w:rPr>
        <w:t>i.mam. terapije</w:t>
      </w:r>
      <w:r w:rsidR="008D6E3D">
        <w:rPr>
          <w:rFonts w:ascii="Times New Roman" w:hAnsi="Times New Roman"/>
          <w:sz w:val="24"/>
          <w:szCs w:val="24"/>
        </w:rPr>
        <w:t xml:space="preserve"> u trajanju od 8 dana</w:t>
      </w:r>
      <w:r>
        <w:rPr>
          <w:rFonts w:ascii="Times New Roman" w:hAnsi="Times New Roman"/>
          <w:sz w:val="24"/>
          <w:szCs w:val="24"/>
        </w:rPr>
        <w:t xml:space="preserve">, dok se nakon 5 dana svakodnevne aplikacije postiže izlječenje u samo 54% slučajeva (OLIVER i sur., 2004.). Kod subkliničkog mastitisa izazvanog sa </w:t>
      </w:r>
      <w:r w:rsidRPr="009A5563">
        <w:rPr>
          <w:rFonts w:ascii="Times New Roman" w:hAnsi="Times New Roman"/>
          <w:i/>
          <w:sz w:val="24"/>
          <w:szCs w:val="24"/>
        </w:rPr>
        <w:t>S. uberis</w:t>
      </w:r>
      <w:r>
        <w:rPr>
          <w:rFonts w:ascii="Times New Roman" w:hAnsi="Times New Roman"/>
          <w:sz w:val="24"/>
          <w:szCs w:val="24"/>
        </w:rPr>
        <w:t xml:space="preserve"> dvodnevna terapija pirlimicinom dovela je do izlječenja u 58,1% slučajeva, dok su terapije u trajanju od 5 i 8 </w:t>
      </w:r>
      <w:r>
        <w:rPr>
          <w:rFonts w:ascii="Times New Roman" w:hAnsi="Times New Roman"/>
          <w:sz w:val="24"/>
          <w:szCs w:val="24"/>
        </w:rPr>
        <w:lastRenderedPageBreak/>
        <w:t>dana dovele do izlječenja u 68,8 % i 80 % slučajeva (OLIVER i sur., 2003.). Nakon svakodnevne intramamarne aplikacije 0,3 g (300.00 I.J.) pentamat hidrojodida tijekom 5 dana, bakterijsko izlječenje je postignuto u 52% slučajeva i to 42 do 58 dana nakon posljednje aplikacije (SANDGREN i sur., 2008.). Samoizlječenje se kod subkliničkog mastitisa postiže u 11% slučajeva (OLIVER i sur., 2004.) ili 21% slučajeva (SANDGREN i sur., 2008.).</w:t>
      </w:r>
    </w:p>
    <w:p w:rsidR="00D71248" w:rsidRDefault="00D71248" w:rsidP="00564649">
      <w:pPr>
        <w:spacing w:line="360" w:lineRule="auto"/>
        <w:jc w:val="both"/>
        <w:rPr>
          <w:rFonts w:ascii="Times New Roman" w:hAnsi="Times New Roman"/>
          <w:sz w:val="24"/>
          <w:szCs w:val="24"/>
        </w:rPr>
      </w:pPr>
      <w:r>
        <w:rPr>
          <w:rFonts w:ascii="Times New Roman" w:hAnsi="Times New Roman"/>
          <w:sz w:val="24"/>
          <w:szCs w:val="24"/>
        </w:rPr>
        <w:t xml:space="preserve">Najčešći uzročnik izdvojen iz četvrti bio je okolišni uzročnik mastitisa </w:t>
      </w:r>
      <w:r w:rsidRPr="00940EC6">
        <w:rPr>
          <w:rFonts w:ascii="Times New Roman" w:hAnsi="Times New Roman"/>
          <w:i/>
          <w:sz w:val="24"/>
          <w:szCs w:val="24"/>
        </w:rPr>
        <w:t>S. uberis</w:t>
      </w:r>
      <w:r>
        <w:rPr>
          <w:rFonts w:ascii="Times New Roman" w:hAnsi="Times New Roman"/>
          <w:sz w:val="24"/>
          <w:szCs w:val="24"/>
        </w:rPr>
        <w:t xml:space="preserve">. U proteklih 25 godina standardne mjere implementacije pet točaka značajno su smanjile prevalenciju mastitisa uzrokovanih kontagioznim uzročnicima, međutim ne i oblika uzorokovanih sa </w:t>
      </w:r>
      <w:r w:rsidRPr="004C05F0">
        <w:rPr>
          <w:rFonts w:ascii="Times New Roman" w:hAnsi="Times New Roman"/>
          <w:i/>
          <w:sz w:val="24"/>
          <w:szCs w:val="24"/>
        </w:rPr>
        <w:t>S. uberis</w:t>
      </w:r>
      <w:r>
        <w:rPr>
          <w:rFonts w:ascii="Times New Roman" w:hAnsi="Times New Roman"/>
          <w:i/>
          <w:sz w:val="24"/>
          <w:szCs w:val="24"/>
        </w:rPr>
        <w:t xml:space="preserve"> </w:t>
      </w:r>
      <w:r>
        <w:rPr>
          <w:rFonts w:ascii="Times New Roman" w:hAnsi="Times New Roman"/>
          <w:sz w:val="24"/>
          <w:szCs w:val="24"/>
        </w:rPr>
        <w:t xml:space="preserve">(LEIGH, 1999.).  1%- tna otopina propolisa bila je učinkovita u 86% (19 od 22), a 3%-tna u 100% (9 od 9) slučajeva infekcije sa </w:t>
      </w:r>
      <w:r w:rsidRPr="00447809">
        <w:rPr>
          <w:rFonts w:ascii="Times New Roman" w:hAnsi="Times New Roman"/>
          <w:i/>
          <w:sz w:val="24"/>
          <w:szCs w:val="24"/>
        </w:rPr>
        <w:t>S. uberis</w:t>
      </w:r>
      <w:r>
        <w:rPr>
          <w:rFonts w:ascii="Times New Roman" w:hAnsi="Times New Roman"/>
          <w:sz w:val="24"/>
          <w:szCs w:val="24"/>
        </w:rPr>
        <w:t xml:space="preserve">. Za usporedbu, nakon intramamarne aplikacije pentamata hidrojodida postignuto je bakteriološko izlječenje u 68% četvrti Holstein krava inficiranih sa </w:t>
      </w:r>
      <w:r w:rsidRPr="00077B5D">
        <w:rPr>
          <w:rFonts w:ascii="Times New Roman" w:hAnsi="Times New Roman"/>
          <w:i/>
          <w:sz w:val="24"/>
          <w:szCs w:val="24"/>
        </w:rPr>
        <w:t>S. uberis</w:t>
      </w:r>
      <w:r>
        <w:rPr>
          <w:rFonts w:ascii="Times New Roman" w:hAnsi="Times New Roman"/>
          <w:i/>
          <w:sz w:val="24"/>
          <w:szCs w:val="24"/>
        </w:rPr>
        <w:t xml:space="preserve">, </w:t>
      </w:r>
      <w:r w:rsidRPr="00077B5D">
        <w:rPr>
          <w:rFonts w:ascii="Times New Roman" w:hAnsi="Times New Roman"/>
          <w:sz w:val="24"/>
          <w:szCs w:val="24"/>
        </w:rPr>
        <w:t>a da su bile</w:t>
      </w:r>
      <w:r>
        <w:rPr>
          <w:rFonts w:ascii="Times New Roman" w:hAnsi="Times New Roman"/>
          <w:sz w:val="24"/>
          <w:szCs w:val="24"/>
        </w:rPr>
        <w:t xml:space="preserve"> u prvoj laktaciji, dok je kod četvrti u 2., 3. ili višoj laktaciji taj udio bio značajno niži (SANDGREN i sur., 2008.). Ceftiofur je nakon dvodnevne aplikacije bio učinkovit kod 17%, nakon petodnevne kod 56%, a nakon osmodnevne kod 67% slučajeva infekcije sa </w:t>
      </w:r>
      <w:r w:rsidRPr="00C646A9">
        <w:rPr>
          <w:rFonts w:ascii="Times New Roman" w:hAnsi="Times New Roman"/>
          <w:i/>
          <w:sz w:val="24"/>
          <w:szCs w:val="24"/>
        </w:rPr>
        <w:t>S. uberis</w:t>
      </w:r>
      <w:r>
        <w:rPr>
          <w:rFonts w:ascii="Times New Roman" w:hAnsi="Times New Roman"/>
          <w:sz w:val="24"/>
          <w:szCs w:val="24"/>
        </w:rPr>
        <w:t xml:space="preserve"> (OLIVER i sur., 2004.).</w:t>
      </w:r>
    </w:p>
    <w:p w:rsidR="008D6E3D" w:rsidRDefault="00D71248" w:rsidP="00564649">
      <w:pPr>
        <w:spacing w:line="360" w:lineRule="auto"/>
        <w:jc w:val="both"/>
        <w:rPr>
          <w:rFonts w:ascii="Times New Roman" w:hAnsi="Times New Roman"/>
          <w:sz w:val="24"/>
          <w:szCs w:val="24"/>
        </w:rPr>
      </w:pPr>
      <w:r>
        <w:rPr>
          <w:rFonts w:ascii="Times New Roman" w:hAnsi="Times New Roman"/>
          <w:sz w:val="24"/>
          <w:szCs w:val="24"/>
        </w:rPr>
        <w:t xml:space="preserve">Može se zaključiti da je antimikrobna učinkovitost bezalkoholne otopine propolisa u odnosu na antibiotike iz literature veća u </w:t>
      </w:r>
      <w:r w:rsidRPr="00A628CA">
        <w:rPr>
          <w:rFonts w:ascii="Times New Roman" w:hAnsi="Times New Roman"/>
          <w:i/>
          <w:sz w:val="24"/>
          <w:szCs w:val="24"/>
        </w:rPr>
        <w:t>in vivo</w:t>
      </w:r>
      <w:r>
        <w:rPr>
          <w:rFonts w:ascii="Times New Roman" w:hAnsi="Times New Roman"/>
          <w:sz w:val="24"/>
          <w:szCs w:val="24"/>
        </w:rPr>
        <w:t xml:space="preserve">, nego u </w:t>
      </w:r>
      <w:r w:rsidRPr="00A628CA">
        <w:rPr>
          <w:rFonts w:ascii="Times New Roman" w:hAnsi="Times New Roman"/>
          <w:i/>
          <w:sz w:val="24"/>
          <w:szCs w:val="24"/>
        </w:rPr>
        <w:t>in vitro</w:t>
      </w:r>
      <w:r>
        <w:rPr>
          <w:rFonts w:ascii="Times New Roman" w:hAnsi="Times New Roman"/>
          <w:sz w:val="24"/>
          <w:szCs w:val="24"/>
        </w:rPr>
        <w:t xml:space="preserve"> uvjetima. </w:t>
      </w:r>
      <w:r w:rsidRPr="000631A6">
        <w:rPr>
          <w:rFonts w:ascii="Times New Roman" w:hAnsi="Times New Roman"/>
          <w:sz w:val="24"/>
          <w:szCs w:val="24"/>
        </w:rPr>
        <w:t>Dakle, na propolis se ne može gledati kao na jednostavni antibiotik, već i kao na imunomodulator</w:t>
      </w:r>
      <w:r w:rsidR="008D6E3D">
        <w:rPr>
          <w:rFonts w:ascii="Times New Roman" w:hAnsi="Times New Roman"/>
          <w:sz w:val="24"/>
          <w:szCs w:val="24"/>
        </w:rPr>
        <w:t xml:space="preserve">. </w:t>
      </w:r>
    </w:p>
    <w:p w:rsidR="00D71248" w:rsidRDefault="00D71248" w:rsidP="00564649">
      <w:pPr>
        <w:spacing w:line="360" w:lineRule="auto"/>
        <w:jc w:val="both"/>
        <w:rPr>
          <w:rFonts w:ascii="Times New Roman" w:hAnsi="Times New Roman"/>
          <w:sz w:val="24"/>
          <w:szCs w:val="24"/>
        </w:rPr>
      </w:pPr>
      <w:r>
        <w:rPr>
          <w:rFonts w:ascii="Times New Roman" w:hAnsi="Times New Roman"/>
          <w:sz w:val="24"/>
          <w:szCs w:val="24"/>
        </w:rPr>
        <w:t>Imunomodulatorni učinci propolisa su usko povezani s antioksidativnim učincima, a oksidacijski stres je sastavni dio patogeneze mastitisa (</w:t>
      </w:r>
      <w:r>
        <w:rPr>
          <w:rFonts w:ascii="Times New Roman" w:hAnsi="Times New Roman"/>
          <w:sz w:val="24"/>
          <w:szCs w:val="24"/>
          <w:lang w:val="pl-PL"/>
        </w:rPr>
        <w:t>ATAKISI</w:t>
      </w:r>
      <w:r w:rsidRPr="001F3B72">
        <w:rPr>
          <w:rFonts w:ascii="Times New Roman" w:hAnsi="Times New Roman"/>
          <w:sz w:val="24"/>
          <w:szCs w:val="24"/>
        </w:rPr>
        <w:t xml:space="preserve"> </w:t>
      </w:r>
      <w:r>
        <w:rPr>
          <w:rFonts w:ascii="Times New Roman" w:hAnsi="Times New Roman"/>
          <w:sz w:val="24"/>
          <w:szCs w:val="24"/>
          <w:lang w:val="pl-PL"/>
        </w:rPr>
        <w:t>i</w:t>
      </w:r>
      <w:r w:rsidRPr="001F3B72">
        <w:rPr>
          <w:rFonts w:ascii="Times New Roman" w:hAnsi="Times New Roman"/>
          <w:sz w:val="24"/>
          <w:szCs w:val="24"/>
        </w:rPr>
        <w:t xml:space="preserve"> </w:t>
      </w:r>
      <w:r>
        <w:rPr>
          <w:rFonts w:ascii="Times New Roman" w:hAnsi="Times New Roman"/>
          <w:sz w:val="24"/>
          <w:szCs w:val="24"/>
          <w:lang w:val="pl-PL"/>
        </w:rPr>
        <w:t>sur</w:t>
      </w:r>
      <w:r w:rsidRPr="001F3B72">
        <w:rPr>
          <w:rFonts w:ascii="Times New Roman" w:hAnsi="Times New Roman"/>
          <w:sz w:val="24"/>
          <w:szCs w:val="24"/>
        </w:rPr>
        <w:t xml:space="preserve">., 2010.; </w:t>
      </w:r>
      <w:r w:rsidRPr="009C43ED">
        <w:rPr>
          <w:rFonts w:ascii="Times New Roman" w:hAnsi="Times New Roman"/>
          <w:sz w:val="24"/>
          <w:szCs w:val="24"/>
          <w:lang w:val="pl-PL"/>
        </w:rPr>
        <w:t>J</w:t>
      </w:r>
      <w:r w:rsidRPr="001F3B72">
        <w:rPr>
          <w:rFonts w:ascii="Times New Roman" w:hAnsi="Times New Roman"/>
          <w:sz w:val="24"/>
          <w:szCs w:val="24"/>
        </w:rPr>
        <w:t>ÓŹ</w:t>
      </w:r>
      <w:r w:rsidRPr="009C43ED">
        <w:rPr>
          <w:rFonts w:ascii="Times New Roman" w:hAnsi="Times New Roman"/>
          <w:sz w:val="24"/>
          <w:szCs w:val="24"/>
          <w:lang w:val="pl-PL"/>
        </w:rPr>
        <w:t>WIK</w:t>
      </w:r>
      <w:r w:rsidRPr="001F3B72">
        <w:rPr>
          <w:rFonts w:ascii="Times New Roman" w:hAnsi="Times New Roman"/>
          <w:sz w:val="24"/>
          <w:szCs w:val="24"/>
        </w:rPr>
        <w:t xml:space="preserve"> </w:t>
      </w:r>
      <w:r>
        <w:rPr>
          <w:rFonts w:ascii="Times New Roman" w:hAnsi="Times New Roman"/>
          <w:sz w:val="24"/>
          <w:szCs w:val="24"/>
          <w:lang w:val="pl-PL"/>
        </w:rPr>
        <w:t>i</w:t>
      </w:r>
      <w:r w:rsidRPr="001F3B72">
        <w:rPr>
          <w:rFonts w:ascii="Times New Roman" w:hAnsi="Times New Roman"/>
          <w:sz w:val="24"/>
          <w:szCs w:val="24"/>
        </w:rPr>
        <w:t xml:space="preserve"> </w:t>
      </w:r>
      <w:r>
        <w:rPr>
          <w:rFonts w:ascii="Times New Roman" w:hAnsi="Times New Roman"/>
          <w:sz w:val="24"/>
          <w:szCs w:val="24"/>
          <w:lang w:val="pl-PL"/>
        </w:rPr>
        <w:t>sur</w:t>
      </w:r>
      <w:r w:rsidRPr="001F3B72">
        <w:rPr>
          <w:rFonts w:ascii="Times New Roman" w:hAnsi="Times New Roman"/>
          <w:sz w:val="24"/>
          <w:szCs w:val="24"/>
        </w:rPr>
        <w:t>., 2012.)</w:t>
      </w:r>
      <w:r>
        <w:rPr>
          <w:rFonts w:ascii="Times New Roman" w:hAnsi="Times New Roman"/>
          <w:sz w:val="24"/>
          <w:szCs w:val="24"/>
        </w:rPr>
        <w:t>. Propolis ima snažan antioksidativni učinak, neutralizira H</w:t>
      </w:r>
      <w:r w:rsidRPr="009C43ED">
        <w:rPr>
          <w:rFonts w:ascii="Times New Roman" w:hAnsi="Times New Roman"/>
          <w:sz w:val="24"/>
          <w:szCs w:val="24"/>
          <w:vertAlign w:val="subscript"/>
        </w:rPr>
        <w:t>2</w:t>
      </w:r>
      <w:r>
        <w:rPr>
          <w:rFonts w:ascii="Times New Roman" w:hAnsi="Times New Roman"/>
          <w:sz w:val="24"/>
          <w:szCs w:val="24"/>
        </w:rPr>
        <w:t>O</w:t>
      </w:r>
      <w:r w:rsidRPr="009C43ED">
        <w:rPr>
          <w:rFonts w:ascii="Times New Roman" w:hAnsi="Times New Roman"/>
          <w:sz w:val="24"/>
          <w:szCs w:val="24"/>
          <w:vertAlign w:val="subscript"/>
        </w:rPr>
        <w:t>2</w:t>
      </w:r>
      <w:r>
        <w:rPr>
          <w:rFonts w:ascii="Times New Roman" w:hAnsi="Times New Roman"/>
          <w:sz w:val="24"/>
          <w:szCs w:val="24"/>
        </w:rPr>
        <w:t xml:space="preserve"> i ostale slobodne reaktivne kisikove spojeve u različitim stanicama (PASCUAL i sur., 1994.; SILVA-CARVALHO i sur., 2015.), a u odvojenom istraživanju intramamarne bezalkoholne otopine propolisa dokazan je antioksidativni učinak ekstrakta propolisa u mlijeku nakon intramamarne aplikacije (MAMIĆ, 2016.) pa se pretpostavlja da takav učinak ima i u samom tkivu mliječne žlijezde. Tako bi se mehanizam djelovanja ove bezalkoholne otopina propolisa kod subkliničkog mastitisa mogao objasniti sinergizmom antimikrobnih i antioksidativnih, iz kojih potom proizlaze imunomodulatorni učinci. Ovo je sasvim nov, i nedovoljno prepoznat pristup terapiji subkliničkog mastitisa, a mogao bi </w:t>
      </w:r>
      <w:r w:rsidR="008D6E3D">
        <w:rPr>
          <w:rFonts w:ascii="Times New Roman" w:hAnsi="Times New Roman"/>
          <w:sz w:val="24"/>
          <w:szCs w:val="24"/>
        </w:rPr>
        <w:t xml:space="preserve">ju </w:t>
      </w:r>
      <w:r>
        <w:rPr>
          <w:rFonts w:ascii="Times New Roman" w:hAnsi="Times New Roman"/>
          <w:sz w:val="24"/>
          <w:szCs w:val="24"/>
        </w:rPr>
        <w:t>značajno unaprijediti</w:t>
      </w:r>
      <w:r w:rsidR="008D6E3D">
        <w:rPr>
          <w:rFonts w:ascii="Times New Roman" w:hAnsi="Times New Roman"/>
          <w:sz w:val="24"/>
          <w:szCs w:val="24"/>
        </w:rPr>
        <w:t xml:space="preserve">. </w:t>
      </w:r>
      <w:r>
        <w:rPr>
          <w:rFonts w:ascii="Times New Roman" w:hAnsi="Times New Roman"/>
          <w:sz w:val="24"/>
          <w:szCs w:val="24"/>
        </w:rPr>
        <w:t xml:space="preserve">Već je ranije spomenuto da korištenje intramamarnih antibiotika u liječenju subkliničkog mastitisa daje polovične rezultate, a zbog cijene i propisane karencije predstavlja veliki trošak za uzgajivače. Intramamarni pripravak bez propisane karencije, koji nije antibiotik već primarno </w:t>
      </w:r>
      <w:r>
        <w:rPr>
          <w:rFonts w:ascii="Times New Roman" w:hAnsi="Times New Roman"/>
          <w:sz w:val="24"/>
          <w:szCs w:val="24"/>
        </w:rPr>
        <w:lastRenderedPageBreak/>
        <w:t>imunomodulator kojim bi se mogao uspješno liječiti subklinički mastitis, bio bi vrlo korisna inovacija u stočarstvu. Upotrebom takvog pripravka liječio bi se subklinički, a spriječavao klinički mastitis, te bi se na taj način smanjila upotreba intramamarnih antibiotika. Budući da je riječ o mješa</w:t>
      </w:r>
      <w:r w:rsidR="008D6E3D">
        <w:rPr>
          <w:rFonts w:ascii="Times New Roman" w:hAnsi="Times New Roman"/>
          <w:sz w:val="24"/>
          <w:szCs w:val="24"/>
        </w:rPr>
        <w:t>vini složenog sastava i mehaniz</w:t>
      </w:r>
      <w:r>
        <w:rPr>
          <w:rFonts w:ascii="Times New Roman" w:hAnsi="Times New Roman"/>
          <w:sz w:val="24"/>
          <w:szCs w:val="24"/>
        </w:rPr>
        <w:t xml:space="preserve">ma djelovanja, pretpostavka je da se na nju ni nakon dugotrajne primjene kod bakterija neće razviti rezistencija. Međutim, koncept prirodne mješavine odstupa od klasičnog farmaceutskog pristupa u regulativi VMP-a, te se postavlja pitanje na koji je način moguće registrirati ovakav pripravak kao VMP za liječenje subkliničkog mastitisa? Iako je riječ o sigurnom i učinkovitom pripravku te </w:t>
      </w:r>
      <w:r w:rsidR="008D6E3D">
        <w:rPr>
          <w:rFonts w:ascii="Times New Roman" w:hAnsi="Times New Roman"/>
          <w:sz w:val="24"/>
          <w:szCs w:val="24"/>
        </w:rPr>
        <w:t xml:space="preserve">u javnosti </w:t>
      </w:r>
      <w:r>
        <w:rPr>
          <w:rFonts w:ascii="Times New Roman" w:hAnsi="Times New Roman"/>
          <w:sz w:val="24"/>
          <w:szCs w:val="24"/>
        </w:rPr>
        <w:t xml:space="preserve">postoji konsenzus </w:t>
      </w:r>
      <w:r w:rsidR="008D6E3D">
        <w:rPr>
          <w:rFonts w:ascii="Times New Roman" w:hAnsi="Times New Roman"/>
          <w:sz w:val="24"/>
          <w:szCs w:val="24"/>
        </w:rPr>
        <w:t xml:space="preserve">regulatora i farmaceutskih tvrtki </w:t>
      </w:r>
      <w:r>
        <w:rPr>
          <w:rFonts w:ascii="Times New Roman" w:hAnsi="Times New Roman"/>
          <w:sz w:val="24"/>
          <w:szCs w:val="24"/>
        </w:rPr>
        <w:t xml:space="preserve">oko važnosti reduciranja primjene antibiotika, čini se da je taj konsenzus tek deklarativan, a regulativa po tom pitanju </w:t>
      </w:r>
      <w:r w:rsidR="008D6E3D">
        <w:rPr>
          <w:rFonts w:ascii="Times New Roman" w:hAnsi="Times New Roman"/>
          <w:sz w:val="24"/>
          <w:szCs w:val="24"/>
        </w:rPr>
        <w:t xml:space="preserve">vrlo </w:t>
      </w:r>
      <w:r>
        <w:rPr>
          <w:rFonts w:ascii="Times New Roman" w:hAnsi="Times New Roman"/>
          <w:sz w:val="24"/>
          <w:szCs w:val="24"/>
        </w:rPr>
        <w:t xml:space="preserve">nefleksibilna. Kako bi se </w:t>
      </w:r>
      <w:r w:rsidR="008D6E3D">
        <w:rPr>
          <w:rFonts w:ascii="Times New Roman" w:hAnsi="Times New Roman"/>
          <w:sz w:val="24"/>
          <w:szCs w:val="24"/>
        </w:rPr>
        <w:t xml:space="preserve">ovaj </w:t>
      </w:r>
      <w:r>
        <w:rPr>
          <w:rFonts w:ascii="Times New Roman" w:hAnsi="Times New Roman"/>
          <w:sz w:val="24"/>
          <w:szCs w:val="24"/>
        </w:rPr>
        <w:t>slučaj istraživan</w:t>
      </w:r>
      <w:r w:rsidR="008D6E3D">
        <w:rPr>
          <w:rFonts w:ascii="Times New Roman" w:hAnsi="Times New Roman"/>
          <w:sz w:val="24"/>
          <w:szCs w:val="24"/>
        </w:rPr>
        <w:t xml:space="preserve">e intramamrne bezalkoholne otopine </w:t>
      </w:r>
      <w:r>
        <w:rPr>
          <w:rFonts w:ascii="Times New Roman" w:hAnsi="Times New Roman"/>
          <w:sz w:val="24"/>
          <w:szCs w:val="24"/>
        </w:rPr>
        <w:t xml:space="preserve">propolisa pred regulatornim tijelima </w:t>
      </w:r>
      <w:r w:rsidR="008D6E3D">
        <w:rPr>
          <w:rFonts w:ascii="Times New Roman" w:hAnsi="Times New Roman"/>
          <w:sz w:val="24"/>
          <w:szCs w:val="24"/>
        </w:rPr>
        <w:t>učvrstio</w:t>
      </w:r>
      <w:r>
        <w:rPr>
          <w:rFonts w:ascii="Times New Roman" w:hAnsi="Times New Roman"/>
          <w:sz w:val="24"/>
          <w:szCs w:val="24"/>
        </w:rPr>
        <w:t xml:space="preserve"> potrebna su daljnja klinička istraživanja učinkovitosti na većem broju životinja te direktan dokaz imunomodulatornog učinka propolisa u mliječnoj žlijezdi krava. Jednom registrirana kao VMP, </w:t>
      </w:r>
      <w:r w:rsidR="008D6E3D">
        <w:rPr>
          <w:rFonts w:ascii="Times New Roman" w:hAnsi="Times New Roman"/>
          <w:sz w:val="24"/>
          <w:szCs w:val="24"/>
        </w:rPr>
        <w:t xml:space="preserve">ova </w:t>
      </w:r>
      <w:r>
        <w:rPr>
          <w:rFonts w:ascii="Times New Roman" w:hAnsi="Times New Roman"/>
          <w:sz w:val="24"/>
          <w:szCs w:val="24"/>
        </w:rPr>
        <w:t xml:space="preserve">intramamarna formulacija propolisa će doprinijeti razvoju održivijeg, ekološkog stočarstva i sigurnijoj i ekonomičnoj proizvodnji </w:t>
      </w:r>
      <w:r w:rsidR="008D6E3D">
        <w:rPr>
          <w:rFonts w:ascii="Times New Roman" w:hAnsi="Times New Roman"/>
          <w:sz w:val="24"/>
          <w:szCs w:val="24"/>
        </w:rPr>
        <w:t>mlijeka</w:t>
      </w:r>
      <w:r>
        <w:rPr>
          <w:rFonts w:ascii="Times New Roman" w:hAnsi="Times New Roman"/>
          <w:sz w:val="24"/>
          <w:szCs w:val="24"/>
        </w:rPr>
        <w:t>.</w:t>
      </w:r>
    </w:p>
    <w:p w:rsidR="00D71248" w:rsidRPr="007D40D0" w:rsidRDefault="00D71248" w:rsidP="00564649">
      <w:pPr>
        <w:spacing w:line="360" w:lineRule="auto"/>
        <w:jc w:val="both"/>
        <w:rPr>
          <w:rFonts w:ascii="Times New Roman" w:hAnsi="Times New Roman"/>
          <w:sz w:val="24"/>
          <w:szCs w:val="24"/>
        </w:rPr>
      </w:pPr>
    </w:p>
    <w:p w:rsidR="00D71248" w:rsidRPr="007D40D0" w:rsidRDefault="00D71248" w:rsidP="00C7391D">
      <w:pPr>
        <w:spacing w:line="360" w:lineRule="auto"/>
        <w:ind w:firstLine="708"/>
        <w:jc w:val="both"/>
        <w:rPr>
          <w:rFonts w:ascii="Times New Roman" w:hAnsi="Times New Roman"/>
          <w:sz w:val="24"/>
          <w:szCs w:val="24"/>
        </w:rPr>
      </w:pPr>
    </w:p>
    <w:p w:rsidR="00D71248" w:rsidRPr="007D40D0" w:rsidRDefault="00D71248" w:rsidP="00C7391D">
      <w:pPr>
        <w:spacing w:line="360" w:lineRule="auto"/>
        <w:ind w:firstLine="708"/>
        <w:jc w:val="both"/>
        <w:rPr>
          <w:rFonts w:ascii="Times New Roman" w:hAnsi="Times New Roman"/>
          <w:sz w:val="24"/>
          <w:szCs w:val="24"/>
        </w:rPr>
      </w:pPr>
    </w:p>
    <w:p w:rsidR="00D71248" w:rsidRPr="007D40D0" w:rsidRDefault="00D71248" w:rsidP="00C7391D">
      <w:pPr>
        <w:spacing w:line="360" w:lineRule="auto"/>
        <w:ind w:firstLine="708"/>
        <w:jc w:val="both"/>
        <w:rPr>
          <w:rFonts w:ascii="Times New Roman" w:hAnsi="Times New Roman"/>
          <w:sz w:val="24"/>
          <w:szCs w:val="24"/>
        </w:rPr>
      </w:pPr>
    </w:p>
    <w:p w:rsidR="00D71248" w:rsidRPr="007D40D0" w:rsidRDefault="00D71248" w:rsidP="00C7391D">
      <w:pPr>
        <w:spacing w:line="360" w:lineRule="auto"/>
        <w:ind w:firstLine="708"/>
        <w:jc w:val="both"/>
        <w:rPr>
          <w:rFonts w:ascii="Times New Roman" w:hAnsi="Times New Roman"/>
          <w:sz w:val="24"/>
          <w:szCs w:val="24"/>
        </w:rPr>
      </w:pPr>
    </w:p>
    <w:p w:rsidR="00D71248" w:rsidRPr="007D40D0" w:rsidRDefault="00D71248" w:rsidP="00C7391D">
      <w:pPr>
        <w:spacing w:line="360" w:lineRule="auto"/>
        <w:ind w:firstLine="708"/>
        <w:jc w:val="both"/>
        <w:rPr>
          <w:rFonts w:ascii="Times New Roman" w:hAnsi="Times New Roman"/>
          <w:sz w:val="24"/>
          <w:szCs w:val="24"/>
        </w:rPr>
      </w:pPr>
    </w:p>
    <w:p w:rsidR="00D71248" w:rsidRPr="007D40D0" w:rsidRDefault="00D71248" w:rsidP="00722DEA">
      <w:pPr>
        <w:rPr>
          <w:rFonts w:ascii="Times New Roman" w:hAnsi="Times New Roman"/>
          <w:sz w:val="24"/>
          <w:szCs w:val="24"/>
        </w:rPr>
      </w:pPr>
    </w:p>
    <w:p w:rsidR="00D71248" w:rsidRDefault="00D71248" w:rsidP="00DF62C3">
      <w:pPr>
        <w:spacing w:line="360" w:lineRule="auto"/>
        <w:ind w:firstLine="708"/>
        <w:jc w:val="both"/>
        <w:rPr>
          <w:rFonts w:ascii="Times New Roman" w:hAnsi="Times New Roman"/>
          <w:b/>
          <w:sz w:val="24"/>
          <w:szCs w:val="24"/>
        </w:rPr>
      </w:pPr>
    </w:p>
    <w:p w:rsidR="00D71248" w:rsidRDefault="00D71248" w:rsidP="00DF62C3">
      <w:pPr>
        <w:spacing w:line="360" w:lineRule="auto"/>
        <w:ind w:firstLine="708"/>
        <w:jc w:val="both"/>
        <w:rPr>
          <w:rFonts w:ascii="Times New Roman" w:hAnsi="Times New Roman"/>
          <w:b/>
          <w:sz w:val="24"/>
          <w:szCs w:val="24"/>
        </w:rPr>
      </w:pPr>
    </w:p>
    <w:p w:rsidR="008D6E3D" w:rsidRDefault="008D6E3D" w:rsidP="00DF62C3">
      <w:pPr>
        <w:spacing w:line="360" w:lineRule="auto"/>
        <w:ind w:firstLine="708"/>
        <w:jc w:val="both"/>
        <w:rPr>
          <w:rFonts w:ascii="Times New Roman" w:hAnsi="Times New Roman"/>
          <w:b/>
          <w:sz w:val="24"/>
          <w:szCs w:val="24"/>
        </w:rPr>
      </w:pPr>
    </w:p>
    <w:p w:rsidR="008D6E3D" w:rsidRDefault="008D6E3D" w:rsidP="00DF62C3">
      <w:pPr>
        <w:spacing w:line="360" w:lineRule="auto"/>
        <w:ind w:firstLine="708"/>
        <w:jc w:val="both"/>
        <w:rPr>
          <w:rFonts w:ascii="Times New Roman" w:hAnsi="Times New Roman"/>
          <w:b/>
          <w:sz w:val="24"/>
          <w:szCs w:val="24"/>
        </w:rPr>
      </w:pPr>
    </w:p>
    <w:p w:rsidR="00A3741D" w:rsidRDefault="00A3741D" w:rsidP="00DF62C3">
      <w:pPr>
        <w:spacing w:line="360" w:lineRule="auto"/>
        <w:ind w:firstLine="708"/>
        <w:jc w:val="both"/>
        <w:rPr>
          <w:rFonts w:ascii="Times New Roman" w:hAnsi="Times New Roman"/>
          <w:b/>
          <w:sz w:val="24"/>
          <w:szCs w:val="24"/>
        </w:rPr>
      </w:pPr>
    </w:p>
    <w:p w:rsidR="00A3741D" w:rsidRDefault="00A3741D" w:rsidP="00DF62C3">
      <w:pPr>
        <w:spacing w:line="360" w:lineRule="auto"/>
        <w:ind w:firstLine="708"/>
        <w:jc w:val="both"/>
        <w:rPr>
          <w:rFonts w:ascii="Times New Roman" w:hAnsi="Times New Roman"/>
          <w:b/>
          <w:sz w:val="24"/>
          <w:szCs w:val="24"/>
        </w:rPr>
      </w:pPr>
    </w:p>
    <w:p w:rsidR="00D71248" w:rsidRDefault="00D71248" w:rsidP="00DF62C3">
      <w:pPr>
        <w:spacing w:line="360" w:lineRule="auto"/>
        <w:ind w:firstLine="708"/>
        <w:jc w:val="both"/>
        <w:rPr>
          <w:rFonts w:ascii="Times New Roman" w:hAnsi="Times New Roman"/>
          <w:b/>
          <w:sz w:val="24"/>
          <w:szCs w:val="24"/>
        </w:rPr>
      </w:pPr>
      <w:r w:rsidRPr="007D40D0">
        <w:rPr>
          <w:rFonts w:ascii="Times New Roman" w:hAnsi="Times New Roman"/>
          <w:b/>
          <w:sz w:val="24"/>
          <w:szCs w:val="24"/>
        </w:rPr>
        <w:lastRenderedPageBreak/>
        <w:t>Zaključci</w:t>
      </w:r>
      <w:r>
        <w:rPr>
          <w:rFonts w:ascii="Times New Roman" w:hAnsi="Times New Roman"/>
          <w:b/>
          <w:sz w:val="24"/>
          <w:szCs w:val="24"/>
        </w:rPr>
        <w:t>:</w:t>
      </w:r>
    </w:p>
    <w:p w:rsidR="00D71248" w:rsidRDefault="00D71248" w:rsidP="00B147CB">
      <w:pPr>
        <w:pStyle w:val="ListParagraph"/>
        <w:numPr>
          <w:ilvl w:val="0"/>
          <w:numId w:val="10"/>
        </w:numPr>
        <w:spacing w:line="360" w:lineRule="auto"/>
        <w:jc w:val="both"/>
        <w:rPr>
          <w:rFonts w:ascii="Times New Roman" w:hAnsi="Times New Roman"/>
          <w:sz w:val="24"/>
          <w:szCs w:val="24"/>
        </w:rPr>
      </w:pPr>
      <w:r w:rsidRPr="00B147CB">
        <w:rPr>
          <w:rFonts w:ascii="Times New Roman" w:hAnsi="Times New Roman"/>
          <w:sz w:val="24"/>
          <w:szCs w:val="24"/>
        </w:rPr>
        <w:t xml:space="preserve">Bezalkoholna </w:t>
      </w:r>
      <w:r>
        <w:rPr>
          <w:rFonts w:ascii="Times New Roman" w:hAnsi="Times New Roman"/>
          <w:sz w:val="24"/>
          <w:szCs w:val="24"/>
        </w:rPr>
        <w:t xml:space="preserve">intramamarna otopina propolisa sadrži 8 biomarkera koji se mogu koristiti u svrhu standardizacije: </w:t>
      </w:r>
      <w:r w:rsidRPr="008A55CB">
        <w:rPr>
          <w:rFonts w:ascii="Times New Roman" w:hAnsi="Times New Roman"/>
          <w:sz w:val="24"/>
          <w:szCs w:val="24"/>
        </w:rPr>
        <w:t>kafei</w:t>
      </w:r>
      <w:r>
        <w:rPr>
          <w:rFonts w:ascii="Times New Roman" w:hAnsi="Times New Roman"/>
          <w:sz w:val="24"/>
          <w:szCs w:val="24"/>
        </w:rPr>
        <w:t>čnu</w:t>
      </w:r>
      <w:r w:rsidRPr="008A55CB">
        <w:rPr>
          <w:rFonts w:ascii="Times New Roman" w:hAnsi="Times New Roman"/>
          <w:sz w:val="24"/>
          <w:szCs w:val="24"/>
        </w:rPr>
        <w:t xml:space="preserve"> kiselin</w:t>
      </w:r>
      <w:r>
        <w:rPr>
          <w:rFonts w:ascii="Times New Roman" w:hAnsi="Times New Roman"/>
          <w:sz w:val="24"/>
          <w:szCs w:val="24"/>
        </w:rPr>
        <w:t>u</w:t>
      </w:r>
      <w:r w:rsidRPr="008A55CB">
        <w:rPr>
          <w:rFonts w:ascii="Times New Roman" w:hAnsi="Times New Roman"/>
          <w:sz w:val="24"/>
          <w:szCs w:val="24"/>
        </w:rPr>
        <w:t>, p-kumaričn</w:t>
      </w:r>
      <w:r>
        <w:rPr>
          <w:rFonts w:ascii="Times New Roman" w:hAnsi="Times New Roman"/>
          <w:sz w:val="24"/>
          <w:szCs w:val="24"/>
        </w:rPr>
        <w:t>u</w:t>
      </w:r>
      <w:r w:rsidRPr="008A55CB">
        <w:rPr>
          <w:rFonts w:ascii="Times New Roman" w:hAnsi="Times New Roman"/>
          <w:sz w:val="24"/>
          <w:szCs w:val="24"/>
        </w:rPr>
        <w:t xml:space="preserve"> kiselin</w:t>
      </w:r>
      <w:r>
        <w:rPr>
          <w:rFonts w:ascii="Times New Roman" w:hAnsi="Times New Roman"/>
          <w:sz w:val="24"/>
          <w:szCs w:val="24"/>
        </w:rPr>
        <w:t>u</w:t>
      </w:r>
      <w:r w:rsidRPr="008A55CB">
        <w:rPr>
          <w:rFonts w:ascii="Times New Roman" w:hAnsi="Times New Roman"/>
          <w:sz w:val="24"/>
          <w:szCs w:val="24"/>
        </w:rPr>
        <w:t>, feruličn</w:t>
      </w:r>
      <w:r>
        <w:rPr>
          <w:rFonts w:ascii="Times New Roman" w:hAnsi="Times New Roman"/>
          <w:sz w:val="24"/>
          <w:szCs w:val="24"/>
        </w:rPr>
        <w:t>u</w:t>
      </w:r>
      <w:r w:rsidRPr="008A55CB">
        <w:rPr>
          <w:rFonts w:ascii="Times New Roman" w:hAnsi="Times New Roman"/>
          <w:sz w:val="24"/>
          <w:szCs w:val="24"/>
        </w:rPr>
        <w:t xml:space="preserve"> kiselin</w:t>
      </w:r>
      <w:r>
        <w:rPr>
          <w:rFonts w:ascii="Times New Roman" w:hAnsi="Times New Roman"/>
          <w:sz w:val="24"/>
          <w:szCs w:val="24"/>
        </w:rPr>
        <w:t>u</w:t>
      </w:r>
      <w:r w:rsidRPr="008A55CB">
        <w:rPr>
          <w:rFonts w:ascii="Times New Roman" w:hAnsi="Times New Roman"/>
          <w:sz w:val="24"/>
          <w:szCs w:val="24"/>
        </w:rPr>
        <w:t>, cinamičn</w:t>
      </w:r>
      <w:r>
        <w:rPr>
          <w:rFonts w:ascii="Times New Roman" w:hAnsi="Times New Roman"/>
          <w:sz w:val="24"/>
          <w:szCs w:val="24"/>
        </w:rPr>
        <w:t>u</w:t>
      </w:r>
      <w:r w:rsidRPr="008A55CB">
        <w:rPr>
          <w:rFonts w:ascii="Times New Roman" w:hAnsi="Times New Roman"/>
          <w:sz w:val="24"/>
          <w:szCs w:val="24"/>
        </w:rPr>
        <w:t xml:space="preserve"> kiselin</w:t>
      </w:r>
      <w:r>
        <w:rPr>
          <w:rFonts w:ascii="Times New Roman" w:hAnsi="Times New Roman"/>
          <w:sz w:val="24"/>
          <w:szCs w:val="24"/>
        </w:rPr>
        <w:t>u</w:t>
      </w:r>
      <w:r w:rsidRPr="008A55CB">
        <w:rPr>
          <w:rFonts w:ascii="Times New Roman" w:hAnsi="Times New Roman"/>
          <w:sz w:val="24"/>
          <w:szCs w:val="24"/>
        </w:rPr>
        <w:t>, kverceti, kaempferol, apigenin i krizin</w:t>
      </w:r>
      <w:r>
        <w:rPr>
          <w:rFonts w:ascii="Times New Roman" w:hAnsi="Times New Roman"/>
          <w:sz w:val="24"/>
          <w:szCs w:val="24"/>
        </w:rPr>
        <w:t>.</w:t>
      </w:r>
    </w:p>
    <w:p w:rsidR="00D71248" w:rsidRDefault="00D71248" w:rsidP="00B147CB">
      <w:pPr>
        <w:pStyle w:val="ListParagraph"/>
        <w:numPr>
          <w:ilvl w:val="0"/>
          <w:numId w:val="10"/>
        </w:numPr>
        <w:spacing w:line="360" w:lineRule="auto"/>
        <w:jc w:val="both"/>
        <w:rPr>
          <w:rFonts w:ascii="Times New Roman" w:hAnsi="Times New Roman"/>
          <w:sz w:val="24"/>
          <w:szCs w:val="24"/>
        </w:rPr>
      </w:pPr>
      <w:r w:rsidRPr="00940EC6">
        <w:rPr>
          <w:rFonts w:ascii="Times New Roman" w:hAnsi="Times New Roman"/>
          <w:i/>
          <w:sz w:val="24"/>
          <w:szCs w:val="24"/>
        </w:rPr>
        <w:t>In vitro</w:t>
      </w:r>
      <w:r>
        <w:rPr>
          <w:rFonts w:ascii="Times New Roman" w:hAnsi="Times New Roman"/>
          <w:sz w:val="24"/>
          <w:szCs w:val="24"/>
        </w:rPr>
        <w:t xml:space="preserve"> antimikrobni učinak otopine propolisa na uobičajene uzročnike mastitisa je dobar, međutim u odnosu na standardne antibiotike on je  relativno slab.</w:t>
      </w:r>
    </w:p>
    <w:p w:rsidR="00D71248" w:rsidRDefault="00D71248" w:rsidP="00B147CB">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Bezalkoholna otopina propolisa nakon 2. aplikacije očekivano diže BSS, a taj broj se već nakon nekoliko dana vraća blizu vrijednosti prije aplikacije.</w:t>
      </w:r>
    </w:p>
    <w:p w:rsidR="00D71248" w:rsidRDefault="00D71248" w:rsidP="00B147CB">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Trokratnom (dvodnevnom) primjenom bezalkoholnih otopina propolisa je samo u 7 dana postignuto bakteriološko izlječenje u ukupno 92,53% inficiranih četvrti,</w:t>
      </w:r>
      <w:r w:rsidRPr="00FF7A14">
        <w:rPr>
          <w:rFonts w:ascii="Times New Roman" w:hAnsi="Times New Roman"/>
          <w:sz w:val="24"/>
          <w:szCs w:val="24"/>
        </w:rPr>
        <w:t xml:space="preserve"> </w:t>
      </w:r>
      <w:r>
        <w:rPr>
          <w:rFonts w:ascii="Times New Roman" w:hAnsi="Times New Roman"/>
          <w:sz w:val="24"/>
          <w:szCs w:val="24"/>
        </w:rPr>
        <w:t>odnosno u 85% četvrti nakon aplikacije 1%-tne otopine te u 100% četvrti nakon aplikacije 3%-tne otopine propolisa.</w:t>
      </w:r>
    </w:p>
    <w:p w:rsidR="00D71248" w:rsidRPr="00FF7A14" w:rsidRDefault="00D71248" w:rsidP="00FF7A14">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Antimikrobna</w:t>
      </w:r>
      <w:r w:rsidRPr="00FF7A14">
        <w:rPr>
          <w:rFonts w:ascii="Times New Roman" w:hAnsi="Times New Roman"/>
          <w:sz w:val="24"/>
          <w:szCs w:val="24"/>
        </w:rPr>
        <w:t xml:space="preserve"> učinkovitost bezalkoholne otopine propolisa u odnosu na antibiotike iz literature veća </w:t>
      </w:r>
      <w:r>
        <w:rPr>
          <w:rFonts w:ascii="Times New Roman" w:hAnsi="Times New Roman"/>
          <w:sz w:val="24"/>
          <w:szCs w:val="24"/>
        </w:rPr>
        <w:t xml:space="preserve">je </w:t>
      </w:r>
      <w:r w:rsidRPr="00FF7A14">
        <w:rPr>
          <w:rFonts w:ascii="Times New Roman" w:hAnsi="Times New Roman"/>
          <w:sz w:val="24"/>
          <w:szCs w:val="24"/>
        </w:rPr>
        <w:t xml:space="preserve">u </w:t>
      </w:r>
      <w:r w:rsidRPr="00FF7A14">
        <w:rPr>
          <w:rFonts w:ascii="Times New Roman" w:hAnsi="Times New Roman"/>
          <w:i/>
          <w:sz w:val="24"/>
          <w:szCs w:val="24"/>
        </w:rPr>
        <w:t>in vivo</w:t>
      </w:r>
      <w:r w:rsidRPr="00FF7A14">
        <w:rPr>
          <w:rFonts w:ascii="Times New Roman" w:hAnsi="Times New Roman"/>
          <w:sz w:val="24"/>
          <w:szCs w:val="24"/>
        </w:rPr>
        <w:t xml:space="preserve">, nego u </w:t>
      </w:r>
      <w:r w:rsidRPr="00FF7A14">
        <w:rPr>
          <w:rFonts w:ascii="Times New Roman" w:hAnsi="Times New Roman"/>
          <w:i/>
          <w:sz w:val="24"/>
          <w:szCs w:val="24"/>
        </w:rPr>
        <w:t>in vitro</w:t>
      </w:r>
      <w:r w:rsidRPr="00FF7A14">
        <w:rPr>
          <w:rFonts w:ascii="Times New Roman" w:hAnsi="Times New Roman"/>
          <w:sz w:val="24"/>
          <w:szCs w:val="24"/>
        </w:rPr>
        <w:t xml:space="preserve"> uvjetima. </w:t>
      </w:r>
      <w:r>
        <w:rPr>
          <w:rFonts w:ascii="Times New Roman" w:hAnsi="Times New Roman"/>
          <w:sz w:val="24"/>
          <w:szCs w:val="24"/>
        </w:rPr>
        <w:t xml:space="preserve">Dakle, na </w:t>
      </w:r>
      <w:r w:rsidRPr="00FF7A14">
        <w:rPr>
          <w:rFonts w:ascii="Times New Roman" w:hAnsi="Times New Roman"/>
          <w:sz w:val="24"/>
          <w:szCs w:val="24"/>
        </w:rPr>
        <w:t xml:space="preserve">propolis </w:t>
      </w:r>
      <w:r>
        <w:rPr>
          <w:rFonts w:ascii="Times New Roman" w:hAnsi="Times New Roman"/>
          <w:sz w:val="24"/>
          <w:szCs w:val="24"/>
        </w:rPr>
        <w:t xml:space="preserve">se </w:t>
      </w:r>
      <w:r w:rsidRPr="00FF7A14">
        <w:rPr>
          <w:rFonts w:ascii="Times New Roman" w:hAnsi="Times New Roman"/>
          <w:sz w:val="24"/>
          <w:szCs w:val="24"/>
        </w:rPr>
        <w:t>ne može gledati kao na jednostavni antibiotik, već i kao na imunomodulator</w:t>
      </w:r>
      <w:r>
        <w:rPr>
          <w:rFonts w:ascii="Times New Roman" w:hAnsi="Times New Roman"/>
          <w:sz w:val="24"/>
          <w:szCs w:val="24"/>
        </w:rPr>
        <w:t>, što potvrđuju prijašnja istraživanja antioksidativnih učinaka intramamarno primjenjene bezalkoholne otopine propolisa</w:t>
      </w:r>
      <w:r w:rsidRPr="00FF7A14">
        <w:rPr>
          <w:rFonts w:ascii="Times New Roman" w:hAnsi="Times New Roman"/>
          <w:sz w:val="24"/>
          <w:szCs w:val="24"/>
        </w:rPr>
        <w:t xml:space="preserve">. </w:t>
      </w:r>
    </w:p>
    <w:p w:rsidR="00D71248" w:rsidRPr="00B147CB" w:rsidRDefault="00D71248" w:rsidP="00FF7A14">
      <w:pPr>
        <w:pStyle w:val="ListParagraph"/>
        <w:spacing w:line="360" w:lineRule="auto"/>
        <w:ind w:left="1068"/>
        <w:jc w:val="both"/>
        <w:rPr>
          <w:rFonts w:ascii="Times New Roman" w:hAnsi="Times New Roman"/>
          <w:sz w:val="24"/>
          <w:szCs w:val="24"/>
        </w:rPr>
      </w:pPr>
    </w:p>
    <w:p w:rsidR="00D71248" w:rsidRPr="007D40D0" w:rsidRDefault="00D71248" w:rsidP="00DF62C3">
      <w:pPr>
        <w:spacing w:line="360" w:lineRule="auto"/>
        <w:ind w:left="1068"/>
        <w:jc w:val="both"/>
        <w:rPr>
          <w:rFonts w:ascii="Times New Roman" w:hAnsi="Times New Roman"/>
          <w:sz w:val="24"/>
          <w:szCs w:val="24"/>
        </w:rPr>
      </w:pPr>
    </w:p>
    <w:p w:rsidR="00D71248" w:rsidRPr="007D40D0" w:rsidRDefault="00D71248" w:rsidP="00DF62C3">
      <w:pPr>
        <w:spacing w:line="360" w:lineRule="auto"/>
        <w:ind w:firstLine="708"/>
        <w:jc w:val="both"/>
        <w:rPr>
          <w:rFonts w:ascii="Times New Roman" w:hAnsi="Times New Roman"/>
          <w:sz w:val="24"/>
          <w:szCs w:val="24"/>
        </w:rPr>
      </w:pPr>
      <w:r w:rsidRPr="007D40D0">
        <w:rPr>
          <w:rFonts w:ascii="Times New Roman" w:hAnsi="Times New Roman"/>
          <w:sz w:val="24"/>
          <w:szCs w:val="24"/>
        </w:rPr>
        <w:tab/>
      </w:r>
    </w:p>
    <w:p w:rsidR="00D71248" w:rsidRDefault="00D71248" w:rsidP="00DF62C3">
      <w:pPr>
        <w:jc w:val="both"/>
        <w:rPr>
          <w:rFonts w:ascii="Times New Roman" w:hAnsi="Times New Roman"/>
          <w:sz w:val="24"/>
          <w:szCs w:val="24"/>
        </w:rPr>
      </w:pPr>
    </w:p>
    <w:p w:rsidR="00D71248" w:rsidRDefault="00D71248" w:rsidP="00DF62C3">
      <w:pPr>
        <w:jc w:val="both"/>
        <w:rPr>
          <w:rFonts w:ascii="Times New Roman" w:hAnsi="Times New Roman"/>
          <w:sz w:val="24"/>
          <w:szCs w:val="24"/>
        </w:rPr>
      </w:pPr>
    </w:p>
    <w:p w:rsidR="00D71248" w:rsidRDefault="00D71248" w:rsidP="00DF62C3">
      <w:pPr>
        <w:jc w:val="both"/>
        <w:rPr>
          <w:rFonts w:ascii="Times New Roman" w:hAnsi="Times New Roman"/>
          <w:sz w:val="24"/>
          <w:szCs w:val="24"/>
        </w:rPr>
      </w:pPr>
    </w:p>
    <w:p w:rsidR="00D71248" w:rsidRDefault="00D71248" w:rsidP="00DF62C3">
      <w:pPr>
        <w:jc w:val="both"/>
        <w:rPr>
          <w:rFonts w:ascii="Times New Roman" w:hAnsi="Times New Roman"/>
          <w:sz w:val="24"/>
          <w:szCs w:val="24"/>
        </w:rPr>
      </w:pPr>
    </w:p>
    <w:p w:rsidR="00D71248" w:rsidRDefault="00D71248" w:rsidP="00DF62C3">
      <w:pPr>
        <w:jc w:val="both"/>
        <w:rPr>
          <w:rFonts w:ascii="Times New Roman" w:hAnsi="Times New Roman"/>
          <w:sz w:val="24"/>
          <w:szCs w:val="24"/>
        </w:rPr>
      </w:pPr>
    </w:p>
    <w:p w:rsidR="00D71248" w:rsidRDefault="00D71248" w:rsidP="00DF62C3">
      <w:pPr>
        <w:jc w:val="both"/>
        <w:rPr>
          <w:rFonts w:ascii="Times New Roman" w:hAnsi="Times New Roman"/>
          <w:sz w:val="24"/>
          <w:szCs w:val="24"/>
        </w:rPr>
      </w:pPr>
    </w:p>
    <w:p w:rsidR="00D71248" w:rsidRDefault="00D71248" w:rsidP="00DF62C3">
      <w:pPr>
        <w:jc w:val="both"/>
        <w:rPr>
          <w:rFonts w:ascii="Times New Roman" w:hAnsi="Times New Roman"/>
          <w:sz w:val="24"/>
          <w:szCs w:val="24"/>
        </w:rPr>
      </w:pPr>
    </w:p>
    <w:p w:rsidR="00D71248" w:rsidRDefault="00D71248" w:rsidP="00DF62C3">
      <w:pPr>
        <w:jc w:val="both"/>
        <w:rPr>
          <w:rFonts w:ascii="Times New Roman" w:hAnsi="Times New Roman"/>
          <w:sz w:val="24"/>
          <w:szCs w:val="24"/>
        </w:rPr>
      </w:pPr>
    </w:p>
    <w:p w:rsidR="00D71248" w:rsidRDefault="00D71248" w:rsidP="00DF62C3">
      <w:pPr>
        <w:spacing w:line="360" w:lineRule="auto"/>
        <w:jc w:val="both"/>
        <w:rPr>
          <w:rFonts w:ascii="Times New Roman" w:hAnsi="Times New Roman"/>
          <w:sz w:val="24"/>
          <w:szCs w:val="24"/>
        </w:rPr>
      </w:pPr>
    </w:p>
    <w:p w:rsidR="00D71248" w:rsidRDefault="00D71248" w:rsidP="00DF62C3">
      <w:pPr>
        <w:spacing w:line="360" w:lineRule="auto"/>
        <w:jc w:val="both"/>
        <w:rPr>
          <w:rFonts w:ascii="Times New Roman" w:hAnsi="Times New Roman"/>
          <w:b/>
          <w:bCs/>
          <w:sz w:val="24"/>
          <w:szCs w:val="24"/>
        </w:rPr>
      </w:pPr>
      <w:r w:rsidRPr="009378C4">
        <w:rPr>
          <w:rFonts w:ascii="Times New Roman" w:hAnsi="Times New Roman"/>
          <w:b/>
          <w:bCs/>
          <w:sz w:val="24"/>
          <w:szCs w:val="24"/>
        </w:rPr>
        <w:lastRenderedPageBreak/>
        <w:t>Popis literature</w:t>
      </w:r>
    </w:p>
    <w:p w:rsidR="00D71248" w:rsidRPr="0044200A" w:rsidRDefault="006B57EF" w:rsidP="00C167F1">
      <w:pPr>
        <w:spacing w:line="360" w:lineRule="auto"/>
        <w:jc w:val="both"/>
        <w:rPr>
          <w:rFonts w:ascii="Times New Roman" w:hAnsi="Times New Roman"/>
          <w:bCs/>
          <w:sz w:val="24"/>
          <w:szCs w:val="24"/>
        </w:rPr>
      </w:pPr>
      <w:r w:rsidRPr="0044200A">
        <w:rPr>
          <w:rFonts w:ascii="Times New Roman" w:hAnsi="Times New Roman"/>
          <w:bCs/>
          <w:sz w:val="24"/>
          <w:szCs w:val="24"/>
        </w:rPr>
        <w:t>ATAKISI, O., H. ORAL, E. ATAKISI</w:t>
      </w:r>
      <w:r>
        <w:rPr>
          <w:rFonts w:ascii="Times New Roman" w:hAnsi="Times New Roman"/>
          <w:bCs/>
          <w:sz w:val="24"/>
          <w:szCs w:val="24"/>
        </w:rPr>
        <w:t>, O.</w:t>
      </w:r>
      <w:r w:rsidRPr="0044200A">
        <w:rPr>
          <w:rFonts w:ascii="Times New Roman" w:hAnsi="Times New Roman"/>
          <w:bCs/>
          <w:sz w:val="24"/>
          <w:szCs w:val="24"/>
        </w:rPr>
        <w:t xml:space="preserve"> </w:t>
      </w:r>
      <w:r>
        <w:rPr>
          <w:rFonts w:ascii="Times New Roman" w:hAnsi="Times New Roman"/>
          <w:bCs/>
          <w:sz w:val="24"/>
          <w:szCs w:val="24"/>
        </w:rPr>
        <w:t>MERHAN</w:t>
      </w:r>
      <w:r w:rsidRPr="006B57EF">
        <w:rPr>
          <w:rFonts w:ascii="Times New Roman" w:hAnsi="Times New Roman"/>
          <w:bCs/>
          <w:sz w:val="24"/>
          <w:szCs w:val="24"/>
        </w:rPr>
        <w:t xml:space="preserve">, </w:t>
      </w:r>
      <w:r>
        <w:rPr>
          <w:rFonts w:ascii="Times New Roman" w:hAnsi="Times New Roman"/>
          <w:bCs/>
          <w:sz w:val="24"/>
          <w:szCs w:val="24"/>
        </w:rPr>
        <w:t>S. METIN PANCARCI</w:t>
      </w:r>
      <w:r w:rsidRPr="006B57EF">
        <w:rPr>
          <w:rFonts w:ascii="Times New Roman" w:hAnsi="Times New Roman"/>
          <w:bCs/>
          <w:sz w:val="24"/>
          <w:szCs w:val="24"/>
        </w:rPr>
        <w:t xml:space="preserve">, </w:t>
      </w:r>
      <w:r>
        <w:rPr>
          <w:rFonts w:ascii="Times New Roman" w:hAnsi="Times New Roman"/>
          <w:bCs/>
          <w:sz w:val="24"/>
          <w:szCs w:val="24"/>
        </w:rPr>
        <w:t>A. OZCAN</w:t>
      </w:r>
      <w:r w:rsidRPr="006B57EF">
        <w:rPr>
          <w:rFonts w:ascii="Times New Roman" w:hAnsi="Times New Roman"/>
          <w:bCs/>
          <w:sz w:val="24"/>
          <w:szCs w:val="24"/>
        </w:rPr>
        <w:t xml:space="preserve">, </w:t>
      </w:r>
      <w:r>
        <w:rPr>
          <w:rFonts w:ascii="Times New Roman" w:hAnsi="Times New Roman"/>
          <w:bCs/>
          <w:sz w:val="24"/>
          <w:szCs w:val="24"/>
        </w:rPr>
        <w:t>S. MARASLI</w:t>
      </w:r>
      <w:r w:rsidRPr="006B57EF">
        <w:rPr>
          <w:rFonts w:ascii="Times New Roman" w:hAnsi="Times New Roman"/>
          <w:bCs/>
          <w:sz w:val="24"/>
          <w:szCs w:val="24"/>
        </w:rPr>
        <w:t xml:space="preserve">, </w:t>
      </w:r>
      <w:r>
        <w:rPr>
          <w:rFonts w:ascii="Times New Roman" w:hAnsi="Times New Roman"/>
          <w:bCs/>
          <w:sz w:val="24"/>
          <w:szCs w:val="24"/>
        </w:rPr>
        <w:t>B. POLAT</w:t>
      </w:r>
      <w:r w:rsidRPr="006B57EF">
        <w:rPr>
          <w:rFonts w:ascii="Times New Roman" w:hAnsi="Times New Roman"/>
          <w:bCs/>
          <w:sz w:val="24"/>
          <w:szCs w:val="24"/>
        </w:rPr>
        <w:t xml:space="preserve">, </w:t>
      </w:r>
      <w:r>
        <w:rPr>
          <w:rFonts w:ascii="Times New Roman" w:hAnsi="Times New Roman"/>
          <w:bCs/>
          <w:sz w:val="24"/>
          <w:szCs w:val="24"/>
        </w:rPr>
        <w:t>A. COLAK</w:t>
      </w:r>
      <w:r w:rsidRPr="006B57EF">
        <w:rPr>
          <w:rFonts w:ascii="Times New Roman" w:hAnsi="Times New Roman"/>
          <w:bCs/>
          <w:sz w:val="24"/>
          <w:szCs w:val="24"/>
        </w:rPr>
        <w:t xml:space="preserve">, </w:t>
      </w:r>
      <w:r>
        <w:rPr>
          <w:rFonts w:ascii="Times New Roman" w:hAnsi="Times New Roman"/>
          <w:bCs/>
          <w:sz w:val="24"/>
          <w:szCs w:val="24"/>
        </w:rPr>
        <w:t xml:space="preserve">S. KAYA </w:t>
      </w:r>
      <w:r w:rsidR="00D71248" w:rsidRPr="0044200A">
        <w:rPr>
          <w:rFonts w:ascii="Times New Roman" w:hAnsi="Times New Roman"/>
          <w:bCs/>
          <w:sz w:val="24"/>
          <w:szCs w:val="24"/>
        </w:rPr>
        <w:t>(2010): Subclinical mastitis causes alterations in nitric oxide, total oxidant and antioxidant capacity in cow milk. Res</w:t>
      </w:r>
      <w:r>
        <w:rPr>
          <w:rFonts w:ascii="Times New Roman" w:hAnsi="Times New Roman"/>
          <w:bCs/>
          <w:sz w:val="24"/>
          <w:szCs w:val="24"/>
        </w:rPr>
        <w:t>.</w:t>
      </w:r>
      <w:r w:rsidR="00D71248" w:rsidRPr="0044200A">
        <w:rPr>
          <w:rFonts w:ascii="Times New Roman" w:hAnsi="Times New Roman"/>
          <w:bCs/>
          <w:sz w:val="24"/>
          <w:szCs w:val="24"/>
        </w:rPr>
        <w:t xml:space="preserve"> Vet</w:t>
      </w:r>
      <w:r>
        <w:rPr>
          <w:rFonts w:ascii="Times New Roman" w:hAnsi="Times New Roman"/>
          <w:bCs/>
          <w:sz w:val="24"/>
          <w:szCs w:val="24"/>
        </w:rPr>
        <w:t>.</w:t>
      </w:r>
      <w:r w:rsidR="00D71248" w:rsidRPr="0044200A">
        <w:rPr>
          <w:rFonts w:ascii="Times New Roman" w:hAnsi="Times New Roman"/>
          <w:bCs/>
          <w:sz w:val="24"/>
          <w:szCs w:val="24"/>
        </w:rPr>
        <w:t xml:space="preserve"> Sci. 89, 10-13.</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 xml:space="preserve">BAČIĆ, G. (2009): Dijagnostika i liječenje mastitisa u goveda. Veterinarski fakultet Sveučilišta u Zagrebu, Zagreb. </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BANKOVA, V. (1992): Immunomodulatory action of propolis: IV. Propholylactic activity against gram-negative infections and adjuvant effect of the water-soluble derivate. Vaccine. 10, 817-823.</w:t>
      </w:r>
    </w:p>
    <w:p w:rsidR="00D71248" w:rsidRPr="0044200A" w:rsidRDefault="00D71248" w:rsidP="00C167F1">
      <w:pPr>
        <w:spacing w:line="360" w:lineRule="auto"/>
        <w:jc w:val="both"/>
        <w:rPr>
          <w:rFonts w:ascii="Times New Roman" w:hAnsi="Times New Roman"/>
          <w:sz w:val="24"/>
          <w:szCs w:val="24"/>
          <w:shd w:val="clear" w:color="auto" w:fill="FFFFFF"/>
        </w:rPr>
      </w:pPr>
      <w:r w:rsidRPr="0044200A">
        <w:rPr>
          <w:rFonts w:ascii="Times New Roman" w:hAnsi="Times New Roman"/>
          <w:sz w:val="24"/>
          <w:szCs w:val="24"/>
          <w:shd w:val="clear" w:color="auto" w:fill="FFFFFF"/>
        </w:rPr>
        <w:t>BANKOVA, V. (2005a): Chemical diversity of propolis and the problem of standardization. J. of Ethnopharmacol. 100, 114–117.</w:t>
      </w:r>
    </w:p>
    <w:p w:rsidR="00D71248" w:rsidRPr="0044200A" w:rsidRDefault="00D71248" w:rsidP="00C167F1">
      <w:pPr>
        <w:pStyle w:val="Heading1"/>
        <w:shd w:val="clear" w:color="auto" w:fill="FFFFFF"/>
        <w:spacing w:before="240" w:beforeAutospacing="0" w:after="120" w:afterAutospacing="0" w:line="360" w:lineRule="auto"/>
        <w:jc w:val="both"/>
        <w:rPr>
          <w:b w:val="0"/>
          <w:sz w:val="24"/>
          <w:szCs w:val="24"/>
        </w:rPr>
      </w:pPr>
      <w:r w:rsidRPr="0044200A">
        <w:rPr>
          <w:b w:val="0"/>
          <w:sz w:val="24"/>
          <w:szCs w:val="24"/>
          <w:shd w:val="clear" w:color="auto" w:fill="FFFFFF"/>
        </w:rPr>
        <w:t xml:space="preserve">BANKOVA, V. (2005b): </w:t>
      </w:r>
      <w:r w:rsidRPr="0044200A">
        <w:rPr>
          <w:b w:val="0"/>
          <w:sz w:val="24"/>
          <w:szCs w:val="24"/>
        </w:rPr>
        <w:t>Recent trends and important developments in propolis research. Evid. Based Complement Alternat. Med. 2, 29–32.</w:t>
      </w:r>
    </w:p>
    <w:p w:rsidR="00D71248" w:rsidRPr="0044200A" w:rsidRDefault="00D71248" w:rsidP="00C167F1">
      <w:pPr>
        <w:pStyle w:val="Heading1"/>
        <w:shd w:val="clear" w:color="auto" w:fill="FFFFFF"/>
        <w:spacing w:before="240" w:beforeAutospacing="0" w:after="120" w:afterAutospacing="0" w:line="360" w:lineRule="auto"/>
        <w:jc w:val="both"/>
        <w:rPr>
          <w:b w:val="0"/>
          <w:sz w:val="24"/>
          <w:szCs w:val="24"/>
        </w:rPr>
      </w:pPr>
      <w:r w:rsidRPr="0044200A">
        <w:rPr>
          <w:b w:val="0"/>
          <w:sz w:val="24"/>
          <w:szCs w:val="24"/>
        </w:rPr>
        <w:t>BERRETTA, A. A., A. PIACEZZI NASCIMENTO, P. C. PIRES BUENO, M. M. VAZ, J. M. MARCHETTI (2012): Propolis Standardized Extract (EPP-AF</w:t>
      </w:r>
      <w:r w:rsidRPr="0044200A">
        <w:rPr>
          <w:b w:val="0"/>
          <w:sz w:val="24"/>
          <w:szCs w:val="24"/>
          <w:vertAlign w:val="superscript"/>
        </w:rPr>
        <w:t>®</w:t>
      </w:r>
      <w:r w:rsidRPr="0044200A">
        <w:rPr>
          <w:b w:val="0"/>
          <w:sz w:val="24"/>
          <w:szCs w:val="24"/>
        </w:rPr>
        <w:t>), an Innovative Chemically and Biologically Reproducible Pharmaceutical Compound for Treating Wounds. Int. J. Biol. Sci. 8, 512-521.</w:t>
      </w:r>
    </w:p>
    <w:p w:rsidR="00D71248" w:rsidRPr="0044200A" w:rsidRDefault="00D71248" w:rsidP="00C167F1">
      <w:pPr>
        <w:pStyle w:val="Heading1"/>
        <w:shd w:val="clear" w:color="auto" w:fill="FFFFFF"/>
        <w:spacing w:before="240" w:beforeAutospacing="0" w:after="120" w:afterAutospacing="0" w:line="360" w:lineRule="auto"/>
        <w:jc w:val="both"/>
        <w:rPr>
          <w:b w:val="0"/>
          <w:sz w:val="24"/>
          <w:szCs w:val="24"/>
        </w:rPr>
      </w:pPr>
      <w:r w:rsidRPr="0044200A">
        <w:rPr>
          <w:b w:val="0"/>
          <w:sz w:val="24"/>
          <w:szCs w:val="24"/>
        </w:rPr>
        <w:t>BOSIO</w:t>
      </w:r>
      <w:r w:rsidR="006B57EF">
        <w:rPr>
          <w:b w:val="0"/>
          <w:sz w:val="24"/>
          <w:szCs w:val="24"/>
        </w:rPr>
        <w:t xml:space="preserve">, K. C. </w:t>
      </w:r>
      <w:r w:rsidR="006B57EF" w:rsidRPr="006B57EF">
        <w:rPr>
          <w:b w:val="0"/>
          <w:sz w:val="24"/>
          <w:szCs w:val="24"/>
        </w:rPr>
        <w:t>AVANZIN</w:t>
      </w:r>
      <w:r w:rsidR="006B57EF">
        <w:rPr>
          <w:b w:val="0"/>
          <w:sz w:val="24"/>
          <w:szCs w:val="24"/>
        </w:rPr>
        <w:t>I</w:t>
      </w:r>
      <w:r w:rsidR="006B57EF" w:rsidRPr="006B57EF">
        <w:rPr>
          <w:b w:val="0"/>
          <w:sz w:val="24"/>
          <w:szCs w:val="24"/>
        </w:rPr>
        <w:t>,</w:t>
      </w:r>
      <w:r w:rsidR="006B57EF">
        <w:rPr>
          <w:b w:val="0"/>
          <w:sz w:val="24"/>
          <w:szCs w:val="24"/>
        </w:rPr>
        <w:t xml:space="preserve"> A. D'AVOLIO</w:t>
      </w:r>
      <w:r w:rsidR="006B57EF" w:rsidRPr="006B57EF">
        <w:rPr>
          <w:b w:val="0"/>
          <w:sz w:val="24"/>
          <w:szCs w:val="24"/>
        </w:rPr>
        <w:t>,</w:t>
      </w:r>
      <w:r w:rsidR="006B57EF">
        <w:rPr>
          <w:b w:val="0"/>
          <w:sz w:val="24"/>
          <w:szCs w:val="24"/>
        </w:rPr>
        <w:t xml:space="preserve"> O. OZINO</w:t>
      </w:r>
      <w:r w:rsidR="006B57EF" w:rsidRPr="006B57EF">
        <w:rPr>
          <w:b w:val="0"/>
          <w:sz w:val="24"/>
          <w:szCs w:val="24"/>
        </w:rPr>
        <w:t xml:space="preserve">, </w:t>
      </w:r>
      <w:r w:rsidR="006B57EF">
        <w:rPr>
          <w:b w:val="0"/>
          <w:sz w:val="24"/>
          <w:szCs w:val="24"/>
        </w:rPr>
        <w:t xml:space="preserve">D. </w:t>
      </w:r>
      <w:r w:rsidR="006B57EF" w:rsidRPr="006B57EF">
        <w:rPr>
          <w:b w:val="0"/>
          <w:sz w:val="24"/>
          <w:szCs w:val="24"/>
        </w:rPr>
        <w:t xml:space="preserve">SAVOIA </w:t>
      </w:r>
      <w:r w:rsidRPr="0044200A">
        <w:rPr>
          <w:b w:val="0"/>
          <w:sz w:val="24"/>
          <w:szCs w:val="24"/>
        </w:rPr>
        <w:t xml:space="preserve">(2000): In vitro activity of propolis against </w:t>
      </w:r>
      <w:r w:rsidRPr="006B57EF">
        <w:rPr>
          <w:b w:val="0"/>
          <w:i/>
          <w:sz w:val="24"/>
          <w:szCs w:val="24"/>
        </w:rPr>
        <w:t>Staphylococcus pyogenes</w:t>
      </w:r>
      <w:r w:rsidR="006B57EF">
        <w:rPr>
          <w:b w:val="0"/>
          <w:sz w:val="24"/>
          <w:szCs w:val="24"/>
        </w:rPr>
        <w:t>. Lett. Appl. Microbiol. 31,</w:t>
      </w:r>
      <w:r w:rsidRPr="0044200A">
        <w:rPr>
          <w:b w:val="0"/>
          <w:sz w:val="24"/>
          <w:szCs w:val="24"/>
        </w:rPr>
        <w:t xml:space="preserve"> 174-177.</w:t>
      </w:r>
    </w:p>
    <w:p w:rsidR="00D71248" w:rsidRPr="0044200A" w:rsidRDefault="00AF31E6" w:rsidP="00C167F1">
      <w:pPr>
        <w:shd w:val="clear" w:color="auto" w:fill="FFFFFF"/>
        <w:spacing w:line="360" w:lineRule="auto"/>
        <w:jc w:val="both"/>
        <w:rPr>
          <w:rFonts w:ascii="Times New Roman" w:hAnsi="Times New Roman"/>
          <w:sz w:val="24"/>
          <w:szCs w:val="24"/>
        </w:rPr>
      </w:pPr>
      <w:hyperlink r:id="rId21">
        <w:r w:rsidR="00D71248" w:rsidRPr="0044200A">
          <w:rPr>
            <w:rStyle w:val="Hyperlink"/>
            <w:rFonts w:ascii="Times New Roman" w:hAnsi="Times New Roman"/>
            <w:color w:val="auto"/>
            <w:sz w:val="24"/>
            <w:szCs w:val="24"/>
            <w:u w:val="none"/>
          </w:rPr>
          <w:t>BRYAN, J</w:t>
        </w:r>
      </w:hyperlink>
      <w:r w:rsidR="00D71248" w:rsidRPr="0044200A">
        <w:rPr>
          <w:rFonts w:ascii="Times New Roman" w:hAnsi="Times New Roman"/>
          <w:sz w:val="24"/>
          <w:szCs w:val="24"/>
        </w:rPr>
        <w:t>.,</w:t>
      </w:r>
      <w:r w:rsidR="00D71248" w:rsidRPr="0044200A">
        <w:rPr>
          <w:rStyle w:val="apple-converted-space"/>
          <w:rFonts w:ascii="Times New Roman" w:hAnsi="Times New Roman"/>
          <w:sz w:val="24"/>
          <w:szCs w:val="24"/>
        </w:rPr>
        <w:t> P. REDDEN, C. TRABA (2016):</w:t>
      </w:r>
      <w:r w:rsidR="00D71248" w:rsidRPr="0044200A">
        <w:rPr>
          <w:rFonts w:ascii="Times New Roman" w:hAnsi="Times New Roman"/>
          <w:sz w:val="24"/>
          <w:szCs w:val="24"/>
        </w:rPr>
        <w:t xml:space="preserve"> The mechanism of action of Russian</w:t>
      </w:r>
      <w:r w:rsidR="00D71248" w:rsidRPr="0044200A">
        <w:rPr>
          <w:rStyle w:val="apple-converted-space"/>
          <w:rFonts w:ascii="Times New Roman" w:hAnsi="Times New Roman"/>
          <w:sz w:val="24"/>
          <w:szCs w:val="24"/>
        </w:rPr>
        <w:t> </w:t>
      </w:r>
      <w:r w:rsidR="00D71248" w:rsidRPr="0044200A">
        <w:rPr>
          <w:rStyle w:val="highlight"/>
          <w:rFonts w:ascii="Times New Roman" w:hAnsi="Times New Roman"/>
          <w:sz w:val="24"/>
          <w:szCs w:val="24"/>
        </w:rPr>
        <w:t>propolis</w:t>
      </w:r>
      <w:r w:rsidR="00D71248" w:rsidRPr="0044200A">
        <w:rPr>
          <w:rStyle w:val="apple-converted-space"/>
          <w:rFonts w:ascii="Times New Roman" w:hAnsi="Times New Roman"/>
          <w:sz w:val="24"/>
          <w:szCs w:val="24"/>
        </w:rPr>
        <w:t> </w:t>
      </w:r>
      <w:r w:rsidR="00D71248" w:rsidRPr="0044200A">
        <w:rPr>
          <w:rFonts w:ascii="Times New Roman" w:hAnsi="Times New Roman"/>
          <w:sz w:val="24"/>
          <w:szCs w:val="24"/>
        </w:rPr>
        <w:t>ethanol extracts against two antibiotic-resistant</w:t>
      </w:r>
      <w:r w:rsidR="00D71248" w:rsidRPr="0044200A">
        <w:rPr>
          <w:rStyle w:val="apple-converted-space"/>
          <w:rFonts w:ascii="Times New Roman" w:hAnsi="Times New Roman"/>
          <w:sz w:val="24"/>
          <w:szCs w:val="24"/>
        </w:rPr>
        <w:t> </w:t>
      </w:r>
      <w:r w:rsidR="00D71248" w:rsidRPr="0044200A">
        <w:rPr>
          <w:rStyle w:val="highlight"/>
          <w:rFonts w:ascii="Times New Roman" w:hAnsi="Times New Roman"/>
          <w:sz w:val="24"/>
          <w:szCs w:val="24"/>
        </w:rPr>
        <w:t>biofilm</w:t>
      </w:r>
      <w:r w:rsidR="00D71248" w:rsidRPr="0044200A">
        <w:rPr>
          <w:rFonts w:ascii="Times New Roman" w:hAnsi="Times New Roman"/>
          <w:sz w:val="24"/>
          <w:szCs w:val="24"/>
        </w:rPr>
        <w:t>-forming bacteria. Lett. Appl. Microbiol.</w:t>
      </w:r>
      <w:r w:rsidR="00D71248" w:rsidRPr="0044200A">
        <w:rPr>
          <w:rStyle w:val="apple-converted-space"/>
          <w:rFonts w:ascii="Times New Roman" w:hAnsi="Times New Roman"/>
          <w:sz w:val="24"/>
          <w:szCs w:val="24"/>
        </w:rPr>
        <w:t> </w:t>
      </w:r>
      <w:r w:rsidR="006B57EF">
        <w:rPr>
          <w:rFonts w:ascii="Times New Roman" w:hAnsi="Times New Roman"/>
          <w:sz w:val="24"/>
          <w:szCs w:val="24"/>
        </w:rPr>
        <w:t>62</w:t>
      </w:r>
      <w:r w:rsidR="00D71248" w:rsidRPr="0044200A">
        <w:rPr>
          <w:rFonts w:ascii="Times New Roman" w:hAnsi="Times New Roman"/>
          <w:sz w:val="24"/>
          <w:szCs w:val="24"/>
        </w:rPr>
        <w:t>, 192-198.</w:t>
      </w:r>
    </w:p>
    <w:p w:rsidR="00D71248" w:rsidRPr="0044200A" w:rsidRDefault="00D71248" w:rsidP="00C167F1">
      <w:pPr>
        <w:spacing w:line="360" w:lineRule="auto"/>
        <w:jc w:val="both"/>
        <w:rPr>
          <w:rFonts w:ascii="Times New Roman" w:hAnsi="Times New Roman"/>
          <w:color w:val="222222"/>
          <w:sz w:val="24"/>
          <w:szCs w:val="24"/>
          <w:shd w:val="clear" w:color="auto" w:fill="FFFFFF"/>
        </w:rPr>
      </w:pPr>
      <w:r w:rsidRPr="0044200A">
        <w:rPr>
          <w:rFonts w:ascii="Times New Roman" w:hAnsi="Times New Roman"/>
          <w:color w:val="222222"/>
          <w:sz w:val="24"/>
          <w:szCs w:val="24"/>
          <w:shd w:val="clear" w:color="auto" w:fill="FFFFFF"/>
        </w:rPr>
        <w:t>CORTINHAS, C. S., L. OLIVEIRA, C. A. HULLAND, M. V. SANTOS, P. L. RUEGG (2013):</w:t>
      </w:r>
      <w:r w:rsidRPr="0044200A">
        <w:rPr>
          <w:rFonts w:ascii="Times New Roman" w:hAnsi="Times New Roman"/>
          <w:sz w:val="24"/>
          <w:szCs w:val="24"/>
        </w:rPr>
        <w:t xml:space="preserve"> </w:t>
      </w:r>
      <w:r w:rsidRPr="0044200A">
        <w:rPr>
          <w:rFonts w:ascii="Times New Roman" w:hAnsi="Times New Roman"/>
          <w:color w:val="222222"/>
          <w:sz w:val="24"/>
          <w:szCs w:val="24"/>
          <w:shd w:val="clear" w:color="auto" w:fill="FFFFFF"/>
        </w:rPr>
        <w:t>Minimum inhibitory concentrations of cephalosporin compounds and their active metabolites for selected mastitis pathogens.</w:t>
      </w:r>
      <w:r w:rsidRPr="0044200A">
        <w:rPr>
          <w:rFonts w:ascii="Times New Roman" w:hAnsi="Times New Roman"/>
          <w:sz w:val="24"/>
          <w:szCs w:val="24"/>
        </w:rPr>
        <w:t xml:space="preserve"> </w:t>
      </w:r>
      <w:r w:rsidR="006B57EF">
        <w:rPr>
          <w:rFonts w:ascii="Times New Roman" w:hAnsi="Times New Roman"/>
          <w:color w:val="222222"/>
          <w:sz w:val="24"/>
          <w:szCs w:val="24"/>
          <w:shd w:val="clear" w:color="auto" w:fill="FFFFFF"/>
        </w:rPr>
        <w:t>Am. J. Vet. Res. 74</w:t>
      </w:r>
      <w:r w:rsidRPr="0044200A">
        <w:rPr>
          <w:rFonts w:ascii="Times New Roman" w:hAnsi="Times New Roman"/>
          <w:color w:val="222222"/>
          <w:sz w:val="24"/>
          <w:szCs w:val="24"/>
          <w:shd w:val="clear" w:color="auto" w:fill="FFFFFF"/>
        </w:rPr>
        <w:t>, 683-690.</w:t>
      </w:r>
    </w:p>
    <w:p w:rsidR="00D71248" w:rsidRPr="0044200A" w:rsidRDefault="00D71248" w:rsidP="00C167F1">
      <w:pPr>
        <w:spacing w:line="360" w:lineRule="auto"/>
        <w:jc w:val="both"/>
        <w:rPr>
          <w:rFonts w:ascii="Times New Roman" w:hAnsi="Times New Roman"/>
          <w:sz w:val="24"/>
          <w:szCs w:val="24"/>
          <w:shd w:val="clear" w:color="auto" w:fill="FFFFFF"/>
        </w:rPr>
      </w:pPr>
      <w:r w:rsidRPr="0044200A">
        <w:rPr>
          <w:rFonts w:ascii="Times New Roman" w:hAnsi="Times New Roman"/>
          <w:color w:val="222222"/>
          <w:sz w:val="24"/>
          <w:szCs w:val="24"/>
          <w:shd w:val="clear" w:color="auto" w:fill="FFFFFF"/>
        </w:rPr>
        <w:t xml:space="preserve">DALEPRANE, J. B., D. S. ABDALLA (2013): </w:t>
      </w:r>
      <w:r w:rsidRPr="0044200A">
        <w:rPr>
          <w:rFonts w:ascii="Times New Roman" w:hAnsi="Times New Roman"/>
          <w:sz w:val="24"/>
          <w:szCs w:val="24"/>
          <w:shd w:val="clear" w:color="auto" w:fill="FFFFFF"/>
        </w:rPr>
        <w:t xml:space="preserve">Emerging Roles of Propolis: Antioxidant, Cardioprotective, and Antiangiogenic Actions. </w:t>
      </w:r>
      <w:r w:rsidR="006B57EF">
        <w:rPr>
          <w:rFonts w:ascii="Times New Roman" w:hAnsi="Times New Roman"/>
          <w:sz w:val="24"/>
          <w:szCs w:val="24"/>
          <w:shd w:val="clear" w:color="auto" w:fill="FFFFFF"/>
        </w:rPr>
        <w:t>eCAM</w:t>
      </w:r>
      <w:r w:rsidRPr="0044200A">
        <w:rPr>
          <w:rFonts w:ascii="Times New Roman" w:hAnsi="Times New Roman"/>
          <w:sz w:val="24"/>
          <w:szCs w:val="24"/>
          <w:shd w:val="clear" w:color="auto" w:fill="FFFFFF"/>
        </w:rPr>
        <w:t xml:space="preserve">. </w:t>
      </w:r>
      <w:r w:rsidR="006B57EF" w:rsidRPr="006B57EF">
        <w:rPr>
          <w:rFonts w:ascii="Times New Roman" w:hAnsi="Times New Roman"/>
          <w:sz w:val="24"/>
          <w:szCs w:val="24"/>
          <w:shd w:val="clear" w:color="auto" w:fill="FFFFFF"/>
        </w:rPr>
        <w:t>http://dx.doi.org/10.1155/2013/175135</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lastRenderedPageBreak/>
        <w:t>ENGSTROM, M.,  W. SANCHEZ, W. STONE, N. R. ST-PIERRE (2010): Applications of population data analysis in on-farm dairy trials. J. Anim. Sci. 88, E25–E31.</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ERSKINE, R. J., S. WAGNER, F. J. DEGRAVES (2003): Mastitis therapy and pharmacology. Veterinary Clinics of North America: Food Animal Practice. 19, 109–138.</w:t>
      </w:r>
    </w:p>
    <w:p w:rsidR="00D71248"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EUROPEAN MEDICINES AGENCY (1992): Local Tolerance of Intramammary Preparations in Cows. Directive 81/852/EEC.</w:t>
      </w:r>
    </w:p>
    <w:p w:rsidR="00972A25" w:rsidRPr="0044200A" w:rsidRDefault="00972A25" w:rsidP="00972A25">
      <w:pPr>
        <w:spacing w:line="360" w:lineRule="auto"/>
        <w:jc w:val="both"/>
        <w:rPr>
          <w:rFonts w:ascii="Times New Roman" w:hAnsi="Times New Roman"/>
          <w:sz w:val="24"/>
          <w:szCs w:val="24"/>
        </w:rPr>
      </w:pPr>
      <w:r w:rsidRPr="0044200A">
        <w:rPr>
          <w:rFonts w:ascii="Times New Roman" w:hAnsi="Times New Roman"/>
          <w:sz w:val="24"/>
          <w:szCs w:val="24"/>
        </w:rPr>
        <w:t>EUROPEAN MEDICINES AGENCY (2017</w:t>
      </w:r>
      <w:r>
        <w:rPr>
          <w:rFonts w:ascii="Times New Roman" w:hAnsi="Times New Roman"/>
          <w:sz w:val="24"/>
          <w:szCs w:val="24"/>
        </w:rPr>
        <w:t>a</w:t>
      </w:r>
      <w:r w:rsidRPr="0044200A">
        <w:rPr>
          <w:rFonts w:ascii="Times New Roman" w:hAnsi="Times New Roman"/>
          <w:sz w:val="24"/>
          <w:szCs w:val="24"/>
        </w:rPr>
        <w:t>)</w:t>
      </w:r>
      <w:r>
        <w:rPr>
          <w:rFonts w:ascii="Times New Roman" w:hAnsi="Times New Roman"/>
          <w:sz w:val="24"/>
          <w:szCs w:val="24"/>
        </w:rPr>
        <w:t>:</w:t>
      </w:r>
      <w:r w:rsidRPr="00972A25">
        <w:t xml:space="preserve"> </w:t>
      </w:r>
      <w:r w:rsidRPr="00972A25">
        <w:rPr>
          <w:rFonts w:ascii="Times New Roman" w:hAnsi="Times New Roman"/>
          <w:sz w:val="24"/>
          <w:szCs w:val="24"/>
        </w:rPr>
        <w:t>Substances considered as not falling within the scope of</w:t>
      </w:r>
      <w:r>
        <w:rPr>
          <w:rFonts w:ascii="Times New Roman" w:hAnsi="Times New Roman"/>
          <w:sz w:val="24"/>
          <w:szCs w:val="24"/>
        </w:rPr>
        <w:t xml:space="preserve"> </w:t>
      </w:r>
      <w:r w:rsidRPr="00972A25">
        <w:rPr>
          <w:rFonts w:ascii="Times New Roman" w:hAnsi="Times New Roman"/>
          <w:sz w:val="24"/>
          <w:szCs w:val="24"/>
        </w:rPr>
        <w:t>Regulation (EC) No. 470/20091, with regard to residues of</w:t>
      </w:r>
      <w:r>
        <w:rPr>
          <w:rFonts w:ascii="Times New Roman" w:hAnsi="Times New Roman"/>
          <w:sz w:val="24"/>
          <w:szCs w:val="24"/>
        </w:rPr>
        <w:t xml:space="preserve"> </w:t>
      </w:r>
      <w:r w:rsidRPr="00972A25">
        <w:rPr>
          <w:rFonts w:ascii="Times New Roman" w:hAnsi="Times New Roman"/>
          <w:sz w:val="24"/>
          <w:szCs w:val="24"/>
        </w:rPr>
        <w:t>veterinary medicinal products in foodstuffs of animal</w:t>
      </w:r>
      <w:r>
        <w:rPr>
          <w:rFonts w:ascii="Times New Roman" w:hAnsi="Times New Roman"/>
          <w:sz w:val="24"/>
          <w:szCs w:val="24"/>
        </w:rPr>
        <w:t xml:space="preserve"> </w:t>
      </w:r>
      <w:r w:rsidRPr="00972A25">
        <w:rPr>
          <w:rFonts w:ascii="Times New Roman" w:hAnsi="Times New Roman"/>
          <w:sz w:val="24"/>
          <w:szCs w:val="24"/>
        </w:rPr>
        <w:t>origin</w:t>
      </w:r>
      <w:r>
        <w:rPr>
          <w:rFonts w:ascii="Times New Roman" w:hAnsi="Times New Roman"/>
          <w:sz w:val="24"/>
          <w:szCs w:val="24"/>
        </w:rPr>
        <w:t xml:space="preserve">. </w:t>
      </w:r>
      <w:r w:rsidRPr="00972A25">
        <w:rPr>
          <w:rFonts w:ascii="Times New Roman" w:hAnsi="Times New Roman"/>
          <w:sz w:val="24"/>
          <w:szCs w:val="24"/>
        </w:rPr>
        <w:t>EMA/CVMP/519714/2009–Rev.35</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EUROPEAN MEDICINES AGENCY (2017</w:t>
      </w:r>
      <w:r w:rsidR="00972A25">
        <w:rPr>
          <w:rFonts w:ascii="Times New Roman" w:hAnsi="Times New Roman"/>
          <w:sz w:val="24"/>
          <w:szCs w:val="24"/>
        </w:rPr>
        <w:t>b</w:t>
      </w:r>
      <w:r w:rsidRPr="0044200A">
        <w:rPr>
          <w:rFonts w:ascii="Times New Roman" w:hAnsi="Times New Roman"/>
          <w:sz w:val="24"/>
          <w:szCs w:val="24"/>
        </w:rPr>
        <w:t xml:space="preserve">): Guideline on the conduct of efficacy studies for intramammary products for use in cattle. </w:t>
      </w:r>
      <w:r w:rsidR="00E02219">
        <w:rPr>
          <w:rFonts w:ascii="Times New Roman" w:hAnsi="Times New Roman"/>
          <w:sz w:val="24"/>
          <w:szCs w:val="24"/>
        </w:rPr>
        <w:t xml:space="preserve">CVMP. </w:t>
      </w:r>
      <w:r w:rsidRPr="0044200A">
        <w:rPr>
          <w:rFonts w:ascii="Times New Roman" w:hAnsi="Times New Roman"/>
          <w:sz w:val="24"/>
          <w:szCs w:val="24"/>
        </w:rPr>
        <w:t>EMA/CVMP/344/1999-Rev.2.</w:t>
      </w:r>
    </w:p>
    <w:p w:rsidR="00D71248" w:rsidRPr="0044200A" w:rsidRDefault="00D71248" w:rsidP="00C167F1">
      <w:pPr>
        <w:spacing w:line="360" w:lineRule="auto"/>
        <w:jc w:val="both"/>
        <w:rPr>
          <w:rFonts w:ascii="Times New Roman" w:hAnsi="Times New Roman"/>
          <w:sz w:val="24"/>
          <w:szCs w:val="24"/>
          <w:shd w:val="clear" w:color="auto" w:fill="FFFFFF"/>
        </w:rPr>
      </w:pPr>
      <w:r w:rsidRPr="0044200A">
        <w:rPr>
          <w:rFonts w:ascii="Times New Roman" w:hAnsi="Times New Roman"/>
          <w:sz w:val="24"/>
          <w:szCs w:val="24"/>
          <w:shd w:val="clear" w:color="auto" w:fill="FFFFFF"/>
        </w:rPr>
        <w:t>FIORDALISI, S. A. L., L. A. HONORATO, M. R. LOIKO, C. A. M. AVANCINI, M. B. R. VELEIRINHO, L. C. P. M. FILHO, S. KUHNEN (2016): The effects of Brazilian propolis on etiological agents of mastitis and the viability of bovine mammary gland explants. J. Dairy Sci. 99, 2308–2318.</w:t>
      </w:r>
    </w:p>
    <w:p w:rsidR="001737AA" w:rsidRPr="001737AA" w:rsidRDefault="00D71248" w:rsidP="00C167F1">
      <w:pPr>
        <w:spacing w:line="360" w:lineRule="auto"/>
        <w:jc w:val="both"/>
        <w:rPr>
          <w:rFonts w:ascii="Times New Roman" w:hAnsi="Times New Roman"/>
          <w:sz w:val="24"/>
          <w:szCs w:val="24"/>
          <w:shd w:val="clear" w:color="auto" w:fill="FFFFFF"/>
        </w:rPr>
      </w:pPr>
      <w:r w:rsidRPr="0044200A">
        <w:rPr>
          <w:rFonts w:ascii="Times New Roman" w:hAnsi="Times New Roman"/>
          <w:sz w:val="24"/>
          <w:szCs w:val="24"/>
          <w:shd w:val="clear" w:color="auto" w:fill="FFFFFF"/>
        </w:rPr>
        <w:t>FOCHT, J. (1993):  Bactericidal effect of propolis in vitro agents causing upper respiratory tract infection</w:t>
      </w:r>
      <w:r w:rsidR="006B57EF">
        <w:rPr>
          <w:rFonts w:ascii="Times New Roman" w:hAnsi="Times New Roman"/>
          <w:sz w:val="24"/>
          <w:szCs w:val="24"/>
          <w:shd w:val="clear" w:color="auto" w:fill="FFFFFF"/>
        </w:rPr>
        <w:t>s. Arztneimttelforschung. 43</w:t>
      </w:r>
      <w:r w:rsidRPr="0044200A">
        <w:rPr>
          <w:rFonts w:ascii="Times New Roman" w:hAnsi="Times New Roman"/>
          <w:sz w:val="24"/>
          <w:szCs w:val="24"/>
          <w:shd w:val="clear" w:color="auto" w:fill="FFFFFF"/>
        </w:rPr>
        <w:t>, 921-923.</w:t>
      </w:r>
    </w:p>
    <w:p w:rsidR="0096259E" w:rsidRPr="00C167F1" w:rsidRDefault="001737AA" w:rsidP="00C167F1">
      <w:pPr>
        <w:spacing w:line="360" w:lineRule="auto"/>
        <w:jc w:val="both"/>
        <w:rPr>
          <w:rFonts w:ascii="Times New Roman" w:hAnsi="Times New Roman"/>
          <w:sz w:val="24"/>
          <w:szCs w:val="24"/>
          <w:shd w:val="clear" w:color="auto" w:fill="FFFFFF"/>
        </w:rPr>
      </w:pPr>
      <w:r w:rsidRPr="00C167F1">
        <w:rPr>
          <w:rFonts w:ascii="Times New Roman" w:hAnsi="Times New Roman"/>
          <w:sz w:val="24"/>
          <w:szCs w:val="24"/>
          <w:shd w:val="clear" w:color="auto" w:fill="FFFFFF"/>
        </w:rPr>
        <w:t>FREITAS, S.F., L. SHINOHARA, J. M. SFORCIN, S. GUIMARÃES (</w:t>
      </w:r>
      <w:r w:rsidR="0096259E" w:rsidRPr="00C167F1">
        <w:rPr>
          <w:rFonts w:ascii="Times New Roman" w:hAnsi="Times New Roman"/>
          <w:sz w:val="24"/>
          <w:szCs w:val="24"/>
          <w:shd w:val="clear" w:color="auto" w:fill="FFFFFF"/>
        </w:rPr>
        <w:t>2006</w:t>
      </w:r>
      <w:r w:rsidRPr="00C167F1">
        <w:rPr>
          <w:rFonts w:ascii="Times New Roman" w:hAnsi="Times New Roman"/>
          <w:sz w:val="24"/>
          <w:szCs w:val="24"/>
          <w:shd w:val="clear" w:color="auto" w:fill="FFFFFF"/>
        </w:rPr>
        <w:t>):</w:t>
      </w:r>
      <w:r w:rsidR="0096259E" w:rsidRPr="00C167F1">
        <w:rPr>
          <w:rFonts w:ascii="Times New Roman" w:hAnsi="Times New Roman"/>
          <w:sz w:val="24"/>
          <w:szCs w:val="24"/>
          <w:shd w:val="clear" w:color="auto" w:fill="FFFFFF"/>
        </w:rPr>
        <w:t xml:space="preserve"> </w:t>
      </w:r>
      <w:r w:rsidR="0096259E" w:rsidRPr="00C167F1">
        <w:rPr>
          <w:rFonts w:ascii="Times New Roman" w:hAnsi="Times New Roman"/>
          <w:i/>
          <w:sz w:val="24"/>
          <w:szCs w:val="24"/>
          <w:shd w:val="clear" w:color="auto" w:fill="FFFFFF"/>
        </w:rPr>
        <w:t>In vitro</w:t>
      </w:r>
      <w:r w:rsidR="0096259E" w:rsidRPr="00C167F1">
        <w:rPr>
          <w:rFonts w:ascii="Times New Roman" w:hAnsi="Times New Roman"/>
          <w:sz w:val="24"/>
          <w:szCs w:val="24"/>
          <w:shd w:val="clear" w:color="auto" w:fill="FFFFFF"/>
        </w:rPr>
        <w:t xml:space="preserve"> effects of propolis</w:t>
      </w:r>
      <w:r w:rsidRPr="00C167F1">
        <w:rPr>
          <w:rFonts w:ascii="Times New Roman" w:hAnsi="Times New Roman"/>
          <w:sz w:val="24"/>
          <w:szCs w:val="24"/>
          <w:shd w:val="clear" w:color="auto" w:fill="FFFFFF"/>
        </w:rPr>
        <w:t xml:space="preserve"> </w:t>
      </w:r>
      <w:r w:rsidR="0096259E" w:rsidRPr="00C167F1">
        <w:rPr>
          <w:rFonts w:ascii="Times New Roman" w:hAnsi="Times New Roman"/>
          <w:sz w:val="24"/>
          <w:szCs w:val="24"/>
          <w:shd w:val="clear" w:color="auto" w:fill="FFFFFF"/>
        </w:rPr>
        <w:t xml:space="preserve">on </w:t>
      </w:r>
      <w:r w:rsidR="0096259E" w:rsidRPr="00E10F53">
        <w:rPr>
          <w:rFonts w:ascii="Times New Roman" w:hAnsi="Times New Roman"/>
          <w:i/>
          <w:sz w:val="24"/>
          <w:szCs w:val="24"/>
          <w:shd w:val="clear" w:color="auto" w:fill="FFFFFF"/>
        </w:rPr>
        <w:t>Giardia duodenalis</w:t>
      </w:r>
      <w:r w:rsidR="0096259E" w:rsidRPr="00C167F1">
        <w:rPr>
          <w:rFonts w:ascii="Times New Roman" w:hAnsi="Times New Roman"/>
          <w:sz w:val="24"/>
          <w:szCs w:val="24"/>
          <w:shd w:val="clear" w:color="auto" w:fill="FFFFFF"/>
        </w:rPr>
        <w:t xml:space="preserve"> trophozoites. Phytomedicine 13, 170–175.</w:t>
      </w:r>
    </w:p>
    <w:p w:rsidR="0096259E" w:rsidRPr="00C167F1" w:rsidRDefault="006B57EF" w:rsidP="00C167F1">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GEKKER, G., S. HU, M. SPIVAK</w:t>
      </w:r>
      <w:r w:rsidR="0096259E" w:rsidRPr="00C167F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J. R. </w:t>
      </w:r>
      <w:r w:rsidR="0096259E" w:rsidRPr="00C167F1">
        <w:rPr>
          <w:rFonts w:ascii="Times New Roman" w:hAnsi="Times New Roman"/>
          <w:sz w:val="24"/>
          <w:szCs w:val="24"/>
          <w:shd w:val="clear" w:color="auto" w:fill="FFFFFF"/>
        </w:rPr>
        <w:t>L</w:t>
      </w:r>
      <w:r>
        <w:rPr>
          <w:rFonts w:ascii="Times New Roman" w:hAnsi="Times New Roman"/>
          <w:sz w:val="24"/>
          <w:szCs w:val="24"/>
          <w:shd w:val="clear" w:color="auto" w:fill="FFFFFF"/>
        </w:rPr>
        <w:t>OKENSGARD, P. K. PETERSON</w:t>
      </w:r>
      <w:r w:rsidR="0096259E" w:rsidRPr="00C167F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(2005)</w:t>
      </w:r>
      <w:r w:rsidR="0096259E" w:rsidRPr="00C167F1">
        <w:rPr>
          <w:rFonts w:ascii="Times New Roman" w:hAnsi="Times New Roman"/>
          <w:sz w:val="24"/>
          <w:szCs w:val="24"/>
          <w:shd w:val="clear" w:color="auto" w:fill="FFFFFF"/>
        </w:rPr>
        <w:t xml:space="preserve"> Anti-HIV-1 activity</w:t>
      </w:r>
      <w:r>
        <w:rPr>
          <w:rFonts w:ascii="Times New Roman" w:hAnsi="Times New Roman"/>
          <w:sz w:val="24"/>
          <w:szCs w:val="24"/>
          <w:shd w:val="clear" w:color="auto" w:fill="FFFFFF"/>
        </w:rPr>
        <w:t xml:space="preserve"> </w:t>
      </w:r>
      <w:r w:rsidR="0096259E" w:rsidRPr="00C167F1">
        <w:rPr>
          <w:rFonts w:ascii="Times New Roman" w:hAnsi="Times New Roman"/>
          <w:sz w:val="24"/>
          <w:szCs w:val="24"/>
          <w:shd w:val="clear" w:color="auto" w:fill="FFFFFF"/>
        </w:rPr>
        <w:t>of propolis in CD4(+) lymphocyte and microglial cell cultures. J</w:t>
      </w:r>
      <w:r w:rsidR="001737AA" w:rsidRPr="00C167F1">
        <w:rPr>
          <w:rFonts w:ascii="Times New Roman" w:hAnsi="Times New Roman"/>
          <w:sz w:val="24"/>
          <w:szCs w:val="24"/>
          <w:shd w:val="clear" w:color="auto" w:fill="FFFFFF"/>
        </w:rPr>
        <w:t>. Ethnopharmacol.</w:t>
      </w:r>
      <w:r w:rsidR="0096259E" w:rsidRPr="00C167F1">
        <w:rPr>
          <w:rFonts w:ascii="Times New Roman" w:hAnsi="Times New Roman"/>
          <w:sz w:val="24"/>
          <w:szCs w:val="24"/>
          <w:shd w:val="clear" w:color="auto" w:fill="FFFFFF"/>
        </w:rPr>
        <w:t xml:space="preserve"> 102, 158–163.</w:t>
      </w:r>
    </w:p>
    <w:p w:rsidR="0096259E" w:rsidRPr="00C167F1" w:rsidRDefault="0096259E" w:rsidP="00C167F1">
      <w:pPr>
        <w:spacing w:line="360" w:lineRule="auto"/>
        <w:jc w:val="both"/>
        <w:rPr>
          <w:rFonts w:ascii="Times New Roman" w:hAnsi="Times New Roman"/>
          <w:sz w:val="24"/>
          <w:szCs w:val="24"/>
          <w:shd w:val="clear" w:color="auto" w:fill="FFFFFF"/>
        </w:rPr>
      </w:pPr>
      <w:r w:rsidRPr="00C167F1">
        <w:rPr>
          <w:rFonts w:ascii="Times New Roman" w:hAnsi="Times New Roman"/>
          <w:sz w:val="24"/>
          <w:szCs w:val="24"/>
          <w:shd w:val="clear" w:color="auto" w:fill="FFFFFF"/>
        </w:rPr>
        <w:t>GHISALBERTI,</w:t>
      </w:r>
      <w:r w:rsidR="006B57EF">
        <w:rPr>
          <w:rFonts w:ascii="Times New Roman" w:hAnsi="Times New Roman"/>
          <w:sz w:val="24"/>
          <w:szCs w:val="24"/>
          <w:shd w:val="clear" w:color="auto" w:fill="FFFFFF"/>
        </w:rPr>
        <w:t xml:space="preserve"> E.L. (1979):</w:t>
      </w:r>
      <w:r w:rsidRPr="00C167F1">
        <w:rPr>
          <w:rFonts w:ascii="Times New Roman" w:hAnsi="Times New Roman"/>
          <w:sz w:val="24"/>
          <w:szCs w:val="24"/>
          <w:shd w:val="clear" w:color="auto" w:fill="FFFFFF"/>
        </w:rPr>
        <w:t xml:space="preserve"> Propolis: A review. Bee World 60, 59–84.</w:t>
      </w:r>
    </w:p>
    <w:p w:rsidR="00C167F1" w:rsidRPr="00C167F1" w:rsidRDefault="00C167F1" w:rsidP="00C167F1">
      <w:pPr>
        <w:spacing w:line="360" w:lineRule="auto"/>
        <w:jc w:val="both"/>
        <w:rPr>
          <w:rFonts w:ascii="Times New Roman" w:hAnsi="Times New Roman"/>
          <w:sz w:val="24"/>
          <w:szCs w:val="24"/>
          <w:shd w:val="clear" w:color="auto" w:fill="FFFFFF"/>
        </w:rPr>
      </w:pPr>
      <w:r w:rsidRPr="00C167F1">
        <w:rPr>
          <w:rFonts w:ascii="Times New Roman" w:hAnsi="Times New Roman"/>
          <w:sz w:val="24"/>
          <w:szCs w:val="24"/>
          <w:shd w:val="clear" w:color="auto" w:fill="FFFFFF"/>
        </w:rPr>
        <w:t>HEINRICH, M., M. MODARAI, A. KORTENKAMP (2008): Herbal extracts used for upper respiratory tract infections: are there clinically relevant interactions with the cytochrome P450 enzyme system? Planta Medica 74, 657-660.</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 xml:space="preserve">HOGAN, J. W. (1999): Laboratory handbook on bovine mastitis. National Mastitis Council, Madison, Wisconsin, SAD. </w:t>
      </w:r>
    </w:p>
    <w:p w:rsidR="00D71248" w:rsidRPr="0044200A" w:rsidRDefault="00D71248" w:rsidP="00C167F1">
      <w:pPr>
        <w:spacing w:line="360" w:lineRule="auto"/>
        <w:jc w:val="both"/>
        <w:rPr>
          <w:rFonts w:ascii="Times New Roman" w:hAnsi="Times New Roman"/>
          <w:sz w:val="24"/>
          <w:szCs w:val="24"/>
          <w:shd w:val="clear" w:color="auto" w:fill="FFFFFF"/>
        </w:rPr>
      </w:pPr>
      <w:r w:rsidRPr="0044200A">
        <w:rPr>
          <w:rFonts w:ascii="Times New Roman" w:hAnsi="Times New Roman"/>
          <w:sz w:val="24"/>
          <w:szCs w:val="24"/>
          <w:shd w:val="clear" w:color="auto" w:fill="FFFFFF"/>
        </w:rPr>
        <w:lastRenderedPageBreak/>
        <w:t>JÓŹWIK A., J. KRZYŻEWSKI, N. STRZAŁKOWSKA (2012):</w:t>
      </w:r>
      <w:r w:rsidRPr="0044200A">
        <w:rPr>
          <w:rFonts w:ascii="Times New Roman" w:hAnsi="Times New Roman"/>
          <w:sz w:val="24"/>
          <w:szCs w:val="24"/>
        </w:rPr>
        <w:t xml:space="preserve"> </w:t>
      </w:r>
      <w:r w:rsidRPr="0044200A">
        <w:rPr>
          <w:rFonts w:ascii="Times New Roman" w:hAnsi="Times New Roman"/>
          <w:sz w:val="24"/>
          <w:szCs w:val="24"/>
          <w:shd w:val="clear" w:color="auto" w:fill="FFFFFF"/>
          <w:lang w:val="en-US"/>
        </w:rPr>
        <w:t>Relations between the oxidative status, mastitis, milk quality and disorders of reproductive functions in dairy cows - a review</w:t>
      </w:r>
      <w:r w:rsidRPr="0044200A">
        <w:rPr>
          <w:rFonts w:ascii="Times New Roman" w:hAnsi="Times New Roman"/>
          <w:sz w:val="24"/>
          <w:szCs w:val="24"/>
          <w:shd w:val="clear" w:color="auto" w:fill="FFFFFF"/>
        </w:rPr>
        <w:t xml:space="preserve">. </w:t>
      </w:r>
      <w:r w:rsidRPr="0044200A">
        <w:rPr>
          <w:rFonts w:ascii="Times New Roman" w:hAnsi="Times New Roman"/>
          <w:sz w:val="24"/>
          <w:szCs w:val="24"/>
          <w:shd w:val="clear" w:color="auto" w:fill="FFFFFF"/>
          <w:lang w:val="en-US"/>
        </w:rPr>
        <w:t>Anim</w:t>
      </w:r>
      <w:r w:rsidR="00C167F1">
        <w:rPr>
          <w:rFonts w:ascii="Times New Roman" w:hAnsi="Times New Roman"/>
          <w:sz w:val="24"/>
          <w:szCs w:val="24"/>
          <w:shd w:val="clear" w:color="auto" w:fill="FFFFFF"/>
          <w:lang w:val="en-US"/>
        </w:rPr>
        <w:t>.</w:t>
      </w:r>
      <w:r w:rsidRPr="0044200A">
        <w:rPr>
          <w:rFonts w:ascii="Times New Roman" w:hAnsi="Times New Roman"/>
          <w:sz w:val="24"/>
          <w:szCs w:val="24"/>
          <w:shd w:val="clear" w:color="auto" w:fill="FFFFFF"/>
        </w:rPr>
        <w:t xml:space="preserve"> </w:t>
      </w:r>
      <w:r w:rsidR="00C167F1">
        <w:rPr>
          <w:rFonts w:ascii="Times New Roman" w:hAnsi="Times New Roman"/>
          <w:sz w:val="24"/>
          <w:szCs w:val="24"/>
          <w:shd w:val="clear" w:color="auto" w:fill="FFFFFF"/>
          <w:lang w:val="en-US"/>
        </w:rPr>
        <w:t>Sci.</w:t>
      </w:r>
      <w:r w:rsidRPr="0044200A">
        <w:rPr>
          <w:rFonts w:ascii="Times New Roman" w:hAnsi="Times New Roman"/>
          <w:sz w:val="24"/>
          <w:szCs w:val="24"/>
          <w:shd w:val="clear" w:color="auto" w:fill="FFFFFF"/>
        </w:rPr>
        <w:t xml:space="preserve"> </w:t>
      </w:r>
      <w:r w:rsidR="00C167F1">
        <w:rPr>
          <w:rFonts w:ascii="Times New Roman" w:hAnsi="Times New Roman"/>
          <w:sz w:val="24"/>
          <w:szCs w:val="24"/>
          <w:shd w:val="clear" w:color="auto" w:fill="FFFFFF"/>
          <w:lang w:val="en-US"/>
        </w:rPr>
        <w:t>Paper.</w:t>
      </w:r>
      <w:r w:rsidRPr="0044200A">
        <w:rPr>
          <w:rFonts w:ascii="Times New Roman" w:hAnsi="Times New Roman"/>
          <w:sz w:val="24"/>
          <w:szCs w:val="24"/>
          <w:shd w:val="clear" w:color="auto" w:fill="FFFFFF"/>
        </w:rPr>
        <w:t xml:space="preserve"> </w:t>
      </w:r>
      <w:r w:rsidRPr="0044200A">
        <w:rPr>
          <w:rFonts w:ascii="Times New Roman" w:hAnsi="Times New Roman"/>
          <w:sz w:val="24"/>
          <w:szCs w:val="24"/>
          <w:shd w:val="clear" w:color="auto" w:fill="FFFFFF"/>
          <w:lang w:val="en-US"/>
        </w:rPr>
        <w:t>Reports</w:t>
      </w:r>
      <w:r w:rsidR="00C167F1">
        <w:rPr>
          <w:rFonts w:ascii="Times New Roman" w:hAnsi="Times New Roman"/>
          <w:sz w:val="24"/>
          <w:szCs w:val="24"/>
          <w:shd w:val="clear" w:color="auto" w:fill="FFFFFF"/>
        </w:rPr>
        <w:t xml:space="preserve">. 30, </w:t>
      </w:r>
      <w:r w:rsidRPr="0044200A">
        <w:rPr>
          <w:rFonts w:ascii="Times New Roman" w:hAnsi="Times New Roman"/>
          <w:sz w:val="24"/>
          <w:szCs w:val="24"/>
          <w:shd w:val="clear" w:color="auto" w:fill="FFFFFF"/>
        </w:rPr>
        <w:t>297-307.</w:t>
      </w:r>
    </w:p>
    <w:p w:rsidR="00C167F1"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shd w:val="clear" w:color="auto" w:fill="FFFFFF"/>
        </w:rPr>
        <w:t>KUJUMGIEVA, A., I. TSVETKOVA, YU. SERKEDJIEVA, V. BANKOVA, R. CHRISTOV, S. POPOV (1999):</w:t>
      </w:r>
      <w:r w:rsidRPr="0044200A">
        <w:rPr>
          <w:rFonts w:ascii="Times New Roman" w:hAnsi="Times New Roman"/>
          <w:sz w:val="24"/>
          <w:szCs w:val="24"/>
        </w:rPr>
        <w:t xml:space="preserve"> Antibacterial, antifungal and antiviral activity of propolis of different geographic origin. Journal of Ethnopharmacology. 64, 235–240.</w:t>
      </w:r>
    </w:p>
    <w:p w:rsidR="00C167F1"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 xml:space="preserve">LEIGH, J. A. (1999): </w:t>
      </w:r>
      <w:r w:rsidRPr="0044200A">
        <w:rPr>
          <w:rFonts w:ascii="Times New Roman" w:hAnsi="Times New Roman"/>
          <w:i/>
          <w:sz w:val="24"/>
          <w:szCs w:val="24"/>
        </w:rPr>
        <w:t>Streptococcus uberis</w:t>
      </w:r>
      <w:r w:rsidRPr="0044200A">
        <w:rPr>
          <w:rFonts w:ascii="Times New Roman" w:hAnsi="Times New Roman"/>
          <w:sz w:val="24"/>
          <w:szCs w:val="24"/>
        </w:rPr>
        <w:t>: A Permanent Barrier to the Control of Bovine Mastitis? The Vet. J. 157, 225–238.</w:t>
      </w:r>
    </w:p>
    <w:p w:rsidR="00C167F1"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MAMIĆ, M. (2016): Oksidacijski status mliječne žlijezde goveda nakon intramamarne aplikacije otopine propolisa. Studentski rad. Veterinarski fakultet, Zagreb.</w:t>
      </w:r>
    </w:p>
    <w:p w:rsidR="00C167F1"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 xml:space="preserve">MCDOUGALL, S. </w:t>
      </w:r>
      <w:r w:rsidR="00C167F1">
        <w:rPr>
          <w:rFonts w:ascii="Times New Roman" w:hAnsi="Times New Roman"/>
          <w:sz w:val="24"/>
          <w:szCs w:val="24"/>
        </w:rPr>
        <w:t xml:space="preserve">M. A. </w:t>
      </w:r>
      <w:r w:rsidR="00C167F1" w:rsidRPr="00C167F1">
        <w:rPr>
          <w:rFonts w:ascii="Times New Roman" w:hAnsi="Times New Roman"/>
          <w:sz w:val="24"/>
          <w:szCs w:val="24"/>
        </w:rPr>
        <w:t xml:space="preserve">BRYAN, </w:t>
      </w:r>
      <w:r w:rsidR="00C167F1">
        <w:rPr>
          <w:rFonts w:ascii="Times New Roman" w:hAnsi="Times New Roman"/>
          <w:sz w:val="24"/>
          <w:szCs w:val="24"/>
        </w:rPr>
        <w:t xml:space="preserve">R. M. </w:t>
      </w:r>
      <w:r w:rsidR="00C167F1" w:rsidRPr="00C167F1">
        <w:rPr>
          <w:rFonts w:ascii="Times New Roman" w:hAnsi="Times New Roman"/>
          <w:sz w:val="24"/>
          <w:szCs w:val="24"/>
        </w:rPr>
        <w:t xml:space="preserve">TIDDY </w:t>
      </w:r>
      <w:r w:rsidRPr="0044200A">
        <w:rPr>
          <w:rFonts w:ascii="Times New Roman" w:hAnsi="Times New Roman"/>
          <w:sz w:val="24"/>
          <w:szCs w:val="24"/>
        </w:rPr>
        <w:t>(2009): Effect of treatment with the nonsteroidal antiinflammatory meloxicam on milk production, somatic cell count, probability of re-treatment, and culling of dairy cows with mild clinical mastitis. J. Dairy Sci. 92, 4421-4431.</w:t>
      </w:r>
    </w:p>
    <w:p w:rsidR="00C167F1"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MIORIN</w:t>
      </w:r>
      <w:r w:rsidR="006B57EF">
        <w:rPr>
          <w:rFonts w:ascii="Times New Roman" w:hAnsi="Times New Roman"/>
          <w:sz w:val="24"/>
          <w:szCs w:val="24"/>
        </w:rPr>
        <w:t>, P. L., N. C.</w:t>
      </w:r>
      <w:r w:rsidR="006B57EF" w:rsidRPr="0044200A">
        <w:rPr>
          <w:rFonts w:ascii="Times New Roman" w:hAnsi="Times New Roman"/>
          <w:sz w:val="24"/>
          <w:szCs w:val="24"/>
        </w:rPr>
        <w:t xml:space="preserve"> </w:t>
      </w:r>
      <w:r w:rsidR="006B57EF">
        <w:rPr>
          <w:rFonts w:ascii="Times New Roman" w:hAnsi="Times New Roman"/>
          <w:sz w:val="24"/>
          <w:szCs w:val="24"/>
        </w:rPr>
        <w:t>LEVY JUNIOR</w:t>
      </w:r>
      <w:r w:rsidR="006B57EF" w:rsidRPr="006B57EF">
        <w:rPr>
          <w:rFonts w:ascii="Times New Roman" w:hAnsi="Times New Roman"/>
          <w:sz w:val="24"/>
          <w:szCs w:val="24"/>
        </w:rPr>
        <w:t xml:space="preserve">, </w:t>
      </w:r>
      <w:r w:rsidR="006B57EF">
        <w:rPr>
          <w:rFonts w:ascii="Times New Roman" w:hAnsi="Times New Roman"/>
          <w:sz w:val="24"/>
          <w:szCs w:val="24"/>
        </w:rPr>
        <w:t>A. R. CUSTODIO</w:t>
      </w:r>
      <w:r w:rsidR="006B57EF" w:rsidRPr="006B57EF">
        <w:rPr>
          <w:rFonts w:ascii="Times New Roman" w:hAnsi="Times New Roman"/>
          <w:sz w:val="24"/>
          <w:szCs w:val="24"/>
        </w:rPr>
        <w:t xml:space="preserve">, </w:t>
      </w:r>
      <w:r w:rsidR="006B57EF">
        <w:rPr>
          <w:rFonts w:ascii="Times New Roman" w:hAnsi="Times New Roman"/>
          <w:sz w:val="24"/>
          <w:szCs w:val="24"/>
        </w:rPr>
        <w:t>W. A. BRETZ</w:t>
      </w:r>
      <w:r w:rsidR="006B57EF" w:rsidRPr="006B57EF">
        <w:rPr>
          <w:rFonts w:ascii="Times New Roman" w:hAnsi="Times New Roman"/>
          <w:sz w:val="24"/>
          <w:szCs w:val="24"/>
        </w:rPr>
        <w:t xml:space="preserve">, </w:t>
      </w:r>
      <w:r w:rsidR="006B57EF">
        <w:rPr>
          <w:rFonts w:ascii="Times New Roman" w:hAnsi="Times New Roman"/>
          <w:sz w:val="24"/>
          <w:szCs w:val="24"/>
        </w:rPr>
        <w:t>M. C. MARCUCCI</w:t>
      </w:r>
      <w:r w:rsidR="006B57EF" w:rsidRPr="0044200A">
        <w:rPr>
          <w:rFonts w:ascii="Times New Roman" w:hAnsi="Times New Roman"/>
          <w:sz w:val="24"/>
          <w:szCs w:val="24"/>
        </w:rPr>
        <w:t xml:space="preserve"> </w:t>
      </w:r>
      <w:r w:rsidRPr="0044200A">
        <w:rPr>
          <w:rFonts w:ascii="Times New Roman" w:hAnsi="Times New Roman"/>
          <w:sz w:val="24"/>
          <w:szCs w:val="24"/>
        </w:rPr>
        <w:t xml:space="preserve">(2003): Antibacterial activity of honey and propolis from </w:t>
      </w:r>
      <w:r w:rsidRPr="00C167F1">
        <w:rPr>
          <w:rFonts w:ascii="Times New Roman" w:hAnsi="Times New Roman"/>
          <w:i/>
          <w:sz w:val="24"/>
          <w:szCs w:val="24"/>
        </w:rPr>
        <w:t>Apis mellifera</w:t>
      </w:r>
      <w:r w:rsidRPr="0044200A">
        <w:rPr>
          <w:rFonts w:ascii="Times New Roman" w:hAnsi="Times New Roman"/>
          <w:sz w:val="24"/>
          <w:szCs w:val="24"/>
        </w:rPr>
        <w:t xml:space="preserve"> and </w:t>
      </w:r>
      <w:r w:rsidRPr="00C167F1">
        <w:rPr>
          <w:rFonts w:ascii="Times New Roman" w:hAnsi="Times New Roman"/>
          <w:i/>
          <w:sz w:val="24"/>
          <w:szCs w:val="24"/>
        </w:rPr>
        <w:t>Tetragonisca angustula</w:t>
      </w:r>
      <w:r w:rsidRPr="0044200A">
        <w:rPr>
          <w:rFonts w:ascii="Times New Roman" w:hAnsi="Times New Roman"/>
          <w:sz w:val="24"/>
          <w:szCs w:val="24"/>
        </w:rPr>
        <w:t xml:space="preserve"> against </w:t>
      </w:r>
      <w:r w:rsidRPr="00C167F1">
        <w:rPr>
          <w:rFonts w:ascii="Times New Roman" w:hAnsi="Times New Roman"/>
          <w:i/>
          <w:sz w:val="24"/>
          <w:szCs w:val="24"/>
        </w:rPr>
        <w:t>Staphylococcus au</w:t>
      </w:r>
      <w:r w:rsidR="00C167F1" w:rsidRPr="00C167F1">
        <w:rPr>
          <w:rFonts w:ascii="Times New Roman" w:hAnsi="Times New Roman"/>
          <w:i/>
          <w:sz w:val="24"/>
          <w:szCs w:val="24"/>
        </w:rPr>
        <w:t>reus</w:t>
      </w:r>
      <w:r w:rsidR="00C167F1">
        <w:rPr>
          <w:rFonts w:ascii="Times New Roman" w:hAnsi="Times New Roman"/>
          <w:sz w:val="24"/>
          <w:szCs w:val="24"/>
        </w:rPr>
        <w:t>. J. Appl. Microbiol. 95</w:t>
      </w:r>
      <w:r w:rsidRPr="0044200A">
        <w:rPr>
          <w:rFonts w:ascii="Times New Roman" w:hAnsi="Times New Roman"/>
          <w:sz w:val="24"/>
          <w:szCs w:val="24"/>
        </w:rPr>
        <w:t>, 913-920.</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NIELSEN, C., S. OSTERGAARD, U. EMANUELSON, H. ANDERSSON, B. BERGLUND, E. STRANDBERG (2010): Economic consequences of mastitis and withdrawal of milk with high somatic cell count in Swedish dairy herds. Animal. 4, 1758-1770.</w:t>
      </w:r>
    </w:p>
    <w:p w:rsidR="00D71248" w:rsidRPr="0044200A" w:rsidRDefault="00D71248" w:rsidP="00C167F1">
      <w:pPr>
        <w:shd w:val="clear" w:color="auto" w:fill="FFFFFF"/>
        <w:spacing w:line="360" w:lineRule="auto"/>
        <w:jc w:val="both"/>
        <w:rPr>
          <w:rFonts w:ascii="Times New Roman" w:hAnsi="Times New Roman"/>
          <w:color w:val="111111"/>
          <w:sz w:val="24"/>
          <w:szCs w:val="24"/>
        </w:rPr>
      </w:pPr>
      <w:r w:rsidRPr="0044200A">
        <w:rPr>
          <w:rStyle w:val="Emphasis"/>
          <w:rFonts w:ascii="Times New Roman" w:hAnsi="Times New Roman"/>
          <w:i w:val="0"/>
          <w:color w:val="111111"/>
          <w:sz w:val="24"/>
          <w:szCs w:val="24"/>
        </w:rPr>
        <w:t xml:space="preserve">NOBUSHI, Y., N. OIKAWA, Y. OKAZAKI, S. TSUTSUMI, Y. K. PARK, M. KUROKAWA, K. YASUKAWA (2012): </w:t>
      </w:r>
      <w:r w:rsidRPr="0044200A">
        <w:rPr>
          <w:rFonts w:ascii="Times New Roman" w:hAnsi="Times New Roman"/>
          <w:bCs/>
          <w:color w:val="111111"/>
          <w:sz w:val="24"/>
          <w:szCs w:val="24"/>
        </w:rPr>
        <w:t xml:space="preserve">Determination of Artepillin-C in Brazilian Propolis by HPLC with Photodiode Array Detector. </w:t>
      </w:r>
      <w:r w:rsidRPr="0044200A">
        <w:rPr>
          <w:rFonts w:ascii="Times New Roman" w:hAnsi="Times New Roman"/>
          <w:color w:val="111111"/>
          <w:sz w:val="24"/>
          <w:szCs w:val="24"/>
        </w:rPr>
        <w:t>J. Pharm. Nutrit. Sci. 2, 127-131.</w:t>
      </w:r>
    </w:p>
    <w:p w:rsidR="00D71248" w:rsidRPr="0044200A" w:rsidRDefault="00D71248" w:rsidP="00C167F1">
      <w:pPr>
        <w:shd w:val="clear" w:color="auto" w:fill="FFFFFF"/>
        <w:spacing w:line="360" w:lineRule="auto"/>
        <w:jc w:val="both"/>
        <w:rPr>
          <w:rFonts w:ascii="Times New Roman" w:hAnsi="Times New Roman"/>
          <w:color w:val="111111"/>
          <w:sz w:val="24"/>
          <w:szCs w:val="24"/>
        </w:rPr>
      </w:pPr>
      <w:r w:rsidRPr="0044200A">
        <w:rPr>
          <w:rFonts w:ascii="Times New Roman" w:hAnsi="Times New Roman"/>
          <w:color w:val="111111"/>
          <w:sz w:val="24"/>
          <w:szCs w:val="24"/>
        </w:rPr>
        <w:t>OLIVER, S., R. A. ALMEIDA, B. E. GILLESPIE, S. J. IVEY, H. MOOREHEAD, P. LUNN, H. H. DOWLEN, D. L. JOHNSON, K. C. LAMAR (2003): Efficacy of extended pirlimycin therapy for treatment of experimentally induced Streptococus uberis intramammary infections in lactating dairy cattle. Vet. Ther. 4, 299-308.</w:t>
      </w:r>
    </w:p>
    <w:p w:rsidR="00D71248" w:rsidRPr="0044200A" w:rsidRDefault="00D71248" w:rsidP="00C167F1">
      <w:pPr>
        <w:shd w:val="clear" w:color="auto" w:fill="FFFFFF"/>
        <w:spacing w:line="360" w:lineRule="auto"/>
        <w:jc w:val="both"/>
        <w:rPr>
          <w:rFonts w:ascii="Times New Roman" w:hAnsi="Times New Roman"/>
          <w:color w:val="111111"/>
          <w:sz w:val="24"/>
          <w:szCs w:val="24"/>
        </w:rPr>
      </w:pPr>
      <w:r w:rsidRPr="0044200A">
        <w:rPr>
          <w:rFonts w:ascii="Times New Roman" w:hAnsi="Times New Roman"/>
          <w:color w:val="111111"/>
          <w:sz w:val="24"/>
          <w:szCs w:val="24"/>
        </w:rPr>
        <w:t xml:space="preserve">OLIVER, S. P., B. E. GILLESPIE, S. J. HEADRICK, H. MOOREHEAD, P. LUNN, H. H. DOWLEN, D. J. JOHNSON, K. C. LAMAR, S. T. CHESTER, W. M. MOSELEY (2004b): </w:t>
      </w:r>
      <w:r w:rsidRPr="0044200A">
        <w:rPr>
          <w:rFonts w:ascii="Times New Roman" w:hAnsi="Times New Roman"/>
          <w:color w:val="111111"/>
          <w:sz w:val="24"/>
          <w:szCs w:val="24"/>
        </w:rPr>
        <w:lastRenderedPageBreak/>
        <w:t>Efficacy of extended Ceftiofur intramammary therapy for treatment of subclinical mastitis in lactating dairy cows. J.Dairy Sci. 87, 2393-2400.</w:t>
      </w:r>
    </w:p>
    <w:p w:rsidR="00D71248" w:rsidRPr="0044200A" w:rsidRDefault="00D71248" w:rsidP="00C167F1">
      <w:pPr>
        <w:shd w:val="clear" w:color="auto" w:fill="FFFFFF"/>
        <w:spacing w:line="360" w:lineRule="auto"/>
        <w:jc w:val="both"/>
        <w:rPr>
          <w:rFonts w:ascii="Times New Roman" w:hAnsi="Times New Roman"/>
          <w:color w:val="111111"/>
          <w:sz w:val="24"/>
          <w:szCs w:val="24"/>
        </w:rPr>
      </w:pPr>
      <w:r w:rsidRPr="0044200A">
        <w:rPr>
          <w:rFonts w:ascii="Times New Roman" w:hAnsi="Times New Roman"/>
          <w:color w:val="111111"/>
          <w:sz w:val="24"/>
          <w:szCs w:val="24"/>
        </w:rPr>
        <w:t xml:space="preserve">ORSATTI, C. L., F. MISSIMA, A. C. PAGLIARONE (2010): </w:t>
      </w:r>
      <w:r w:rsidRPr="0044200A">
        <w:rPr>
          <w:rFonts w:ascii="Times New Roman" w:hAnsi="Times New Roman"/>
          <w:color w:val="222222"/>
          <w:sz w:val="24"/>
          <w:szCs w:val="24"/>
          <w:shd w:val="clear" w:color="auto" w:fill="FFFFFF"/>
        </w:rPr>
        <w:t xml:space="preserve">Propolis immunomodulatory action in vivo on Toll-like receptors 2 and 4 expression and on pro-inflammatory cytokines production in mice. Phytother. Res. 8, 1141-1146. </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PAGLIARONE, A. C., C. L. ORSATTI, M. C. BÚFALO, F. MISSIMA, T. F. BACHIEGA, J. P. JR. ARAÚJO, J. M. SFORCIN (2009b): Propolis effects on pro-inflammatory cytokine production and Toll-like receptor 2 and 4 expression in stressed mice. International Immunopharmacology. 9, 1352–1356.</w:t>
      </w:r>
    </w:p>
    <w:p w:rsidR="00D71248"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PASCUAL, C., R. GONZALEZ, R. G. TORRICELLA (1994): Scavenging action of propolis extract agains toxygen radicals. J. Ethnopharmacol. 41, 9-13.</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PELLATI, F., F. P. PRENCIPE, D. BERTELLI, S. BENVENUTI (2013): An efficient chemical analysis of phenolic acids and flavonoids in raw propolis bymicrowave-assisted extraction combined with high-performance liquid chromatography using the fused-core technology. J. Pharm. Biomed. 81– 82, 126–132</w:t>
      </w:r>
      <w:r>
        <w:rPr>
          <w:rFonts w:ascii="Times New Roman" w:hAnsi="Times New Roman"/>
          <w:sz w:val="24"/>
          <w:szCs w:val="24"/>
        </w:rPr>
        <w:t>.</w:t>
      </w:r>
    </w:p>
    <w:p w:rsidR="00D71248" w:rsidRPr="0044200A" w:rsidRDefault="00D71248" w:rsidP="00C167F1">
      <w:pPr>
        <w:shd w:val="clear" w:color="auto" w:fill="FFFFFF"/>
        <w:spacing w:line="360" w:lineRule="auto"/>
        <w:jc w:val="both"/>
        <w:rPr>
          <w:rFonts w:ascii="Times New Roman" w:hAnsi="Times New Roman"/>
          <w:color w:val="000000"/>
          <w:sz w:val="24"/>
          <w:szCs w:val="24"/>
        </w:rPr>
      </w:pPr>
      <w:r w:rsidRPr="0044200A">
        <w:rPr>
          <w:rFonts w:ascii="Times New Roman" w:hAnsi="Times New Roman"/>
          <w:color w:val="000000"/>
          <w:sz w:val="24"/>
          <w:szCs w:val="24"/>
        </w:rPr>
        <w:t>RUEGG, P. L.(2009.): Management of mastitis on organic and conventional dairy farms. J. Anim. Sci.</w:t>
      </w:r>
      <w:r w:rsidRPr="0044200A">
        <w:rPr>
          <w:rStyle w:val="apple-converted-space"/>
          <w:rFonts w:ascii="Times New Roman" w:hAnsi="Times New Roman"/>
          <w:color w:val="000000"/>
          <w:sz w:val="24"/>
          <w:szCs w:val="24"/>
        </w:rPr>
        <w:t> </w:t>
      </w:r>
      <w:r w:rsidRPr="0044200A">
        <w:rPr>
          <w:rFonts w:ascii="Times New Roman" w:hAnsi="Times New Roman"/>
          <w:color w:val="000000"/>
          <w:sz w:val="24"/>
          <w:szCs w:val="24"/>
        </w:rPr>
        <w:t xml:space="preserve">87, 43-55. </w:t>
      </w:r>
    </w:p>
    <w:p w:rsidR="00D71248" w:rsidRPr="0044200A" w:rsidRDefault="00D71248" w:rsidP="00C167F1">
      <w:pPr>
        <w:shd w:val="clear" w:color="auto" w:fill="FFFFFF"/>
        <w:spacing w:line="360" w:lineRule="auto"/>
        <w:jc w:val="both"/>
        <w:rPr>
          <w:rFonts w:ascii="Times New Roman" w:hAnsi="Times New Roman"/>
          <w:sz w:val="24"/>
          <w:szCs w:val="24"/>
        </w:rPr>
      </w:pPr>
      <w:r w:rsidRPr="0044200A">
        <w:rPr>
          <w:rFonts w:ascii="Times New Roman" w:hAnsi="Times New Roman"/>
          <w:sz w:val="24"/>
          <w:szCs w:val="24"/>
        </w:rPr>
        <w:t>RUEGG, P. L. (2013): Improving Treatments of Subclinical Mast</w:t>
      </w:r>
      <w:r w:rsidRPr="00C167F1">
        <w:rPr>
          <w:rFonts w:ascii="Times New Roman" w:hAnsi="Times New Roman"/>
          <w:sz w:val="24"/>
          <w:szCs w:val="24"/>
        </w:rPr>
        <w:t>itis.</w:t>
      </w:r>
      <w:r w:rsidR="00C167F1" w:rsidRPr="00C167F1">
        <w:rPr>
          <w:rFonts w:ascii="Times New Roman" w:hAnsi="Times New Roman"/>
          <w:sz w:val="24"/>
          <w:szCs w:val="24"/>
        </w:rPr>
        <w:t xml:space="preserve"> Izvor: http://milkquality.wisc.edu/whats-new/treatment-of-subclinical-mastitis/</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SANDGREN, C. M. (2008): Therapeutic effect of systemic or intramammary antimicrobial treatment of bovine subclinical mastitis during lactation. The Vet. J. 175, 108-117.</w:t>
      </w:r>
    </w:p>
    <w:p w:rsidR="00D71248" w:rsidRPr="0044200A" w:rsidRDefault="00D71248" w:rsidP="00C167F1">
      <w:pPr>
        <w:shd w:val="clear" w:color="auto" w:fill="FFFFFF"/>
        <w:spacing w:line="360" w:lineRule="auto"/>
        <w:jc w:val="both"/>
        <w:rPr>
          <w:rFonts w:ascii="Times New Roman" w:hAnsi="Times New Roman"/>
          <w:color w:val="000000"/>
          <w:sz w:val="24"/>
          <w:szCs w:val="24"/>
        </w:rPr>
      </w:pPr>
      <w:r w:rsidRPr="0044200A">
        <w:rPr>
          <w:rFonts w:ascii="Times New Roman" w:hAnsi="Times New Roman"/>
          <w:color w:val="000000"/>
          <w:sz w:val="24"/>
          <w:szCs w:val="24"/>
        </w:rPr>
        <w:t xml:space="preserve">SANDGREN, C. H., K. PERSSON WALLER, U. EMANUELSON </w:t>
      </w:r>
      <w:r w:rsidRPr="0044200A">
        <w:rPr>
          <w:rFonts w:ascii="Times New Roman" w:hAnsi="Times New Roman"/>
          <w:sz w:val="24"/>
          <w:szCs w:val="24"/>
        </w:rPr>
        <w:t xml:space="preserve">(2008): </w:t>
      </w:r>
      <w:r w:rsidRPr="0044200A">
        <w:rPr>
          <w:rFonts w:ascii="Times New Roman" w:hAnsi="Times New Roman"/>
          <w:color w:val="000000"/>
          <w:sz w:val="24"/>
          <w:szCs w:val="24"/>
        </w:rPr>
        <w:t xml:space="preserve">Therapeutic effects of systemic or intramammary antimicrobial treatment of bovine subclinical mastitis during lactation. The Vet. J. 175, 108–117. </w:t>
      </w:r>
    </w:p>
    <w:p w:rsidR="00D71248" w:rsidRPr="0044200A" w:rsidRDefault="00D71248" w:rsidP="00C167F1">
      <w:pPr>
        <w:shd w:val="clear" w:color="auto" w:fill="FFFFFF"/>
        <w:spacing w:line="360" w:lineRule="auto"/>
        <w:jc w:val="both"/>
        <w:rPr>
          <w:rFonts w:ascii="Times New Roman" w:hAnsi="Times New Roman"/>
          <w:color w:val="000000"/>
          <w:sz w:val="24"/>
          <w:szCs w:val="24"/>
        </w:rPr>
      </w:pPr>
      <w:r w:rsidRPr="0044200A">
        <w:rPr>
          <w:rFonts w:ascii="Times New Roman" w:hAnsi="Times New Roman"/>
          <w:color w:val="000000"/>
          <w:sz w:val="24"/>
          <w:szCs w:val="24"/>
        </w:rPr>
        <w:t>SANTANA, T. H. (2012): Bactericidial activity of ethanolic exstracts of propolis against Staphylococcus aureus isolated from mastitic cows. World J. Microbiol. Biotechnol. 28, 485-491.</w:t>
      </w:r>
    </w:p>
    <w:p w:rsidR="00D71248" w:rsidRPr="0044200A" w:rsidRDefault="00D71248" w:rsidP="00C167F1">
      <w:pPr>
        <w:shd w:val="clear" w:color="auto" w:fill="FFFFFF"/>
        <w:spacing w:line="360" w:lineRule="auto"/>
        <w:jc w:val="both"/>
        <w:rPr>
          <w:rFonts w:ascii="Times New Roman" w:hAnsi="Times New Roman"/>
          <w:color w:val="000000"/>
          <w:sz w:val="24"/>
          <w:szCs w:val="24"/>
        </w:rPr>
      </w:pPr>
      <w:r w:rsidRPr="0044200A">
        <w:rPr>
          <w:rFonts w:ascii="Times New Roman" w:hAnsi="Times New Roman"/>
          <w:color w:val="000000"/>
          <w:sz w:val="24"/>
          <w:szCs w:val="24"/>
        </w:rPr>
        <w:t>SANTOS, M. V. (2002): Antibacterial activity of Brazilian propolis and fractions against oral anaerobic ba</w:t>
      </w:r>
      <w:r w:rsidR="00C167F1">
        <w:rPr>
          <w:rFonts w:ascii="Times New Roman" w:hAnsi="Times New Roman"/>
          <w:color w:val="000000"/>
          <w:sz w:val="24"/>
          <w:szCs w:val="24"/>
        </w:rPr>
        <w:t>cteria. J. Ethnopharmacol. 80</w:t>
      </w:r>
      <w:r w:rsidRPr="0044200A">
        <w:rPr>
          <w:rFonts w:ascii="Times New Roman" w:hAnsi="Times New Roman"/>
          <w:color w:val="000000"/>
          <w:sz w:val="24"/>
          <w:szCs w:val="24"/>
        </w:rPr>
        <w:t>, 1-7.</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lastRenderedPageBreak/>
        <w:t>SHIMITZU, K. (2004): Antioxidative bioavailability of artepillin C in Brazilian propolis</w:t>
      </w:r>
      <w:r w:rsidR="00C167F1">
        <w:rPr>
          <w:rFonts w:ascii="Times New Roman" w:hAnsi="Times New Roman"/>
          <w:sz w:val="24"/>
          <w:szCs w:val="24"/>
        </w:rPr>
        <w:t>. Arch. Biochem. Biophys. 424</w:t>
      </w:r>
      <w:r w:rsidRPr="0044200A">
        <w:rPr>
          <w:rFonts w:ascii="Times New Roman" w:hAnsi="Times New Roman"/>
          <w:sz w:val="24"/>
          <w:szCs w:val="24"/>
        </w:rPr>
        <w:t>, 181-188.</w:t>
      </w:r>
    </w:p>
    <w:p w:rsidR="0096259E" w:rsidRPr="00C167F1" w:rsidRDefault="00C167F1" w:rsidP="00C167F1">
      <w:pPr>
        <w:pStyle w:val="Heading1"/>
        <w:shd w:val="clear" w:color="auto" w:fill="FFFFFF"/>
        <w:spacing w:before="120" w:after="120" w:line="360" w:lineRule="auto"/>
        <w:jc w:val="both"/>
        <w:rPr>
          <w:b w:val="0"/>
          <w:bCs w:val="0"/>
          <w:kern w:val="0"/>
          <w:sz w:val="24"/>
          <w:szCs w:val="24"/>
        </w:rPr>
      </w:pPr>
      <w:r w:rsidRPr="00C167F1">
        <w:rPr>
          <w:b w:val="0"/>
          <w:bCs w:val="0"/>
          <w:kern w:val="0"/>
          <w:sz w:val="24"/>
          <w:szCs w:val="24"/>
        </w:rPr>
        <w:t>SFORCIN, J.M., A. FERNANDES JR., C.A.M. LOPES, V. BANKOVA, S.R.C. FUNARI, (2000):</w:t>
      </w:r>
      <w:r w:rsidR="0096259E" w:rsidRPr="00C167F1">
        <w:rPr>
          <w:b w:val="0"/>
          <w:bCs w:val="0"/>
          <w:kern w:val="0"/>
          <w:sz w:val="24"/>
          <w:szCs w:val="24"/>
        </w:rPr>
        <w:t xml:space="preserve"> Seasonal</w:t>
      </w:r>
      <w:r w:rsidRPr="00C167F1">
        <w:rPr>
          <w:b w:val="0"/>
          <w:bCs w:val="0"/>
          <w:kern w:val="0"/>
          <w:sz w:val="24"/>
          <w:szCs w:val="24"/>
        </w:rPr>
        <w:t xml:space="preserve"> </w:t>
      </w:r>
      <w:r w:rsidR="0096259E" w:rsidRPr="00C167F1">
        <w:rPr>
          <w:b w:val="0"/>
          <w:bCs w:val="0"/>
          <w:kern w:val="0"/>
          <w:sz w:val="24"/>
          <w:szCs w:val="24"/>
        </w:rPr>
        <w:t>effect on Brazilian propolis ant</w:t>
      </w:r>
      <w:r w:rsidRPr="00C167F1">
        <w:rPr>
          <w:b w:val="0"/>
          <w:bCs w:val="0"/>
          <w:kern w:val="0"/>
          <w:sz w:val="24"/>
          <w:szCs w:val="24"/>
        </w:rPr>
        <w:t xml:space="preserve">ibacterial activity. J. </w:t>
      </w:r>
      <w:r w:rsidR="0096259E" w:rsidRPr="00C167F1">
        <w:rPr>
          <w:b w:val="0"/>
          <w:bCs w:val="0"/>
          <w:kern w:val="0"/>
          <w:sz w:val="24"/>
          <w:szCs w:val="24"/>
        </w:rPr>
        <w:t>Ethnopharmacol</w:t>
      </w:r>
      <w:r w:rsidRPr="00C167F1">
        <w:rPr>
          <w:b w:val="0"/>
          <w:bCs w:val="0"/>
          <w:kern w:val="0"/>
          <w:sz w:val="24"/>
          <w:szCs w:val="24"/>
        </w:rPr>
        <w:t xml:space="preserve">. </w:t>
      </w:r>
      <w:r w:rsidR="0096259E" w:rsidRPr="00C167F1">
        <w:rPr>
          <w:b w:val="0"/>
          <w:bCs w:val="0"/>
          <w:kern w:val="0"/>
          <w:sz w:val="24"/>
          <w:szCs w:val="24"/>
        </w:rPr>
        <w:t>73, 243–249.</w:t>
      </w:r>
    </w:p>
    <w:p w:rsidR="0096259E" w:rsidRPr="00C167F1" w:rsidRDefault="00C167F1" w:rsidP="00C167F1">
      <w:pPr>
        <w:pStyle w:val="Heading1"/>
        <w:shd w:val="clear" w:color="auto" w:fill="FFFFFF"/>
        <w:spacing w:before="120" w:after="120" w:line="360" w:lineRule="auto"/>
        <w:jc w:val="both"/>
        <w:rPr>
          <w:b w:val="0"/>
          <w:bCs w:val="0"/>
          <w:kern w:val="0"/>
          <w:sz w:val="24"/>
          <w:szCs w:val="24"/>
        </w:rPr>
      </w:pPr>
      <w:r w:rsidRPr="00C167F1">
        <w:rPr>
          <w:b w:val="0"/>
          <w:bCs w:val="0"/>
          <w:kern w:val="0"/>
          <w:sz w:val="24"/>
          <w:szCs w:val="24"/>
        </w:rPr>
        <w:t>SFORCIN, J.M., A. FERNANDES JR., C.A.M. LOPES, S.R.C. FUNARI,  V. BANKOVA (2001):</w:t>
      </w:r>
      <w:r w:rsidR="0096259E" w:rsidRPr="00C167F1">
        <w:rPr>
          <w:b w:val="0"/>
          <w:bCs w:val="0"/>
          <w:kern w:val="0"/>
          <w:sz w:val="24"/>
          <w:szCs w:val="24"/>
        </w:rPr>
        <w:t xml:space="preserve"> Seasonal</w:t>
      </w:r>
      <w:r w:rsidRPr="00C167F1">
        <w:rPr>
          <w:b w:val="0"/>
          <w:bCs w:val="0"/>
          <w:kern w:val="0"/>
          <w:sz w:val="24"/>
          <w:szCs w:val="24"/>
        </w:rPr>
        <w:t xml:space="preserve"> </w:t>
      </w:r>
      <w:r w:rsidR="0096259E" w:rsidRPr="00C167F1">
        <w:rPr>
          <w:b w:val="0"/>
          <w:bCs w:val="0"/>
          <w:kern w:val="0"/>
          <w:sz w:val="24"/>
          <w:szCs w:val="24"/>
        </w:rPr>
        <w:t>effect of Brazilian propolis on Candida albicans and Candida tropicalis. J</w:t>
      </w:r>
      <w:r w:rsidRPr="00C167F1">
        <w:rPr>
          <w:b w:val="0"/>
          <w:bCs w:val="0"/>
          <w:kern w:val="0"/>
          <w:sz w:val="24"/>
          <w:szCs w:val="24"/>
        </w:rPr>
        <w:t xml:space="preserve">.Venom. Anim. </w:t>
      </w:r>
      <w:r w:rsidR="0096259E" w:rsidRPr="00C167F1">
        <w:rPr>
          <w:b w:val="0"/>
          <w:bCs w:val="0"/>
          <w:kern w:val="0"/>
          <w:sz w:val="24"/>
          <w:szCs w:val="24"/>
        </w:rPr>
        <w:t>Toxins 7, 139–144.</w:t>
      </w:r>
    </w:p>
    <w:p w:rsidR="00D71248" w:rsidRPr="0044200A" w:rsidRDefault="00D71248" w:rsidP="00C167F1">
      <w:pPr>
        <w:pStyle w:val="Heading1"/>
        <w:shd w:val="clear" w:color="auto" w:fill="FFFFFF"/>
        <w:spacing w:before="120" w:beforeAutospacing="0" w:after="120" w:afterAutospacing="0" w:line="360" w:lineRule="auto"/>
        <w:jc w:val="both"/>
        <w:rPr>
          <w:b w:val="0"/>
          <w:color w:val="000000"/>
          <w:sz w:val="24"/>
          <w:szCs w:val="24"/>
        </w:rPr>
      </w:pPr>
      <w:r w:rsidRPr="0044200A">
        <w:rPr>
          <w:b w:val="0"/>
          <w:color w:val="000000"/>
          <w:sz w:val="24"/>
          <w:szCs w:val="24"/>
        </w:rPr>
        <w:t>SFORCIN, J.M., V. BANKOVA (2011): Propolis: Is there a potential for the development of new drugs? J. Ethnopharmacol. 133, 253, 260.</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SILVA-CARVALHO, R., F. BALTAZAR, C. ALMEIDA-AGUIAR (2015): Propolis: A complex natural product with a plethora of biological activities that can be explored for drug development. Evid. Based. Complement. Alternat. Med.10, 1155.</w:t>
      </w:r>
    </w:p>
    <w:p w:rsidR="0073596F" w:rsidRPr="0073596F" w:rsidRDefault="0073596F" w:rsidP="00C167F1">
      <w:pPr>
        <w:spacing w:line="360" w:lineRule="auto"/>
        <w:jc w:val="both"/>
        <w:rPr>
          <w:rFonts w:ascii="Times New Roman" w:hAnsi="Times New Roman"/>
          <w:sz w:val="24"/>
          <w:szCs w:val="24"/>
        </w:rPr>
      </w:pPr>
      <w:r w:rsidRPr="0073596F">
        <w:rPr>
          <w:rFonts w:ascii="Times New Roman" w:hAnsi="Times New Roman"/>
          <w:sz w:val="24"/>
          <w:szCs w:val="24"/>
        </w:rPr>
        <w:t>SIMUTH, J., J. TRNOVSKY, J. JELOKOVÁ (1986): Inhibition of bacterial DNA-dependent RNA polymerases and restriction endonuclease by UV- absorbing components from propolis. Pharmazie, 41, 131-2.</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 xml:space="preserve">VARELLA COELHO, M. L. (2007): Activity of staphylococcal bacteriocins against Staphylococcus aureus and Staphylococcus agalactiae involved in bovine </w:t>
      </w:r>
      <w:r w:rsidR="00C167F1">
        <w:rPr>
          <w:rFonts w:ascii="Times New Roman" w:hAnsi="Times New Roman"/>
          <w:sz w:val="24"/>
          <w:szCs w:val="24"/>
        </w:rPr>
        <w:t>mastitis. Res Microbiol. 158</w:t>
      </w:r>
      <w:r w:rsidRPr="0044200A">
        <w:rPr>
          <w:rFonts w:ascii="Times New Roman" w:hAnsi="Times New Roman"/>
          <w:sz w:val="24"/>
          <w:szCs w:val="24"/>
        </w:rPr>
        <w:t>, 625-630.</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WU, J. (2007): Therapeutic effect of nisin Z on subclinical mastitis in lactating cows. A</w:t>
      </w:r>
      <w:r w:rsidR="00C167F1">
        <w:rPr>
          <w:rFonts w:ascii="Times New Roman" w:hAnsi="Times New Roman"/>
          <w:sz w:val="24"/>
          <w:szCs w:val="24"/>
        </w:rPr>
        <w:t xml:space="preserve">ntimicrob. Agents Chemother. 51, </w:t>
      </w:r>
      <w:r w:rsidRPr="0044200A">
        <w:rPr>
          <w:rFonts w:ascii="Times New Roman" w:hAnsi="Times New Roman"/>
          <w:sz w:val="24"/>
          <w:szCs w:val="24"/>
        </w:rPr>
        <w:t>3131-3135.</w:t>
      </w:r>
    </w:p>
    <w:p w:rsidR="00D71248" w:rsidRPr="0044200A" w:rsidRDefault="00D71248" w:rsidP="00C167F1">
      <w:pPr>
        <w:spacing w:line="360" w:lineRule="auto"/>
        <w:jc w:val="both"/>
        <w:rPr>
          <w:rFonts w:ascii="Times New Roman" w:hAnsi="Times New Roman"/>
          <w:sz w:val="24"/>
          <w:szCs w:val="24"/>
        </w:rPr>
      </w:pPr>
      <w:r w:rsidRPr="0044200A">
        <w:rPr>
          <w:rFonts w:ascii="Times New Roman" w:hAnsi="Times New Roman"/>
          <w:sz w:val="24"/>
          <w:szCs w:val="24"/>
        </w:rPr>
        <w:t>QIAO I CHEN (1991): Isolation and identification of antibiotic constituents of propolis from He</w:t>
      </w:r>
      <w:r w:rsidR="00C167F1">
        <w:rPr>
          <w:rFonts w:ascii="Times New Roman" w:hAnsi="Times New Roman"/>
          <w:sz w:val="24"/>
          <w:szCs w:val="24"/>
        </w:rPr>
        <w:t>nan. Zhongguo Yao Za Zhi. 16</w:t>
      </w:r>
      <w:r w:rsidRPr="0044200A">
        <w:rPr>
          <w:rFonts w:ascii="Times New Roman" w:hAnsi="Times New Roman"/>
          <w:sz w:val="24"/>
          <w:szCs w:val="24"/>
        </w:rPr>
        <w:t>, 481-482.</w:t>
      </w:r>
    </w:p>
    <w:p w:rsidR="00D71248" w:rsidRDefault="00D71248" w:rsidP="00C167F1">
      <w:pPr>
        <w:spacing w:line="360" w:lineRule="auto"/>
        <w:jc w:val="center"/>
        <w:rPr>
          <w:rFonts w:ascii="Times New Roman" w:hAnsi="Times New Roman"/>
          <w:b/>
          <w:bCs/>
          <w:sz w:val="24"/>
          <w:szCs w:val="24"/>
        </w:rPr>
      </w:pPr>
    </w:p>
    <w:p w:rsidR="00D71248" w:rsidRDefault="00D71248" w:rsidP="00091F06">
      <w:pPr>
        <w:spacing w:line="360" w:lineRule="auto"/>
        <w:rPr>
          <w:rFonts w:ascii="Times New Roman" w:hAnsi="Times New Roman"/>
          <w:b/>
          <w:bCs/>
          <w:sz w:val="24"/>
          <w:szCs w:val="24"/>
        </w:rPr>
      </w:pPr>
    </w:p>
    <w:p w:rsidR="0026762E" w:rsidRDefault="0026762E" w:rsidP="00091F06">
      <w:pPr>
        <w:spacing w:line="360" w:lineRule="auto"/>
        <w:rPr>
          <w:rFonts w:ascii="Times New Roman" w:hAnsi="Times New Roman"/>
          <w:b/>
          <w:bCs/>
          <w:sz w:val="24"/>
          <w:szCs w:val="24"/>
        </w:rPr>
      </w:pPr>
    </w:p>
    <w:p w:rsidR="0026762E" w:rsidRDefault="0026762E" w:rsidP="00091F06">
      <w:pPr>
        <w:spacing w:line="360" w:lineRule="auto"/>
        <w:rPr>
          <w:rFonts w:ascii="Times New Roman" w:hAnsi="Times New Roman"/>
          <w:b/>
          <w:bCs/>
          <w:sz w:val="24"/>
          <w:szCs w:val="24"/>
        </w:rPr>
      </w:pPr>
    </w:p>
    <w:p w:rsidR="00D71248" w:rsidRDefault="00D71248" w:rsidP="00091F06">
      <w:pPr>
        <w:spacing w:line="360" w:lineRule="auto"/>
        <w:jc w:val="center"/>
        <w:rPr>
          <w:rFonts w:ascii="Times New Roman" w:hAnsi="Times New Roman"/>
          <w:b/>
          <w:bCs/>
          <w:sz w:val="24"/>
          <w:szCs w:val="24"/>
        </w:rPr>
      </w:pPr>
      <w:r w:rsidRPr="001F3B72">
        <w:rPr>
          <w:rFonts w:ascii="Times New Roman" w:hAnsi="Times New Roman"/>
          <w:b/>
          <w:bCs/>
          <w:sz w:val="24"/>
          <w:szCs w:val="24"/>
        </w:rPr>
        <w:lastRenderedPageBreak/>
        <w:t>Sažetak</w:t>
      </w:r>
    </w:p>
    <w:p w:rsidR="00D71248" w:rsidRPr="001F3B72" w:rsidRDefault="00D71248" w:rsidP="00BF3B04">
      <w:pPr>
        <w:spacing w:line="360" w:lineRule="auto"/>
        <w:jc w:val="center"/>
        <w:rPr>
          <w:rFonts w:ascii="Times New Roman" w:hAnsi="Times New Roman"/>
          <w:b/>
          <w:bCs/>
          <w:sz w:val="24"/>
          <w:szCs w:val="24"/>
        </w:rPr>
      </w:pPr>
      <w:r w:rsidRPr="001F3B72">
        <w:rPr>
          <w:rFonts w:ascii="Times New Roman" w:hAnsi="Times New Roman"/>
          <w:b/>
          <w:bCs/>
          <w:sz w:val="24"/>
          <w:szCs w:val="24"/>
        </w:rPr>
        <w:t>Karla Milošević</w:t>
      </w:r>
    </w:p>
    <w:p w:rsidR="00D71248" w:rsidRPr="001F3B72" w:rsidRDefault="00D71248" w:rsidP="008B4953">
      <w:pPr>
        <w:spacing w:line="360" w:lineRule="auto"/>
        <w:jc w:val="center"/>
        <w:rPr>
          <w:rFonts w:ascii="Times New Roman" w:hAnsi="Times New Roman"/>
          <w:b/>
          <w:bCs/>
          <w:sz w:val="24"/>
          <w:szCs w:val="24"/>
        </w:rPr>
      </w:pPr>
      <w:r w:rsidRPr="001F3B72">
        <w:rPr>
          <w:rFonts w:ascii="Times New Roman" w:hAnsi="Times New Roman"/>
          <w:b/>
          <w:bCs/>
          <w:sz w:val="24"/>
          <w:szCs w:val="24"/>
        </w:rPr>
        <w:t>Mihael Galović</w:t>
      </w:r>
    </w:p>
    <w:p w:rsidR="00D71248" w:rsidRPr="001F3B72" w:rsidRDefault="00D71248" w:rsidP="00091F06">
      <w:pPr>
        <w:spacing w:line="360" w:lineRule="auto"/>
        <w:jc w:val="center"/>
        <w:rPr>
          <w:rFonts w:ascii="Times New Roman" w:hAnsi="Times New Roman"/>
          <w:sz w:val="24"/>
          <w:szCs w:val="24"/>
        </w:rPr>
      </w:pPr>
      <w:r w:rsidRPr="001F3B72">
        <w:rPr>
          <w:rFonts w:ascii="Times New Roman" w:hAnsi="Times New Roman"/>
          <w:sz w:val="24"/>
          <w:szCs w:val="24"/>
        </w:rPr>
        <w:t>Studenti</w:t>
      </w:r>
      <w:r>
        <w:rPr>
          <w:rFonts w:ascii="Times New Roman" w:hAnsi="Times New Roman"/>
          <w:sz w:val="24"/>
          <w:szCs w:val="24"/>
        </w:rPr>
        <w:t xml:space="preserve"> </w:t>
      </w:r>
      <w:r w:rsidRPr="001F3B72">
        <w:rPr>
          <w:rFonts w:ascii="Times New Roman" w:hAnsi="Times New Roman"/>
          <w:sz w:val="24"/>
          <w:szCs w:val="24"/>
        </w:rPr>
        <w:t>5. godine Veterinarskog fakulteta Sveučilišta u Zagrebu</w:t>
      </w:r>
    </w:p>
    <w:p w:rsidR="00D71248" w:rsidRPr="001F3B72" w:rsidRDefault="00AF31E6" w:rsidP="1FFDC5CD">
      <w:pPr>
        <w:spacing w:line="360" w:lineRule="auto"/>
        <w:jc w:val="center"/>
        <w:rPr>
          <w:rFonts w:ascii="Times New Roman" w:hAnsi="Times New Roman"/>
          <w:b/>
          <w:bCs/>
          <w:sz w:val="24"/>
          <w:szCs w:val="24"/>
        </w:rPr>
      </w:pPr>
      <w:r w:rsidRPr="00AF31E6">
        <w:rPr>
          <w:noProof/>
          <w:lang w:val="en-US" w:eastAsia="en-US"/>
        </w:rPr>
        <w:pict>
          <v:line id="Straight Connector 25" o:spid="_x0000_s1037" style="position:absolute;left:0;text-align:left;z-index:251663872;visibility:visible;mso-wrap-distance-top:-3e-5mm;mso-wrap-distance-bottom:-3e-5mm;mso-position-horizontal-relative:margin" from="-26.7pt,17.7pt" to="477.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">
            <o:lock v:ext="edit" shapetype="f"/>
            <w10:wrap anchorx="margin"/>
          </v:line>
        </w:pict>
      </w:r>
      <w:r w:rsidR="00D71248" w:rsidRPr="001F3B72">
        <w:rPr>
          <w:rFonts w:ascii="Times New Roman" w:hAnsi="Times New Roman"/>
          <w:b/>
          <w:bCs/>
          <w:sz w:val="24"/>
          <w:szCs w:val="24"/>
        </w:rPr>
        <w:t>Primjena propolisa u tretmanu mastitisa kod mliječnih krava</w:t>
      </w:r>
    </w:p>
    <w:p w:rsidR="00D71248" w:rsidRDefault="00D71248" w:rsidP="1FFDC5CD">
      <w:pPr>
        <w:spacing w:line="360" w:lineRule="auto"/>
        <w:jc w:val="both"/>
        <w:rPr>
          <w:rFonts w:ascii="Times New Roman" w:hAnsi="Times New Roman"/>
          <w:sz w:val="24"/>
          <w:szCs w:val="24"/>
        </w:rPr>
      </w:pPr>
      <w:r w:rsidRPr="001F3B72">
        <w:rPr>
          <w:rFonts w:ascii="Times New Roman" w:hAnsi="Times New Roman"/>
          <w:sz w:val="24"/>
          <w:szCs w:val="24"/>
        </w:rPr>
        <w:t>Ciljevi</w:t>
      </w:r>
      <w:r>
        <w:rPr>
          <w:rFonts w:ascii="Times New Roman" w:hAnsi="Times New Roman"/>
          <w:sz w:val="24"/>
          <w:szCs w:val="24"/>
        </w:rPr>
        <w:t xml:space="preserve"> </w:t>
      </w:r>
      <w:r w:rsidRPr="001F3B72">
        <w:rPr>
          <w:rFonts w:ascii="Times New Roman" w:hAnsi="Times New Roman"/>
          <w:sz w:val="24"/>
          <w:szCs w:val="24"/>
        </w:rPr>
        <w:t>ovog</w:t>
      </w:r>
      <w:r>
        <w:rPr>
          <w:rFonts w:ascii="Times New Roman" w:hAnsi="Times New Roman"/>
          <w:sz w:val="24"/>
          <w:szCs w:val="24"/>
        </w:rPr>
        <w:t xml:space="preserve"> </w:t>
      </w:r>
      <w:r w:rsidRPr="001F3B72">
        <w:rPr>
          <w:rFonts w:ascii="Times New Roman" w:hAnsi="Times New Roman"/>
          <w:sz w:val="24"/>
          <w:szCs w:val="24"/>
        </w:rPr>
        <w:t>istraživanja</w:t>
      </w:r>
      <w:r>
        <w:rPr>
          <w:rFonts w:ascii="Times New Roman" w:hAnsi="Times New Roman"/>
          <w:sz w:val="24"/>
          <w:szCs w:val="24"/>
        </w:rPr>
        <w:t xml:space="preserve"> </w:t>
      </w:r>
      <w:r w:rsidRPr="001F3B72">
        <w:rPr>
          <w:rFonts w:ascii="Times New Roman" w:hAnsi="Times New Roman"/>
          <w:sz w:val="24"/>
          <w:szCs w:val="24"/>
        </w:rPr>
        <w:t>bili su: analizirati sastav bezalkoholne otopine propolisa kako bi se preliminarno utvrdila koncentracija 8 biomarkera propolisa, a u svrhu razvoja standardizirane otopine; odrediti</w:t>
      </w:r>
      <w:r>
        <w:rPr>
          <w:rFonts w:ascii="Times New Roman" w:hAnsi="Times New Roman"/>
          <w:sz w:val="24"/>
          <w:szCs w:val="24"/>
        </w:rPr>
        <w:t xml:space="preserve"> </w:t>
      </w:r>
      <w:r w:rsidRPr="001F3B72">
        <w:rPr>
          <w:rFonts w:ascii="Times New Roman" w:hAnsi="Times New Roman"/>
          <w:sz w:val="24"/>
          <w:szCs w:val="24"/>
        </w:rPr>
        <w:t>osjetljivost</w:t>
      </w:r>
      <w:r>
        <w:rPr>
          <w:rFonts w:ascii="Times New Roman" w:hAnsi="Times New Roman"/>
          <w:sz w:val="24"/>
          <w:szCs w:val="24"/>
        </w:rPr>
        <w:t xml:space="preserve"> </w:t>
      </w:r>
      <w:r w:rsidRPr="001F3B72">
        <w:rPr>
          <w:rFonts w:ascii="Times New Roman" w:hAnsi="Times New Roman"/>
          <w:sz w:val="24"/>
          <w:szCs w:val="24"/>
        </w:rPr>
        <w:t>uobičajenih</w:t>
      </w:r>
      <w:r>
        <w:rPr>
          <w:rFonts w:ascii="Times New Roman" w:hAnsi="Times New Roman"/>
          <w:sz w:val="24"/>
          <w:szCs w:val="24"/>
        </w:rPr>
        <w:t xml:space="preserve"> </w:t>
      </w:r>
      <w:r w:rsidRPr="001F3B72">
        <w:rPr>
          <w:rFonts w:ascii="Times New Roman" w:hAnsi="Times New Roman"/>
          <w:sz w:val="24"/>
          <w:szCs w:val="24"/>
        </w:rPr>
        <w:t>uzročnika</w:t>
      </w:r>
      <w:r>
        <w:rPr>
          <w:rFonts w:ascii="Times New Roman" w:hAnsi="Times New Roman"/>
          <w:sz w:val="24"/>
          <w:szCs w:val="24"/>
        </w:rPr>
        <w:t xml:space="preserve"> </w:t>
      </w:r>
      <w:r w:rsidRPr="001F3B72">
        <w:rPr>
          <w:rFonts w:ascii="Times New Roman" w:hAnsi="Times New Roman"/>
          <w:sz w:val="24"/>
          <w:szCs w:val="24"/>
        </w:rPr>
        <w:t>subkliničkog</w:t>
      </w:r>
      <w:r>
        <w:rPr>
          <w:rFonts w:ascii="Times New Roman" w:hAnsi="Times New Roman"/>
          <w:sz w:val="24"/>
          <w:szCs w:val="24"/>
        </w:rPr>
        <w:t xml:space="preserve"> </w:t>
      </w:r>
      <w:r w:rsidRPr="001F3B72">
        <w:rPr>
          <w:rFonts w:ascii="Times New Roman" w:hAnsi="Times New Roman"/>
          <w:sz w:val="24"/>
          <w:szCs w:val="24"/>
        </w:rPr>
        <w:t>mastitisa</w:t>
      </w:r>
      <w:r>
        <w:rPr>
          <w:rFonts w:ascii="Times New Roman" w:hAnsi="Times New Roman"/>
          <w:sz w:val="24"/>
          <w:szCs w:val="24"/>
        </w:rPr>
        <w:t xml:space="preserve"> </w:t>
      </w:r>
      <w:r w:rsidRPr="001F3B72">
        <w:rPr>
          <w:rFonts w:ascii="Times New Roman" w:hAnsi="Times New Roman"/>
          <w:sz w:val="24"/>
          <w:szCs w:val="24"/>
        </w:rPr>
        <w:t>na</w:t>
      </w:r>
      <w:r>
        <w:rPr>
          <w:rFonts w:ascii="Times New Roman" w:hAnsi="Times New Roman"/>
          <w:sz w:val="24"/>
          <w:szCs w:val="24"/>
        </w:rPr>
        <w:t xml:space="preserve"> </w:t>
      </w:r>
      <w:r w:rsidRPr="001F3B72">
        <w:rPr>
          <w:rFonts w:ascii="Times New Roman" w:hAnsi="Times New Roman"/>
          <w:sz w:val="24"/>
          <w:szCs w:val="24"/>
        </w:rPr>
        <w:t>bezalkoholnu</w:t>
      </w:r>
      <w:r>
        <w:rPr>
          <w:rFonts w:ascii="Times New Roman" w:hAnsi="Times New Roman"/>
          <w:sz w:val="24"/>
          <w:szCs w:val="24"/>
        </w:rPr>
        <w:t xml:space="preserve"> </w:t>
      </w:r>
      <w:r w:rsidRPr="001F3B72">
        <w:rPr>
          <w:rFonts w:ascii="Times New Roman" w:hAnsi="Times New Roman"/>
          <w:sz w:val="24"/>
          <w:szCs w:val="24"/>
        </w:rPr>
        <w:t>otopinu</w:t>
      </w:r>
      <w:r>
        <w:rPr>
          <w:rFonts w:ascii="Times New Roman" w:hAnsi="Times New Roman"/>
          <w:sz w:val="24"/>
          <w:szCs w:val="24"/>
        </w:rPr>
        <w:t xml:space="preserve"> </w:t>
      </w:r>
      <w:r w:rsidRPr="001F3B72">
        <w:rPr>
          <w:rFonts w:ascii="Times New Roman" w:hAnsi="Times New Roman"/>
          <w:sz w:val="24"/>
          <w:szCs w:val="24"/>
        </w:rPr>
        <w:t>propolisa, na</w:t>
      </w:r>
      <w:r>
        <w:rPr>
          <w:rFonts w:ascii="Times New Roman" w:hAnsi="Times New Roman"/>
          <w:sz w:val="24"/>
          <w:szCs w:val="24"/>
        </w:rPr>
        <w:t xml:space="preserve"> </w:t>
      </w:r>
      <w:r w:rsidRPr="001F3B72">
        <w:rPr>
          <w:rFonts w:ascii="Times New Roman" w:hAnsi="Times New Roman"/>
          <w:sz w:val="24"/>
          <w:szCs w:val="24"/>
        </w:rPr>
        <w:t>sojevima</w:t>
      </w:r>
      <w:r>
        <w:rPr>
          <w:rFonts w:ascii="Times New Roman" w:hAnsi="Times New Roman"/>
          <w:sz w:val="24"/>
          <w:szCs w:val="24"/>
        </w:rPr>
        <w:t xml:space="preserve"> </w:t>
      </w:r>
      <w:r w:rsidRPr="001F3B72">
        <w:rPr>
          <w:rFonts w:ascii="Times New Roman" w:hAnsi="Times New Roman"/>
          <w:sz w:val="24"/>
          <w:szCs w:val="24"/>
        </w:rPr>
        <w:t>bakterija</w:t>
      </w:r>
      <w:r>
        <w:rPr>
          <w:rFonts w:ascii="Times New Roman" w:hAnsi="Times New Roman"/>
          <w:sz w:val="24"/>
          <w:szCs w:val="24"/>
        </w:rPr>
        <w:t xml:space="preserve"> </w:t>
      </w:r>
      <w:r w:rsidRPr="001F3B72">
        <w:rPr>
          <w:rFonts w:ascii="Times New Roman" w:hAnsi="Times New Roman"/>
          <w:sz w:val="24"/>
          <w:szCs w:val="24"/>
        </w:rPr>
        <w:t>iz</w:t>
      </w:r>
      <w:r>
        <w:rPr>
          <w:rFonts w:ascii="Times New Roman" w:hAnsi="Times New Roman"/>
          <w:sz w:val="24"/>
          <w:szCs w:val="24"/>
        </w:rPr>
        <w:t xml:space="preserve"> </w:t>
      </w:r>
      <w:r w:rsidRPr="001F3B72">
        <w:rPr>
          <w:rFonts w:ascii="Times New Roman" w:hAnsi="Times New Roman"/>
          <w:sz w:val="24"/>
          <w:szCs w:val="24"/>
        </w:rPr>
        <w:t>arhive i izoliranima</w:t>
      </w:r>
      <w:r>
        <w:rPr>
          <w:rFonts w:ascii="Times New Roman" w:hAnsi="Times New Roman"/>
          <w:sz w:val="24"/>
          <w:szCs w:val="24"/>
        </w:rPr>
        <w:t xml:space="preserve"> </w:t>
      </w:r>
      <w:r w:rsidRPr="001F3B72">
        <w:rPr>
          <w:rFonts w:ascii="Times New Roman" w:hAnsi="Times New Roman"/>
          <w:sz w:val="24"/>
          <w:szCs w:val="24"/>
        </w:rPr>
        <w:t>iz</w:t>
      </w:r>
      <w:r>
        <w:rPr>
          <w:rFonts w:ascii="Times New Roman" w:hAnsi="Times New Roman"/>
          <w:sz w:val="24"/>
          <w:szCs w:val="24"/>
        </w:rPr>
        <w:t xml:space="preserve"> </w:t>
      </w:r>
      <w:r w:rsidRPr="001F3B72">
        <w:rPr>
          <w:rFonts w:ascii="Times New Roman" w:hAnsi="Times New Roman"/>
          <w:sz w:val="24"/>
          <w:szCs w:val="24"/>
        </w:rPr>
        <w:t>sekreta</w:t>
      </w:r>
      <w:r>
        <w:rPr>
          <w:rFonts w:ascii="Times New Roman" w:hAnsi="Times New Roman"/>
          <w:sz w:val="24"/>
          <w:szCs w:val="24"/>
        </w:rPr>
        <w:t xml:space="preserve"> </w:t>
      </w:r>
      <w:r w:rsidRPr="001F3B72">
        <w:rPr>
          <w:rFonts w:ascii="Times New Roman" w:hAnsi="Times New Roman"/>
          <w:sz w:val="24"/>
          <w:szCs w:val="24"/>
        </w:rPr>
        <w:t>vimena</w:t>
      </w:r>
      <w:r>
        <w:rPr>
          <w:rFonts w:ascii="Times New Roman" w:hAnsi="Times New Roman"/>
          <w:sz w:val="24"/>
          <w:szCs w:val="24"/>
        </w:rPr>
        <w:t xml:space="preserve"> </w:t>
      </w:r>
      <w:r w:rsidRPr="001F3B72">
        <w:rPr>
          <w:rFonts w:ascii="Times New Roman" w:hAnsi="Times New Roman"/>
          <w:sz w:val="24"/>
          <w:szCs w:val="24"/>
        </w:rPr>
        <w:t>krava u pokusu;</w:t>
      </w:r>
      <w:r>
        <w:rPr>
          <w:rFonts w:ascii="Times New Roman" w:hAnsi="Times New Roman"/>
          <w:sz w:val="24"/>
          <w:szCs w:val="24"/>
        </w:rPr>
        <w:t xml:space="preserve"> </w:t>
      </w:r>
      <w:r w:rsidRPr="001F3B72">
        <w:rPr>
          <w:rFonts w:ascii="Times New Roman" w:hAnsi="Times New Roman"/>
          <w:sz w:val="24"/>
          <w:szCs w:val="24"/>
        </w:rPr>
        <w:t>odrediti</w:t>
      </w:r>
      <w:r>
        <w:rPr>
          <w:rFonts w:ascii="Times New Roman" w:hAnsi="Times New Roman"/>
          <w:sz w:val="24"/>
          <w:szCs w:val="24"/>
        </w:rPr>
        <w:t xml:space="preserve"> </w:t>
      </w:r>
      <w:r w:rsidRPr="001F3B72">
        <w:rPr>
          <w:rFonts w:ascii="Times New Roman" w:hAnsi="Times New Roman"/>
          <w:sz w:val="24"/>
          <w:szCs w:val="24"/>
        </w:rPr>
        <w:t>podnošljivost</w:t>
      </w:r>
      <w:r>
        <w:rPr>
          <w:rFonts w:ascii="Times New Roman" w:hAnsi="Times New Roman"/>
          <w:sz w:val="24"/>
          <w:szCs w:val="24"/>
        </w:rPr>
        <w:t xml:space="preserve"> </w:t>
      </w:r>
      <w:r w:rsidRPr="001F3B72">
        <w:rPr>
          <w:rFonts w:ascii="Times New Roman" w:hAnsi="Times New Roman"/>
          <w:sz w:val="24"/>
          <w:szCs w:val="24"/>
        </w:rPr>
        <w:t>bezalkoholne</w:t>
      </w:r>
      <w:r>
        <w:rPr>
          <w:rFonts w:ascii="Times New Roman" w:hAnsi="Times New Roman"/>
          <w:sz w:val="24"/>
          <w:szCs w:val="24"/>
        </w:rPr>
        <w:t xml:space="preserve"> </w:t>
      </w:r>
      <w:r w:rsidRPr="001F3B72">
        <w:rPr>
          <w:rFonts w:ascii="Times New Roman" w:hAnsi="Times New Roman"/>
          <w:sz w:val="24"/>
          <w:szCs w:val="24"/>
        </w:rPr>
        <w:t>otopine</w:t>
      </w:r>
      <w:r>
        <w:rPr>
          <w:rFonts w:ascii="Times New Roman" w:hAnsi="Times New Roman"/>
          <w:sz w:val="24"/>
          <w:szCs w:val="24"/>
        </w:rPr>
        <w:t xml:space="preserve"> </w:t>
      </w:r>
      <w:r w:rsidRPr="001F3B72">
        <w:rPr>
          <w:rFonts w:ascii="Times New Roman" w:hAnsi="Times New Roman"/>
          <w:sz w:val="24"/>
          <w:szCs w:val="24"/>
        </w:rPr>
        <w:t>propolisa</w:t>
      </w:r>
      <w:r>
        <w:rPr>
          <w:rFonts w:ascii="Times New Roman" w:hAnsi="Times New Roman"/>
          <w:sz w:val="24"/>
          <w:szCs w:val="24"/>
        </w:rPr>
        <w:t xml:space="preserve"> </w:t>
      </w:r>
      <w:r w:rsidRPr="001F3B72">
        <w:rPr>
          <w:rFonts w:ascii="Times New Roman" w:hAnsi="Times New Roman"/>
          <w:sz w:val="24"/>
          <w:szCs w:val="24"/>
        </w:rPr>
        <w:t>nakon</w:t>
      </w:r>
      <w:r>
        <w:rPr>
          <w:rFonts w:ascii="Times New Roman" w:hAnsi="Times New Roman"/>
          <w:sz w:val="24"/>
          <w:szCs w:val="24"/>
        </w:rPr>
        <w:t xml:space="preserve"> </w:t>
      </w:r>
      <w:r w:rsidRPr="001F3B72">
        <w:rPr>
          <w:rFonts w:ascii="Times New Roman" w:hAnsi="Times New Roman"/>
          <w:sz w:val="24"/>
          <w:szCs w:val="24"/>
        </w:rPr>
        <w:t>intramamarne</w:t>
      </w:r>
      <w:r>
        <w:rPr>
          <w:rFonts w:ascii="Times New Roman" w:hAnsi="Times New Roman"/>
          <w:sz w:val="24"/>
          <w:szCs w:val="24"/>
        </w:rPr>
        <w:t xml:space="preserve"> </w:t>
      </w:r>
      <w:r w:rsidRPr="001F3B72">
        <w:rPr>
          <w:rFonts w:ascii="Times New Roman" w:hAnsi="Times New Roman"/>
          <w:sz w:val="24"/>
          <w:szCs w:val="24"/>
        </w:rPr>
        <w:t>aplikacije</w:t>
      </w:r>
      <w:r>
        <w:rPr>
          <w:rFonts w:ascii="Times New Roman" w:hAnsi="Times New Roman"/>
          <w:sz w:val="24"/>
          <w:szCs w:val="24"/>
        </w:rPr>
        <w:t xml:space="preserve"> </w:t>
      </w:r>
      <w:r w:rsidRPr="001F3B72">
        <w:rPr>
          <w:rFonts w:ascii="Times New Roman" w:hAnsi="Times New Roman"/>
          <w:sz w:val="24"/>
          <w:szCs w:val="24"/>
        </w:rPr>
        <w:t>kravama; odrediti</w:t>
      </w:r>
      <w:r>
        <w:rPr>
          <w:rFonts w:ascii="Times New Roman" w:hAnsi="Times New Roman"/>
          <w:sz w:val="24"/>
          <w:szCs w:val="24"/>
        </w:rPr>
        <w:t xml:space="preserve"> </w:t>
      </w:r>
      <w:r w:rsidRPr="001F3B72">
        <w:rPr>
          <w:rFonts w:ascii="Times New Roman" w:hAnsi="Times New Roman"/>
          <w:sz w:val="24"/>
          <w:szCs w:val="24"/>
        </w:rPr>
        <w:t>učinkovitost, odnosno bakteriološko izlječenje nakon i.mam. primjene bezalkoholne otopine propolisa kod subkliničkog mastitisa kod krava. Istraživanje je provedeno</w:t>
      </w:r>
      <w:r>
        <w:rPr>
          <w:rFonts w:ascii="Times New Roman" w:hAnsi="Times New Roman"/>
          <w:sz w:val="24"/>
          <w:szCs w:val="24"/>
        </w:rPr>
        <w:t xml:space="preserve"> </w:t>
      </w:r>
      <w:r w:rsidRPr="001F3B72">
        <w:rPr>
          <w:rFonts w:ascii="Times New Roman" w:hAnsi="Times New Roman"/>
          <w:sz w:val="24"/>
          <w:szCs w:val="24"/>
        </w:rPr>
        <w:t>na</w:t>
      </w:r>
      <w:r>
        <w:rPr>
          <w:rFonts w:ascii="Times New Roman" w:hAnsi="Times New Roman"/>
          <w:sz w:val="24"/>
          <w:szCs w:val="24"/>
        </w:rPr>
        <w:t xml:space="preserve"> </w:t>
      </w:r>
      <w:r w:rsidRPr="001F3B72">
        <w:rPr>
          <w:rFonts w:ascii="Times New Roman" w:hAnsi="Times New Roman"/>
          <w:sz w:val="24"/>
          <w:szCs w:val="24"/>
        </w:rPr>
        <w:t>pet farmi mliječnih goveda pasmine Holstein, a u njega je uključeno</w:t>
      </w:r>
      <w:r>
        <w:rPr>
          <w:rFonts w:ascii="Times New Roman" w:hAnsi="Times New Roman"/>
          <w:sz w:val="24"/>
          <w:szCs w:val="24"/>
        </w:rPr>
        <w:t xml:space="preserve"> </w:t>
      </w:r>
      <w:r w:rsidRPr="001F3B72">
        <w:rPr>
          <w:rFonts w:ascii="Times New Roman" w:hAnsi="Times New Roman"/>
          <w:sz w:val="24"/>
          <w:szCs w:val="24"/>
        </w:rPr>
        <w:t>86 mliječnih krava, odnosno 339 četvrti. Paralelno</w:t>
      </w:r>
      <w:r>
        <w:rPr>
          <w:rFonts w:ascii="Times New Roman" w:hAnsi="Times New Roman"/>
          <w:sz w:val="24"/>
          <w:szCs w:val="24"/>
        </w:rPr>
        <w:t xml:space="preserve"> </w:t>
      </w:r>
      <w:r w:rsidRPr="001F3B72">
        <w:rPr>
          <w:rFonts w:ascii="Times New Roman" w:hAnsi="Times New Roman"/>
          <w:sz w:val="24"/>
          <w:szCs w:val="24"/>
        </w:rPr>
        <w:t>su praćena podnošljivost i bakteriološko izlječenje četvrti nakon i.mam. aplikacije 1 i 3%-tne otopine propolisa, a četvrti su naknadno razvrstavane u skupine ovisno o vrijednostima BSS i rezultatima bakteriološkog nalaza  prije aplikacije.</w:t>
      </w:r>
      <w:r>
        <w:rPr>
          <w:rFonts w:ascii="Times New Roman" w:hAnsi="Times New Roman"/>
          <w:sz w:val="24"/>
          <w:szCs w:val="24"/>
        </w:rPr>
        <w:t xml:space="preserve"> </w:t>
      </w:r>
      <w:r w:rsidRPr="001F3B72">
        <w:rPr>
          <w:rFonts w:ascii="Times New Roman" w:hAnsi="Times New Roman"/>
          <w:sz w:val="24"/>
          <w:szCs w:val="24"/>
        </w:rPr>
        <w:t>Dobiveni rezultati pokazuju da je in vitro učinak</w:t>
      </w:r>
      <w:r>
        <w:rPr>
          <w:rFonts w:ascii="Times New Roman" w:hAnsi="Times New Roman"/>
          <w:sz w:val="24"/>
          <w:szCs w:val="24"/>
        </w:rPr>
        <w:t xml:space="preserve"> </w:t>
      </w:r>
      <w:r w:rsidRPr="001F3B72">
        <w:rPr>
          <w:rFonts w:ascii="Times New Roman" w:hAnsi="Times New Roman"/>
          <w:sz w:val="24"/>
          <w:szCs w:val="24"/>
        </w:rPr>
        <w:t>otopine</w:t>
      </w:r>
      <w:r>
        <w:rPr>
          <w:rFonts w:ascii="Times New Roman" w:hAnsi="Times New Roman"/>
          <w:sz w:val="24"/>
          <w:szCs w:val="24"/>
        </w:rPr>
        <w:t xml:space="preserve"> </w:t>
      </w:r>
      <w:r w:rsidRPr="001F3B72">
        <w:rPr>
          <w:rFonts w:ascii="Times New Roman" w:hAnsi="Times New Roman"/>
          <w:sz w:val="24"/>
          <w:szCs w:val="24"/>
        </w:rPr>
        <w:t>propolisa</w:t>
      </w:r>
      <w:r>
        <w:rPr>
          <w:rFonts w:ascii="Times New Roman" w:hAnsi="Times New Roman"/>
          <w:sz w:val="24"/>
          <w:szCs w:val="24"/>
        </w:rPr>
        <w:t xml:space="preserve"> </w:t>
      </w:r>
      <w:r w:rsidRPr="001F3B72">
        <w:rPr>
          <w:rFonts w:ascii="Times New Roman" w:hAnsi="Times New Roman"/>
          <w:sz w:val="24"/>
          <w:szCs w:val="24"/>
        </w:rPr>
        <w:t>bio</w:t>
      </w:r>
      <w:r>
        <w:rPr>
          <w:rFonts w:ascii="Times New Roman" w:hAnsi="Times New Roman"/>
          <w:sz w:val="24"/>
          <w:szCs w:val="24"/>
        </w:rPr>
        <w:t xml:space="preserve"> </w:t>
      </w:r>
      <w:r w:rsidRPr="001F3B72">
        <w:rPr>
          <w:rFonts w:ascii="Times New Roman" w:hAnsi="Times New Roman"/>
          <w:sz w:val="24"/>
          <w:szCs w:val="24"/>
        </w:rPr>
        <w:t>dobar, međutim u odnosu</w:t>
      </w:r>
      <w:r>
        <w:rPr>
          <w:rFonts w:ascii="Times New Roman" w:hAnsi="Times New Roman"/>
          <w:sz w:val="24"/>
          <w:szCs w:val="24"/>
        </w:rPr>
        <w:t xml:space="preserve"> </w:t>
      </w:r>
      <w:r w:rsidRPr="001F3B72">
        <w:rPr>
          <w:rFonts w:ascii="Times New Roman" w:hAnsi="Times New Roman"/>
          <w:sz w:val="24"/>
          <w:szCs w:val="24"/>
        </w:rPr>
        <w:t>na</w:t>
      </w:r>
      <w:r>
        <w:rPr>
          <w:rFonts w:ascii="Times New Roman" w:hAnsi="Times New Roman"/>
          <w:sz w:val="24"/>
          <w:szCs w:val="24"/>
        </w:rPr>
        <w:t xml:space="preserve"> </w:t>
      </w:r>
      <w:r w:rsidRPr="001F3B72">
        <w:rPr>
          <w:rFonts w:ascii="Times New Roman" w:hAnsi="Times New Roman"/>
          <w:sz w:val="24"/>
          <w:szCs w:val="24"/>
        </w:rPr>
        <w:t>antibiotike</w:t>
      </w:r>
      <w:r>
        <w:rPr>
          <w:rFonts w:ascii="Times New Roman" w:hAnsi="Times New Roman"/>
          <w:sz w:val="24"/>
          <w:szCs w:val="24"/>
        </w:rPr>
        <w:t xml:space="preserve"> </w:t>
      </w:r>
      <w:r w:rsidRPr="001F3B72">
        <w:rPr>
          <w:rFonts w:ascii="Times New Roman" w:hAnsi="Times New Roman"/>
          <w:sz w:val="24"/>
          <w:szCs w:val="24"/>
        </w:rPr>
        <w:t>koji se standardno</w:t>
      </w:r>
      <w:r>
        <w:rPr>
          <w:rFonts w:ascii="Times New Roman" w:hAnsi="Times New Roman"/>
          <w:sz w:val="24"/>
          <w:szCs w:val="24"/>
        </w:rPr>
        <w:t xml:space="preserve"> </w:t>
      </w:r>
      <w:r w:rsidRPr="001F3B72">
        <w:rPr>
          <w:rFonts w:ascii="Times New Roman" w:hAnsi="Times New Roman"/>
          <w:sz w:val="24"/>
          <w:szCs w:val="24"/>
        </w:rPr>
        <w:t>koriste u liječenju</w:t>
      </w:r>
      <w:r>
        <w:rPr>
          <w:rFonts w:ascii="Times New Roman" w:hAnsi="Times New Roman"/>
          <w:sz w:val="24"/>
          <w:szCs w:val="24"/>
        </w:rPr>
        <w:t xml:space="preserve"> </w:t>
      </w:r>
      <w:r w:rsidRPr="001F3B72">
        <w:rPr>
          <w:rFonts w:ascii="Times New Roman" w:hAnsi="Times New Roman"/>
          <w:sz w:val="24"/>
          <w:szCs w:val="24"/>
        </w:rPr>
        <w:t>kliničkog</w:t>
      </w:r>
      <w:r>
        <w:rPr>
          <w:rFonts w:ascii="Times New Roman" w:hAnsi="Times New Roman"/>
          <w:sz w:val="24"/>
          <w:szCs w:val="24"/>
        </w:rPr>
        <w:t xml:space="preserve"> mastitisa</w:t>
      </w:r>
      <w:r w:rsidRPr="001F3B72">
        <w:rPr>
          <w:rFonts w:ascii="Times New Roman" w:hAnsi="Times New Roman"/>
          <w:sz w:val="24"/>
          <w:szCs w:val="24"/>
        </w:rPr>
        <w:t xml:space="preserve"> ili se u nekim</w:t>
      </w:r>
      <w:r>
        <w:rPr>
          <w:rFonts w:ascii="Times New Roman" w:hAnsi="Times New Roman"/>
          <w:sz w:val="24"/>
          <w:szCs w:val="24"/>
        </w:rPr>
        <w:t xml:space="preserve"> </w:t>
      </w:r>
      <w:r w:rsidRPr="001F3B72">
        <w:rPr>
          <w:rFonts w:ascii="Times New Roman" w:hAnsi="Times New Roman"/>
          <w:sz w:val="24"/>
          <w:szCs w:val="24"/>
        </w:rPr>
        <w:t>slučajevima</w:t>
      </w:r>
      <w:r>
        <w:rPr>
          <w:rFonts w:ascii="Times New Roman" w:hAnsi="Times New Roman"/>
          <w:sz w:val="24"/>
          <w:szCs w:val="24"/>
        </w:rPr>
        <w:t xml:space="preserve"> </w:t>
      </w:r>
      <w:r w:rsidRPr="001F3B72">
        <w:rPr>
          <w:rFonts w:ascii="Times New Roman" w:hAnsi="Times New Roman"/>
          <w:sz w:val="24"/>
          <w:szCs w:val="24"/>
        </w:rPr>
        <w:t>predlažu za liječenje</w:t>
      </w:r>
      <w:r>
        <w:rPr>
          <w:rFonts w:ascii="Times New Roman" w:hAnsi="Times New Roman"/>
          <w:sz w:val="24"/>
          <w:szCs w:val="24"/>
        </w:rPr>
        <w:t xml:space="preserve"> </w:t>
      </w:r>
      <w:r w:rsidRPr="001F3B72">
        <w:rPr>
          <w:rFonts w:ascii="Times New Roman" w:hAnsi="Times New Roman"/>
          <w:sz w:val="24"/>
          <w:szCs w:val="24"/>
        </w:rPr>
        <w:t>subkliničkog</w:t>
      </w:r>
      <w:r>
        <w:rPr>
          <w:rFonts w:ascii="Times New Roman" w:hAnsi="Times New Roman"/>
          <w:sz w:val="24"/>
          <w:szCs w:val="24"/>
        </w:rPr>
        <w:t xml:space="preserve"> </w:t>
      </w:r>
      <w:r w:rsidRPr="001F3B72">
        <w:rPr>
          <w:rFonts w:ascii="Times New Roman" w:hAnsi="Times New Roman"/>
          <w:sz w:val="24"/>
          <w:szCs w:val="24"/>
        </w:rPr>
        <w:t>mastitisa (benzilpencilin, ceftiofur), taj je antimikrobni učinak relativno slab. Nadalje, u našem se istraživanju</w:t>
      </w:r>
      <w:r>
        <w:rPr>
          <w:rFonts w:ascii="Times New Roman" w:hAnsi="Times New Roman"/>
          <w:sz w:val="24"/>
          <w:szCs w:val="24"/>
        </w:rPr>
        <w:t xml:space="preserve"> </w:t>
      </w:r>
      <w:r w:rsidRPr="001F3B72">
        <w:rPr>
          <w:rFonts w:ascii="Times New Roman" w:hAnsi="Times New Roman"/>
          <w:sz w:val="24"/>
          <w:szCs w:val="24"/>
        </w:rPr>
        <w:t>pokazalo da bezalkoholna</w:t>
      </w:r>
      <w:r>
        <w:rPr>
          <w:rFonts w:ascii="Times New Roman" w:hAnsi="Times New Roman"/>
          <w:sz w:val="24"/>
          <w:szCs w:val="24"/>
        </w:rPr>
        <w:t xml:space="preserve"> </w:t>
      </w:r>
      <w:r w:rsidRPr="001F3B72">
        <w:rPr>
          <w:rFonts w:ascii="Times New Roman" w:hAnsi="Times New Roman"/>
          <w:sz w:val="24"/>
          <w:szCs w:val="24"/>
        </w:rPr>
        <w:t>otopina</w:t>
      </w:r>
      <w:r>
        <w:rPr>
          <w:rFonts w:ascii="Times New Roman" w:hAnsi="Times New Roman"/>
          <w:sz w:val="24"/>
          <w:szCs w:val="24"/>
        </w:rPr>
        <w:t xml:space="preserve"> </w:t>
      </w:r>
      <w:r w:rsidRPr="001F3B72">
        <w:rPr>
          <w:rFonts w:ascii="Times New Roman" w:hAnsi="Times New Roman"/>
          <w:sz w:val="24"/>
          <w:szCs w:val="24"/>
        </w:rPr>
        <w:t>propolisa</w:t>
      </w:r>
      <w:r>
        <w:rPr>
          <w:rFonts w:ascii="Times New Roman" w:hAnsi="Times New Roman"/>
          <w:sz w:val="24"/>
          <w:szCs w:val="24"/>
        </w:rPr>
        <w:t xml:space="preserve"> </w:t>
      </w:r>
      <w:r w:rsidRPr="001F3B72">
        <w:rPr>
          <w:rFonts w:ascii="Times New Roman" w:hAnsi="Times New Roman"/>
          <w:sz w:val="24"/>
          <w:szCs w:val="24"/>
        </w:rPr>
        <w:t>nakon 2. aplikacije</w:t>
      </w:r>
      <w:r>
        <w:rPr>
          <w:rFonts w:ascii="Times New Roman" w:hAnsi="Times New Roman"/>
          <w:sz w:val="24"/>
          <w:szCs w:val="24"/>
        </w:rPr>
        <w:t xml:space="preserve"> </w:t>
      </w:r>
      <w:r w:rsidRPr="001F3B72">
        <w:rPr>
          <w:rFonts w:ascii="Times New Roman" w:hAnsi="Times New Roman"/>
          <w:sz w:val="24"/>
          <w:szCs w:val="24"/>
        </w:rPr>
        <w:t>značajno</w:t>
      </w:r>
      <w:r>
        <w:rPr>
          <w:rFonts w:ascii="Times New Roman" w:hAnsi="Times New Roman"/>
          <w:sz w:val="24"/>
          <w:szCs w:val="24"/>
        </w:rPr>
        <w:t xml:space="preserve"> </w:t>
      </w:r>
      <w:r w:rsidRPr="001F3B72">
        <w:rPr>
          <w:rFonts w:ascii="Times New Roman" w:hAnsi="Times New Roman"/>
          <w:sz w:val="24"/>
          <w:szCs w:val="24"/>
        </w:rPr>
        <w:t>kod</w:t>
      </w:r>
      <w:r>
        <w:rPr>
          <w:rFonts w:ascii="Times New Roman" w:hAnsi="Times New Roman"/>
          <w:sz w:val="24"/>
          <w:szCs w:val="24"/>
        </w:rPr>
        <w:t xml:space="preserve"> </w:t>
      </w:r>
      <w:r w:rsidRPr="001F3B72">
        <w:rPr>
          <w:rFonts w:ascii="Times New Roman" w:hAnsi="Times New Roman"/>
          <w:sz w:val="24"/>
          <w:szCs w:val="24"/>
        </w:rPr>
        <w:t>svih</w:t>
      </w:r>
      <w:r>
        <w:rPr>
          <w:rFonts w:ascii="Times New Roman" w:hAnsi="Times New Roman"/>
          <w:sz w:val="24"/>
          <w:szCs w:val="24"/>
        </w:rPr>
        <w:t xml:space="preserve"> </w:t>
      </w:r>
      <w:r w:rsidRPr="001F3B72">
        <w:rPr>
          <w:rFonts w:ascii="Times New Roman" w:hAnsi="Times New Roman"/>
          <w:sz w:val="24"/>
          <w:szCs w:val="24"/>
        </w:rPr>
        <w:t>skupina</w:t>
      </w:r>
      <w:r>
        <w:rPr>
          <w:rFonts w:ascii="Times New Roman" w:hAnsi="Times New Roman"/>
          <w:sz w:val="24"/>
          <w:szCs w:val="24"/>
        </w:rPr>
        <w:t xml:space="preserve"> </w:t>
      </w:r>
      <w:r w:rsidRPr="001F3B72">
        <w:rPr>
          <w:rFonts w:ascii="Times New Roman" w:hAnsi="Times New Roman"/>
          <w:sz w:val="24"/>
          <w:szCs w:val="24"/>
        </w:rPr>
        <w:t>krava</w:t>
      </w:r>
      <w:r>
        <w:rPr>
          <w:rFonts w:ascii="Times New Roman" w:hAnsi="Times New Roman"/>
          <w:sz w:val="24"/>
          <w:szCs w:val="24"/>
        </w:rPr>
        <w:t xml:space="preserve"> </w:t>
      </w:r>
      <w:r w:rsidR="00091F06">
        <w:rPr>
          <w:rFonts w:ascii="Times New Roman" w:hAnsi="Times New Roman"/>
          <w:sz w:val="24"/>
          <w:szCs w:val="24"/>
        </w:rPr>
        <w:t xml:space="preserve">očekivano </w:t>
      </w:r>
      <w:r w:rsidRPr="001F3B72">
        <w:rPr>
          <w:rFonts w:ascii="Times New Roman" w:hAnsi="Times New Roman"/>
          <w:sz w:val="24"/>
          <w:szCs w:val="24"/>
        </w:rPr>
        <w:t>diže BSS, međutim taj broj se već nakon nekoliko dana vraća blizu vrijednosti kakve su bile prije aplikacije. Osim toga, trokratnom (dvodnevnom) primjenom bezalkohol</w:t>
      </w:r>
      <w:r>
        <w:rPr>
          <w:rFonts w:ascii="Times New Roman" w:hAnsi="Times New Roman"/>
          <w:sz w:val="24"/>
          <w:szCs w:val="24"/>
        </w:rPr>
        <w:t>nih otopina propolisa je za samo</w:t>
      </w:r>
      <w:r w:rsidRPr="001F3B72">
        <w:rPr>
          <w:rFonts w:ascii="Times New Roman" w:hAnsi="Times New Roman"/>
          <w:sz w:val="24"/>
          <w:szCs w:val="24"/>
        </w:rPr>
        <w:t xml:space="preserve"> 7 dana postignuto bakteriološko izlječenje</w:t>
      </w:r>
      <w:r>
        <w:rPr>
          <w:rFonts w:ascii="Times New Roman" w:hAnsi="Times New Roman"/>
          <w:sz w:val="24"/>
          <w:szCs w:val="24"/>
        </w:rPr>
        <w:t xml:space="preserve"> </w:t>
      </w:r>
      <w:r w:rsidRPr="001F3B72">
        <w:rPr>
          <w:rFonts w:ascii="Times New Roman" w:hAnsi="Times New Roman"/>
          <w:sz w:val="24"/>
          <w:szCs w:val="24"/>
        </w:rPr>
        <w:t xml:space="preserve">u ukupno </w:t>
      </w:r>
      <w:r>
        <w:rPr>
          <w:rFonts w:ascii="Times New Roman" w:hAnsi="Times New Roman"/>
          <w:sz w:val="24"/>
          <w:szCs w:val="24"/>
        </w:rPr>
        <w:t>92,53</w:t>
      </w:r>
      <w:r w:rsidRPr="001F3B72">
        <w:rPr>
          <w:rFonts w:ascii="Times New Roman" w:hAnsi="Times New Roman"/>
          <w:sz w:val="24"/>
          <w:szCs w:val="24"/>
        </w:rPr>
        <w:t>% slučajeva. Rezultati ovog istraživanja pokazuju kako bi intramamarni</w:t>
      </w:r>
      <w:r>
        <w:rPr>
          <w:rFonts w:ascii="Times New Roman" w:hAnsi="Times New Roman"/>
          <w:sz w:val="24"/>
          <w:szCs w:val="24"/>
        </w:rPr>
        <w:t xml:space="preserve"> </w:t>
      </w:r>
      <w:r w:rsidRPr="001F3B72">
        <w:rPr>
          <w:rFonts w:ascii="Times New Roman" w:hAnsi="Times New Roman"/>
          <w:sz w:val="24"/>
          <w:szCs w:val="24"/>
        </w:rPr>
        <w:t>pripravak</w:t>
      </w:r>
      <w:r>
        <w:rPr>
          <w:rFonts w:ascii="Times New Roman" w:hAnsi="Times New Roman"/>
          <w:sz w:val="24"/>
          <w:szCs w:val="24"/>
        </w:rPr>
        <w:t xml:space="preserve"> </w:t>
      </w:r>
      <w:r w:rsidRPr="001F3B72">
        <w:rPr>
          <w:rFonts w:ascii="Times New Roman" w:hAnsi="Times New Roman"/>
          <w:sz w:val="24"/>
          <w:szCs w:val="24"/>
        </w:rPr>
        <w:t>bez</w:t>
      </w:r>
      <w:r>
        <w:rPr>
          <w:rFonts w:ascii="Times New Roman" w:hAnsi="Times New Roman"/>
          <w:sz w:val="24"/>
          <w:szCs w:val="24"/>
        </w:rPr>
        <w:t xml:space="preserve"> </w:t>
      </w:r>
      <w:r w:rsidRPr="001F3B72">
        <w:rPr>
          <w:rFonts w:ascii="Times New Roman" w:hAnsi="Times New Roman"/>
          <w:sz w:val="24"/>
          <w:szCs w:val="24"/>
        </w:rPr>
        <w:t>propisane</w:t>
      </w:r>
      <w:r>
        <w:rPr>
          <w:rFonts w:ascii="Times New Roman" w:hAnsi="Times New Roman"/>
          <w:sz w:val="24"/>
          <w:szCs w:val="24"/>
        </w:rPr>
        <w:t xml:space="preserve"> </w:t>
      </w:r>
      <w:r w:rsidRPr="001F3B72">
        <w:rPr>
          <w:rFonts w:ascii="Times New Roman" w:hAnsi="Times New Roman"/>
          <w:sz w:val="24"/>
          <w:szCs w:val="24"/>
        </w:rPr>
        <w:t>karencije, koji</w:t>
      </w:r>
      <w:r>
        <w:rPr>
          <w:rFonts w:ascii="Times New Roman" w:hAnsi="Times New Roman"/>
          <w:sz w:val="24"/>
          <w:szCs w:val="24"/>
        </w:rPr>
        <w:t xml:space="preserve"> </w:t>
      </w:r>
      <w:r w:rsidRPr="001F3B72">
        <w:rPr>
          <w:rFonts w:ascii="Times New Roman" w:hAnsi="Times New Roman"/>
          <w:sz w:val="24"/>
          <w:szCs w:val="24"/>
        </w:rPr>
        <w:t>nije</w:t>
      </w:r>
      <w:r>
        <w:rPr>
          <w:rFonts w:ascii="Times New Roman" w:hAnsi="Times New Roman"/>
          <w:sz w:val="24"/>
          <w:szCs w:val="24"/>
        </w:rPr>
        <w:t xml:space="preserve"> </w:t>
      </w:r>
      <w:r w:rsidRPr="001F3B72">
        <w:rPr>
          <w:rFonts w:ascii="Times New Roman" w:hAnsi="Times New Roman"/>
          <w:sz w:val="24"/>
          <w:szCs w:val="24"/>
        </w:rPr>
        <w:t>antibiotik</w:t>
      </w:r>
      <w:r>
        <w:rPr>
          <w:rFonts w:ascii="Times New Roman" w:hAnsi="Times New Roman"/>
          <w:sz w:val="24"/>
          <w:szCs w:val="24"/>
        </w:rPr>
        <w:t xml:space="preserve"> </w:t>
      </w:r>
      <w:r w:rsidRPr="001F3B72">
        <w:rPr>
          <w:rFonts w:ascii="Times New Roman" w:hAnsi="Times New Roman"/>
          <w:sz w:val="24"/>
          <w:szCs w:val="24"/>
        </w:rPr>
        <w:t>već</w:t>
      </w:r>
      <w:r>
        <w:rPr>
          <w:rFonts w:ascii="Times New Roman" w:hAnsi="Times New Roman"/>
          <w:sz w:val="24"/>
          <w:szCs w:val="24"/>
        </w:rPr>
        <w:t xml:space="preserve"> </w:t>
      </w:r>
      <w:r w:rsidRPr="001F3B72">
        <w:rPr>
          <w:rFonts w:ascii="Times New Roman" w:hAnsi="Times New Roman"/>
          <w:sz w:val="24"/>
          <w:szCs w:val="24"/>
        </w:rPr>
        <w:t>primarno</w:t>
      </w:r>
      <w:r>
        <w:rPr>
          <w:rFonts w:ascii="Times New Roman" w:hAnsi="Times New Roman"/>
          <w:sz w:val="24"/>
          <w:szCs w:val="24"/>
        </w:rPr>
        <w:t xml:space="preserve"> </w:t>
      </w:r>
      <w:r w:rsidRPr="001F3B72">
        <w:rPr>
          <w:rFonts w:ascii="Times New Roman" w:hAnsi="Times New Roman"/>
          <w:sz w:val="24"/>
          <w:szCs w:val="24"/>
        </w:rPr>
        <w:t>imunomodulator kojim bi se mogao uspješno liječiti subklinički mastitis, bio vrlo korisna inovacija u stočarstvu.</w:t>
      </w:r>
    </w:p>
    <w:p w:rsidR="00D71248" w:rsidRDefault="00D71248" w:rsidP="009D682E">
      <w:pPr>
        <w:spacing w:line="360" w:lineRule="auto"/>
        <w:jc w:val="both"/>
        <w:rPr>
          <w:rFonts w:ascii="Times New Roman" w:hAnsi="Times New Roman"/>
          <w:i/>
          <w:iCs/>
          <w:sz w:val="24"/>
          <w:szCs w:val="24"/>
        </w:rPr>
      </w:pPr>
      <w:r w:rsidRPr="001F3B72">
        <w:rPr>
          <w:rFonts w:ascii="Times New Roman" w:hAnsi="Times New Roman"/>
          <w:b/>
          <w:bCs/>
          <w:sz w:val="24"/>
          <w:szCs w:val="24"/>
        </w:rPr>
        <w:t>Ključne riječi:</w:t>
      </w:r>
      <w:r w:rsidRPr="001F3B72">
        <w:rPr>
          <w:rFonts w:ascii="Times New Roman" w:hAnsi="Times New Roman"/>
          <w:i/>
          <w:iCs/>
          <w:sz w:val="24"/>
          <w:szCs w:val="24"/>
        </w:rPr>
        <w:t xml:space="preserve"> liječenje, intramamarni pripravak, propolis, subklinički mastitis</w:t>
      </w:r>
    </w:p>
    <w:p w:rsidR="0026762E" w:rsidRDefault="0026762E" w:rsidP="009D682E">
      <w:pPr>
        <w:spacing w:line="360" w:lineRule="auto"/>
        <w:jc w:val="both"/>
        <w:rPr>
          <w:rFonts w:ascii="Times New Roman" w:hAnsi="Times New Roman"/>
          <w:i/>
          <w:iCs/>
          <w:sz w:val="24"/>
          <w:szCs w:val="24"/>
        </w:rPr>
      </w:pPr>
    </w:p>
    <w:p w:rsidR="0026762E" w:rsidRDefault="0026762E" w:rsidP="009D682E">
      <w:pPr>
        <w:spacing w:line="360" w:lineRule="auto"/>
        <w:jc w:val="both"/>
        <w:rPr>
          <w:rFonts w:ascii="Times New Roman" w:hAnsi="Times New Roman"/>
          <w:i/>
          <w:iCs/>
          <w:sz w:val="24"/>
          <w:szCs w:val="24"/>
        </w:rPr>
      </w:pPr>
    </w:p>
    <w:p w:rsidR="00D71248" w:rsidRPr="001422A3" w:rsidRDefault="00D71248" w:rsidP="001422A3">
      <w:pPr>
        <w:spacing w:line="360" w:lineRule="auto"/>
        <w:jc w:val="center"/>
        <w:rPr>
          <w:rFonts w:ascii="Times New Roman" w:hAnsi="Times New Roman"/>
          <w:i/>
          <w:iCs/>
          <w:sz w:val="24"/>
          <w:szCs w:val="24"/>
        </w:rPr>
      </w:pPr>
      <w:r w:rsidRPr="001F3B72">
        <w:rPr>
          <w:rFonts w:ascii="Times New Roman" w:hAnsi="Times New Roman"/>
          <w:b/>
          <w:bCs/>
          <w:sz w:val="24"/>
          <w:szCs w:val="24"/>
        </w:rPr>
        <w:lastRenderedPageBreak/>
        <w:t>Summary</w:t>
      </w:r>
    </w:p>
    <w:p w:rsidR="00D71248" w:rsidRPr="001F3B72" w:rsidRDefault="00D71248" w:rsidP="00A76868">
      <w:pPr>
        <w:spacing w:line="360" w:lineRule="auto"/>
        <w:jc w:val="center"/>
        <w:rPr>
          <w:rFonts w:ascii="Times New Roman" w:hAnsi="Times New Roman"/>
          <w:b/>
          <w:bCs/>
          <w:sz w:val="24"/>
          <w:szCs w:val="24"/>
        </w:rPr>
      </w:pPr>
      <w:r w:rsidRPr="001F3B72">
        <w:rPr>
          <w:rFonts w:ascii="Times New Roman" w:hAnsi="Times New Roman"/>
          <w:b/>
          <w:bCs/>
          <w:sz w:val="24"/>
          <w:szCs w:val="24"/>
        </w:rPr>
        <w:t>Karla Milošević</w:t>
      </w:r>
    </w:p>
    <w:p w:rsidR="00D71248" w:rsidRPr="001F3B72" w:rsidRDefault="00D71248" w:rsidP="00A76868">
      <w:pPr>
        <w:spacing w:line="360" w:lineRule="auto"/>
        <w:jc w:val="center"/>
        <w:rPr>
          <w:rFonts w:ascii="Times New Roman" w:hAnsi="Times New Roman"/>
          <w:b/>
          <w:bCs/>
          <w:sz w:val="24"/>
          <w:szCs w:val="24"/>
        </w:rPr>
      </w:pPr>
      <w:r w:rsidRPr="001F3B72">
        <w:rPr>
          <w:rFonts w:ascii="Times New Roman" w:hAnsi="Times New Roman"/>
          <w:b/>
          <w:bCs/>
          <w:sz w:val="24"/>
          <w:szCs w:val="24"/>
        </w:rPr>
        <w:t>Mihael Galović</w:t>
      </w:r>
    </w:p>
    <w:p w:rsidR="00D71248" w:rsidRPr="001F3B72" w:rsidRDefault="00D71248" w:rsidP="001422A3">
      <w:pPr>
        <w:spacing w:line="360" w:lineRule="auto"/>
        <w:jc w:val="center"/>
        <w:rPr>
          <w:rFonts w:ascii="Times New Roman" w:hAnsi="Times New Roman"/>
          <w:bCs/>
          <w:sz w:val="24"/>
          <w:szCs w:val="24"/>
        </w:rPr>
      </w:pPr>
      <w:r>
        <w:rPr>
          <w:rFonts w:ascii="Times New Roman" w:hAnsi="Times New Roman"/>
          <w:bCs/>
          <w:sz w:val="24"/>
          <w:szCs w:val="24"/>
        </w:rPr>
        <w:t>5th year students of V</w:t>
      </w:r>
      <w:r w:rsidRPr="001F3B72">
        <w:rPr>
          <w:rFonts w:ascii="Times New Roman" w:hAnsi="Times New Roman"/>
          <w:bCs/>
          <w:sz w:val="24"/>
          <w:szCs w:val="24"/>
        </w:rPr>
        <w:t>e</w:t>
      </w:r>
      <w:r>
        <w:rPr>
          <w:rFonts w:ascii="Times New Roman" w:hAnsi="Times New Roman"/>
          <w:bCs/>
          <w:sz w:val="24"/>
          <w:szCs w:val="24"/>
        </w:rPr>
        <w:t>terinary Medicine, Faculty of Veterinary M</w:t>
      </w:r>
      <w:r w:rsidRPr="001F3B72">
        <w:rPr>
          <w:rFonts w:ascii="Times New Roman" w:hAnsi="Times New Roman"/>
          <w:bCs/>
          <w:sz w:val="24"/>
          <w:szCs w:val="24"/>
        </w:rPr>
        <w:t>edicine, University of</w:t>
      </w:r>
      <w:r>
        <w:rPr>
          <w:rFonts w:ascii="Times New Roman" w:hAnsi="Times New Roman"/>
          <w:bCs/>
          <w:sz w:val="24"/>
          <w:szCs w:val="24"/>
        </w:rPr>
        <w:t xml:space="preserve"> </w:t>
      </w:r>
      <w:r w:rsidRPr="001F3B72">
        <w:rPr>
          <w:rFonts w:ascii="Times New Roman" w:hAnsi="Times New Roman"/>
          <w:bCs/>
          <w:sz w:val="24"/>
          <w:szCs w:val="24"/>
        </w:rPr>
        <w:t>Zagreb</w:t>
      </w:r>
    </w:p>
    <w:p w:rsidR="00D71248" w:rsidRPr="001F3B72" w:rsidRDefault="00AF31E6" w:rsidP="00A76868">
      <w:pPr>
        <w:spacing w:line="360" w:lineRule="auto"/>
        <w:jc w:val="center"/>
        <w:rPr>
          <w:rFonts w:ascii="Times New Roman" w:hAnsi="Times New Roman"/>
          <w:b/>
          <w:bCs/>
          <w:sz w:val="24"/>
          <w:szCs w:val="24"/>
        </w:rPr>
      </w:pPr>
      <w:r w:rsidRPr="00AF31E6">
        <w:rPr>
          <w:noProof/>
          <w:lang w:val="en-US" w:eastAsia="en-US"/>
        </w:rPr>
        <w:pict>
          <v:shapetype id="_x0000_t32" coordsize="21600,21600" o:spt="32" o:oned="t" path="m,l21600,21600e" filled="f">
            <v:path arrowok="t" fillok="f" o:connecttype="none"/>
            <o:lock v:ext="edit" shapetype="t"/>
          </v:shapetype>
          <v:shape id="_x0000_s1038" type="#_x0000_t32" style="position:absolute;left:0;text-align:left;margin-left:-19.9pt;margin-top:15.65pt;width:489.05pt;height:0;z-index:251662848" o:connectortype="straight"/>
        </w:pict>
      </w:r>
      <w:r w:rsidR="00D71248">
        <w:rPr>
          <w:rFonts w:ascii="Times New Roman" w:hAnsi="Times New Roman"/>
          <w:b/>
          <w:bCs/>
          <w:sz w:val="24"/>
          <w:szCs w:val="24"/>
        </w:rPr>
        <w:t xml:space="preserve">Application of Propolis in Treatment of </w:t>
      </w:r>
      <w:r w:rsidR="00A5257F">
        <w:rPr>
          <w:rFonts w:ascii="Times New Roman" w:hAnsi="Times New Roman"/>
          <w:b/>
          <w:bCs/>
          <w:sz w:val="24"/>
          <w:szCs w:val="24"/>
        </w:rPr>
        <w:t xml:space="preserve">Mastitis in </w:t>
      </w:r>
      <w:r w:rsidR="00D71248">
        <w:rPr>
          <w:rFonts w:ascii="Times New Roman" w:hAnsi="Times New Roman"/>
          <w:b/>
          <w:bCs/>
          <w:sz w:val="24"/>
          <w:szCs w:val="24"/>
        </w:rPr>
        <w:t>Dairy C</w:t>
      </w:r>
      <w:r w:rsidR="00D71248" w:rsidRPr="001F3B72">
        <w:rPr>
          <w:rFonts w:ascii="Times New Roman" w:hAnsi="Times New Roman"/>
          <w:b/>
          <w:bCs/>
          <w:sz w:val="24"/>
          <w:szCs w:val="24"/>
        </w:rPr>
        <w:t>ows</w:t>
      </w:r>
    </w:p>
    <w:p w:rsidR="00D71248" w:rsidRPr="00F62057" w:rsidRDefault="00D71248" w:rsidP="00A76868">
      <w:pPr>
        <w:spacing w:line="360" w:lineRule="auto"/>
        <w:jc w:val="both"/>
        <w:rPr>
          <w:rFonts w:ascii="Times New Roman" w:hAnsi="Times New Roman"/>
          <w:bCs/>
          <w:sz w:val="24"/>
          <w:szCs w:val="24"/>
        </w:rPr>
      </w:pPr>
      <w:r>
        <w:rPr>
          <w:rFonts w:ascii="Times New Roman" w:hAnsi="Times New Roman"/>
          <w:bCs/>
          <w:sz w:val="24"/>
          <w:szCs w:val="24"/>
        </w:rPr>
        <w:t>The aims of this research were</w:t>
      </w:r>
      <w:r w:rsidRPr="001F3B72">
        <w:rPr>
          <w:rFonts w:ascii="Times New Roman" w:hAnsi="Times New Roman"/>
          <w:bCs/>
          <w:sz w:val="24"/>
          <w:szCs w:val="24"/>
        </w:rPr>
        <w:t xml:space="preserve"> to analyze the composition of the non-alcoholic propolis solution to determine the concentration</w:t>
      </w:r>
      <w:r w:rsidR="00091F06">
        <w:rPr>
          <w:rFonts w:ascii="Times New Roman" w:hAnsi="Times New Roman"/>
          <w:bCs/>
          <w:sz w:val="24"/>
          <w:szCs w:val="24"/>
        </w:rPr>
        <w:t xml:space="preserve"> of 8 biomarkers of propolis in order</w:t>
      </w:r>
      <w:r w:rsidRPr="001F3B72">
        <w:rPr>
          <w:rFonts w:ascii="Times New Roman" w:hAnsi="Times New Roman"/>
          <w:bCs/>
          <w:sz w:val="24"/>
          <w:szCs w:val="24"/>
        </w:rPr>
        <w:t xml:space="preserve"> to </w:t>
      </w:r>
      <w:r>
        <w:rPr>
          <w:rFonts w:ascii="Times New Roman" w:hAnsi="Times New Roman"/>
          <w:bCs/>
          <w:sz w:val="24"/>
          <w:szCs w:val="24"/>
        </w:rPr>
        <w:t>standardize</w:t>
      </w:r>
      <w:r w:rsidR="00091F06">
        <w:rPr>
          <w:rFonts w:ascii="Times New Roman" w:hAnsi="Times New Roman"/>
          <w:bCs/>
          <w:sz w:val="24"/>
          <w:szCs w:val="24"/>
        </w:rPr>
        <w:t xml:space="preserve"> the</w:t>
      </w:r>
      <w:r>
        <w:rPr>
          <w:rFonts w:ascii="Times New Roman" w:hAnsi="Times New Roman"/>
          <w:bCs/>
          <w:sz w:val="24"/>
          <w:szCs w:val="24"/>
        </w:rPr>
        <w:t xml:space="preserve"> solution; to d</w:t>
      </w:r>
      <w:r w:rsidRPr="001F3B72">
        <w:rPr>
          <w:rFonts w:ascii="Times New Roman" w:hAnsi="Times New Roman"/>
          <w:bCs/>
          <w:sz w:val="24"/>
          <w:szCs w:val="24"/>
        </w:rPr>
        <w:t>etermine the sensitivity of the common cause of subclinical mastitis to the non-alcoholic propoli</w:t>
      </w:r>
      <w:r>
        <w:rPr>
          <w:rFonts w:ascii="Times New Roman" w:hAnsi="Times New Roman"/>
          <w:bCs/>
          <w:sz w:val="24"/>
          <w:szCs w:val="24"/>
        </w:rPr>
        <w:t xml:space="preserve">s </w:t>
      </w:r>
      <w:r w:rsidRPr="00895FFE">
        <w:rPr>
          <w:rFonts w:ascii="Times New Roman" w:hAnsi="Times New Roman"/>
          <w:bCs/>
          <w:sz w:val="24"/>
          <w:szCs w:val="24"/>
        </w:rPr>
        <w:t>solution</w:t>
      </w:r>
      <w:r>
        <w:rPr>
          <w:rFonts w:ascii="Times New Roman" w:hAnsi="Times New Roman"/>
          <w:bCs/>
          <w:sz w:val="24"/>
          <w:szCs w:val="24"/>
        </w:rPr>
        <w:t>, bacterial strains from</w:t>
      </w:r>
      <w:r w:rsidRPr="001F3B72">
        <w:rPr>
          <w:rFonts w:ascii="Times New Roman" w:hAnsi="Times New Roman"/>
          <w:bCs/>
          <w:sz w:val="24"/>
          <w:szCs w:val="24"/>
        </w:rPr>
        <w:t xml:space="preserve"> the arch</w:t>
      </w:r>
      <w:r>
        <w:rPr>
          <w:rFonts w:ascii="Times New Roman" w:hAnsi="Times New Roman"/>
          <w:bCs/>
          <w:sz w:val="24"/>
          <w:szCs w:val="24"/>
        </w:rPr>
        <w:t>ives and isolated</w:t>
      </w:r>
      <w:r w:rsidRPr="001F3B72">
        <w:rPr>
          <w:rFonts w:ascii="Times New Roman" w:hAnsi="Times New Roman"/>
          <w:bCs/>
          <w:sz w:val="24"/>
          <w:szCs w:val="24"/>
        </w:rPr>
        <w:t xml:space="preserve"> from the cow's mammary</w:t>
      </w:r>
      <w:r>
        <w:rPr>
          <w:rFonts w:ascii="Times New Roman" w:hAnsi="Times New Roman"/>
          <w:bCs/>
          <w:sz w:val="24"/>
          <w:szCs w:val="24"/>
        </w:rPr>
        <w:t xml:space="preserve"> gland secretion in the experiment; to d</w:t>
      </w:r>
      <w:r w:rsidRPr="001F3B72">
        <w:rPr>
          <w:rFonts w:ascii="Times New Roman" w:hAnsi="Times New Roman"/>
          <w:bCs/>
          <w:sz w:val="24"/>
          <w:szCs w:val="24"/>
        </w:rPr>
        <w:t>etermine the tolera</w:t>
      </w:r>
      <w:r>
        <w:rPr>
          <w:rFonts w:ascii="Times New Roman" w:hAnsi="Times New Roman"/>
          <w:bCs/>
          <w:sz w:val="24"/>
          <w:szCs w:val="24"/>
        </w:rPr>
        <w:t>nce</w:t>
      </w:r>
      <w:r w:rsidRPr="001F3B72">
        <w:rPr>
          <w:rFonts w:ascii="Times New Roman" w:hAnsi="Times New Roman"/>
          <w:bCs/>
          <w:sz w:val="24"/>
          <w:szCs w:val="24"/>
        </w:rPr>
        <w:t xml:space="preserve"> of the non-alcoholic solution of propolis a</w:t>
      </w:r>
      <w:r>
        <w:rPr>
          <w:rFonts w:ascii="Times New Roman" w:hAnsi="Times New Roman"/>
          <w:bCs/>
          <w:sz w:val="24"/>
          <w:szCs w:val="24"/>
        </w:rPr>
        <w:t>fter intramammary application to cows; to d</w:t>
      </w:r>
      <w:r w:rsidRPr="001F3B72">
        <w:rPr>
          <w:rFonts w:ascii="Times New Roman" w:hAnsi="Times New Roman"/>
          <w:bCs/>
          <w:sz w:val="24"/>
          <w:szCs w:val="24"/>
        </w:rPr>
        <w:t>etermine effic</w:t>
      </w:r>
      <w:r>
        <w:rPr>
          <w:rFonts w:ascii="Times New Roman" w:hAnsi="Times New Roman"/>
          <w:bCs/>
          <w:sz w:val="24"/>
          <w:szCs w:val="24"/>
        </w:rPr>
        <w:t>ien</w:t>
      </w:r>
      <w:r w:rsidRPr="001F3B72">
        <w:rPr>
          <w:rFonts w:ascii="Times New Roman" w:hAnsi="Times New Roman"/>
          <w:bCs/>
          <w:sz w:val="24"/>
          <w:szCs w:val="24"/>
        </w:rPr>
        <w:t>cy ie bacteriological healing after i.mam. application of no</w:t>
      </w:r>
      <w:r>
        <w:rPr>
          <w:rFonts w:ascii="Times New Roman" w:hAnsi="Times New Roman"/>
          <w:bCs/>
          <w:sz w:val="24"/>
          <w:szCs w:val="24"/>
        </w:rPr>
        <w:t>n-alcoholic propolis solution to cow</w:t>
      </w:r>
      <w:r w:rsidRPr="001F3B72">
        <w:rPr>
          <w:rFonts w:ascii="Times New Roman" w:hAnsi="Times New Roman"/>
          <w:bCs/>
          <w:sz w:val="24"/>
          <w:szCs w:val="24"/>
        </w:rPr>
        <w:t>s suffering from subclinical mastitis. This research was conducted on five d</w:t>
      </w:r>
      <w:r>
        <w:rPr>
          <w:rFonts w:ascii="Times New Roman" w:hAnsi="Times New Roman"/>
          <w:bCs/>
          <w:sz w:val="24"/>
          <w:szCs w:val="24"/>
        </w:rPr>
        <w:t>airy farms of Holstein's cattle and included all together 86 dairy cows</w:t>
      </w:r>
      <w:r w:rsidRPr="001F3B72">
        <w:rPr>
          <w:rFonts w:ascii="Times New Roman" w:hAnsi="Times New Roman"/>
          <w:bCs/>
          <w:sz w:val="24"/>
          <w:szCs w:val="24"/>
        </w:rPr>
        <w:t xml:space="preserve"> or</w:t>
      </w:r>
      <w:r>
        <w:rPr>
          <w:rFonts w:ascii="Times New Roman" w:hAnsi="Times New Roman"/>
          <w:bCs/>
          <w:sz w:val="24"/>
          <w:szCs w:val="24"/>
        </w:rPr>
        <w:t xml:space="preserve"> </w:t>
      </w:r>
      <w:r w:rsidRPr="001F3B72">
        <w:rPr>
          <w:rFonts w:ascii="Times New Roman" w:hAnsi="Times New Roman"/>
          <w:bCs/>
          <w:sz w:val="24"/>
          <w:szCs w:val="24"/>
        </w:rPr>
        <w:t xml:space="preserve">339 quarters. Partial exposure to susceptibility and bacterial healing was observed after i.mam. applications of 1 and 3% propolis solutions, and the quarters were subsequently classified into groups depending on the BSS values and the results of the bacteriological finding prior to the application. The results </w:t>
      </w:r>
      <w:r>
        <w:rPr>
          <w:rFonts w:ascii="Times New Roman" w:hAnsi="Times New Roman"/>
          <w:bCs/>
          <w:sz w:val="24"/>
          <w:szCs w:val="24"/>
        </w:rPr>
        <w:t xml:space="preserve">have </w:t>
      </w:r>
      <w:r w:rsidRPr="001F3B72">
        <w:rPr>
          <w:rFonts w:ascii="Times New Roman" w:hAnsi="Times New Roman"/>
          <w:bCs/>
          <w:sz w:val="24"/>
          <w:szCs w:val="24"/>
        </w:rPr>
        <w:t>show</w:t>
      </w:r>
      <w:r>
        <w:rPr>
          <w:rFonts w:ascii="Times New Roman" w:hAnsi="Times New Roman"/>
          <w:bCs/>
          <w:sz w:val="24"/>
          <w:szCs w:val="24"/>
        </w:rPr>
        <w:t>n</w:t>
      </w:r>
      <w:r w:rsidRPr="001F3B72">
        <w:rPr>
          <w:rFonts w:ascii="Times New Roman" w:hAnsi="Times New Roman"/>
          <w:bCs/>
          <w:sz w:val="24"/>
          <w:szCs w:val="24"/>
        </w:rPr>
        <w:t xml:space="preserve"> that the </w:t>
      </w:r>
      <w:r w:rsidRPr="00091F06">
        <w:rPr>
          <w:rFonts w:ascii="Times New Roman" w:hAnsi="Times New Roman"/>
          <w:bCs/>
          <w:i/>
          <w:sz w:val="24"/>
          <w:szCs w:val="24"/>
        </w:rPr>
        <w:t>in vitro</w:t>
      </w:r>
      <w:r w:rsidRPr="001F3B72">
        <w:rPr>
          <w:rFonts w:ascii="Times New Roman" w:hAnsi="Times New Roman"/>
          <w:bCs/>
          <w:sz w:val="24"/>
          <w:szCs w:val="24"/>
        </w:rPr>
        <w:t xml:space="preserve"> effect of t</w:t>
      </w:r>
      <w:r>
        <w:rPr>
          <w:rFonts w:ascii="Times New Roman" w:hAnsi="Times New Roman"/>
          <w:bCs/>
          <w:sz w:val="24"/>
          <w:szCs w:val="24"/>
        </w:rPr>
        <w:t>he propolis solution was good. On the other hand</w:t>
      </w:r>
      <w:r w:rsidRPr="001F3B72">
        <w:rPr>
          <w:rFonts w:ascii="Times New Roman" w:hAnsi="Times New Roman"/>
          <w:bCs/>
          <w:sz w:val="24"/>
          <w:szCs w:val="24"/>
        </w:rPr>
        <w:t>, compared to the antibiotics that are commonly used in the</w:t>
      </w:r>
      <w:r>
        <w:rPr>
          <w:rFonts w:ascii="Times New Roman" w:hAnsi="Times New Roman"/>
          <w:bCs/>
          <w:sz w:val="24"/>
          <w:szCs w:val="24"/>
        </w:rPr>
        <w:t xml:space="preserve"> treatment of clinical mastitis</w:t>
      </w:r>
      <w:r w:rsidRPr="001F3B72">
        <w:rPr>
          <w:rFonts w:ascii="Times New Roman" w:hAnsi="Times New Roman"/>
          <w:bCs/>
          <w:sz w:val="24"/>
          <w:szCs w:val="24"/>
        </w:rPr>
        <w:t xml:space="preserve"> or in some cases </w:t>
      </w:r>
      <w:r>
        <w:rPr>
          <w:rFonts w:ascii="Times New Roman" w:hAnsi="Times New Roman"/>
          <w:bCs/>
          <w:sz w:val="24"/>
          <w:szCs w:val="24"/>
        </w:rPr>
        <w:t>recommend</w:t>
      </w:r>
      <w:r w:rsidRPr="001F3B72">
        <w:rPr>
          <w:rFonts w:ascii="Times New Roman" w:hAnsi="Times New Roman"/>
          <w:bCs/>
          <w:sz w:val="24"/>
          <w:szCs w:val="24"/>
        </w:rPr>
        <w:t xml:space="preserve"> for the treatment of subclinical mastitis (benzylpencilin, ceftiofur), this antimicrobial effect is relatively weak. Furthermore, our research </w:t>
      </w:r>
      <w:r>
        <w:rPr>
          <w:rFonts w:ascii="Times New Roman" w:hAnsi="Times New Roman"/>
          <w:bCs/>
          <w:sz w:val="24"/>
          <w:szCs w:val="24"/>
        </w:rPr>
        <w:t>has shown</w:t>
      </w:r>
      <w:r w:rsidRPr="001F3B72">
        <w:rPr>
          <w:rFonts w:ascii="Times New Roman" w:hAnsi="Times New Roman"/>
          <w:bCs/>
          <w:sz w:val="24"/>
          <w:szCs w:val="24"/>
        </w:rPr>
        <w:t xml:space="preserve"> that non-alcoholic solution </w:t>
      </w:r>
      <w:r>
        <w:rPr>
          <w:rFonts w:ascii="Times New Roman" w:hAnsi="Times New Roman"/>
          <w:bCs/>
          <w:sz w:val="24"/>
          <w:szCs w:val="24"/>
        </w:rPr>
        <w:t xml:space="preserve">of </w:t>
      </w:r>
      <w:r w:rsidRPr="001F3B72">
        <w:rPr>
          <w:rFonts w:ascii="Times New Roman" w:hAnsi="Times New Roman"/>
          <w:bCs/>
          <w:sz w:val="24"/>
          <w:szCs w:val="24"/>
        </w:rPr>
        <w:t xml:space="preserve">propolis </w:t>
      </w:r>
      <w:r>
        <w:rPr>
          <w:rFonts w:ascii="Times New Roman" w:hAnsi="Times New Roman"/>
          <w:bCs/>
          <w:sz w:val="24"/>
          <w:szCs w:val="24"/>
        </w:rPr>
        <w:t xml:space="preserve">has </w:t>
      </w:r>
      <w:r w:rsidRPr="001F3B72">
        <w:rPr>
          <w:rFonts w:ascii="Times New Roman" w:hAnsi="Times New Roman"/>
          <w:bCs/>
          <w:sz w:val="24"/>
          <w:szCs w:val="24"/>
        </w:rPr>
        <w:t>significantly increased the values of BSS in all cattle groups</w:t>
      </w:r>
      <w:r>
        <w:rPr>
          <w:rFonts w:ascii="Times New Roman" w:hAnsi="Times New Roman"/>
          <w:bCs/>
          <w:sz w:val="24"/>
          <w:szCs w:val="24"/>
        </w:rPr>
        <w:t xml:space="preserve"> after the second application, which was also expected. </w:t>
      </w:r>
      <w:r w:rsidR="00091F06">
        <w:rPr>
          <w:rFonts w:ascii="Times New Roman" w:hAnsi="Times New Roman"/>
          <w:bCs/>
          <w:sz w:val="24"/>
          <w:szCs w:val="24"/>
        </w:rPr>
        <w:t>A</w:t>
      </w:r>
      <w:r w:rsidRPr="001F3B72">
        <w:rPr>
          <w:rFonts w:ascii="Times New Roman" w:hAnsi="Times New Roman"/>
          <w:bCs/>
          <w:sz w:val="24"/>
          <w:szCs w:val="24"/>
        </w:rPr>
        <w:t xml:space="preserve">fter a few days, the number </w:t>
      </w:r>
      <w:r>
        <w:rPr>
          <w:rFonts w:ascii="Times New Roman" w:hAnsi="Times New Roman"/>
          <w:bCs/>
          <w:sz w:val="24"/>
          <w:szCs w:val="24"/>
        </w:rPr>
        <w:t xml:space="preserve">has </w:t>
      </w:r>
      <w:r w:rsidRPr="001F3B72">
        <w:rPr>
          <w:rFonts w:ascii="Times New Roman" w:hAnsi="Times New Roman"/>
          <w:bCs/>
          <w:sz w:val="24"/>
          <w:szCs w:val="24"/>
        </w:rPr>
        <w:t xml:space="preserve">returned close to the values prior to the application. </w:t>
      </w:r>
      <w:r>
        <w:rPr>
          <w:rFonts w:ascii="Times New Roman" w:hAnsi="Times New Roman"/>
          <w:bCs/>
          <w:sz w:val="24"/>
          <w:szCs w:val="24"/>
        </w:rPr>
        <w:t>A</w:t>
      </w:r>
      <w:r w:rsidRPr="001F3B72">
        <w:rPr>
          <w:rFonts w:ascii="Times New Roman" w:hAnsi="Times New Roman"/>
          <w:bCs/>
          <w:sz w:val="24"/>
          <w:szCs w:val="24"/>
        </w:rPr>
        <w:t>ddition</w:t>
      </w:r>
      <w:r>
        <w:rPr>
          <w:rFonts w:ascii="Times New Roman" w:hAnsi="Times New Roman"/>
          <w:bCs/>
          <w:sz w:val="24"/>
          <w:szCs w:val="24"/>
        </w:rPr>
        <w:t>ally</w:t>
      </w:r>
      <w:r w:rsidRPr="001F3B72">
        <w:rPr>
          <w:rFonts w:ascii="Times New Roman" w:hAnsi="Times New Roman"/>
          <w:bCs/>
          <w:sz w:val="24"/>
          <w:szCs w:val="24"/>
        </w:rPr>
        <w:t xml:space="preserve">, </w:t>
      </w:r>
      <w:r>
        <w:rPr>
          <w:rFonts w:ascii="Times New Roman" w:hAnsi="Times New Roman"/>
          <w:bCs/>
          <w:sz w:val="24"/>
          <w:szCs w:val="24"/>
        </w:rPr>
        <w:t>triple application within two</w:t>
      </w:r>
      <w:r w:rsidRPr="001F3B72">
        <w:rPr>
          <w:rFonts w:ascii="Times New Roman" w:hAnsi="Times New Roman"/>
          <w:bCs/>
          <w:sz w:val="24"/>
          <w:szCs w:val="24"/>
        </w:rPr>
        <w:t xml:space="preserve"> </w:t>
      </w:r>
      <w:r>
        <w:rPr>
          <w:rFonts w:ascii="Times New Roman" w:hAnsi="Times New Roman"/>
          <w:bCs/>
          <w:sz w:val="24"/>
          <w:szCs w:val="24"/>
        </w:rPr>
        <w:t xml:space="preserve">days </w:t>
      </w:r>
      <w:r w:rsidRPr="001F3B72">
        <w:rPr>
          <w:rFonts w:ascii="Times New Roman" w:hAnsi="Times New Roman"/>
          <w:bCs/>
          <w:sz w:val="24"/>
          <w:szCs w:val="24"/>
        </w:rPr>
        <w:t xml:space="preserve">of </w:t>
      </w:r>
      <w:r>
        <w:rPr>
          <w:rFonts w:ascii="Times New Roman" w:hAnsi="Times New Roman"/>
          <w:bCs/>
          <w:sz w:val="24"/>
          <w:szCs w:val="24"/>
        </w:rPr>
        <w:t>non-alcoholic propolis solution,</w:t>
      </w:r>
      <w:r w:rsidRPr="001F3B72">
        <w:rPr>
          <w:rFonts w:ascii="Times New Roman" w:hAnsi="Times New Roman"/>
          <w:bCs/>
          <w:sz w:val="24"/>
          <w:szCs w:val="24"/>
        </w:rPr>
        <w:t xml:space="preserve"> </w:t>
      </w:r>
      <w:r>
        <w:rPr>
          <w:rFonts w:ascii="Times New Roman" w:hAnsi="Times New Roman"/>
          <w:bCs/>
          <w:sz w:val="24"/>
          <w:szCs w:val="24"/>
        </w:rPr>
        <w:t xml:space="preserve">has </w:t>
      </w:r>
      <w:r w:rsidRPr="001F3B72">
        <w:rPr>
          <w:rFonts w:ascii="Times New Roman" w:hAnsi="Times New Roman"/>
          <w:bCs/>
          <w:sz w:val="24"/>
          <w:szCs w:val="24"/>
        </w:rPr>
        <w:t xml:space="preserve">achieved bacteriological healing </w:t>
      </w:r>
      <w:r>
        <w:rPr>
          <w:rFonts w:ascii="Times New Roman" w:hAnsi="Times New Roman"/>
          <w:bCs/>
          <w:sz w:val="24"/>
          <w:szCs w:val="24"/>
        </w:rPr>
        <w:t>in total of 92,53</w:t>
      </w:r>
      <w:r w:rsidRPr="001F3B72">
        <w:rPr>
          <w:rFonts w:ascii="Times New Roman" w:hAnsi="Times New Roman"/>
          <w:bCs/>
          <w:sz w:val="24"/>
          <w:szCs w:val="24"/>
        </w:rPr>
        <w:t>% of cases</w:t>
      </w:r>
      <w:r>
        <w:rPr>
          <w:rFonts w:ascii="Times New Roman" w:hAnsi="Times New Roman"/>
          <w:bCs/>
          <w:sz w:val="24"/>
          <w:szCs w:val="24"/>
        </w:rPr>
        <w:t xml:space="preserve"> in only </w:t>
      </w:r>
      <w:r w:rsidRPr="001F3B72">
        <w:rPr>
          <w:rFonts w:ascii="Times New Roman" w:hAnsi="Times New Roman"/>
          <w:bCs/>
          <w:sz w:val="24"/>
          <w:szCs w:val="24"/>
        </w:rPr>
        <w:t xml:space="preserve">7 days. The results of this study </w:t>
      </w:r>
      <w:r>
        <w:rPr>
          <w:rFonts w:ascii="Times New Roman" w:hAnsi="Times New Roman"/>
          <w:bCs/>
          <w:sz w:val="24"/>
          <w:szCs w:val="24"/>
        </w:rPr>
        <w:t xml:space="preserve">have </w:t>
      </w:r>
      <w:r w:rsidRPr="001F3B72">
        <w:rPr>
          <w:rFonts w:ascii="Times New Roman" w:hAnsi="Times New Roman"/>
          <w:bCs/>
          <w:sz w:val="24"/>
          <w:szCs w:val="24"/>
        </w:rPr>
        <w:t>show</w:t>
      </w:r>
      <w:r>
        <w:rPr>
          <w:rFonts w:ascii="Times New Roman" w:hAnsi="Times New Roman"/>
          <w:bCs/>
          <w:sz w:val="24"/>
          <w:szCs w:val="24"/>
        </w:rPr>
        <w:t>n,</w:t>
      </w:r>
      <w:r w:rsidRPr="001F3B72">
        <w:rPr>
          <w:rFonts w:ascii="Times New Roman" w:hAnsi="Times New Roman"/>
          <w:bCs/>
          <w:sz w:val="24"/>
          <w:szCs w:val="24"/>
        </w:rPr>
        <w:t xml:space="preserve"> </w:t>
      </w:r>
      <w:r>
        <w:rPr>
          <w:rFonts w:ascii="Times New Roman" w:hAnsi="Times New Roman"/>
          <w:bCs/>
          <w:sz w:val="24"/>
          <w:szCs w:val="24"/>
        </w:rPr>
        <w:t>how</w:t>
      </w:r>
      <w:r w:rsidRPr="001F3B72">
        <w:rPr>
          <w:rFonts w:ascii="Times New Roman" w:hAnsi="Times New Roman"/>
          <w:bCs/>
          <w:sz w:val="24"/>
          <w:szCs w:val="24"/>
        </w:rPr>
        <w:t xml:space="preserve"> </w:t>
      </w:r>
      <w:r>
        <w:rPr>
          <w:rFonts w:ascii="Times New Roman" w:hAnsi="Times New Roman"/>
          <w:bCs/>
          <w:sz w:val="24"/>
          <w:szCs w:val="24"/>
        </w:rPr>
        <w:t xml:space="preserve">can </w:t>
      </w:r>
      <w:r w:rsidRPr="001F3B72">
        <w:rPr>
          <w:rFonts w:ascii="Times New Roman" w:hAnsi="Times New Roman"/>
          <w:bCs/>
          <w:sz w:val="24"/>
          <w:szCs w:val="24"/>
        </w:rPr>
        <w:t>a</w:t>
      </w:r>
      <w:r>
        <w:rPr>
          <w:rFonts w:ascii="Times New Roman" w:hAnsi="Times New Roman"/>
          <w:bCs/>
          <w:sz w:val="24"/>
          <w:szCs w:val="24"/>
        </w:rPr>
        <w:t>n</w:t>
      </w:r>
      <w:r w:rsidRPr="001F3B72">
        <w:rPr>
          <w:rFonts w:ascii="Times New Roman" w:hAnsi="Times New Roman"/>
          <w:bCs/>
          <w:sz w:val="24"/>
          <w:szCs w:val="24"/>
        </w:rPr>
        <w:t xml:space="preserve"> </w:t>
      </w:r>
      <w:r w:rsidRPr="003C094D">
        <w:rPr>
          <w:rFonts w:ascii="Times New Roman" w:hAnsi="Times New Roman"/>
          <w:sz w:val="24"/>
          <w:szCs w:val="24"/>
        </w:rPr>
        <w:t>intramammary preparation</w:t>
      </w:r>
      <w:r>
        <w:rPr>
          <w:rFonts w:ascii="Times New Roman" w:hAnsi="Times New Roman"/>
          <w:sz w:val="24"/>
          <w:szCs w:val="24"/>
        </w:rPr>
        <w:t xml:space="preserve"> </w:t>
      </w:r>
      <w:r w:rsidRPr="003167EF">
        <w:rPr>
          <w:rFonts w:ascii="Times New Roman" w:hAnsi="Times New Roman"/>
          <w:bCs/>
          <w:sz w:val="24"/>
          <w:szCs w:val="24"/>
        </w:rPr>
        <w:t xml:space="preserve">without </w:t>
      </w:r>
      <w:r w:rsidRPr="003167EF">
        <w:rPr>
          <w:rFonts w:ascii="Times New Roman" w:hAnsi="Times New Roman"/>
          <w:sz w:val="24"/>
          <w:szCs w:val="24"/>
        </w:rPr>
        <w:t>withdrawal period</w:t>
      </w:r>
      <w:r>
        <w:rPr>
          <w:rFonts w:ascii="Times New Roman" w:hAnsi="Times New Roman"/>
          <w:bCs/>
          <w:sz w:val="24"/>
          <w:szCs w:val="24"/>
        </w:rPr>
        <w:t>, that is actually not antibiotic but primarily immunomodulator and</w:t>
      </w:r>
      <w:r w:rsidRPr="001F3B72">
        <w:rPr>
          <w:rFonts w:ascii="Times New Roman" w:hAnsi="Times New Roman"/>
          <w:bCs/>
          <w:sz w:val="24"/>
          <w:szCs w:val="24"/>
        </w:rPr>
        <w:t xml:space="preserve"> </w:t>
      </w:r>
      <w:r>
        <w:rPr>
          <w:rFonts w:ascii="Times New Roman" w:hAnsi="Times New Roman"/>
          <w:bCs/>
          <w:sz w:val="24"/>
          <w:szCs w:val="24"/>
        </w:rPr>
        <w:t>which could</w:t>
      </w:r>
      <w:r w:rsidRPr="001F3B72">
        <w:rPr>
          <w:rFonts w:ascii="Times New Roman" w:hAnsi="Times New Roman"/>
          <w:bCs/>
          <w:sz w:val="24"/>
          <w:szCs w:val="24"/>
        </w:rPr>
        <w:t xml:space="preserve"> </w:t>
      </w:r>
      <w:r>
        <w:rPr>
          <w:rFonts w:ascii="Times New Roman" w:hAnsi="Times New Roman"/>
          <w:bCs/>
          <w:sz w:val="24"/>
          <w:szCs w:val="24"/>
        </w:rPr>
        <w:t xml:space="preserve">be used to </w:t>
      </w:r>
      <w:r w:rsidRPr="001F3B72">
        <w:rPr>
          <w:rFonts w:ascii="Times New Roman" w:hAnsi="Times New Roman"/>
          <w:bCs/>
          <w:sz w:val="24"/>
          <w:szCs w:val="24"/>
        </w:rPr>
        <w:t xml:space="preserve">treat </w:t>
      </w:r>
      <w:r>
        <w:rPr>
          <w:rFonts w:ascii="Times New Roman" w:hAnsi="Times New Roman"/>
          <w:bCs/>
          <w:sz w:val="24"/>
          <w:szCs w:val="24"/>
        </w:rPr>
        <w:t xml:space="preserve">efficiently </w:t>
      </w:r>
      <w:r w:rsidRPr="001F3B72">
        <w:rPr>
          <w:rFonts w:ascii="Times New Roman" w:hAnsi="Times New Roman"/>
          <w:bCs/>
          <w:sz w:val="24"/>
          <w:szCs w:val="24"/>
        </w:rPr>
        <w:t>subclinical mastitis</w:t>
      </w:r>
      <w:r>
        <w:rPr>
          <w:rFonts w:ascii="Times New Roman" w:hAnsi="Times New Roman"/>
          <w:bCs/>
          <w:sz w:val="24"/>
          <w:szCs w:val="24"/>
        </w:rPr>
        <w:t xml:space="preserve">, would be </w:t>
      </w:r>
      <w:r w:rsidRPr="001F3B72">
        <w:rPr>
          <w:rFonts w:ascii="Times New Roman" w:hAnsi="Times New Roman"/>
          <w:bCs/>
          <w:sz w:val="24"/>
          <w:szCs w:val="24"/>
        </w:rPr>
        <w:t>very useful innovation in cattle breeding.</w:t>
      </w:r>
    </w:p>
    <w:p w:rsidR="00D71248" w:rsidRPr="001422A3" w:rsidRDefault="00D71248" w:rsidP="001422A3">
      <w:pPr>
        <w:spacing w:line="360" w:lineRule="auto"/>
        <w:jc w:val="both"/>
        <w:rPr>
          <w:rFonts w:ascii="Times New Roman" w:hAnsi="Times New Roman"/>
          <w:bCs/>
          <w:sz w:val="24"/>
          <w:szCs w:val="24"/>
        </w:rPr>
      </w:pPr>
      <w:r w:rsidRPr="001F3B72">
        <w:rPr>
          <w:rFonts w:ascii="Times New Roman" w:hAnsi="Times New Roman"/>
          <w:b/>
          <w:sz w:val="24"/>
          <w:szCs w:val="24"/>
        </w:rPr>
        <w:t xml:space="preserve">Keywords: </w:t>
      </w:r>
      <w:r w:rsidRPr="001F3B72">
        <w:rPr>
          <w:rFonts w:ascii="Times New Roman" w:hAnsi="Times New Roman"/>
          <w:i/>
          <w:sz w:val="24"/>
          <w:szCs w:val="24"/>
        </w:rPr>
        <w:t>treatment, intramammary preparation, propolis, subclinical mastitis</w:t>
      </w:r>
    </w:p>
    <w:p w:rsidR="00D71248" w:rsidRDefault="00D71248" w:rsidP="006A200A">
      <w:pPr>
        <w:spacing w:line="360" w:lineRule="auto"/>
        <w:rPr>
          <w:rFonts w:ascii="Times New Roman" w:hAnsi="Times New Roman"/>
          <w:i/>
          <w:sz w:val="24"/>
          <w:szCs w:val="24"/>
        </w:rPr>
      </w:pPr>
    </w:p>
    <w:p w:rsidR="00D71248" w:rsidRDefault="00D71248" w:rsidP="006A200A">
      <w:pPr>
        <w:spacing w:line="360" w:lineRule="auto"/>
        <w:rPr>
          <w:rFonts w:ascii="Times New Roman" w:hAnsi="Times New Roman"/>
          <w:i/>
          <w:sz w:val="24"/>
          <w:szCs w:val="24"/>
        </w:rPr>
      </w:pPr>
    </w:p>
    <w:p w:rsidR="00D71248" w:rsidRPr="008630D5" w:rsidRDefault="00D71248" w:rsidP="00E06C42">
      <w:pPr>
        <w:spacing w:line="360" w:lineRule="auto"/>
        <w:jc w:val="center"/>
        <w:rPr>
          <w:rFonts w:ascii="Times New Roman" w:hAnsi="Times New Roman"/>
          <w:b/>
          <w:sz w:val="24"/>
          <w:szCs w:val="24"/>
        </w:rPr>
      </w:pPr>
      <w:r w:rsidRPr="008630D5">
        <w:rPr>
          <w:rFonts w:ascii="Times New Roman" w:hAnsi="Times New Roman"/>
          <w:b/>
          <w:sz w:val="24"/>
          <w:szCs w:val="24"/>
        </w:rPr>
        <w:t>ŽIVOTOPISI</w:t>
      </w:r>
    </w:p>
    <w:p w:rsidR="00D71248" w:rsidRPr="008630D5" w:rsidRDefault="00D71248" w:rsidP="008630D5">
      <w:pPr>
        <w:spacing w:line="360" w:lineRule="auto"/>
        <w:rPr>
          <w:rFonts w:ascii="Times New Roman" w:hAnsi="Times New Roman"/>
          <w:b/>
          <w:sz w:val="24"/>
          <w:szCs w:val="24"/>
        </w:rPr>
      </w:pPr>
      <w:r w:rsidRPr="008630D5">
        <w:rPr>
          <w:rFonts w:ascii="Times New Roman" w:hAnsi="Times New Roman"/>
          <w:b/>
          <w:sz w:val="24"/>
          <w:szCs w:val="24"/>
        </w:rPr>
        <w:t>Karla Milošević</w:t>
      </w:r>
    </w:p>
    <w:p w:rsidR="00D71248" w:rsidRDefault="00D71248" w:rsidP="008630D5">
      <w:pPr>
        <w:spacing w:line="360" w:lineRule="auto"/>
        <w:ind w:firstLine="708"/>
        <w:jc w:val="both"/>
        <w:rPr>
          <w:rFonts w:ascii="Times New Roman" w:hAnsi="Times New Roman"/>
          <w:sz w:val="24"/>
          <w:szCs w:val="24"/>
        </w:rPr>
      </w:pPr>
      <w:r>
        <w:rPr>
          <w:rFonts w:ascii="Times New Roman" w:hAnsi="Times New Roman"/>
          <w:sz w:val="24"/>
          <w:szCs w:val="24"/>
        </w:rPr>
        <w:t>Zovem se Karla Milošević. Rođena sam u Grazu (Austrija), 07. rujna 1992. godine. Pohađala sam Osnovnu školu Dubovac u Karlovcu te je završila školske godine 2006./2007. Paralelno sam završila i Osnovnu glazbenu školu u Karlovcu, instrument flauta. Nakon osnovne škole upisala sam Gimnaziju Karlovac u Karlovcu, te sam maturirala školske godine 2010./2011. Veterinarski fakultet Sveučilišta u Zagrebu upisala sam akademske godine 2011./2012., te sam trenutno studentica 5. godine. Aktivno se bavim veslanjem te sam kategorizirana sportašica od strane Hrvatskog olimpijskog odbora. Volonter sam na Klinici za porodništvo i reprodukciju na Veterinarskom fakultetu. Kao članica Veterinarskog zbora i orkestra „Ab ovo“, dodijeljena mi je Posebna Rektorova nagrada za nastup povodom ulaska Republike Hrvatske u Europsku Uniju u dvorcu Spielfeld u Austriji.</w:t>
      </w:r>
    </w:p>
    <w:p w:rsidR="00D71248" w:rsidRDefault="00D71248" w:rsidP="008630D5">
      <w:pPr>
        <w:spacing w:line="360" w:lineRule="auto"/>
        <w:jc w:val="both"/>
        <w:rPr>
          <w:rFonts w:ascii="Times New Roman" w:hAnsi="Times New Roman"/>
          <w:sz w:val="24"/>
          <w:szCs w:val="24"/>
        </w:rPr>
      </w:pPr>
    </w:p>
    <w:p w:rsidR="00D71248" w:rsidRPr="008630D5" w:rsidRDefault="00D71248" w:rsidP="008630D5">
      <w:pPr>
        <w:spacing w:line="360" w:lineRule="auto"/>
        <w:jc w:val="both"/>
        <w:rPr>
          <w:rFonts w:ascii="Times New Roman" w:hAnsi="Times New Roman"/>
          <w:b/>
          <w:sz w:val="24"/>
          <w:szCs w:val="24"/>
        </w:rPr>
      </w:pPr>
      <w:r>
        <w:rPr>
          <w:rFonts w:ascii="Times New Roman" w:hAnsi="Times New Roman"/>
          <w:b/>
          <w:sz w:val="24"/>
          <w:szCs w:val="24"/>
        </w:rPr>
        <w:t>Mihael Galović</w:t>
      </w:r>
    </w:p>
    <w:p w:rsidR="00D71248" w:rsidRPr="00E06C42" w:rsidRDefault="00D71248" w:rsidP="00E06C42">
      <w:pPr>
        <w:spacing w:line="360" w:lineRule="auto"/>
        <w:jc w:val="both"/>
        <w:rPr>
          <w:rFonts w:ascii="Times New Roman" w:hAnsi="Times New Roman"/>
          <w:sz w:val="24"/>
          <w:szCs w:val="24"/>
        </w:rPr>
      </w:pPr>
      <w:r w:rsidRPr="00E06C42">
        <w:rPr>
          <w:rFonts w:ascii="Times New Roman" w:hAnsi="Times New Roman"/>
          <w:sz w:val="24"/>
          <w:szCs w:val="24"/>
        </w:rPr>
        <w:tab/>
        <w:t xml:space="preserve">Zovem se Mihael Galović. Rođen sam u Karlovcu, 20. kolovoza 1993. godine. Pohađao sam Osnovnu školu „Ivan Goran Kovačić“ Duga Resa u Dugoj Resi te je završio školske godine 2007./2008. Paralelno sam završio i Osnovnu glazbenu školu u Karlovcu. Nakon osnovne škole, upisao sam Prirodoslovnu školu Karlovac u Karlovcu, gdje sam pohađao smjer </w:t>
      </w:r>
      <w:r>
        <w:rPr>
          <w:rFonts w:ascii="Times New Roman" w:hAnsi="Times New Roman"/>
          <w:sz w:val="24"/>
          <w:szCs w:val="24"/>
        </w:rPr>
        <w:t>veterinarski tehničar od 2008. d</w:t>
      </w:r>
      <w:r w:rsidRPr="00E06C42">
        <w:rPr>
          <w:rFonts w:ascii="Times New Roman" w:hAnsi="Times New Roman"/>
          <w:sz w:val="24"/>
          <w:szCs w:val="24"/>
        </w:rPr>
        <w:t>o 2012. kada sam maturirao. Iste sam godine maturirao i u Srednjoj glazbenoj školi u Karlovcu, smjer teorija glazbe. Veterinarski fakultet Sveučilišta u Zagrebu upisao sam akademske godine 2012./2013, te sam trenutno student 5. godine.  U trajanju studija bio sam demonstrator na Zavodu za fiziku Veterinarskog fakulteta, na kolegiju „Fizika i biofizika“, te demonstrator na Zavodu za patološku fiziologiju Veterinarskog fakulteta na kolegiju „Patološka fiziologija II“. Aktivni sam član Veterinarskog zbora i orkestra „Ab ovo“ u kojem sviram violinu. Akademske godine 2012./2013. dodijeljena nam je Posebna Rektorova nagrada za nastup povodom ulaska Republike Hrvatske u Europsku Uniju u dvorcu Spielfeld u Austriji.</w:t>
      </w:r>
    </w:p>
    <w:p w:rsidR="00D71248" w:rsidRPr="00E06C42" w:rsidRDefault="00D71248" w:rsidP="00E06C42">
      <w:pPr>
        <w:spacing w:line="360" w:lineRule="auto"/>
        <w:rPr>
          <w:rFonts w:ascii="Times New Roman" w:hAnsi="Times New Roman"/>
          <w:sz w:val="24"/>
          <w:szCs w:val="24"/>
        </w:rPr>
      </w:pPr>
    </w:p>
    <w:sectPr w:rsidR="00D71248" w:rsidRPr="00E06C42" w:rsidSect="00F40419">
      <w:footerReference w:type="default" r:id="rId22"/>
      <w:footerReference w:type="first" r:id="rId23"/>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7F1" w:rsidRDefault="00DC67F1" w:rsidP="00AD48DF">
      <w:pPr>
        <w:spacing w:after="0" w:line="240" w:lineRule="auto"/>
      </w:pPr>
      <w:r>
        <w:separator/>
      </w:r>
    </w:p>
  </w:endnote>
  <w:endnote w:type="continuationSeparator" w:id="1">
    <w:p w:rsidR="00DC67F1" w:rsidRDefault="00DC67F1" w:rsidP="00AD4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Arial">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C8" w:rsidRDefault="00D827C8" w:rsidP="00D37CCD">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C8" w:rsidRDefault="00D827C8" w:rsidP="00D37CCD">
    <w:pPr>
      <w:pStyle w:val="Footer"/>
      <w:jc w:val="center"/>
    </w:pPr>
  </w:p>
  <w:p w:rsidR="00D827C8" w:rsidRDefault="00D827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C8" w:rsidRDefault="00AF31E6">
    <w:pPr>
      <w:pStyle w:val="Footer"/>
      <w:jc w:val="center"/>
    </w:pPr>
    <w:fldSimple w:instr=" PAGE   \* MERGEFORMAT ">
      <w:r w:rsidR="00A5257F">
        <w:rPr>
          <w:noProof/>
        </w:rPr>
        <w:t>29</w:t>
      </w:r>
    </w:fldSimple>
  </w:p>
  <w:p w:rsidR="00D827C8" w:rsidRDefault="00D827C8" w:rsidP="00D37CCD">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C8" w:rsidRDefault="00AF31E6">
    <w:pPr>
      <w:pStyle w:val="Footer"/>
      <w:jc w:val="center"/>
    </w:pPr>
    <w:fldSimple w:instr=" PAGE   \* MERGEFORMAT ">
      <w:r w:rsidR="00A5257F">
        <w:rPr>
          <w:noProof/>
        </w:rPr>
        <w:t>1</w:t>
      </w:r>
    </w:fldSimple>
  </w:p>
  <w:p w:rsidR="00D827C8" w:rsidRDefault="00D82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7F1" w:rsidRDefault="00DC67F1" w:rsidP="00AD48DF">
      <w:pPr>
        <w:spacing w:after="0" w:line="240" w:lineRule="auto"/>
      </w:pPr>
      <w:r>
        <w:separator/>
      </w:r>
    </w:p>
  </w:footnote>
  <w:footnote w:type="continuationSeparator" w:id="1">
    <w:p w:rsidR="00DC67F1" w:rsidRDefault="00DC67F1" w:rsidP="00AD4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8CA"/>
    <w:multiLevelType w:val="hybridMultilevel"/>
    <w:tmpl w:val="15ACD19A"/>
    <w:lvl w:ilvl="0" w:tplc="45B827C4">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1">
    <w:nsid w:val="0D7615AF"/>
    <w:multiLevelType w:val="hybridMultilevel"/>
    <w:tmpl w:val="D04ED298"/>
    <w:lvl w:ilvl="0" w:tplc="C50CD2C8">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2">
    <w:nsid w:val="1121649F"/>
    <w:multiLevelType w:val="hybridMultilevel"/>
    <w:tmpl w:val="0FD6D9B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14733C03"/>
    <w:multiLevelType w:val="hybridMultilevel"/>
    <w:tmpl w:val="25CC7ABC"/>
    <w:lvl w:ilvl="0" w:tplc="A0E020CA">
      <w:start w:val="13"/>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B073DCF"/>
    <w:multiLevelType w:val="hybridMultilevel"/>
    <w:tmpl w:val="0FD6D9B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406055C6"/>
    <w:multiLevelType w:val="multilevel"/>
    <w:tmpl w:val="AA4A4D96"/>
    <w:lvl w:ilvl="0">
      <w:start w:val="1"/>
      <w:numFmt w:val="decimal"/>
      <w:lvlText w:val="%1."/>
      <w:lvlJc w:val="left"/>
      <w:pPr>
        <w:ind w:left="720" w:hanging="360"/>
      </w:pPr>
      <w:rPr>
        <w:rFonts w:cs="Times New Roman" w:hint="default"/>
        <w:i/>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55DC2FA7"/>
    <w:multiLevelType w:val="hybridMultilevel"/>
    <w:tmpl w:val="98CE933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5CF02131"/>
    <w:multiLevelType w:val="hybridMultilevel"/>
    <w:tmpl w:val="F45AD780"/>
    <w:lvl w:ilvl="0" w:tplc="4144333C">
      <w:start w:val="1"/>
      <w:numFmt w:val="decimal"/>
      <w:lvlText w:val="%1."/>
      <w:lvlJc w:val="left"/>
      <w:pPr>
        <w:ind w:left="1068" w:hanging="36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8">
    <w:nsid w:val="77885B5C"/>
    <w:multiLevelType w:val="hybridMultilevel"/>
    <w:tmpl w:val="43D82756"/>
    <w:lvl w:ilvl="0" w:tplc="4280904C">
      <w:start w:val="1"/>
      <w:numFmt w:val="decimal"/>
      <w:lvlText w:val="%1."/>
      <w:lvlJc w:val="left"/>
      <w:pPr>
        <w:ind w:left="1428" w:hanging="360"/>
      </w:pPr>
      <w:rPr>
        <w:rFonts w:cs="Times New Roman" w:hint="default"/>
      </w:rPr>
    </w:lvl>
    <w:lvl w:ilvl="1" w:tplc="041A0019" w:tentative="1">
      <w:start w:val="1"/>
      <w:numFmt w:val="lowerLetter"/>
      <w:lvlText w:val="%2."/>
      <w:lvlJc w:val="left"/>
      <w:pPr>
        <w:ind w:left="2148" w:hanging="360"/>
      </w:pPr>
      <w:rPr>
        <w:rFonts w:cs="Times New Roman"/>
      </w:rPr>
    </w:lvl>
    <w:lvl w:ilvl="2" w:tplc="041A001B" w:tentative="1">
      <w:start w:val="1"/>
      <w:numFmt w:val="lowerRoman"/>
      <w:lvlText w:val="%3."/>
      <w:lvlJc w:val="right"/>
      <w:pPr>
        <w:ind w:left="2868" w:hanging="180"/>
      </w:pPr>
      <w:rPr>
        <w:rFonts w:cs="Times New Roman"/>
      </w:rPr>
    </w:lvl>
    <w:lvl w:ilvl="3" w:tplc="041A000F" w:tentative="1">
      <w:start w:val="1"/>
      <w:numFmt w:val="decimal"/>
      <w:lvlText w:val="%4."/>
      <w:lvlJc w:val="left"/>
      <w:pPr>
        <w:ind w:left="3588" w:hanging="360"/>
      </w:pPr>
      <w:rPr>
        <w:rFonts w:cs="Times New Roman"/>
      </w:rPr>
    </w:lvl>
    <w:lvl w:ilvl="4" w:tplc="041A0019" w:tentative="1">
      <w:start w:val="1"/>
      <w:numFmt w:val="lowerLetter"/>
      <w:lvlText w:val="%5."/>
      <w:lvlJc w:val="left"/>
      <w:pPr>
        <w:ind w:left="4308" w:hanging="360"/>
      </w:pPr>
      <w:rPr>
        <w:rFonts w:cs="Times New Roman"/>
      </w:rPr>
    </w:lvl>
    <w:lvl w:ilvl="5" w:tplc="041A001B" w:tentative="1">
      <w:start w:val="1"/>
      <w:numFmt w:val="lowerRoman"/>
      <w:lvlText w:val="%6."/>
      <w:lvlJc w:val="right"/>
      <w:pPr>
        <w:ind w:left="5028" w:hanging="180"/>
      </w:pPr>
      <w:rPr>
        <w:rFonts w:cs="Times New Roman"/>
      </w:rPr>
    </w:lvl>
    <w:lvl w:ilvl="6" w:tplc="041A000F" w:tentative="1">
      <w:start w:val="1"/>
      <w:numFmt w:val="decimal"/>
      <w:lvlText w:val="%7."/>
      <w:lvlJc w:val="left"/>
      <w:pPr>
        <w:ind w:left="5748" w:hanging="360"/>
      </w:pPr>
      <w:rPr>
        <w:rFonts w:cs="Times New Roman"/>
      </w:rPr>
    </w:lvl>
    <w:lvl w:ilvl="7" w:tplc="041A0019" w:tentative="1">
      <w:start w:val="1"/>
      <w:numFmt w:val="lowerLetter"/>
      <w:lvlText w:val="%8."/>
      <w:lvlJc w:val="left"/>
      <w:pPr>
        <w:ind w:left="6468" w:hanging="360"/>
      </w:pPr>
      <w:rPr>
        <w:rFonts w:cs="Times New Roman"/>
      </w:rPr>
    </w:lvl>
    <w:lvl w:ilvl="8" w:tplc="041A001B" w:tentative="1">
      <w:start w:val="1"/>
      <w:numFmt w:val="lowerRoman"/>
      <w:lvlText w:val="%9."/>
      <w:lvlJc w:val="right"/>
      <w:pPr>
        <w:ind w:left="7188" w:hanging="180"/>
      </w:pPr>
      <w:rPr>
        <w:rFonts w:cs="Times New Roman"/>
      </w:rPr>
    </w:lvl>
  </w:abstractNum>
  <w:abstractNum w:abstractNumId="9">
    <w:nsid w:val="78F92E98"/>
    <w:multiLevelType w:val="hybridMultilevel"/>
    <w:tmpl w:val="96B055DE"/>
    <w:lvl w:ilvl="0" w:tplc="792C1BB0">
      <w:start w:val="1"/>
      <w:numFmt w:val="lowerLetter"/>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num w:numId="1">
    <w:abstractNumId w:val="1"/>
  </w:num>
  <w:num w:numId="2">
    <w:abstractNumId w:val="8"/>
  </w:num>
  <w:num w:numId="3">
    <w:abstractNumId w:val="6"/>
  </w:num>
  <w:num w:numId="4">
    <w:abstractNumId w:val="7"/>
  </w:num>
  <w:num w:numId="5">
    <w:abstractNumId w:val="9"/>
  </w:num>
  <w:num w:numId="6">
    <w:abstractNumId w:val="3"/>
  </w:num>
  <w:num w:numId="7">
    <w:abstractNumId w:val="2"/>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47E16"/>
    <w:rsid w:val="00000099"/>
    <w:rsid w:val="00012B54"/>
    <w:rsid w:val="00012EAA"/>
    <w:rsid w:val="000140C3"/>
    <w:rsid w:val="0001423B"/>
    <w:rsid w:val="00025189"/>
    <w:rsid w:val="00025897"/>
    <w:rsid w:val="00025FAA"/>
    <w:rsid w:val="0003445B"/>
    <w:rsid w:val="000369EF"/>
    <w:rsid w:val="00036F00"/>
    <w:rsid w:val="00044902"/>
    <w:rsid w:val="000451F1"/>
    <w:rsid w:val="0004533C"/>
    <w:rsid w:val="000466C7"/>
    <w:rsid w:val="000631A6"/>
    <w:rsid w:val="0006350B"/>
    <w:rsid w:val="00067134"/>
    <w:rsid w:val="00067D8F"/>
    <w:rsid w:val="00071BDB"/>
    <w:rsid w:val="0007341D"/>
    <w:rsid w:val="000748C3"/>
    <w:rsid w:val="00074BE3"/>
    <w:rsid w:val="00076639"/>
    <w:rsid w:val="00077B5D"/>
    <w:rsid w:val="000837E9"/>
    <w:rsid w:val="0008649C"/>
    <w:rsid w:val="00091F06"/>
    <w:rsid w:val="00092468"/>
    <w:rsid w:val="00092E68"/>
    <w:rsid w:val="000A2493"/>
    <w:rsid w:val="000A33B6"/>
    <w:rsid w:val="000A44D2"/>
    <w:rsid w:val="000A5B4B"/>
    <w:rsid w:val="000A642C"/>
    <w:rsid w:val="000A6C46"/>
    <w:rsid w:val="000A7803"/>
    <w:rsid w:val="000A7D9B"/>
    <w:rsid w:val="000A7F3A"/>
    <w:rsid w:val="000B0BA3"/>
    <w:rsid w:val="000B5457"/>
    <w:rsid w:val="000B7428"/>
    <w:rsid w:val="000C4078"/>
    <w:rsid w:val="000C47EF"/>
    <w:rsid w:val="000C4FB7"/>
    <w:rsid w:val="000D0092"/>
    <w:rsid w:val="000D4D1D"/>
    <w:rsid w:val="000D6FC1"/>
    <w:rsid w:val="000E3CC5"/>
    <w:rsid w:val="000E7994"/>
    <w:rsid w:val="000F0361"/>
    <w:rsid w:val="000F270D"/>
    <w:rsid w:val="000F4AA7"/>
    <w:rsid w:val="000F7BAB"/>
    <w:rsid w:val="001003FD"/>
    <w:rsid w:val="00106F3E"/>
    <w:rsid w:val="0011039F"/>
    <w:rsid w:val="0011266D"/>
    <w:rsid w:val="00117730"/>
    <w:rsid w:val="00124C21"/>
    <w:rsid w:val="0012699D"/>
    <w:rsid w:val="0012711A"/>
    <w:rsid w:val="00132B1F"/>
    <w:rsid w:val="00133CBB"/>
    <w:rsid w:val="00135F0C"/>
    <w:rsid w:val="0013613A"/>
    <w:rsid w:val="00136BB9"/>
    <w:rsid w:val="001414D9"/>
    <w:rsid w:val="001422A3"/>
    <w:rsid w:val="0014298B"/>
    <w:rsid w:val="001439E0"/>
    <w:rsid w:val="001452EA"/>
    <w:rsid w:val="00145EDD"/>
    <w:rsid w:val="00147CE2"/>
    <w:rsid w:val="00151A82"/>
    <w:rsid w:val="00155488"/>
    <w:rsid w:val="001565CB"/>
    <w:rsid w:val="00160F16"/>
    <w:rsid w:val="00164386"/>
    <w:rsid w:val="00166AC7"/>
    <w:rsid w:val="00166DBC"/>
    <w:rsid w:val="00170BD3"/>
    <w:rsid w:val="0017156B"/>
    <w:rsid w:val="001737AA"/>
    <w:rsid w:val="001762F9"/>
    <w:rsid w:val="0018698E"/>
    <w:rsid w:val="00197206"/>
    <w:rsid w:val="001979D6"/>
    <w:rsid w:val="001A7D21"/>
    <w:rsid w:val="001B17CC"/>
    <w:rsid w:val="001B38D1"/>
    <w:rsid w:val="001B426A"/>
    <w:rsid w:val="001B5AD4"/>
    <w:rsid w:val="001B5CB1"/>
    <w:rsid w:val="001B6845"/>
    <w:rsid w:val="001C3867"/>
    <w:rsid w:val="001C51DE"/>
    <w:rsid w:val="001C58AB"/>
    <w:rsid w:val="001D322A"/>
    <w:rsid w:val="001D46BE"/>
    <w:rsid w:val="001E6CE3"/>
    <w:rsid w:val="001E7723"/>
    <w:rsid w:val="001E7B47"/>
    <w:rsid w:val="001F3B72"/>
    <w:rsid w:val="001F44D2"/>
    <w:rsid w:val="002017FC"/>
    <w:rsid w:val="00206E14"/>
    <w:rsid w:val="00210D78"/>
    <w:rsid w:val="00210F4A"/>
    <w:rsid w:val="00215349"/>
    <w:rsid w:val="002167EA"/>
    <w:rsid w:val="002250BE"/>
    <w:rsid w:val="00226701"/>
    <w:rsid w:val="00232763"/>
    <w:rsid w:val="002330F2"/>
    <w:rsid w:val="0023488C"/>
    <w:rsid w:val="00235569"/>
    <w:rsid w:val="002370C3"/>
    <w:rsid w:val="0023745B"/>
    <w:rsid w:val="002451C4"/>
    <w:rsid w:val="002471BE"/>
    <w:rsid w:val="00247B01"/>
    <w:rsid w:val="00247E16"/>
    <w:rsid w:val="00253BF3"/>
    <w:rsid w:val="0026117D"/>
    <w:rsid w:val="00262574"/>
    <w:rsid w:val="00265E7D"/>
    <w:rsid w:val="00265F24"/>
    <w:rsid w:val="0026762E"/>
    <w:rsid w:val="002740A7"/>
    <w:rsid w:val="002748BD"/>
    <w:rsid w:val="00276526"/>
    <w:rsid w:val="00284346"/>
    <w:rsid w:val="00284436"/>
    <w:rsid w:val="00287864"/>
    <w:rsid w:val="00291419"/>
    <w:rsid w:val="00295787"/>
    <w:rsid w:val="00297F63"/>
    <w:rsid w:val="002A2800"/>
    <w:rsid w:val="002A30E6"/>
    <w:rsid w:val="002A4BBB"/>
    <w:rsid w:val="002A53D6"/>
    <w:rsid w:val="002B10D2"/>
    <w:rsid w:val="002B2179"/>
    <w:rsid w:val="002D0159"/>
    <w:rsid w:val="002E0891"/>
    <w:rsid w:val="002E2EE8"/>
    <w:rsid w:val="002E44B7"/>
    <w:rsid w:val="002F2A0C"/>
    <w:rsid w:val="002F4C0E"/>
    <w:rsid w:val="002F4E6F"/>
    <w:rsid w:val="002F6710"/>
    <w:rsid w:val="003104BE"/>
    <w:rsid w:val="00311E3A"/>
    <w:rsid w:val="003167EF"/>
    <w:rsid w:val="00320880"/>
    <w:rsid w:val="003249C9"/>
    <w:rsid w:val="003250DF"/>
    <w:rsid w:val="00327214"/>
    <w:rsid w:val="003359C7"/>
    <w:rsid w:val="00341FEF"/>
    <w:rsid w:val="00343A6E"/>
    <w:rsid w:val="00346979"/>
    <w:rsid w:val="0035174B"/>
    <w:rsid w:val="00357B5E"/>
    <w:rsid w:val="00362FBC"/>
    <w:rsid w:val="0036320F"/>
    <w:rsid w:val="00365C42"/>
    <w:rsid w:val="00367E2E"/>
    <w:rsid w:val="00370EBD"/>
    <w:rsid w:val="00373301"/>
    <w:rsid w:val="00373DDC"/>
    <w:rsid w:val="0037721A"/>
    <w:rsid w:val="0039158A"/>
    <w:rsid w:val="0039176F"/>
    <w:rsid w:val="003927E1"/>
    <w:rsid w:val="003945ED"/>
    <w:rsid w:val="003969D8"/>
    <w:rsid w:val="00397B97"/>
    <w:rsid w:val="003A39CB"/>
    <w:rsid w:val="003B06B8"/>
    <w:rsid w:val="003B24BE"/>
    <w:rsid w:val="003C094D"/>
    <w:rsid w:val="003C3274"/>
    <w:rsid w:val="003D3844"/>
    <w:rsid w:val="003D6045"/>
    <w:rsid w:val="003D6F2F"/>
    <w:rsid w:val="003D7A67"/>
    <w:rsid w:val="003E0DFD"/>
    <w:rsid w:val="003E2EFD"/>
    <w:rsid w:val="003E4268"/>
    <w:rsid w:val="003E44D5"/>
    <w:rsid w:val="003E5E04"/>
    <w:rsid w:val="003E7526"/>
    <w:rsid w:val="003E7EB5"/>
    <w:rsid w:val="003F1D82"/>
    <w:rsid w:val="003F24BB"/>
    <w:rsid w:val="00401902"/>
    <w:rsid w:val="0040384C"/>
    <w:rsid w:val="00403D7C"/>
    <w:rsid w:val="00404D8F"/>
    <w:rsid w:val="004069D8"/>
    <w:rsid w:val="00407085"/>
    <w:rsid w:val="00413C98"/>
    <w:rsid w:val="00433274"/>
    <w:rsid w:val="004342ED"/>
    <w:rsid w:val="0044200A"/>
    <w:rsid w:val="00447809"/>
    <w:rsid w:val="00451316"/>
    <w:rsid w:val="004550B5"/>
    <w:rsid w:val="004566FF"/>
    <w:rsid w:val="00470491"/>
    <w:rsid w:val="00472732"/>
    <w:rsid w:val="00473DC7"/>
    <w:rsid w:val="00484532"/>
    <w:rsid w:val="00484AF8"/>
    <w:rsid w:val="00486EAB"/>
    <w:rsid w:val="004901EA"/>
    <w:rsid w:val="004915B4"/>
    <w:rsid w:val="0049381E"/>
    <w:rsid w:val="0049505E"/>
    <w:rsid w:val="00496C5D"/>
    <w:rsid w:val="004A1264"/>
    <w:rsid w:val="004A3DDC"/>
    <w:rsid w:val="004A42CC"/>
    <w:rsid w:val="004B06C1"/>
    <w:rsid w:val="004B383C"/>
    <w:rsid w:val="004B563C"/>
    <w:rsid w:val="004B7490"/>
    <w:rsid w:val="004C05F0"/>
    <w:rsid w:val="004C3375"/>
    <w:rsid w:val="004E0A68"/>
    <w:rsid w:val="004E47F7"/>
    <w:rsid w:val="004E667E"/>
    <w:rsid w:val="004F25EA"/>
    <w:rsid w:val="00504B2D"/>
    <w:rsid w:val="00506F2A"/>
    <w:rsid w:val="00507D6B"/>
    <w:rsid w:val="00515672"/>
    <w:rsid w:val="00515F7D"/>
    <w:rsid w:val="00521E4C"/>
    <w:rsid w:val="005229F9"/>
    <w:rsid w:val="00530AF3"/>
    <w:rsid w:val="00537D28"/>
    <w:rsid w:val="00541B48"/>
    <w:rsid w:val="00541C14"/>
    <w:rsid w:val="00552B1E"/>
    <w:rsid w:val="00555643"/>
    <w:rsid w:val="00564649"/>
    <w:rsid w:val="005656EA"/>
    <w:rsid w:val="0056736D"/>
    <w:rsid w:val="00567567"/>
    <w:rsid w:val="00567849"/>
    <w:rsid w:val="00571807"/>
    <w:rsid w:val="00573B8C"/>
    <w:rsid w:val="00580172"/>
    <w:rsid w:val="00581B07"/>
    <w:rsid w:val="005A0852"/>
    <w:rsid w:val="005A2F66"/>
    <w:rsid w:val="005A590C"/>
    <w:rsid w:val="005B0B38"/>
    <w:rsid w:val="005B1B1E"/>
    <w:rsid w:val="005B3CF7"/>
    <w:rsid w:val="005B3E5F"/>
    <w:rsid w:val="005B65A6"/>
    <w:rsid w:val="005B6F52"/>
    <w:rsid w:val="005B7C0C"/>
    <w:rsid w:val="005D289A"/>
    <w:rsid w:val="005D3680"/>
    <w:rsid w:val="005E18E9"/>
    <w:rsid w:val="005E2DF8"/>
    <w:rsid w:val="005E3CE2"/>
    <w:rsid w:val="005E5D00"/>
    <w:rsid w:val="005E6A96"/>
    <w:rsid w:val="005E750E"/>
    <w:rsid w:val="005F2E34"/>
    <w:rsid w:val="005F5599"/>
    <w:rsid w:val="006029D5"/>
    <w:rsid w:val="006035C0"/>
    <w:rsid w:val="006052A1"/>
    <w:rsid w:val="00607030"/>
    <w:rsid w:val="00607E21"/>
    <w:rsid w:val="0061014C"/>
    <w:rsid w:val="00615E5A"/>
    <w:rsid w:val="006162F5"/>
    <w:rsid w:val="006219A1"/>
    <w:rsid w:val="00621C62"/>
    <w:rsid w:val="00625958"/>
    <w:rsid w:val="006270A9"/>
    <w:rsid w:val="00627A23"/>
    <w:rsid w:val="00642FFD"/>
    <w:rsid w:val="006460CB"/>
    <w:rsid w:val="00647814"/>
    <w:rsid w:val="00647C07"/>
    <w:rsid w:val="006562C6"/>
    <w:rsid w:val="00660932"/>
    <w:rsid w:val="00661E40"/>
    <w:rsid w:val="00663B2A"/>
    <w:rsid w:val="00666BE5"/>
    <w:rsid w:val="00667590"/>
    <w:rsid w:val="00670130"/>
    <w:rsid w:val="00671DB5"/>
    <w:rsid w:val="00672615"/>
    <w:rsid w:val="0067447A"/>
    <w:rsid w:val="00676BAD"/>
    <w:rsid w:val="00684980"/>
    <w:rsid w:val="00692FC9"/>
    <w:rsid w:val="00694A84"/>
    <w:rsid w:val="006A200A"/>
    <w:rsid w:val="006A6BAF"/>
    <w:rsid w:val="006A6DE1"/>
    <w:rsid w:val="006B23CE"/>
    <w:rsid w:val="006B366F"/>
    <w:rsid w:val="006B3F8F"/>
    <w:rsid w:val="006B4C64"/>
    <w:rsid w:val="006B57EF"/>
    <w:rsid w:val="006B6673"/>
    <w:rsid w:val="006C5FB6"/>
    <w:rsid w:val="006E32F1"/>
    <w:rsid w:val="006E3BD0"/>
    <w:rsid w:val="006F24C2"/>
    <w:rsid w:val="0070026D"/>
    <w:rsid w:val="007006C5"/>
    <w:rsid w:val="00702A9F"/>
    <w:rsid w:val="00715741"/>
    <w:rsid w:val="00716A57"/>
    <w:rsid w:val="00716A71"/>
    <w:rsid w:val="0072226D"/>
    <w:rsid w:val="00722DEA"/>
    <w:rsid w:val="0072345A"/>
    <w:rsid w:val="0072549D"/>
    <w:rsid w:val="00733358"/>
    <w:rsid w:val="0073596F"/>
    <w:rsid w:val="00737DFA"/>
    <w:rsid w:val="00744945"/>
    <w:rsid w:val="007453D0"/>
    <w:rsid w:val="0075128A"/>
    <w:rsid w:val="00751B39"/>
    <w:rsid w:val="00751FAF"/>
    <w:rsid w:val="007524FC"/>
    <w:rsid w:val="00752F47"/>
    <w:rsid w:val="007544BE"/>
    <w:rsid w:val="007553B5"/>
    <w:rsid w:val="00755F19"/>
    <w:rsid w:val="00765A8A"/>
    <w:rsid w:val="00766184"/>
    <w:rsid w:val="007661B0"/>
    <w:rsid w:val="0076720C"/>
    <w:rsid w:val="007718F5"/>
    <w:rsid w:val="00774721"/>
    <w:rsid w:val="00774A57"/>
    <w:rsid w:val="00781B02"/>
    <w:rsid w:val="00783558"/>
    <w:rsid w:val="00783C76"/>
    <w:rsid w:val="00796D0F"/>
    <w:rsid w:val="007A1E18"/>
    <w:rsid w:val="007B144E"/>
    <w:rsid w:val="007B202F"/>
    <w:rsid w:val="007B7007"/>
    <w:rsid w:val="007C2F52"/>
    <w:rsid w:val="007C6901"/>
    <w:rsid w:val="007D1510"/>
    <w:rsid w:val="007D2543"/>
    <w:rsid w:val="007D2AEB"/>
    <w:rsid w:val="007D3ECB"/>
    <w:rsid w:val="007D40D0"/>
    <w:rsid w:val="007D4E7E"/>
    <w:rsid w:val="007E111A"/>
    <w:rsid w:val="007E11A3"/>
    <w:rsid w:val="007F0645"/>
    <w:rsid w:val="007F08F3"/>
    <w:rsid w:val="007F500B"/>
    <w:rsid w:val="00800B15"/>
    <w:rsid w:val="008019A8"/>
    <w:rsid w:val="00803465"/>
    <w:rsid w:val="0080572A"/>
    <w:rsid w:val="00807F3E"/>
    <w:rsid w:val="00822290"/>
    <w:rsid w:val="008266D4"/>
    <w:rsid w:val="00830C98"/>
    <w:rsid w:val="00831D16"/>
    <w:rsid w:val="0083769E"/>
    <w:rsid w:val="0084746E"/>
    <w:rsid w:val="00850E7A"/>
    <w:rsid w:val="00852A06"/>
    <w:rsid w:val="00862987"/>
    <w:rsid w:val="008629CC"/>
    <w:rsid w:val="008630D5"/>
    <w:rsid w:val="00863A07"/>
    <w:rsid w:val="00865A36"/>
    <w:rsid w:val="00876709"/>
    <w:rsid w:val="00877757"/>
    <w:rsid w:val="00877E62"/>
    <w:rsid w:val="00880304"/>
    <w:rsid w:val="0088249F"/>
    <w:rsid w:val="00883698"/>
    <w:rsid w:val="008845EA"/>
    <w:rsid w:val="00886F69"/>
    <w:rsid w:val="0088707F"/>
    <w:rsid w:val="0089238C"/>
    <w:rsid w:val="00894084"/>
    <w:rsid w:val="00895616"/>
    <w:rsid w:val="00895FFE"/>
    <w:rsid w:val="008A02B1"/>
    <w:rsid w:val="008A40D0"/>
    <w:rsid w:val="008A55CB"/>
    <w:rsid w:val="008A5A9D"/>
    <w:rsid w:val="008A69BF"/>
    <w:rsid w:val="008B00D8"/>
    <w:rsid w:val="008B1BB3"/>
    <w:rsid w:val="008B3146"/>
    <w:rsid w:val="008B4953"/>
    <w:rsid w:val="008B5F4B"/>
    <w:rsid w:val="008B715E"/>
    <w:rsid w:val="008C07E7"/>
    <w:rsid w:val="008C41E1"/>
    <w:rsid w:val="008C424D"/>
    <w:rsid w:val="008C5C01"/>
    <w:rsid w:val="008C75C0"/>
    <w:rsid w:val="008C7AE7"/>
    <w:rsid w:val="008D2F6A"/>
    <w:rsid w:val="008D5E61"/>
    <w:rsid w:val="008D5F49"/>
    <w:rsid w:val="008D6E3D"/>
    <w:rsid w:val="008E58A9"/>
    <w:rsid w:val="00902ED2"/>
    <w:rsid w:val="00906679"/>
    <w:rsid w:val="009112B1"/>
    <w:rsid w:val="00911DB7"/>
    <w:rsid w:val="00914B61"/>
    <w:rsid w:val="009170CC"/>
    <w:rsid w:val="00917A2B"/>
    <w:rsid w:val="00917CFA"/>
    <w:rsid w:val="0092245B"/>
    <w:rsid w:val="00924361"/>
    <w:rsid w:val="00933D63"/>
    <w:rsid w:val="0093579F"/>
    <w:rsid w:val="00936F80"/>
    <w:rsid w:val="009376DC"/>
    <w:rsid w:val="009378C4"/>
    <w:rsid w:val="00940077"/>
    <w:rsid w:val="00940EC6"/>
    <w:rsid w:val="0095209F"/>
    <w:rsid w:val="00954FA1"/>
    <w:rsid w:val="009555F4"/>
    <w:rsid w:val="00957A25"/>
    <w:rsid w:val="00961983"/>
    <w:rsid w:val="009623F5"/>
    <w:rsid w:val="0096259E"/>
    <w:rsid w:val="009646EF"/>
    <w:rsid w:val="009650BE"/>
    <w:rsid w:val="00965BAD"/>
    <w:rsid w:val="0096643E"/>
    <w:rsid w:val="00966BEA"/>
    <w:rsid w:val="0096720A"/>
    <w:rsid w:val="00972A25"/>
    <w:rsid w:val="009750AE"/>
    <w:rsid w:val="00984021"/>
    <w:rsid w:val="00987A8F"/>
    <w:rsid w:val="00994920"/>
    <w:rsid w:val="00996195"/>
    <w:rsid w:val="009973DB"/>
    <w:rsid w:val="009A258D"/>
    <w:rsid w:val="009A5563"/>
    <w:rsid w:val="009A6193"/>
    <w:rsid w:val="009B0D71"/>
    <w:rsid w:val="009B2195"/>
    <w:rsid w:val="009B2A37"/>
    <w:rsid w:val="009C30D9"/>
    <w:rsid w:val="009C43ED"/>
    <w:rsid w:val="009C5F90"/>
    <w:rsid w:val="009D682E"/>
    <w:rsid w:val="009E3367"/>
    <w:rsid w:val="009E4935"/>
    <w:rsid w:val="009F2548"/>
    <w:rsid w:val="009F315C"/>
    <w:rsid w:val="009F39D2"/>
    <w:rsid w:val="009F4EC4"/>
    <w:rsid w:val="009F5002"/>
    <w:rsid w:val="009F6931"/>
    <w:rsid w:val="009F6E8D"/>
    <w:rsid w:val="00A01EFF"/>
    <w:rsid w:val="00A121FD"/>
    <w:rsid w:val="00A13416"/>
    <w:rsid w:val="00A3741D"/>
    <w:rsid w:val="00A41723"/>
    <w:rsid w:val="00A42858"/>
    <w:rsid w:val="00A51749"/>
    <w:rsid w:val="00A5257F"/>
    <w:rsid w:val="00A5305D"/>
    <w:rsid w:val="00A53570"/>
    <w:rsid w:val="00A56AAD"/>
    <w:rsid w:val="00A628CA"/>
    <w:rsid w:val="00A63764"/>
    <w:rsid w:val="00A64C40"/>
    <w:rsid w:val="00A67539"/>
    <w:rsid w:val="00A70A54"/>
    <w:rsid w:val="00A721CF"/>
    <w:rsid w:val="00A72C31"/>
    <w:rsid w:val="00A72F29"/>
    <w:rsid w:val="00A76868"/>
    <w:rsid w:val="00A83851"/>
    <w:rsid w:val="00A843F2"/>
    <w:rsid w:val="00A852BD"/>
    <w:rsid w:val="00A85316"/>
    <w:rsid w:val="00A87D0F"/>
    <w:rsid w:val="00A95DEB"/>
    <w:rsid w:val="00A96BD1"/>
    <w:rsid w:val="00AA4D9F"/>
    <w:rsid w:val="00AA79AC"/>
    <w:rsid w:val="00AB2829"/>
    <w:rsid w:val="00AB3B4A"/>
    <w:rsid w:val="00AB581E"/>
    <w:rsid w:val="00AB5E7D"/>
    <w:rsid w:val="00AB6F2F"/>
    <w:rsid w:val="00AD3285"/>
    <w:rsid w:val="00AD37C2"/>
    <w:rsid w:val="00AD48DF"/>
    <w:rsid w:val="00AD5222"/>
    <w:rsid w:val="00AD5844"/>
    <w:rsid w:val="00AE04C0"/>
    <w:rsid w:val="00AE0BEA"/>
    <w:rsid w:val="00AE59B2"/>
    <w:rsid w:val="00AE5C4E"/>
    <w:rsid w:val="00AE67C5"/>
    <w:rsid w:val="00AF2D8E"/>
    <w:rsid w:val="00AF31E6"/>
    <w:rsid w:val="00AF489B"/>
    <w:rsid w:val="00B008B5"/>
    <w:rsid w:val="00B02C5A"/>
    <w:rsid w:val="00B037E0"/>
    <w:rsid w:val="00B0444E"/>
    <w:rsid w:val="00B04EE9"/>
    <w:rsid w:val="00B05D73"/>
    <w:rsid w:val="00B12101"/>
    <w:rsid w:val="00B14727"/>
    <w:rsid w:val="00B147CB"/>
    <w:rsid w:val="00B16B0A"/>
    <w:rsid w:val="00B20484"/>
    <w:rsid w:val="00B238DB"/>
    <w:rsid w:val="00B23D27"/>
    <w:rsid w:val="00B25A0D"/>
    <w:rsid w:val="00B26A9A"/>
    <w:rsid w:val="00B316EE"/>
    <w:rsid w:val="00B346C6"/>
    <w:rsid w:val="00B414CD"/>
    <w:rsid w:val="00B41B3E"/>
    <w:rsid w:val="00B43E68"/>
    <w:rsid w:val="00B45156"/>
    <w:rsid w:val="00B5166B"/>
    <w:rsid w:val="00B521E4"/>
    <w:rsid w:val="00B53E75"/>
    <w:rsid w:val="00B55476"/>
    <w:rsid w:val="00B56800"/>
    <w:rsid w:val="00B6094B"/>
    <w:rsid w:val="00B6167B"/>
    <w:rsid w:val="00B679AD"/>
    <w:rsid w:val="00B70119"/>
    <w:rsid w:val="00B70B65"/>
    <w:rsid w:val="00B7222A"/>
    <w:rsid w:val="00B771B5"/>
    <w:rsid w:val="00B80888"/>
    <w:rsid w:val="00B8117E"/>
    <w:rsid w:val="00B8268D"/>
    <w:rsid w:val="00B86B13"/>
    <w:rsid w:val="00B877C8"/>
    <w:rsid w:val="00B954C5"/>
    <w:rsid w:val="00B96A03"/>
    <w:rsid w:val="00BA2AC3"/>
    <w:rsid w:val="00BA44E8"/>
    <w:rsid w:val="00BA7828"/>
    <w:rsid w:val="00BB1445"/>
    <w:rsid w:val="00BB5A05"/>
    <w:rsid w:val="00BB6A7E"/>
    <w:rsid w:val="00BB7F7A"/>
    <w:rsid w:val="00BD00BD"/>
    <w:rsid w:val="00BD29DF"/>
    <w:rsid w:val="00BD5B4A"/>
    <w:rsid w:val="00BF1931"/>
    <w:rsid w:val="00BF3055"/>
    <w:rsid w:val="00BF38B0"/>
    <w:rsid w:val="00BF3B04"/>
    <w:rsid w:val="00BF6056"/>
    <w:rsid w:val="00C02FFD"/>
    <w:rsid w:val="00C11BA5"/>
    <w:rsid w:val="00C1286B"/>
    <w:rsid w:val="00C13B8F"/>
    <w:rsid w:val="00C15D10"/>
    <w:rsid w:val="00C167F1"/>
    <w:rsid w:val="00C2508D"/>
    <w:rsid w:val="00C27709"/>
    <w:rsid w:val="00C27BB2"/>
    <w:rsid w:val="00C4338C"/>
    <w:rsid w:val="00C44BFE"/>
    <w:rsid w:val="00C46ED0"/>
    <w:rsid w:val="00C478D4"/>
    <w:rsid w:val="00C53B4F"/>
    <w:rsid w:val="00C60A72"/>
    <w:rsid w:val="00C60FCB"/>
    <w:rsid w:val="00C61904"/>
    <w:rsid w:val="00C646A9"/>
    <w:rsid w:val="00C7391D"/>
    <w:rsid w:val="00C73C4B"/>
    <w:rsid w:val="00C763E0"/>
    <w:rsid w:val="00C8342D"/>
    <w:rsid w:val="00C83741"/>
    <w:rsid w:val="00C839CA"/>
    <w:rsid w:val="00C8610C"/>
    <w:rsid w:val="00C87DDC"/>
    <w:rsid w:val="00C931C5"/>
    <w:rsid w:val="00CA03B4"/>
    <w:rsid w:val="00CA13F4"/>
    <w:rsid w:val="00CA3B6C"/>
    <w:rsid w:val="00CB00E6"/>
    <w:rsid w:val="00CB2387"/>
    <w:rsid w:val="00CB3239"/>
    <w:rsid w:val="00CB6237"/>
    <w:rsid w:val="00CC3220"/>
    <w:rsid w:val="00CC344E"/>
    <w:rsid w:val="00CC7893"/>
    <w:rsid w:val="00CD0145"/>
    <w:rsid w:val="00CD512B"/>
    <w:rsid w:val="00CD5332"/>
    <w:rsid w:val="00CD5B58"/>
    <w:rsid w:val="00CD66DA"/>
    <w:rsid w:val="00CD6C7C"/>
    <w:rsid w:val="00CE2071"/>
    <w:rsid w:val="00CE4EF3"/>
    <w:rsid w:val="00CF1252"/>
    <w:rsid w:val="00CF15D1"/>
    <w:rsid w:val="00CF41B6"/>
    <w:rsid w:val="00CF5BAE"/>
    <w:rsid w:val="00D0152C"/>
    <w:rsid w:val="00D01822"/>
    <w:rsid w:val="00D01AA8"/>
    <w:rsid w:val="00D0248C"/>
    <w:rsid w:val="00D03D84"/>
    <w:rsid w:val="00D05771"/>
    <w:rsid w:val="00D102E1"/>
    <w:rsid w:val="00D11260"/>
    <w:rsid w:val="00D115B3"/>
    <w:rsid w:val="00D13BBB"/>
    <w:rsid w:val="00D14770"/>
    <w:rsid w:val="00D14D8B"/>
    <w:rsid w:val="00D17B4D"/>
    <w:rsid w:val="00D22563"/>
    <w:rsid w:val="00D24BA2"/>
    <w:rsid w:val="00D260D3"/>
    <w:rsid w:val="00D26895"/>
    <w:rsid w:val="00D34650"/>
    <w:rsid w:val="00D34FA7"/>
    <w:rsid w:val="00D35EC0"/>
    <w:rsid w:val="00D37CCD"/>
    <w:rsid w:val="00D40EE0"/>
    <w:rsid w:val="00D42E03"/>
    <w:rsid w:val="00D45000"/>
    <w:rsid w:val="00D47B23"/>
    <w:rsid w:val="00D508F5"/>
    <w:rsid w:val="00D50A4C"/>
    <w:rsid w:val="00D53B55"/>
    <w:rsid w:val="00D540EE"/>
    <w:rsid w:val="00D55301"/>
    <w:rsid w:val="00D66D0E"/>
    <w:rsid w:val="00D66F69"/>
    <w:rsid w:val="00D71248"/>
    <w:rsid w:val="00D747EF"/>
    <w:rsid w:val="00D75513"/>
    <w:rsid w:val="00D76F93"/>
    <w:rsid w:val="00D777C6"/>
    <w:rsid w:val="00D77D34"/>
    <w:rsid w:val="00D827C8"/>
    <w:rsid w:val="00D8660A"/>
    <w:rsid w:val="00D91A83"/>
    <w:rsid w:val="00DA116A"/>
    <w:rsid w:val="00DA4213"/>
    <w:rsid w:val="00DA53B5"/>
    <w:rsid w:val="00DA681B"/>
    <w:rsid w:val="00DB0C42"/>
    <w:rsid w:val="00DB2E54"/>
    <w:rsid w:val="00DB36C6"/>
    <w:rsid w:val="00DB6813"/>
    <w:rsid w:val="00DC0B2E"/>
    <w:rsid w:val="00DC1CDB"/>
    <w:rsid w:val="00DC2AD5"/>
    <w:rsid w:val="00DC67F1"/>
    <w:rsid w:val="00DC6D94"/>
    <w:rsid w:val="00DD1923"/>
    <w:rsid w:val="00DD4DA5"/>
    <w:rsid w:val="00DD643A"/>
    <w:rsid w:val="00DE014D"/>
    <w:rsid w:val="00DE295A"/>
    <w:rsid w:val="00DE7ADE"/>
    <w:rsid w:val="00DF62C3"/>
    <w:rsid w:val="00E01852"/>
    <w:rsid w:val="00E02219"/>
    <w:rsid w:val="00E06576"/>
    <w:rsid w:val="00E06C42"/>
    <w:rsid w:val="00E07B36"/>
    <w:rsid w:val="00E106A8"/>
    <w:rsid w:val="00E10A04"/>
    <w:rsid w:val="00E10F53"/>
    <w:rsid w:val="00E13420"/>
    <w:rsid w:val="00E13E10"/>
    <w:rsid w:val="00E16FFD"/>
    <w:rsid w:val="00E17294"/>
    <w:rsid w:val="00E24E40"/>
    <w:rsid w:val="00E266F5"/>
    <w:rsid w:val="00E324AB"/>
    <w:rsid w:val="00E55F7C"/>
    <w:rsid w:val="00E57D51"/>
    <w:rsid w:val="00E6037A"/>
    <w:rsid w:val="00E64DBC"/>
    <w:rsid w:val="00E67202"/>
    <w:rsid w:val="00E72AEA"/>
    <w:rsid w:val="00E73354"/>
    <w:rsid w:val="00E81939"/>
    <w:rsid w:val="00E85068"/>
    <w:rsid w:val="00E86154"/>
    <w:rsid w:val="00E9006E"/>
    <w:rsid w:val="00E94F82"/>
    <w:rsid w:val="00E95F97"/>
    <w:rsid w:val="00E96949"/>
    <w:rsid w:val="00EC0B24"/>
    <w:rsid w:val="00EC2C3A"/>
    <w:rsid w:val="00EC7A1E"/>
    <w:rsid w:val="00EF15E5"/>
    <w:rsid w:val="00F00276"/>
    <w:rsid w:val="00F051D4"/>
    <w:rsid w:val="00F05F23"/>
    <w:rsid w:val="00F137A2"/>
    <w:rsid w:val="00F20157"/>
    <w:rsid w:val="00F20BC5"/>
    <w:rsid w:val="00F22F60"/>
    <w:rsid w:val="00F304D6"/>
    <w:rsid w:val="00F32F9B"/>
    <w:rsid w:val="00F4018D"/>
    <w:rsid w:val="00F40419"/>
    <w:rsid w:val="00F4080F"/>
    <w:rsid w:val="00F41382"/>
    <w:rsid w:val="00F41AE6"/>
    <w:rsid w:val="00F438D1"/>
    <w:rsid w:val="00F47BA5"/>
    <w:rsid w:val="00F559DC"/>
    <w:rsid w:val="00F62057"/>
    <w:rsid w:val="00F638E3"/>
    <w:rsid w:val="00F63D33"/>
    <w:rsid w:val="00F644B1"/>
    <w:rsid w:val="00F73E0F"/>
    <w:rsid w:val="00F75298"/>
    <w:rsid w:val="00F763DC"/>
    <w:rsid w:val="00F81C8B"/>
    <w:rsid w:val="00F83327"/>
    <w:rsid w:val="00F84A63"/>
    <w:rsid w:val="00F84A92"/>
    <w:rsid w:val="00F85448"/>
    <w:rsid w:val="00F855DF"/>
    <w:rsid w:val="00F86E21"/>
    <w:rsid w:val="00F93D50"/>
    <w:rsid w:val="00FA2454"/>
    <w:rsid w:val="00FA275D"/>
    <w:rsid w:val="00FA39CD"/>
    <w:rsid w:val="00FB187E"/>
    <w:rsid w:val="00FB1FFD"/>
    <w:rsid w:val="00FC31DC"/>
    <w:rsid w:val="00FC5877"/>
    <w:rsid w:val="00FD7A29"/>
    <w:rsid w:val="00FD7B30"/>
    <w:rsid w:val="00FE7BF0"/>
    <w:rsid w:val="00FF023C"/>
    <w:rsid w:val="00FF171C"/>
    <w:rsid w:val="00FF2924"/>
    <w:rsid w:val="00FF42A4"/>
    <w:rsid w:val="00FF4988"/>
    <w:rsid w:val="00FF4B4A"/>
    <w:rsid w:val="00FF754E"/>
    <w:rsid w:val="00FF7A14"/>
    <w:rsid w:val="01725BF8"/>
    <w:rsid w:val="0FF1B051"/>
    <w:rsid w:val="1FFDC5CD"/>
    <w:rsid w:val="25628D6B"/>
    <w:rsid w:val="6B78F01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10"/>
    <w:pPr>
      <w:spacing w:after="200" w:line="276" w:lineRule="auto"/>
    </w:pPr>
    <w:rPr>
      <w:lang w:val="hr-HR" w:eastAsia="hr-HR"/>
    </w:rPr>
  </w:style>
  <w:style w:type="paragraph" w:styleId="Heading1">
    <w:name w:val="heading 1"/>
    <w:basedOn w:val="Normal"/>
    <w:link w:val="Heading1Char"/>
    <w:uiPriority w:val="99"/>
    <w:qFormat/>
    <w:rsid w:val="00B23D27"/>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9"/>
    <w:qFormat/>
    <w:rsid w:val="00F73E0F"/>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3D27"/>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F73E0F"/>
    <w:rPr>
      <w:rFonts w:ascii="Cambria" w:hAnsi="Cambria" w:cs="Times New Roman"/>
      <w:b/>
      <w:bCs/>
      <w:color w:val="4F81BD"/>
    </w:rPr>
  </w:style>
  <w:style w:type="character" w:styleId="CommentReference">
    <w:name w:val="annotation reference"/>
    <w:basedOn w:val="DefaultParagraphFont"/>
    <w:uiPriority w:val="99"/>
    <w:semiHidden/>
    <w:rsid w:val="00247E16"/>
    <w:rPr>
      <w:rFonts w:cs="Times New Roman"/>
      <w:sz w:val="16"/>
      <w:szCs w:val="16"/>
    </w:rPr>
  </w:style>
  <w:style w:type="paragraph" w:styleId="CommentText">
    <w:name w:val="annotation text"/>
    <w:basedOn w:val="Normal"/>
    <w:link w:val="CommentTextChar"/>
    <w:uiPriority w:val="99"/>
    <w:semiHidden/>
    <w:rsid w:val="00247E1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47E16"/>
    <w:rPr>
      <w:rFonts w:cs="Times New Roman"/>
      <w:sz w:val="20"/>
      <w:szCs w:val="20"/>
    </w:rPr>
  </w:style>
  <w:style w:type="paragraph" w:styleId="BalloonText">
    <w:name w:val="Balloon Text"/>
    <w:basedOn w:val="Normal"/>
    <w:link w:val="BalloonTextChar"/>
    <w:uiPriority w:val="99"/>
    <w:semiHidden/>
    <w:rsid w:val="00247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7E16"/>
    <w:rPr>
      <w:rFonts w:ascii="Tahoma" w:hAnsi="Tahoma" w:cs="Tahoma"/>
      <w:sz w:val="16"/>
      <w:szCs w:val="16"/>
    </w:rPr>
  </w:style>
  <w:style w:type="paragraph" w:styleId="NoSpacing">
    <w:name w:val="No Spacing"/>
    <w:uiPriority w:val="99"/>
    <w:qFormat/>
    <w:rsid w:val="00247E16"/>
    <w:rPr>
      <w:lang w:val="hr-HR" w:eastAsia="hr-HR"/>
    </w:rPr>
  </w:style>
  <w:style w:type="table" w:customStyle="1" w:styleId="LightShading1">
    <w:name w:val="Light Shading1"/>
    <w:uiPriority w:val="99"/>
    <w:rsid w:val="00AD48D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AD48D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D48DF"/>
    <w:rPr>
      <w:rFonts w:cs="Times New Roman"/>
    </w:rPr>
  </w:style>
  <w:style w:type="paragraph" w:styleId="Footer">
    <w:name w:val="footer"/>
    <w:basedOn w:val="Normal"/>
    <w:link w:val="FooterChar"/>
    <w:uiPriority w:val="99"/>
    <w:rsid w:val="00AD48D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D48DF"/>
    <w:rPr>
      <w:rFonts w:cs="Times New Roman"/>
    </w:rPr>
  </w:style>
  <w:style w:type="paragraph" w:styleId="CommentSubject">
    <w:name w:val="annotation subject"/>
    <w:basedOn w:val="CommentText"/>
    <w:next w:val="CommentText"/>
    <w:link w:val="CommentSubjectChar"/>
    <w:uiPriority w:val="99"/>
    <w:semiHidden/>
    <w:rsid w:val="00D66D0E"/>
    <w:rPr>
      <w:b/>
      <w:bCs/>
    </w:rPr>
  </w:style>
  <w:style w:type="character" w:customStyle="1" w:styleId="CommentSubjectChar">
    <w:name w:val="Comment Subject Char"/>
    <w:basedOn w:val="CommentTextChar"/>
    <w:link w:val="CommentSubject"/>
    <w:uiPriority w:val="99"/>
    <w:semiHidden/>
    <w:locked/>
    <w:rsid w:val="00D66D0E"/>
    <w:rPr>
      <w:b/>
      <w:bCs/>
    </w:rPr>
  </w:style>
  <w:style w:type="paragraph" w:styleId="ListParagraph">
    <w:name w:val="List Paragraph"/>
    <w:basedOn w:val="Normal"/>
    <w:uiPriority w:val="99"/>
    <w:qFormat/>
    <w:rsid w:val="00C4338C"/>
    <w:pPr>
      <w:ind w:left="720"/>
      <w:contextualSpacing/>
    </w:pPr>
  </w:style>
  <w:style w:type="character" w:styleId="Emphasis">
    <w:name w:val="Emphasis"/>
    <w:basedOn w:val="DefaultParagraphFont"/>
    <w:uiPriority w:val="99"/>
    <w:qFormat/>
    <w:rsid w:val="006270A9"/>
    <w:rPr>
      <w:rFonts w:cs="Times New Roman"/>
      <w:i/>
      <w:iCs/>
    </w:rPr>
  </w:style>
  <w:style w:type="table" w:styleId="TableGrid">
    <w:name w:val="Table Grid"/>
    <w:basedOn w:val="TableNormal"/>
    <w:uiPriority w:val="99"/>
    <w:rsid w:val="009F39D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3E4268"/>
    <w:rPr>
      <w:rFonts w:cs="Times New Roman"/>
      <w:color w:val="0000FF"/>
      <w:u w:val="single"/>
    </w:rPr>
  </w:style>
  <w:style w:type="paragraph" w:styleId="Caption">
    <w:name w:val="caption"/>
    <w:basedOn w:val="Normal"/>
    <w:next w:val="Normal"/>
    <w:uiPriority w:val="99"/>
    <w:qFormat/>
    <w:rsid w:val="0061014C"/>
    <w:pPr>
      <w:spacing w:line="240" w:lineRule="auto"/>
    </w:pPr>
    <w:rPr>
      <w:b/>
      <w:bCs/>
      <w:color w:val="4F81BD"/>
      <w:sz w:val="18"/>
      <w:szCs w:val="18"/>
    </w:rPr>
  </w:style>
  <w:style w:type="character" w:customStyle="1" w:styleId="apple-converted-space">
    <w:name w:val="apple-converted-space"/>
    <w:basedOn w:val="DefaultParagraphFont"/>
    <w:uiPriority w:val="99"/>
    <w:rsid w:val="00B23D27"/>
    <w:rPr>
      <w:rFonts w:cs="Times New Roman"/>
    </w:rPr>
  </w:style>
  <w:style w:type="character" w:customStyle="1" w:styleId="highlight">
    <w:name w:val="highlight"/>
    <w:basedOn w:val="DefaultParagraphFont"/>
    <w:uiPriority w:val="99"/>
    <w:rsid w:val="002740A7"/>
    <w:rPr>
      <w:rFonts w:cs="Times New Roman"/>
    </w:rPr>
  </w:style>
  <w:style w:type="paragraph" w:customStyle="1" w:styleId="paragraphscx145967246">
    <w:name w:val="paragraph scx145967246"/>
    <w:basedOn w:val="Normal"/>
    <w:uiPriority w:val="99"/>
    <w:rsid w:val="00E6037A"/>
    <w:pPr>
      <w:spacing w:before="100" w:beforeAutospacing="1" w:after="100" w:afterAutospacing="1" w:line="240" w:lineRule="auto"/>
    </w:pPr>
    <w:rPr>
      <w:rFonts w:ascii="Times New Roman" w:hAnsi="Times New Roman"/>
      <w:sz w:val="24"/>
      <w:szCs w:val="24"/>
      <w:lang w:val="en-US" w:eastAsia="en-US"/>
    </w:rPr>
  </w:style>
  <w:style w:type="character" w:customStyle="1" w:styleId="normaltextrunscx145967246">
    <w:name w:val="normaltextrun scx145967246"/>
    <w:basedOn w:val="DefaultParagraphFont"/>
    <w:uiPriority w:val="99"/>
    <w:rsid w:val="00E6037A"/>
    <w:rPr>
      <w:rFonts w:cs="Times New Roman"/>
    </w:rPr>
  </w:style>
  <w:style w:type="character" w:customStyle="1" w:styleId="eopscx145967246">
    <w:name w:val="eop scx145967246"/>
    <w:basedOn w:val="DefaultParagraphFont"/>
    <w:uiPriority w:val="99"/>
    <w:rsid w:val="00E6037A"/>
    <w:rPr>
      <w:rFonts w:cs="Times New Roman"/>
    </w:rPr>
  </w:style>
</w:styles>
</file>

<file path=word/webSettings.xml><?xml version="1.0" encoding="utf-8"?>
<w:webSettings xmlns:r="http://schemas.openxmlformats.org/officeDocument/2006/relationships" xmlns:w="http://schemas.openxmlformats.org/wordprocessingml/2006/main">
  <w:divs>
    <w:div w:id="1275599804">
      <w:marLeft w:val="0"/>
      <w:marRight w:val="0"/>
      <w:marTop w:val="0"/>
      <w:marBottom w:val="0"/>
      <w:divBdr>
        <w:top w:val="none" w:sz="0" w:space="0" w:color="auto"/>
        <w:left w:val="none" w:sz="0" w:space="0" w:color="auto"/>
        <w:bottom w:val="none" w:sz="0" w:space="0" w:color="auto"/>
        <w:right w:val="none" w:sz="0" w:space="0" w:color="auto"/>
      </w:divBdr>
    </w:div>
    <w:div w:id="1275599806">
      <w:marLeft w:val="0"/>
      <w:marRight w:val="0"/>
      <w:marTop w:val="0"/>
      <w:marBottom w:val="0"/>
      <w:divBdr>
        <w:top w:val="none" w:sz="0" w:space="0" w:color="auto"/>
        <w:left w:val="none" w:sz="0" w:space="0" w:color="auto"/>
        <w:bottom w:val="none" w:sz="0" w:space="0" w:color="auto"/>
        <w:right w:val="none" w:sz="0" w:space="0" w:color="auto"/>
      </w:divBdr>
    </w:div>
    <w:div w:id="1275599807">
      <w:marLeft w:val="0"/>
      <w:marRight w:val="0"/>
      <w:marTop w:val="0"/>
      <w:marBottom w:val="0"/>
      <w:divBdr>
        <w:top w:val="none" w:sz="0" w:space="0" w:color="auto"/>
        <w:left w:val="none" w:sz="0" w:space="0" w:color="auto"/>
        <w:bottom w:val="none" w:sz="0" w:space="0" w:color="auto"/>
        <w:right w:val="none" w:sz="0" w:space="0" w:color="auto"/>
      </w:divBdr>
    </w:div>
    <w:div w:id="1275599808">
      <w:marLeft w:val="0"/>
      <w:marRight w:val="0"/>
      <w:marTop w:val="0"/>
      <w:marBottom w:val="0"/>
      <w:divBdr>
        <w:top w:val="none" w:sz="0" w:space="0" w:color="auto"/>
        <w:left w:val="none" w:sz="0" w:space="0" w:color="auto"/>
        <w:bottom w:val="none" w:sz="0" w:space="0" w:color="auto"/>
        <w:right w:val="none" w:sz="0" w:space="0" w:color="auto"/>
      </w:divBdr>
      <w:divsChild>
        <w:div w:id="1275599805">
          <w:marLeft w:val="547"/>
          <w:marRight w:val="0"/>
          <w:marTop w:val="96"/>
          <w:marBottom w:val="0"/>
          <w:divBdr>
            <w:top w:val="none" w:sz="0" w:space="0" w:color="auto"/>
            <w:left w:val="none" w:sz="0" w:space="0" w:color="auto"/>
            <w:bottom w:val="none" w:sz="0" w:space="0" w:color="auto"/>
            <w:right w:val="none" w:sz="0" w:space="0" w:color="auto"/>
          </w:divBdr>
        </w:div>
      </w:divsChild>
    </w:div>
    <w:div w:id="1275599809">
      <w:marLeft w:val="0"/>
      <w:marRight w:val="0"/>
      <w:marTop w:val="0"/>
      <w:marBottom w:val="0"/>
      <w:divBdr>
        <w:top w:val="none" w:sz="0" w:space="0" w:color="auto"/>
        <w:left w:val="none" w:sz="0" w:space="0" w:color="auto"/>
        <w:bottom w:val="none" w:sz="0" w:space="0" w:color="auto"/>
        <w:right w:val="none" w:sz="0" w:space="0" w:color="auto"/>
      </w:divBdr>
    </w:div>
    <w:div w:id="1275599810">
      <w:marLeft w:val="0"/>
      <w:marRight w:val="0"/>
      <w:marTop w:val="0"/>
      <w:marBottom w:val="0"/>
      <w:divBdr>
        <w:top w:val="none" w:sz="0" w:space="0" w:color="auto"/>
        <w:left w:val="none" w:sz="0" w:space="0" w:color="auto"/>
        <w:bottom w:val="none" w:sz="0" w:space="0" w:color="auto"/>
        <w:right w:val="none" w:sz="0" w:space="0" w:color="auto"/>
      </w:divBdr>
    </w:div>
    <w:div w:id="1275599811">
      <w:marLeft w:val="0"/>
      <w:marRight w:val="0"/>
      <w:marTop w:val="0"/>
      <w:marBottom w:val="0"/>
      <w:divBdr>
        <w:top w:val="none" w:sz="0" w:space="0" w:color="auto"/>
        <w:left w:val="none" w:sz="0" w:space="0" w:color="auto"/>
        <w:bottom w:val="none" w:sz="0" w:space="0" w:color="auto"/>
        <w:right w:val="none" w:sz="0" w:space="0" w:color="auto"/>
      </w:divBdr>
    </w:div>
    <w:div w:id="1275599812">
      <w:marLeft w:val="0"/>
      <w:marRight w:val="0"/>
      <w:marTop w:val="0"/>
      <w:marBottom w:val="0"/>
      <w:divBdr>
        <w:top w:val="none" w:sz="0" w:space="0" w:color="auto"/>
        <w:left w:val="none" w:sz="0" w:space="0" w:color="auto"/>
        <w:bottom w:val="none" w:sz="0" w:space="0" w:color="auto"/>
        <w:right w:val="none" w:sz="0" w:space="0" w:color="auto"/>
      </w:divBdr>
    </w:div>
    <w:div w:id="1275599813">
      <w:marLeft w:val="0"/>
      <w:marRight w:val="0"/>
      <w:marTop w:val="0"/>
      <w:marBottom w:val="0"/>
      <w:divBdr>
        <w:top w:val="none" w:sz="0" w:space="0" w:color="auto"/>
        <w:left w:val="none" w:sz="0" w:space="0" w:color="auto"/>
        <w:bottom w:val="none" w:sz="0" w:space="0" w:color="auto"/>
        <w:right w:val="none" w:sz="0" w:space="0" w:color="auto"/>
      </w:divBdr>
    </w:div>
    <w:div w:id="1275599814">
      <w:marLeft w:val="0"/>
      <w:marRight w:val="0"/>
      <w:marTop w:val="0"/>
      <w:marBottom w:val="0"/>
      <w:divBdr>
        <w:top w:val="none" w:sz="0" w:space="0" w:color="auto"/>
        <w:left w:val="none" w:sz="0" w:space="0" w:color="auto"/>
        <w:bottom w:val="none" w:sz="0" w:space="0" w:color="auto"/>
        <w:right w:val="none" w:sz="0" w:space="0" w:color="auto"/>
      </w:divBdr>
    </w:div>
    <w:div w:id="1275599815">
      <w:marLeft w:val="0"/>
      <w:marRight w:val="0"/>
      <w:marTop w:val="0"/>
      <w:marBottom w:val="0"/>
      <w:divBdr>
        <w:top w:val="none" w:sz="0" w:space="0" w:color="auto"/>
        <w:left w:val="none" w:sz="0" w:space="0" w:color="auto"/>
        <w:bottom w:val="none" w:sz="0" w:space="0" w:color="auto"/>
        <w:right w:val="none" w:sz="0" w:space="0" w:color="auto"/>
      </w:divBdr>
    </w:div>
    <w:div w:id="1275599816">
      <w:marLeft w:val="0"/>
      <w:marRight w:val="0"/>
      <w:marTop w:val="0"/>
      <w:marBottom w:val="0"/>
      <w:divBdr>
        <w:top w:val="none" w:sz="0" w:space="0" w:color="auto"/>
        <w:left w:val="none" w:sz="0" w:space="0" w:color="auto"/>
        <w:bottom w:val="none" w:sz="0" w:space="0" w:color="auto"/>
        <w:right w:val="none" w:sz="0" w:space="0" w:color="auto"/>
      </w:divBdr>
    </w:div>
    <w:div w:id="1275599817">
      <w:marLeft w:val="0"/>
      <w:marRight w:val="0"/>
      <w:marTop w:val="0"/>
      <w:marBottom w:val="0"/>
      <w:divBdr>
        <w:top w:val="none" w:sz="0" w:space="0" w:color="auto"/>
        <w:left w:val="none" w:sz="0" w:space="0" w:color="auto"/>
        <w:bottom w:val="none" w:sz="0" w:space="0" w:color="auto"/>
        <w:right w:val="none" w:sz="0" w:space="0" w:color="auto"/>
      </w:divBdr>
    </w:div>
    <w:div w:id="1275599818">
      <w:marLeft w:val="0"/>
      <w:marRight w:val="0"/>
      <w:marTop w:val="0"/>
      <w:marBottom w:val="0"/>
      <w:divBdr>
        <w:top w:val="none" w:sz="0" w:space="0" w:color="auto"/>
        <w:left w:val="none" w:sz="0" w:space="0" w:color="auto"/>
        <w:bottom w:val="none" w:sz="0" w:space="0" w:color="auto"/>
        <w:right w:val="none" w:sz="0" w:space="0" w:color="auto"/>
      </w:divBdr>
    </w:div>
    <w:div w:id="1275599819">
      <w:marLeft w:val="0"/>
      <w:marRight w:val="0"/>
      <w:marTop w:val="0"/>
      <w:marBottom w:val="0"/>
      <w:divBdr>
        <w:top w:val="none" w:sz="0" w:space="0" w:color="auto"/>
        <w:left w:val="none" w:sz="0" w:space="0" w:color="auto"/>
        <w:bottom w:val="none" w:sz="0" w:space="0" w:color="auto"/>
        <w:right w:val="none" w:sz="0" w:space="0" w:color="auto"/>
      </w:divBdr>
    </w:div>
    <w:div w:id="1275599820">
      <w:marLeft w:val="0"/>
      <w:marRight w:val="0"/>
      <w:marTop w:val="0"/>
      <w:marBottom w:val="0"/>
      <w:divBdr>
        <w:top w:val="none" w:sz="0" w:space="0" w:color="auto"/>
        <w:left w:val="none" w:sz="0" w:space="0" w:color="auto"/>
        <w:bottom w:val="none" w:sz="0" w:space="0" w:color="auto"/>
        <w:right w:val="none" w:sz="0" w:space="0" w:color="auto"/>
      </w:divBdr>
    </w:div>
    <w:div w:id="1275599821">
      <w:marLeft w:val="0"/>
      <w:marRight w:val="0"/>
      <w:marTop w:val="0"/>
      <w:marBottom w:val="0"/>
      <w:divBdr>
        <w:top w:val="none" w:sz="0" w:space="0" w:color="auto"/>
        <w:left w:val="none" w:sz="0" w:space="0" w:color="auto"/>
        <w:bottom w:val="none" w:sz="0" w:space="0" w:color="auto"/>
        <w:right w:val="none" w:sz="0" w:space="0" w:color="auto"/>
      </w:divBdr>
      <w:divsChild>
        <w:div w:id="1275599822">
          <w:marLeft w:val="0"/>
          <w:marRight w:val="0"/>
          <w:marTop w:val="0"/>
          <w:marBottom w:val="0"/>
          <w:divBdr>
            <w:top w:val="none" w:sz="0" w:space="0" w:color="auto"/>
            <w:left w:val="none" w:sz="0" w:space="0" w:color="auto"/>
            <w:bottom w:val="none" w:sz="0" w:space="0" w:color="auto"/>
            <w:right w:val="none" w:sz="0" w:space="0" w:color="auto"/>
          </w:divBdr>
        </w:div>
      </w:divsChild>
    </w:div>
    <w:div w:id="20402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yperlink" Target="https://www.ncbi.nlm.nih.gov/pubmed/?term=Bryan%20J%5BAuthor%5D&amp;cauthor=true&amp;cauthor_uid=26643709" TargetMode="External"/><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8797</Words>
  <Characters>50146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Jelena Suran</cp:lastModifiedBy>
  <cp:revision>3</cp:revision>
  <cp:lastPrinted>2014-04-22T14:37:00Z</cp:lastPrinted>
  <dcterms:created xsi:type="dcterms:W3CDTF">2017-04-26T22:16:00Z</dcterms:created>
  <dcterms:modified xsi:type="dcterms:W3CDTF">2017-04-27T12:31:00Z</dcterms:modified>
</cp:coreProperties>
</file>