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9F1BD7D" w14:textId="77777777" w:rsidR="00D820F5" w:rsidRPr="00A72D52" w:rsidRDefault="00D820F5" w:rsidP="00993BEF">
      <w:pPr>
        <w:jc w:val="center"/>
      </w:pPr>
      <w:r w:rsidRPr="00A72D52">
        <w:t>SVEUČILIŠTE U ZAGREBU</w:t>
      </w:r>
    </w:p>
    <w:p w14:paraId="29FF5195" w14:textId="77777777" w:rsidR="00D820F5" w:rsidRPr="00A72D52" w:rsidRDefault="00D820F5">
      <w:pPr>
        <w:jc w:val="center"/>
      </w:pPr>
      <w:r w:rsidRPr="00A72D52">
        <w:rPr>
          <w:b/>
        </w:rPr>
        <w:t>FAKULTET PROMETNIH ZNANOSTI</w:t>
      </w:r>
    </w:p>
    <w:p w14:paraId="42E98D8E" w14:textId="77777777" w:rsidR="00D820F5" w:rsidRPr="00A72D52" w:rsidRDefault="00D820F5"/>
    <w:p w14:paraId="14E864EB" w14:textId="77777777" w:rsidR="00D820F5" w:rsidRPr="00A72D52" w:rsidRDefault="00D820F5"/>
    <w:p w14:paraId="3274472A" w14:textId="77777777" w:rsidR="00D820F5" w:rsidRPr="00A72D52" w:rsidRDefault="00D820F5"/>
    <w:p w14:paraId="31DAEE26" w14:textId="77777777" w:rsidR="00D820F5" w:rsidRPr="00A72D52" w:rsidRDefault="00D820F5"/>
    <w:p w14:paraId="0A7DC459" w14:textId="291776EE" w:rsidR="00D820F5" w:rsidRPr="00A72D52" w:rsidRDefault="00414791" w:rsidP="00DA64F4">
      <w:pPr>
        <w:ind w:firstLine="0"/>
        <w:jc w:val="center"/>
      </w:pPr>
      <w:r>
        <w:t xml:space="preserve">Nada </w:t>
      </w:r>
      <w:proofErr w:type="spellStart"/>
      <w:r>
        <w:t>Bijelica</w:t>
      </w:r>
      <w:proofErr w:type="spellEnd"/>
      <w:r>
        <w:t>,</w:t>
      </w:r>
      <w:r w:rsidR="00DA64F4" w:rsidRPr="00DA64F4">
        <w:t xml:space="preserve"> Luka </w:t>
      </w:r>
      <w:proofErr w:type="spellStart"/>
      <w:r w:rsidR="00DA64F4" w:rsidRPr="00DA64F4">
        <w:t>Brletić</w:t>
      </w:r>
      <w:proofErr w:type="spellEnd"/>
      <w:r w:rsidR="00DA64F4" w:rsidRPr="00DA64F4">
        <w:t xml:space="preserve">, Boris </w:t>
      </w:r>
      <w:proofErr w:type="spellStart"/>
      <w:r w:rsidR="00DA64F4" w:rsidRPr="00DA64F4">
        <w:t>Bucak</w:t>
      </w:r>
      <w:proofErr w:type="spellEnd"/>
      <w:r w:rsidR="00DA64F4" w:rsidRPr="00DA64F4">
        <w:t xml:space="preserve">, Andrej </w:t>
      </w:r>
      <w:proofErr w:type="spellStart"/>
      <w:r w:rsidR="00DA64F4" w:rsidRPr="00DA64F4">
        <w:t>Ignjatić</w:t>
      </w:r>
      <w:proofErr w:type="spellEnd"/>
      <w:r w:rsidR="00DA64F4" w:rsidRPr="00DA64F4">
        <w:t>,</w:t>
      </w:r>
      <w:r w:rsidR="00DA64F4">
        <w:br/>
      </w:r>
      <w:r w:rsidR="00DA64F4" w:rsidRPr="00DA64F4">
        <w:t xml:space="preserve">Vlatka Mišić, Ana </w:t>
      </w:r>
      <w:proofErr w:type="spellStart"/>
      <w:r w:rsidR="00DA64F4" w:rsidRPr="00DA64F4">
        <w:t>Papac</w:t>
      </w:r>
      <w:proofErr w:type="spellEnd"/>
      <w:r w:rsidR="00DA64F4" w:rsidRPr="00DA64F4">
        <w:t xml:space="preserve">, Rosana Elizabeta </w:t>
      </w:r>
      <w:proofErr w:type="spellStart"/>
      <w:r w:rsidR="00DA64F4" w:rsidRPr="00DA64F4">
        <w:t>Sente</w:t>
      </w:r>
      <w:proofErr w:type="spellEnd"/>
      <w:r w:rsidR="00DA64F4" w:rsidRPr="00DA64F4">
        <w:t>, Matea Vuletić, Petra Zorić</w:t>
      </w:r>
    </w:p>
    <w:p w14:paraId="15E24ED2" w14:textId="77777777" w:rsidR="00D820F5" w:rsidRPr="00A72D52" w:rsidRDefault="00D820F5">
      <w:pPr>
        <w:pStyle w:val="Naslovdokumenta"/>
        <w:rPr>
          <w:sz w:val="24"/>
        </w:rPr>
      </w:pPr>
    </w:p>
    <w:p w14:paraId="25F68284" w14:textId="77777777" w:rsidR="00D820F5" w:rsidRPr="00A72D52" w:rsidRDefault="00D820F5">
      <w:pPr>
        <w:jc w:val="center"/>
      </w:pPr>
    </w:p>
    <w:p w14:paraId="7CF9CC94" w14:textId="77777777" w:rsidR="00D820F5" w:rsidRPr="00A72D52" w:rsidRDefault="00D820F5"/>
    <w:p w14:paraId="162A46AD" w14:textId="77777777" w:rsidR="00D820F5" w:rsidRPr="00A72D52" w:rsidRDefault="00D820F5"/>
    <w:p w14:paraId="6EE60687" w14:textId="77777777" w:rsidR="00D820F5" w:rsidRPr="00A72D52" w:rsidRDefault="00D820F5"/>
    <w:p w14:paraId="09956547" w14:textId="70368949" w:rsidR="00D820F5" w:rsidRPr="00A72D52" w:rsidRDefault="00E66A3E">
      <w:pPr>
        <w:jc w:val="center"/>
      </w:pPr>
      <w:r w:rsidRPr="00A72D52">
        <w:t>Prijedlog informacijsko-komunikacijskog sustava za pružanje usluge informiranja kori</w:t>
      </w:r>
      <w:r w:rsidR="00754D4B">
        <w:t xml:space="preserve">snika u prometnom okruženju – </w:t>
      </w:r>
      <w:proofErr w:type="spellStart"/>
      <w:r w:rsidR="00754D4B">
        <w:t>SA</w:t>
      </w:r>
      <w:r w:rsidR="00754D4B" w:rsidRPr="00754D4B">
        <w:rPr>
          <w:i/>
        </w:rPr>
        <w:t>for</w:t>
      </w:r>
      <w:r w:rsidR="00035FAA">
        <w:t>A</w:t>
      </w:r>
      <w:proofErr w:type="spellEnd"/>
    </w:p>
    <w:p w14:paraId="435B0E90" w14:textId="77777777" w:rsidR="00D820F5" w:rsidRPr="00A72D52" w:rsidRDefault="00D820F5"/>
    <w:p w14:paraId="174A85E1" w14:textId="77777777" w:rsidR="00D820F5" w:rsidRPr="00A72D52" w:rsidRDefault="00D820F5"/>
    <w:p w14:paraId="20FEBADE" w14:textId="77777777" w:rsidR="00D820F5" w:rsidRPr="00A72D52" w:rsidRDefault="00D820F5"/>
    <w:p w14:paraId="67539DFA" w14:textId="77777777" w:rsidR="00D820F5" w:rsidRPr="00A72D52" w:rsidRDefault="00D820F5"/>
    <w:p w14:paraId="0DE07D07" w14:textId="77777777" w:rsidR="00D820F5" w:rsidRPr="00A72D52" w:rsidRDefault="00D820F5"/>
    <w:p w14:paraId="78293D05" w14:textId="77777777" w:rsidR="00D820F5" w:rsidRPr="00A72D52" w:rsidRDefault="00D820F5"/>
    <w:p w14:paraId="6116F3F5" w14:textId="77777777" w:rsidR="00D820F5" w:rsidRPr="00A72D52" w:rsidRDefault="00D820F5"/>
    <w:p w14:paraId="4899E3AE" w14:textId="77777777" w:rsidR="00D820F5" w:rsidRPr="00A72D52" w:rsidRDefault="00D820F5"/>
    <w:p w14:paraId="52C076B5" w14:textId="77777777" w:rsidR="00D820F5" w:rsidRPr="00A72D52" w:rsidRDefault="00B7003C">
      <w:pPr>
        <w:jc w:val="center"/>
      </w:pPr>
      <w:r w:rsidRPr="00A72D52">
        <w:rPr>
          <w:b/>
        </w:rPr>
        <w:t>Zagreb, 2016</w:t>
      </w:r>
      <w:r w:rsidR="00D820F5" w:rsidRPr="00A72D52">
        <w:rPr>
          <w:b/>
        </w:rPr>
        <w:t>.</w:t>
      </w:r>
    </w:p>
    <w:p w14:paraId="3C96D831" w14:textId="3596E634" w:rsidR="00D820F5" w:rsidRPr="00A72D52" w:rsidRDefault="00D820F5">
      <w:pPr>
        <w:pageBreakBefore/>
        <w:rPr>
          <w:b/>
          <w:bCs/>
        </w:rPr>
      </w:pPr>
      <w:r w:rsidRPr="00A72D52">
        <w:lastRenderedPageBreak/>
        <w:t>Ovaj rad izrađen</w:t>
      </w:r>
      <w:r w:rsidR="00657BF2">
        <w:t xml:space="preserve"> je</w:t>
      </w:r>
      <w:r w:rsidR="00374DA5">
        <w:t xml:space="preserve"> u Laboratoriju za razvoj i primjenu informacijsko-komunikacijskih pomoćnih tehnologija</w:t>
      </w:r>
      <w:r w:rsidR="00657BF2">
        <w:t>, na</w:t>
      </w:r>
      <w:r w:rsidRPr="00A72D52">
        <w:t xml:space="preserve"> Zavod</w:t>
      </w:r>
      <w:r w:rsidR="00374DA5">
        <w:t>a</w:t>
      </w:r>
      <w:r w:rsidRPr="00A72D52">
        <w:t xml:space="preserve"> za </w:t>
      </w:r>
      <w:r w:rsidR="000A6BE7" w:rsidRPr="00A72D52">
        <w:t>informacijsko</w:t>
      </w:r>
      <w:r w:rsidR="00374DA5">
        <w:t>-</w:t>
      </w:r>
      <w:r w:rsidRPr="00A72D52">
        <w:t>komunikacijski</w:t>
      </w:r>
      <w:r w:rsidR="00374DA5">
        <w:t xml:space="preserve"> promet </w:t>
      </w:r>
      <w:r w:rsidR="00657BF2">
        <w:t xml:space="preserve">Fakulteta prometnih znanosti </w:t>
      </w:r>
      <w:r w:rsidR="00374DA5">
        <w:t>pod vodstvom doc.dr.</w:t>
      </w:r>
      <w:r w:rsidRPr="00A72D52">
        <w:t xml:space="preserve">sc. </w:t>
      </w:r>
      <w:r w:rsidR="00B7003C" w:rsidRPr="00A72D52">
        <w:t>Marka Periše</w:t>
      </w:r>
      <w:r w:rsidRPr="00A72D52">
        <w:t xml:space="preserve"> i predan je na natječaj za dodjelu Rektorove </w:t>
      </w:r>
      <w:r w:rsidR="00B7003C" w:rsidRPr="00A72D52">
        <w:t>nagrade u akademskoj godini 2015./2016</w:t>
      </w:r>
      <w:r w:rsidRPr="00A72D52">
        <w:t>.</w:t>
      </w:r>
    </w:p>
    <w:p w14:paraId="45BC083E" w14:textId="77777777" w:rsidR="00990766" w:rsidRDefault="00990766">
      <w:pPr>
        <w:rPr>
          <w:b/>
          <w:bCs/>
        </w:rPr>
      </w:pPr>
      <w:r>
        <w:rPr>
          <w:b/>
          <w:bCs/>
        </w:rPr>
        <w:br w:type="page"/>
      </w:r>
    </w:p>
    <w:p w14:paraId="0480D4BC" w14:textId="7C6840AE" w:rsidR="00990766" w:rsidRPr="00990766" w:rsidRDefault="00990766" w:rsidP="00990766">
      <w:pPr>
        <w:pStyle w:val="Caption"/>
        <w:ind w:firstLine="0"/>
        <w:jc w:val="both"/>
        <w:rPr>
          <w:sz w:val="28"/>
        </w:rPr>
      </w:pPr>
      <w:r w:rsidRPr="00990766">
        <w:rPr>
          <w:sz w:val="28"/>
        </w:rPr>
        <w:lastRenderedPageBreak/>
        <w:t>POPIS KRATICA</w:t>
      </w:r>
    </w:p>
    <w:tbl>
      <w:tblPr>
        <w:tblStyle w:val="TableGrid"/>
        <w:tblW w:w="91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96"/>
        <w:gridCol w:w="7716"/>
      </w:tblGrid>
      <w:tr w:rsidR="00CD48F0" w14:paraId="46B43B0F" w14:textId="77777777" w:rsidTr="008518E9">
        <w:tc>
          <w:tcPr>
            <w:tcW w:w="1134" w:type="dxa"/>
          </w:tcPr>
          <w:p w14:paraId="6F60E67D" w14:textId="77777777" w:rsidR="00CD48F0" w:rsidRDefault="00CD48F0" w:rsidP="008518E9">
            <w:pPr>
              <w:spacing w:line="240" w:lineRule="auto"/>
              <w:ind w:firstLine="0"/>
              <w:jc w:val="left"/>
            </w:pPr>
            <w:r>
              <w:t>AAL</w:t>
            </w:r>
          </w:p>
        </w:tc>
        <w:tc>
          <w:tcPr>
            <w:tcW w:w="296" w:type="dxa"/>
          </w:tcPr>
          <w:p w14:paraId="7377318F" w14:textId="77777777" w:rsidR="00CD48F0" w:rsidRDefault="00CD48F0" w:rsidP="008518E9">
            <w:pPr>
              <w:spacing w:line="240" w:lineRule="auto"/>
              <w:ind w:firstLine="0"/>
              <w:jc w:val="center"/>
            </w:pPr>
            <w:r>
              <w:t>-</w:t>
            </w:r>
          </w:p>
        </w:tc>
        <w:tc>
          <w:tcPr>
            <w:tcW w:w="7716" w:type="dxa"/>
          </w:tcPr>
          <w:p w14:paraId="3EB5275F" w14:textId="77777777" w:rsidR="00CD48F0" w:rsidRDefault="00CD48F0" w:rsidP="008518E9">
            <w:pPr>
              <w:spacing w:line="240" w:lineRule="auto"/>
              <w:ind w:firstLine="0"/>
              <w:jc w:val="left"/>
            </w:pPr>
            <w:proofErr w:type="spellStart"/>
            <w:r w:rsidRPr="003C0C12">
              <w:rPr>
                <w:i/>
              </w:rPr>
              <w:t>Ambient</w:t>
            </w:r>
            <w:proofErr w:type="spellEnd"/>
            <w:r w:rsidRPr="003C0C12">
              <w:rPr>
                <w:i/>
              </w:rPr>
              <w:t xml:space="preserve"> </w:t>
            </w:r>
            <w:proofErr w:type="spellStart"/>
            <w:r w:rsidRPr="003C0C12">
              <w:rPr>
                <w:i/>
              </w:rPr>
              <w:t>Assisted</w:t>
            </w:r>
            <w:proofErr w:type="spellEnd"/>
            <w:r w:rsidRPr="003C0C12">
              <w:rPr>
                <w:i/>
              </w:rPr>
              <w:t xml:space="preserve"> </w:t>
            </w:r>
            <w:proofErr w:type="spellStart"/>
            <w:r w:rsidRPr="003C0C12">
              <w:rPr>
                <w:i/>
              </w:rPr>
              <w:t>Living</w:t>
            </w:r>
            <w:proofErr w:type="spellEnd"/>
          </w:p>
        </w:tc>
      </w:tr>
      <w:tr w:rsidR="00CD48F0" w14:paraId="7B42342D" w14:textId="77777777" w:rsidTr="008518E9">
        <w:tc>
          <w:tcPr>
            <w:tcW w:w="1134" w:type="dxa"/>
          </w:tcPr>
          <w:p w14:paraId="0B4A763C" w14:textId="77777777" w:rsidR="00CD48F0" w:rsidRDefault="00CD48F0" w:rsidP="008518E9">
            <w:pPr>
              <w:spacing w:line="240" w:lineRule="auto"/>
              <w:ind w:firstLine="0"/>
              <w:jc w:val="left"/>
            </w:pPr>
            <w:r w:rsidRPr="000C6D95">
              <w:t>BLE</w:t>
            </w:r>
          </w:p>
        </w:tc>
        <w:tc>
          <w:tcPr>
            <w:tcW w:w="296" w:type="dxa"/>
          </w:tcPr>
          <w:p w14:paraId="42A68FB9" w14:textId="77777777" w:rsidR="00CD48F0" w:rsidRDefault="00CD48F0" w:rsidP="008518E9">
            <w:pPr>
              <w:spacing w:line="240" w:lineRule="auto"/>
              <w:ind w:firstLine="0"/>
              <w:jc w:val="center"/>
            </w:pPr>
            <w:r w:rsidRPr="000A4685">
              <w:t>-</w:t>
            </w:r>
          </w:p>
        </w:tc>
        <w:tc>
          <w:tcPr>
            <w:tcW w:w="7716" w:type="dxa"/>
          </w:tcPr>
          <w:p w14:paraId="0AE48154" w14:textId="77777777" w:rsidR="00CD48F0" w:rsidRDefault="00CD48F0" w:rsidP="008518E9">
            <w:pPr>
              <w:spacing w:line="240" w:lineRule="auto"/>
              <w:ind w:firstLine="0"/>
              <w:jc w:val="left"/>
            </w:pPr>
            <w:r w:rsidRPr="003C0C12">
              <w:rPr>
                <w:i/>
              </w:rPr>
              <w:t xml:space="preserve">Bluetooth </w:t>
            </w:r>
            <w:proofErr w:type="spellStart"/>
            <w:r w:rsidRPr="003C0C12">
              <w:rPr>
                <w:i/>
              </w:rPr>
              <w:t>Low</w:t>
            </w:r>
            <w:proofErr w:type="spellEnd"/>
            <w:r w:rsidRPr="003C0C12">
              <w:rPr>
                <w:i/>
              </w:rPr>
              <w:t xml:space="preserve"> Energy</w:t>
            </w:r>
          </w:p>
        </w:tc>
      </w:tr>
      <w:tr w:rsidR="00CD48F0" w14:paraId="78E73AC9" w14:textId="77777777" w:rsidTr="008518E9">
        <w:tc>
          <w:tcPr>
            <w:tcW w:w="1134" w:type="dxa"/>
          </w:tcPr>
          <w:p w14:paraId="35D8992F" w14:textId="77777777" w:rsidR="00CD48F0" w:rsidRDefault="00CD48F0" w:rsidP="008518E9">
            <w:pPr>
              <w:spacing w:line="240" w:lineRule="auto"/>
              <w:ind w:firstLine="0"/>
              <w:jc w:val="left"/>
            </w:pPr>
            <w:r w:rsidRPr="000C6D95">
              <w:t>CAT</w:t>
            </w:r>
          </w:p>
        </w:tc>
        <w:tc>
          <w:tcPr>
            <w:tcW w:w="296" w:type="dxa"/>
          </w:tcPr>
          <w:p w14:paraId="51797D36" w14:textId="77777777" w:rsidR="00CD48F0" w:rsidRDefault="00CD48F0" w:rsidP="008518E9">
            <w:pPr>
              <w:spacing w:line="240" w:lineRule="auto"/>
              <w:ind w:firstLine="0"/>
              <w:jc w:val="center"/>
            </w:pPr>
            <w:r w:rsidRPr="000A4685">
              <w:t>-</w:t>
            </w:r>
          </w:p>
        </w:tc>
        <w:tc>
          <w:tcPr>
            <w:tcW w:w="7716" w:type="dxa"/>
          </w:tcPr>
          <w:p w14:paraId="3CC551FD" w14:textId="77777777" w:rsidR="00CD48F0" w:rsidRDefault="00CD48F0" w:rsidP="008518E9">
            <w:pPr>
              <w:spacing w:line="240" w:lineRule="auto"/>
              <w:ind w:firstLine="0"/>
              <w:jc w:val="left"/>
            </w:pPr>
            <w:proofErr w:type="spellStart"/>
            <w:r w:rsidRPr="003C0C12">
              <w:rPr>
                <w:i/>
              </w:rPr>
              <w:t>Comprehensive</w:t>
            </w:r>
            <w:proofErr w:type="spellEnd"/>
            <w:r w:rsidRPr="003C0C12">
              <w:rPr>
                <w:i/>
              </w:rPr>
              <w:t xml:space="preserve"> </w:t>
            </w:r>
            <w:proofErr w:type="spellStart"/>
            <w:r w:rsidRPr="003C0C12">
              <w:rPr>
                <w:i/>
              </w:rPr>
              <w:t>Assistive</w:t>
            </w:r>
            <w:proofErr w:type="spellEnd"/>
            <w:r w:rsidRPr="003C0C12">
              <w:rPr>
                <w:i/>
              </w:rPr>
              <w:t xml:space="preserve"> Technology</w:t>
            </w:r>
          </w:p>
        </w:tc>
      </w:tr>
      <w:tr w:rsidR="00CD48F0" w14:paraId="49E116E5" w14:textId="77777777" w:rsidTr="008518E9">
        <w:tc>
          <w:tcPr>
            <w:tcW w:w="1134" w:type="dxa"/>
          </w:tcPr>
          <w:p w14:paraId="59C73617" w14:textId="77777777" w:rsidR="00CD48F0" w:rsidRDefault="00CD48F0" w:rsidP="008518E9">
            <w:pPr>
              <w:spacing w:line="240" w:lineRule="auto"/>
              <w:ind w:firstLine="0"/>
              <w:jc w:val="left"/>
            </w:pPr>
            <w:proofErr w:type="spellStart"/>
            <w:r w:rsidRPr="000C6D95">
              <w:t>CCfB</w:t>
            </w:r>
            <w:proofErr w:type="spellEnd"/>
          </w:p>
        </w:tc>
        <w:tc>
          <w:tcPr>
            <w:tcW w:w="296" w:type="dxa"/>
          </w:tcPr>
          <w:p w14:paraId="4A7300F9" w14:textId="77777777" w:rsidR="00CD48F0" w:rsidRDefault="00CD48F0" w:rsidP="008518E9">
            <w:pPr>
              <w:spacing w:line="240" w:lineRule="auto"/>
              <w:ind w:firstLine="0"/>
              <w:jc w:val="center"/>
            </w:pPr>
            <w:r w:rsidRPr="000A4685">
              <w:t>-</w:t>
            </w:r>
          </w:p>
        </w:tc>
        <w:tc>
          <w:tcPr>
            <w:tcW w:w="7716" w:type="dxa"/>
          </w:tcPr>
          <w:p w14:paraId="38F92A86" w14:textId="77777777" w:rsidR="00CD48F0" w:rsidRDefault="00CD48F0" w:rsidP="008518E9">
            <w:pPr>
              <w:spacing w:line="240" w:lineRule="auto"/>
              <w:ind w:firstLine="0"/>
              <w:jc w:val="left"/>
            </w:pPr>
            <w:proofErr w:type="spellStart"/>
            <w:r w:rsidRPr="003C0C12">
              <w:rPr>
                <w:i/>
              </w:rPr>
              <w:t>Cloud</w:t>
            </w:r>
            <w:proofErr w:type="spellEnd"/>
            <w:r w:rsidRPr="003C0C12">
              <w:rPr>
                <w:i/>
              </w:rPr>
              <w:t xml:space="preserve"> </w:t>
            </w:r>
            <w:proofErr w:type="spellStart"/>
            <w:r w:rsidRPr="003C0C12">
              <w:rPr>
                <w:i/>
              </w:rPr>
              <w:t>Computing</w:t>
            </w:r>
            <w:proofErr w:type="spellEnd"/>
            <w:r w:rsidRPr="003C0C12">
              <w:rPr>
                <w:i/>
              </w:rPr>
              <w:t xml:space="preserve"> for </w:t>
            </w:r>
            <w:proofErr w:type="spellStart"/>
            <w:r w:rsidRPr="003C0C12">
              <w:rPr>
                <w:i/>
              </w:rPr>
              <w:t>the</w:t>
            </w:r>
            <w:proofErr w:type="spellEnd"/>
            <w:r w:rsidRPr="003C0C12">
              <w:rPr>
                <w:i/>
              </w:rPr>
              <w:t xml:space="preserve"> </w:t>
            </w:r>
            <w:proofErr w:type="spellStart"/>
            <w:r w:rsidRPr="003C0C12">
              <w:rPr>
                <w:i/>
              </w:rPr>
              <w:t>Blind</w:t>
            </w:r>
            <w:proofErr w:type="spellEnd"/>
          </w:p>
        </w:tc>
      </w:tr>
      <w:tr w:rsidR="00CD48F0" w14:paraId="7BF2B614" w14:textId="77777777" w:rsidTr="008518E9">
        <w:tc>
          <w:tcPr>
            <w:tcW w:w="1134" w:type="dxa"/>
          </w:tcPr>
          <w:p w14:paraId="5B381C37" w14:textId="77777777" w:rsidR="00CD48F0" w:rsidRDefault="00CD48F0" w:rsidP="008518E9">
            <w:pPr>
              <w:spacing w:line="240" w:lineRule="auto"/>
              <w:ind w:firstLine="0"/>
              <w:jc w:val="left"/>
            </w:pPr>
            <w:r w:rsidRPr="000C6D95">
              <w:t>GPRS</w:t>
            </w:r>
          </w:p>
        </w:tc>
        <w:tc>
          <w:tcPr>
            <w:tcW w:w="296" w:type="dxa"/>
          </w:tcPr>
          <w:p w14:paraId="129F5FB2" w14:textId="77777777" w:rsidR="00CD48F0" w:rsidRDefault="00CD48F0" w:rsidP="008518E9">
            <w:pPr>
              <w:spacing w:line="240" w:lineRule="auto"/>
              <w:ind w:firstLine="0"/>
              <w:jc w:val="center"/>
            </w:pPr>
            <w:r w:rsidRPr="000A4685">
              <w:t>-</w:t>
            </w:r>
          </w:p>
        </w:tc>
        <w:tc>
          <w:tcPr>
            <w:tcW w:w="7716" w:type="dxa"/>
          </w:tcPr>
          <w:p w14:paraId="0726F0DB" w14:textId="77777777" w:rsidR="00CD48F0" w:rsidRDefault="00CD48F0" w:rsidP="008518E9">
            <w:pPr>
              <w:spacing w:line="240" w:lineRule="auto"/>
              <w:ind w:firstLine="0"/>
              <w:jc w:val="left"/>
            </w:pPr>
            <w:r w:rsidRPr="003C0C12">
              <w:rPr>
                <w:i/>
              </w:rPr>
              <w:t xml:space="preserve">General </w:t>
            </w:r>
            <w:proofErr w:type="spellStart"/>
            <w:r w:rsidRPr="003C0C12">
              <w:rPr>
                <w:i/>
              </w:rPr>
              <w:t>Packet</w:t>
            </w:r>
            <w:proofErr w:type="spellEnd"/>
            <w:r w:rsidRPr="003C0C12">
              <w:rPr>
                <w:i/>
              </w:rPr>
              <w:t xml:space="preserve"> Radio Service</w:t>
            </w:r>
          </w:p>
        </w:tc>
      </w:tr>
      <w:tr w:rsidR="00CD48F0" w14:paraId="52BC8136" w14:textId="77777777" w:rsidTr="008518E9">
        <w:tc>
          <w:tcPr>
            <w:tcW w:w="1134" w:type="dxa"/>
          </w:tcPr>
          <w:p w14:paraId="29402A22" w14:textId="77777777" w:rsidR="00CD48F0" w:rsidRDefault="00CD48F0" w:rsidP="008518E9">
            <w:pPr>
              <w:spacing w:line="240" w:lineRule="auto"/>
              <w:ind w:firstLine="0"/>
              <w:jc w:val="left"/>
            </w:pPr>
            <w:r w:rsidRPr="000C6D95">
              <w:t>GPS</w:t>
            </w:r>
          </w:p>
        </w:tc>
        <w:tc>
          <w:tcPr>
            <w:tcW w:w="296" w:type="dxa"/>
          </w:tcPr>
          <w:p w14:paraId="1D9D2069" w14:textId="77777777" w:rsidR="00CD48F0" w:rsidRDefault="00CD48F0" w:rsidP="008518E9">
            <w:pPr>
              <w:spacing w:line="240" w:lineRule="auto"/>
              <w:ind w:firstLine="0"/>
              <w:jc w:val="center"/>
            </w:pPr>
            <w:r w:rsidRPr="000A4685">
              <w:t>-</w:t>
            </w:r>
          </w:p>
        </w:tc>
        <w:tc>
          <w:tcPr>
            <w:tcW w:w="7716" w:type="dxa"/>
          </w:tcPr>
          <w:p w14:paraId="2FF12F9E" w14:textId="77777777" w:rsidR="00CD48F0" w:rsidRDefault="00CD48F0" w:rsidP="008518E9">
            <w:pPr>
              <w:spacing w:line="240" w:lineRule="auto"/>
              <w:ind w:firstLine="0"/>
              <w:jc w:val="left"/>
            </w:pPr>
            <w:r w:rsidRPr="003C0C12">
              <w:rPr>
                <w:i/>
              </w:rPr>
              <w:t xml:space="preserve">Global </w:t>
            </w:r>
            <w:proofErr w:type="spellStart"/>
            <w:r w:rsidRPr="003C0C12">
              <w:rPr>
                <w:i/>
              </w:rPr>
              <w:t>Positioning</w:t>
            </w:r>
            <w:proofErr w:type="spellEnd"/>
            <w:r w:rsidRPr="003C0C12">
              <w:rPr>
                <w:i/>
              </w:rPr>
              <w:t xml:space="preserve"> System</w:t>
            </w:r>
          </w:p>
        </w:tc>
      </w:tr>
      <w:tr w:rsidR="00CD48F0" w14:paraId="06A3C868" w14:textId="77777777" w:rsidTr="008518E9">
        <w:tc>
          <w:tcPr>
            <w:tcW w:w="1134" w:type="dxa"/>
          </w:tcPr>
          <w:p w14:paraId="24B5D307" w14:textId="77777777" w:rsidR="00CD48F0" w:rsidRDefault="00CD48F0" w:rsidP="008518E9">
            <w:pPr>
              <w:spacing w:line="240" w:lineRule="auto"/>
              <w:ind w:firstLine="0"/>
              <w:jc w:val="left"/>
            </w:pPr>
            <w:r w:rsidRPr="000C6D95">
              <w:t>GSM</w:t>
            </w:r>
          </w:p>
        </w:tc>
        <w:tc>
          <w:tcPr>
            <w:tcW w:w="296" w:type="dxa"/>
          </w:tcPr>
          <w:p w14:paraId="6E6D8849" w14:textId="77777777" w:rsidR="00CD48F0" w:rsidRDefault="00CD48F0" w:rsidP="008518E9">
            <w:pPr>
              <w:spacing w:line="240" w:lineRule="auto"/>
              <w:ind w:firstLine="0"/>
              <w:jc w:val="center"/>
            </w:pPr>
            <w:r w:rsidRPr="000A4685">
              <w:t>-</w:t>
            </w:r>
          </w:p>
        </w:tc>
        <w:tc>
          <w:tcPr>
            <w:tcW w:w="7716" w:type="dxa"/>
          </w:tcPr>
          <w:p w14:paraId="7B124310" w14:textId="77777777" w:rsidR="00CD48F0" w:rsidRDefault="00CD48F0" w:rsidP="008518E9">
            <w:pPr>
              <w:spacing w:line="240" w:lineRule="auto"/>
              <w:ind w:firstLine="0"/>
              <w:jc w:val="left"/>
            </w:pPr>
            <w:r w:rsidRPr="003C0C12">
              <w:rPr>
                <w:i/>
              </w:rPr>
              <w:t>Global System for Mobile Communications</w:t>
            </w:r>
          </w:p>
        </w:tc>
      </w:tr>
      <w:tr w:rsidR="00CD48F0" w14:paraId="625A6B41" w14:textId="77777777" w:rsidTr="008518E9">
        <w:tc>
          <w:tcPr>
            <w:tcW w:w="1134" w:type="dxa"/>
          </w:tcPr>
          <w:p w14:paraId="544C008B" w14:textId="77777777" w:rsidR="00CD48F0" w:rsidRDefault="00CD48F0" w:rsidP="008518E9">
            <w:pPr>
              <w:spacing w:line="240" w:lineRule="auto"/>
              <w:ind w:firstLine="0"/>
              <w:jc w:val="left"/>
            </w:pPr>
            <w:r>
              <w:t>HAAT</w:t>
            </w:r>
          </w:p>
        </w:tc>
        <w:tc>
          <w:tcPr>
            <w:tcW w:w="296" w:type="dxa"/>
          </w:tcPr>
          <w:p w14:paraId="02BDA845" w14:textId="77777777" w:rsidR="00CD48F0" w:rsidRDefault="00CD48F0" w:rsidP="008518E9">
            <w:pPr>
              <w:spacing w:line="240" w:lineRule="auto"/>
              <w:ind w:firstLine="0"/>
              <w:jc w:val="center"/>
            </w:pPr>
            <w:r w:rsidRPr="000A4685">
              <w:t>-</w:t>
            </w:r>
          </w:p>
        </w:tc>
        <w:tc>
          <w:tcPr>
            <w:tcW w:w="7716" w:type="dxa"/>
          </w:tcPr>
          <w:p w14:paraId="40ED1564" w14:textId="77777777" w:rsidR="00CD48F0" w:rsidRDefault="00CD48F0" w:rsidP="008518E9">
            <w:pPr>
              <w:spacing w:line="240" w:lineRule="auto"/>
              <w:ind w:firstLine="0"/>
              <w:jc w:val="left"/>
            </w:pPr>
            <w:r w:rsidRPr="003C0C12">
              <w:rPr>
                <w:i/>
              </w:rPr>
              <w:t xml:space="preserve">Human </w:t>
            </w:r>
            <w:proofErr w:type="spellStart"/>
            <w:r w:rsidRPr="003C0C12">
              <w:rPr>
                <w:i/>
              </w:rPr>
              <w:t>Activity</w:t>
            </w:r>
            <w:proofErr w:type="spellEnd"/>
            <w:r w:rsidRPr="003C0C12">
              <w:rPr>
                <w:i/>
              </w:rPr>
              <w:t xml:space="preserve"> </w:t>
            </w:r>
            <w:proofErr w:type="spellStart"/>
            <w:r w:rsidRPr="003C0C12">
              <w:rPr>
                <w:i/>
              </w:rPr>
              <w:t>Assistive</w:t>
            </w:r>
            <w:proofErr w:type="spellEnd"/>
            <w:r w:rsidRPr="003C0C12">
              <w:rPr>
                <w:i/>
              </w:rPr>
              <w:t xml:space="preserve"> Technology</w:t>
            </w:r>
          </w:p>
        </w:tc>
      </w:tr>
      <w:tr w:rsidR="00CD48F0" w14:paraId="2BA05062" w14:textId="77777777" w:rsidTr="008518E9">
        <w:tc>
          <w:tcPr>
            <w:tcW w:w="1134" w:type="dxa"/>
          </w:tcPr>
          <w:p w14:paraId="41D189DC" w14:textId="77777777" w:rsidR="00CD48F0" w:rsidRDefault="00CD48F0" w:rsidP="008518E9">
            <w:pPr>
              <w:spacing w:line="240" w:lineRule="auto"/>
              <w:ind w:firstLine="0"/>
              <w:jc w:val="left"/>
            </w:pPr>
            <w:r w:rsidRPr="000C6D95">
              <w:t>HTTP</w:t>
            </w:r>
          </w:p>
        </w:tc>
        <w:tc>
          <w:tcPr>
            <w:tcW w:w="296" w:type="dxa"/>
          </w:tcPr>
          <w:p w14:paraId="1EA29052" w14:textId="77777777" w:rsidR="00CD48F0" w:rsidRDefault="00CD48F0" w:rsidP="008518E9">
            <w:pPr>
              <w:spacing w:line="240" w:lineRule="auto"/>
              <w:ind w:firstLine="0"/>
              <w:jc w:val="center"/>
            </w:pPr>
            <w:r w:rsidRPr="000A4685">
              <w:t>-</w:t>
            </w:r>
          </w:p>
        </w:tc>
        <w:tc>
          <w:tcPr>
            <w:tcW w:w="7716" w:type="dxa"/>
          </w:tcPr>
          <w:p w14:paraId="5D8753A2" w14:textId="77777777" w:rsidR="00CD48F0" w:rsidRDefault="00CD48F0" w:rsidP="008518E9">
            <w:pPr>
              <w:spacing w:line="240" w:lineRule="auto"/>
              <w:ind w:firstLine="0"/>
              <w:jc w:val="left"/>
            </w:pPr>
            <w:proofErr w:type="spellStart"/>
            <w:r w:rsidRPr="003C0C12">
              <w:rPr>
                <w:i/>
              </w:rPr>
              <w:t>Hypertext</w:t>
            </w:r>
            <w:proofErr w:type="spellEnd"/>
            <w:r w:rsidRPr="003C0C12">
              <w:rPr>
                <w:i/>
              </w:rPr>
              <w:t xml:space="preserve"> Transfer </w:t>
            </w:r>
            <w:proofErr w:type="spellStart"/>
            <w:r w:rsidRPr="003C0C12">
              <w:rPr>
                <w:i/>
              </w:rPr>
              <w:t>Protocol</w:t>
            </w:r>
            <w:proofErr w:type="spellEnd"/>
          </w:p>
        </w:tc>
      </w:tr>
      <w:tr w:rsidR="00CD48F0" w14:paraId="2288A402" w14:textId="77777777" w:rsidTr="008518E9">
        <w:tc>
          <w:tcPr>
            <w:tcW w:w="1134" w:type="dxa"/>
          </w:tcPr>
          <w:p w14:paraId="403893F9" w14:textId="77777777" w:rsidR="00CD48F0" w:rsidRDefault="00CD48F0" w:rsidP="008518E9">
            <w:pPr>
              <w:spacing w:line="240" w:lineRule="auto"/>
              <w:ind w:firstLine="0"/>
              <w:jc w:val="left"/>
            </w:pPr>
            <w:proofErr w:type="spellStart"/>
            <w:r w:rsidRPr="000C6D95">
              <w:t>IoT</w:t>
            </w:r>
            <w:proofErr w:type="spellEnd"/>
          </w:p>
        </w:tc>
        <w:tc>
          <w:tcPr>
            <w:tcW w:w="296" w:type="dxa"/>
          </w:tcPr>
          <w:p w14:paraId="55917F2A" w14:textId="77777777" w:rsidR="00CD48F0" w:rsidRDefault="00CD48F0" w:rsidP="008518E9">
            <w:pPr>
              <w:spacing w:line="240" w:lineRule="auto"/>
              <w:ind w:firstLine="0"/>
              <w:jc w:val="center"/>
            </w:pPr>
            <w:r w:rsidRPr="000A4685">
              <w:t>-</w:t>
            </w:r>
          </w:p>
        </w:tc>
        <w:tc>
          <w:tcPr>
            <w:tcW w:w="7716" w:type="dxa"/>
          </w:tcPr>
          <w:p w14:paraId="49C84194" w14:textId="77777777" w:rsidR="00CD48F0" w:rsidRDefault="00CD48F0" w:rsidP="008518E9">
            <w:pPr>
              <w:spacing w:line="240" w:lineRule="auto"/>
              <w:ind w:firstLine="0"/>
              <w:jc w:val="left"/>
            </w:pPr>
            <w:r w:rsidRPr="003C0C12">
              <w:rPr>
                <w:i/>
              </w:rPr>
              <w:t xml:space="preserve">Internet </w:t>
            </w:r>
            <w:proofErr w:type="spellStart"/>
            <w:r w:rsidRPr="003C0C12">
              <w:rPr>
                <w:i/>
              </w:rPr>
              <w:t>of</w:t>
            </w:r>
            <w:proofErr w:type="spellEnd"/>
            <w:r w:rsidRPr="003C0C12">
              <w:rPr>
                <w:i/>
              </w:rPr>
              <w:t xml:space="preserve"> </w:t>
            </w:r>
            <w:proofErr w:type="spellStart"/>
            <w:r w:rsidRPr="003C0C12">
              <w:rPr>
                <w:i/>
              </w:rPr>
              <w:t>Things</w:t>
            </w:r>
            <w:proofErr w:type="spellEnd"/>
          </w:p>
        </w:tc>
      </w:tr>
      <w:tr w:rsidR="00CD48F0" w14:paraId="7FF93328" w14:textId="77777777" w:rsidTr="008518E9">
        <w:tc>
          <w:tcPr>
            <w:tcW w:w="1134" w:type="dxa"/>
          </w:tcPr>
          <w:p w14:paraId="6F08A103" w14:textId="77777777" w:rsidR="00CD48F0" w:rsidRDefault="00CD48F0" w:rsidP="008518E9">
            <w:pPr>
              <w:spacing w:line="240" w:lineRule="auto"/>
              <w:ind w:firstLine="0"/>
              <w:jc w:val="left"/>
            </w:pPr>
            <w:r w:rsidRPr="000C6D95">
              <w:t>IP</w:t>
            </w:r>
          </w:p>
        </w:tc>
        <w:tc>
          <w:tcPr>
            <w:tcW w:w="296" w:type="dxa"/>
          </w:tcPr>
          <w:p w14:paraId="3915EA73" w14:textId="77777777" w:rsidR="00CD48F0" w:rsidRDefault="00CD48F0" w:rsidP="008518E9">
            <w:pPr>
              <w:spacing w:line="240" w:lineRule="auto"/>
              <w:ind w:firstLine="0"/>
              <w:jc w:val="center"/>
            </w:pPr>
            <w:r w:rsidRPr="000A4685">
              <w:t>-</w:t>
            </w:r>
          </w:p>
        </w:tc>
        <w:tc>
          <w:tcPr>
            <w:tcW w:w="7716" w:type="dxa"/>
          </w:tcPr>
          <w:p w14:paraId="18D00915" w14:textId="77777777" w:rsidR="00CD48F0" w:rsidRDefault="00CD48F0" w:rsidP="008518E9">
            <w:pPr>
              <w:spacing w:line="240" w:lineRule="auto"/>
              <w:ind w:firstLine="0"/>
              <w:jc w:val="left"/>
            </w:pPr>
            <w:r w:rsidRPr="003C0C12">
              <w:rPr>
                <w:i/>
              </w:rPr>
              <w:t xml:space="preserve">Internet </w:t>
            </w:r>
            <w:proofErr w:type="spellStart"/>
            <w:r w:rsidRPr="003C0C12">
              <w:rPr>
                <w:i/>
              </w:rPr>
              <w:t>Protocol</w:t>
            </w:r>
            <w:proofErr w:type="spellEnd"/>
          </w:p>
        </w:tc>
      </w:tr>
      <w:tr w:rsidR="00CD48F0" w14:paraId="63859051" w14:textId="77777777" w:rsidTr="008518E9">
        <w:tc>
          <w:tcPr>
            <w:tcW w:w="1134" w:type="dxa"/>
          </w:tcPr>
          <w:p w14:paraId="162C7F25" w14:textId="77777777" w:rsidR="00CD48F0" w:rsidRDefault="00CD48F0" w:rsidP="008518E9">
            <w:pPr>
              <w:spacing w:line="240" w:lineRule="auto"/>
              <w:ind w:firstLine="0"/>
              <w:jc w:val="left"/>
            </w:pPr>
            <w:r w:rsidRPr="000C6D95">
              <w:t>ITU-T</w:t>
            </w:r>
          </w:p>
        </w:tc>
        <w:tc>
          <w:tcPr>
            <w:tcW w:w="296" w:type="dxa"/>
          </w:tcPr>
          <w:p w14:paraId="44165A6D" w14:textId="77777777" w:rsidR="00CD48F0" w:rsidRDefault="00CD48F0" w:rsidP="008518E9">
            <w:pPr>
              <w:spacing w:line="240" w:lineRule="auto"/>
              <w:ind w:firstLine="0"/>
              <w:jc w:val="center"/>
            </w:pPr>
            <w:r w:rsidRPr="000A4685">
              <w:t>-</w:t>
            </w:r>
          </w:p>
        </w:tc>
        <w:tc>
          <w:tcPr>
            <w:tcW w:w="7716" w:type="dxa"/>
          </w:tcPr>
          <w:p w14:paraId="2897D2FA" w14:textId="77777777" w:rsidR="00CD48F0" w:rsidRDefault="00CD48F0" w:rsidP="008518E9">
            <w:pPr>
              <w:spacing w:line="240" w:lineRule="auto"/>
              <w:ind w:firstLine="0"/>
              <w:jc w:val="left"/>
            </w:pPr>
            <w:proofErr w:type="spellStart"/>
            <w:r w:rsidRPr="003C0C12">
              <w:rPr>
                <w:i/>
              </w:rPr>
              <w:t>Telecommunication</w:t>
            </w:r>
            <w:proofErr w:type="spellEnd"/>
            <w:r w:rsidRPr="003C0C12">
              <w:rPr>
                <w:i/>
              </w:rPr>
              <w:t xml:space="preserve"> </w:t>
            </w:r>
            <w:proofErr w:type="spellStart"/>
            <w:r w:rsidRPr="003C0C12">
              <w:rPr>
                <w:i/>
              </w:rPr>
              <w:t>Standardization</w:t>
            </w:r>
            <w:proofErr w:type="spellEnd"/>
            <w:r w:rsidRPr="003C0C12">
              <w:rPr>
                <w:i/>
              </w:rPr>
              <w:t xml:space="preserve"> </w:t>
            </w:r>
            <w:proofErr w:type="spellStart"/>
            <w:r w:rsidRPr="003C0C12">
              <w:rPr>
                <w:i/>
              </w:rPr>
              <w:t>Sector</w:t>
            </w:r>
            <w:proofErr w:type="spellEnd"/>
            <w:r w:rsidRPr="003C0C12">
              <w:rPr>
                <w:i/>
              </w:rPr>
              <w:t xml:space="preserve"> </w:t>
            </w:r>
            <w:proofErr w:type="spellStart"/>
            <w:r w:rsidRPr="003C0C12">
              <w:rPr>
                <w:i/>
              </w:rPr>
              <w:t>of</w:t>
            </w:r>
            <w:proofErr w:type="spellEnd"/>
            <w:r w:rsidRPr="003C0C12">
              <w:rPr>
                <w:i/>
              </w:rPr>
              <w:t xml:space="preserve"> </w:t>
            </w:r>
            <w:proofErr w:type="spellStart"/>
            <w:r w:rsidRPr="003C0C12">
              <w:rPr>
                <w:i/>
              </w:rPr>
              <w:t>the</w:t>
            </w:r>
            <w:proofErr w:type="spellEnd"/>
            <w:r w:rsidRPr="003C0C12">
              <w:rPr>
                <w:i/>
              </w:rPr>
              <w:t xml:space="preserve"> International </w:t>
            </w:r>
            <w:proofErr w:type="spellStart"/>
            <w:r w:rsidRPr="003C0C12">
              <w:rPr>
                <w:i/>
              </w:rPr>
              <w:t>Telecommunications</w:t>
            </w:r>
            <w:proofErr w:type="spellEnd"/>
            <w:r w:rsidRPr="003C0C12">
              <w:rPr>
                <w:i/>
              </w:rPr>
              <w:t xml:space="preserve"> Union</w:t>
            </w:r>
          </w:p>
        </w:tc>
      </w:tr>
      <w:tr w:rsidR="00CD48F0" w14:paraId="108D78C1" w14:textId="77777777" w:rsidTr="008518E9">
        <w:tc>
          <w:tcPr>
            <w:tcW w:w="1134" w:type="dxa"/>
          </w:tcPr>
          <w:p w14:paraId="15FE68EB" w14:textId="77777777" w:rsidR="00CD48F0" w:rsidRDefault="00CD48F0" w:rsidP="008518E9">
            <w:pPr>
              <w:spacing w:line="240" w:lineRule="auto"/>
              <w:ind w:firstLine="0"/>
              <w:jc w:val="left"/>
            </w:pPr>
            <w:r w:rsidRPr="000C6D95">
              <w:t>NFC</w:t>
            </w:r>
          </w:p>
        </w:tc>
        <w:tc>
          <w:tcPr>
            <w:tcW w:w="296" w:type="dxa"/>
          </w:tcPr>
          <w:p w14:paraId="5C0BABA7" w14:textId="77777777" w:rsidR="00CD48F0" w:rsidRDefault="00CD48F0" w:rsidP="008518E9">
            <w:pPr>
              <w:spacing w:line="240" w:lineRule="auto"/>
              <w:ind w:firstLine="0"/>
              <w:jc w:val="center"/>
            </w:pPr>
            <w:r w:rsidRPr="000A4685">
              <w:t>-</w:t>
            </w:r>
          </w:p>
        </w:tc>
        <w:tc>
          <w:tcPr>
            <w:tcW w:w="7716" w:type="dxa"/>
          </w:tcPr>
          <w:p w14:paraId="46C50CEB" w14:textId="77777777" w:rsidR="00CD48F0" w:rsidRDefault="00CD48F0" w:rsidP="008518E9">
            <w:pPr>
              <w:spacing w:line="240" w:lineRule="auto"/>
              <w:ind w:firstLine="0"/>
              <w:jc w:val="left"/>
            </w:pPr>
            <w:proofErr w:type="spellStart"/>
            <w:r w:rsidRPr="003C0C12">
              <w:rPr>
                <w:i/>
              </w:rPr>
              <w:t>Near</w:t>
            </w:r>
            <w:proofErr w:type="spellEnd"/>
            <w:r w:rsidRPr="003C0C12">
              <w:rPr>
                <w:i/>
              </w:rPr>
              <w:t xml:space="preserve"> </w:t>
            </w:r>
            <w:proofErr w:type="spellStart"/>
            <w:r w:rsidRPr="003C0C12">
              <w:rPr>
                <w:i/>
              </w:rPr>
              <w:t>Field</w:t>
            </w:r>
            <w:proofErr w:type="spellEnd"/>
            <w:r w:rsidRPr="003C0C12">
              <w:rPr>
                <w:i/>
              </w:rPr>
              <w:t xml:space="preserve"> </w:t>
            </w:r>
            <w:proofErr w:type="spellStart"/>
            <w:r w:rsidRPr="003C0C12">
              <w:rPr>
                <w:i/>
              </w:rPr>
              <w:t>Communication</w:t>
            </w:r>
            <w:proofErr w:type="spellEnd"/>
          </w:p>
        </w:tc>
      </w:tr>
      <w:tr w:rsidR="00CD48F0" w14:paraId="593CC09C" w14:textId="77777777" w:rsidTr="008518E9">
        <w:tc>
          <w:tcPr>
            <w:tcW w:w="1134" w:type="dxa"/>
          </w:tcPr>
          <w:p w14:paraId="1E5E2E60" w14:textId="77777777" w:rsidR="00CD48F0" w:rsidRDefault="00CD48F0" w:rsidP="008518E9">
            <w:pPr>
              <w:spacing w:line="240" w:lineRule="auto"/>
              <w:ind w:firstLine="0"/>
              <w:jc w:val="left"/>
            </w:pPr>
            <w:r w:rsidRPr="000C6D95">
              <w:t>OS</w:t>
            </w:r>
          </w:p>
        </w:tc>
        <w:tc>
          <w:tcPr>
            <w:tcW w:w="296" w:type="dxa"/>
          </w:tcPr>
          <w:p w14:paraId="1E25DD70" w14:textId="77777777" w:rsidR="00CD48F0" w:rsidRDefault="00CD48F0" w:rsidP="008518E9">
            <w:pPr>
              <w:spacing w:line="240" w:lineRule="auto"/>
              <w:ind w:firstLine="0"/>
              <w:jc w:val="center"/>
            </w:pPr>
            <w:r w:rsidRPr="000A4685">
              <w:t>-</w:t>
            </w:r>
          </w:p>
        </w:tc>
        <w:tc>
          <w:tcPr>
            <w:tcW w:w="7716" w:type="dxa"/>
          </w:tcPr>
          <w:p w14:paraId="2DACCCE2" w14:textId="77777777" w:rsidR="00CD48F0" w:rsidRDefault="00CD48F0" w:rsidP="008518E9">
            <w:pPr>
              <w:spacing w:line="240" w:lineRule="auto"/>
              <w:ind w:firstLine="0"/>
              <w:jc w:val="left"/>
            </w:pPr>
            <w:proofErr w:type="spellStart"/>
            <w:r w:rsidRPr="003C0C12">
              <w:rPr>
                <w:i/>
              </w:rPr>
              <w:t>Operating</w:t>
            </w:r>
            <w:proofErr w:type="spellEnd"/>
            <w:r w:rsidRPr="003C0C12">
              <w:rPr>
                <w:i/>
              </w:rPr>
              <w:t xml:space="preserve"> System</w:t>
            </w:r>
          </w:p>
        </w:tc>
      </w:tr>
      <w:tr w:rsidR="00CD48F0" w14:paraId="54CA4041" w14:textId="77777777" w:rsidTr="008518E9">
        <w:tc>
          <w:tcPr>
            <w:tcW w:w="1134" w:type="dxa"/>
          </w:tcPr>
          <w:p w14:paraId="0AB5F798" w14:textId="77777777" w:rsidR="00CD48F0" w:rsidRDefault="00CD48F0" w:rsidP="008518E9">
            <w:pPr>
              <w:spacing w:line="240" w:lineRule="auto"/>
              <w:ind w:firstLine="0"/>
              <w:jc w:val="left"/>
            </w:pPr>
            <w:r w:rsidRPr="000C6D95">
              <w:t>POS</w:t>
            </w:r>
          </w:p>
        </w:tc>
        <w:tc>
          <w:tcPr>
            <w:tcW w:w="296" w:type="dxa"/>
          </w:tcPr>
          <w:p w14:paraId="01E82A4F" w14:textId="77777777" w:rsidR="00CD48F0" w:rsidRDefault="00CD48F0" w:rsidP="008518E9">
            <w:pPr>
              <w:spacing w:line="240" w:lineRule="auto"/>
              <w:ind w:firstLine="0"/>
              <w:jc w:val="center"/>
            </w:pPr>
            <w:r w:rsidRPr="000A4685">
              <w:t>-</w:t>
            </w:r>
          </w:p>
        </w:tc>
        <w:tc>
          <w:tcPr>
            <w:tcW w:w="7716" w:type="dxa"/>
          </w:tcPr>
          <w:p w14:paraId="42ABD2FE" w14:textId="77777777" w:rsidR="00CD48F0" w:rsidRDefault="00CD48F0" w:rsidP="008518E9">
            <w:pPr>
              <w:spacing w:line="240" w:lineRule="auto"/>
              <w:ind w:firstLine="0"/>
              <w:jc w:val="left"/>
            </w:pPr>
            <w:proofErr w:type="spellStart"/>
            <w:r w:rsidRPr="003C0C12">
              <w:rPr>
                <w:i/>
              </w:rPr>
              <w:t>Point</w:t>
            </w:r>
            <w:proofErr w:type="spellEnd"/>
            <w:r w:rsidRPr="003C0C12">
              <w:rPr>
                <w:i/>
              </w:rPr>
              <w:t xml:space="preserve"> </w:t>
            </w:r>
            <w:proofErr w:type="spellStart"/>
            <w:r w:rsidRPr="003C0C12">
              <w:rPr>
                <w:i/>
              </w:rPr>
              <w:t>of</w:t>
            </w:r>
            <w:proofErr w:type="spellEnd"/>
            <w:r w:rsidRPr="003C0C12">
              <w:rPr>
                <w:i/>
              </w:rPr>
              <w:t xml:space="preserve"> Sale</w:t>
            </w:r>
          </w:p>
        </w:tc>
      </w:tr>
      <w:tr w:rsidR="00CD48F0" w14:paraId="24D2BD38" w14:textId="77777777" w:rsidTr="008518E9">
        <w:tc>
          <w:tcPr>
            <w:tcW w:w="1134" w:type="dxa"/>
          </w:tcPr>
          <w:p w14:paraId="6E0FD042" w14:textId="77777777" w:rsidR="00CD48F0" w:rsidRDefault="00CD48F0" w:rsidP="008518E9">
            <w:pPr>
              <w:spacing w:line="240" w:lineRule="auto"/>
              <w:ind w:firstLine="0"/>
              <w:jc w:val="left"/>
            </w:pPr>
            <w:r w:rsidRPr="000C6D95">
              <w:t>SCTP</w:t>
            </w:r>
          </w:p>
        </w:tc>
        <w:tc>
          <w:tcPr>
            <w:tcW w:w="296" w:type="dxa"/>
          </w:tcPr>
          <w:p w14:paraId="6FB55B3A" w14:textId="77777777" w:rsidR="00CD48F0" w:rsidRDefault="00CD48F0" w:rsidP="008518E9">
            <w:pPr>
              <w:spacing w:line="240" w:lineRule="auto"/>
              <w:ind w:firstLine="0"/>
              <w:jc w:val="center"/>
            </w:pPr>
            <w:r w:rsidRPr="000A4685">
              <w:t>-</w:t>
            </w:r>
          </w:p>
        </w:tc>
        <w:tc>
          <w:tcPr>
            <w:tcW w:w="7716" w:type="dxa"/>
          </w:tcPr>
          <w:p w14:paraId="1B79A59A" w14:textId="77777777" w:rsidR="00CD48F0" w:rsidRDefault="00CD48F0" w:rsidP="008518E9">
            <w:pPr>
              <w:ind w:left="709" w:hanging="709"/>
            </w:pPr>
            <w:proofErr w:type="spellStart"/>
            <w:r w:rsidRPr="003C0C12">
              <w:rPr>
                <w:i/>
              </w:rPr>
              <w:t>Stream</w:t>
            </w:r>
            <w:proofErr w:type="spellEnd"/>
            <w:r w:rsidRPr="003C0C12">
              <w:rPr>
                <w:i/>
              </w:rPr>
              <w:t xml:space="preserve"> </w:t>
            </w:r>
            <w:proofErr w:type="spellStart"/>
            <w:r w:rsidRPr="003C0C12">
              <w:rPr>
                <w:i/>
              </w:rPr>
              <w:t>Control</w:t>
            </w:r>
            <w:proofErr w:type="spellEnd"/>
            <w:r w:rsidRPr="003C0C12">
              <w:rPr>
                <w:i/>
              </w:rPr>
              <w:t xml:space="preserve"> </w:t>
            </w:r>
            <w:proofErr w:type="spellStart"/>
            <w:r w:rsidRPr="003C0C12">
              <w:rPr>
                <w:i/>
              </w:rPr>
              <w:t>Transmission</w:t>
            </w:r>
            <w:proofErr w:type="spellEnd"/>
            <w:r w:rsidRPr="003C0C12">
              <w:rPr>
                <w:i/>
              </w:rPr>
              <w:t xml:space="preserve"> </w:t>
            </w:r>
            <w:proofErr w:type="spellStart"/>
            <w:r w:rsidRPr="003C0C12">
              <w:rPr>
                <w:i/>
              </w:rPr>
              <w:t>Protocol</w:t>
            </w:r>
            <w:proofErr w:type="spellEnd"/>
          </w:p>
        </w:tc>
      </w:tr>
      <w:tr w:rsidR="00CD48F0" w14:paraId="04462A7D" w14:textId="77777777" w:rsidTr="008518E9">
        <w:tc>
          <w:tcPr>
            <w:tcW w:w="1134" w:type="dxa"/>
          </w:tcPr>
          <w:p w14:paraId="43B1D0A1" w14:textId="77777777" w:rsidR="00CD48F0" w:rsidRDefault="00CD48F0" w:rsidP="008518E9">
            <w:pPr>
              <w:spacing w:line="240" w:lineRule="auto"/>
              <w:ind w:firstLine="0"/>
              <w:jc w:val="left"/>
            </w:pPr>
            <w:r w:rsidRPr="000C6D95">
              <w:t>SIM</w:t>
            </w:r>
          </w:p>
        </w:tc>
        <w:tc>
          <w:tcPr>
            <w:tcW w:w="296" w:type="dxa"/>
          </w:tcPr>
          <w:p w14:paraId="179D8EAD" w14:textId="77777777" w:rsidR="00CD48F0" w:rsidRDefault="00CD48F0" w:rsidP="008518E9">
            <w:pPr>
              <w:spacing w:line="240" w:lineRule="auto"/>
              <w:ind w:firstLine="0"/>
              <w:jc w:val="center"/>
            </w:pPr>
            <w:r w:rsidRPr="000A4685">
              <w:t>-</w:t>
            </w:r>
          </w:p>
        </w:tc>
        <w:tc>
          <w:tcPr>
            <w:tcW w:w="7716" w:type="dxa"/>
          </w:tcPr>
          <w:p w14:paraId="127742B1" w14:textId="77777777" w:rsidR="00CD48F0" w:rsidRDefault="00CD48F0" w:rsidP="008518E9">
            <w:pPr>
              <w:spacing w:line="240" w:lineRule="auto"/>
              <w:ind w:firstLine="0"/>
              <w:jc w:val="left"/>
            </w:pPr>
            <w:proofErr w:type="spellStart"/>
            <w:r>
              <w:rPr>
                <w:i/>
              </w:rPr>
              <w:t>Subscriber</w:t>
            </w:r>
            <w:proofErr w:type="spellEnd"/>
            <w:r>
              <w:rPr>
                <w:i/>
              </w:rPr>
              <w:t xml:space="preserve"> </w:t>
            </w:r>
            <w:proofErr w:type="spellStart"/>
            <w:r>
              <w:rPr>
                <w:i/>
              </w:rPr>
              <w:t>Identity</w:t>
            </w:r>
            <w:proofErr w:type="spellEnd"/>
            <w:r>
              <w:rPr>
                <w:i/>
              </w:rPr>
              <w:t xml:space="preserve"> M</w:t>
            </w:r>
            <w:r w:rsidRPr="003C0C12">
              <w:rPr>
                <w:i/>
              </w:rPr>
              <w:t>odule</w:t>
            </w:r>
          </w:p>
        </w:tc>
      </w:tr>
      <w:tr w:rsidR="00CD48F0" w14:paraId="2AF15369" w14:textId="77777777" w:rsidTr="008518E9">
        <w:tc>
          <w:tcPr>
            <w:tcW w:w="1134" w:type="dxa"/>
          </w:tcPr>
          <w:p w14:paraId="12D8BB01" w14:textId="77777777" w:rsidR="00CD48F0" w:rsidRDefault="00CD48F0" w:rsidP="008518E9">
            <w:pPr>
              <w:spacing w:line="240" w:lineRule="auto"/>
              <w:ind w:firstLine="0"/>
              <w:jc w:val="left"/>
            </w:pPr>
            <w:r w:rsidRPr="000C6D95">
              <w:t>SMS</w:t>
            </w:r>
          </w:p>
        </w:tc>
        <w:tc>
          <w:tcPr>
            <w:tcW w:w="296" w:type="dxa"/>
          </w:tcPr>
          <w:p w14:paraId="1F8AD4AE" w14:textId="77777777" w:rsidR="00CD48F0" w:rsidRDefault="00CD48F0" w:rsidP="008518E9">
            <w:pPr>
              <w:spacing w:line="240" w:lineRule="auto"/>
              <w:ind w:firstLine="0"/>
              <w:jc w:val="center"/>
            </w:pPr>
            <w:r w:rsidRPr="000A4685">
              <w:t>-</w:t>
            </w:r>
          </w:p>
        </w:tc>
        <w:tc>
          <w:tcPr>
            <w:tcW w:w="7716" w:type="dxa"/>
          </w:tcPr>
          <w:p w14:paraId="2C0DDD58" w14:textId="77777777" w:rsidR="00CD48F0" w:rsidRDefault="00CD48F0" w:rsidP="008518E9">
            <w:pPr>
              <w:spacing w:line="240" w:lineRule="auto"/>
              <w:ind w:firstLine="0"/>
              <w:jc w:val="left"/>
            </w:pPr>
            <w:r w:rsidRPr="003C0C12">
              <w:rPr>
                <w:i/>
              </w:rPr>
              <w:t xml:space="preserve">Short </w:t>
            </w:r>
            <w:proofErr w:type="spellStart"/>
            <w:r w:rsidRPr="003C0C12">
              <w:rPr>
                <w:i/>
              </w:rPr>
              <w:t>Message</w:t>
            </w:r>
            <w:proofErr w:type="spellEnd"/>
            <w:r w:rsidRPr="003C0C12">
              <w:rPr>
                <w:i/>
              </w:rPr>
              <w:t xml:space="preserve"> Service</w:t>
            </w:r>
          </w:p>
        </w:tc>
      </w:tr>
      <w:tr w:rsidR="00CD48F0" w14:paraId="2610EDA6" w14:textId="77777777" w:rsidTr="008518E9">
        <w:tc>
          <w:tcPr>
            <w:tcW w:w="1134" w:type="dxa"/>
          </w:tcPr>
          <w:p w14:paraId="07199FD7" w14:textId="77777777" w:rsidR="00CD48F0" w:rsidRDefault="00CD48F0" w:rsidP="008518E9">
            <w:pPr>
              <w:spacing w:line="240" w:lineRule="auto"/>
              <w:ind w:firstLine="0"/>
              <w:jc w:val="left"/>
            </w:pPr>
            <w:r w:rsidRPr="000C6D95">
              <w:t>SOCKS4</w:t>
            </w:r>
          </w:p>
        </w:tc>
        <w:tc>
          <w:tcPr>
            <w:tcW w:w="296" w:type="dxa"/>
          </w:tcPr>
          <w:p w14:paraId="7D15B386" w14:textId="77777777" w:rsidR="00CD48F0" w:rsidRDefault="00CD48F0" w:rsidP="008518E9">
            <w:pPr>
              <w:spacing w:line="240" w:lineRule="auto"/>
              <w:ind w:firstLine="0"/>
              <w:jc w:val="center"/>
            </w:pPr>
            <w:r w:rsidRPr="000A4685">
              <w:t>-</w:t>
            </w:r>
          </w:p>
        </w:tc>
        <w:tc>
          <w:tcPr>
            <w:tcW w:w="7716" w:type="dxa"/>
          </w:tcPr>
          <w:p w14:paraId="44951344" w14:textId="77777777" w:rsidR="00CD48F0" w:rsidRDefault="00CD48F0" w:rsidP="008518E9">
            <w:pPr>
              <w:spacing w:line="240" w:lineRule="auto"/>
              <w:ind w:firstLine="0"/>
              <w:jc w:val="left"/>
            </w:pPr>
            <w:proofErr w:type="spellStart"/>
            <w:r w:rsidRPr="003C0C12">
              <w:rPr>
                <w:i/>
              </w:rPr>
              <w:t>Socket</w:t>
            </w:r>
            <w:proofErr w:type="spellEnd"/>
            <w:r w:rsidRPr="003C0C12">
              <w:rPr>
                <w:i/>
              </w:rPr>
              <w:t xml:space="preserve"> </w:t>
            </w:r>
            <w:proofErr w:type="spellStart"/>
            <w:r w:rsidRPr="003C0C12">
              <w:rPr>
                <w:i/>
              </w:rPr>
              <w:t>Secure</w:t>
            </w:r>
            <w:proofErr w:type="spellEnd"/>
          </w:p>
        </w:tc>
      </w:tr>
      <w:tr w:rsidR="00CD48F0" w14:paraId="2B8F8EDD" w14:textId="77777777" w:rsidTr="008518E9">
        <w:tc>
          <w:tcPr>
            <w:tcW w:w="1134" w:type="dxa"/>
          </w:tcPr>
          <w:p w14:paraId="7279B9E4" w14:textId="77777777" w:rsidR="00CD48F0" w:rsidRDefault="00CD48F0" w:rsidP="008518E9">
            <w:pPr>
              <w:spacing w:line="240" w:lineRule="auto"/>
              <w:ind w:firstLine="0"/>
              <w:jc w:val="left"/>
            </w:pPr>
            <w:r w:rsidRPr="000C6D95">
              <w:t>SSL</w:t>
            </w:r>
          </w:p>
        </w:tc>
        <w:tc>
          <w:tcPr>
            <w:tcW w:w="296" w:type="dxa"/>
          </w:tcPr>
          <w:p w14:paraId="42DD4FB2" w14:textId="77777777" w:rsidR="00CD48F0" w:rsidRDefault="00CD48F0" w:rsidP="008518E9">
            <w:pPr>
              <w:spacing w:line="240" w:lineRule="auto"/>
              <w:ind w:firstLine="0"/>
              <w:jc w:val="center"/>
            </w:pPr>
            <w:r w:rsidRPr="000A4685">
              <w:t>-</w:t>
            </w:r>
          </w:p>
        </w:tc>
        <w:tc>
          <w:tcPr>
            <w:tcW w:w="7716" w:type="dxa"/>
          </w:tcPr>
          <w:p w14:paraId="3F4740D9" w14:textId="77777777" w:rsidR="00CD48F0" w:rsidRDefault="00CD48F0" w:rsidP="008518E9">
            <w:pPr>
              <w:spacing w:line="240" w:lineRule="auto"/>
              <w:ind w:firstLine="0"/>
              <w:jc w:val="left"/>
            </w:pPr>
            <w:proofErr w:type="spellStart"/>
            <w:r w:rsidRPr="003C0C12">
              <w:rPr>
                <w:i/>
              </w:rPr>
              <w:t>Secure</w:t>
            </w:r>
            <w:proofErr w:type="spellEnd"/>
            <w:r w:rsidRPr="003C0C12">
              <w:rPr>
                <w:i/>
              </w:rPr>
              <w:t xml:space="preserve"> </w:t>
            </w:r>
            <w:proofErr w:type="spellStart"/>
            <w:r w:rsidRPr="003C0C12">
              <w:rPr>
                <w:i/>
              </w:rPr>
              <w:t>Sockets</w:t>
            </w:r>
            <w:proofErr w:type="spellEnd"/>
            <w:r w:rsidRPr="003C0C12">
              <w:rPr>
                <w:i/>
              </w:rPr>
              <w:t xml:space="preserve"> </w:t>
            </w:r>
            <w:proofErr w:type="spellStart"/>
            <w:r w:rsidRPr="003C0C12">
              <w:rPr>
                <w:i/>
              </w:rPr>
              <w:t>Layer</w:t>
            </w:r>
            <w:proofErr w:type="spellEnd"/>
          </w:p>
        </w:tc>
      </w:tr>
      <w:tr w:rsidR="00CD48F0" w14:paraId="4E5A8A56" w14:textId="77777777" w:rsidTr="008518E9">
        <w:tc>
          <w:tcPr>
            <w:tcW w:w="1134" w:type="dxa"/>
          </w:tcPr>
          <w:p w14:paraId="3D687972" w14:textId="77777777" w:rsidR="00CD48F0" w:rsidRDefault="00CD48F0" w:rsidP="008518E9">
            <w:pPr>
              <w:spacing w:line="240" w:lineRule="auto"/>
              <w:ind w:firstLine="0"/>
              <w:jc w:val="left"/>
            </w:pPr>
            <w:r w:rsidRPr="000C6D95">
              <w:t>TCP</w:t>
            </w:r>
          </w:p>
        </w:tc>
        <w:tc>
          <w:tcPr>
            <w:tcW w:w="296" w:type="dxa"/>
          </w:tcPr>
          <w:p w14:paraId="6C07D6FD" w14:textId="77777777" w:rsidR="00CD48F0" w:rsidRDefault="00CD48F0" w:rsidP="008518E9">
            <w:pPr>
              <w:spacing w:line="240" w:lineRule="auto"/>
              <w:ind w:firstLine="0"/>
              <w:jc w:val="center"/>
            </w:pPr>
            <w:r w:rsidRPr="000A4685">
              <w:t>-</w:t>
            </w:r>
          </w:p>
        </w:tc>
        <w:tc>
          <w:tcPr>
            <w:tcW w:w="7716" w:type="dxa"/>
          </w:tcPr>
          <w:p w14:paraId="03CF9A2E" w14:textId="77777777" w:rsidR="00CD48F0" w:rsidRDefault="00CD48F0" w:rsidP="008518E9">
            <w:pPr>
              <w:spacing w:line="240" w:lineRule="auto"/>
              <w:ind w:firstLine="0"/>
              <w:jc w:val="left"/>
            </w:pPr>
            <w:proofErr w:type="spellStart"/>
            <w:r w:rsidRPr="003C0C12">
              <w:rPr>
                <w:i/>
              </w:rPr>
              <w:t>Transmission</w:t>
            </w:r>
            <w:proofErr w:type="spellEnd"/>
            <w:r w:rsidRPr="003C0C12">
              <w:rPr>
                <w:i/>
              </w:rPr>
              <w:t xml:space="preserve"> </w:t>
            </w:r>
            <w:proofErr w:type="spellStart"/>
            <w:r w:rsidRPr="003C0C12">
              <w:rPr>
                <w:i/>
              </w:rPr>
              <w:t>Control</w:t>
            </w:r>
            <w:proofErr w:type="spellEnd"/>
            <w:r w:rsidRPr="003C0C12">
              <w:rPr>
                <w:i/>
              </w:rPr>
              <w:t xml:space="preserve"> </w:t>
            </w:r>
            <w:proofErr w:type="spellStart"/>
            <w:r w:rsidRPr="003C0C12">
              <w:rPr>
                <w:i/>
              </w:rPr>
              <w:t>Protocol</w:t>
            </w:r>
            <w:proofErr w:type="spellEnd"/>
          </w:p>
        </w:tc>
      </w:tr>
      <w:tr w:rsidR="00CD48F0" w14:paraId="711A35A0" w14:textId="77777777" w:rsidTr="008518E9">
        <w:tc>
          <w:tcPr>
            <w:tcW w:w="1134" w:type="dxa"/>
          </w:tcPr>
          <w:p w14:paraId="0279E4DB" w14:textId="77777777" w:rsidR="00CD48F0" w:rsidRDefault="00CD48F0" w:rsidP="008518E9">
            <w:pPr>
              <w:spacing w:line="240" w:lineRule="auto"/>
              <w:ind w:firstLine="0"/>
              <w:jc w:val="left"/>
            </w:pPr>
            <w:r w:rsidRPr="000C6D95">
              <w:t>UDP</w:t>
            </w:r>
          </w:p>
        </w:tc>
        <w:tc>
          <w:tcPr>
            <w:tcW w:w="296" w:type="dxa"/>
          </w:tcPr>
          <w:p w14:paraId="194D5058" w14:textId="77777777" w:rsidR="00CD48F0" w:rsidRDefault="00CD48F0" w:rsidP="008518E9">
            <w:pPr>
              <w:spacing w:line="240" w:lineRule="auto"/>
              <w:ind w:firstLine="0"/>
              <w:jc w:val="center"/>
            </w:pPr>
            <w:r w:rsidRPr="000A4685">
              <w:t>-</w:t>
            </w:r>
          </w:p>
        </w:tc>
        <w:tc>
          <w:tcPr>
            <w:tcW w:w="7716" w:type="dxa"/>
          </w:tcPr>
          <w:p w14:paraId="46100EF2" w14:textId="77777777" w:rsidR="00CD48F0" w:rsidRDefault="00CD48F0" w:rsidP="008518E9">
            <w:pPr>
              <w:spacing w:line="240" w:lineRule="auto"/>
              <w:ind w:firstLine="0"/>
              <w:jc w:val="left"/>
            </w:pPr>
            <w:proofErr w:type="spellStart"/>
            <w:r w:rsidRPr="003C0C12">
              <w:rPr>
                <w:i/>
              </w:rPr>
              <w:t>User</w:t>
            </w:r>
            <w:proofErr w:type="spellEnd"/>
            <w:r w:rsidRPr="003C0C12">
              <w:rPr>
                <w:i/>
              </w:rPr>
              <w:t xml:space="preserve"> </w:t>
            </w:r>
            <w:proofErr w:type="spellStart"/>
            <w:r w:rsidRPr="003C0C12">
              <w:rPr>
                <w:i/>
              </w:rPr>
              <w:t>Datagram</w:t>
            </w:r>
            <w:proofErr w:type="spellEnd"/>
            <w:r w:rsidRPr="003C0C12">
              <w:rPr>
                <w:i/>
              </w:rPr>
              <w:t xml:space="preserve"> </w:t>
            </w:r>
            <w:proofErr w:type="spellStart"/>
            <w:r w:rsidRPr="003C0C12">
              <w:rPr>
                <w:i/>
              </w:rPr>
              <w:t>Protocol</w:t>
            </w:r>
            <w:proofErr w:type="spellEnd"/>
          </w:p>
        </w:tc>
      </w:tr>
      <w:tr w:rsidR="00CD48F0" w14:paraId="0626A862" w14:textId="77777777" w:rsidTr="008518E9">
        <w:tc>
          <w:tcPr>
            <w:tcW w:w="1134" w:type="dxa"/>
          </w:tcPr>
          <w:p w14:paraId="1588218E" w14:textId="77777777" w:rsidR="00CD48F0" w:rsidRDefault="00CD48F0" w:rsidP="008518E9">
            <w:pPr>
              <w:spacing w:line="240" w:lineRule="auto"/>
              <w:ind w:firstLine="0"/>
              <w:jc w:val="left"/>
            </w:pPr>
            <w:r w:rsidRPr="000C6D95">
              <w:t>WCAG</w:t>
            </w:r>
          </w:p>
        </w:tc>
        <w:tc>
          <w:tcPr>
            <w:tcW w:w="296" w:type="dxa"/>
          </w:tcPr>
          <w:p w14:paraId="227C03C1" w14:textId="77777777" w:rsidR="00CD48F0" w:rsidRDefault="00CD48F0" w:rsidP="008518E9">
            <w:pPr>
              <w:spacing w:line="240" w:lineRule="auto"/>
              <w:ind w:firstLine="0"/>
              <w:jc w:val="center"/>
            </w:pPr>
            <w:r w:rsidRPr="000A4685">
              <w:t>-</w:t>
            </w:r>
          </w:p>
        </w:tc>
        <w:tc>
          <w:tcPr>
            <w:tcW w:w="7716" w:type="dxa"/>
          </w:tcPr>
          <w:p w14:paraId="0AA8BB50" w14:textId="77777777" w:rsidR="00CD48F0" w:rsidRPr="00840CE6" w:rsidRDefault="00CD48F0" w:rsidP="008518E9">
            <w:pPr>
              <w:spacing w:line="240" w:lineRule="auto"/>
              <w:ind w:firstLine="0"/>
              <w:jc w:val="left"/>
              <w:rPr>
                <w:i/>
              </w:rPr>
            </w:pPr>
            <w:r>
              <w:rPr>
                <w:i/>
              </w:rPr>
              <w:t xml:space="preserve">Web </w:t>
            </w:r>
            <w:proofErr w:type="spellStart"/>
            <w:r>
              <w:rPr>
                <w:i/>
              </w:rPr>
              <w:t>Content</w:t>
            </w:r>
            <w:proofErr w:type="spellEnd"/>
            <w:r>
              <w:rPr>
                <w:i/>
              </w:rPr>
              <w:t xml:space="preserve"> </w:t>
            </w:r>
            <w:proofErr w:type="spellStart"/>
            <w:r>
              <w:rPr>
                <w:i/>
              </w:rPr>
              <w:t>Accessibility</w:t>
            </w:r>
            <w:proofErr w:type="spellEnd"/>
            <w:r>
              <w:rPr>
                <w:i/>
              </w:rPr>
              <w:t xml:space="preserve"> </w:t>
            </w:r>
            <w:proofErr w:type="spellStart"/>
            <w:r>
              <w:rPr>
                <w:i/>
              </w:rPr>
              <w:t>Guidelines</w:t>
            </w:r>
            <w:proofErr w:type="spellEnd"/>
          </w:p>
        </w:tc>
      </w:tr>
    </w:tbl>
    <w:p w14:paraId="63712B9E" w14:textId="1F9D44B0" w:rsidR="00990766" w:rsidRPr="000C6D95" w:rsidRDefault="00990766" w:rsidP="00F565FC">
      <w:pPr>
        <w:ind w:left="709" w:hanging="709"/>
      </w:pPr>
    </w:p>
    <w:p w14:paraId="00862E18" w14:textId="77777777" w:rsidR="00990766" w:rsidRPr="00A72D52" w:rsidRDefault="00990766" w:rsidP="00990766">
      <w:pPr>
        <w:ind w:firstLine="0"/>
        <w:sectPr w:rsidR="00990766" w:rsidRPr="00A72D52">
          <w:headerReference w:type="default" r:id="rId8"/>
          <w:pgSz w:w="11906" w:h="16838"/>
          <w:pgMar w:top="1440" w:right="1440" w:bottom="1440" w:left="1440" w:header="680" w:footer="680" w:gutter="0"/>
          <w:pgNumType w:start="1"/>
          <w:cols w:space="720"/>
          <w:titlePg/>
          <w:docGrid w:linePitch="360"/>
        </w:sectPr>
      </w:pPr>
    </w:p>
    <w:p w14:paraId="0A0A5A59" w14:textId="77777777" w:rsidR="00D820F5" w:rsidRPr="00A72D52" w:rsidRDefault="00D820F5" w:rsidP="00C07501">
      <w:pPr>
        <w:pageBreakBefore/>
        <w:ind w:firstLine="0"/>
        <w:rPr>
          <w:sz w:val="20"/>
        </w:rPr>
      </w:pPr>
      <w:r w:rsidRPr="00A72D52">
        <w:rPr>
          <w:b/>
          <w:bCs/>
        </w:rPr>
        <w:lastRenderedPageBreak/>
        <w:t>SADRŽAJ</w:t>
      </w:r>
    </w:p>
    <w:p w14:paraId="4A38B331" w14:textId="77777777" w:rsidR="00D820F5" w:rsidRPr="00A72D52" w:rsidRDefault="00D820F5" w:rsidP="00C07501">
      <w:pPr>
        <w:ind w:firstLine="0"/>
        <w:jc w:val="center"/>
        <w:rPr>
          <w:sz w:val="20"/>
        </w:rPr>
      </w:pPr>
    </w:p>
    <w:p w14:paraId="65B93062" w14:textId="77777777" w:rsidR="000B2807" w:rsidRDefault="008F17A0" w:rsidP="000B2807">
      <w:pPr>
        <w:pStyle w:val="TOC1"/>
        <w:tabs>
          <w:tab w:val="clear" w:pos="480"/>
          <w:tab w:val="left" w:pos="567"/>
          <w:tab w:val="left" w:pos="1132"/>
        </w:tabs>
        <w:ind w:firstLine="0"/>
        <w:rPr>
          <w:rFonts w:asciiTheme="minorHAnsi" w:eastAsiaTheme="minorEastAsia" w:hAnsiTheme="minorHAnsi" w:cstheme="minorBidi"/>
          <w:noProof/>
          <w:szCs w:val="22"/>
        </w:rPr>
      </w:pPr>
      <w:r w:rsidRPr="00334E35">
        <w:rPr>
          <w:sz w:val="24"/>
          <w:szCs w:val="24"/>
        </w:rPr>
        <w:fldChar w:fldCharType="begin"/>
      </w:r>
      <w:r w:rsidRPr="00334E35">
        <w:rPr>
          <w:sz w:val="24"/>
          <w:szCs w:val="24"/>
        </w:rPr>
        <w:instrText xml:space="preserve"> TOC \o "1-3" \h \z \u </w:instrText>
      </w:r>
      <w:r w:rsidRPr="00334E35">
        <w:rPr>
          <w:sz w:val="24"/>
          <w:szCs w:val="24"/>
        </w:rPr>
        <w:fldChar w:fldCharType="separate"/>
      </w:r>
      <w:hyperlink w:anchor="_Toc449706858" w:history="1">
        <w:r w:rsidR="000B2807" w:rsidRPr="00B55649">
          <w:rPr>
            <w:rStyle w:val="Hyperlink"/>
            <w:noProof/>
          </w:rPr>
          <w:t>1.</w:t>
        </w:r>
        <w:r w:rsidR="000B2807">
          <w:rPr>
            <w:rFonts w:asciiTheme="minorHAnsi" w:eastAsiaTheme="minorEastAsia" w:hAnsiTheme="minorHAnsi" w:cstheme="minorBidi"/>
            <w:noProof/>
            <w:szCs w:val="22"/>
          </w:rPr>
          <w:tab/>
        </w:r>
        <w:r w:rsidR="000B2807" w:rsidRPr="00B55649">
          <w:rPr>
            <w:rStyle w:val="Hyperlink"/>
            <w:noProof/>
          </w:rPr>
          <w:t>UVOD</w:t>
        </w:r>
        <w:r w:rsidR="000B2807">
          <w:rPr>
            <w:noProof/>
            <w:webHidden/>
          </w:rPr>
          <w:tab/>
        </w:r>
        <w:r w:rsidR="000B2807">
          <w:rPr>
            <w:noProof/>
            <w:webHidden/>
          </w:rPr>
          <w:fldChar w:fldCharType="begin"/>
        </w:r>
        <w:r w:rsidR="000B2807">
          <w:rPr>
            <w:noProof/>
            <w:webHidden/>
          </w:rPr>
          <w:instrText xml:space="preserve"> PAGEREF _Toc449706858 \h </w:instrText>
        </w:r>
        <w:r w:rsidR="000B2807">
          <w:rPr>
            <w:noProof/>
            <w:webHidden/>
          </w:rPr>
        </w:r>
        <w:r w:rsidR="000B2807">
          <w:rPr>
            <w:noProof/>
            <w:webHidden/>
          </w:rPr>
          <w:fldChar w:fldCharType="separate"/>
        </w:r>
        <w:r w:rsidR="000B2807">
          <w:rPr>
            <w:noProof/>
            <w:webHidden/>
          </w:rPr>
          <w:t>1</w:t>
        </w:r>
        <w:r w:rsidR="000B2807">
          <w:rPr>
            <w:noProof/>
            <w:webHidden/>
          </w:rPr>
          <w:fldChar w:fldCharType="end"/>
        </w:r>
      </w:hyperlink>
    </w:p>
    <w:p w14:paraId="0C82116C" w14:textId="77777777" w:rsidR="000B2807" w:rsidRDefault="000B2807" w:rsidP="000B2807">
      <w:pPr>
        <w:pStyle w:val="TOC1"/>
        <w:tabs>
          <w:tab w:val="clear" w:pos="480"/>
          <w:tab w:val="left" w:pos="567"/>
          <w:tab w:val="left" w:pos="1132"/>
        </w:tabs>
        <w:ind w:firstLine="0"/>
        <w:rPr>
          <w:rFonts w:asciiTheme="minorHAnsi" w:eastAsiaTheme="minorEastAsia" w:hAnsiTheme="minorHAnsi" w:cstheme="minorBidi"/>
          <w:noProof/>
          <w:szCs w:val="22"/>
        </w:rPr>
      </w:pPr>
      <w:hyperlink w:anchor="_Toc449706859" w:history="1">
        <w:r w:rsidRPr="00B55649">
          <w:rPr>
            <w:rStyle w:val="Hyperlink"/>
            <w:noProof/>
          </w:rPr>
          <w:t>2.</w:t>
        </w:r>
        <w:r>
          <w:rPr>
            <w:rFonts w:asciiTheme="minorHAnsi" w:eastAsiaTheme="minorEastAsia" w:hAnsiTheme="minorHAnsi" w:cstheme="minorBidi"/>
            <w:noProof/>
            <w:szCs w:val="22"/>
          </w:rPr>
          <w:tab/>
        </w:r>
        <w:r w:rsidRPr="00B55649">
          <w:rPr>
            <w:rStyle w:val="Hyperlink"/>
            <w:noProof/>
          </w:rPr>
          <w:t>MODELIRANJE SUSTAVA POMOĆNIH TEHNOLOGIJA U PROMETU</w:t>
        </w:r>
        <w:r>
          <w:rPr>
            <w:noProof/>
            <w:webHidden/>
          </w:rPr>
          <w:tab/>
        </w:r>
        <w:r>
          <w:rPr>
            <w:noProof/>
            <w:webHidden/>
          </w:rPr>
          <w:fldChar w:fldCharType="begin"/>
        </w:r>
        <w:r>
          <w:rPr>
            <w:noProof/>
            <w:webHidden/>
          </w:rPr>
          <w:instrText xml:space="preserve"> PAGEREF _Toc449706859 \h </w:instrText>
        </w:r>
        <w:r>
          <w:rPr>
            <w:noProof/>
            <w:webHidden/>
          </w:rPr>
        </w:r>
        <w:r>
          <w:rPr>
            <w:noProof/>
            <w:webHidden/>
          </w:rPr>
          <w:fldChar w:fldCharType="separate"/>
        </w:r>
        <w:r>
          <w:rPr>
            <w:noProof/>
            <w:webHidden/>
          </w:rPr>
          <w:t>3</w:t>
        </w:r>
        <w:r>
          <w:rPr>
            <w:noProof/>
            <w:webHidden/>
          </w:rPr>
          <w:fldChar w:fldCharType="end"/>
        </w:r>
      </w:hyperlink>
    </w:p>
    <w:p w14:paraId="74E30C56" w14:textId="77777777" w:rsidR="000B2807" w:rsidRDefault="000B2807" w:rsidP="000B2807">
      <w:pPr>
        <w:pStyle w:val="TOC2"/>
        <w:tabs>
          <w:tab w:val="left" w:pos="567"/>
          <w:tab w:val="left" w:pos="1415"/>
        </w:tabs>
        <w:ind w:firstLine="0"/>
        <w:rPr>
          <w:rFonts w:asciiTheme="minorHAnsi" w:eastAsiaTheme="minorEastAsia" w:hAnsiTheme="minorHAnsi" w:cstheme="minorBidi"/>
          <w:noProof/>
          <w:szCs w:val="22"/>
        </w:rPr>
      </w:pPr>
      <w:hyperlink w:anchor="_Toc449706860" w:history="1">
        <w:r w:rsidRPr="00B55649">
          <w:rPr>
            <w:rStyle w:val="Hyperlink"/>
            <w:noProof/>
          </w:rPr>
          <w:t>2.1.</w:t>
        </w:r>
        <w:r>
          <w:rPr>
            <w:rFonts w:asciiTheme="minorHAnsi" w:eastAsiaTheme="minorEastAsia" w:hAnsiTheme="minorHAnsi" w:cstheme="minorBidi"/>
            <w:noProof/>
            <w:szCs w:val="22"/>
          </w:rPr>
          <w:tab/>
        </w:r>
        <w:r w:rsidRPr="00B55649">
          <w:rPr>
            <w:rStyle w:val="Hyperlink"/>
            <w:noProof/>
          </w:rPr>
          <w:t>Karakteristike ciljane skupine korisnika</w:t>
        </w:r>
        <w:r>
          <w:rPr>
            <w:noProof/>
            <w:webHidden/>
          </w:rPr>
          <w:tab/>
        </w:r>
        <w:r>
          <w:rPr>
            <w:noProof/>
            <w:webHidden/>
          </w:rPr>
          <w:fldChar w:fldCharType="begin"/>
        </w:r>
        <w:r>
          <w:rPr>
            <w:noProof/>
            <w:webHidden/>
          </w:rPr>
          <w:instrText xml:space="preserve"> PAGEREF _Toc449706860 \h </w:instrText>
        </w:r>
        <w:r>
          <w:rPr>
            <w:noProof/>
            <w:webHidden/>
          </w:rPr>
        </w:r>
        <w:r>
          <w:rPr>
            <w:noProof/>
            <w:webHidden/>
          </w:rPr>
          <w:fldChar w:fldCharType="separate"/>
        </w:r>
        <w:r>
          <w:rPr>
            <w:noProof/>
            <w:webHidden/>
          </w:rPr>
          <w:t>3</w:t>
        </w:r>
        <w:r>
          <w:rPr>
            <w:noProof/>
            <w:webHidden/>
          </w:rPr>
          <w:fldChar w:fldCharType="end"/>
        </w:r>
      </w:hyperlink>
    </w:p>
    <w:p w14:paraId="455D309C" w14:textId="77777777" w:rsidR="000B2807" w:rsidRDefault="000B2807" w:rsidP="000B2807">
      <w:pPr>
        <w:pStyle w:val="TOC2"/>
        <w:tabs>
          <w:tab w:val="left" w:pos="567"/>
          <w:tab w:val="left" w:pos="1415"/>
        </w:tabs>
        <w:ind w:firstLine="0"/>
        <w:rPr>
          <w:rFonts w:asciiTheme="minorHAnsi" w:eastAsiaTheme="minorEastAsia" w:hAnsiTheme="minorHAnsi" w:cstheme="minorBidi"/>
          <w:noProof/>
          <w:szCs w:val="22"/>
        </w:rPr>
      </w:pPr>
      <w:hyperlink w:anchor="_Toc449706861" w:history="1">
        <w:r w:rsidRPr="00B55649">
          <w:rPr>
            <w:rStyle w:val="Hyperlink"/>
            <w:noProof/>
          </w:rPr>
          <w:t>2.2.</w:t>
        </w:r>
        <w:r>
          <w:rPr>
            <w:rFonts w:asciiTheme="minorHAnsi" w:eastAsiaTheme="minorEastAsia" w:hAnsiTheme="minorHAnsi" w:cstheme="minorBidi"/>
            <w:noProof/>
            <w:szCs w:val="22"/>
          </w:rPr>
          <w:tab/>
        </w:r>
        <w:r w:rsidRPr="00B55649">
          <w:rPr>
            <w:rStyle w:val="Hyperlink"/>
            <w:noProof/>
          </w:rPr>
          <w:t>Modeli sustava pomoćnih tehnologija</w:t>
        </w:r>
        <w:r>
          <w:rPr>
            <w:noProof/>
            <w:webHidden/>
          </w:rPr>
          <w:tab/>
        </w:r>
        <w:r>
          <w:rPr>
            <w:noProof/>
            <w:webHidden/>
          </w:rPr>
          <w:fldChar w:fldCharType="begin"/>
        </w:r>
        <w:r>
          <w:rPr>
            <w:noProof/>
            <w:webHidden/>
          </w:rPr>
          <w:instrText xml:space="preserve"> PAGEREF _Toc449706861 \h </w:instrText>
        </w:r>
        <w:r>
          <w:rPr>
            <w:noProof/>
            <w:webHidden/>
          </w:rPr>
        </w:r>
        <w:r>
          <w:rPr>
            <w:noProof/>
            <w:webHidden/>
          </w:rPr>
          <w:fldChar w:fldCharType="separate"/>
        </w:r>
        <w:r>
          <w:rPr>
            <w:noProof/>
            <w:webHidden/>
          </w:rPr>
          <w:t>4</w:t>
        </w:r>
        <w:r>
          <w:rPr>
            <w:noProof/>
            <w:webHidden/>
          </w:rPr>
          <w:fldChar w:fldCharType="end"/>
        </w:r>
      </w:hyperlink>
    </w:p>
    <w:p w14:paraId="231EA3C5" w14:textId="77777777" w:rsidR="000B2807" w:rsidRDefault="000B2807" w:rsidP="000B2807">
      <w:pPr>
        <w:pStyle w:val="TOC2"/>
        <w:tabs>
          <w:tab w:val="left" w:pos="567"/>
          <w:tab w:val="left" w:pos="1415"/>
        </w:tabs>
        <w:ind w:firstLine="0"/>
        <w:rPr>
          <w:rFonts w:asciiTheme="minorHAnsi" w:eastAsiaTheme="minorEastAsia" w:hAnsiTheme="minorHAnsi" w:cstheme="minorBidi"/>
          <w:noProof/>
          <w:szCs w:val="22"/>
        </w:rPr>
      </w:pPr>
      <w:hyperlink w:anchor="_Toc449706862" w:history="1">
        <w:r w:rsidRPr="00B55649">
          <w:rPr>
            <w:rStyle w:val="Hyperlink"/>
            <w:noProof/>
          </w:rPr>
          <w:t>2.3.</w:t>
        </w:r>
        <w:r>
          <w:rPr>
            <w:rFonts w:asciiTheme="minorHAnsi" w:eastAsiaTheme="minorEastAsia" w:hAnsiTheme="minorHAnsi" w:cstheme="minorBidi"/>
            <w:noProof/>
            <w:szCs w:val="22"/>
          </w:rPr>
          <w:tab/>
        </w:r>
        <w:r w:rsidRPr="00B55649">
          <w:rPr>
            <w:rStyle w:val="Hyperlink"/>
            <w:noProof/>
          </w:rPr>
          <w:t>Dosadašnja istraživanja i rješenja</w:t>
        </w:r>
        <w:r>
          <w:rPr>
            <w:noProof/>
            <w:webHidden/>
          </w:rPr>
          <w:tab/>
        </w:r>
        <w:r>
          <w:rPr>
            <w:noProof/>
            <w:webHidden/>
          </w:rPr>
          <w:fldChar w:fldCharType="begin"/>
        </w:r>
        <w:r>
          <w:rPr>
            <w:noProof/>
            <w:webHidden/>
          </w:rPr>
          <w:instrText xml:space="preserve"> PAGEREF _Toc449706862 \h </w:instrText>
        </w:r>
        <w:r>
          <w:rPr>
            <w:noProof/>
            <w:webHidden/>
          </w:rPr>
        </w:r>
        <w:r>
          <w:rPr>
            <w:noProof/>
            <w:webHidden/>
          </w:rPr>
          <w:fldChar w:fldCharType="separate"/>
        </w:r>
        <w:r>
          <w:rPr>
            <w:noProof/>
            <w:webHidden/>
          </w:rPr>
          <w:t>5</w:t>
        </w:r>
        <w:r>
          <w:rPr>
            <w:noProof/>
            <w:webHidden/>
          </w:rPr>
          <w:fldChar w:fldCharType="end"/>
        </w:r>
      </w:hyperlink>
    </w:p>
    <w:p w14:paraId="697D80E6" w14:textId="77777777" w:rsidR="000B2807" w:rsidRDefault="000B2807" w:rsidP="000B2807">
      <w:pPr>
        <w:pStyle w:val="TOC2"/>
        <w:tabs>
          <w:tab w:val="left" w:pos="567"/>
          <w:tab w:val="left" w:pos="1415"/>
        </w:tabs>
        <w:ind w:firstLine="0"/>
        <w:rPr>
          <w:rFonts w:asciiTheme="minorHAnsi" w:eastAsiaTheme="minorEastAsia" w:hAnsiTheme="minorHAnsi" w:cstheme="minorBidi"/>
          <w:noProof/>
          <w:szCs w:val="22"/>
        </w:rPr>
      </w:pPr>
      <w:hyperlink w:anchor="_Toc449706863" w:history="1">
        <w:r w:rsidRPr="00B55649">
          <w:rPr>
            <w:rStyle w:val="Hyperlink"/>
            <w:noProof/>
          </w:rPr>
          <w:t>2.4.</w:t>
        </w:r>
        <w:r>
          <w:rPr>
            <w:rFonts w:asciiTheme="minorHAnsi" w:eastAsiaTheme="minorEastAsia" w:hAnsiTheme="minorHAnsi" w:cstheme="minorBidi"/>
            <w:noProof/>
            <w:szCs w:val="22"/>
          </w:rPr>
          <w:tab/>
        </w:r>
        <w:r w:rsidRPr="00B55649">
          <w:rPr>
            <w:rStyle w:val="Hyperlink"/>
            <w:noProof/>
          </w:rPr>
          <w:t>Opći i specifičan cilj rada</w:t>
        </w:r>
        <w:r>
          <w:rPr>
            <w:noProof/>
            <w:webHidden/>
          </w:rPr>
          <w:tab/>
        </w:r>
        <w:r>
          <w:rPr>
            <w:noProof/>
            <w:webHidden/>
          </w:rPr>
          <w:fldChar w:fldCharType="begin"/>
        </w:r>
        <w:r>
          <w:rPr>
            <w:noProof/>
            <w:webHidden/>
          </w:rPr>
          <w:instrText xml:space="preserve"> PAGEREF _Toc449706863 \h </w:instrText>
        </w:r>
        <w:r>
          <w:rPr>
            <w:noProof/>
            <w:webHidden/>
          </w:rPr>
        </w:r>
        <w:r>
          <w:rPr>
            <w:noProof/>
            <w:webHidden/>
          </w:rPr>
          <w:fldChar w:fldCharType="separate"/>
        </w:r>
        <w:r>
          <w:rPr>
            <w:noProof/>
            <w:webHidden/>
          </w:rPr>
          <w:t>8</w:t>
        </w:r>
        <w:r>
          <w:rPr>
            <w:noProof/>
            <w:webHidden/>
          </w:rPr>
          <w:fldChar w:fldCharType="end"/>
        </w:r>
      </w:hyperlink>
    </w:p>
    <w:p w14:paraId="0EC6EA93" w14:textId="77777777" w:rsidR="000B2807" w:rsidRDefault="000B2807" w:rsidP="000B2807">
      <w:pPr>
        <w:pStyle w:val="TOC1"/>
        <w:tabs>
          <w:tab w:val="clear" w:pos="480"/>
          <w:tab w:val="left" w:pos="567"/>
          <w:tab w:val="left" w:pos="1132"/>
        </w:tabs>
        <w:ind w:firstLine="0"/>
        <w:rPr>
          <w:rFonts w:asciiTheme="minorHAnsi" w:eastAsiaTheme="minorEastAsia" w:hAnsiTheme="minorHAnsi" w:cstheme="minorBidi"/>
          <w:noProof/>
          <w:szCs w:val="22"/>
        </w:rPr>
      </w:pPr>
      <w:hyperlink w:anchor="_Toc449706864" w:history="1">
        <w:r w:rsidRPr="00B55649">
          <w:rPr>
            <w:rStyle w:val="Hyperlink"/>
            <w:noProof/>
          </w:rPr>
          <w:t>3.</w:t>
        </w:r>
        <w:r>
          <w:rPr>
            <w:rFonts w:asciiTheme="minorHAnsi" w:eastAsiaTheme="minorEastAsia" w:hAnsiTheme="minorHAnsi" w:cstheme="minorBidi"/>
            <w:noProof/>
            <w:szCs w:val="22"/>
          </w:rPr>
          <w:tab/>
        </w:r>
        <w:r w:rsidRPr="00B55649">
          <w:rPr>
            <w:rStyle w:val="Hyperlink"/>
            <w:noProof/>
          </w:rPr>
          <w:t>MATERIJALI I METODE</w:t>
        </w:r>
        <w:r>
          <w:rPr>
            <w:noProof/>
            <w:webHidden/>
          </w:rPr>
          <w:tab/>
        </w:r>
        <w:r>
          <w:rPr>
            <w:noProof/>
            <w:webHidden/>
          </w:rPr>
          <w:fldChar w:fldCharType="begin"/>
        </w:r>
        <w:r>
          <w:rPr>
            <w:noProof/>
            <w:webHidden/>
          </w:rPr>
          <w:instrText xml:space="preserve"> PAGEREF _Toc449706864 \h </w:instrText>
        </w:r>
        <w:r>
          <w:rPr>
            <w:noProof/>
            <w:webHidden/>
          </w:rPr>
        </w:r>
        <w:r>
          <w:rPr>
            <w:noProof/>
            <w:webHidden/>
          </w:rPr>
          <w:fldChar w:fldCharType="separate"/>
        </w:r>
        <w:r>
          <w:rPr>
            <w:noProof/>
            <w:webHidden/>
          </w:rPr>
          <w:t>10</w:t>
        </w:r>
        <w:r>
          <w:rPr>
            <w:noProof/>
            <w:webHidden/>
          </w:rPr>
          <w:fldChar w:fldCharType="end"/>
        </w:r>
      </w:hyperlink>
    </w:p>
    <w:p w14:paraId="0021B5EA" w14:textId="77777777" w:rsidR="000B2807" w:rsidRDefault="000B2807" w:rsidP="000B2807">
      <w:pPr>
        <w:pStyle w:val="TOC2"/>
        <w:tabs>
          <w:tab w:val="left" w:pos="567"/>
          <w:tab w:val="left" w:pos="1415"/>
        </w:tabs>
        <w:ind w:firstLine="0"/>
        <w:rPr>
          <w:rFonts w:asciiTheme="minorHAnsi" w:eastAsiaTheme="minorEastAsia" w:hAnsiTheme="minorHAnsi" w:cstheme="minorBidi"/>
          <w:noProof/>
          <w:szCs w:val="22"/>
        </w:rPr>
      </w:pPr>
      <w:hyperlink w:anchor="_Toc449706865" w:history="1">
        <w:r w:rsidRPr="00B55649">
          <w:rPr>
            <w:rStyle w:val="Hyperlink"/>
            <w:noProof/>
          </w:rPr>
          <w:t>3.1.</w:t>
        </w:r>
        <w:r>
          <w:rPr>
            <w:rFonts w:asciiTheme="minorHAnsi" w:eastAsiaTheme="minorEastAsia" w:hAnsiTheme="minorHAnsi" w:cstheme="minorBidi"/>
            <w:noProof/>
            <w:szCs w:val="22"/>
          </w:rPr>
          <w:tab/>
        </w:r>
        <w:r w:rsidRPr="00B55649">
          <w:rPr>
            <w:rStyle w:val="Hyperlink"/>
            <w:noProof/>
          </w:rPr>
          <w:t>Istraživanje dostupnosti tehnologija osobama starije životne dobi</w:t>
        </w:r>
        <w:r>
          <w:rPr>
            <w:noProof/>
            <w:webHidden/>
          </w:rPr>
          <w:tab/>
        </w:r>
        <w:r>
          <w:rPr>
            <w:noProof/>
            <w:webHidden/>
          </w:rPr>
          <w:fldChar w:fldCharType="begin"/>
        </w:r>
        <w:r>
          <w:rPr>
            <w:noProof/>
            <w:webHidden/>
          </w:rPr>
          <w:instrText xml:space="preserve"> PAGEREF _Toc449706865 \h </w:instrText>
        </w:r>
        <w:r>
          <w:rPr>
            <w:noProof/>
            <w:webHidden/>
          </w:rPr>
        </w:r>
        <w:r>
          <w:rPr>
            <w:noProof/>
            <w:webHidden/>
          </w:rPr>
          <w:fldChar w:fldCharType="separate"/>
        </w:r>
        <w:r>
          <w:rPr>
            <w:noProof/>
            <w:webHidden/>
          </w:rPr>
          <w:t>10</w:t>
        </w:r>
        <w:r>
          <w:rPr>
            <w:noProof/>
            <w:webHidden/>
          </w:rPr>
          <w:fldChar w:fldCharType="end"/>
        </w:r>
      </w:hyperlink>
    </w:p>
    <w:p w14:paraId="284C8170" w14:textId="77777777" w:rsidR="000B2807" w:rsidRDefault="000B2807" w:rsidP="000B2807">
      <w:pPr>
        <w:pStyle w:val="TOC2"/>
        <w:tabs>
          <w:tab w:val="left" w:pos="567"/>
          <w:tab w:val="left" w:pos="1415"/>
        </w:tabs>
        <w:ind w:firstLine="0"/>
        <w:rPr>
          <w:rFonts w:asciiTheme="minorHAnsi" w:eastAsiaTheme="minorEastAsia" w:hAnsiTheme="minorHAnsi" w:cstheme="minorBidi"/>
          <w:noProof/>
          <w:szCs w:val="22"/>
        </w:rPr>
      </w:pPr>
      <w:hyperlink w:anchor="_Toc449706866" w:history="1">
        <w:r w:rsidRPr="00B55649">
          <w:rPr>
            <w:rStyle w:val="Hyperlink"/>
            <w:noProof/>
          </w:rPr>
          <w:t>3.2.</w:t>
        </w:r>
        <w:r>
          <w:rPr>
            <w:rFonts w:asciiTheme="minorHAnsi" w:eastAsiaTheme="minorEastAsia" w:hAnsiTheme="minorHAnsi" w:cstheme="minorBidi"/>
            <w:noProof/>
            <w:szCs w:val="22"/>
          </w:rPr>
          <w:tab/>
        </w:r>
        <w:r w:rsidRPr="00B55649">
          <w:rPr>
            <w:rStyle w:val="Hyperlink"/>
            <w:noProof/>
          </w:rPr>
          <w:t>Istraživanje o korisničkim potrebama prilikom kretanja prometnom mrežom</w:t>
        </w:r>
        <w:r>
          <w:rPr>
            <w:noProof/>
            <w:webHidden/>
          </w:rPr>
          <w:tab/>
        </w:r>
        <w:r>
          <w:rPr>
            <w:noProof/>
            <w:webHidden/>
          </w:rPr>
          <w:fldChar w:fldCharType="begin"/>
        </w:r>
        <w:r>
          <w:rPr>
            <w:noProof/>
            <w:webHidden/>
          </w:rPr>
          <w:instrText xml:space="preserve"> PAGEREF _Toc449706866 \h </w:instrText>
        </w:r>
        <w:r>
          <w:rPr>
            <w:noProof/>
            <w:webHidden/>
          </w:rPr>
        </w:r>
        <w:r>
          <w:rPr>
            <w:noProof/>
            <w:webHidden/>
          </w:rPr>
          <w:fldChar w:fldCharType="separate"/>
        </w:r>
        <w:r>
          <w:rPr>
            <w:noProof/>
            <w:webHidden/>
          </w:rPr>
          <w:t>12</w:t>
        </w:r>
        <w:r>
          <w:rPr>
            <w:noProof/>
            <w:webHidden/>
          </w:rPr>
          <w:fldChar w:fldCharType="end"/>
        </w:r>
      </w:hyperlink>
    </w:p>
    <w:p w14:paraId="1A0E7EB5" w14:textId="77777777" w:rsidR="000B2807" w:rsidRDefault="000B2807" w:rsidP="000B2807">
      <w:pPr>
        <w:pStyle w:val="TOC2"/>
        <w:tabs>
          <w:tab w:val="left" w:pos="567"/>
          <w:tab w:val="left" w:pos="1415"/>
        </w:tabs>
        <w:ind w:firstLine="0"/>
        <w:rPr>
          <w:rFonts w:asciiTheme="minorHAnsi" w:eastAsiaTheme="minorEastAsia" w:hAnsiTheme="minorHAnsi" w:cstheme="minorBidi"/>
          <w:noProof/>
          <w:szCs w:val="22"/>
        </w:rPr>
      </w:pPr>
      <w:hyperlink w:anchor="_Toc449706867" w:history="1">
        <w:r w:rsidRPr="00B55649">
          <w:rPr>
            <w:rStyle w:val="Hyperlink"/>
            <w:noProof/>
          </w:rPr>
          <w:t>3.3.</w:t>
        </w:r>
        <w:r>
          <w:rPr>
            <w:rFonts w:asciiTheme="minorHAnsi" w:eastAsiaTheme="minorEastAsia" w:hAnsiTheme="minorHAnsi" w:cstheme="minorBidi"/>
            <w:noProof/>
            <w:szCs w:val="22"/>
          </w:rPr>
          <w:tab/>
        </w:r>
        <w:r w:rsidRPr="00B55649">
          <w:rPr>
            <w:rStyle w:val="Hyperlink"/>
            <w:noProof/>
          </w:rPr>
          <w:t>Vrijednosni lanac usluge informiranja korisnika</w:t>
        </w:r>
        <w:r>
          <w:rPr>
            <w:noProof/>
            <w:webHidden/>
          </w:rPr>
          <w:tab/>
        </w:r>
        <w:r>
          <w:rPr>
            <w:noProof/>
            <w:webHidden/>
          </w:rPr>
          <w:fldChar w:fldCharType="begin"/>
        </w:r>
        <w:r>
          <w:rPr>
            <w:noProof/>
            <w:webHidden/>
          </w:rPr>
          <w:instrText xml:space="preserve"> PAGEREF _Toc449706867 \h </w:instrText>
        </w:r>
        <w:r>
          <w:rPr>
            <w:noProof/>
            <w:webHidden/>
          </w:rPr>
        </w:r>
        <w:r>
          <w:rPr>
            <w:noProof/>
            <w:webHidden/>
          </w:rPr>
          <w:fldChar w:fldCharType="separate"/>
        </w:r>
        <w:r>
          <w:rPr>
            <w:noProof/>
            <w:webHidden/>
          </w:rPr>
          <w:t>19</w:t>
        </w:r>
        <w:r>
          <w:rPr>
            <w:noProof/>
            <w:webHidden/>
          </w:rPr>
          <w:fldChar w:fldCharType="end"/>
        </w:r>
      </w:hyperlink>
    </w:p>
    <w:p w14:paraId="391F9F86" w14:textId="77777777" w:rsidR="000B2807" w:rsidRDefault="000B2807" w:rsidP="000B2807">
      <w:pPr>
        <w:pStyle w:val="TOC2"/>
        <w:tabs>
          <w:tab w:val="left" w:pos="567"/>
          <w:tab w:val="left" w:pos="1415"/>
        </w:tabs>
        <w:ind w:firstLine="0"/>
        <w:rPr>
          <w:rFonts w:asciiTheme="minorHAnsi" w:eastAsiaTheme="minorEastAsia" w:hAnsiTheme="minorHAnsi" w:cstheme="minorBidi"/>
          <w:noProof/>
          <w:szCs w:val="22"/>
        </w:rPr>
      </w:pPr>
      <w:hyperlink w:anchor="_Toc449706868" w:history="1">
        <w:r w:rsidRPr="00B55649">
          <w:rPr>
            <w:rStyle w:val="Hyperlink"/>
            <w:noProof/>
          </w:rPr>
          <w:t>3.4.</w:t>
        </w:r>
        <w:r>
          <w:rPr>
            <w:rFonts w:asciiTheme="minorHAnsi" w:eastAsiaTheme="minorEastAsia" w:hAnsiTheme="minorHAnsi" w:cstheme="minorBidi"/>
            <w:noProof/>
            <w:szCs w:val="22"/>
          </w:rPr>
          <w:tab/>
        </w:r>
        <w:r w:rsidRPr="00B55649">
          <w:rPr>
            <w:rStyle w:val="Hyperlink"/>
            <w:noProof/>
          </w:rPr>
          <w:t>Pristupačnost usluge</w:t>
        </w:r>
        <w:r>
          <w:rPr>
            <w:noProof/>
            <w:webHidden/>
          </w:rPr>
          <w:tab/>
        </w:r>
        <w:r>
          <w:rPr>
            <w:noProof/>
            <w:webHidden/>
          </w:rPr>
          <w:fldChar w:fldCharType="begin"/>
        </w:r>
        <w:r>
          <w:rPr>
            <w:noProof/>
            <w:webHidden/>
          </w:rPr>
          <w:instrText xml:space="preserve"> PAGEREF _Toc449706868 \h </w:instrText>
        </w:r>
        <w:r>
          <w:rPr>
            <w:noProof/>
            <w:webHidden/>
          </w:rPr>
        </w:r>
        <w:r>
          <w:rPr>
            <w:noProof/>
            <w:webHidden/>
          </w:rPr>
          <w:fldChar w:fldCharType="separate"/>
        </w:r>
        <w:r>
          <w:rPr>
            <w:noProof/>
            <w:webHidden/>
          </w:rPr>
          <w:t>20</w:t>
        </w:r>
        <w:r>
          <w:rPr>
            <w:noProof/>
            <w:webHidden/>
          </w:rPr>
          <w:fldChar w:fldCharType="end"/>
        </w:r>
      </w:hyperlink>
    </w:p>
    <w:p w14:paraId="0D37B33F" w14:textId="77777777" w:rsidR="000B2807" w:rsidRDefault="000B2807" w:rsidP="000B2807">
      <w:pPr>
        <w:pStyle w:val="TOC1"/>
        <w:tabs>
          <w:tab w:val="clear" w:pos="480"/>
          <w:tab w:val="left" w:pos="567"/>
          <w:tab w:val="left" w:pos="1132"/>
        </w:tabs>
        <w:ind w:firstLine="0"/>
        <w:rPr>
          <w:rFonts w:asciiTheme="minorHAnsi" w:eastAsiaTheme="minorEastAsia" w:hAnsiTheme="minorHAnsi" w:cstheme="minorBidi"/>
          <w:noProof/>
          <w:szCs w:val="22"/>
        </w:rPr>
      </w:pPr>
      <w:hyperlink w:anchor="_Toc449706869" w:history="1">
        <w:r w:rsidRPr="00B55649">
          <w:rPr>
            <w:rStyle w:val="Hyperlink"/>
            <w:noProof/>
          </w:rPr>
          <w:t>4.</w:t>
        </w:r>
        <w:r>
          <w:rPr>
            <w:rFonts w:asciiTheme="minorHAnsi" w:eastAsiaTheme="minorEastAsia" w:hAnsiTheme="minorHAnsi" w:cstheme="minorBidi"/>
            <w:noProof/>
            <w:szCs w:val="22"/>
          </w:rPr>
          <w:tab/>
        </w:r>
        <w:r w:rsidRPr="00B55649">
          <w:rPr>
            <w:rStyle w:val="Hyperlink"/>
            <w:noProof/>
          </w:rPr>
          <w:t>REZULTATI</w:t>
        </w:r>
        <w:r>
          <w:rPr>
            <w:noProof/>
            <w:webHidden/>
          </w:rPr>
          <w:tab/>
        </w:r>
        <w:r>
          <w:rPr>
            <w:noProof/>
            <w:webHidden/>
          </w:rPr>
          <w:fldChar w:fldCharType="begin"/>
        </w:r>
        <w:r>
          <w:rPr>
            <w:noProof/>
            <w:webHidden/>
          </w:rPr>
          <w:instrText xml:space="preserve"> PAGEREF _Toc449706869 \h </w:instrText>
        </w:r>
        <w:r>
          <w:rPr>
            <w:noProof/>
            <w:webHidden/>
          </w:rPr>
        </w:r>
        <w:r>
          <w:rPr>
            <w:noProof/>
            <w:webHidden/>
          </w:rPr>
          <w:fldChar w:fldCharType="separate"/>
        </w:r>
        <w:r>
          <w:rPr>
            <w:noProof/>
            <w:webHidden/>
          </w:rPr>
          <w:t>22</w:t>
        </w:r>
        <w:r>
          <w:rPr>
            <w:noProof/>
            <w:webHidden/>
          </w:rPr>
          <w:fldChar w:fldCharType="end"/>
        </w:r>
      </w:hyperlink>
    </w:p>
    <w:p w14:paraId="2CE42A04" w14:textId="77777777" w:rsidR="000B2807" w:rsidRDefault="000B2807" w:rsidP="000B2807">
      <w:pPr>
        <w:pStyle w:val="TOC2"/>
        <w:tabs>
          <w:tab w:val="left" w:pos="567"/>
          <w:tab w:val="left" w:pos="1415"/>
        </w:tabs>
        <w:ind w:firstLine="0"/>
        <w:rPr>
          <w:rFonts w:asciiTheme="minorHAnsi" w:eastAsiaTheme="minorEastAsia" w:hAnsiTheme="minorHAnsi" w:cstheme="minorBidi"/>
          <w:noProof/>
          <w:szCs w:val="22"/>
        </w:rPr>
      </w:pPr>
      <w:hyperlink w:anchor="_Toc449706870" w:history="1">
        <w:r w:rsidRPr="00B55649">
          <w:rPr>
            <w:rStyle w:val="Hyperlink"/>
            <w:noProof/>
          </w:rPr>
          <w:t>4.1.</w:t>
        </w:r>
        <w:r>
          <w:rPr>
            <w:rFonts w:asciiTheme="minorHAnsi" w:eastAsiaTheme="minorEastAsia" w:hAnsiTheme="minorHAnsi" w:cstheme="minorBidi"/>
            <w:noProof/>
            <w:szCs w:val="22"/>
          </w:rPr>
          <w:tab/>
        </w:r>
        <w:r w:rsidRPr="00B55649">
          <w:rPr>
            <w:rStyle w:val="Hyperlink"/>
            <w:noProof/>
          </w:rPr>
          <w:t>Prijedlog sustava informiranja korisnika u prometnom okruženju</w:t>
        </w:r>
        <w:r>
          <w:rPr>
            <w:noProof/>
            <w:webHidden/>
          </w:rPr>
          <w:tab/>
        </w:r>
        <w:r>
          <w:rPr>
            <w:noProof/>
            <w:webHidden/>
          </w:rPr>
          <w:fldChar w:fldCharType="begin"/>
        </w:r>
        <w:r>
          <w:rPr>
            <w:noProof/>
            <w:webHidden/>
          </w:rPr>
          <w:instrText xml:space="preserve"> PAGEREF _Toc449706870 \h </w:instrText>
        </w:r>
        <w:r>
          <w:rPr>
            <w:noProof/>
            <w:webHidden/>
          </w:rPr>
        </w:r>
        <w:r>
          <w:rPr>
            <w:noProof/>
            <w:webHidden/>
          </w:rPr>
          <w:fldChar w:fldCharType="separate"/>
        </w:r>
        <w:r>
          <w:rPr>
            <w:noProof/>
            <w:webHidden/>
          </w:rPr>
          <w:t>22</w:t>
        </w:r>
        <w:r>
          <w:rPr>
            <w:noProof/>
            <w:webHidden/>
          </w:rPr>
          <w:fldChar w:fldCharType="end"/>
        </w:r>
      </w:hyperlink>
    </w:p>
    <w:p w14:paraId="482CA2C9" w14:textId="77777777" w:rsidR="000B2807" w:rsidRDefault="000B2807" w:rsidP="000B2807">
      <w:pPr>
        <w:pStyle w:val="TOC2"/>
        <w:tabs>
          <w:tab w:val="left" w:pos="567"/>
          <w:tab w:val="left" w:pos="1415"/>
        </w:tabs>
        <w:ind w:firstLine="0"/>
        <w:rPr>
          <w:rFonts w:asciiTheme="minorHAnsi" w:eastAsiaTheme="minorEastAsia" w:hAnsiTheme="minorHAnsi" w:cstheme="minorBidi"/>
          <w:noProof/>
          <w:szCs w:val="22"/>
        </w:rPr>
      </w:pPr>
      <w:hyperlink w:anchor="_Toc449706871" w:history="1">
        <w:r w:rsidRPr="00B55649">
          <w:rPr>
            <w:rStyle w:val="Hyperlink"/>
            <w:noProof/>
          </w:rPr>
          <w:t>4.2.</w:t>
        </w:r>
        <w:r>
          <w:rPr>
            <w:rFonts w:asciiTheme="minorHAnsi" w:eastAsiaTheme="minorEastAsia" w:hAnsiTheme="minorHAnsi" w:cstheme="minorBidi"/>
            <w:noProof/>
            <w:szCs w:val="22"/>
          </w:rPr>
          <w:tab/>
        </w:r>
        <w:r w:rsidRPr="00B55649">
          <w:rPr>
            <w:rStyle w:val="Hyperlink"/>
            <w:noProof/>
          </w:rPr>
          <w:t>Definiranje funkcionalnosti usluge SA</w:t>
        </w:r>
        <w:r w:rsidRPr="00B55649">
          <w:rPr>
            <w:rStyle w:val="Hyperlink"/>
            <w:i/>
            <w:noProof/>
          </w:rPr>
          <w:t>for</w:t>
        </w:r>
        <w:r w:rsidRPr="00B55649">
          <w:rPr>
            <w:rStyle w:val="Hyperlink"/>
            <w:noProof/>
          </w:rPr>
          <w:t>A</w:t>
        </w:r>
        <w:r>
          <w:rPr>
            <w:noProof/>
            <w:webHidden/>
          </w:rPr>
          <w:tab/>
        </w:r>
        <w:r>
          <w:rPr>
            <w:noProof/>
            <w:webHidden/>
          </w:rPr>
          <w:fldChar w:fldCharType="begin"/>
        </w:r>
        <w:r>
          <w:rPr>
            <w:noProof/>
            <w:webHidden/>
          </w:rPr>
          <w:instrText xml:space="preserve"> PAGEREF _Toc449706871 \h </w:instrText>
        </w:r>
        <w:r>
          <w:rPr>
            <w:noProof/>
            <w:webHidden/>
          </w:rPr>
        </w:r>
        <w:r>
          <w:rPr>
            <w:noProof/>
            <w:webHidden/>
          </w:rPr>
          <w:fldChar w:fldCharType="separate"/>
        </w:r>
        <w:r>
          <w:rPr>
            <w:noProof/>
            <w:webHidden/>
          </w:rPr>
          <w:t>25</w:t>
        </w:r>
        <w:r>
          <w:rPr>
            <w:noProof/>
            <w:webHidden/>
          </w:rPr>
          <w:fldChar w:fldCharType="end"/>
        </w:r>
      </w:hyperlink>
    </w:p>
    <w:p w14:paraId="736DCFDC" w14:textId="77777777" w:rsidR="000B2807" w:rsidRDefault="000B2807" w:rsidP="000B2807">
      <w:pPr>
        <w:pStyle w:val="TOC3"/>
        <w:tabs>
          <w:tab w:val="left" w:pos="567"/>
          <w:tab w:val="left" w:pos="1981"/>
        </w:tabs>
        <w:ind w:firstLine="0"/>
        <w:rPr>
          <w:rFonts w:asciiTheme="minorHAnsi" w:eastAsiaTheme="minorEastAsia" w:hAnsiTheme="minorHAnsi" w:cstheme="minorBidi"/>
          <w:noProof/>
        </w:rPr>
      </w:pPr>
      <w:hyperlink w:anchor="_Toc449706872" w:history="1">
        <w:r w:rsidRPr="00B55649">
          <w:rPr>
            <w:rStyle w:val="Hyperlink"/>
            <w:rFonts w:cs="Times New Roman"/>
            <w:noProof/>
          </w:rPr>
          <w:t>4.2.1.</w:t>
        </w:r>
        <w:r>
          <w:rPr>
            <w:rFonts w:asciiTheme="minorHAnsi" w:eastAsiaTheme="minorEastAsia" w:hAnsiTheme="minorHAnsi" w:cstheme="minorBidi"/>
            <w:noProof/>
          </w:rPr>
          <w:tab/>
        </w:r>
        <w:r w:rsidRPr="00B55649">
          <w:rPr>
            <w:rStyle w:val="Hyperlink"/>
            <w:rFonts w:cs="Times New Roman"/>
            <w:noProof/>
          </w:rPr>
          <w:t>Detekcija pada</w:t>
        </w:r>
        <w:r>
          <w:rPr>
            <w:noProof/>
            <w:webHidden/>
          </w:rPr>
          <w:tab/>
        </w:r>
        <w:r>
          <w:rPr>
            <w:noProof/>
            <w:webHidden/>
          </w:rPr>
          <w:fldChar w:fldCharType="begin"/>
        </w:r>
        <w:r>
          <w:rPr>
            <w:noProof/>
            <w:webHidden/>
          </w:rPr>
          <w:instrText xml:space="preserve"> PAGEREF _Toc449706872 \h </w:instrText>
        </w:r>
        <w:r>
          <w:rPr>
            <w:noProof/>
            <w:webHidden/>
          </w:rPr>
        </w:r>
        <w:r>
          <w:rPr>
            <w:noProof/>
            <w:webHidden/>
          </w:rPr>
          <w:fldChar w:fldCharType="separate"/>
        </w:r>
        <w:r>
          <w:rPr>
            <w:noProof/>
            <w:webHidden/>
          </w:rPr>
          <w:t>27</w:t>
        </w:r>
        <w:r>
          <w:rPr>
            <w:noProof/>
            <w:webHidden/>
          </w:rPr>
          <w:fldChar w:fldCharType="end"/>
        </w:r>
      </w:hyperlink>
    </w:p>
    <w:p w14:paraId="56CC18C4" w14:textId="77777777" w:rsidR="000B2807" w:rsidRDefault="000B2807" w:rsidP="000B2807">
      <w:pPr>
        <w:pStyle w:val="TOC3"/>
        <w:tabs>
          <w:tab w:val="left" w:pos="567"/>
          <w:tab w:val="left" w:pos="1981"/>
        </w:tabs>
        <w:ind w:firstLine="0"/>
        <w:rPr>
          <w:rFonts w:asciiTheme="minorHAnsi" w:eastAsiaTheme="minorEastAsia" w:hAnsiTheme="minorHAnsi" w:cstheme="minorBidi"/>
          <w:noProof/>
        </w:rPr>
      </w:pPr>
      <w:hyperlink w:anchor="_Toc449706873" w:history="1">
        <w:r w:rsidRPr="00B55649">
          <w:rPr>
            <w:rStyle w:val="Hyperlink"/>
            <w:rFonts w:cs="Times New Roman"/>
            <w:noProof/>
          </w:rPr>
          <w:t>4.2.2.</w:t>
        </w:r>
        <w:r>
          <w:rPr>
            <w:rFonts w:asciiTheme="minorHAnsi" w:eastAsiaTheme="minorEastAsia" w:hAnsiTheme="minorHAnsi" w:cstheme="minorBidi"/>
            <w:noProof/>
          </w:rPr>
          <w:tab/>
        </w:r>
        <w:r w:rsidRPr="00B55649">
          <w:rPr>
            <w:rStyle w:val="Hyperlink"/>
            <w:rFonts w:cs="Times New Roman"/>
            <w:noProof/>
          </w:rPr>
          <w:t>Detekcija nasilnog skidanja pametne narukvice</w:t>
        </w:r>
        <w:r>
          <w:rPr>
            <w:noProof/>
            <w:webHidden/>
          </w:rPr>
          <w:tab/>
        </w:r>
        <w:r>
          <w:rPr>
            <w:noProof/>
            <w:webHidden/>
          </w:rPr>
          <w:fldChar w:fldCharType="begin"/>
        </w:r>
        <w:r>
          <w:rPr>
            <w:noProof/>
            <w:webHidden/>
          </w:rPr>
          <w:instrText xml:space="preserve"> PAGEREF _Toc449706873 \h </w:instrText>
        </w:r>
        <w:r>
          <w:rPr>
            <w:noProof/>
            <w:webHidden/>
          </w:rPr>
        </w:r>
        <w:r>
          <w:rPr>
            <w:noProof/>
            <w:webHidden/>
          </w:rPr>
          <w:fldChar w:fldCharType="separate"/>
        </w:r>
        <w:r>
          <w:rPr>
            <w:noProof/>
            <w:webHidden/>
          </w:rPr>
          <w:t>29</w:t>
        </w:r>
        <w:r>
          <w:rPr>
            <w:noProof/>
            <w:webHidden/>
          </w:rPr>
          <w:fldChar w:fldCharType="end"/>
        </w:r>
      </w:hyperlink>
    </w:p>
    <w:p w14:paraId="6EDEFC21" w14:textId="77777777" w:rsidR="000B2807" w:rsidRDefault="000B2807" w:rsidP="000B2807">
      <w:pPr>
        <w:pStyle w:val="TOC3"/>
        <w:tabs>
          <w:tab w:val="left" w:pos="567"/>
          <w:tab w:val="left" w:pos="1981"/>
        </w:tabs>
        <w:ind w:firstLine="0"/>
        <w:rPr>
          <w:rFonts w:asciiTheme="minorHAnsi" w:eastAsiaTheme="minorEastAsia" w:hAnsiTheme="minorHAnsi" w:cstheme="minorBidi"/>
          <w:noProof/>
        </w:rPr>
      </w:pPr>
      <w:hyperlink w:anchor="_Toc449706874" w:history="1">
        <w:r w:rsidRPr="00B55649">
          <w:rPr>
            <w:rStyle w:val="Hyperlink"/>
            <w:rFonts w:cs="Times New Roman"/>
            <w:noProof/>
          </w:rPr>
          <w:t>4.2.3.</w:t>
        </w:r>
        <w:r>
          <w:rPr>
            <w:rFonts w:asciiTheme="minorHAnsi" w:eastAsiaTheme="minorEastAsia" w:hAnsiTheme="minorHAnsi" w:cstheme="minorBidi"/>
            <w:noProof/>
          </w:rPr>
          <w:tab/>
        </w:r>
        <w:r w:rsidRPr="00B55649">
          <w:rPr>
            <w:rStyle w:val="Hyperlink"/>
            <w:rFonts w:cs="Times New Roman"/>
            <w:noProof/>
          </w:rPr>
          <w:t>SOS poruka u slučaju nezgode</w:t>
        </w:r>
        <w:r>
          <w:rPr>
            <w:noProof/>
            <w:webHidden/>
          </w:rPr>
          <w:tab/>
        </w:r>
        <w:r>
          <w:rPr>
            <w:noProof/>
            <w:webHidden/>
          </w:rPr>
          <w:fldChar w:fldCharType="begin"/>
        </w:r>
        <w:r>
          <w:rPr>
            <w:noProof/>
            <w:webHidden/>
          </w:rPr>
          <w:instrText xml:space="preserve"> PAGEREF _Toc449706874 \h </w:instrText>
        </w:r>
        <w:r>
          <w:rPr>
            <w:noProof/>
            <w:webHidden/>
          </w:rPr>
        </w:r>
        <w:r>
          <w:rPr>
            <w:noProof/>
            <w:webHidden/>
          </w:rPr>
          <w:fldChar w:fldCharType="separate"/>
        </w:r>
        <w:r>
          <w:rPr>
            <w:noProof/>
            <w:webHidden/>
          </w:rPr>
          <w:t>30</w:t>
        </w:r>
        <w:r>
          <w:rPr>
            <w:noProof/>
            <w:webHidden/>
          </w:rPr>
          <w:fldChar w:fldCharType="end"/>
        </w:r>
      </w:hyperlink>
    </w:p>
    <w:p w14:paraId="7B7B7186" w14:textId="77777777" w:rsidR="000B2807" w:rsidRDefault="000B2807" w:rsidP="000B2807">
      <w:pPr>
        <w:pStyle w:val="TOC3"/>
        <w:tabs>
          <w:tab w:val="left" w:pos="567"/>
          <w:tab w:val="left" w:pos="1981"/>
        </w:tabs>
        <w:ind w:firstLine="0"/>
        <w:rPr>
          <w:rFonts w:asciiTheme="minorHAnsi" w:eastAsiaTheme="minorEastAsia" w:hAnsiTheme="minorHAnsi" w:cstheme="minorBidi"/>
          <w:noProof/>
        </w:rPr>
      </w:pPr>
      <w:hyperlink w:anchor="_Toc449706875" w:history="1">
        <w:r w:rsidRPr="00B55649">
          <w:rPr>
            <w:rStyle w:val="Hyperlink"/>
            <w:rFonts w:cs="Times New Roman"/>
            <w:noProof/>
          </w:rPr>
          <w:t>4.2.4.</w:t>
        </w:r>
        <w:r>
          <w:rPr>
            <w:rFonts w:asciiTheme="minorHAnsi" w:eastAsiaTheme="minorEastAsia" w:hAnsiTheme="minorHAnsi" w:cstheme="minorBidi"/>
            <w:noProof/>
          </w:rPr>
          <w:tab/>
        </w:r>
        <w:r w:rsidRPr="00B55649">
          <w:rPr>
            <w:rStyle w:val="Hyperlink"/>
            <w:rFonts w:cs="Times New Roman"/>
            <w:noProof/>
          </w:rPr>
          <w:t>Definiranje područja kretanja i lociranje korisnika - GeoMapping</w:t>
        </w:r>
        <w:r>
          <w:rPr>
            <w:noProof/>
            <w:webHidden/>
          </w:rPr>
          <w:tab/>
        </w:r>
        <w:r>
          <w:rPr>
            <w:noProof/>
            <w:webHidden/>
          </w:rPr>
          <w:fldChar w:fldCharType="begin"/>
        </w:r>
        <w:r>
          <w:rPr>
            <w:noProof/>
            <w:webHidden/>
          </w:rPr>
          <w:instrText xml:space="preserve"> PAGEREF _Toc449706875 \h </w:instrText>
        </w:r>
        <w:r>
          <w:rPr>
            <w:noProof/>
            <w:webHidden/>
          </w:rPr>
        </w:r>
        <w:r>
          <w:rPr>
            <w:noProof/>
            <w:webHidden/>
          </w:rPr>
          <w:fldChar w:fldCharType="separate"/>
        </w:r>
        <w:r>
          <w:rPr>
            <w:noProof/>
            <w:webHidden/>
          </w:rPr>
          <w:t>32</w:t>
        </w:r>
        <w:r>
          <w:rPr>
            <w:noProof/>
            <w:webHidden/>
          </w:rPr>
          <w:fldChar w:fldCharType="end"/>
        </w:r>
      </w:hyperlink>
    </w:p>
    <w:p w14:paraId="49BF257A" w14:textId="77777777" w:rsidR="000B2807" w:rsidRDefault="000B2807" w:rsidP="000B2807">
      <w:pPr>
        <w:pStyle w:val="TOC3"/>
        <w:tabs>
          <w:tab w:val="left" w:pos="567"/>
          <w:tab w:val="left" w:pos="1981"/>
        </w:tabs>
        <w:ind w:firstLine="0"/>
        <w:rPr>
          <w:rFonts w:asciiTheme="minorHAnsi" w:eastAsiaTheme="minorEastAsia" w:hAnsiTheme="minorHAnsi" w:cstheme="minorBidi"/>
          <w:noProof/>
        </w:rPr>
      </w:pPr>
      <w:hyperlink w:anchor="_Toc449706876" w:history="1">
        <w:r w:rsidRPr="00B55649">
          <w:rPr>
            <w:rStyle w:val="Hyperlink"/>
            <w:rFonts w:cs="Times New Roman"/>
            <w:noProof/>
          </w:rPr>
          <w:t>4.2.5.</w:t>
        </w:r>
        <w:r>
          <w:rPr>
            <w:rFonts w:asciiTheme="minorHAnsi" w:eastAsiaTheme="minorEastAsia" w:hAnsiTheme="minorHAnsi" w:cstheme="minorBidi"/>
            <w:noProof/>
          </w:rPr>
          <w:tab/>
        </w:r>
        <w:r w:rsidRPr="00B55649">
          <w:rPr>
            <w:rStyle w:val="Hyperlink"/>
            <w:rFonts w:cs="Times New Roman"/>
            <w:noProof/>
          </w:rPr>
          <w:t xml:space="preserve">Lociranje predmeta pomoću </w:t>
        </w:r>
        <w:r w:rsidRPr="00B55649">
          <w:rPr>
            <w:rStyle w:val="Hyperlink"/>
            <w:rFonts w:cs="Times New Roman"/>
            <w:i/>
            <w:noProof/>
          </w:rPr>
          <w:t>Bluetooth</w:t>
        </w:r>
        <w:r w:rsidRPr="00B55649">
          <w:rPr>
            <w:rStyle w:val="Hyperlink"/>
            <w:rFonts w:cs="Times New Roman"/>
            <w:noProof/>
          </w:rPr>
          <w:t xml:space="preserve"> signala</w:t>
        </w:r>
        <w:r>
          <w:rPr>
            <w:noProof/>
            <w:webHidden/>
          </w:rPr>
          <w:tab/>
        </w:r>
        <w:r>
          <w:rPr>
            <w:noProof/>
            <w:webHidden/>
          </w:rPr>
          <w:fldChar w:fldCharType="begin"/>
        </w:r>
        <w:r>
          <w:rPr>
            <w:noProof/>
            <w:webHidden/>
          </w:rPr>
          <w:instrText xml:space="preserve"> PAGEREF _Toc449706876 \h </w:instrText>
        </w:r>
        <w:r>
          <w:rPr>
            <w:noProof/>
            <w:webHidden/>
          </w:rPr>
        </w:r>
        <w:r>
          <w:rPr>
            <w:noProof/>
            <w:webHidden/>
          </w:rPr>
          <w:fldChar w:fldCharType="separate"/>
        </w:r>
        <w:r>
          <w:rPr>
            <w:noProof/>
            <w:webHidden/>
          </w:rPr>
          <w:t>33</w:t>
        </w:r>
        <w:r>
          <w:rPr>
            <w:noProof/>
            <w:webHidden/>
          </w:rPr>
          <w:fldChar w:fldCharType="end"/>
        </w:r>
      </w:hyperlink>
    </w:p>
    <w:p w14:paraId="450DA6A4" w14:textId="77777777" w:rsidR="000B2807" w:rsidRDefault="000B2807" w:rsidP="000B2807">
      <w:pPr>
        <w:pStyle w:val="TOC3"/>
        <w:tabs>
          <w:tab w:val="left" w:pos="567"/>
          <w:tab w:val="left" w:pos="1981"/>
        </w:tabs>
        <w:ind w:firstLine="0"/>
        <w:rPr>
          <w:rFonts w:asciiTheme="minorHAnsi" w:eastAsiaTheme="minorEastAsia" w:hAnsiTheme="minorHAnsi" w:cstheme="minorBidi"/>
          <w:noProof/>
        </w:rPr>
      </w:pPr>
      <w:hyperlink w:anchor="_Toc449706877" w:history="1">
        <w:r w:rsidRPr="00B55649">
          <w:rPr>
            <w:rStyle w:val="Hyperlink"/>
            <w:rFonts w:cs="Times New Roman"/>
            <w:noProof/>
          </w:rPr>
          <w:t>4.2.6.</w:t>
        </w:r>
        <w:r>
          <w:rPr>
            <w:rFonts w:asciiTheme="minorHAnsi" w:eastAsiaTheme="minorEastAsia" w:hAnsiTheme="minorHAnsi" w:cstheme="minorBidi"/>
            <w:noProof/>
          </w:rPr>
          <w:tab/>
        </w:r>
        <w:r w:rsidRPr="00B55649">
          <w:rPr>
            <w:rStyle w:val="Hyperlink"/>
            <w:rFonts w:cs="Times New Roman"/>
            <w:noProof/>
          </w:rPr>
          <w:t>Detekcija pulsa</w:t>
        </w:r>
        <w:r>
          <w:rPr>
            <w:noProof/>
            <w:webHidden/>
          </w:rPr>
          <w:tab/>
        </w:r>
        <w:r>
          <w:rPr>
            <w:noProof/>
            <w:webHidden/>
          </w:rPr>
          <w:fldChar w:fldCharType="begin"/>
        </w:r>
        <w:r>
          <w:rPr>
            <w:noProof/>
            <w:webHidden/>
          </w:rPr>
          <w:instrText xml:space="preserve"> PAGEREF _Toc449706877 \h </w:instrText>
        </w:r>
        <w:r>
          <w:rPr>
            <w:noProof/>
            <w:webHidden/>
          </w:rPr>
        </w:r>
        <w:r>
          <w:rPr>
            <w:noProof/>
            <w:webHidden/>
          </w:rPr>
          <w:fldChar w:fldCharType="separate"/>
        </w:r>
        <w:r>
          <w:rPr>
            <w:noProof/>
            <w:webHidden/>
          </w:rPr>
          <w:t>35</w:t>
        </w:r>
        <w:r>
          <w:rPr>
            <w:noProof/>
            <w:webHidden/>
          </w:rPr>
          <w:fldChar w:fldCharType="end"/>
        </w:r>
      </w:hyperlink>
    </w:p>
    <w:p w14:paraId="37BEBBF1" w14:textId="77777777" w:rsidR="000B2807" w:rsidRDefault="000B2807" w:rsidP="000B2807">
      <w:pPr>
        <w:pStyle w:val="TOC3"/>
        <w:tabs>
          <w:tab w:val="left" w:pos="567"/>
          <w:tab w:val="left" w:pos="1981"/>
        </w:tabs>
        <w:ind w:firstLine="0"/>
        <w:rPr>
          <w:rFonts w:asciiTheme="minorHAnsi" w:eastAsiaTheme="minorEastAsia" w:hAnsiTheme="minorHAnsi" w:cstheme="minorBidi"/>
          <w:noProof/>
        </w:rPr>
      </w:pPr>
      <w:hyperlink w:anchor="_Toc449706878" w:history="1">
        <w:r w:rsidRPr="00B55649">
          <w:rPr>
            <w:rStyle w:val="Hyperlink"/>
            <w:rFonts w:cs="Times New Roman"/>
            <w:noProof/>
          </w:rPr>
          <w:t>4.2.7.</w:t>
        </w:r>
        <w:r>
          <w:rPr>
            <w:rFonts w:asciiTheme="minorHAnsi" w:eastAsiaTheme="minorEastAsia" w:hAnsiTheme="minorHAnsi" w:cstheme="minorBidi"/>
            <w:noProof/>
          </w:rPr>
          <w:tab/>
        </w:r>
        <w:r w:rsidRPr="00B55649">
          <w:rPr>
            <w:rStyle w:val="Hyperlink"/>
            <w:rFonts w:cs="Times New Roman"/>
            <w:noProof/>
          </w:rPr>
          <w:t>Dodatne funkcionalnosti</w:t>
        </w:r>
        <w:r>
          <w:rPr>
            <w:noProof/>
            <w:webHidden/>
          </w:rPr>
          <w:tab/>
        </w:r>
        <w:r>
          <w:rPr>
            <w:noProof/>
            <w:webHidden/>
          </w:rPr>
          <w:fldChar w:fldCharType="begin"/>
        </w:r>
        <w:r>
          <w:rPr>
            <w:noProof/>
            <w:webHidden/>
          </w:rPr>
          <w:instrText xml:space="preserve"> PAGEREF _Toc449706878 \h </w:instrText>
        </w:r>
        <w:r>
          <w:rPr>
            <w:noProof/>
            <w:webHidden/>
          </w:rPr>
        </w:r>
        <w:r>
          <w:rPr>
            <w:noProof/>
            <w:webHidden/>
          </w:rPr>
          <w:fldChar w:fldCharType="separate"/>
        </w:r>
        <w:r>
          <w:rPr>
            <w:noProof/>
            <w:webHidden/>
          </w:rPr>
          <w:t>36</w:t>
        </w:r>
        <w:r>
          <w:rPr>
            <w:noProof/>
            <w:webHidden/>
          </w:rPr>
          <w:fldChar w:fldCharType="end"/>
        </w:r>
      </w:hyperlink>
    </w:p>
    <w:p w14:paraId="2B3CE8A4" w14:textId="77777777" w:rsidR="000B2807" w:rsidRDefault="000B2807" w:rsidP="000B2807">
      <w:pPr>
        <w:pStyle w:val="TOC2"/>
        <w:tabs>
          <w:tab w:val="left" w:pos="567"/>
          <w:tab w:val="left" w:pos="1415"/>
        </w:tabs>
        <w:ind w:firstLine="0"/>
        <w:rPr>
          <w:rFonts w:asciiTheme="minorHAnsi" w:eastAsiaTheme="minorEastAsia" w:hAnsiTheme="minorHAnsi" w:cstheme="minorBidi"/>
          <w:noProof/>
          <w:szCs w:val="22"/>
        </w:rPr>
      </w:pPr>
      <w:hyperlink w:anchor="_Toc449706879" w:history="1">
        <w:r w:rsidRPr="00B55649">
          <w:rPr>
            <w:rStyle w:val="Hyperlink"/>
            <w:noProof/>
          </w:rPr>
          <w:t>4.3.</w:t>
        </w:r>
        <w:r>
          <w:rPr>
            <w:rFonts w:asciiTheme="minorHAnsi" w:eastAsiaTheme="minorEastAsia" w:hAnsiTheme="minorHAnsi" w:cstheme="minorBidi"/>
            <w:noProof/>
            <w:szCs w:val="22"/>
          </w:rPr>
          <w:tab/>
        </w:r>
        <w:r w:rsidRPr="00B55649">
          <w:rPr>
            <w:rStyle w:val="Hyperlink"/>
            <w:noProof/>
          </w:rPr>
          <w:t>Izrada prototipa narukvice na Arduino platformi</w:t>
        </w:r>
        <w:r>
          <w:rPr>
            <w:noProof/>
            <w:webHidden/>
          </w:rPr>
          <w:tab/>
        </w:r>
        <w:r>
          <w:rPr>
            <w:noProof/>
            <w:webHidden/>
          </w:rPr>
          <w:fldChar w:fldCharType="begin"/>
        </w:r>
        <w:r>
          <w:rPr>
            <w:noProof/>
            <w:webHidden/>
          </w:rPr>
          <w:instrText xml:space="preserve"> PAGEREF _Toc449706879 \h </w:instrText>
        </w:r>
        <w:r>
          <w:rPr>
            <w:noProof/>
            <w:webHidden/>
          </w:rPr>
        </w:r>
        <w:r>
          <w:rPr>
            <w:noProof/>
            <w:webHidden/>
          </w:rPr>
          <w:fldChar w:fldCharType="separate"/>
        </w:r>
        <w:r>
          <w:rPr>
            <w:noProof/>
            <w:webHidden/>
          </w:rPr>
          <w:t>38</w:t>
        </w:r>
        <w:r>
          <w:rPr>
            <w:noProof/>
            <w:webHidden/>
          </w:rPr>
          <w:fldChar w:fldCharType="end"/>
        </w:r>
      </w:hyperlink>
    </w:p>
    <w:p w14:paraId="5AB5981E" w14:textId="77777777" w:rsidR="000B2807" w:rsidRDefault="000B2807" w:rsidP="000B2807">
      <w:pPr>
        <w:pStyle w:val="TOC1"/>
        <w:tabs>
          <w:tab w:val="clear" w:pos="480"/>
          <w:tab w:val="left" w:pos="567"/>
          <w:tab w:val="left" w:pos="1132"/>
        </w:tabs>
        <w:ind w:firstLine="0"/>
        <w:rPr>
          <w:rFonts w:asciiTheme="minorHAnsi" w:eastAsiaTheme="minorEastAsia" w:hAnsiTheme="minorHAnsi" w:cstheme="minorBidi"/>
          <w:noProof/>
          <w:szCs w:val="22"/>
        </w:rPr>
      </w:pPr>
      <w:hyperlink w:anchor="_Toc449706880" w:history="1">
        <w:r w:rsidRPr="00B55649">
          <w:rPr>
            <w:rStyle w:val="Hyperlink"/>
            <w:noProof/>
          </w:rPr>
          <w:t>5.</w:t>
        </w:r>
        <w:r>
          <w:rPr>
            <w:rFonts w:asciiTheme="minorHAnsi" w:eastAsiaTheme="minorEastAsia" w:hAnsiTheme="minorHAnsi" w:cstheme="minorBidi"/>
            <w:noProof/>
            <w:szCs w:val="22"/>
          </w:rPr>
          <w:tab/>
        </w:r>
        <w:r w:rsidRPr="00B55649">
          <w:rPr>
            <w:rStyle w:val="Hyperlink"/>
            <w:noProof/>
          </w:rPr>
          <w:t>RASPRAVA</w:t>
        </w:r>
        <w:r>
          <w:rPr>
            <w:noProof/>
            <w:webHidden/>
          </w:rPr>
          <w:tab/>
        </w:r>
        <w:r>
          <w:rPr>
            <w:noProof/>
            <w:webHidden/>
          </w:rPr>
          <w:fldChar w:fldCharType="begin"/>
        </w:r>
        <w:r>
          <w:rPr>
            <w:noProof/>
            <w:webHidden/>
          </w:rPr>
          <w:instrText xml:space="preserve"> PAGEREF _Toc449706880 \h </w:instrText>
        </w:r>
        <w:r>
          <w:rPr>
            <w:noProof/>
            <w:webHidden/>
          </w:rPr>
        </w:r>
        <w:r>
          <w:rPr>
            <w:noProof/>
            <w:webHidden/>
          </w:rPr>
          <w:fldChar w:fldCharType="separate"/>
        </w:r>
        <w:r>
          <w:rPr>
            <w:noProof/>
            <w:webHidden/>
          </w:rPr>
          <w:t>44</w:t>
        </w:r>
        <w:r>
          <w:rPr>
            <w:noProof/>
            <w:webHidden/>
          </w:rPr>
          <w:fldChar w:fldCharType="end"/>
        </w:r>
      </w:hyperlink>
    </w:p>
    <w:p w14:paraId="0399AE1D" w14:textId="77777777" w:rsidR="000B2807" w:rsidRDefault="000B2807" w:rsidP="000B2807">
      <w:pPr>
        <w:pStyle w:val="TOC1"/>
        <w:tabs>
          <w:tab w:val="clear" w:pos="480"/>
          <w:tab w:val="left" w:pos="567"/>
          <w:tab w:val="left" w:pos="1132"/>
        </w:tabs>
        <w:ind w:firstLine="0"/>
        <w:rPr>
          <w:rFonts w:asciiTheme="minorHAnsi" w:eastAsiaTheme="minorEastAsia" w:hAnsiTheme="minorHAnsi" w:cstheme="minorBidi"/>
          <w:noProof/>
          <w:szCs w:val="22"/>
        </w:rPr>
      </w:pPr>
      <w:hyperlink w:anchor="_Toc449706881" w:history="1">
        <w:r w:rsidRPr="00B55649">
          <w:rPr>
            <w:rStyle w:val="Hyperlink"/>
            <w:noProof/>
          </w:rPr>
          <w:t>6.</w:t>
        </w:r>
        <w:r>
          <w:rPr>
            <w:rFonts w:asciiTheme="minorHAnsi" w:eastAsiaTheme="minorEastAsia" w:hAnsiTheme="minorHAnsi" w:cstheme="minorBidi"/>
            <w:noProof/>
            <w:szCs w:val="22"/>
          </w:rPr>
          <w:tab/>
        </w:r>
        <w:r w:rsidRPr="00B55649">
          <w:rPr>
            <w:rStyle w:val="Hyperlink"/>
            <w:noProof/>
          </w:rPr>
          <w:t>ZAKLJUČAK</w:t>
        </w:r>
        <w:r>
          <w:rPr>
            <w:noProof/>
            <w:webHidden/>
          </w:rPr>
          <w:tab/>
        </w:r>
        <w:r>
          <w:rPr>
            <w:noProof/>
            <w:webHidden/>
          </w:rPr>
          <w:fldChar w:fldCharType="begin"/>
        </w:r>
        <w:r>
          <w:rPr>
            <w:noProof/>
            <w:webHidden/>
          </w:rPr>
          <w:instrText xml:space="preserve"> PAGEREF _Toc449706881 \h </w:instrText>
        </w:r>
        <w:r>
          <w:rPr>
            <w:noProof/>
            <w:webHidden/>
          </w:rPr>
        </w:r>
        <w:r>
          <w:rPr>
            <w:noProof/>
            <w:webHidden/>
          </w:rPr>
          <w:fldChar w:fldCharType="separate"/>
        </w:r>
        <w:r>
          <w:rPr>
            <w:noProof/>
            <w:webHidden/>
          </w:rPr>
          <w:t>46</w:t>
        </w:r>
        <w:r>
          <w:rPr>
            <w:noProof/>
            <w:webHidden/>
          </w:rPr>
          <w:fldChar w:fldCharType="end"/>
        </w:r>
      </w:hyperlink>
    </w:p>
    <w:p w14:paraId="39B941A3" w14:textId="77777777" w:rsidR="000B2807" w:rsidRDefault="000B2807" w:rsidP="000B2807">
      <w:pPr>
        <w:pStyle w:val="TOC1"/>
        <w:tabs>
          <w:tab w:val="clear" w:pos="480"/>
          <w:tab w:val="left" w:pos="567"/>
        </w:tabs>
        <w:ind w:firstLine="0"/>
        <w:rPr>
          <w:rFonts w:asciiTheme="minorHAnsi" w:eastAsiaTheme="minorEastAsia" w:hAnsiTheme="minorHAnsi" w:cstheme="minorBidi"/>
          <w:noProof/>
          <w:szCs w:val="22"/>
        </w:rPr>
      </w:pPr>
      <w:hyperlink w:anchor="_Toc449706882" w:history="1">
        <w:r w:rsidRPr="00B55649">
          <w:rPr>
            <w:rStyle w:val="Hyperlink"/>
            <w:noProof/>
          </w:rPr>
          <w:t>ZAHVALE</w:t>
        </w:r>
        <w:r>
          <w:rPr>
            <w:noProof/>
            <w:webHidden/>
          </w:rPr>
          <w:tab/>
        </w:r>
        <w:r>
          <w:rPr>
            <w:noProof/>
            <w:webHidden/>
          </w:rPr>
          <w:fldChar w:fldCharType="begin"/>
        </w:r>
        <w:r>
          <w:rPr>
            <w:noProof/>
            <w:webHidden/>
          </w:rPr>
          <w:instrText xml:space="preserve"> PAGEREF _Toc449706882 \h </w:instrText>
        </w:r>
        <w:r>
          <w:rPr>
            <w:noProof/>
            <w:webHidden/>
          </w:rPr>
        </w:r>
        <w:r>
          <w:rPr>
            <w:noProof/>
            <w:webHidden/>
          </w:rPr>
          <w:fldChar w:fldCharType="separate"/>
        </w:r>
        <w:r>
          <w:rPr>
            <w:noProof/>
            <w:webHidden/>
          </w:rPr>
          <w:t>47</w:t>
        </w:r>
        <w:r>
          <w:rPr>
            <w:noProof/>
            <w:webHidden/>
          </w:rPr>
          <w:fldChar w:fldCharType="end"/>
        </w:r>
      </w:hyperlink>
    </w:p>
    <w:p w14:paraId="1317DF69" w14:textId="77777777" w:rsidR="000B2807" w:rsidRDefault="000B2807" w:rsidP="000B2807">
      <w:pPr>
        <w:pStyle w:val="TOC1"/>
        <w:tabs>
          <w:tab w:val="clear" w:pos="480"/>
          <w:tab w:val="left" w:pos="567"/>
        </w:tabs>
        <w:ind w:firstLine="0"/>
        <w:rPr>
          <w:rFonts w:asciiTheme="minorHAnsi" w:eastAsiaTheme="minorEastAsia" w:hAnsiTheme="minorHAnsi" w:cstheme="minorBidi"/>
          <w:noProof/>
          <w:szCs w:val="22"/>
        </w:rPr>
      </w:pPr>
      <w:hyperlink w:anchor="_Toc449706883" w:history="1">
        <w:r w:rsidRPr="00B55649">
          <w:rPr>
            <w:rStyle w:val="Hyperlink"/>
            <w:noProof/>
          </w:rPr>
          <w:t>LITERATURA</w:t>
        </w:r>
        <w:r>
          <w:rPr>
            <w:noProof/>
            <w:webHidden/>
          </w:rPr>
          <w:tab/>
        </w:r>
        <w:r>
          <w:rPr>
            <w:noProof/>
            <w:webHidden/>
          </w:rPr>
          <w:fldChar w:fldCharType="begin"/>
        </w:r>
        <w:r>
          <w:rPr>
            <w:noProof/>
            <w:webHidden/>
          </w:rPr>
          <w:instrText xml:space="preserve"> PAGEREF _Toc449706883 \h </w:instrText>
        </w:r>
        <w:r>
          <w:rPr>
            <w:noProof/>
            <w:webHidden/>
          </w:rPr>
        </w:r>
        <w:r>
          <w:rPr>
            <w:noProof/>
            <w:webHidden/>
          </w:rPr>
          <w:fldChar w:fldCharType="separate"/>
        </w:r>
        <w:r>
          <w:rPr>
            <w:noProof/>
            <w:webHidden/>
          </w:rPr>
          <w:t>48</w:t>
        </w:r>
        <w:r>
          <w:rPr>
            <w:noProof/>
            <w:webHidden/>
          </w:rPr>
          <w:fldChar w:fldCharType="end"/>
        </w:r>
      </w:hyperlink>
    </w:p>
    <w:p w14:paraId="15E286C7" w14:textId="77777777" w:rsidR="000B2807" w:rsidRDefault="000B2807" w:rsidP="000B2807">
      <w:pPr>
        <w:pStyle w:val="TOC1"/>
        <w:tabs>
          <w:tab w:val="clear" w:pos="480"/>
          <w:tab w:val="left" w:pos="567"/>
        </w:tabs>
        <w:ind w:firstLine="0"/>
        <w:rPr>
          <w:rFonts w:asciiTheme="minorHAnsi" w:eastAsiaTheme="minorEastAsia" w:hAnsiTheme="minorHAnsi" w:cstheme="minorBidi"/>
          <w:noProof/>
          <w:szCs w:val="22"/>
        </w:rPr>
      </w:pPr>
      <w:hyperlink w:anchor="_Toc449706884" w:history="1">
        <w:r w:rsidRPr="00B55649">
          <w:rPr>
            <w:rStyle w:val="Hyperlink"/>
            <w:noProof/>
          </w:rPr>
          <w:t>SAŽETAK</w:t>
        </w:r>
        <w:r>
          <w:rPr>
            <w:noProof/>
            <w:webHidden/>
          </w:rPr>
          <w:tab/>
        </w:r>
        <w:r>
          <w:rPr>
            <w:noProof/>
            <w:webHidden/>
          </w:rPr>
          <w:fldChar w:fldCharType="begin"/>
        </w:r>
        <w:r>
          <w:rPr>
            <w:noProof/>
            <w:webHidden/>
          </w:rPr>
          <w:instrText xml:space="preserve"> PAGEREF _Toc449706884 \h </w:instrText>
        </w:r>
        <w:r>
          <w:rPr>
            <w:noProof/>
            <w:webHidden/>
          </w:rPr>
        </w:r>
        <w:r>
          <w:rPr>
            <w:noProof/>
            <w:webHidden/>
          </w:rPr>
          <w:fldChar w:fldCharType="separate"/>
        </w:r>
        <w:r>
          <w:rPr>
            <w:noProof/>
            <w:webHidden/>
          </w:rPr>
          <w:t>50</w:t>
        </w:r>
        <w:r>
          <w:rPr>
            <w:noProof/>
            <w:webHidden/>
          </w:rPr>
          <w:fldChar w:fldCharType="end"/>
        </w:r>
      </w:hyperlink>
    </w:p>
    <w:p w14:paraId="2E594CA5" w14:textId="77777777" w:rsidR="000B2807" w:rsidRDefault="000B2807" w:rsidP="000B2807">
      <w:pPr>
        <w:pStyle w:val="TOC1"/>
        <w:tabs>
          <w:tab w:val="clear" w:pos="480"/>
          <w:tab w:val="left" w:pos="567"/>
        </w:tabs>
        <w:ind w:firstLine="0"/>
        <w:rPr>
          <w:rFonts w:asciiTheme="minorHAnsi" w:eastAsiaTheme="minorEastAsia" w:hAnsiTheme="minorHAnsi" w:cstheme="minorBidi"/>
          <w:noProof/>
          <w:szCs w:val="22"/>
        </w:rPr>
      </w:pPr>
      <w:hyperlink w:anchor="_Toc449706885" w:history="1">
        <w:r w:rsidRPr="00B55649">
          <w:rPr>
            <w:rStyle w:val="Hyperlink"/>
            <w:noProof/>
          </w:rPr>
          <w:t>SUMMARY</w:t>
        </w:r>
        <w:r>
          <w:rPr>
            <w:noProof/>
            <w:webHidden/>
          </w:rPr>
          <w:tab/>
        </w:r>
        <w:r>
          <w:rPr>
            <w:noProof/>
            <w:webHidden/>
          </w:rPr>
          <w:fldChar w:fldCharType="begin"/>
        </w:r>
        <w:r>
          <w:rPr>
            <w:noProof/>
            <w:webHidden/>
          </w:rPr>
          <w:instrText xml:space="preserve"> PAGEREF _Toc449706885 \h </w:instrText>
        </w:r>
        <w:r>
          <w:rPr>
            <w:noProof/>
            <w:webHidden/>
          </w:rPr>
        </w:r>
        <w:r>
          <w:rPr>
            <w:noProof/>
            <w:webHidden/>
          </w:rPr>
          <w:fldChar w:fldCharType="separate"/>
        </w:r>
        <w:r>
          <w:rPr>
            <w:noProof/>
            <w:webHidden/>
          </w:rPr>
          <w:t>51</w:t>
        </w:r>
        <w:r>
          <w:rPr>
            <w:noProof/>
            <w:webHidden/>
          </w:rPr>
          <w:fldChar w:fldCharType="end"/>
        </w:r>
      </w:hyperlink>
    </w:p>
    <w:p w14:paraId="32DE334E" w14:textId="77777777" w:rsidR="000B2807" w:rsidRDefault="000B2807" w:rsidP="000B2807">
      <w:pPr>
        <w:pStyle w:val="TOC1"/>
        <w:tabs>
          <w:tab w:val="clear" w:pos="480"/>
          <w:tab w:val="left" w:pos="567"/>
        </w:tabs>
        <w:ind w:firstLine="0"/>
        <w:rPr>
          <w:rFonts w:asciiTheme="minorHAnsi" w:eastAsiaTheme="minorEastAsia" w:hAnsiTheme="minorHAnsi" w:cstheme="minorBidi"/>
          <w:noProof/>
          <w:szCs w:val="22"/>
        </w:rPr>
      </w:pPr>
      <w:hyperlink w:anchor="_Toc449706886" w:history="1">
        <w:r w:rsidRPr="00B55649">
          <w:rPr>
            <w:rStyle w:val="Hyperlink"/>
            <w:noProof/>
          </w:rPr>
          <w:t>POPIS SLIKA</w:t>
        </w:r>
        <w:r>
          <w:rPr>
            <w:noProof/>
            <w:webHidden/>
          </w:rPr>
          <w:tab/>
        </w:r>
        <w:r>
          <w:rPr>
            <w:noProof/>
            <w:webHidden/>
          </w:rPr>
          <w:fldChar w:fldCharType="begin"/>
        </w:r>
        <w:r>
          <w:rPr>
            <w:noProof/>
            <w:webHidden/>
          </w:rPr>
          <w:instrText xml:space="preserve"> PAGEREF _Toc449706886 \h </w:instrText>
        </w:r>
        <w:r>
          <w:rPr>
            <w:noProof/>
            <w:webHidden/>
          </w:rPr>
        </w:r>
        <w:r>
          <w:rPr>
            <w:noProof/>
            <w:webHidden/>
          </w:rPr>
          <w:fldChar w:fldCharType="separate"/>
        </w:r>
        <w:r>
          <w:rPr>
            <w:noProof/>
            <w:webHidden/>
          </w:rPr>
          <w:t>52</w:t>
        </w:r>
        <w:r>
          <w:rPr>
            <w:noProof/>
            <w:webHidden/>
          </w:rPr>
          <w:fldChar w:fldCharType="end"/>
        </w:r>
      </w:hyperlink>
    </w:p>
    <w:p w14:paraId="1162F741" w14:textId="77777777" w:rsidR="000B2807" w:rsidRDefault="000B2807" w:rsidP="000B2807">
      <w:pPr>
        <w:pStyle w:val="TOC1"/>
        <w:tabs>
          <w:tab w:val="clear" w:pos="480"/>
          <w:tab w:val="left" w:pos="567"/>
        </w:tabs>
        <w:ind w:firstLine="0"/>
        <w:rPr>
          <w:rFonts w:asciiTheme="minorHAnsi" w:eastAsiaTheme="minorEastAsia" w:hAnsiTheme="minorHAnsi" w:cstheme="minorBidi"/>
          <w:noProof/>
          <w:szCs w:val="22"/>
        </w:rPr>
      </w:pPr>
      <w:hyperlink w:anchor="_Toc449706887" w:history="1">
        <w:r w:rsidRPr="00B55649">
          <w:rPr>
            <w:rStyle w:val="Hyperlink"/>
            <w:noProof/>
          </w:rPr>
          <w:t>POPIS GRAFIKONA</w:t>
        </w:r>
        <w:r>
          <w:rPr>
            <w:noProof/>
            <w:webHidden/>
          </w:rPr>
          <w:tab/>
        </w:r>
        <w:r>
          <w:rPr>
            <w:noProof/>
            <w:webHidden/>
          </w:rPr>
          <w:fldChar w:fldCharType="begin"/>
        </w:r>
        <w:r>
          <w:rPr>
            <w:noProof/>
            <w:webHidden/>
          </w:rPr>
          <w:instrText xml:space="preserve"> PAGEREF _Toc449706887 \h </w:instrText>
        </w:r>
        <w:r>
          <w:rPr>
            <w:noProof/>
            <w:webHidden/>
          </w:rPr>
        </w:r>
        <w:r>
          <w:rPr>
            <w:noProof/>
            <w:webHidden/>
          </w:rPr>
          <w:fldChar w:fldCharType="separate"/>
        </w:r>
        <w:r>
          <w:rPr>
            <w:noProof/>
            <w:webHidden/>
          </w:rPr>
          <w:t>53</w:t>
        </w:r>
        <w:r>
          <w:rPr>
            <w:noProof/>
            <w:webHidden/>
          </w:rPr>
          <w:fldChar w:fldCharType="end"/>
        </w:r>
      </w:hyperlink>
    </w:p>
    <w:p w14:paraId="644C0B5B" w14:textId="77777777" w:rsidR="00D820F5" w:rsidRPr="00334E35" w:rsidRDefault="008F17A0" w:rsidP="00C07501">
      <w:pPr>
        <w:tabs>
          <w:tab w:val="left" w:pos="567"/>
        </w:tabs>
        <w:ind w:firstLine="0"/>
      </w:pPr>
      <w:r w:rsidRPr="00334E35">
        <w:rPr>
          <w:lang w:eastAsia="hr-HR"/>
        </w:rPr>
        <w:fldChar w:fldCharType="end"/>
      </w:r>
    </w:p>
    <w:p w14:paraId="545C9E97" w14:textId="77777777" w:rsidR="00772907" w:rsidRPr="00334E35" w:rsidRDefault="00772907" w:rsidP="00D711FB">
      <w:pPr>
        <w:pStyle w:val="Heading1"/>
        <w:rPr>
          <w:sz w:val="24"/>
        </w:rPr>
        <w:sectPr w:rsidR="00772907" w:rsidRPr="00334E35" w:rsidSect="008F17A0">
          <w:headerReference w:type="default" r:id="rId9"/>
          <w:footerReference w:type="default" r:id="rId10"/>
          <w:type w:val="continuous"/>
          <w:pgSz w:w="11906" w:h="16838"/>
          <w:pgMar w:top="1440" w:right="1440" w:bottom="1440" w:left="1440" w:header="680" w:footer="680" w:gutter="0"/>
          <w:pgNumType w:fmt="upperRoman" w:start="1"/>
          <w:cols w:space="720"/>
          <w:docGrid w:linePitch="360"/>
        </w:sectPr>
      </w:pPr>
    </w:p>
    <w:p w14:paraId="003CDC5A" w14:textId="77777777" w:rsidR="00D820F5" w:rsidRPr="00C32BA2" w:rsidRDefault="00D820F5" w:rsidP="00C32BA2">
      <w:pPr>
        <w:pStyle w:val="Heading1"/>
        <w:rPr>
          <w:sz w:val="24"/>
        </w:rPr>
      </w:pPr>
      <w:bookmarkStart w:id="0" w:name="_Toc449106979"/>
      <w:bookmarkStart w:id="1" w:name="_Toc449706858"/>
      <w:r w:rsidRPr="00C32BA2">
        <w:rPr>
          <w:sz w:val="24"/>
        </w:rPr>
        <w:lastRenderedPageBreak/>
        <w:t>UVOD</w:t>
      </w:r>
      <w:bookmarkEnd w:id="0"/>
      <w:bookmarkEnd w:id="1"/>
    </w:p>
    <w:p w14:paraId="39DE25D6" w14:textId="62F0240F" w:rsidR="00321D4F" w:rsidRPr="00A72D52" w:rsidRDefault="00233808" w:rsidP="00653B27">
      <w:r w:rsidRPr="00A72D52">
        <w:t xml:space="preserve">Razvojem informacijsko-komunikacijskih (IK) tehnologija dolazi do ponude velikog broja usluga koje se implementiraju na različite terminalne uređaje (TU). </w:t>
      </w:r>
      <w:r w:rsidR="00653B27">
        <w:t>U svrhu korištenja trenut</w:t>
      </w:r>
      <w:r w:rsidR="00960B75">
        <w:t>ač</w:t>
      </w:r>
      <w:r w:rsidR="00653B27">
        <w:t xml:space="preserve">no dostupnih </w:t>
      </w:r>
      <w:r w:rsidR="00C73D92">
        <w:t xml:space="preserve">usluga, korisnicima se </w:t>
      </w:r>
      <w:r w:rsidR="00653B27">
        <w:t>na tržištu nudi velik</w:t>
      </w:r>
      <w:r w:rsidR="009911D5">
        <w:t>i</w:t>
      </w:r>
      <w:r w:rsidR="00653B27">
        <w:t xml:space="preserve"> broj različitih TU. </w:t>
      </w:r>
      <w:r w:rsidR="00321D4F" w:rsidRPr="00A72D52">
        <w:t xml:space="preserve">Činjenica je da se veliki broj osoba teže prilagođava na korištenje funkcionalnosti koje se temelje na </w:t>
      </w:r>
      <w:r w:rsidR="00BA155F" w:rsidRPr="00A72D52">
        <w:t>suvremenim</w:t>
      </w:r>
      <w:r w:rsidR="006E7681">
        <w:t xml:space="preserve"> IK</w:t>
      </w:r>
      <w:r w:rsidR="00321D4F" w:rsidRPr="00A72D52">
        <w:t xml:space="preserve"> tehnologijama. Zahvaljujući </w:t>
      </w:r>
      <w:r w:rsidR="006E7681">
        <w:t>uslugama koje</w:t>
      </w:r>
      <w:r w:rsidR="00653B27">
        <w:t xml:space="preserve"> se temelje na </w:t>
      </w:r>
      <w:r w:rsidR="00754CEA" w:rsidRPr="00A72D52">
        <w:t>suvremenim</w:t>
      </w:r>
      <w:r w:rsidR="00321D4F" w:rsidRPr="00A72D52">
        <w:t xml:space="preserve"> tehnologijama, </w:t>
      </w:r>
      <w:r w:rsidR="00653B27">
        <w:t>moguće je</w:t>
      </w:r>
      <w:r w:rsidR="00321D4F" w:rsidRPr="00A72D52">
        <w:t xml:space="preserve"> </w:t>
      </w:r>
      <w:r w:rsidR="00653B27">
        <w:t xml:space="preserve">povećati </w:t>
      </w:r>
      <w:r w:rsidR="00321D4F" w:rsidRPr="00A72D52">
        <w:t xml:space="preserve">stupanj kvalitete života korisnika na način da se </w:t>
      </w:r>
      <w:r w:rsidR="00653B27">
        <w:t>podiže stupanj</w:t>
      </w:r>
      <w:r w:rsidR="00321D4F" w:rsidRPr="00A72D52">
        <w:t xml:space="preserve"> već</w:t>
      </w:r>
      <w:r w:rsidR="00653B27">
        <w:t>e</w:t>
      </w:r>
      <w:r w:rsidR="00321D4F" w:rsidRPr="00A72D52">
        <w:t xml:space="preserve"> samostalnost</w:t>
      </w:r>
      <w:r w:rsidR="00653B27">
        <w:t>i</w:t>
      </w:r>
      <w:r w:rsidR="00321D4F" w:rsidRPr="00A72D52">
        <w:t>, neovisnost</w:t>
      </w:r>
      <w:r w:rsidR="00653B27">
        <w:t>i</w:t>
      </w:r>
      <w:r w:rsidR="00321D4F" w:rsidRPr="00A72D52">
        <w:t xml:space="preserve"> i prilagođenost</w:t>
      </w:r>
      <w:r w:rsidR="00653B27">
        <w:t>i</w:t>
      </w:r>
      <w:r w:rsidR="00960B75">
        <w:t xml:space="preserve"> suvremenom</w:t>
      </w:r>
      <w:r w:rsidR="00321D4F" w:rsidRPr="00A72D52">
        <w:t xml:space="preserve"> društvu.</w:t>
      </w:r>
      <w:r w:rsidR="00F73FBB" w:rsidRPr="00A72D52">
        <w:t xml:space="preserve"> </w:t>
      </w:r>
    </w:p>
    <w:p w14:paraId="1A5E64FA" w14:textId="775764BE" w:rsidR="00F73FBB" w:rsidRPr="00A72D52" w:rsidRDefault="00233808" w:rsidP="00812D4E">
      <w:r w:rsidRPr="00A72D52">
        <w:t xml:space="preserve">U ovome radu predlaže se </w:t>
      </w:r>
      <w:r w:rsidR="00321D4F" w:rsidRPr="00A72D52">
        <w:t xml:space="preserve">arhitektura sustava za </w:t>
      </w:r>
      <w:r w:rsidR="00F714ED">
        <w:t>isporuku</w:t>
      </w:r>
      <w:r w:rsidR="00023BCD" w:rsidRPr="00A72D52">
        <w:t xml:space="preserve"> usluge informiranja korisnika </w:t>
      </w:r>
      <w:r w:rsidR="004D5C19" w:rsidRPr="00A72D52">
        <w:t xml:space="preserve">u prometnom okruženju i svakodnevnim potrebama – </w:t>
      </w:r>
      <w:proofErr w:type="spellStart"/>
      <w:r w:rsidR="004D5C19" w:rsidRPr="00A72D52">
        <w:rPr>
          <w:i/>
        </w:rPr>
        <w:t>Smart</w:t>
      </w:r>
      <w:proofErr w:type="spellEnd"/>
      <w:r w:rsidR="004D5C19" w:rsidRPr="00A72D52">
        <w:rPr>
          <w:i/>
        </w:rPr>
        <w:t xml:space="preserve"> </w:t>
      </w:r>
      <w:proofErr w:type="spellStart"/>
      <w:r w:rsidR="004D5C19" w:rsidRPr="00A72D52">
        <w:rPr>
          <w:i/>
        </w:rPr>
        <w:t>Assist</w:t>
      </w:r>
      <w:proofErr w:type="spellEnd"/>
      <w:r w:rsidR="004D5C19" w:rsidRPr="00A72D52">
        <w:rPr>
          <w:i/>
        </w:rPr>
        <w:t xml:space="preserve"> for All</w:t>
      </w:r>
      <w:r w:rsidR="004D5C19" w:rsidRPr="00A72D52">
        <w:t xml:space="preserve"> (</w:t>
      </w:r>
      <w:proofErr w:type="spellStart"/>
      <w:r w:rsidR="00653B27">
        <w:t>SA</w:t>
      </w:r>
      <w:r w:rsidR="00653B27" w:rsidRPr="00653B27">
        <w:rPr>
          <w:i/>
        </w:rPr>
        <w:t>for</w:t>
      </w:r>
      <w:r w:rsidR="00653B27">
        <w:t>A</w:t>
      </w:r>
      <w:proofErr w:type="spellEnd"/>
      <w:r w:rsidR="004D5C19" w:rsidRPr="00A72D52">
        <w:t xml:space="preserve">). </w:t>
      </w:r>
      <w:r w:rsidR="00960B75">
        <w:t>F</w:t>
      </w:r>
      <w:r w:rsidR="004D5C19" w:rsidRPr="00A72D52">
        <w:t xml:space="preserve">unkcionalnosti </w:t>
      </w:r>
      <w:r w:rsidR="00AD7232">
        <w:t>navedenog</w:t>
      </w:r>
      <w:r w:rsidR="004D5C19" w:rsidRPr="00A72D52">
        <w:t xml:space="preserve"> sustava </w:t>
      </w:r>
      <w:r w:rsidR="00F714ED">
        <w:t>temeljit će</w:t>
      </w:r>
      <w:r w:rsidR="004D5C19" w:rsidRPr="00A72D52">
        <w:t xml:space="preserve"> se na jednom TU. Na temelju konceptualne arhitekture sustava predložit će se funkcionalnosti koje će biti prilagođene potrebama korisnika. </w:t>
      </w:r>
      <w:r w:rsidR="00812D4E" w:rsidRPr="00A72D52">
        <w:t>Roditelji s djecom, osobe starije životne dobi, osobe s oštećenjima i osobe bez oštećenja čine ciljanu skupinu korisnika (CSK)</w:t>
      </w:r>
      <w:r w:rsidR="009911D5">
        <w:t xml:space="preserve"> istraživanja</w:t>
      </w:r>
      <w:r w:rsidR="00812D4E" w:rsidRPr="00A72D52">
        <w:t xml:space="preserve">. </w:t>
      </w:r>
    </w:p>
    <w:p w14:paraId="325491B4" w14:textId="3E0F9BCB" w:rsidR="00F714ED" w:rsidRDefault="00BF69AA" w:rsidP="00812D4E">
      <w:r>
        <w:t>U ovom istraživanju analizirana su</w:t>
      </w:r>
      <w:r w:rsidR="00754CEA" w:rsidRPr="00A72D52">
        <w:t xml:space="preserve"> trenut</w:t>
      </w:r>
      <w:r w:rsidR="00960B75">
        <w:t>ač</w:t>
      </w:r>
      <w:r w:rsidR="00754CEA" w:rsidRPr="00A72D52">
        <w:t>no dostupna rješenja u području pomoćnih tehnologija t</w:t>
      </w:r>
      <w:r w:rsidR="008A376B">
        <w:t>e njihove prednosti i nedosta</w:t>
      </w:r>
      <w:r w:rsidR="00F714ED">
        <w:t xml:space="preserve">ci, </w:t>
      </w:r>
      <w:r w:rsidR="00754CEA" w:rsidRPr="00A72D52">
        <w:t xml:space="preserve">a provedenim anketama </w:t>
      </w:r>
      <w:r>
        <w:t>definirani</w:t>
      </w:r>
      <w:r w:rsidR="00754CEA" w:rsidRPr="00A72D52">
        <w:t xml:space="preserve"> su korisnički zahtjevi.</w:t>
      </w:r>
      <w:r w:rsidR="00F73FBB" w:rsidRPr="00A72D52">
        <w:t xml:space="preserve"> </w:t>
      </w:r>
      <w:r w:rsidR="00812D4E" w:rsidRPr="00A72D52">
        <w:t xml:space="preserve">Postojeća softverska i hardverska rješenja </w:t>
      </w:r>
      <w:r w:rsidR="00F714ED">
        <w:t>još uvijek nisu</w:t>
      </w:r>
      <w:r w:rsidR="00812D4E" w:rsidRPr="00A72D52">
        <w:t xml:space="preserve"> zadovoljavajuća u </w:t>
      </w:r>
      <w:r w:rsidR="00960B75">
        <w:t>smislu</w:t>
      </w:r>
      <w:r>
        <w:t xml:space="preserve"> razvoja</w:t>
      </w:r>
      <w:r w:rsidR="00812D4E" w:rsidRPr="00A72D52">
        <w:t xml:space="preserve"> kvalitetnih oblika pomoćnih tehnologija. </w:t>
      </w:r>
      <w:r w:rsidR="00F714ED">
        <w:t xml:space="preserve">Primjenom predložene usluge </w:t>
      </w:r>
      <w:r>
        <w:t>očekuje se povećanje stup</w:t>
      </w:r>
      <w:r w:rsidR="00F714ED">
        <w:t>nj</w:t>
      </w:r>
      <w:r>
        <w:t>a</w:t>
      </w:r>
      <w:r w:rsidR="00F714ED">
        <w:t xml:space="preserve"> kvalitete života korisnika zbog </w:t>
      </w:r>
      <w:r w:rsidR="00960B75">
        <w:t xml:space="preserve">mogućnosti </w:t>
      </w:r>
      <w:r w:rsidR="00F714ED">
        <w:t xml:space="preserve">prilagodbe </w:t>
      </w:r>
      <w:r>
        <w:t>dostupnih</w:t>
      </w:r>
      <w:r w:rsidR="00F714ED">
        <w:t xml:space="preserve"> informacija i povećanja mobilnosti korisnika </w:t>
      </w:r>
      <w:r>
        <w:t>koji se kreću prometnom mrežom.</w:t>
      </w:r>
    </w:p>
    <w:p w14:paraId="716679C8" w14:textId="77777777" w:rsidR="00F73FBB" w:rsidRPr="00A72D52" w:rsidRDefault="00F73FBB" w:rsidP="00233808">
      <w:r w:rsidRPr="00A72D52">
        <w:t>Struktura rada podijeljena je u šest poglavlja, uključujući Uvod i Zaključak rada kao prvo i posljednje poglavlje.</w:t>
      </w:r>
    </w:p>
    <w:p w14:paraId="035AF43B" w14:textId="43D8B8E8" w:rsidR="00233808" w:rsidRPr="00A72D52" w:rsidRDefault="00F73FBB" w:rsidP="00233808">
      <w:r w:rsidRPr="00A72D52">
        <w:t>U d</w:t>
      </w:r>
      <w:r w:rsidR="00233808" w:rsidRPr="00A72D52">
        <w:t>rugo</w:t>
      </w:r>
      <w:r w:rsidRPr="00A72D52">
        <w:t>m poglavlju</w:t>
      </w:r>
      <w:r w:rsidR="00812D4E" w:rsidRPr="00A72D52">
        <w:t xml:space="preserve"> rada</w:t>
      </w:r>
      <w:r w:rsidR="00657BF2">
        <w:t>, Modeliranje sustava pomoćnih tehnologija u prometu,</w:t>
      </w:r>
      <w:r w:rsidR="00812D4E" w:rsidRPr="00A72D52">
        <w:t xml:space="preserve"> definirane su</w:t>
      </w:r>
      <w:r w:rsidR="00233808" w:rsidRPr="00A72D52">
        <w:t xml:space="preserve"> karakteristike </w:t>
      </w:r>
      <w:r w:rsidR="00BF69AA">
        <w:t>CSK,</w:t>
      </w:r>
      <w:r w:rsidR="00023BCD" w:rsidRPr="00A72D52">
        <w:t xml:space="preserve"> </w:t>
      </w:r>
      <w:r w:rsidR="00812D4E" w:rsidRPr="00A72D52">
        <w:t>objašnjeni su modeli</w:t>
      </w:r>
      <w:r w:rsidR="00233808" w:rsidRPr="00A72D52">
        <w:t xml:space="preserve"> </w:t>
      </w:r>
      <w:r w:rsidR="00BF69AA">
        <w:t xml:space="preserve">sustava </w:t>
      </w:r>
      <w:r w:rsidR="00233808" w:rsidRPr="00A72D52">
        <w:t>pomoćnih tehnologija</w:t>
      </w:r>
      <w:r w:rsidR="00812D4E" w:rsidRPr="00A72D52">
        <w:t xml:space="preserve"> te </w:t>
      </w:r>
      <w:r w:rsidR="00BF69AA">
        <w:t xml:space="preserve">je </w:t>
      </w:r>
      <w:r w:rsidR="00812D4E" w:rsidRPr="00A72D52">
        <w:t>predložen</w:t>
      </w:r>
      <w:r w:rsidR="00BF69AA">
        <w:t>i</w:t>
      </w:r>
      <w:r w:rsidR="00AD7232">
        <w:t xml:space="preserve"> IK</w:t>
      </w:r>
      <w:r w:rsidR="00BF69AA">
        <w:t xml:space="preserve"> sustav </w:t>
      </w:r>
      <w:proofErr w:type="spellStart"/>
      <w:r w:rsidR="00812D4E" w:rsidRPr="00A72D52">
        <w:t>SA</w:t>
      </w:r>
      <w:r w:rsidR="00140326" w:rsidRPr="00653B27">
        <w:rPr>
          <w:i/>
        </w:rPr>
        <w:t>for</w:t>
      </w:r>
      <w:r w:rsidR="00812D4E" w:rsidRPr="00A72D52">
        <w:t>A</w:t>
      </w:r>
      <w:proofErr w:type="spellEnd"/>
      <w:r w:rsidR="00812D4E" w:rsidRPr="00A72D52">
        <w:t xml:space="preserve"> </w:t>
      </w:r>
      <w:r w:rsidR="00BF69AA">
        <w:t xml:space="preserve">prikazan kao jedan od modela. </w:t>
      </w:r>
      <w:r w:rsidR="00233808" w:rsidRPr="00A72D52">
        <w:t xml:space="preserve">Također, u </w:t>
      </w:r>
      <w:r w:rsidR="00812D4E" w:rsidRPr="00A72D52">
        <w:t>poglavlju su prikazana</w:t>
      </w:r>
      <w:r w:rsidR="00233808" w:rsidRPr="00A72D52">
        <w:t xml:space="preserve"> dosadašnja istraživanja i implementirana rješenja. Na kraju poglavlja definira</w:t>
      </w:r>
      <w:r w:rsidR="00812D4E" w:rsidRPr="00A72D52">
        <w:t>ni su opći i specifični</w:t>
      </w:r>
      <w:r w:rsidR="00233808" w:rsidRPr="00A72D52">
        <w:t xml:space="preserve"> cilj te hipoteza rada.</w:t>
      </w:r>
    </w:p>
    <w:p w14:paraId="5358379A" w14:textId="3ADEFCA0" w:rsidR="00233808" w:rsidRPr="00A72D52" w:rsidRDefault="00F714ED" w:rsidP="00233808">
      <w:r>
        <w:t>Trećim poglavljem prikazani su materijali i metode korišteni u istraživanju</w:t>
      </w:r>
      <w:r w:rsidR="00233808" w:rsidRPr="00A72D52">
        <w:t xml:space="preserve">. Za potrebe istraživanja provedene su dvije ankete na području Grada Zagreba. </w:t>
      </w:r>
      <w:r w:rsidR="00FC3DA6">
        <w:t>Prva ank</w:t>
      </w:r>
      <w:r w:rsidR="00334E35">
        <w:t xml:space="preserve">eta vezana je uz </w:t>
      </w:r>
      <w:r w:rsidR="00334E35">
        <w:lastRenderedPageBreak/>
        <w:t>pitanje dostup</w:t>
      </w:r>
      <w:r w:rsidR="00FC3DA6">
        <w:t xml:space="preserve">nosti tehnologija osobama starije životne dobi, dok je druga anketa vezana uz korisničke potrebe prilikom kretanja prometnom mrežom. </w:t>
      </w:r>
      <w:r w:rsidR="00FC3DA6" w:rsidRPr="00FC3DA6">
        <w:t xml:space="preserve">U ovom poglavlju objašnjava se vrijednosni lanac usluge informiranja korisnika koji se temelji na konceptu Interneta stvari (engl. </w:t>
      </w:r>
      <w:r w:rsidR="00FC3DA6" w:rsidRPr="00FC3DA6">
        <w:rPr>
          <w:i/>
        </w:rPr>
        <w:t xml:space="preserve">Internet </w:t>
      </w:r>
      <w:proofErr w:type="spellStart"/>
      <w:r w:rsidR="00FC3DA6" w:rsidRPr="00FC3DA6">
        <w:rPr>
          <w:i/>
        </w:rPr>
        <w:t>of</w:t>
      </w:r>
      <w:proofErr w:type="spellEnd"/>
      <w:r w:rsidR="00FC3DA6" w:rsidRPr="00FC3DA6">
        <w:rPr>
          <w:i/>
        </w:rPr>
        <w:t xml:space="preserve"> </w:t>
      </w:r>
      <w:proofErr w:type="spellStart"/>
      <w:r w:rsidR="00FC3DA6" w:rsidRPr="00FC3DA6">
        <w:rPr>
          <w:i/>
        </w:rPr>
        <w:t>Things</w:t>
      </w:r>
      <w:proofErr w:type="spellEnd"/>
      <w:r w:rsidR="00FC3DA6">
        <w:t xml:space="preserve">, </w:t>
      </w:r>
      <w:proofErr w:type="spellStart"/>
      <w:r w:rsidR="00FC3DA6">
        <w:t>IoT</w:t>
      </w:r>
      <w:proofErr w:type="spellEnd"/>
      <w:r w:rsidR="00FC3DA6">
        <w:t>), a njena pristupačnost je opisana kroz načela univerzalnog dizajna.</w:t>
      </w:r>
    </w:p>
    <w:p w14:paraId="7A59E350" w14:textId="3924D81C" w:rsidR="00233808" w:rsidRPr="00A72D52" w:rsidRDefault="00233808" w:rsidP="00233808">
      <w:r w:rsidRPr="00A72D52">
        <w:t xml:space="preserve">Na temelju dobivenih rezultata </w:t>
      </w:r>
      <w:r w:rsidR="009911D5">
        <w:t>iz anketa, u četvrtom poglavlju</w:t>
      </w:r>
      <w:r w:rsidRPr="00A72D52">
        <w:t xml:space="preserve"> pod nazivom Rezultati, </w:t>
      </w:r>
      <w:r w:rsidR="00BF69AA">
        <w:t>prikazan je</w:t>
      </w:r>
      <w:r w:rsidR="00812D4E" w:rsidRPr="00A72D52">
        <w:t xml:space="preserve"> prijedlog </w:t>
      </w:r>
      <w:r w:rsidR="00FC3DA6">
        <w:t xml:space="preserve">konceptualne arhitekture </w:t>
      </w:r>
      <w:r w:rsidR="00812D4E" w:rsidRPr="00A72D52">
        <w:t xml:space="preserve">sustava </w:t>
      </w:r>
      <w:r w:rsidR="00CC0484" w:rsidRPr="00A72D52">
        <w:t>zajedno s pripadajućim funkcionalnostima</w:t>
      </w:r>
      <w:r w:rsidR="00FC3DA6">
        <w:t xml:space="preserve"> kao proširenje funkcionalnosti </w:t>
      </w:r>
      <w:proofErr w:type="spellStart"/>
      <w:r w:rsidR="00FC3DA6">
        <w:t>CCfB</w:t>
      </w:r>
      <w:proofErr w:type="spellEnd"/>
      <w:r w:rsidR="00FC3DA6">
        <w:t xml:space="preserve"> (engl. </w:t>
      </w:r>
      <w:proofErr w:type="spellStart"/>
      <w:r w:rsidR="00FC3DA6" w:rsidRPr="00A72D52">
        <w:rPr>
          <w:i/>
        </w:rPr>
        <w:t>Cloud</w:t>
      </w:r>
      <w:proofErr w:type="spellEnd"/>
      <w:r w:rsidR="00FC3DA6" w:rsidRPr="00A72D52">
        <w:rPr>
          <w:i/>
        </w:rPr>
        <w:t xml:space="preserve"> </w:t>
      </w:r>
      <w:proofErr w:type="spellStart"/>
      <w:r w:rsidR="00FC3DA6" w:rsidRPr="00A72D52">
        <w:rPr>
          <w:i/>
        </w:rPr>
        <w:t>Computing</w:t>
      </w:r>
      <w:proofErr w:type="spellEnd"/>
      <w:r w:rsidR="00FC3DA6" w:rsidRPr="00A72D52">
        <w:rPr>
          <w:i/>
        </w:rPr>
        <w:t xml:space="preserve"> for </w:t>
      </w:r>
      <w:proofErr w:type="spellStart"/>
      <w:r w:rsidR="00FC3DA6" w:rsidRPr="00A72D52">
        <w:rPr>
          <w:i/>
        </w:rPr>
        <w:t>the</w:t>
      </w:r>
      <w:proofErr w:type="spellEnd"/>
      <w:r w:rsidR="00FC3DA6" w:rsidRPr="00A72D52">
        <w:rPr>
          <w:i/>
        </w:rPr>
        <w:t xml:space="preserve"> </w:t>
      </w:r>
      <w:proofErr w:type="spellStart"/>
      <w:r w:rsidR="00FC3DA6" w:rsidRPr="00A72D52">
        <w:rPr>
          <w:i/>
        </w:rPr>
        <w:t>Blind</w:t>
      </w:r>
      <w:proofErr w:type="spellEnd"/>
      <w:r w:rsidR="00FC3DA6">
        <w:t>) koncepta</w:t>
      </w:r>
      <w:r w:rsidR="00CC0484" w:rsidRPr="00A72D52">
        <w:t xml:space="preserve">. </w:t>
      </w:r>
      <w:r w:rsidR="0079045B" w:rsidRPr="00A72D52">
        <w:t>Prikazan je</w:t>
      </w:r>
      <w:r w:rsidR="00CC0484" w:rsidRPr="00A72D52">
        <w:t xml:space="preserve"> konceptualni model izgleda TU</w:t>
      </w:r>
      <w:r w:rsidRPr="00A72D52">
        <w:t xml:space="preserve"> u obli</w:t>
      </w:r>
      <w:r w:rsidR="00CC0484" w:rsidRPr="00A72D52">
        <w:t xml:space="preserve">ku prototipa pametne narukvice </w:t>
      </w:r>
      <w:proofErr w:type="spellStart"/>
      <w:r w:rsidR="00CC0484" w:rsidRPr="00A72D52">
        <w:t>SA</w:t>
      </w:r>
      <w:r w:rsidR="00140326" w:rsidRPr="00653B27">
        <w:rPr>
          <w:i/>
        </w:rPr>
        <w:t>for</w:t>
      </w:r>
      <w:r w:rsidR="00CC0484" w:rsidRPr="00A72D52">
        <w:t>A</w:t>
      </w:r>
      <w:proofErr w:type="spellEnd"/>
      <w:r w:rsidRPr="00A72D52">
        <w:t xml:space="preserve"> koja je izrađena na </w:t>
      </w:r>
      <w:proofErr w:type="spellStart"/>
      <w:r w:rsidRPr="00A72D52">
        <w:t>Arduino</w:t>
      </w:r>
      <w:proofErr w:type="spellEnd"/>
      <w:r w:rsidRPr="00A72D52">
        <w:t xml:space="preserve"> platformi.</w:t>
      </w:r>
      <w:r w:rsidR="0079045B" w:rsidRPr="00A72D52">
        <w:t xml:space="preserve"> Također, napravljena je simulacija modela predloženog </w:t>
      </w:r>
      <w:proofErr w:type="spellStart"/>
      <w:r w:rsidR="0079045B" w:rsidRPr="00A72D52">
        <w:t>SA</w:t>
      </w:r>
      <w:r w:rsidR="00140326" w:rsidRPr="00653B27">
        <w:rPr>
          <w:i/>
        </w:rPr>
        <w:t>for</w:t>
      </w:r>
      <w:r w:rsidR="0079045B" w:rsidRPr="00A72D52">
        <w:t>A</w:t>
      </w:r>
      <w:proofErr w:type="spellEnd"/>
      <w:r w:rsidR="0079045B" w:rsidRPr="00A72D52">
        <w:t xml:space="preserve"> sustava u laboratorijskom okruženju i realnim uvjetima.</w:t>
      </w:r>
    </w:p>
    <w:p w14:paraId="65726221" w14:textId="77777777" w:rsidR="00CC0484" w:rsidRPr="00A72D52" w:rsidRDefault="00233808" w:rsidP="00233808">
      <w:r w:rsidRPr="00A72D52">
        <w:t xml:space="preserve">U petom poglavlju </w:t>
      </w:r>
      <w:r w:rsidR="00CC0484" w:rsidRPr="00A72D52">
        <w:t>nalazi se rasprava u kojoj su obrazloženi dobiveni rezultati rada te kako navedeni sustav rješava probleme postojećih sustava.</w:t>
      </w:r>
    </w:p>
    <w:p w14:paraId="598F6FEF" w14:textId="328BC145" w:rsidR="00FC3DA6" w:rsidRPr="00A72D52" w:rsidRDefault="00FC3DA6" w:rsidP="00FC3DA6"/>
    <w:p w14:paraId="50B6D098" w14:textId="77777777" w:rsidR="00752FA7" w:rsidRPr="00A72D52" w:rsidRDefault="00752FA7" w:rsidP="00752FA7">
      <w:r w:rsidRPr="00A72D52">
        <w:tab/>
      </w:r>
    </w:p>
    <w:p w14:paraId="106D39C1" w14:textId="0E35BD60" w:rsidR="00D820F5" w:rsidRPr="00A72D52" w:rsidRDefault="00404F54" w:rsidP="00C32BA2">
      <w:pPr>
        <w:pStyle w:val="Heading1"/>
      </w:pPr>
      <w:bookmarkStart w:id="2" w:name="_Toc449106980"/>
      <w:bookmarkStart w:id="3" w:name="_Toc449706859"/>
      <w:r w:rsidRPr="00A72D52">
        <w:lastRenderedPageBreak/>
        <w:t>MODELIRANJE SUSTAVA POMOĆNIH TEH</w:t>
      </w:r>
      <w:r w:rsidR="006E7681">
        <w:t>N</w:t>
      </w:r>
      <w:r w:rsidRPr="00A72D52">
        <w:t>OLOGIJA U PROMETU</w:t>
      </w:r>
      <w:bookmarkEnd w:id="2"/>
      <w:bookmarkEnd w:id="3"/>
    </w:p>
    <w:p w14:paraId="494D4F1E" w14:textId="77777777" w:rsidR="0099290A" w:rsidRPr="00A72D52" w:rsidRDefault="00A163C7" w:rsidP="00BA155F">
      <w:r w:rsidRPr="00A72D52">
        <w:t>Pomoćne tehnologije podrazumijevaju svaki proizvod, uslugu ili sustav koji se koristi s ciljem povećanja ili poboljšanja funkcionalnih sposobnosti osoba s invaliditetom i opće populacije u svrhu osiguravanja ravnopravne participacije u društvu.</w:t>
      </w:r>
      <w:r w:rsidR="0099290A" w:rsidRPr="00A72D52">
        <w:t xml:space="preserve"> </w:t>
      </w:r>
    </w:p>
    <w:p w14:paraId="35E11FF8" w14:textId="65F22C64" w:rsidR="00F43373" w:rsidRPr="00A72D52" w:rsidRDefault="00047E4C" w:rsidP="009B4961">
      <w:r w:rsidRPr="00A72D52">
        <w:t>Različite karakteristike, interesi, vještine i stupanj oštećenja stvaraju razliku među korisnicima pomoćnih tehnologija. Iz tog razloga, potrebno je dizajnirati sustav koji će zadovoljiti sve</w:t>
      </w:r>
      <w:r w:rsidR="00657BF2">
        <w:t xml:space="preserve"> korisničke zahtjeve te</w:t>
      </w:r>
      <w:r w:rsidRPr="00A72D52">
        <w:t xml:space="preserve"> </w:t>
      </w:r>
      <w:r w:rsidR="00C31A3A" w:rsidRPr="00A72D52">
        <w:t>elem</w:t>
      </w:r>
      <w:r w:rsidR="00F3533B" w:rsidRPr="00A72D52">
        <w:t>e</w:t>
      </w:r>
      <w:r w:rsidR="00657BF2">
        <w:t xml:space="preserve">nte pomoćnih tehnologija </w:t>
      </w:r>
      <w:r w:rsidR="00C31A3A" w:rsidRPr="00A72D52">
        <w:t xml:space="preserve">na </w:t>
      </w:r>
      <w:r w:rsidRPr="00A72D52">
        <w:t>jednostavan</w:t>
      </w:r>
      <w:r w:rsidR="00C31A3A" w:rsidRPr="00A72D52">
        <w:t xml:space="preserve"> i učinkovit</w:t>
      </w:r>
      <w:r w:rsidR="00F3533B" w:rsidRPr="00A72D52">
        <w:t xml:space="preserve"> način.</w:t>
      </w:r>
    </w:p>
    <w:p w14:paraId="1894406B" w14:textId="30A030DD" w:rsidR="00F43373" w:rsidRPr="00C32BA2" w:rsidRDefault="00E8226D" w:rsidP="00C32BA2">
      <w:pPr>
        <w:pStyle w:val="Heading2"/>
      </w:pPr>
      <w:bookmarkStart w:id="4" w:name="_Toc449106981"/>
      <w:bookmarkStart w:id="5" w:name="_Toc449706860"/>
      <w:r w:rsidRPr="00C32BA2">
        <w:t>Karakteristike ciljane skupine korisnika</w:t>
      </w:r>
      <w:bookmarkEnd w:id="4"/>
      <w:bookmarkEnd w:id="5"/>
    </w:p>
    <w:p w14:paraId="0A77FBC0" w14:textId="13ED31C7" w:rsidR="00BF69AA" w:rsidRDefault="00326CF5" w:rsidP="00C963EF">
      <w:r w:rsidRPr="00A72D52">
        <w:t xml:space="preserve">Za </w:t>
      </w:r>
      <w:r w:rsidR="00657BF2">
        <w:t xml:space="preserve">potrebe analize </w:t>
      </w:r>
      <w:r w:rsidRPr="00A72D52">
        <w:t xml:space="preserve">korisničkih </w:t>
      </w:r>
      <w:r w:rsidR="005F7739" w:rsidRPr="00A72D52">
        <w:t>zahtjeva</w:t>
      </w:r>
      <w:r w:rsidR="00657BF2">
        <w:t>, neophodno</w:t>
      </w:r>
      <w:r w:rsidRPr="00A72D52">
        <w:t xml:space="preserve"> je </w:t>
      </w:r>
      <w:r w:rsidR="00BF69AA">
        <w:t xml:space="preserve">definirati karakteristike CSK kao što su pojmovi: osoba s invaliditetom, osoba s oštećenjem vida, </w:t>
      </w:r>
      <w:proofErr w:type="spellStart"/>
      <w:r w:rsidR="00BF69AA">
        <w:t>lokomotorno</w:t>
      </w:r>
      <w:proofErr w:type="spellEnd"/>
      <w:r w:rsidR="00BF69AA">
        <w:t xml:space="preserve"> oštećenje i oštećenje sluha.</w:t>
      </w:r>
    </w:p>
    <w:p w14:paraId="3801B50A" w14:textId="1AC8E0FB" w:rsidR="00C963EF" w:rsidRDefault="00C963EF" w:rsidP="00C963EF">
      <w:r>
        <w:t>Osobe s invaliditetom uključuju one koji imaju bilo kakvo ograničenje ili nedostatak sposobnosti za obavljanje određene aktivnost</w:t>
      </w:r>
      <w:r w:rsidR="00657BF2">
        <w:t>i čime se sprječava njihovo potpuno</w:t>
      </w:r>
      <w:r>
        <w:t xml:space="preserve"> i učinkovito sudjelovanje u društvu na ravnopravnoj osnovi s drugima.</w:t>
      </w:r>
    </w:p>
    <w:p w14:paraId="348B14A1" w14:textId="5E7FCF68" w:rsidR="00331674" w:rsidRPr="00A72D52" w:rsidRDefault="00B559A4" w:rsidP="00C963EF">
      <w:r w:rsidRPr="00A72D52">
        <w:t xml:space="preserve">Osobe s oštećenjem vida, </w:t>
      </w:r>
      <w:proofErr w:type="spellStart"/>
      <w:r w:rsidRPr="00A72D52">
        <w:t>lokomotornim</w:t>
      </w:r>
      <w:proofErr w:type="spellEnd"/>
      <w:r w:rsidRPr="00A72D52">
        <w:t xml:space="preserve"> oštećenjem, oštećenjem sluha, starije osobe, djeca i osobe bez ošteće</w:t>
      </w:r>
      <w:r w:rsidR="004D5C19" w:rsidRPr="00A72D52">
        <w:t xml:space="preserve">nja </w:t>
      </w:r>
      <w:r w:rsidRPr="00A72D52">
        <w:t xml:space="preserve">imaju različite potrebe i zahtjeve u vidu informiranja u prometu. </w:t>
      </w:r>
    </w:p>
    <w:p w14:paraId="56A32FB7" w14:textId="7C210373" w:rsidR="00F3533B" w:rsidRPr="00A72D52" w:rsidRDefault="00F3533B" w:rsidP="00BF69AA">
      <w:r w:rsidRPr="00A72D52">
        <w:t xml:space="preserve">Osobe s oštećenjem vida </w:t>
      </w:r>
      <w:r w:rsidR="000926F1" w:rsidRPr="00A72D52">
        <w:t>dijele se</w:t>
      </w:r>
      <w:r w:rsidRPr="00A72D52">
        <w:t xml:space="preserve"> u dvije kat</w:t>
      </w:r>
      <w:r w:rsidR="000926F1" w:rsidRPr="00A72D52">
        <w:t>eg</w:t>
      </w:r>
      <w:r w:rsidR="008022F9" w:rsidRPr="00A72D52">
        <w:t>orije: sljepoća i slabovidnost. Sl</w:t>
      </w:r>
      <w:r w:rsidRPr="00A72D52">
        <w:t>jepoća je</w:t>
      </w:r>
      <w:r w:rsidR="000926F1" w:rsidRPr="00A72D52">
        <w:t xml:space="preserve"> </w:t>
      </w:r>
      <w:r w:rsidR="00B71A82" w:rsidRPr="00A72D52">
        <w:t>oštećenje kad je oštrina vida na boljem oku s korekcijskim staklom 0,10 (10%), a centralni vid na boljem oku s korekcijskim staklom do 0,25 (25%) uz vidno polje suženo na 20 stupnjeva ili manje</w:t>
      </w:r>
      <w:r w:rsidR="00023BCD" w:rsidRPr="00A72D52">
        <w:t xml:space="preserve">. </w:t>
      </w:r>
      <w:r w:rsidRPr="00A72D52">
        <w:t>Slabovidnost je</w:t>
      </w:r>
      <w:r w:rsidR="000926F1" w:rsidRPr="00A72D52">
        <w:t xml:space="preserve"> oštećenje kod kojeg je oštrina vida na boljem oku</w:t>
      </w:r>
      <w:r w:rsidR="00B71A82" w:rsidRPr="00A72D52">
        <w:t xml:space="preserve"> s korekcijskim staklom od 0,4 (40%) ili manje.</w:t>
      </w:r>
      <w:r w:rsidR="00BF69AA">
        <w:t xml:space="preserve"> </w:t>
      </w:r>
      <w:r w:rsidR="00331674" w:rsidRPr="00A72D52">
        <w:t>Oštećenje vida utječe na promjene u percepciji</w:t>
      </w:r>
      <w:r w:rsidR="005B4ACF" w:rsidRPr="00A72D52">
        <w:t xml:space="preserve"> vida</w:t>
      </w:r>
      <w:r w:rsidR="00331674" w:rsidRPr="00A72D52">
        <w:t xml:space="preserve"> što korisnicima otežava čitanje informacija.</w:t>
      </w:r>
      <w:r w:rsidR="0040115C" w:rsidRPr="00A72D52">
        <w:t xml:space="preserve"> </w:t>
      </w:r>
    </w:p>
    <w:p w14:paraId="4D6A6768" w14:textId="3775EB4E" w:rsidR="00940A87" w:rsidRPr="00A72D52" w:rsidRDefault="0040115C" w:rsidP="009B4961">
      <w:r w:rsidRPr="00A72D52">
        <w:t xml:space="preserve">Oštećenje </w:t>
      </w:r>
      <w:proofErr w:type="spellStart"/>
      <w:r w:rsidRPr="00A72D52">
        <w:t>lokomotornog</w:t>
      </w:r>
      <w:proofErr w:type="spellEnd"/>
      <w:r w:rsidRPr="00A72D52">
        <w:t xml:space="preserve"> sustava pre</w:t>
      </w:r>
      <w:r w:rsidR="009E2554">
        <w:t>dstavlja svako trajno oštećenje</w:t>
      </w:r>
      <w:r w:rsidRPr="00A72D52">
        <w:t xml:space="preserve"> zbog kojeg je osoba onemogućena u izvođenju </w:t>
      </w:r>
      <w:r w:rsidR="009B4BE9">
        <w:t>svakodnevnih aktivnosti.</w:t>
      </w:r>
    </w:p>
    <w:p w14:paraId="060DD827" w14:textId="43580771" w:rsidR="00F3533B" w:rsidRPr="00A72D52" w:rsidRDefault="00F3533B" w:rsidP="009B4961">
      <w:r w:rsidRPr="00A72D52">
        <w:lastRenderedPageBreak/>
        <w:t xml:space="preserve">Osobe s oštećenjem sluha </w:t>
      </w:r>
      <w:r w:rsidR="00B71A82" w:rsidRPr="00A72D52">
        <w:t>dijele se na gluhe i nagluhe. Gluho</w:t>
      </w:r>
      <w:r w:rsidR="004A2A3B" w:rsidRPr="00A72D52">
        <w:t xml:space="preserve">m osobom </w:t>
      </w:r>
      <w:r w:rsidR="00B71A82" w:rsidRPr="00A72D52">
        <w:t xml:space="preserve">se smatra </w:t>
      </w:r>
      <w:r w:rsidR="004A2A3B" w:rsidRPr="00A72D52">
        <w:t xml:space="preserve">ona koja ima </w:t>
      </w:r>
      <w:r w:rsidR="00B71A82" w:rsidRPr="00A72D52">
        <w:t>gubitak sluha veći od 80dB (decibela)</w:t>
      </w:r>
      <w:r w:rsidR="004A2A3B" w:rsidRPr="00A72D52">
        <w:t xml:space="preserve"> te ni uz pomoć slušnih pomagala ne može cjelovito sudjelovati u glasovnom govoru. Nagluhe osobe su one koje imaju oštećenje sluha od 25 do 80 dB i imaju djelomično ili potpuno razvijen glasovni govor</w:t>
      </w:r>
      <w:r w:rsidR="009B4BE9">
        <w:t xml:space="preserve"> [1]</w:t>
      </w:r>
      <w:r w:rsidR="004A2A3B" w:rsidRPr="00A72D52">
        <w:t>.</w:t>
      </w:r>
    </w:p>
    <w:p w14:paraId="4525F065" w14:textId="58F5886E" w:rsidR="00E03415" w:rsidRPr="00A72D52" w:rsidRDefault="00E03415" w:rsidP="00E03415">
      <w:pPr>
        <w:pStyle w:val="Heading2"/>
        <w:rPr>
          <w:lang w:val="hr-HR"/>
        </w:rPr>
      </w:pPr>
      <w:bookmarkStart w:id="6" w:name="_Toc449706861"/>
      <w:r>
        <w:rPr>
          <w:lang w:val="hr-HR"/>
        </w:rPr>
        <w:t>M</w:t>
      </w:r>
      <w:r w:rsidRPr="00A72D52">
        <w:rPr>
          <w:lang w:val="hr-HR"/>
        </w:rPr>
        <w:t>odeli sustava pomoćnih tehnologija</w:t>
      </w:r>
      <w:bookmarkEnd w:id="6"/>
    </w:p>
    <w:p w14:paraId="5C29FBB3" w14:textId="04414B30" w:rsidR="00161B55" w:rsidRPr="00A72D52" w:rsidRDefault="00161B55" w:rsidP="00C963EF">
      <w:r w:rsidRPr="00A72D52">
        <w:t xml:space="preserve">Za dizajniranje sustava pomoćnih tehnologija potrebno je poznavanje temeljnih modela dizajna pomoćnih tehnologija, odnosno HAAT (engl. </w:t>
      </w:r>
      <w:r w:rsidRPr="00A72D52">
        <w:rPr>
          <w:i/>
        </w:rPr>
        <w:t xml:space="preserve">Human </w:t>
      </w:r>
      <w:proofErr w:type="spellStart"/>
      <w:r w:rsidRPr="00A72D52">
        <w:rPr>
          <w:i/>
        </w:rPr>
        <w:t>Activity</w:t>
      </w:r>
      <w:proofErr w:type="spellEnd"/>
      <w:r w:rsidRPr="00A72D52">
        <w:rPr>
          <w:i/>
        </w:rPr>
        <w:t xml:space="preserve"> </w:t>
      </w:r>
      <w:proofErr w:type="spellStart"/>
      <w:r w:rsidRPr="00A72D52">
        <w:rPr>
          <w:i/>
        </w:rPr>
        <w:t>Assistive</w:t>
      </w:r>
      <w:proofErr w:type="spellEnd"/>
      <w:r w:rsidRPr="00A72D52">
        <w:rPr>
          <w:i/>
        </w:rPr>
        <w:t xml:space="preserve"> Technology</w:t>
      </w:r>
      <w:r w:rsidRPr="00A72D52">
        <w:t xml:space="preserve">) i CAT (engl. </w:t>
      </w:r>
      <w:proofErr w:type="spellStart"/>
      <w:r w:rsidRPr="00A72D52">
        <w:rPr>
          <w:i/>
        </w:rPr>
        <w:t>Comprehensive</w:t>
      </w:r>
      <w:proofErr w:type="spellEnd"/>
      <w:r w:rsidRPr="00A72D52">
        <w:rPr>
          <w:i/>
        </w:rPr>
        <w:t xml:space="preserve"> </w:t>
      </w:r>
      <w:proofErr w:type="spellStart"/>
      <w:r w:rsidRPr="00A72D52">
        <w:rPr>
          <w:i/>
        </w:rPr>
        <w:t>Assistive</w:t>
      </w:r>
      <w:proofErr w:type="spellEnd"/>
      <w:r w:rsidRPr="00A72D52">
        <w:rPr>
          <w:i/>
        </w:rPr>
        <w:t xml:space="preserve"> Technology</w:t>
      </w:r>
      <w:r w:rsidRPr="00A72D52">
        <w:t>) modela</w:t>
      </w:r>
      <w:r w:rsidR="00192C44">
        <w:t xml:space="preserve"> [2].</w:t>
      </w:r>
    </w:p>
    <w:p w14:paraId="51A9F052" w14:textId="5EA2C745" w:rsidR="00D266A0" w:rsidRDefault="006B5A9E" w:rsidP="009B4961">
      <w:r w:rsidRPr="00A72D52">
        <w:t>Na slici 1</w:t>
      </w:r>
      <w:r w:rsidR="00C24F81" w:rsidRPr="00A72D52">
        <w:t xml:space="preserve"> prikazan je CAT model koji se sastoji od tri sloja</w:t>
      </w:r>
      <w:r w:rsidR="007D0D24" w:rsidRPr="00A72D52">
        <w:t>: kontekst</w:t>
      </w:r>
      <w:r w:rsidR="00A67290">
        <w:t>a, pomoćnih tehnologija i ostalih</w:t>
      </w:r>
      <w:r w:rsidR="007D0D24" w:rsidRPr="00A72D52">
        <w:t xml:space="preserve"> aktivnosti</w:t>
      </w:r>
      <w:r w:rsidR="00C24F81" w:rsidRPr="00A72D52">
        <w:t xml:space="preserve">. Kontekst se sastoji od kontekstualnog unosa, unosa od strane korisnika i unosa ciljanog djelovanja. Kontekstualni unos </w:t>
      </w:r>
      <w:r w:rsidR="007D0D24" w:rsidRPr="00A72D52">
        <w:t>prikazuje utjecaj lokacije i infrastrukture okoline korisnika</w:t>
      </w:r>
      <w:r w:rsidR="008022F9" w:rsidRPr="00A72D52">
        <w:t xml:space="preserve"> na </w:t>
      </w:r>
      <w:r w:rsidR="007D0D24" w:rsidRPr="00A72D52">
        <w:t xml:space="preserve">dostupne </w:t>
      </w:r>
      <w:r w:rsidR="008022F9" w:rsidRPr="00A72D52">
        <w:t>funk</w:t>
      </w:r>
      <w:r w:rsidR="007D0D24" w:rsidRPr="00A72D52">
        <w:t>cionalnosti.</w:t>
      </w:r>
      <w:r w:rsidR="00C24F81" w:rsidRPr="00A72D52">
        <w:t xml:space="preserve"> Korisnik, ovisno o svojim potrebama, može </w:t>
      </w:r>
      <w:r w:rsidR="007D0D24" w:rsidRPr="00A72D52">
        <w:t>za</w:t>
      </w:r>
      <w:r w:rsidR="00C24F81" w:rsidRPr="00A72D52">
        <w:t xml:space="preserve">tražiti od sustava ciljane informacije. Za primjer ciljanog djelovanja može se definirati kretanje korisnika prometnom mrežom u slučaju kada on dobiva točne i </w:t>
      </w:r>
      <w:proofErr w:type="spellStart"/>
      <w:r w:rsidR="00C24F81" w:rsidRPr="00A72D52">
        <w:t>stvarnovremenske</w:t>
      </w:r>
      <w:proofErr w:type="spellEnd"/>
      <w:r w:rsidR="00C24F81" w:rsidRPr="00A72D52">
        <w:t xml:space="preserve"> informacije o svo</w:t>
      </w:r>
      <w:r w:rsidR="007D0D24" w:rsidRPr="00A72D52">
        <w:t>joj lokaciji</w:t>
      </w:r>
      <w:r w:rsidR="00D06BAE">
        <w:t xml:space="preserve"> i kretanju. </w:t>
      </w:r>
    </w:p>
    <w:p w14:paraId="7F756203" w14:textId="5560EAE1" w:rsidR="00C24F81" w:rsidRPr="00A72D52" w:rsidRDefault="00C24F81" w:rsidP="009B4961">
      <w:r w:rsidRPr="00A72D52">
        <w:t>Drugi sloj čine pomoćne tehnologije u kojem se nalazi korisničko sučelje</w:t>
      </w:r>
      <w:r w:rsidR="000B3CE5" w:rsidRPr="00A72D52">
        <w:t xml:space="preserve"> (pametna narukvica, mobilna i </w:t>
      </w:r>
      <w:r w:rsidR="000B3CE5" w:rsidRPr="009E2554">
        <w:rPr>
          <w:i/>
        </w:rPr>
        <w:t>web</w:t>
      </w:r>
      <w:r w:rsidR="000B3CE5" w:rsidRPr="00A72D52">
        <w:t xml:space="preserve"> aplikacija)</w:t>
      </w:r>
      <w:r w:rsidRPr="00A72D52">
        <w:t xml:space="preserve">, sučelje okoline, elementi procesiranja i izlazna aktivnost. Korisničko sučelje dizajnirano je prema načelima univerzalnog dizajna kako bi se svim </w:t>
      </w:r>
      <w:r w:rsidR="009E2554">
        <w:t>korisnicima</w:t>
      </w:r>
      <w:r w:rsidRPr="00A72D52">
        <w:t xml:space="preserve"> olakšao unos zahtjeva i dobivanje informacija. Sučelje okoline odnosi se na prilagodbu okoline korisnika ovisno o njegovim potrebama</w:t>
      </w:r>
      <w:r w:rsidR="009B1607" w:rsidRPr="00A72D52">
        <w:t>, primjerice da se korisniku daje informacija o pogod</w:t>
      </w:r>
      <w:r w:rsidR="00DA4684" w:rsidRPr="00A72D52">
        <w:t>noj ruti kretanja prometnim raskrižjima koji su opremljeni</w:t>
      </w:r>
      <w:r w:rsidR="009B1607" w:rsidRPr="00A72D52">
        <w:t xml:space="preserve"> </w:t>
      </w:r>
      <w:proofErr w:type="spellStart"/>
      <w:r w:rsidR="009B1607" w:rsidRPr="00A72D52">
        <w:rPr>
          <w:i/>
        </w:rPr>
        <w:t>Beacon</w:t>
      </w:r>
      <w:proofErr w:type="spellEnd"/>
      <w:r w:rsidR="009B1607" w:rsidRPr="00A72D52">
        <w:t>-ima</w:t>
      </w:r>
      <w:r w:rsidR="004A3035" w:rsidRPr="00A72D52">
        <w:rPr>
          <w:rStyle w:val="FootnoteReference"/>
        </w:rPr>
        <w:footnoteReference w:id="1"/>
      </w:r>
      <w:r w:rsidRPr="00A72D52">
        <w:t xml:space="preserve">. </w:t>
      </w:r>
      <w:r w:rsidR="009B1607" w:rsidRPr="00A72D52">
        <w:t>M</w:t>
      </w:r>
      <w:r w:rsidRPr="00A72D52">
        <w:t xml:space="preserve">TU i </w:t>
      </w:r>
      <w:proofErr w:type="spellStart"/>
      <w:r w:rsidR="003A74A1">
        <w:rPr>
          <w:i/>
        </w:rPr>
        <w:t>C</w:t>
      </w:r>
      <w:r w:rsidR="008022F9" w:rsidRPr="00A72D52">
        <w:rPr>
          <w:i/>
        </w:rPr>
        <w:t>loud</w:t>
      </w:r>
      <w:proofErr w:type="spellEnd"/>
      <w:r w:rsidR="003A74A1">
        <w:rPr>
          <w:i/>
        </w:rPr>
        <w:t xml:space="preserve"> </w:t>
      </w:r>
      <w:proofErr w:type="spellStart"/>
      <w:r w:rsidR="003A74A1">
        <w:rPr>
          <w:i/>
        </w:rPr>
        <w:t>Computing</w:t>
      </w:r>
      <w:proofErr w:type="spellEnd"/>
      <w:r w:rsidRPr="00A72D52">
        <w:t xml:space="preserve"> čine elemente procesiranja koji sudjeluju u obradi podataka koji su uneseni od strane korisnika i njegove okoline kako bi mu se pružale točne i </w:t>
      </w:r>
      <w:proofErr w:type="spellStart"/>
      <w:r w:rsidRPr="00A72D52">
        <w:t>stvarnovremenske</w:t>
      </w:r>
      <w:proofErr w:type="spellEnd"/>
      <w:r w:rsidRPr="00A72D52">
        <w:t xml:space="preserve"> informacije. Izlazna aktivnost predstavlja način kako sustav pruža informacije korisniku ovisno o njegovim potrebama. </w:t>
      </w:r>
    </w:p>
    <w:p w14:paraId="553E0054" w14:textId="7BB688A4" w:rsidR="00775394" w:rsidRPr="00A72D52" w:rsidRDefault="008F1847" w:rsidP="006B5A9E">
      <w:pPr>
        <w:keepNext/>
        <w:spacing w:before="0" w:after="160"/>
        <w:ind w:firstLine="0"/>
        <w:jc w:val="center"/>
      </w:pPr>
      <w:r>
        <w:object w:dxaOrig="13380" w:dyaOrig="8325" w14:anchorId="181BDC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83.1pt;height:240.2pt" o:ole="">
            <v:imagedata r:id="rId11" o:title=""/>
          </v:shape>
          <o:OLEObject Type="Embed" ProgID="Visio.Drawing.15" ShapeID="_x0000_i1034" DrawAspect="Content" ObjectID="_1523448857" r:id="rId12"/>
        </w:object>
      </w:r>
    </w:p>
    <w:p w14:paraId="469F7E71" w14:textId="77777777" w:rsidR="00047E4C" w:rsidRPr="00A72D52" w:rsidRDefault="00775394" w:rsidP="00075038">
      <w:pPr>
        <w:pStyle w:val="Caption"/>
        <w:spacing w:line="360" w:lineRule="auto"/>
        <w:ind w:firstLine="0"/>
        <w:rPr>
          <w:rFonts w:eastAsiaTheme="minorHAnsi"/>
          <w:b w:val="0"/>
          <w:szCs w:val="22"/>
          <w:lang w:eastAsia="en-US"/>
        </w:rPr>
      </w:pPr>
      <w:bookmarkStart w:id="7" w:name="_Toc449617556"/>
      <w:r w:rsidRPr="00A72D52">
        <w:t xml:space="preserve">Slika </w:t>
      </w:r>
      <w:fldSimple w:instr=" SEQ Slika \* ARABIC ">
        <w:r w:rsidR="006F6EE3">
          <w:rPr>
            <w:noProof/>
          </w:rPr>
          <w:t>1</w:t>
        </w:r>
      </w:fldSimple>
      <w:r w:rsidRPr="00A72D52">
        <w:t xml:space="preserve">. </w:t>
      </w:r>
      <w:r w:rsidR="00435CB3" w:rsidRPr="00A72D52">
        <w:rPr>
          <w:b w:val="0"/>
        </w:rPr>
        <w:t>CAT</w:t>
      </w:r>
      <w:r w:rsidRPr="00A72D52">
        <w:rPr>
          <w:b w:val="0"/>
        </w:rPr>
        <w:t xml:space="preserve"> model usluge</w:t>
      </w:r>
      <w:bookmarkEnd w:id="7"/>
    </w:p>
    <w:p w14:paraId="0DB4AF3C" w14:textId="0717E6FE" w:rsidR="00B81901" w:rsidRPr="00D266A0" w:rsidRDefault="00047E4C" w:rsidP="00754D4B">
      <w:pPr>
        <w:rPr>
          <w:color w:val="FF0000"/>
        </w:rPr>
      </w:pPr>
      <w:r w:rsidRPr="00A72D52">
        <w:t>Komponentu korisnika predstavlja prethodno opisana CSK</w:t>
      </w:r>
      <w:r w:rsidR="005F7739" w:rsidRPr="00A72D52">
        <w:t xml:space="preserve"> (korisnik sustava ili korisnik)</w:t>
      </w:r>
      <w:r w:rsidRPr="00A72D52">
        <w:t>. Sva rješenja unutar prikazane usluge dizajnirana su po mjeri korisnika, od</w:t>
      </w:r>
      <w:r w:rsidR="004B3824">
        <w:t>nosno prema njihovim</w:t>
      </w:r>
      <w:r w:rsidRPr="00A72D52">
        <w:t xml:space="preserve"> zahtjevima. Aktivnosti k</w:t>
      </w:r>
      <w:r w:rsidR="006E7681">
        <w:t>orisnika predstavljaju cilj koji</w:t>
      </w:r>
      <w:r w:rsidRPr="00A72D52">
        <w:t xml:space="preserve"> </w:t>
      </w:r>
      <w:r w:rsidR="004B3824">
        <w:t>on</w:t>
      </w:r>
      <w:r w:rsidRPr="00A72D52">
        <w:t xml:space="preserve"> želi postići i vezane su uz</w:t>
      </w:r>
      <w:r w:rsidR="004B3824">
        <w:t xml:space="preserve"> njegovo informiranje </w:t>
      </w:r>
      <w:r w:rsidRPr="00A72D52">
        <w:t xml:space="preserve">u prometu. Pomoćna tehnologija označava vanjsku </w:t>
      </w:r>
      <w:r w:rsidR="00A67290">
        <w:t xml:space="preserve">IK </w:t>
      </w:r>
      <w:r w:rsidRPr="00A72D52">
        <w:t>tehnologiju kori</w:t>
      </w:r>
      <w:r w:rsidR="00E805D8">
        <w:t>štenu za savladavanje</w:t>
      </w:r>
      <w:r w:rsidRPr="00A72D52">
        <w:t xml:space="preserve"> prepreka. </w:t>
      </w:r>
    </w:p>
    <w:p w14:paraId="205F3A8E" w14:textId="77777777" w:rsidR="00404F54" w:rsidRPr="00A72D52" w:rsidRDefault="00404F54" w:rsidP="00404F54">
      <w:pPr>
        <w:pStyle w:val="Heading2"/>
        <w:rPr>
          <w:lang w:val="hr-HR"/>
        </w:rPr>
      </w:pPr>
      <w:bookmarkStart w:id="8" w:name="_Toc449106982"/>
      <w:bookmarkStart w:id="9" w:name="_Toc449706862"/>
      <w:r w:rsidRPr="00A72D52">
        <w:rPr>
          <w:lang w:val="hr-HR"/>
        </w:rPr>
        <w:t>Dosadašnja istraživanja</w:t>
      </w:r>
      <w:r w:rsidR="00E018A5" w:rsidRPr="00A72D52">
        <w:rPr>
          <w:lang w:val="hr-HR"/>
        </w:rPr>
        <w:t xml:space="preserve"> i</w:t>
      </w:r>
      <w:r w:rsidRPr="00A72D52">
        <w:rPr>
          <w:lang w:val="hr-HR"/>
        </w:rPr>
        <w:t xml:space="preserve"> rješenja</w:t>
      </w:r>
      <w:bookmarkEnd w:id="8"/>
      <w:bookmarkEnd w:id="9"/>
    </w:p>
    <w:p w14:paraId="005622A5" w14:textId="3295F779" w:rsidR="00404F54" w:rsidRPr="00A72D52" w:rsidRDefault="00940A87" w:rsidP="009B4961">
      <w:r w:rsidRPr="00A72D52">
        <w:t>Trenutn</w:t>
      </w:r>
      <w:r w:rsidR="00565525" w:rsidRPr="00A72D52">
        <w:t>o dostupna</w:t>
      </w:r>
      <w:r w:rsidRPr="00A72D52">
        <w:t xml:space="preserve"> istraživanja u svijetu</w:t>
      </w:r>
      <w:r w:rsidR="00404F54" w:rsidRPr="00A72D52">
        <w:t xml:space="preserve"> pružaju informacije o tome koliko su ljudi upoznati s</w:t>
      </w:r>
      <w:r w:rsidR="00BA155F" w:rsidRPr="00A72D52">
        <w:t>a</w:t>
      </w:r>
      <w:r w:rsidR="00404F54" w:rsidRPr="00A72D52">
        <w:t xml:space="preserve"> </w:t>
      </w:r>
      <w:r w:rsidR="00BA155F" w:rsidRPr="00A72D52">
        <w:t>suvremenim</w:t>
      </w:r>
      <w:r w:rsidR="00404F54" w:rsidRPr="00A72D52">
        <w:t xml:space="preserve"> tehnol</w:t>
      </w:r>
      <w:r w:rsidR="006E7681">
        <w:t>ogijama i koje mogućnosti im one</w:t>
      </w:r>
      <w:r w:rsidR="00404F54" w:rsidRPr="00A72D52">
        <w:t xml:space="preserve"> pruža</w:t>
      </w:r>
      <w:r w:rsidR="006E7681">
        <w:t>ju</w:t>
      </w:r>
      <w:r w:rsidR="00404F54" w:rsidRPr="00A72D52">
        <w:t xml:space="preserve">. Zahvaljujući tim istraživanjima, moguće je </w:t>
      </w:r>
      <w:r w:rsidR="00565525" w:rsidRPr="00A72D52">
        <w:t>definirati</w:t>
      </w:r>
      <w:r w:rsidR="00404F54" w:rsidRPr="00A72D52">
        <w:t xml:space="preserve"> </w:t>
      </w:r>
      <w:r w:rsidR="002A337F" w:rsidRPr="00A72D52">
        <w:t xml:space="preserve">neke od </w:t>
      </w:r>
      <w:r w:rsidR="00404F54" w:rsidRPr="00A72D52">
        <w:t xml:space="preserve">funkcionalnosti koje </w:t>
      </w:r>
      <w:r w:rsidR="001820CB">
        <w:t xml:space="preserve">će </w:t>
      </w:r>
      <w:r w:rsidR="00404F54" w:rsidRPr="00A72D52">
        <w:t>navedena usluga pružati.</w:t>
      </w:r>
    </w:p>
    <w:p w14:paraId="037BCB3E" w14:textId="11C47F98" w:rsidR="00404F54" w:rsidRPr="00A72D52" w:rsidRDefault="00404F54" w:rsidP="009B4961">
      <w:r w:rsidRPr="00A72D52">
        <w:t xml:space="preserve">U </w:t>
      </w:r>
      <w:r w:rsidR="00E12ED2">
        <w:t xml:space="preserve">istraživanju </w:t>
      </w:r>
      <w:r w:rsidR="00EE5017">
        <w:t xml:space="preserve">potrebe roditelja za poznavanjem lokacije svoje djece, ispitano je 920 ispitanika iz Ujedinjenog Kraljevstva. Oni su </w:t>
      </w:r>
      <w:r w:rsidRPr="00A72D52">
        <w:t>na temelju ponuđene usluge trebali ocijeniti u kojoj su mjeri zainteresirani za nju. Usluga obuhvaća nadzor povijesti kretanja djeteta, trenutnu lokaciju i definiranje granica</w:t>
      </w:r>
      <w:r w:rsidR="006E7681">
        <w:t xml:space="preserve"> područja unutar kojeg</w:t>
      </w:r>
      <w:r w:rsidRPr="00A72D52">
        <w:t xml:space="preserve"> se djeca mogu kretati. Značajan bro</w:t>
      </w:r>
      <w:r w:rsidR="007362D9" w:rsidRPr="00A72D52">
        <w:t>j ispitanika (39%) nije svje</w:t>
      </w:r>
      <w:r w:rsidR="002A337F" w:rsidRPr="00A72D52">
        <w:t>stan</w:t>
      </w:r>
      <w:r w:rsidRPr="00A72D52">
        <w:t xml:space="preserve"> mogućnosti korištenja usluge lociranja i nadziranja, dok 43% ispitanika smatra da je takva usluga nepotrebna</w:t>
      </w:r>
      <w:r w:rsidR="006E7681">
        <w:t xml:space="preserve"> i</w:t>
      </w:r>
      <w:r w:rsidR="002A337F" w:rsidRPr="00A72D52">
        <w:t xml:space="preserve"> da su im djeca sigurna</w:t>
      </w:r>
      <w:r w:rsidRPr="00A72D52">
        <w:t xml:space="preserve">. Ovakav rezultat proizlazi iz činjenice </w:t>
      </w:r>
      <w:r w:rsidR="002A337F" w:rsidRPr="00A72D52">
        <w:t xml:space="preserve">kako </w:t>
      </w:r>
      <w:r w:rsidRPr="00A72D52">
        <w:t>rodit</w:t>
      </w:r>
      <w:r w:rsidR="006E7681">
        <w:t xml:space="preserve">elji nisu dovoljno educirani o istraživanjima i korištenju </w:t>
      </w:r>
      <w:r w:rsidR="006E7681">
        <w:lastRenderedPageBreak/>
        <w:t>suvremenih</w:t>
      </w:r>
      <w:r w:rsidRPr="00A72D52">
        <w:t xml:space="preserve"> tehnologija</w:t>
      </w:r>
      <w:r w:rsidR="002A337F" w:rsidRPr="00A72D52">
        <w:t>,</w:t>
      </w:r>
      <w:r w:rsidRPr="00A72D52">
        <w:t xml:space="preserve"> što ih dovodi do zaključka </w:t>
      </w:r>
      <w:r w:rsidR="002A337F" w:rsidRPr="00A72D52">
        <w:t xml:space="preserve">kako </w:t>
      </w:r>
      <w:r w:rsidRPr="00A72D52">
        <w:t xml:space="preserve">usluge lociranja i nadziranja </w:t>
      </w:r>
      <w:r w:rsidR="002A337F" w:rsidRPr="00A72D52">
        <w:t>nisu sigurne</w:t>
      </w:r>
      <w:r w:rsidR="00192C44">
        <w:t xml:space="preserve"> [3].</w:t>
      </w:r>
    </w:p>
    <w:p w14:paraId="3F30BEF3" w14:textId="122DBBA8" w:rsidR="00404F54" w:rsidRPr="00A72D52" w:rsidRDefault="002A337F" w:rsidP="00E12ED2">
      <w:r w:rsidRPr="00A72D52">
        <w:t>I</w:t>
      </w:r>
      <w:r w:rsidR="00404F54" w:rsidRPr="00A72D52">
        <w:t>straživanje provedeno u</w:t>
      </w:r>
      <w:r w:rsidR="00E12ED2">
        <w:t xml:space="preserve"> Sjedinjenim Američkim Državama </w:t>
      </w:r>
      <w:r w:rsidR="00404F54" w:rsidRPr="00A72D52">
        <w:t xml:space="preserve">pokazuje </w:t>
      </w:r>
      <w:r w:rsidRPr="00A72D52">
        <w:t>kako</w:t>
      </w:r>
      <w:r w:rsidR="00404F54" w:rsidRPr="00A72D52">
        <w:t xml:space="preserve"> 72% </w:t>
      </w:r>
      <w:r w:rsidRPr="00A72D52">
        <w:t>roditelja</w:t>
      </w:r>
      <w:r w:rsidR="00404F54" w:rsidRPr="00A72D52">
        <w:t xml:space="preserve"> želi znati gdje s</w:t>
      </w:r>
      <w:r w:rsidR="00E805D8">
        <w:t>e njihova djeca nalaze u stvarnom</w:t>
      </w:r>
      <w:r w:rsidR="00404F54" w:rsidRPr="00A72D52">
        <w:t xml:space="preserve"> vremenu. Njih 36% odgovorilo je </w:t>
      </w:r>
      <w:r w:rsidRPr="00A72D52">
        <w:t>kako</w:t>
      </w:r>
      <w:r w:rsidR="00565525" w:rsidRPr="00A72D52">
        <w:t xml:space="preserve"> žele da njihova djeca koriste pametni sat sa GPS-om</w:t>
      </w:r>
      <w:r w:rsidR="00DB74B5">
        <w:t xml:space="preserve"> (engl. </w:t>
      </w:r>
      <w:r w:rsidR="00DB74B5" w:rsidRPr="003C0C12">
        <w:rPr>
          <w:i/>
        </w:rPr>
        <w:t xml:space="preserve">Global </w:t>
      </w:r>
      <w:proofErr w:type="spellStart"/>
      <w:r w:rsidR="00DB74B5" w:rsidRPr="003C0C12">
        <w:rPr>
          <w:i/>
        </w:rPr>
        <w:t>Positioning</w:t>
      </w:r>
      <w:proofErr w:type="spellEnd"/>
      <w:r w:rsidR="00DB74B5" w:rsidRPr="003C0C12">
        <w:rPr>
          <w:i/>
        </w:rPr>
        <w:t xml:space="preserve"> System</w:t>
      </w:r>
      <w:r w:rsidR="00DB74B5">
        <w:t>)</w:t>
      </w:r>
      <w:r w:rsidR="00CB4E5B">
        <w:t xml:space="preserve"> </w:t>
      </w:r>
      <w:r w:rsidR="00404F54" w:rsidRPr="00A72D52">
        <w:t xml:space="preserve">kako bi znali njihovu lokaciju, dok 39% </w:t>
      </w:r>
      <w:r w:rsidRPr="00A72D52">
        <w:t>roditelja želi prim</w:t>
      </w:r>
      <w:r w:rsidR="00CB4E5B">
        <w:t>iti upozorenje od pametnog sata</w:t>
      </w:r>
      <w:r w:rsidRPr="00A72D52">
        <w:t xml:space="preserve"> ukoliko im djeca pozovu broj hitnih službi. </w:t>
      </w:r>
      <w:r w:rsidR="00404F54" w:rsidRPr="00A72D52">
        <w:t xml:space="preserve">Roditeljima je </w:t>
      </w:r>
      <w:r w:rsidRPr="00A72D52">
        <w:t>važna</w:t>
      </w:r>
      <w:r w:rsidR="00404F54" w:rsidRPr="00A72D52">
        <w:t xml:space="preserve"> i fizička aktivnost djece </w:t>
      </w:r>
      <w:r w:rsidRPr="00A72D52">
        <w:t xml:space="preserve">pa </w:t>
      </w:r>
      <w:r w:rsidR="00404F54" w:rsidRPr="00A72D52">
        <w:t xml:space="preserve">bi 22% ispitanih htjelo imati </w:t>
      </w:r>
      <w:r w:rsidR="00404F54" w:rsidRPr="008A376B">
        <w:rPr>
          <w:i/>
        </w:rPr>
        <w:t>fitness</w:t>
      </w:r>
      <w:r w:rsidR="00404F54" w:rsidRPr="00A72D52">
        <w:t xml:space="preserve"> usluge na dječjim uređajima, kao što je praćenje koraka kod djece</w:t>
      </w:r>
      <w:r w:rsidR="00584A28">
        <w:t xml:space="preserve"> </w:t>
      </w:r>
      <w:r w:rsidR="00A07714">
        <w:t>[4].</w:t>
      </w:r>
    </w:p>
    <w:p w14:paraId="4C1A45AE" w14:textId="68DED41D" w:rsidR="00404F54" w:rsidRPr="00A72D52" w:rsidRDefault="00404F54" w:rsidP="009B4961">
      <w:r w:rsidRPr="00A72D52">
        <w:t xml:space="preserve">Istraživanjem koje je podržano od </w:t>
      </w:r>
      <w:proofErr w:type="spellStart"/>
      <w:r w:rsidRPr="003A74A1">
        <w:rPr>
          <w:i/>
        </w:rPr>
        <w:t>Yeungnam</w:t>
      </w:r>
      <w:proofErr w:type="spellEnd"/>
      <w:r w:rsidRPr="003A74A1">
        <w:rPr>
          <w:i/>
        </w:rPr>
        <w:t xml:space="preserve"> University Research Grant</w:t>
      </w:r>
      <w:r w:rsidRPr="00A72D52">
        <w:t xml:space="preserve"> ispitivalo se u kolikoj </w:t>
      </w:r>
      <w:r w:rsidR="00A834C2" w:rsidRPr="00A72D52">
        <w:t xml:space="preserve">mjeri su ispitanici upoznati s </w:t>
      </w:r>
      <w:r w:rsidR="00565525" w:rsidRPr="00A72D52">
        <w:t xml:space="preserve">pojmom </w:t>
      </w:r>
      <w:r w:rsidRPr="00A72D52">
        <w:t>pametn</w:t>
      </w:r>
      <w:r w:rsidR="00CB4E5B">
        <w:t>e</w:t>
      </w:r>
      <w:r w:rsidRPr="00A72D52">
        <w:t xml:space="preserve"> odjeć</w:t>
      </w:r>
      <w:r w:rsidR="00CB4E5B">
        <w:t>e</w:t>
      </w:r>
      <w:r w:rsidRPr="00A72D52">
        <w:t>. Sudjelovalo je 32 ispitanik</w:t>
      </w:r>
      <w:r w:rsidR="00A834C2" w:rsidRPr="00A72D52">
        <w:t xml:space="preserve">a u rasponu od 19 do 75 godina. </w:t>
      </w:r>
      <w:r w:rsidRPr="00A72D52">
        <w:t>Većina ispi</w:t>
      </w:r>
      <w:r w:rsidR="000F2F98" w:rsidRPr="00A72D52">
        <w:t>tanika (66%) nije bila</w:t>
      </w:r>
      <w:r w:rsidR="00A834C2" w:rsidRPr="00A72D52">
        <w:t xml:space="preserve"> upoznata s</w:t>
      </w:r>
      <w:r w:rsidRPr="00A72D52">
        <w:t xml:space="preserve"> pojmom pametne odjeće</w:t>
      </w:r>
      <w:r w:rsidR="00CB4E5B">
        <w:t>,</w:t>
      </w:r>
      <w:r w:rsidRPr="00A72D52">
        <w:t xml:space="preserve"> dok se njih 78% brinulo o nekoj drugoj osobi u svom kućanstvu</w:t>
      </w:r>
      <w:r w:rsidR="00A834C2" w:rsidRPr="00A72D52">
        <w:t xml:space="preserve">, </w:t>
      </w:r>
      <w:r w:rsidRPr="00A72D52">
        <w:t>djeci</w:t>
      </w:r>
      <w:r w:rsidR="00A834C2" w:rsidRPr="00A72D52">
        <w:t xml:space="preserve"> ili osobama starije životne dobi</w:t>
      </w:r>
      <w:r w:rsidRPr="00A72D52">
        <w:t xml:space="preserve">. Istraživanjem je utvrđeno </w:t>
      </w:r>
      <w:r w:rsidR="00A834C2" w:rsidRPr="00A72D52">
        <w:t>kako</w:t>
      </w:r>
      <w:r w:rsidRPr="00A72D52">
        <w:t xml:space="preserve"> </w:t>
      </w:r>
      <w:r w:rsidR="00565525" w:rsidRPr="00A72D52">
        <w:t>navedena</w:t>
      </w:r>
      <w:r w:rsidRPr="00A72D52">
        <w:t xml:space="preserve"> tehnologija može imati široku primjenu u praksi </w:t>
      </w:r>
      <w:r w:rsidR="00A834C2" w:rsidRPr="00A72D52">
        <w:t>tako što</w:t>
      </w:r>
      <w:r w:rsidRPr="00A72D52">
        <w:t xml:space="preserve"> može pomoći u lociranju djec</w:t>
      </w:r>
      <w:r w:rsidR="00A834C2" w:rsidRPr="00A72D52">
        <w:t>e i osoba starije životne dobi te poticati</w:t>
      </w:r>
      <w:r w:rsidRPr="00A72D52">
        <w:t xml:space="preserve"> samostalnost i neovisnost u njihovim životima. Također, ispitanici koji su ujedno i staratelji, izrazili su interes za korištenje</w:t>
      </w:r>
      <w:r w:rsidR="00CB4E5B">
        <w:t>m</w:t>
      </w:r>
      <w:r w:rsidRPr="00A72D52">
        <w:t xml:space="preserve"> funkcionalnosti lociranja</w:t>
      </w:r>
      <w:r w:rsidR="00F130E1" w:rsidRPr="00A72D52">
        <w:t xml:space="preserve"> u svakodnevnom životu. Nedosta</w:t>
      </w:r>
      <w:r w:rsidRPr="00A72D52">
        <w:t>ci</w:t>
      </w:r>
      <w:r w:rsidR="00F130E1" w:rsidRPr="00A72D52">
        <w:t xml:space="preserve"> su</w:t>
      </w:r>
      <w:r w:rsidR="00565525" w:rsidRPr="00A72D52">
        <w:t>:</w:t>
      </w:r>
      <w:r w:rsidR="00F130E1" w:rsidRPr="00A72D52">
        <w:t xml:space="preserve"> privatnost,</w:t>
      </w:r>
      <w:r w:rsidRPr="00A72D52">
        <w:t xml:space="preserve"> sigurnosno pitanje i točnost podataka koji se očitavaju sa senzora</w:t>
      </w:r>
      <w:r w:rsidR="00584A28">
        <w:t xml:space="preserve"> </w:t>
      </w:r>
      <w:r w:rsidR="00A07714">
        <w:t>[5].</w:t>
      </w:r>
    </w:p>
    <w:p w14:paraId="06FAF805" w14:textId="4DDD4AE1" w:rsidR="00AE3C74" w:rsidRPr="00A72D52" w:rsidRDefault="00657BF2" w:rsidP="00AE3C74">
      <w:r>
        <w:rPr>
          <w:i/>
        </w:rPr>
        <w:t>SUNU</w:t>
      </w:r>
      <w:r w:rsidR="00A834C2" w:rsidRPr="00A72D52">
        <w:t xml:space="preserve"> </w:t>
      </w:r>
      <w:r w:rsidR="00565525" w:rsidRPr="00A72D52">
        <w:t xml:space="preserve">pametna </w:t>
      </w:r>
      <w:r w:rsidR="00E018A5" w:rsidRPr="00A72D52">
        <w:t xml:space="preserve">narukvica izrađena je </w:t>
      </w:r>
      <w:r w:rsidR="00CB4E5B">
        <w:t>za korisnike s</w:t>
      </w:r>
      <w:r>
        <w:t xml:space="preserve"> oštećenjem vida</w:t>
      </w:r>
      <w:r w:rsidR="00E018A5" w:rsidRPr="00A72D52">
        <w:t xml:space="preserve">. Svrha narukvice je detekcija prepreka na putu </w:t>
      </w:r>
      <w:r w:rsidR="00F130E1" w:rsidRPr="00A72D52">
        <w:t>koje se detektiraju putem ultra</w:t>
      </w:r>
      <w:r w:rsidR="00E018A5" w:rsidRPr="00A72D52">
        <w:t>zvučnog senzora koji određuje položaj,</w:t>
      </w:r>
      <w:r w:rsidR="00A834C2" w:rsidRPr="00A72D52">
        <w:t xml:space="preserve"> </w:t>
      </w:r>
      <w:r w:rsidR="00E018A5" w:rsidRPr="00A72D52">
        <w:t>visinu i širinu prepreke. Kako bi se omogućilo kvalitetno info</w:t>
      </w:r>
      <w:r w:rsidR="002F0CA5">
        <w:t>rmiranje korisnika o preprekama</w:t>
      </w:r>
      <w:r w:rsidR="00CB4E5B">
        <w:t>,</w:t>
      </w:r>
      <w:r w:rsidR="00E018A5" w:rsidRPr="00A72D52">
        <w:t xml:space="preserve"> koristi se taktilno pružanje informacija putem vibracijskih signala.</w:t>
      </w:r>
      <w:r w:rsidR="00AE3C74">
        <w:t xml:space="preserve"> </w:t>
      </w:r>
      <w:r w:rsidR="00AE3C74" w:rsidRPr="00A72D52">
        <w:t xml:space="preserve">Kao dodatnu funkcionalnost </w:t>
      </w:r>
      <w:r w:rsidR="00AE3C74">
        <w:t>uključuje</w:t>
      </w:r>
      <w:r w:rsidR="00AE3C74" w:rsidRPr="00A72D52">
        <w:t xml:space="preserve"> vibracijski sat</w:t>
      </w:r>
      <w:r w:rsidR="00AE3C74">
        <w:t>. Još</w:t>
      </w:r>
      <w:r w:rsidR="00E018A5" w:rsidRPr="00A72D52">
        <w:t xml:space="preserve"> </w:t>
      </w:r>
      <w:r w:rsidR="00AE3C74">
        <w:t>j</w:t>
      </w:r>
      <w:r w:rsidR="00E018A5" w:rsidRPr="00A72D52">
        <w:t>edna od značajnih funkcionalnosti narukvice je</w:t>
      </w:r>
      <w:r w:rsidR="00CB4E5B">
        <w:t xml:space="preserve"> i</w:t>
      </w:r>
      <w:r w:rsidR="00E018A5" w:rsidRPr="00A72D52">
        <w:t xml:space="preserve"> detekcija traženih predmeta</w:t>
      </w:r>
      <w:r w:rsidR="00A834C2" w:rsidRPr="00A72D52">
        <w:t>, tako da se</w:t>
      </w:r>
      <w:r w:rsidR="00E018A5" w:rsidRPr="00A72D52">
        <w:t xml:space="preserve"> na određeni predmet stavi </w:t>
      </w:r>
      <w:r w:rsidR="006B5A9E" w:rsidRPr="00A72D52">
        <w:rPr>
          <w:i/>
        </w:rPr>
        <w:t>SUNU</w:t>
      </w:r>
      <w:r w:rsidR="00E018A5" w:rsidRPr="00A72D52">
        <w:t xml:space="preserve"> </w:t>
      </w:r>
      <w:proofErr w:type="spellStart"/>
      <w:r w:rsidR="00E018A5" w:rsidRPr="00A72D52">
        <w:rPr>
          <w:i/>
        </w:rPr>
        <w:t>Tag</w:t>
      </w:r>
      <w:proofErr w:type="spellEnd"/>
      <w:r w:rsidR="00A834C2" w:rsidRPr="00A72D52">
        <w:t>,</w:t>
      </w:r>
      <w:r w:rsidR="00E018A5" w:rsidRPr="00A72D52">
        <w:t xml:space="preserve"> kao dio </w:t>
      </w:r>
      <w:proofErr w:type="spellStart"/>
      <w:r w:rsidR="00E018A5" w:rsidRPr="00A72D52">
        <w:rPr>
          <w:i/>
        </w:rPr>
        <w:t>Beacon</w:t>
      </w:r>
      <w:proofErr w:type="spellEnd"/>
      <w:r w:rsidR="00077C87" w:rsidRPr="00A72D52">
        <w:t xml:space="preserve"> </w:t>
      </w:r>
      <w:r w:rsidR="00A07714">
        <w:t>tehnologije</w:t>
      </w:r>
      <w:r w:rsidR="00AE3C74" w:rsidRPr="00AE3C74">
        <w:t xml:space="preserve"> </w:t>
      </w:r>
      <w:r w:rsidR="00AE3C74">
        <w:t>[6]</w:t>
      </w:r>
      <w:r w:rsidR="00AE3C74" w:rsidRPr="00A72D52">
        <w:t>.</w:t>
      </w:r>
    </w:p>
    <w:p w14:paraId="105C2184" w14:textId="16BA12E8" w:rsidR="00E018A5" w:rsidRPr="00A72D52" w:rsidRDefault="002F0CA5" w:rsidP="009B4961">
      <w:r>
        <w:t>Korisnik</w:t>
      </w:r>
      <w:r w:rsidR="00077C87" w:rsidRPr="00A72D52">
        <w:t xml:space="preserve"> pomoću </w:t>
      </w:r>
      <w:r w:rsidR="00E018A5" w:rsidRPr="00A72D52">
        <w:t>narukvice ili MTU</w:t>
      </w:r>
      <w:r w:rsidR="00077C87" w:rsidRPr="00A72D52">
        <w:t xml:space="preserve"> može </w:t>
      </w:r>
      <w:r w:rsidR="00E018A5" w:rsidRPr="00A72D52">
        <w:t xml:space="preserve">detektirati </w:t>
      </w:r>
      <w:r w:rsidR="00077C87" w:rsidRPr="00A72D52">
        <w:t>lokaciju traženog predmeta</w:t>
      </w:r>
      <w:r w:rsidR="00E018A5" w:rsidRPr="00A72D52">
        <w:t xml:space="preserve">. </w:t>
      </w:r>
      <w:r w:rsidR="00A67290">
        <w:t>Nedostaci</w:t>
      </w:r>
      <w:r w:rsidR="00E92E64" w:rsidRPr="00A72D52">
        <w:t xml:space="preserve"> </w:t>
      </w:r>
      <w:r w:rsidR="00A67290">
        <w:t>narukvice su:</w:t>
      </w:r>
      <w:r w:rsidR="00E018A5" w:rsidRPr="00A72D52">
        <w:t xml:space="preserve"> </w:t>
      </w:r>
      <w:r w:rsidR="00077C87" w:rsidRPr="00A72D52">
        <w:t>nepostojanje</w:t>
      </w:r>
      <w:r w:rsidR="00E018A5" w:rsidRPr="00A72D52">
        <w:t xml:space="preserve"> mogućnost</w:t>
      </w:r>
      <w:r w:rsidR="00077C87" w:rsidRPr="00A72D52">
        <w:t>i</w:t>
      </w:r>
      <w:r w:rsidR="00E018A5" w:rsidRPr="00A72D52">
        <w:t xml:space="preserve"> detekcije pada</w:t>
      </w:r>
      <w:r w:rsidR="00F53141" w:rsidRPr="00A72D52">
        <w:t>,</w:t>
      </w:r>
      <w:r w:rsidR="005A12A7" w:rsidRPr="00A72D52">
        <w:t xml:space="preserve"> namjena jednoj vrsti korisnika, ne postojanje </w:t>
      </w:r>
      <w:r w:rsidR="008A1123">
        <w:t>zaslona</w:t>
      </w:r>
      <w:r w:rsidR="00E018A5" w:rsidRPr="00A72D52">
        <w:t xml:space="preserve"> i SOS poziv</w:t>
      </w:r>
      <w:r w:rsidR="00E92E64" w:rsidRPr="00A72D52">
        <w:t>a</w:t>
      </w:r>
      <w:r w:rsidR="00E018A5" w:rsidRPr="00A72D52">
        <w:t xml:space="preserve">. </w:t>
      </w:r>
      <w:r w:rsidR="00077C87" w:rsidRPr="00A72D52">
        <w:t xml:space="preserve">Kako </w:t>
      </w:r>
      <w:r w:rsidR="00E018A5" w:rsidRPr="00A72D52">
        <w:t>je sigurnost slijepih osoba u prometu smanjen</w:t>
      </w:r>
      <w:r w:rsidR="00E92E64" w:rsidRPr="00A72D52">
        <w:t xml:space="preserve">a, </w:t>
      </w:r>
      <w:r w:rsidR="00077C87" w:rsidRPr="00A72D52">
        <w:t xml:space="preserve">ona se može </w:t>
      </w:r>
      <w:r w:rsidR="00E92E64" w:rsidRPr="00A72D52">
        <w:t>povećati detektiranjem pada uz mogućnost</w:t>
      </w:r>
      <w:r w:rsidR="00077C87" w:rsidRPr="00A72D52">
        <w:t xml:space="preserve"> dojavljivanja hitnim </w:t>
      </w:r>
      <w:r w:rsidR="00077C87" w:rsidRPr="00A72D52">
        <w:lastRenderedPageBreak/>
        <w:t>službama. Kada</w:t>
      </w:r>
      <w:r w:rsidR="00E018A5" w:rsidRPr="00A72D52">
        <w:t xml:space="preserve"> se slijepa osoba nalazi u nepoznatom </w:t>
      </w:r>
      <w:r w:rsidR="008A1123">
        <w:t>okruženju i smatra da je njezina</w:t>
      </w:r>
      <w:r w:rsidR="00E018A5" w:rsidRPr="00A72D52">
        <w:t xml:space="preserve"> sigurnost ugrožena, </w:t>
      </w:r>
      <w:r w:rsidR="00077C87" w:rsidRPr="00A72D52">
        <w:t xml:space="preserve">mogućnost </w:t>
      </w:r>
      <w:r w:rsidR="00E018A5" w:rsidRPr="00A72D52">
        <w:t>SOS poziv</w:t>
      </w:r>
      <w:r w:rsidR="00077C87" w:rsidRPr="00A72D52">
        <w:t>a smanjila</w:t>
      </w:r>
      <w:r w:rsidR="00E92E64" w:rsidRPr="00A72D52">
        <w:t xml:space="preserve"> </w:t>
      </w:r>
      <w:r w:rsidR="00F62728">
        <w:t xml:space="preserve">bi </w:t>
      </w:r>
      <w:r w:rsidR="00E92E64" w:rsidRPr="00A72D52">
        <w:t>osjećaj nesigurnosti.</w:t>
      </w:r>
    </w:p>
    <w:p w14:paraId="397E7B21" w14:textId="3D8E6E7C" w:rsidR="00077C87" w:rsidRPr="00A72D52" w:rsidRDefault="00E92E64" w:rsidP="00E12ED2">
      <w:r w:rsidRPr="00A72D52">
        <w:t xml:space="preserve">Za lociranje djece izrađena je </w:t>
      </w:r>
      <w:proofErr w:type="spellStart"/>
      <w:r w:rsidR="00E018A5" w:rsidRPr="00A72D52">
        <w:rPr>
          <w:i/>
        </w:rPr>
        <w:t>Hemayati</w:t>
      </w:r>
      <w:proofErr w:type="spellEnd"/>
      <w:r w:rsidR="00E018A5" w:rsidRPr="00A72D52">
        <w:t xml:space="preserve"> </w:t>
      </w:r>
      <w:r w:rsidR="00A81272" w:rsidRPr="00A72D52">
        <w:t>pametna narukvica</w:t>
      </w:r>
      <w:r w:rsidR="00E12ED2">
        <w:t xml:space="preserve">. </w:t>
      </w:r>
      <w:r w:rsidR="00077C87" w:rsidRPr="00A72D52">
        <w:t>Kako se broj otmice djece naglo povećao u zadnjih 20 godina</w:t>
      </w:r>
      <w:r w:rsidR="00E018A5" w:rsidRPr="00A72D52">
        <w:t>, ova</w:t>
      </w:r>
      <w:r w:rsidR="00C91DE9">
        <w:t xml:space="preserve"> funkcionalnost</w:t>
      </w:r>
      <w:r w:rsidR="00077C87" w:rsidRPr="00A72D52">
        <w:t xml:space="preserve"> može</w:t>
      </w:r>
      <w:r w:rsidR="00C91DE9">
        <w:t xml:space="preserve"> se smatrati dobrom</w:t>
      </w:r>
      <w:r w:rsidR="00077C87" w:rsidRPr="00A72D52">
        <w:t xml:space="preserve"> zbog pokušaja smanjivanja </w:t>
      </w:r>
      <w:r w:rsidR="008A1123">
        <w:t>tog broja</w:t>
      </w:r>
      <w:r w:rsidR="00077C87" w:rsidRPr="00A72D52">
        <w:t xml:space="preserve">. </w:t>
      </w:r>
      <w:r w:rsidR="00E018A5" w:rsidRPr="00A72D52">
        <w:t xml:space="preserve">Također, omogućeno je uspostavljanje SOS poziva u hitnim slučajevima </w:t>
      </w:r>
      <w:r w:rsidR="00077C87" w:rsidRPr="00A72D52">
        <w:t xml:space="preserve">tako </w:t>
      </w:r>
      <w:r w:rsidR="00E018A5" w:rsidRPr="00A72D52">
        <w:t>da</w:t>
      </w:r>
      <w:r w:rsidRPr="00A72D52">
        <w:t xml:space="preserve"> se pritiskom na </w:t>
      </w:r>
      <w:r w:rsidR="00077C87" w:rsidRPr="00A72D52">
        <w:t>tipku</w:t>
      </w:r>
      <w:r w:rsidRPr="00A72D52">
        <w:t xml:space="preserve"> šalje</w:t>
      </w:r>
      <w:r w:rsidR="00E018A5" w:rsidRPr="00A72D52">
        <w:t xml:space="preserve"> informacija roditeljima o lokaciji njihovog djeteta. </w:t>
      </w:r>
      <w:r w:rsidRPr="00A72D52">
        <w:t>Iznimno korisna funkcionalnost navedene narukvice je detekcija nasilnog skidanja narukvice.</w:t>
      </w:r>
      <w:r w:rsidR="00E018A5" w:rsidRPr="00A72D52">
        <w:t xml:space="preserve"> </w:t>
      </w:r>
      <w:r w:rsidRPr="00A72D52">
        <w:t>U</w:t>
      </w:r>
      <w:r w:rsidR="00E018A5" w:rsidRPr="00A72D52">
        <w:t xml:space="preserve"> trenutku </w:t>
      </w:r>
      <w:r w:rsidR="00077C87" w:rsidRPr="00A72D52">
        <w:t>skidanja narukvice od strane otmičara</w:t>
      </w:r>
      <w:r w:rsidR="00E018A5" w:rsidRPr="00A72D52">
        <w:t xml:space="preserve"> aktivira se </w:t>
      </w:r>
      <w:r w:rsidRPr="00A72D52">
        <w:t>SOS</w:t>
      </w:r>
      <w:r w:rsidR="00E018A5" w:rsidRPr="00A72D52">
        <w:t xml:space="preserve"> alarm koji šalje roditelju </w:t>
      </w:r>
      <w:r w:rsidR="00AD5357" w:rsidRPr="00A72D52">
        <w:t xml:space="preserve">informaciju o nasilnom skidanju s informacijom o lokaciji djeteta. </w:t>
      </w:r>
      <w:r w:rsidR="00E018A5" w:rsidRPr="00A72D52">
        <w:t xml:space="preserve">Nedostatak narukvice je to što otmičara ništa ne sprječava da skine narukvicu bez da aktivira detekciju nasilnog skidanja. Način na koji bi se taj problem riješio je da roditelji postave </w:t>
      </w:r>
      <w:r w:rsidR="00F130E1" w:rsidRPr="00A72D52">
        <w:t xml:space="preserve">vremenski period </w:t>
      </w:r>
      <w:r w:rsidR="008A1123">
        <w:t>unutar kojeg</w:t>
      </w:r>
      <w:r w:rsidR="00F130E1" w:rsidRPr="00A72D52">
        <w:t xml:space="preserve"> </w:t>
      </w:r>
      <w:r w:rsidRPr="00A72D52">
        <w:t xml:space="preserve">se </w:t>
      </w:r>
      <w:r w:rsidR="00A81272" w:rsidRPr="00A72D52">
        <w:t>pametna narukvica</w:t>
      </w:r>
      <w:r w:rsidR="00E018A5" w:rsidRPr="00A72D52">
        <w:t xml:space="preserve"> ne bi smjela skidati te t</w:t>
      </w:r>
      <w:r w:rsidR="00E12ED2">
        <w:t>ime povećati sigurnost djeteta</w:t>
      </w:r>
      <w:r w:rsidR="00A07714">
        <w:t xml:space="preserve"> [7]</w:t>
      </w:r>
      <w:r w:rsidR="00E12ED2">
        <w:t xml:space="preserve">. </w:t>
      </w:r>
    </w:p>
    <w:p w14:paraId="444660FA" w14:textId="4BEDF762" w:rsidR="00AD5357" w:rsidRPr="00A72D52" w:rsidRDefault="00E018A5" w:rsidP="00E12ED2">
      <w:proofErr w:type="spellStart"/>
      <w:r w:rsidRPr="00A72D52">
        <w:rPr>
          <w:i/>
        </w:rPr>
        <w:t>Jawbone</w:t>
      </w:r>
      <w:proofErr w:type="spellEnd"/>
      <w:r w:rsidRPr="00A72D52">
        <w:rPr>
          <w:i/>
        </w:rPr>
        <w:t xml:space="preserve"> UP3</w:t>
      </w:r>
      <w:r w:rsidR="006B5A9E" w:rsidRPr="00A72D52">
        <w:t xml:space="preserve"> </w:t>
      </w:r>
      <w:r w:rsidR="00E92E64" w:rsidRPr="00A72D52">
        <w:t xml:space="preserve">je </w:t>
      </w:r>
      <w:r w:rsidR="00E92E64" w:rsidRPr="008A376B">
        <w:rPr>
          <w:i/>
        </w:rPr>
        <w:t>fitness</w:t>
      </w:r>
      <w:r w:rsidR="00E92E64" w:rsidRPr="00A72D52">
        <w:t xml:space="preserve"> narukvica koja</w:t>
      </w:r>
      <w:r w:rsidRPr="00A72D52">
        <w:t xml:space="preserve"> prikuplja informacije o tjelesnoj aktivnosti korisnika. Funkcionira </w:t>
      </w:r>
      <w:r w:rsidR="00AD5357" w:rsidRPr="00A72D52">
        <w:t xml:space="preserve">tako da </w:t>
      </w:r>
      <w:r w:rsidRPr="00A72D52">
        <w:t xml:space="preserve">u sebi ima ugrađenu </w:t>
      </w:r>
      <w:proofErr w:type="spellStart"/>
      <w:r w:rsidRPr="00A72D52">
        <w:rPr>
          <w:i/>
        </w:rPr>
        <w:t>Smart</w:t>
      </w:r>
      <w:proofErr w:type="spellEnd"/>
      <w:r w:rsidRPr="00A72D52">
        <w:rPr>
          <w:i/>
        </w:rPr>
        <w:t xml:space="preserve"> </w:t>
      </w:r>
      <w:proofErr w:type="spellStart"/>
      <w:r w:rsidRPr="00A72D52">
        <w:rPr>
          <w:i/>
        </w:rPr>
        <w:t>Coach</w:t>
      </w:r>
      <w:proofErr w:type="spellEnd"/>
      <w:r w:rsidRPr="00A72D52">
        <w:t xml:space="preserve"> aplikaciju koja korisniku pruža informacije o tjelesnim aktivnostima i daje savjete </w:t>
      </w:r>
      <w:r w:rsidR="00AD5357" w:rsidRPr="00A72D52">
        <w:t>za</w:t>
      </w:r>
      <w:r w:rsidRPr="00A72D52">
        <w:t xml:space="preserve"> poboljša</w:t>
      </w:r>
      <w:r w:rsidR="00AD5357" w:rsidRPr="00A72D52">
        <w:t>nje</w:t>
      </w:r>
      <w:r w:rsidRPr="00A72D52">
        <w:t xml:space="preserve"> </w:t>
      </w:r>
      <w:r w:rsidR="00AD5357" w:rsidRPr="00A72D52">
        <w:t>korisničkih rezultata</w:t>
      </w:r>
      <w:r w:rsidRPr="00A72D52">
        <w:t>. Inf</w:t>
      </w:r>
      <w:r w:rsidR="008A1123">
        <w:t>ormacije koje se prikupljaju su:</w:t>
      </w:r>
      <w:r w:rsidR="00AD5357" w:rsidRPr="00A72D52">
        <w:t xml:space="preserve"> </w:t>
      </w:r>
      <w:r w:rsidRPr="00A72D52">
        <w:t>otkucaji srca, temperatura i disanje</w:t>
      </w:r>
      <w:r w:rsidR="00AD5357" w:rsidRPr="00A72D52">
        <w:t xml:space="preserve"> što omogućava </w:t>
      </w:r>
      <w:r w:rsidRPr="00A72D52">
        <w:t>praćenje traj</w:t>
      </w:r>
      <w:r w:rsidR="00F62728">
        <w:t>anja korisničkog sna. Nedostaci narukvice su</w:t>
      </w:r>
      <w:r w:rsidRPr="00A72D52">
        <w:t xml:space="preserve"> </w:t>
      </w:r>
      <w:r w:rsidR="006B5A9E" w:rsidRPr="00A72D52">
        <w:t>neposto</w:t>
      </w:r>
      <w:r w:rsidR="00AD5357" w:rsidRPr="00A72D52">
        <w:t>janje</w:t>
      </w:r>
      <w:r w:rsidR="008A1123">
        <w:t xml:space="preserve"> zaslona</w:t>
      </w:r>
      <w:r w:rsidRPr="00A72D52">
        <w:t xml:space="preserve"> </w:t>
      </w:r>
      <w:r w:rsidR="00AD5357" w:rsidRPr="00A72D52">
        <w:t>i po</w:t>
      </w:r>
      <w:r w:rsidR="008A1123">
        <w:t>treba za sinkronizacijom na MTU</w:t>
      </w:r>
      <w:r w:rsidR="00AD5357" w:rsidRPr="00A72D52">
        <w:t xml:space="preserve"> gdje se</w:t>
      </w:r>
      <w:r w:rsidR="008A1123">
        <w:t xml:space="preserve"> dobivaju tražene</w:t>
      </w:r>
      <w:r w:rsidR="00AD5357" w:rsidRPr="00A72D52">
        <w:t xml:space="preserve"> informacije. U kombinaciji s</w:t>
      </w:r>
      <w:r w:rsidRPr="00A72D52">
        <w:t xml:space="preserve"> aplikacijom, moguće je upisivati podatke vezane uz korisničku prehranu i t</w:t>
      </w:r>
      <w:r w:rsidR="00A07714">
        <w:t>ako pratiti potrošnju kalorija</w:t>
      </w:r>
      <w:r w:rsidR="00D06BAE">
        <w:t xml:space="preserve"> </w:t>
      </w:r>
      <w:r w:rsidR="00AD5357" w:rsidRPr="00A72D52">
        <w:t>[</w:t>
      </w:r>
      <w:r w:rsidR="00A07714">
        <w:t>8</w:t>
      </w:r>
      <w:r w:rsidR="00AD5357" w:rsidRPr="00A72D52">
        <w:t>]</w:t>
      </w:r>
      <w:r w:rsidR="00A07714">
        <w:t>.</w:t>
      </w:r>
    </w:p>
    <w:p w14:paraId="5B03354E" w14:textId="5197E9B7" w:rsidR="00AD5357" w:rsidRPr="00A72D52" w:rsidRDefault="00E018A5" w:rsidP="00E12ED2">
      <w:proofErr w:type="spellStart"/>
      <w:r w:rsidRPr="00A72D52">
        <w:rPr>
          <w:i/>
        </w:rPr>
        <w:t>Garmin</w:t>
      </w:r>
      <w:proofErr w:type="spellEnd"/>
      <w:r w:rsidRPr="00A72D52">
        <w:rPr>
          <w:i/>
        </w:rPr>
        <w:t xml:space="preserve"> </w:t>
      </w:r>
      <w:proofErr w:type="spellStart"/>
      <w:r w:rsidRPr="00A72D52">
        <w:rPr>
          <w:i/>
        </w:rPr>
        <w:t>Vivosmart</w:t>
      </w:r>
      <w:proofErr w:type="spellEnd"/>
      <w:r w:rsidR="006B5A9E" w:rsidRPr="00A72D52">
        <w:t xml:space="preserve"> </w:t>
      </w:r>
      <w:r w:rsidR="00E92E64" w:rsidRPr="00A72D52">
        <w:t xml:space="preserve">je </w:t>
      </w:r>
      <w:r w:rsidR="00E92E64" w:rsidRPr="008A376B">
        <w:rPr>
          <w:i/>
        </w:rPr>
        <w:t>fitness</w:t>
      </w:r>
      <w:r w:rsidR="00E92E64" w:rsidRPr="00A72D52">
        <w:t xml:space="preserve"> </w:t>
      </w:r>
      <w:r w:rsidRPr="00A72D52">
        <w:t>narukvica</w:t>
      </w:r>
      <w:r w:rsidR="00E92E64" w:rsidRPr="00A72D52">
        <w:t xml:space="preserve"> koja</w:t>
      </w:r>
      <w:r w:rsidRPr="00A72D52">
        <w:t xml:space="preserve"> ima </w:t>
      </w:r>
      <w:r w:rsidR="008A1123">
        <w:t>zaslon</w:t>
      </w:r>
      <w:r w:rsidRPr="00A72D52">
        <w:t xml:space="preserve"> što ju čini boljom zamjenom </w:t>
      </w:r>
      <w:r w:rsidR="00AD5357" w:rsidRPr="00A72D52">
        <w:t>za</w:t>
      </w:r>
      <w:r w:rsidRPr="00A72D52">
        <w:t xml:space="preserve"> navedene </w:t>
      </w:r>
      <w:r w:rsidR="004B00D1" w:rsidRPr="00A72D52">
        <w:t xml:space="preserve">pametne </w:t>
      </w:r>
      <w:r w:rsidRPr="00A72D52">
        <w:t xml:space="preserve">narukvice. </w:t>
      </w:r>
      <w:r w:rsidR="004B00D1" w:rsidRPr="00A72D52">
        <w:t>S njom</w:t>
      </w:r>
      <w:r w:rsidRPr="00A72D52">
        <w:t xml:space="preserve"> je moguće pratiti </w:t>
      </w:r>
      <w:r w:rsidR="00AD5357" w:rsidRPr="00A72D52">
        <w:t>broj korisničkih koraka</w:t>
      </w:r>
      <w:r w:rsidRPr="00A72D52">
        <w:t xml:space="preserve">, </w:t>
      </w:r>
      <w:r w:rsidR="00AD5357" w:rsidRPr="00A72D52">
        <w:t xml:space="preserve">prijeđenu udaljenost i vrijeme </w:t>
      </w:r>
      <w:r w:rsidR="002767C3">
        <w:t>aktivnog kretanja.</w:t>
      </w:r>
    </w:p>
    <w:p w14:paraId="76672BC9" w14:textId="3E11C5E9" w:rsidR="00404F54" w:rsidRDefault="00B13906" w:rsidP="00657BF2">
      <w:r>
        <w:t>U sinkronizaciji s MTU</w:t>
      </w:r>
      <w:r w:rsidR="00F53141" w:rsidRPr="00A72D52">
        <w:t xml:space="preserve"> in</w:t>
      </w:r>
      <w:r w:rsidR="008A1123">
        <w:t>formacije se prikazuju na zaslonu</w:t>
      </w:r>
      <w:r w:rsidR="00F53141" w:rsidRPr="00A72D52">
        <w:t xml:space="preserve"> narukvice kao što su: trenut</w:t>
      </w:r>
      <w:r w:rsidR="00CA0501">
        <w:t>ač</w:t>
      </w:r>
      <w:r w:rsidR="00F53141" w:rsidRPr="00A72D52">
        <w:t>no vrijeme, daljinsko upravljanje glazbom i kamerom. Također, dostupne su informacije o: korisničkom kretanju, potrošenim kalorijama, otkucajima srca, vremenu kretanja korisnika i broju prijeđenih stepenica. Zbog nepostojanja GPS modula u narukvici, niti jedna udaljenost neće biti točno izračunata</w:t>
      </w:r>
      <w:r w:rsidR="002767C3">
        <w:t xml:space="preserve"> [9]</w:t>
      </w:r>
      <w:r w:rsidR="00657BF2">
        <w:t xml:space="preserve">. </w:t>
      </w:r>
      <w:r w:rsidR="00F53141" w:rsidRPr="00A72D52">
        <w:t>Nedostatak narukvice je i loše postavljen se</w:t>
      </w:r>
      <w:r w:rsidR="00B31DF0">
        <w:t>nzor za detekciju otkucaja srca,</w:t>
      </w:r>
      <w:r w:rsidR="00F53141" w:rsidRPr="00A72D52">
        <w:t xml:space="preserve"> zbog čega korisnici dobivaju netočne rezultate, što može predstavljati problem korisnicima sa zdravstvenim problemima. Nedostatkom se smatra i loš </w:t>
      </w:r>
      <w:r w:rsidR="00F53141" w:rsidRPr="00A72D52">
        <w:lastRenderedPageBreak/>
        <w:t>način izvedbe dobivanja informacija vibri</w:t>
      </w:r>
      <w:r w:rsidR="006B5A9E" w:rsidRPr="00A72D52">
        <w:t>r</w:t>
      </w:r>
      <w:r w:rsidR="00B31DF0">
        <w:t>anjem</w:t>
      </w:r>
      <w:r w:rsidR="00F53141" w:rsidRPr="00A72D52">
        <w:t xml:space="preserve"> gdje je većina korisnika izjavila kako vibracijski</w:t>
      </w:r>
      <w:r w:rsidR="00CA0501">
        <w:t xml:space="preserve"> senzori nisu dobro postavljeni. T</w:t>
      </w:r>
      <w:r w:rsidR="00B31DF0">
        <w:t>o ih dovodi do zablude</w:t>
      </w:r>
      <w:r w:rsidR="00F53141" w:rsidRPr="00A72D52">
        <w:t xml:space="preserve"> zato što ne </w:t>
      </w:r>
      <w:r w:rsidR="000810C3">
        <w:t>osjete vibracije tijekom dobivanja</w:t>
      </w:r>
      <w:r w:rsidR="00F53141" w:rsidRPr="00A72D52">
        <w:t xml:space="preserve"> određene obavijesti na narukvici.</w:t>
      </w:r>
    </w:p>
    <w:p w14:paraId="70C524D4" w14:textId="29787720" w:rsidR="00584A28" w:rsidRPr="00A72D52" w:rsidRDefault="00584A28" w:rsidP="00D06BAE">
      <w:r w:rsidRPr="00A72D52">
        <w:t xml:space="preserve">Dosadašnja rješenja za povećanje stupnja kvalitete života pojedinačnih skupina korisnika ponuđena su u obliku pametnih narukvica. </w:t>
      </w:r>
      <w:r w:rsidR="00657BF2">
        <w:t>Nakon analize postojećih</w:t>
      </w:r>
      <w:r w:rsidRPr="00A72D52">
        <w:t xml:space="preserve"> rješenja </w:t>
      </w:r>
      <w:r w:rsidR="00657BF2">
        <w:t xml:space="preserve">može se zaključiti </w:t>
      </w:r>
      <w:r w:rsidRPr="00A72D52">
        <w:t>kako postoji v</w:t>
      </w:r>
      <w:r w:rsidR="00B31DF0">
        <w:t>eliki broj pametnih narukvica s</w:t>
      </w:r>
      <w:r w:rsidRPr="00A72D52">
        <w:t xml:space="preserve"> ograničenim funkcio</w:t>
      </w:r>
      <w:r w:rsidR="00E805D8">
        <w:t>nalnostima, no r</w:t>
      </w:r>
      <w:r w:rsidR="00D06BAE">
        <w:t xml:space="preserve">ješenja </w:t>
      </w:r>
      <w:r w:rsidR="00E805D8">
        <w:t xml:space="preserve">nisu </w:t>
      </w:r>
      <w:r w:rsidR="00D06BAE">
        <w:t xml:space="preserve">prilagođena svim skupinama korisnika. </w:t>
      </w:r>
      <w:r w:rsidRPr="00A72D52">
        <w:t>Proizvođači ne razmišljaju o njihovoj nadogradnji i samim time ograničavaju mogućnost njihove upotrebe za ostale skupine korisnika.</w:t>
      </w:r>
    </w:p>
    <w:p w14:paraId="6F07A378" w14:textId="77777777" w:rsidR="00D820F5" w:rsidRPr="00A72D52" w:rsidRDefault="00D820F5">
      <w:pPr>
        <w:pStyle w:val="Heading2"/>
        <w:rPr>
          <w:lang w:val="hr-HR"/>
        </w:rPr>
      </w:pPr>
      <w:bookmarkStart w:id="10" w:name="_Toc449106983"/>
      <w:bookmarkStart w:id="11" w:name="_Toc449706863"/>
      <w:r w:rsidRPr="00A72D52">
        <w:rPr>
          <w:lang w:val="hr-HR"/>
        </w:rPr>
        <w:t xml:space="preserve">Opći </w:t>
      </w:r>
      <w:r w:rsidR="00404F54" w:rsidRPr="00A72D52">
        <w:rPr>
          <w:lang w:val="hr-HR"/>
        </w:rPr>
        <w:t xml:space="preserve">i specifičan cilj </w:t>
      </w:r>
      <w:r w:rsidR="00AC7340" w:rsidRPr="00A72D52">
        <w:rPr>
          <w:lang w:val="hr-HR"/>
        </w:rPr>
        <w:t>rada</w:t>
      </w:r>
      <w:bookmarkEnd w:id="10"/>
      <w:bookmarkEnd w:id="11"/>
    </w:p>
    <w:p w14:paraId="131730B3" w14:textId="00C3AEC6" w:rsidR="00B7003C" w:rsidRPr="00A72D52" w:rsidRDefault="00B7003C" w:rsidP="004A3035">
      <w:r w:rsidRPr="00A72D52">
        <w:t>Opći cilj</w:t>
      </w:r>
      <w:r w:rsidR="00622BB9" w:rsidRPr="00A72D52">
        <w:t xml:space="preserve"> rada </w:t>
      </w:r>
      <w:r w:rsidRPr="00A72D52">
        <w:t xml:space="preserve">je </w:t>
      </w:r>
      <w:r w:rsidR="00E12ED2">
        <w:t>predložiti</w:t>
      </w:r>
      <w:r w:rsidRPr="00A72D52">
        <w:t xml:space="preserve"> </w:t>
      </w:r>
      <w:r w:rsidR="00E12ED2">
        <w:t>arhitekturu</w:t>
      </w:r>
      <w:r w:rsidR="00645D7E" w:rsidRPr="00A72D52">
        <w:t xml:space="preserve"> sustava za </w:t>
      </w:r>
      <w:r w:rsidR="000F3E6A" w:rsidRPr="00A72D52">
        <w:t xml:space="preserve">omogućavanje </w:t>
      </w:r>
      <w:r w:rsidR="00F53141" w:rsidRPr="00A72D52">
        <w:t xml:space="preserve">isporuke </w:t>
      </w:r>
      <w:r w:rsidR="000F3E6A" w:rsidRPr="00A72D52">
        <w:t>usluge informiranja</w:t>
      </w:r>
      <w:r w:rsidR="00645D7E" w:rsidRPr="00A72D52">
        <w:t xml:space="preserve"> </w:t>
      </w:r>
      <w:r w:rsidR="008E70C6" w:rsidRPr="00A72D52">
        <w:t>korisnika</w:t>
      </w:r>
      <w:r w:rsidR="00645D7E" w:rsidRPr="00A72D52">
        <w:t xml:space="preserve"> u prometnom okruženju</w:t>
      </w:r>
      <w:r w:rsidR="00F53141" w:rsidRPr="00A72D52">
        <w:t xml:space="preserve"> i svakodnevnim potrebama</w:t>
      </w:r>
      <w:r w:rsidR="00645D7E" w:rsidRPr="00A72D52">
        <w:t xml:space="preserve"> </w:t>
      </w:r>
      <w:r w:rsidRPr="00A72D52">
        <w:t xml:space="preserve">bazirane na </w:t>
      </w:r>
      <w:r w:rsidR="00BA155F" w:rsidRPr="00A72D52">
        <w:t>suvremenim</w:t>
      </w:r>
      <w:r w:rsidRPr="00A72D52">
        <w:t xml:space="preserve"> </w:t>
      </w:r>
      <w:r w:rsidR="00BA155F" w:rsidRPr="00A72D52">
        <w:t>IK</w:t>
      </w:r>
      <w:r w:rsidRPr="00A72D52">
        <w:t xml:space="preserve"> tehnologijama</w:t>
      </w:r>
      <w:r w:rsidR="00F53141" w:rsidRPr="00A72D52">
        <w:t>.</w:t>
      </w:r>
      <w:r w:rsidRPr="00A72D52">
        <w:t xml:space="preserve"> </w:t>
      </w:r>
      <w:r w:rsidR="00F53141" w:rsidRPr="00A72D52">
        <w:t>Svrha navedene usluge je</w:t>
      </w:r>
      <w:r w:rsidR="00AA14E4" w:rsidRPr="00A72D52">
        <w:t xml:space="preserve"> pružanj</w:t>
      </w:r>
      <w:r w:rsidR="00F53141" w:rsidRPr="00A72D52">
        <w:t>e</w:t>
      </w:r>
      <w:r w:rsidR="00AA14E4" w:rsidRPr="00A72D52">
        <w:t xml:space="preserve"> točnih i </w:t>
      </w:r>
      <w:proofErr w:type="spellStart"/>
      <w:r w:rsidR="00AA14E4" w:rsidRPr="00A72D52">
        <w:t>stvarno</w:t>
      </w:r>
      <w:r w:rsidRPr="00A72D52">
        <w:t>vremenskih</w:t>
      </w:r>
      <w:proofErr w:type="spellEnd"/>
      <w:r w:rsidRPr="00A72D52">
        <w:t xml:space="preserve"> informacija krajnjim korisnicima</w:t>
      </w:r>
      <w:r w:rsidR="008E70C6" w:rsidRPr="00A72D52">
        <w:t xml:space="preserve"> sustava</w:t>
      </w:r>
      <w:r w:rsidRPr="00A72D52">
        <w:t xml:space="preserve">. Prijedlog </w:t>
      </w:r>
      <w:r w:rsidR="00622BB9" w:rsidRPr="00A72D52">
        <w:t>se temelji</w:t>
      </w:r>
      <w:r w:rsidRPr="00A72D52">
        <w:t xml:space="preserve"> na </w:t>
      </w:r>
      <w:r w:rsidR="00F53141" w:rsidRPr="00A72D52">
        <w:t>istraživanju</w:t>
      </w:r>
      <w:r w:rsidRPr="00A72D52">
        <w:t xml:space="preserve"> </w:t>
      </w:r>
      <w:r w:rsidR="00645D7E" w:rsidRPr="00A72D52">
        <w:t xml:space="preserve">tehničkih </w:t>
      </w:r>
      <w:r w:rsidRPr="00A72D52">
        <w:t>karakteristika trenut</w:t>
      </w:r>
      <w:r w:rsidR="00CA0501">
        <w:t>ač</w:t>
      </w:r>
      <w:r w:rsidRPr="00A72D52">
        <w:t>no postojećih senzorskih tehnologija, teh</w:t>
      </w:r>
      <w:r w:rsidR="008E70C6" w:rsidRPr="00A72D52">
        <w:t xml:space="preserve">nologija za prijenos podataka, </w:t>
      </w:r>
      <w:r w:rsidRPr="00A72D52">
        <w:t>tehnologija za određivanje lokacije korisnika</w:t>
      </w:r>
      <w:r w:rsidR="008E70C6" w:rsidRPr="00A72D52">
        <w:t xml:space="preserve"> te definiranju korisničkih zahtjeva</w:t>
      </w:r>
      <w:r w:rsidRPr="00A72D52">
        <w:t>. Također, u obzir su uzete i relevant</w:t>
      </w:r>
      <w:r w:rsidR="00C23A13" w:rsidRPr="00A72D52">
        <w:t>n</w:t>
      </w:r>
      <w:r w:rsidRPr="00A72D52">
        <w:t>e informacije koje su potrebne za</w:t>
      </w:r>
      <w:r w:rsidR="00AD2A4C" w:rsidRPr="00A72D52">
        <w:t xml:space="preserve"> informiranje</w:t>
      </w:r>
      <w:r w:rsidR="0098667B" w:rsidRPr="00A72D52">
        <w:t xml:space="preserve"> krajnjih korisnika</w:t>
      </w:r>
      <w:r w:rsidRPr="00A72D52">
        <w:t xml:space="preserve"> usluge.</w:t>
      </w:r>
    </w:p>
    <w:p w14:paraId="7BB41179" w14:textId="45EE92EA" w:rsidR="005B29A6" w:rsidRPr="00A72D52" w:rsidRDefault="00622BB9" w:rsidP="0088618F">
      <w:r w:rsidRPr="00A72D52">
        <w:t>Specifični cilj rada je definir</w:t>
      </w:r>
      <w:r w:rsidR="0088618F" w:rsidRPr="00A72D52">
        <w:t>ati funkcionalnosti usluge</w:t>
      </w:r>
      <w:r w:rsidR="003D2839">
        <w:t xml:space="preserve"> koje</w:t>
      </w:r>
      <w:r w:rsidR="0088618F" w:rsidRPr="00A72D52">
        <w:t xml:space="preserve"> </w:t>
      </w:r>
      <w:r w:rsidRPr="00A72D52">
        <w:t>će zadovoljiti potrebe krajnjih korisnika u svrhu podizanja stupnja kvalitete života. U obzir se uzimaju informacije o zdravlju, društvenom i kulturnom životu, prometnom okruženju te svakodnevnim potrebama.</w:t>
      </w:r>
      <w:r w:rsidR="00C91DE9">
        <w:t xml:space="preserve"> Za određivanje funkcionalnosti</w:t>
      </w:r>
      <w:r w:rsidR="0088618F" w:rsidRPr="00A72D52">
        <w:t xml:space="preserve"> koje služe podizanju stupnja kvalitete života, koristit će se d</w:t>
      </w:r>
      <w:r w:rsidR="00C91DE9">
        <w:t>obiveni poda</w:t>
      </w:r>
      <w:r w:rsidR="0021581A">
        <w:t>t</w:t>
      </w:r>
      <w:r w:rsidR="00C91DE9">
        <w:t xml:space="preserve">ci iz istraživanja </w:t>
      </w:r>
      <w:r w:rsidR="0088618F" w:rsidRPr="00A72D52">
        <w:t xml:space="preserve">provedenih metodama anketiranja i intervjuiranja </w:t>
      </w:r>
      <w:r w:rsidR="008E70C6" w:rsidRPr="00A72D52">
        <w:t>korisnika</w:t>
      </w:r>
      <w:r w:rsidR="00F53141" w:rsidRPr="00A72D52">
        <w:t xml:space="preserve"> te istraživanju trenutno dostupne literature u području teme istraživanja</w:t>
      </w:r>
      <w:r w:rsidR="0088618F" w:rsidRPr="00A72D52">
        <w:t xml:space="preserve">. </w:t>
      </w:r>
    </w:p>
    <w:p w14:paraId="460F55FA" w14:textId="06C7797C" w:rsidR="007840CB" w:rsidRPr="00A72D52" w:rsidRDefault="0057048A" w:rsidP="004A3035">
      <w:r w:rsidRPr="00A72D52">
        <w:t xml:space="preserve">Usluge koje se trenutno </w:t>
      </w:r>
      <w:r w:rsidR="00EB6817">
        <w:t>nalaze</w:t>
      </w:r>
      <w:r w:rsidRPr="00A72D52">
        <w:t xml:space="preserve"> na tržištu svojim funkcionalnostima ne zadovoljavaju potrebe svih skupina korisnika. Zbog </w:t>
      </w:r>
      <w:r w:rsidR="005B29A6" w:rsidRPr="00A72D52">
        <w:t>toga</w:t>
      </w:r>
      <w:r w:rsidRPr="00A72D52">
        <w:t xml:space="preserve"> funkcionalnosti usluge</w:t>
      </w:r>
      <w:r w:rsidR="005B29A6" w:rsidRPr="00A72D52">
        <w:t>,</w:t>
      </w:r>
      <w:r w:rsidRPr="00A72D52">
        <w:t xml:space="preserve"> koje će se definirati</w:t>
      </w:r>
      <w:r w:rsidR="005B29A6" w:rsidRPr="00A72D52">
        <w:t xml:space="preserve">, </w:t>
      </w:r>
      <w:r w:rsidRPr="00A72D52">
        <w:t xml:space="preserve">moraju biti međusobno </w:t>
      </w:r>
      <w:proofErr w:type="spellStart"/>
      <w:r w:rsidR="002542C3" w:rsidRPr="00A72D52">
        <w:t>interoperabilne</w:t>
      </w:r>
      <w:proofErr w:type="spellEnd"/>
      <w:r w:rsidR="007840CB" w:rsidRPr="00A72D52">
        <w:t xml:space="preserve"> kako bi korisnici mogli koristiti funkcionalnosti po vlastitom odabiru</w:t>
      </w:r>
      <w:r w:rsidRPr="00A72D52">
        <w:t>.</w:t>
      </w:r>
      <w:r w:rsidR="007840CB" w:rsidRPr="00A72D52">
        <w:t xml:space="preserve"> </w:t>
      </w:r>
      <w:r w:rsidR="002542C3" w:rsidRPr="00A72D52">
        <w:t>Navedeno omogućuje korisnicima prilagodbu usluge vlastitim potrebama</w:t>
      </w:r>
      <w:r w:rsidR="00F53141" w:rsidRPr="00A72D52">
        <w:t xml:space="preserve"> kao jedan od modela sustava pomoćnih tehnologija</w:t>
      </w:r>
      <w:r w:rsidR="002542C3" w:rsidRPr="00A72D52">
        <w:t xml:space="preserve">. </w:t>
      </w:r>
    </w:p>
    <w:p w14:paraId="55623DF2" w14:textId="58FC5B32" w:rsidR="0057048A" w:rsidRPr="00A72D52" w:rsidRDefault="007840CB" w:rsidP="0088618F">
      <w:r w:rsidRPr="00A72D52">
        <w:lastRenderedPageBreak/>
        <w:t xml:space="preserve">Hipoteza ovog </w:t>
      </w:r>
      <w:r w:rsidR="00E12ED2">
        <w:t xml:space="preserve">istraživanja </w:t>
      </w:r>
      <w:r w:rsidR="00AC7340" w:rsidRPr="00A72D52">
        <w:t>j</w:t>
      </w:r>
      <w:r w:rsidRPr="00A72D52">
        <w:t xml:space="preserve">e </w:t>
      </w:r>
      <w:r w:rsidR="00E12ED2">
        <w:t>da je primjenom</w:t>
      </w:r>
      <w:r w:rsidRPr="00A72D52">
        <w:t xml:space="preserve"> </w:t>
      </w:r>
      <w:r w:rsidR="00BA155F" w:rsidRPr="00A72D52">
        <w:t>IK</w:t>
      </w:r>
      <w:r w:rsidRPr="00A72D52">
        <w:t xml:space="preserve"> tehnologija </w:t>
      </w:r>
      <w:r w:rsidR="002E4EFA" w:rsidRPr="00A72D52">
        <w:t xml:space="preserve">moguće </w:t>
      </w:r>
      <w:r w:rsidRPr="00A72D52">
        <w:t xml:space="preserve">povećati stupanj kvalitete </w:t>
      </w:r>
      <w:r w:rsidR="00AC7340" w:rsidRPr="00A72D52">
        <w:t xml:space="preserve">života te poboljšati kretanje </w:t>
      </w:r>
      <w:r w:rsidR="008E70C6" w:rsidRPr="00A72D52">
        <w:t>korisnika</w:t>
      </w:r>
      <w:r w:rsidR="002E4EFA" w:rsidRPr="00A72D52">
        <w:t xml:space="preserve"> </w:t>
      </w:r>
      <w:r w:rsidR="00AC7340" w:rsidRPr="00A72D52">
        <w:t xml:space="preserve">kroz prometnu mrežu. Sustavom predloženim u radu </w:t>
      </w:r>
      <w:r w:rsidR="00F53141" w:rsidRPr="00A72D52">
        <w:t>moguće je povećati stupanj</w:t>
      </w:r>
      <w:r w:rsidR="00AC7340" w:rsidRPr="00A72D52">
        <w:t xml:space="preserve"> samostalnost</w:t>
      </w:r>
      <w:r w:rsidR="00F53141" w:rsidRPr="00A72D52">
        <w:t>i</w:t>
      </w:r>
      <w:r w:rsidR="00AC7340" w:rsidRPr="00A72D52">
        <w:t xml:space="preserve"> i neovisnost</w:t>
      </w:r>
      <w:r w:rsidR="00F53141" w:rsidRPr="00A72D52">
        <w:t xml:space="preserve"> kretanja</w:t>
      </w:r>
      <w:r w:rsidR="00AC7340" w:rsidRPr="00A72D52">
        <w:t xml:space="preserve"> </w:t>
      </w:r>
      <w:r w:rsidR="008E70C6" w:rsidRPr="00A72D52">
        <w:t>korisnika</w:t>
      </w:r>
      <w:r w:rsidR="00F53141" w:rsidRPr="00A72D52">
        <w:t xml:space="preserve"> </w:t>
      </w:r>
      <w:r w:rsidR="002E4EFA" w:rsidRPr="00A72D52">
        <w:t xml:space="preserve">te pružanje točnih i </w:t>
      </w:r>
      <w:proofErr w:type="spellStart"/>
      <w:r w:rsidR="002E4EFA" w:rsidRPr="00A72D52">
        <w:t>stvarnovremenskih</w:t>
      </w:r>
      <w:proofErr w:type="spellEnd"/>
      <w:r w:rsidR="002E4EFA" w:rsidRPr="00A72D52">
        <w:t xml:space="preserve"> informacija</w:t>
      </w:r>
      <w:r w:rsidR="00AC7340" w:rsidRPr="00A72D52">
        <w:t xml:space="preserve">. </w:t>
      </w:r>
    </w:p>
    <w:p w14:paraId="34EF5CDC" w14:textId="77777777" w:rsidR="00622BB9" w:rsidRPr="00A72D52" w:rsidRDefault="0088618F" w:rsidP="00622BB9">
      <w:r w:rsidRPr="00A72D52">
        <w:t xml:space="preserve"> </w:t>
      </w:r>
    </w:p>
    <w:p w14:paraId="5DCA25A2" w14:textId="77777777" w:rsidR="00622BB9" w:rsidRPr="00A72D52" w:rsidRDefault="00622BB9" w:rsidP="00622BB9"/>
    <w:p w14:paraId="2F129D28" w14:textId="77777777" w:rsidR="00622BB9" w:rsidRPr="00A72D52" w:rsidRDefault="00622BB9"/>
    <w:p w14:paraId="7823D12F" w14:textId="77777777" w:rsidR="0088618F" w:rsidRPr="00A72D52" w:rsidRDefault="0088618F">
      <w:pPr>
        <w:spacing w:before="0" w:after="0" w:line="240" w:lineRule="auto"/>
        <w:jc w:val="left"/>
      </w:pPr>
      <w:r w:rsidRPr="00A72D52">
        <w:br w:type="page"/>
      </w:r>
    </w:p>
    <w:p w14:paraId="111CE71F" w14:textId="77777777" w:rsidR="00721B78" w:rsidRPr="00A72D52" w:rsidRDefault="00721B78" w:rsidP="00721B78">
      <w:pPr>
        <w:pStyle w:val="Heading1"/>
      </w:pPr>
      <w:bookmarkStart w:id="12" w:name="_Toc449106984"/>
      <w:bookmarkStart w:id="13" w:name="_Toc449706864"/>
      <w:r w:rsidRPr="00A72D52">
        <w:lastRenderedPageBreak/>
        <w:t>MATERIJALI I METODE</w:t>
      </w:r>
      <w:bookmarkEnd w:id="12"/>
      <w:bookmarkEnd w:id="13"/>
    </w:p>
    <w:p w14:paraId="1CDB4B3C" w14:textId="6C870302" w:rsidR="00721B78" w:rsidRPr="00A72D52" w:rsidRDefault="00721B78" w:rsidP="007E6DDF">
      <w:r w:rsidRPr="00A72D52">
        <w:t>U svrhu d</w:t>
      </w:r>
      <w:r w:rsidR="00E869AF">
        <w:t>efiniranja korisničkih zahtjeva</w:t>
      </w:r>
      <w:r w:rsidRPr="00A72D52">
        <w:t xml:space="preserve"> istražile su se potrebe </w:t>
      </w:r>
      <w:r w:rsidR="008E70C6" w:rsidRPr="00A72D52">
        <w:t>korisnika sustava</w:t>
      </w:r>
      <w:r w:rsidR="00E12ED2">
        <w:t>.</w:t>
      </w:r>
      <w:r w:rsidR="00E869AF">
        <w:t xml:space="preserve"> Potrebe se odnose na potpuno funkcioniranje</w:t>
      </w:r>
      <w:r w:rsidRPr="00A72D52">
        <w:t xml:space="preserve"> u svakodnevnim aktivnos</w:t>
      </w:r>
      <w:r w:rsidR="00F525CD" w:rsidRPr="00A72D52">
        <w:t>t</w:t>
      </w:r>
      <w:r w:rsidRPr="00A72D52">
        <w:t>ima te dostupnost i poznavanje novih rješenja i usluga temeljenih na suvremenim IK tehnologijama. U Republici Hrvatskoj, prema trenutno dostupnim poda</w:t>
      </w:r>
      <w:r w:rsidR="0021581A">
        <w:t>t</w:t>
      </w:r>
      <w:r w:rsidRPr="00A72D52">
        <w:t xml:space="preserve">cima, ne provodi se dovoljan broj istraživanja o korištenju usluga koje su bazirane na </w:t>
      </w:r>
      <w:r w:rsidR="00BA155F" w:rsidRPr="00A72D52">
        <w:t>suvremenim</w:t>
      </w:r>
      <w:r w:rsidRPr="00A72D52">
        <w:t xml:space="preserve"> IK tehn</w:t>
      </w:r>
      <w:r w:rsidR="00EB2B4C">
        <w:t>ologijama. A</w:t>
      </w:r>
      <w:r w:rsidR="000637C7">
        <w:t>utori</w:t>
      </w:r>
      <w:r w:rsidR="00EB2B4C">
        <w:t xml:space="preserve"> su kao suradnici na projektima Zavoda za informacijsko-komunikacijski promet sudjelovali u istraživanjima provedenim u 2014. i 2015. godini.  </w:t>
      </w:r>
      <w:r w:rsidR="00C44564" w:rsidRPr="00C44564">
        <w:t>Prvo istraživanje provedeno je u devet domova za starije i nemoćne osobe na području Grada Zagreba</w:t>
      </w:r>
      <w:r w:rsidR="00C44564">
        <w:t>. Drugo istraživanje za potrebe ovog rada provedeno je u suradnji sa udrugom UP2DATE te u prostorijama Laboratorija za primjenu i razvoj IK pomoćnih tehnologija (</w:t>
      </w:r>
      <w:proofErr w:type="spellStart"/>
      <w:r w:rsidR="00C44564">
        <w:t>IKPTLab</w:t>
      </w:r>
      <w:proofErr w:type="spellEnd"/>
      <w:r w:rsidR="00C44564">
        <w:t>) na Fakultetu prometnih znanosti u Zagrebu</w:t>
      </w:r>
      <w:r w:rsidR="00C662A2">
        <w:t>.</w:t>
      </w:r>
    </w:p>
    <w:p w14:paraId="23E1EE67" w14:textId="77777777" w:rsidR="00721B78" w:rsidRPr="00A72D52" w:rsidRDefault="00721B78" w:rsidP="00721B78">
      <w:pPr>
        <w:pStyle w:val="Heading2"/>
        <w:rPr>
          <w:lang w:val="hr-HR"/>
        </w:rPr>
      </w:pPr>
      <w:bookmarkStart w:id="14" w:name="_Toc449106985"/>
      <w:bookmarkStart w:id="15" w:name="_Toc449706865"/>
      <w:r w:rsidRPr="00A72D52">
        <w:rPr>
          <w:lang w:val="hr-HR"/>
        </w:rPr>
        <w:t>Istraživanje dostupnosti tehnologija osobama starije životne dobi</w:t>
      </w:r>
      <w:bookmarkEnd w:id="14"/>
      <w:bookmarkEnd w:id="15"/>
      <w:r w:rsidRPr="00A72D52">
        <w:rPr>
          <w:lang w:val="hr-HR"/>
        </w:rPr>
        <w:t xml:space="preserve"> </w:t>
      </w:r>
    </w:p>
    <w:p w14:paraId="2F57E141" w14:textId="76906F0A" w:rsidR="00B65BE2" w:rsidRPr="00A72D52" w:rsidRDefault="00B65BE2" w:rsidP="00B65BE2">
      <w:bookmarkStart w:id="16" w:name="_Toc449106986"/>
      <w:r w:rsidRPr="00A72D52">
        <w:t>Metod</w:t>
      </w:r>
      <w:r w:rsidR="00657BF2">
        <w:t>om anketiranja i intervjuiranja</w:t>
      </w:r>
      <w:r w:rsidRPr="00A72D52">
        <w:t xml:space="preserve"> provedeno je istraživanje o mogućnostima ko</w:t>
      </w:r>
      <w:r w:rsidR="00FC0B62">
        <w:t xml:space="preserve">rištenja </w:t>
      </w:r>
      <w:r w:rsidR="000B0B7B">
        <w:t>suvremenih</w:t>
      </w:r>
      <w:r w:rsidR="00FC0B62">
        <w:t xml:space="preserve"> IK tehnologija kod osoba starije životne dobi s ciljem dobivanja informacija</w:t>
      </w:r>
      <w:r w:rsidRPr="00A72D52">
        <w:t xml:space="preserve"> vezanih uz njihovo korištenje </w:t>
      </w:r>
      <w:r w:rsidR="00ED5F6E">
        <w:t>usluga baziranih na navedenim tehnologijama</w:t>
      </w:r>
      <w:r w:rsidR="003D2839">
        <w:t xml:space="preserve"> [</w:t>
      </w:r>
      <w:r w:rsidR="000C26B5" w:rsidRPr="000C26B5">
        <w:t>10</w:t>
      </w:r>
      <w:r w:rsidR="003D2839">
        <w:t>]</w:t>
      </w:r>
      <w:r w:rsidRPr="00A72D52">
        <w:t xml:space="preserve">. Istraživanje je provedeno uz pomoć anketnog upitnika putem </w:t>
      </w:r>
      <w:r w:rsidRPr="00D14500">
        <w:rPr>
          <w:i/>
        </w:rPr>
        <w:t>online</w:t>
      </w:r>
      <w:r w:rsidRPr="00A72D52">
        <w:t xml:space="preserve"> obrasca i intervjua s korisnicima koji se nalaze na području Grada Zagreba.</w:t>
      </w:r>
    </w:p>
    <w:p w14:paraId="5969459E" w14:textId="77777777" w:rsidR="00B65BE2" w:rsidRPr="00A72D52" w:rsidRDefault="00B65BE2" w:rsidP="00B65BE2">
      <w:r w:rsidRPr="00A72D52">
        <w:t xml:space="preserve">U anketnom upitniku ispitano je 209 ispitanika, od kojih 55% ima više od 80 godina, dok </w:t>
      </w:r>
      <w:r>
        <w:t xml:space="preserve">njih 5% ima manje od 60 godina. </w:t>
      </w:r>
      <w:r w:rsidRPr="00A72D52">
        <w:t>Na pitanju o vrsti potrebne pomoći, 47,85% korisnika je odgovorilo kako im je potrebna pomoć za orijentaciju i kretanje. Također, 42,58% ispitanika se izjasnilo kako im je potrebna pomoć u zdravstvene svrhe,</w:t>
      </w:r>
      <w:r>
        <w:t xml:space="preserve"> što je prikazano na grafikonu 1</w:t>
      </w:r>
      <w:r w:rsidRPr="00A72D52">
        <w:t>.</w:t>
      </w:r>
    </w:p>
    <w:p w14:paraId="36A0916B" w14:textId="77777777" w:rsidR="00B65BE2" w:rsidRPr="00A72D52" w:rsidRDefault="00B65BE2" w:rsidP="00B65BE2">
      <w:pPr>
        <w:keepNext/>
        <w:ind w:firstLine="0"/>
        <w:jc w:val="center"/>
      </w:pPr>
      <w:r w:rsidRPr="00A72D52">
        <w:rPr>
          <w:noProof/>
          <w:lang w:eastAsia="hr-HR"/>
        </w:rPr>
        <w:drawing>
          <wp:inline distT="0" distB="0" distL="0" distR="0" wp14:anchorId="0499C4B9" wp14:editId="0059EE29">
            <wp:extent cx="5027295" cy="1275906"/>
            <wp:effectExtent l="0" t="0" r="1905" b="635"/>
            <wp:docPr id="2" name="Char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DCC79B7" w14:textId="2A59F497" w:rsidR="00B65BE2" w:rsidRDefault="00B65BE2" w:rsidP="00B50C2C">
      <w:pPr>
        <w:pStyle w:val="Caption"/>
        <w:spacing w:line="360" w:lineRule="auto"/>
        <w:ind w:firstLine="0"/>
        <w:rPr>
          <w:b w:val="0"/>
        </w:rPr>
      </w:pPr>
      <w:bookmarkStart w:id="17" w:name="_Toc449439301"/>
      <w:bookmarkStart w:id="18" w:name="_Toc449705924"/>
      <w:r w:rsidRPr="00A72D52">
        <w:t xml:space="preserve">Grafikon </w:t>
      </w:r>
      <w:fldSimple w:instr=" SEQ Grafikon \* ARABIC ">
        <w:r>
          <w:rPr>
            <w:noProof/>
          </w:rPr>
          <w:t>1</w:t>
        </w:r>
      </w:fldSimple>
      <w:r w:rsidRPr="00A72D52">
        <w:t xml:space="preserve">. </w:t>
      </w:r>
      <w:r w:rsidRPr="00A72D52">
        <w:rPr>
          <w:b w:val="0"/>
        </w:rPr>
        <w:t>Vrsta pomoći potrebna korisnicima sustava</w:t>
      </w:r>
      <w:bookmarkEnd w:id="17"/>
      <w:bookmarkEnd w:id="18"/>
    </w:p>
    <w:p w14:paraId="08665A58" w14:textId="15372BF1" w:rsidR="00B65BE2" w:rsidRPr="00A72D52" w:rsidRDefault="00B65BE2" w:rsidP="00B65BE2">
      <w:r w:rsidRPr="00A72D52">
        <w:lastRenderedPageBreak/>
        <w:t>Ispitanici su p</w:t>
      </w:r>
      <w:r w:rsidR="00ED5F6E">
        <w:t>itani</w:t>
      </w:r>
      <w:r w:rsidRPr="00A72D52">
        <w:t xml:space="preserve"> o vrsti njihovog oštećenja. Najveći postotak oštećen</w:t>
      </w:r>
      <w:r w:rsidR="00ED5F6E">
        <w:t>ja koji se javlja kod korisnika</w:t>
      </w:r>
      <w:r w:rsidRPr="00A72D52">
        <w:t xml:space="preserve"> je oštećenje vida, 49,28%, a zatim</w:t>
      </w:r>
      <w:r w:rsidR="00ED5F6E">
        <w:t xml:space="preserve"> tjelesno, odnosno </w:t>
      </w:r>
      <w:proofErr w:type="spellStart"/>
      <w:r w:rsidR="00ED5F6E">
        <w:t>lokomotorno</w:t>
      </w:r>
      <w:proofErr w:type="spellEnd"/>
      <w:r w:rsidR="00ED5F6E">
        <w:t xml:space="preserve"> </w:t>
      </w:r>
      <w:r w:rsidRPr="00A72D52">
        <w:t>oštećenje. Prikaz odgovora ispitanika prikazan je grafikonom</w:t>
      </w:r>
      <w:r>
        <w:t xml:space="preserve"> 2</w:t>
      </w:r>
      <w:r w:rsidRPr="00A72D52">
        <w:t>.</w:t>
      </w:r>
    </w:p>
    <w:p w14:paraId="59A494EB" w14:textId="77777777" w:rsidR="00B65BE2" w:rsidRPr="00A72D52" w:rsidRDefault="00B65BE2" w:rsidP="00B65BE2">
      <w:pPr>
        <w:keepNext/>
        <w:ind w:firstLine="0"/>
        <w:jc w:val="center"/>
      </w:pPr>
      <w:r w:rsidRPr="00A72D52">
        <w:rPr>
          <w:noProof/>
          <w:lang w:eastAsia="hr-HR"/>
        </w:rPr>
        <w:drawing>
          <wp:inline distT="0" distB="0" distL="0" distR="0" wp14:anchorId="5A01EC14" wp14:editId="0F83F027">
            <wp:extent cx="5095875" cy="1447800"/>
            <wp:effectExtent l="0" t="0" r="9525" b="0"/>
            <wp:docPr id="3" name="Chart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9F1E8FE" w14:textId="77777777" w:rsidR="00B65BE2" w:rsidRPr="00A72D52" w:rsidRDefault="00B65BE2" w:rsidP="00B50C2C">
      <w:pPr>
        <w:pStyle w:val="Caption"/>
        <w:spacing w:line="360" w:lineRule="auto"/>
        <w:ind w:firstLine="0"/>
        <w:rPr>
          <w:b w:val="0"/>
        </w:rPr>
      </w:pPr>
      <w:bookmarkStart w:id="19" w:name="_Toc449439302"/>
      <w:bookmarkStart w:id="20" w:name="_Toc449705925"/>
      <w:r w:rsidRPr="00A72D52">
        <w:t xml:space="preserve">Grafikon </w:t>
      </w:r>
      <w:fldSimple w:instr=" SEQ Grafikon \* ARABIC ">
        <w:r>
          <w:rPr>
            <w:noProof/>
          </w:rPr>
          <w:t>2</w:t>
        </w:r>
      </w:fldSimple>
      <w:r w:rsidRPr="00A72D52">
        <w:t xml:space="preserve">. </w:t>
      </w:r>
      <w:r w:rsidRPr="00A72D52">
        <w:rPr>
          <w:b w:val="0"/>
        </w:rPr>
        <w:t>Vrsta oštećenja kod korisnika</w:t>
      </w:r>
      <w:bookmarkEnd w:id="19"/>
      <w:bookmarkEnd w:id="20"/>
    </w:p>
    <w:p w14:paraId="70842825" w14:textId="77777777" w:rsidR="00B65BE2" w:rsidRPr="00A72D52" w:rsidRDefault="00B65BE2" w:rsidP="00B65BE2">
      <w:r w:rsidRPr="00A72D52">
        <w:t xml:space="preserve">Ispitana je i mjera korištenja </w:t>
      </w:r>
      <w:r w:rsidRPr="00A72D52">
        <w:rPr>
          <w:i/>
        </w:rPr>
        <w:t>smartphone</w:t>
      </w:r>
      <w:r w:rsidRPr="00A72D52">
        <w:rPr>
          <w:rStyle w:val="FootnoteReference"/>
          <w:i/>
        </w:rPr>
        <w:footnoteReference w:id="2"/>
      </w:r>
      <w:r w:rsidRPr="00A72D52">
        <w:rPr>
          <w:i/>
        </w:rPr>
        <w:t xml:space="preserve"> </w:t>
      </w:r>
      <w:r w:rsidRPr="00A72D52">
        <w:t>uređaja. Općenito</w:t>
      </w:r>
      <w:r>
        <w:t xml:space="preserve"> 73,68% ispitanika koristi MTU, od toga </w:t>
      </w:r>
      <w:r w:rsidRPr="00A72D52">
        <w:t xml:space="preserve">14,19% ispitanika koristi </w:t>
      </w:r>
      <w:r w:rsidRPr="00A72D52">
        <w:rPr>
          <w:i/>
        </w:rPr>
        <w:t>smartphone</w:t>
      </w:r>
      <w:r>
        <w:t>, a 78,06% ih koristi</w:t>
      </w:r>
      <w:r w:rsidRPr="00A72D52">
        <w:t xml:space="preserve"> </w:t>
      </w:r>
      <w:proofErr w:type="spellStart"/>
      <w:r w:rsidRPr="00A72D52">
        <w:rPr>
          <w:i/>
        </w:rPr>
        <w:t>dumbphone</w:t>
      </w:r>
      <w:proofErr w:type="spellEnd"/>
      <w:r w:rsidRPr="00A72D52">
        <w:rPr>
          <w:rStyle w:val="FootnoteReference"/>
          <w:i/>
        </w:rPr>
        <w:footnoteReference w:id="3"/>
      </w:r>
      <w:r w:rsidRPr="00A72D52">
        <w:rPr>
          <w:i/>
        </w:rPr>
        <w:t>.</w:t>
      </w:r>
      <w:r w:rsidRPr="00A72D52">
        <w:t xml:space="preserve"> </w:t>
      </w:r>
    </w:p>
    <w:p w14:paraId="19050569" w14:textId="0D7DEB98" w:rsidR="00B65BE2" w:rsidRPr="00A72D52" w:rsidRDefault="00B65BE2" w:rsidP="00B65BE2">
      <w:r w:rsidRPr="00A72D52">
        <w:t>Ispitanike se pitalo o želji korištenja usluge koja bi im mogla pomoći u svakodnevnom životu i koja je prilagođena njiho</w:t>
      </w:r>
      <w:r>
        <w:t>vim potrebama. Prema grafikonu 3</w:t>
      </w:r>
      <w:r w:rsidR="002A5C9C">
        <w:t>.a</w:t>
      </w:r>
      <w:r w:rsidRPr="00A72D52">
        <w:t>, 67,94% korisnika je zainteresirano za takvu vrstu usluge, dok je prema grafikonu</w:t>
      </w:r>
      <w:r>
        <w:t xml:space="preserve"> 3</w:t>
      </w:r>
      <w:r w:rsidR="002A5C9C">
        <w:t>.b</w:t>
      </w:r>
      <w:r w:rsidRPr="00A72D52">
        <w:t xml:space="preserve"> 63,16% korisnika izjavilo kako bi željeli takvu vrstu usluge imati dostupnu na narukvici.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496"/>
      </w:tblGrid>
      <w:tr w:rsidR="00B65BE2" w:rsidRPr="00A72D52" w14:paraId="33416930" w14:textId="77777777" w:rsidTr="00530A01">
        <w:trPr>
          <w:jc w:val="center"/>
        </w:trPr>
        <w:tc>
          <w:tcPr>
            <w:tcW w:w="4530" w:type="dxa"/>
            <w:vAlign w:val="center"/>
          </w:tcPr>
          <w:p w14:paraId="70AD4B42" w14:textId="77777777" w:rsidR="00B65BE2" w:rsidRPr="00A72D52" w:rsidRDefault="00B65BE2" w:rsidP="00530A01">
            <w:pPr>
              <w:keepNext/>
              <w:spacing w:line="240" w:lineRule="auto"/>
              <w:ind w:firstLine="34"/>
              <w:jc w:val="center"/>
            </w:pPr>
            <w:r w:rsidRPr="00A72D52">
              <w:rPr>
                <w:noProof/>
                <w:lang w:eastAsia="hr-HR"/>
              </w:rPr>
              <w:drawing>
                <wp:inline distT="0" distB="0" distL="0" distR="0" wp14:anchorId="755997E2" wp14:editId="02D986A9">
                  <wp:extent cx="2533650" cy="1362075"/>
                  <wp:effectExtent l="0" t="0" r="0" b="9525"/>
                  <wp:docPr id="6" name="Char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4496" w:type="dxa"/>
            <w:vAlign w:val="center"/>
          </w:tcPr>
          <w:p w14:paraId="432D1312" w14:textId="77777777" w:rsidR="00B65BE2" w:rsidRPr="00A72D52" w:rsidRDefault="00B65BE2" w:rsidP="00530A01">
            <w:pPr>
              <w:spacing w:line="240" w:lineRule="auto"/>
              <w:ind w:firstLine="0"/>
              <w:jc w:val="center"/>
            </w:pPr>
            <w:r w:rsidRPr="00A72D52">
              <w:rPr>
                <w:noProof/>
                <w:lang w:eastAsia="hr-HR"/>
              </w:rPr>
              <w:drawing>
                <wp:inline distT="0" distB="0" distL="0" distR="0" wp14:anchorId="5E143778" wp14:editId="5A73BC61">
                  <wp:extent cx="2607310" cy="1367902"/>
                  <wp:effectExtent l="0" t="0" r="2540" b="381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B65BE2" w:rsidRPr="00A72D52" w14:paraId="5D00A8FE" w14:textId="77777777" w:rsidTr="00530A01">
        <w:trPr>
          <w:jc w:val="center"/>
        </w:trPr>
        <w:tc>
          <w:tcPr>
            <w:tcW w:w="4530" w:type="dxa"/>
            <w:vAlign w:val="center"/>
          </w:tcPr>
          <w:p w14:paraId="6F6D337F" w14:textId="0D77B9F1" w:rsidR="00B65BE2" w:rsidRPr="00A72D52" w:rsidRDefault="00EB2B4C" w:rsidP="001311BF">
            <w:pPr>
              <w:ind w:firstLine="34"/>
              <w:jc w:val="center"/>
            </w:pPr>
            <w:r>
              <w:t>3.</w:t>
            </w:r>
            <w:r w:rsidR="00B65BE2" w:rsidRPr="00A72D52">
              <w:t xml:space="preserve">a) Postotak korisnika </w:t>
            </w:r>
            <w:r w:rsidR="00696654">
              <w:t>koji žele koristiti uslugu</w:t>
            </w:r>
          </w:p>
        </w:tc>
        <w:tc>
          <w:tcPr>
            <w:tcW w:w="4496" w:type="dxa"/>
            <w:vAlign w:val="center"/>
          </w:tcPr>
          <w:p w14:paraId="4B5D7FE7" w14:textId="2AB96F83" w:rsidR="00B65BE2" w:rsidRPr="00A72D52" w:rsidRDefault="00EB2B4C" w:rsidP="0030219A">
            <w:pPr>
              <w:ind w:firstLine="0"/>
              <w:jc w:val="center"/>
            </w:pPr>
            <w:r>
              <w:t>3.</w:t>
            </w:r>
            <w:r w:rsidR="00B65BE2" w:rsidRPr="00A72D52">
              <w:t xml:space="preserve">b) Željena vrsta </w:t>
            </w:r>
            <w:r w:rsidR="0030219A">
              <w:t>terminalnog uređaja</w:t>
            </w:r>
            <w:r w:rsidR="00B65BE2" w:rsidRPr="00A72D52">
              <w:t xml:space="preserve"> za navedenu uslugu</w:t>
            </w:r>
          </w:p>
        </w:tc>
      </w:tr>
      <w:tr w:rsidR="00B65BE2" w:rsidRPr="00A72D52" w14:paraId="38A157FE" w14:textId="77777777" w:rsidTr="00530A01">
        <w:trPr>
          <w:jc w:val="center"/>
        </w:trPr>
        <w:tc>
          <w:tcPr>
            <w:tcW w:w="9026" w:type="dxa"/>
            <w:gridSpan w:val="2"/>
            <w:vAlign w:val="center"/>
          </w:tcPr>
          <w:p w14:paraId="668FE06B" w14:textId="04E708CE" w:rsidR="00B65BE2" w:rsidRPr="007E6DDF" w:rsidRDefault="00B65BE2" w:rsidP="007E6DDF">
            <w:pPr>
              <w:pStyle w:val="Caption"/>
              <w:spacing w:line="360" w:lineRule="auto"/>
              <w:ind w:firstLine="34"/>
              <w:rPr>
                <w:b w:val="0"/>
              </w:rPr>
            </w:pPr>
            <w:bookmarkStart w:id="21" w:name="_Toc449439303"/>
            <w:bookmarkStart w:id="22" w:name="_Toc449705926"/>
            <w:r w:rsidRPr="00A72D52">
              <w:t xml:space="preserve">Grafikon </w:t>
            </w:r>
            <w:fldSimple w:instr=" SEQ Grafikon \* ARABIC ">
              <w:r>
                <w:rPr>
                  <w:noProof/>
                </w:rPr>
                <w:t>3</w:t>
              </w:r>
            </w:fldSimple>
            <w:r w:rsidRPr="00A72D52">
              <w:t xml:space="preserve">. </w:t>
            </w:r>
            <w:r w:rsidRPr="00A72D52">
              <w:rPr>
                <w:b w:val="0"/>
              </w:rPr>
              <w:t>Usluga pomoći u svakodnevnom životu</w:t>
            </w:r>
            <w:bookmarkEnd w:id="21"/>
            <w:bookmarkEnd w:id="22"/>
          </w:p>
        </w:tc>
      </w:tr>
    </w:tbl>
    <w:p w14:paraId="20B96D10" w14:textId="3A8A1384" w:rsidR="00B65BE2" w:rsidRPr="00A72D52" w:rsidRDefault="00B65BE2" w:rsidP="00B65BE2">
      <w:r w:rsidRPr="00A72D52">
        <w:lastRenderedPageBreak/>
        <w:t>Kako ispitanici imaju problema s orijentacijom i kretanjem, također su bili ispitani o željama za korištenjem usluge informiranja i identifikacije u javnom gradskom prijevozu. Većina ispitanika (53%) izjasnila se kako bi im takva usluga pomog</w:t>
      </w:r>
      <w:r w:rsidR="00696654">
        <w:t>la, dok 47% ispitanika nije bilo</w:t>
      </w:r>
      <w:r w:rsidRPr="00A72D52">
        <w:t xml:space="preserve"> za takvu vrstu usluge.</w:t>
      </w:r>
    </w:p>
    <w:p w14:paraId="578985C7" w14:textId="77777777" w:rsidR="00721B78" w:rsidRPr="00A72D52" w:rsidRDefault="00721B78" w:rsidP="00721B78">
      <w:pPr>
        <w:pStyle w:val="Heading2"/>
        <w:rPr>
          <w:lang w:val="hr-HR"/>
        </w:rPr>
      </w:pPr>
      <w:bookmarkStart w:id="23" w:name="_Toc449706866"/>
      <w:r w:rsidRPr="00A72D52">
        <w:rPr>
          <w:lang w:val="hr-HR"/>
        </w:rPr>
        <w:t xml:space="preserve">Istraživanje o korisničkim potrebama </w:t>
      </w:r>
      <w:bookmarkEnd w:id="16"/>
      <w:r w:rsidR="00E869AF">
        <w:rPr>
          <w:lang w:val="hr-HR"/>
        </w:rPr>
        <w:t>prilikom kretanja prometnom mrežom</w:t>
      </w:r>
      <w:bookmarkEnd w:id="23"/>
    </w:p>
    <w:p w14:paraId="7FA63102" w14:textId="5C81EE42" w:rsidR="00B65BE2" w:rsidRPr="00A72D52" w:rsidRDefault="00B65BE2" w:rsidP="00B65BE2">
      <w:r w:rsidRPr="00A72D52">
        <w:t>Istraživanje o korisničkim potrebama prilikom kretanja prometnom mrežom provedeno je metodom anketiranja. Cilj istraživanja</w:t>
      </w:r>
      <w:r w:rsidR="002513FA">
        <w:t xml:space="preserve"> bio je</w:t>
      </w:r>
      <w:r w:rsidRPr="00A72D52">
        <w:t xml:space="preserve"> prikupiti sve rele</w:t>
      </w:r>
      <w:r w:rsidR="00FC0B62">
        <w:t>vantne informacije o poteškoćama</w:t>
      </w:r>
      <w:r w:rsidRPr="00A72D52">
        <w:t xml:space="preserve"> s kojima se korisnici susreću prilikom kretanja dijelom prometne mreže i o načinima i mogućnostima korištenja </w:t>
      </w:r>
      <w:r w:rsidR="000B0B7B">
        <w:t>suvremenih</w:t>
      </w:r>
      <w:r w:rsidRPr="00A72D52">
        <w:t xml:space="preserve"> IK tehnologija u svakodnevnim aktivnostima.</w:t>
      </w:r>
    </w:p>
    <w:p w14:paraId="25B31E94" w14:textId="77777777" w:rsidR="00B65BE2" w:rsidRPr="00A72D52" w:rsidRDefault="00B65BE2" w:rsidP="00B65BE2">
      <w:r w:rsidRPr="00A72D52">
        <w:t>Anketirano je 112 ispitanika, od kojih je 28,57% u dobnoj skupini između 21 i 24 godine, dok je 6,25% ispitanika starije od 60 godina što je v</w:t>
      </w:r>
      <w:r>
        <w:t>idljivo iz grafikona 4</w:t>
      </w:r>
      <w:r w:rsidRPr="00A72D52">
        <w:t>.</w:t>
      </w:r>
    </w:p>
    <w:p w14:paraId="63A8C930" w14:textId="77777777" w:rsidR="00B65BE2" w:rsidRPr="00A72D52" w:rsidRDefault="00B65BE2" w:rsidP="00B65BE2">
      <w:pPr>
        <w:keepNext/>
        <w:ind w:firstLine="0"/>
        <w:jc w:val="center"/>
      </w:pPr>
      <w:r w:rsidRPr="00F079B8">
        <w:rPr>
          <w:noProof/>
          <w:color w:val="FFFFFF" w:themeColor="background1"/>
          <w:lang w:eastAsia="hr-HR"/>
        </w:rPr>
        <w:drawing>
          <wp:inline distT="0" distB="0" distL="0" distR="0" wp14:anchorId="40BF15A9" wp14:editId="7DAED2BA">
            <wp:extent cx="5460055" cy="2062480"/>
            <wp:effectExtent l="0" t="0" r="7620" b="1397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0DA83B6" w14:textId="75B7D34E" w:rsidR="00B65BE2" w:rsidRPr="007969FC" w:rsidRDefault="00B65BE2" w:rsidP="00B50C2C">
      <w:pPr>
        <w:pStyle w:val="Caption"/>
        <w:spacing w:line="360" w:lineRule="auto"/>
        <w:ind w:firstLine="0"/>
        <w:rPr>
          <w:b w:val="0"/>
        </w:rPr>
      </w:pPr>
      <w:bookmarkStart w:id="24" w:name="_Toc449439304"/>
      <w:bookmarkStart w:id="25" w:name="_Toc449705927"/>
      <w:r w:rsidRPr="00A72D52">
        <w:t xml:space="preserve">Grafikon </w:t>
      </w:r>
      <w:fldSimple w:instr=" SEQ Grafikon \* ARABIC ">
        <w:r>
          <w:rPr>
            <w:noProof/>
          </w:rPr>
          <w:t>4</w:t>
        </w:r>
      </w:fldSimple>
      <w:r w:rsidRPr="00A72D52">
        <w:t xml:space="preserve">. </w:t>
      </w:r>
      <w:r w:rsidRPr="00A72D52">
        <w:rPr>
          <w:b w:val="0"/>
        </w:rPr>
        <w:t>Dobna skupina ispitanika</w:t>
      </w:r>
      <w:bookmarkEnd w:id="24"/>
      <w:bookmarkEnd w:id="25"/>
    </w:p>
    <w:p w14:paraId="19FBB516" w14:textId="729891B5" w:rsidR="00B65BE2" w:rsidRPr="00A72D52" w:rsidRDefault="00B65BE2" w:rsidP="00B65BE2">
      <w:pPr>
        <w:spacing w:before="0"/>
      </w:pPr>
      <w:r w:rsidRPr="00A72D52">
        <w:t>Među ispitanicima je najviše studenata (</w:t>
      </w:r>
      <w:r>
        <w:t xml:space="preserve">51,79%) i zaposlenika (31,25%). </w:t>
      </w:r>
      <w:r w:rsidRPr="00A72D52">
        <w:t>Na pitanje o oštećenju, 72,32% ispitanika izjasnilo se kako ima neku vrstu oštećenja. Najveća zastupljen</w:t>
      </w:r>
      <w:r w:rsidR="002513FA">
        <w:t>ost oštećenja je oštećenje vida</w:t>
      </w:r>
      <w:r w:rsidRPr="00A72D52">
        <w:t xml:space="preserve"> gdje se 37,65% ispitanika izjasnilo kako je slijepo dok je </w:t>
      </w:r>
      <w:proofErr w:type="spellStart"/>
      <w:r w:rsidRPr="00A72D52">
        <w:t>lokomotorno</w:t>
      </w:r>
      <w:proofErr w:type="spellEnd"/>
      <w:r w:rsidRPr="00A72D52">
        <w:t xml:space="preserve"> oštećenje drugo najzastupljenije ošteć</w:t>
      </w:r>
      <w:r>
        <w:t>enje (28,24% ). Na grafikonu 5</w:t>
      </w:r>
      <w:r w:rsidRPr="00A72D52">
        <w:t xml:space="preserve"> vidljiv je postotak zastupljenosti drugih oštećenja. </w:t>
      </w:r>
    </w:p>
    <w:p w14:paraId="685EC9E8" w14:textId="77777777" w:rsidR="00B65BE2" w:rsidRPr="00A72D52" w:rsidRDefault="00B65BE2" w:rsidP="00B65BE2">
      <w:pPr>
        <w:keepNext/>
        <w:ind w:firstLine="0"/>
        <w:jc w:val="center"/>
      </w:pPr>
      <w:r w:rsidRPr="00A72D52">
        <w:rPr>
          <w:noProof/>
          <w:lang w:eastAsia="hr-HR"/>
        </w:rPr>
        <w:lastRenderedPageBreak/>
        <w:drawing>
          <wp:inline distT="0" distB="0" distL="0" distR="0" wp14:anchorId="36D71DB6" wp14:editId="759B9792">
            <wp:extent cx="5518150" cy="1913860"/>
            <wp:effectExtent l="0" t="0" r="6350" b="1079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4826150" w14:textId="3B1CE282" w:rsidR="00B65BE2" w:rsidRPr="007969FC" w:rsidRDefault="00B65BE2" w:rsidP="00B50C2C">
      <w:pPr>
        <w:pStyle w:val="Caption"/>
        <w:spacing w:line="360" w:lineRule="auto"/>
        <w:ind w:firstLine="0"/>
        <w:rPr>
          <w:b w:val="0"/>
        </w:rPr>
      </w:pPr>
      <w:bookmarkStart w:id="26" w:name="_Toc449439305"/>
      <w:bookmarkStart w:id="27" w:name="_Toc449705928"/>
      <w:r w:rsidRPr="00A72D52">
        <w:t xml:space="preserve">Grafikon </w:t>
      </w:r>
      <w:fldSimple w:instr=" SEQ Grafikon \* ARABIC ">
        <w:r>
          <w:rPr>
            <w:noProof/>
          </w:rPr>
          <w:t>5</w:t>
        </w:r>
      </w:fldSimple>
      <w:r w:rsidRPr="00A72D52">
        <w:t xml:space="preserve">. </w:t>
      </w:r>
      <w:r w:rsidRPr="00A72D52">
        <w:rPr>
          <w:b w:val="0"/>
        </w:rPr>
        <w:t>Vrsta oštećenja</w:t>
      </w:r>
      <w:bookmarkEnd w:id="26"/>
      <w:bookmarkEnd w:id="27"/>
    </w:p>
    <w:p w14:paraId="48DC377E" w14:textId="66D9F852" w:rsidR="00B65BE2" w:rsidRPr="00A72D52" w:rsidRDefault="00B65BE2" w:rsidP="00B65BE2">
      <w:r w:rsidRPr="00A72D52">
        <w:t>Ispitano je zadovoljstvo korisnika trenutnim načinom informiranja u prometu. K</w:t>
      </w:r>
      <w:r>
        <w:t>ao što je prikazano grafikonom 6</w:t>
      </w:r>
      <w:r w:rsidRPr="00A72D52">
        <w:t>, u svim navedenim slučajevima većina korisnika nije zadovoljna trenutnim načinom informiranja. Također, ispitanici su</w:t>
      </w:r>
      <w:r w:rsidR="000810C3">
        <w:t xml:space="preserve"> naj</w:t>
      </w:r>
      <w:r w:rsidR="000810C3" w:rsidRPr="00A72D52">
        <w:t>nezadovoljniji</w:t>
      </w:r>
      <w:r w:rsidRPr="00A72D52">
        <w:t xml:space="preserve"> načinom informiranja na raskrižjima, 72,73% ispitanika. Ostala područja ne zaostaju za tako velikim</w:t>
      </w:r>
      <w:r w:rsidR="002513FA">
        <w:t xml:space="preserve"> brojem nezadovoljnih korisnika</w:t>
      </w:r>
      <w:r w:rsidRPr="00A72D52">
        <w:t xml:space="preserve"> pa se njih 68,18% izjasnilo kako nisu zadovoljni načinom informiranja na trgovima.</w:t>
      </w:r>
    </w:p>
    <w:p w14:paraId="4349B94F" w14:textId="77777777" w:rsidR="00B65BE2" w:rsidRPr="00A72D52" w:rsidRDefault="00B65BE2" w:rsidP="00B65BE2">
      <w:pPr>
        <w:keepNext/>
        <w:ind w:firstLine="0"/>
        <w:jc w:val="center"/>
      </w:pPr>
      <w:r w:rsidRPr="00A72D52">
        <w:rPr>
          <w:noProof/>
          <w:lang w:eastAsia="hr-HR"/>
        </w:rPr>
        <w:drawing>
          <wp:inline distT="0" distB="0" distL="0" distR="0" wp14:anchorId="6D12AEAD" wp14:editId="4A9DB6D0">
            <wp:extent cx="5826125" cy="2190750"/>
            <wp:effectExtent l="0" t="0" r="3175"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890BB35" w14:textId="1DA74BBB" w:rsidR="00B65BE2" w:rsidRPr="007969FC" w:rsidRDefault="00B65BE2" w:rsidP="00B50C2C">
      <w:pPr>
        <w:pStyle w:val="Caption"/>
        <w:spacing w:line="360" w:lineRule="auto"/>
        <w:ind w:firstLine="0"/>
        <w:rPr>
          <w:b w:val="0"/>
        </w:rPr>
      </w:pPr>
      <w:bookmarkStart w:id="28" w:name="_Toc449439306"/>
      <w:bookmarkStart w:id="29" w:name="_Toc449705929"/>
      <w:r w:rsidRPr="00A72D52">
        <w:t xml:space="preserve">Grafikon </w:t>
      </w:r>
      <w:fldSimple w:instr=" SEQ Grafikon \* ARABIC ">
        <w:r>
          <w:rPr>
            <w:noProof/>
          </w:rPr>
          <w:t>6</w:t>
        </w:r>
      </w:fldSimple>
      <w:r w:rsidRPr="00A72D52">
        <w:t xml:space="preserve">. </w:t>
      </w:r>
      <w:r w:rsidRPr="00A72D52">
        <w:rPr>
          <w:b w:val="0"/>
        </w:rPr>
        <w:t>Zadovoljstvo korisnika trenutnim načinom informiranja u prometu</w:t>
      </w:r>
      <w:bookmarkEnd w:id="28"/>
      <w:bookmarkEnd w:id="29"/>
    </w:p>
    <w:p w14:paraId="136ABC0B" w14:textId="51CA20C5" w:rsidR="00B65BE2" w:rsidRPr="00A72D52" w:rsidRDefault="00B65BE2" w:rsidP="00B65BE2">
      <w:r w:rsidRPr="00A72D52">
        <w:t>Korisnike se pitalo o korištenju MTU i vrsti operativnog sustava</w:t>
      </w:r>
      <w:r w:rsidR="000810C3">
        <w:t xml:space="preserve"> </w:t>
      </w:r>
      <w:r w:rsidR="000810C3" w:rsidRPr="002513FA">
        <w:t xml:space="preserve">(engl. </w:t>
      </w:r>
      <w:proofErr w:type="spellStart"/>
      <w:r w:rsidR="000810C3" w:rsidRPr="002513FA">
        <w:rPr>
          <w:i/>
        </w:rPr>
        <w:t>Operating</w:t>
      </w:r>
      <w:proofErr w:type="spellEnd"/>
      <w:r w:rsidR="000810C3" w:rsidRPr="002513FA">
        <w:rPr>
          <w:i/>
        </w:rPr>
        <w:t xml:space="preserve"> System</w:t>
      </w:r>
      <w:r w:rsidR="000810C3" w:rsidRPr="002513FA">
        <w:t>, OS)</w:t>
      </w:r>
      <w:r w:rsidRPr="00A72D52">
        <w:t xml:space="preserve"> na MTU. Njih 93,75% izjasnilo se kako koristi MTU, od kojih 73,33% ispitanika koristi Android </w:t>
      </w:r>
      <w:r w:rsidR="000810C3">
        <w:t>OS</w:t>
      </w:r>
      <w:r w:rsidRPr="00A72D52">
        <w:t xml:space="preserve">. </w:t>
      </w:r>
      <w:r>
        <w:t>Kako je vidljivo na grafikonu 7</w:t>
      </w:r>
      <w:r w:rsidRPr="00A72D52">
        <w:t xml:space="preserve">, ispitanici najviše koriste MTU u svrhu poziva i poruka, a svega 1,6% </w:t>
      </w:r>
      <w:r w:rsidR="002513FA">
        <w:t xml:space="preserve"> ih koristi </w:t>
      </w:r>
      <w:r w:rsidRPr="00A72D52">
        <w:t>za lociranje predmeta.</w:t>
      </w:r>
    </w:p>
    <w:p w14:paraId="00BCB908" w14:textId="77777777" w:rsidR="00B65BE2" w:rsidRPr="00A72D52" w:rsidRDefault="00B65BE2" w:rsidP="00B65BE2">
      <w:pPr>
        <w:keepNext/>
        <w:ind w:firstLine="0"/>
        <w:jc w:val="center"/>
      </w:pPr>
      <w:r w:rsidRPr="00A72D52">
        <w:rPr>
          <w:noProof/>
          <w:lang w:eastAsia="hr-HR"/>
        </w:rPr>
        <w:lastRenderedPageBreak/>
        <w:drawing>
          <wp:inline distT="0" distB="0" distL="0" distR="0" wp14:anchorId="7F030128" wp14:editId="315057C4">
            <wp:extent cx="5688330" cy="1722474"/>
            <wp:effectExtent l="0" t="0" r="7620" b="1143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02DC357" w14:textId="5D964E04" w:rsidR="00B65BE2" w:rsidRPr="00E44013" w:rsidRDefault="00B65BE2" w:rsidP="00B50C2C">
      <w:pPr>
        <w:pStyle w:val="Caption"/>
        <w:tabs>
          <w:tab w:val="center" w:pos="4513"/>
          <w:tab w:val="left" w:pos="6765"/>
        </w:tabs>
        <w:spacing w:line="360" w:lineRule="auto"/>
        <w:ind w:firstLine="0"/>
        <w:jc w:val="left"/>
        <w:rPr>
          <w:b w:val="0"/>
        </w:rPr>
      </w:pPr>
      <w:r w:rsidRPr="00A72D52">
        <w:tab/>
      </w:r>
      <w:bookmarkStart w:id="30" w:name="_Toc449439307"/>
      <w:bookmarkStart w:id="31" w:name="_Toc449705930"/>
      <w:r w:rsidRPr="00A72D52">
        <w:t xml:space="preserve">Grafikon </w:t>
      </w:r>
      <w:fldSimple w:instr=" SEQ Grafikon \* ARABIC ">
        <w:r>
          <w:rPr>
            <w:noProof/>
          </w:rPr>
          <w:t>7</w:t>
        </w:r>
      </w:fldSimple>
      <w:r w:rsidRPr="00A72D52">
        <w:t xml:space="preserve">. </w:t>
      </w:r>
      <w:r w:rsidRPr="00A72D52">
        <w:rPr>
          <w:b w:val="0"/>
        </w:rPr>
        <w:t>Svrha korištenja MTU</w:t>
      </w:r>
      <w:bookmarkEnd w:id="30"/>
      <w:bookmarkEnd w:id="31"/>
      <w:r w:rsidRPr="00A72D52">
        <w:rPr>
          <w:b w:val="0"/>
        </w:rPr>
        <w:tab/>
      </w:r>
    </w:p>
    <w:p w14:paraId="26ABCF5A" w14:textId="298C5201" w:rsidR="00B65BE2" w:rsidRPr="00A72D52" w:rsidRDefault="00696654" w:rsidP="00B65BE2">
      <w:r>
        <w:t>Na pitanje</w:t>
      </w:r>
      <w:r w:rsidR="00B65BE2" w:rsidRPr="00A72D52">
        <w:t xml:space="preserve"> o jednostavnosti korištenja, 32,38% ispitanika izjasnilo se kako im je korištenje MTU jednostavno,</w:t>
      </w:r>
      <w:r>
        <w:t xml:space="preserve"> </w:t>
      </w:r>
      <w:r w:rsidRPr="00A72D52">
        <w:t>16,19% smatra korištenje MTU komplicirano</w:t>
      </w:r>
      <w:r>
        <w:t>,</w:t>
      </w:r>
      <w:r w:rsidR="00B65BE2" w:rsidRPr="00A72D52">
        <w:t xml:space="preserve"> dok 5% smatra kako je korištenje MTU izrazito kompl</w:t>
      </w:r>
      <w:r>
        <w:t>icirano</w:t>
      </w:r>
      <w:r w:rsidR="00B65BE2" w:rsidRPr="00A72D52">
        <w:t xml:space="preserve">. </w:t>
      </w:r>
    </w:p>
    <w:p w14:paraId="283E7528" w14:textId="3916FE1D" w:rsidR="00B65BE2" w:rsidRPr="00A72D52" w:rsidRDefault="00B65BE2" w:rsidP="00B65BE2">
      <w:r w:rsidRPr="00A72D52">
        <w:t>Ispitanike se pitalo o</w:t>
      </w:r>
      <w:r w:rsidR="00696654">
        <w:t xml:space="preserve"> zainteresiranosti za suvremene tehnologije</w:t>
      </w:r>
      <w:r w:rsidRPr="00A72D52">
        <w:t xml:space="preserve">. Tako se 50,89% ispitanika izjasnilo kako su izrazito zainteresirani za korištenje </w:t>
      </w:r>
      <w:r w:rsidR="000B0B7B">
        <w:t>suvremenih IK</w:t>
      </w:r>
      <w:r w:rsidRPr="00A72D52">
        <w:t xml:space="preserve"> tehnologija, a njih 36,61% kako su zain</w:t>
      </w:r>
      <w:r w:rsidR="00F375ED">
        <w:t>teresirani. 0.89%</w:t>
      </w:r>
      <w:r w:rsidR="002512BA">
        <w:t xml:space="preserve"> ispitanika </w:t>
      </w:r>
      <w:r w:rsidRPr="00A72D52">
        <w:t>izjasnilo</w:t>
      </w:r>
      <w:r w:rsidR="002512BA">
        <w:t xml:space="preserve"> se</w:t>
      </w:r>
      <w:r w:rsidR="00F375ED">
        <w:t xml:space="preserve"> kako su </w:t>
      </w:r>
      <w:r w:rsidRPr="00A72D52">
        <w:t xml:space="preserve">nezainteresirani za </w:t>
      </w:r>
      <w:r w:rsidR="000B0B7B">
        <w:t>suvremene IK</w:t>
      </w:r>
      <w:r w:rsidR="00F375ED">
        <w:t xml:space="preserve"> tehnologije, odnosno 1.79</w:t>
      </w:r>
      <w:r w:rsidRPr="00A72D52">
        <w:t>% ih je</w:t>
      </w:r>
      <w:r w:rsidR="00F375ED">
        <w:t xml:space="preserve"> izrazito</w:t>
      </w:r>
      <w:r w:rsidRPr="00A72D52">
        <w:t xml:space="preserve"> nezainteresirano.</w:t>
      </w:r>
    </w:p>
    <w:p w14:paraId="7F21419D" w14:textId="11532146" w:rsidR="00B65BE2" w:rsidRPr="00A72D52" w:rsidRDefault="00B65BE2" w:rsidP="00B65BE2">
      <w:r>
        <w:t>Grafikon 8</w:t>
      </w:r>
      <w:r w:rsidRPr="00A72D52">
        <w:t xml:space="preserve"> prikazuje pogodn</w:t>
      </w:r>
      <w:r w:rsidR="00443B6D">
        <w:t>e načine informiranja korisnika</w:t>
      </w:r>
      <w:r w:rsidRPr="00A72D52">
        <w:t xml:space="preserve"> koji ovise o njihovom oštećenju. Najpogodnijim načinom informiranja smatraju zvučno informiranje (30%), a zatim vizualno informiranje (27,39%).</w:t>
      </w:r>
    </w:p>
    <w:p w14:paraId="39DF2C2E" w14:textId="77777777" w:rsidR="00B65BE2" w:rsidRPr="00A72D52" w:rsidRDefault="00B65BE2" w:rsidP="00B65BE2">
      <w:pPr>
        <w:keepNext/>
        <w:ind w:firstLine="0"/>
        <w:jc w:val="center"/>
      </w:pPr>
      <w:r w:rsidRPr="00A72D52">
        <w:rPr>
          <w:noProof/>
          <w:lang w:eastAsia="hr-HR"/>
        </w:rPr>
        <w:drawing>
          <wp:inline distT="0" distB="0" distL="0" distR="0" wp14:anchorId="7243BF5C" wp14:editId="2C111F5D">
            <wp:extent cx="5509564" cy="1558290"/>
            <wp:effectExtent l="0" t="0" r="15240" b="381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776C20C" w14:textId="7AF8BDAF" w:rsidR="00B65BE2" w:rsidRPr="00B50C2C" w:rsidRDefault="00B65BE2" w:rsidP="00B50C2C">
      <w:pPr>
        <w:pStyle w:val="Caption"/>
        <w:spacing w:line="360" w:lineRule="auto"/>
        <w:ind w:firstLine="0"/>
        <w:rPr>
          <w:b w:val="0"/>
        </w:rPr>
      </w:pPr>
      <w:bookmarkStart w:id="32" w:name="_Toc449439308"/>
      <w:bookmarkStart w:id="33" w:name="_Toc449705931"/>
      <w:r w:rsidRPr="00A72D52">
        <w:t xml:space="preserve">Grafikon </w:t>
      </w:r>
      <w:fldSimple w:instr=" SEQ Grafikon \* ARABIC ">
        <w:r>
          <w:rPr>
            <w:noProof/>
          </w:rPr>
          <w:t>8</w:t>
        </w:r>
      </w:fldSimple>
      <w:r w:rsidRPr="00A72D52">
        <w:t xml:space="preserve">. </w:t>
      </w:r>
      <w:r w:rsidRPr="00A72D52">
        <w:rPr>
          <w:b w:val="0"/>
        </w:rPr>
        <w:t>Pogodni načini primanja informacija</w:t>
      </w:r>
      <w:bookmarkEnd w:id="32"/>
      <w:bookmarkEnd w:id="33"/>
    </w:p>
    <w:p w14:paraId="51FF382D" w14:textId="3DA420FB" w:rsidR="00B65BE2" w:rsidRPr="00A72D52" w:rsidRDefault="00B65BE2" w:rsidP="00B65BE2">
      <w:r w:rsidRPr="00A72D52">
        <w:t xml:space="preserve">Ako se ponudi </w:t>
      </w:r>
      <w:r w:rsidR="002512BA">
        <w:t>usluga informiranja o okruženju</w:t>
      </w:r>
      <w:r w:rsidRPr="00A72D52">
        <w:t xml:space="preserve"> koja je ovisna o potrebama korisnika, 95,54% ispitanika izjasnilo</w:t>
      </w:r>
      <w:r w:rsidR="00AE3C74">
        <w:t xml:space="preserve"> </w:t>
      </w:r>
      <w:r w:rsidR="00AE3C74" w:rsidRPr="00A72D52">
        <w:t>se</w:t>
      </w:r>
      <w:r w:rsidRPr="00A72D52">
        <w:t xml:space="preserve"> kako bi ju koristili. Izrazito velika zainteresiranost korištenja takve vrste usluge je na MTU</w:t>
      </w:r>
      <w:r>
        <w:t xml:space="preserve"> (51,74%)</w:t>
      </w:r>
      <w:r w:rsidRPr="00A72D52">
        <w:t>, u obliku aplika</w:t>
      </w:r>
      <w:r>
        <w:t>cije, dok je</w:t>
      </w:r>
      <w:r w:rsidRPr="00A72D52">
        <w:t xml:space="preserve"> nešto manja na pametnoj narukvici</w:t>
      </w:r>
      <w:r>
        <w:t xml:space="preserve"> (31,98%).</w:t>
      </w:r>
    </w:p>
    <w:p w14:paraId="6EFBD8ED" w14:textId="51FD51F1" w:rsidR="00B65BE2" w:rsidRPr="00A72D52" w:rsidRDefault="00B65BE2" w:rsidP="00E44013">
      <w:r w:rsidRPr="00A72D52">
        <w:lastRenderedPageBreak/>
        <w:t>Za utvrđivanje funkcionalnosti usluge za i</w:t>
      </w:r>
      <w:r w:rsidR="00443B6D">
        <w:t>nformiranje korisnika u prometu</w:t>
      </w:r>
      <w:r w:rsidR="001B3552">
        <w:t>,</w:t>
      </w:r>
      <w:r w:rsidRPr="00A72D52">
        <w:t xml:space="preserve"> ispitanike se pitalo o važnosti pojedinih informacija. Rezultati su p</w:t>
      </w:r>
      <w:r w:rsidR="002A5C9C">
        <w:t>rikazani grafikonima 9</w:t>
      </w:r>
      <w:r>
        <w:t xml:space="preserve"> i 10</w:t>
      </w:r>
      <w:r w:rsidR="00E44013">
        <w:t>.</w:t>
      </w:r>
    </w:p>
    <w:p w14:paraId="4EBDF57B" w14:textId="77777777" w:rsidR="00B65BE2" w:rsidRPr="00A72D52" w:rsidRDefault="00B65BE2" w:rsidP="00B65BE2">
      <w:pPr>
        <w:keepNext/>
        <w:ind w:firstLine="0"/>
        <w:jc w:val="center"/>
      </w:pPr>
      <w:r w:rsidRPr="00A72D52">
        <w:rPr>
          <w:noProof/>
          <w:lang w:eastAsia="hr-HR"/>
        </w:rPr>
        <w:drawing>
          <wp:inline distT="0" distB="0" distL="0" distR="0" wp14:anchorId="27ECFED7" wp14:editId="49F93F98">
            <wp:extent cx="5760720" cy="3447415"/>
            <wp:effectExtent l="0" t="0" r="11430" b="63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7AFDA47" w14:textId="273D8F22" w:rsidR="00B65BE2" w:rsidRPr="00E44013" w:rsidRDefault="00B65BE2" w:rsidP="00B50C2C">
      <w:pPr>
        <w:pStyle w:val="Caption"/>
        <w:spacing w:line="360" w:lineRule="auto"/>
        <w:ind w:firstLine="0"/>
        <w:rPr>
          <w:b w:val="0"/>
        </w:rPr>
      </w:pPr>
      <w:bookmarkStart w:id="34" w:name="_Toc449439309"/>
      <w:bookmarkStart w:id="35" w:name="_Toc449705932"/>
      <w:r w:rsidRPr="00A72D52">
        <w:t xml:space="preserve">Grafikon </w:t>
      </w:r>
      <w:fldSimple w:instr=" SEQ Grafikon \* ARABIC ">
        <w:r>
          <w:rPr>
            <w:noProof/>
          </w:rPr>
          <w:t>9</w:t>
        </w:r>
      </w:fldSimple>
      <w:r w:rsidRPr="00A72D52">
        <w:t xml:space="preserve">. </w:t>
      </w:r>
      <w:r w:rsidRPr="00A72D52">
        <w:rPr>
          <w:b w:val="0"/>
        </w:rPr>
        <w:t xml:space="preserve">Važnost </w:t>
      </w:r>
      <w:r w:rsidR="00941ABF">
        <w:rPr>
          <w:b w:val="0"/>
        </w:rPr>
        <w:t>informacija za</w:t>
      </w:r>
      <w:r w:rsidRPr="00A72D52">
        <w:rPr>
          <w:b w:val="0"/>
        </w:rPr>
        <w:t xml:space="preserve"> korisnika sustava</w:t>
      </w:r>
      <w:bookmarkEnd w:id="34"/>
      <w:bookmarkEnd w:id="35"/>
    </w:p>
    <w:p w14:paraId="3055CEA7" w14:textId="02348CE8" w:rsidR="00B65BE2" w:rsidRPr="00A72D52" w:rsidRDefault="00B65BE2" w:rsidP="00B65BE2">
      <w:r w:rsidRPr="00A72D52">
        <w:t>Dobivenim rezultatima moguće je utvrditi stupanj važnosti pojedinih funkcionalnosti usluge. Automatsko odašiljanje SOS poziva 33,94% korisnika smatra jako važnim,</w:t>
      </w:r>
      <w:r w:rsidR="002A5C9C">
        <w:t xml:space="preserve"> dok za informacije o preprekama 36,19</w:t>
      </w:r>
      <w:r w:rsidRPr="00A72D52">
        <w:t>% korisnika</w:t>
      </w:r>
      <w:r w:rsidR="002A5C9C">
        <w:t xml:space="preserve"> također</w:t>
      </w:r>
      <w:r w:rsidRPr="00A72D52">
        <w:t xml:space="preserve"> smatra</w:t>
      </w:r>
      <w:r w:rsidR="002A5C9C">
        <w:t xml:space="preserve"> jako</w:t>
      </w:r>
      <w:r w:rsidRPr="00A72D52">
        <w:t xml:space="preserve"> važnim. Kretanje rutom s glasovnim nav</w:t>
      </w:r>
      <w:r w:rsidR="002A5C9C">
        <w:t>ođenjem 43,12% korisnika</w:t>
      </w:r>
      <w:r w:rsidRPr="00A72D52">
        <w:t xml:space="preserve"> smatra važnim, kao i informaciju o trenutnoj vlastitoj lokaciji, njih 47,71%.</w:t>
      </w:r>
    </w:p>
    <w:p w14:paraId="66E5B60E" w14:textId="77777777" w:rsidR="00B65BE2" w:rsidRPr="00A72D52" w:rsidRDefault="00B65BE2" w:rsidP="00B65BE2">
      <w:pPr>
        <w:keepNext/>
        <w:ind w:firstLine="0"/>
        <w:jc w:val="center"/>
      </w:pPr>
      <w:r w:rsidRPr="00A72D52">
        <w:rPr>
          <w:noProof/>
          <w:lang w:eastAsia="hr-HR"/>
        </w:rPr>
        <w:lastRenderedPageBreak/>
        <w:drawing>
          <wp:inline distT="0" distB="0" distL="0" distR="0" wp14:anchorId="7A097A9D" wp14:editId="58B1D56A">
            <wp:extent cx="5760720" cy="3468370"/>
            <wp:effectExtent l="0" t="0" r="11430" b="1778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7465799" w14:textId="514E8E3B" w:rsidR="00B65BE2" w:rsidRPr="00E44013" w:rsidRDefault="00B65BE2" w:rsidP="00B50C2C">
      <w:pPr>
        <w:pStyle w:val="Caption"/>
        <w:spacing w:line="360" w:lineRule="auto"/>
        <w:ind w:firstLine="0"/>
        <w:rPr>
          <w:b w:val="0"/>
        </w:rPr>
      </w:pPr>
      <w:bookmarkStart w:id="36" w:name="_Toc449439310"/>
      <w:bookmarkStart w:id="37" w:name="_Toc449705933"/>
      <w:r w:rsidRPr="00A72D52">
        <w:t xml:space="preserve">Grafikon </w:t>
      </w:r>
      <w:fldSimple w:instr=" SEQ Grafikon \* ARABIC ">
        <w:r>
          <w:rPr>
            <w:noProof/>
          </w:rPr>
          <w:t>10</w:t>
        </w:r>
      </w:fldSimple>
      <w:r w:rsidRPr="00A72D52">
        <w:t xml:space="preserve">. </w:t>
      </w:r>
      <w:r w:rsidRPr="00A72D52">
        <w:rPr>
          <w:b w:val="0"/>
        </w:rPr>
        <w:t>Procjena važnosti informacija za informiranje korisnika u prometu</w:t>
      </w:r>
      <w:bookmarkEnd w:id="36"/>
      <w:bookmarkEnd w:id="37"/>
    </w:p>
    <w:p w14:paraId="409B7AEC" w14:textId="7E3D5C85" w:rsidR="00B65BE2" w:rsidRPr="00A72D52" w:rsidRDefault="00443B6D" w:rsidP="00B65BE2">
      <w:r>
        <w:t>Za informiranje u prometu</w:t>
      </w:r>
      <w:r w:rsidR="001B3552">
        <w:t>,</w:t>
      </w:r>
      <w:r w:rsidR="00B65BE2" w:rsidRPr="00A72D52">
        <w:t xml:space="preserve"> 48,18% ispitanika smatra način rada semafora jako važnim. Ispitanici važnim smatraju informacije o: stanju u prometu, konfiguraciji raskrižja, prometnom okruženju, javnom gradskom prijevozu, stajalištima i kolodvorima te problemima na prometnoj mreži.</w:t>
      </w:r>
    </w:p>
    <w:p w14:paraId="27C7909E" w14:textId="51BD736E" w:rsidR="00B65BE2" w:rsidRDefault="00B65BE2" w:rsidP="00B65BE2">
      <w:r w:rsidRPr="00A72D52">
        <w:t>Analiz</w:t>
      </w:r>
      <w:r w:rsidR="00E44013">
        <w:t>a korištenja dodatnih usluga</w:t>
      </w:r>
      <w:r w:rsidR="00F375ED">
        <w:t xml:space="preserve"> korisnika prikazana</w:t>
      </w:r>
      <w:r w:rsidRPr="00A72D52">
        <w:t xml:space="preserve"> je </w:t>
      </w:r>
      <w:r>
        <w:t>grafikonom 11</w:t>
      </w:r>
      <w:r w:rsidRPr="00A72D52">
        <w:t xml:space="preserve">. Najveći postotak dodatnih usluga su usluga za informiranje korisnika o okruženju, </w:t>
      </w:r>
      <w:proofErr w:type="spellStart"/>
      <w:r w:rsidRPr="00A72D52">
        <w:t>beskontaktno</w:t>
      </w:r>
      <w:proofErr w:type="spellEnd"/>
      <w:r w:rsidRPr="00A72D52">
        <w:t xml:space="preserve"> plaćanje, zaključavanje/otključavanje MTU.</w:t>
      </w:r>
    </w:p>
    <w:p w14:paraId="2E03D1EB" w14:textId="3DCC81C2" w:rsidR="00B65BE2" w:rsidRPr="00A72D52" w:rsidRDefault="00525445" w:rsidP="00525445">
      <w:pPr>
        <w:ind w:firstLine="0"/>
      </w:pPr>
      <w:r>
        <w:rPr>
          <w:noProof/>
          <w:lang w:eastAsia="hr-HR"/>
        </w:rPr>
        <w:lastRenderedPageBreak/>
        <w:drawing>
          <wp:inline distT="0" distB="0" distL="0" distR="0" wp14:anchorId="5653A494" wp14:editId="63DCBA06">
            <wp:extent cx="5988050" cy="2920621"/>
            <wp:effectExtent l="0" t="0" r="12700" b="1333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7E1AA1">
        <w:t xml:space="preserve"> </w:t>
      </w:r>
    </w:p>
    <w:p w14:paraId="7EBC3687" w14:textId="29B2C3A7" w:rsidR="00B65BE2" w:rsidRPr="00E44013" w:rsidRDefault="00B65BE2" w:rsidP="004A1C7F">
      <w:pPr>
        <w:pStyle w:val="Caption"/>
        <w:spacing w:line="360" w:lineRule="auto"/>
        <w:ind w:firstLine="0"/>
        <w:rPr>
          <w:b w:val="0"/>
        </w:rPr>
      </w:pPr>
      <w:bookmarkStart w:id="38" w:name="_Toc449439311"/>
      <w:bookmarkStart w:id="39" w:name="_Toc449705934"/>
      <w:r w:rsidRPr="00A72D52">
        <w:t xml:space="preserve">Grafikon </w:t>
      </w:r>
      <w:fldSimple w:instr=" SEQ Grafikon \* ARABIC ">
        <w:r>
          <w:rPr>
            <w:noProof/>
          </w:rPr>
          <w:t>11</w:t>
        </w:r>
      </w:fldSimple>
      <w:r w:rsidRPr="00A72D52">
        <w:t xml:space="preserve">. </w:t>
      </w:r>
      <w:r w:rsidRPr="00A72D52">
        <w:rPr>
          <w:b w:val="0"/>
        </w:rPr>
        <w:t>Korištenje dodatnih usluga unutar sustava za informiranj</w:t>
      </w:r>
      <w:bookmarkEnd w:id="38"/>
      <w:r w:rsidR="00F375ED">
        <w:rPr>
          <w:b w:val="0"/>
        </w:rPr>
        <w:t>e</w:t>
      </w:r>
      <w:bookmarkEnd w:id="39"/>
    </w:p>
    <w:p w14:paraId="1584D966" w14:textId="1AA6F043" w:rsidR="00B65BE2" w:rsidRPr="00A72D52" w:rsidRDefault="00B65BE2" w:rsidP="00B65BE2">
      <w:r w:rsidRPr="00A72D52">
        <w:t>Zbog povećanja sigurnosti korisnika i omogućavanja pomoći u kriznim situacijama</w:t>
      </w:r>
      <w:r w:rsidR="00443B6D">
        <w:t>,</w:t>
      </w:r>
      <w:r w:rsidRPr="00A72D52">
        <w:t xml:space="preserve"> </w:t>
      </w:r>
      <w:r w:rsidR="001B3552">
        <w:t>korisnici su ispitani</w:t>
      </w:r>
      <w:r w:rsidRPr="00A72D52">
        <w:t xml:space="preserve"> o želji korištenja usluge odašiljanja SOS poruke. Većina ih je odgovorila kako bi željeli koristiti takvu vrst</w:t>
      </w:r>
      <w:r>
        <w:t>u usluge (73,64%). Grafikonom 12</w:t>
      </w:r>
      <w:r w:rsidR="005B2463">
        <w:t xml:space="preserve"> </w:t>
      </w:r>
      <w:r w:rsidRPr="00A72D52">
        <w:t>prikazano je kome bi korisnici željeli poslati takvu poruku.</w:t>
      </w:r>
    </w:p>
    <w:p w14:paraId="2494D760" w14:textId="77777777" w:rsidR="00B65BE2" w:rsidRPr="00A72D52" w:rsidRDefault="00B65BE2" w:rsidP="00B65BE2">
      <w:pPr>
        <w:keepNext/>
        <w:ind w:firstLine="0"/>
        <w:jc w:val="center"/>
      </w:pPr>
      <w:r w:rsidRPr="004E15E1">
        <w:rPr>
          <w:b/>
          <w:noProof/>
          <w:color w:val="000000" w:themeColor="text1"/>
          <w:lang w:eastAsia="hr-HR"/>
        </w:rPr>
        <w:drawing>
          <wp:inline distT="0" distB="0" distL="0" distR="0" wp14:anchorId="44712773" wp14:editId="0FCF4429">
            <wp:extent cx="5756275" cy="1619250"/>
            <wp:effectExtent l="0" t="0" r="15875"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34ABC21" w14:textId="1D769178" w:rsidR="00B65BE2" w:rsidRPr="00E44013" w:rsidRDefault="00B65BE2" w:rsidP="004A1C7F">
      <w:pPr>
        <w:pStyle w:val="Caption"/>
        <w:spacing w:line="360" w:lineRule="auto"/>
        <w:ind w:firstLine="0"/>
        <w:rPr>
          <w:b w:val="0"/>
        </w:rPr>
      </w:pPr>
      <w:bookmarkStart w:id="40" w:name="_Toc449439312"/>
      <w:bookmarkStart w:id="41" w:name="_Toc449705935"/>
      <w:r w:rsidRPr="00A72D52">
        <w:t xml:space="preserve">Grafikon </w:t>
      </w:r>
      <w:fldSimple w:instr=" SEQ Grafikon \* ARABIC ">
        <w:r>
          <w:rPr>
            <w:noProof/>
          </w:rPr>
          <w:t>12</w:t>
        </w:r>
      </w:fldSimple>
      <w:r w:rsidRPr="00A72D52">
        <w:t xml:space="preserve">. </w:t>
      </w:r>
      <w:r w:rsidRPr="00A72D52">
        <w:rPr>
          <w:b w:val="0"/>
        </w:rPr>
        <w:t>Slanje SOS poruke određenim osobama</w:t>
      </w:r>
      <w:bookmarkEnd w:id="40"/>
      <w:bookmarkEnd w:id="41"/>
    </w:p>
    <w:p w14:paraId="65200325" w14:textId="074DFA0E" w:rsidR="00B65BE2" w:rsidRPr="00A72D52" w:rsidRDefault="00B65BE2" w:rsidP="00B65BE2">
      <w:r w:rsidRPr="00A72D52">
        <w:t>Prikupljene su i informacije o tome ima li korisnik su</w:t>
      </w:r>
      <w:r w:rsidR="00F375ED">
        <w:t>stava djecu, gdje je 21,62%</w:t>
      </w:r>
      <w:r w:rsidRPr="00A72D52">
        <w:t xml:space="preserve"> odgovorilo pozitivno. Kak</w:t>
      </w:r>
      <w:r w:rsidR="00443B6D">
        <w:t>o bi povećali sigurnost djeteta</w:t>
      </w:r>
      <w:r w:rsidRPr="00A72D52">
        <w:t xml:space="preserve"> postavilo se pitanje bi li željeli kori</w:t>
      </w:r>
      <w:r w:rsidR="001B3552">
        <w:t>stiti uslugu lociranja djeteta,</w:t>
      </w:r>
      <w:r w:rsidRPr="00A72D52">
        <w:t xml:space="preserve"> SOS dojavljivanja ako se dijete </w:t>
      </w:r>
      <w:r w:rsidR="001B3552">
        <w:t>nalazi u nekoj vrsti opasnosti i detekciju</w:t>
      </w:r>
      <w:r w:rsidRPr="00A72D52">
        <w:t xml:space="preserve"> nasilnog skidanja pametne narukvice. </w:t>
      </w:r>
      <w:r w:rsidR="00F375ED">
        <w:t>CSK</w:t>
      </w:r>
      <w:r w:rsidRPr="00A72D52">
        <w:t xml:space="preserve"> odgovorila je kako bi željela koristiti </w:t>
      </w:r>
      <w:r w:rsidRPr="00A72D52">
        <w:lastRenderedPageBreak/>
        <w:t>uslugu SOS dojavljivanja, ali je i veliki postotak korisnika koji bi koristio i detekciju nasilnog skidanja narukvice</w:t>
      </w:r>
      <w:r>
        <w:t xml:space="preserve"> (90,91%)</w:t>
      </w:r>
      <w:r w:rsidRPr="00A72D52">
        <w:t xml:space="preserve"> te lociranje djeteta</w:t>
      </w:r>
      <w:r>
        <w:t xml:space="preserve"> (90,91%)</w:t>
      </w:r>
      <w:r w:rsidRPr="00A72D52">
        <w:t xml:space="preserve">. </w:t>
      </w:r>
    </w:p>
    <w:p w14:paraId="18259563" w14:textId="5F6FBA33" w:rsidR="00B65BE2" w:rsidRPr="00A72D52" w:rsidRDefault="00B65BE2" w:rsidP="00B65BE2">
      <w:r>
        <w:t>Grafikonom 13</w:t>
      </w:r>
      <w:r w:rsidRPr="00A72D52">
        <w:t xml:space="preserve"> prikazane su želje korisnika za međusobnim dijeljenjem informacija. Te informacije su informacije o: iskustvima u zdravstvenim uslugama, prilagođenosti javnih institucija za osobe s invaliditetom, interesnim točkama i pogodnim i provjerenim rutama za kretanje.</w:t>
      </w:r>
    </w:p>
    <w:p w14:paraId="74E0B381" w14:textId="77777777" w:rsidR="00B65BE2" w:rsidRPr="00A72D52" w:rsidRDefault="00B65BE2" w:rsidP="00B65BE2">
      <w:pPr>
        <w:keepNext/>
        <w:ind w:firstLine="0"/>
        <w:jc w:val="center"/>
      </w:pPr>
      <w:r w:rsidRPr="00A72D52">
        <w:rPr>
          <w:noProof/>
          <w:lang w:eastAsia="hr-HR"/>
        </w:rPr>
        <w:drawing>
          <wp:inline distT="0" distB="0" distL="0" distR="0" wp14:anchorId="4DA18A40" wp14:editId="026CE864">
            <wp:extent cx="5629275" cy="1948069"/>
            <wp:effectExtent l="0" t="0" r="9525" b="1460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6A6D970" w14:textId="4513B9A0" w:rsidR="00B65BE2" w:rsidRPr="00E44013" w:rsidRDefault="00B65BE2" w:rsidP="004A1C7F">
      <w:pPr>
        <w:pStyle w:val="Caption"/>
        <w:spacing w:line="360" w:lineRule="auto"/>
        <w:ind w:firstLine="0"/>
        <w:rPr>
          <w:b w:val="0"/>
        </w:rPr>
      </w:pPr>
      <w:bookmarkStart w:id="42" w:name="_Toc449439313"/>
      <w:bookmarkStart w:id="43" w:name="_Toc449705936"/>
      <w:r w:rsidRPr="00A72D52">
        <w:t xml:space="preserve">Grafikon </w:t>
      </w:r>
      <w:fldSimple w:instr=" SEQ Grafikon \* ARABIC ">
        <w:r>
          <w:rPr>
            <w:noProof/>
          </w:rPr>
          <w:t>13</w:t>
        </w:r>
      </w:fldSimple>
      <w:r w:rsidRPr="00A72D52">
        <w:t xml:space="preserve">. </w:t>
      </w:r>
      <w:r w:rsidR="005B2463">
        <w:rPr>
          <w:b w:val="0"/>
        </w:rPr>
        <w:t>Interes korisnika</w:t>
      </w:r>
      <w:r w:rsidRPr="00A72D52">
        <w:rPr>
          <w:b w:val="0"/>
        </w:rPr>
        <w:t xml:space="preserve"> za međusobnim dijeljenjem informacija</w:t>
      </w:r>
      <w:bookmarkEnd w:id="42"/>
      <w:bookmarkEnd w:id="43"/>
    </w:p>
    <w:p w14:paraId="79F0A049" w14:textId="5307D93C" w:rsidR="00B65BE2" w:rsidRDefault="00B65BE2" w:rsidP="00B65BE2">
      <w:r w:rsidRPr="00A72D52">
        <w:t xml:space="preserve">U svim navedenim </w:t>
      </w:r>
      <w:r w:rsidR="00A978EF">
        <w:t>slučajevima, većina korisnika</w:t>
      </w:r>
      <w:r w:rsidRPr="00A72D52">
        <w:t xml:space="preserve"> zainteresirana</w:t>
      </w:r>
      <w:r w:rsidR="00A978EF">
        <w:t xml:space="preserve"> je</w:t>
      </w:r>
      <w:r w:rsidRPr="00A72D52">
        <w:t xml:space="preserve"> za dijeljenje informacija o iskustvima u zdravstvenim uslugama (83,33%), prilagođenosti javnih institucija za osobe s invaliditetom (86,36%</w:t>
      </w:r>
      <w:r w:rsidR="007E1AA1">
        <w:t>), interesnim točkama (88,07%) te pogodnim i</w:t>
      </w:r>
      <w:r w:rsidRPr="00A72D52">
        <w:t xml:space="preserve"> provjerenim rutama za kretanje (90,74%).</w:t>
      </w:r>
    </w:p>
    <w:p w14:paraId="1F420170" w14:textId="0E84E1F5" w:rsidR="00B65BE2" w:rsidRPr="00A72D52" w:rsidRDefault="00B65BE2" w:rsidP="00B65BE2">
      <w:r w:rsidRPr="00A72D52">
        <w:t>Prema dobivenim rezultatima moguće je definirati relevantne parametre za dizajniranje sustava za informiranje korisnika u prometnom okru</w:t>
      </w:r>
      <w:r w:rsidR="0053101C">
        <w:t>ženju te svakodnevnim potrebama</w:t>
      </w:r>
      <w:r w:rsidRPr="00A72D52">
        <w:t xml:space="preserve"> koj</w:t>
      </w:r>
      <w:r w:rsidR="0053101C">
        <w:t>i će biti pristupačan korisniku</w:t>
      </w:r>
      <w:r w:rsidRPr="00A72D52">
        <w:t xml:space="preserve"> te omogućiti dostupne i prilagođene informacije za TU. Usluga informiranja trebala bi pružati sve definirane funkcionalnosti vezane uz orijentaciju i kretanje t</w:t>
      </w:r>
      <w:r w:rsidR="0053101C">
        <w:t>e ostale svakodnevne aktivnosti</w:t>
      </w:r>
      <w:r w:rsidRPr="00A72D52">
        <w:t xml:space="preserve"> s ciljem pomoći korisnicima sustava.</w:t>
      </w:r>
    </w:p>
    <w:p w14:paraId="423DF556" w14:textId="0CE2E880" w:rsidR="00B65BE2" w:rsidRPr="00A72D52" w:rsidRDefault="00B65BE2" w:rsidP="00B65BE2">
      <w:r w:rsidRPr="00A72D52">
        <w:t>Relevantne parametre moguće je podijeliti na komponente sustava i usluge. Parametri za diza</w:t>
      </w:r>
      <w:r w:rsidR="007E1AA1">
        <w:t>jniranje predloženog sustava su</w:t>
      </w:r>
      <w:r w:rsidRPr="00A72D52">
        <w:t xml:space="preserve"> </w:t>
      </w:r>
      <w:r>
        <w:t>sklopovska</w:t>
      </w:r>
      <w:r w:rsidRPr="00A72D52">
        <w:t xml:space="preserve"> i mrežna komponenta. </w:t>
      </w:r>
      <w:r w:rsidR="002767C3">
        <w:t>Sklopovska</w:t>
      </w:r>
      <w:r w:rsidRPr="00A72D52">
        <w:t xml:space="preserve"> komponenta sastoji se od MTU i pametne narukvice. Pogodni načini informiranja korisnika su zvučno i vizualno infor</w:t>
      </w:r>
      <w:r w:rsidR="007E1AA1">
        <w:t>miranje. Mrežnu komponentu čini</w:t>
      </w:r>
      <w:r w:rsidRPr="00A72D52">
        <w:t xml:space="preserve"> </w:t>
      </w:r>
      <w:r w:rsidRPr="00A72D52">
        <w:rPr>
          <w:i/>
        </w:rPr>
        <w:t xml:space="preserve">Bluetooth </w:t>
      </w:r>
      <w:r w:rsidRPr="00A72D52">
        <w:t xml:space="preserve">sustav, </w:t>
      </w:r>
      <w:proofErr w:type="spellStart"/>
      <w:r w:rsidR="007E294F">
        <w:t>CCfB</w:t>
      </w:r>
      <w:proofErr w:type="spellEnd"/>
      <w:r w:rsidRPr="00A72D52">
        <w:t xml:space="preserve"> i </w:t>
      </w:r>
      <w:proofErr w:type="spellStart"/>
      <w:r>
        <w:t>IoT</w:t>
      </w:r>
      <w:proofErr w:type="spellEnd"/>
      <w:r w:rsidRPr="00A72D52">
        <w:t xml:space="preserve">. </w:t>
      </w:r>
      <w:r w:rsidRPr="00A72D52">
        <w:rPr>
          <w:i/>
        </w:rPr>
        <w:t>Bluetooth</w:t>
      </w:r>
      <w:r w:rsidRPr="00A72D52">
        <w:t xml:space="preserve"> </w:t>
      </w:r>
      <w:r w:rsidR="007E1AA1">
        <w:t>tehnologija</w:t>
      </w:r>
      <w:r w:rsidRPr="00A72D52">
        <w:t xml:space="preserve"> se koristi u funkciji povezivanja elemenata u sustav. </w:t>
      </w:r>
      <w:proofErr w:type="spellStart"/>
      <w:r w:rsidRPr="00A72D52">
        <w:t>CCfB</w:t>
      </w:r>
      <w:proofErr w:type="spellEnd"/>
      <w:r w:rsidRPr="00A72D52">
        <w:t xml:space="preserve"> se koristi zbog zahtjeva sustava, odnosno potrebe korisnika za </w:t>
      </w:r>
      <w:proofErr w:type="spellStart"/>
      <w:r w:rsidRPr="00A72D52">
        <w:t>stvarnovremenskim</w:t>
      </w:r>
      <w:proofErr w:type="spellEnd"/>
      <w:r w:rsidRPr="00A72D52">
        <w:t xml:space="preserve"> informacijama. </w:t>
      </w:r>
      <w:proofErr w:type="spellStart"/>
      <w:r w:rsidRPr="00A72D52">
        <w:t>IoT</w:t>
      </w:r>
      <w:proofErr w:type="spellEnd"/>
      <w:r w:rsidRPr="00A72D52">
        <w:t xml:space="preserve"> </w:t>
      </w:r>
      <w:r w:rsidRPr="00A72D52">
        <w:lastRenderedPageBreak/>
        <w:t>se koristi zbog potreb</w:t>
      </w:r>
      <w:r w:rsidR="0053101C">
        <w:t>e povezivanja</w:t>
      </w:r>
      <w:r w:rsidR="00525445">
        <w:t xml:space="preserve"> cijelog sustava</w:t>
      </w:r>
      <w:r w:rsidR="0053101C">
        <w:t xml:space="preserve"> na globalnu mrežu</w:t>
      </w:r>
      <w:r w:rsidR="00525445">
        <w:t xml:space="preserve"> </w:t>
      </w:r>
      <w:r w:rsidRPr="00A72D52">
        <w:t xml:space="preserve">i pristupanja </w:t>
      </w:r>
      <w:proofErr w:type="spellStart"/>
      <w:r w:rsidRPr="00A72D52">
        <w:t>stvarnovremenskim</w:t>
      </w:r>
      <w:proofErr w:type="spellEnd"/>
      <w:r w:rsidRPr="00A72D52">
        <w:t xml:space="preserve"> informacijama.</w:t>
      </w:r>
    </w:p>
    <w:p w14:paraId="5DF9C14D" w14:textId="62F09B87" w:rsidR="00B65BE2" w:rsidRDefault="00B65BE2" w:rsidP="00B65BE2">
      <w:r w:rsidRPr="00A72D52">
        <w:t>Parametri z</w:t>
      </w:r>
      <w:r w:rsidR="00A978EF">
        <w:t>a dizajniranje usluge vezani</w:t>
      </w:r>
      <w:r w:rsidR="005B2463">
        <w:t xml:space="preserve"> su</w:t>
      </w:r>
      <w:r w:rsidRPr="00A72D52">
        <w:t xml:space="preserve"> uz korištenu programsku opremu, jednostavnost korištenja i funkcionalnosti.</w:t>
      </w:r>
      <w:r w:rsidR="00A978EF">
        <w:t xml:space="preserve"> Na temelju dobivenih rezultata</w:t>
      </w:r>
      <w:r w:rsidR="00E23749">
        <w:t>,</w:t>
      </w:r>
      <w:r w:rsidRPr="00A72D52">
        <w:t xml:space="preserve"> zaključuje se kako je uslugu po</w:t>
      </w:r>
      <w:r w:rsidR="005B2463">
        <w:t>trebno razvijat</w:t>
      </w:r>
      <w:r w:rsidR="002513FA">
        <w:t xml:space="preserve">i na Android OS-u. </w:t>
      </w:r>
      <w:r w:rsidRPr="00A72D52">
        <w:t xml:space="preserve">Osobe starije životne dobi rijetko koriste </w:t>
      </w:r>
      <w:r w:rsidRPr="00A72D52">
        <w:rPr>
          <w:i/>
        </w:rPr>
        <w:t>smartphone</w:t>
      </w:r>
      <w:r w:rsidR="00E23749">
        <w:t xml:space="preserve"> MTU (14,19%)</w:t>
      </w:r>
      <w:r w:rsidRPr="00A72D52">
        <w:t xml:space="preserve"> zbog straha od </w:t>
      </w:r>
      <w:r w:rsidR="000B0B7B">
        <w:t>suvremenih IK</w:t>
      </w:r>
      <w:r w:rsidRPr="00A72D52">
        <w:t xml:space="preserve"> tehnologija i mišljenja kako su u nemogućnosti naučiti koristiti navedene uređaje i uslu</w:t>
      </w:r>
      <w:r w:rsidR="00E23749">
        <w:t>ge na dovoljno kvalitetan način,</w:t>
      </w:r>
      <w:r w:rsidRPr="00A72D52">
        <w:t xml:space="preserve"> zbog njima kompliciranih funkcionalnosti. Sustav će imati moguć</w:t>
      </w:r>
      <w:r w:rsidR="00E23749">
        <w:t>nost mijenjanja funkcionalnosti</w:t>
      </w:r>
      <w:r w:rsidRPr="00A72D52">
        <w:t xml:space="preserve"> putem </w:t>
      </w:r>
      <w:r w:rsidRPr="00E00758">
        <w:rPr>
          <w:i/>
        </w:rPr>
        <w:t>web</w:t>
      </w:r>
      <w:r w:rsidR="00E23749">
        <w:t xml:space="preserve"> aplikacije </w:t>
      </w:r>
      <w:r w:rsidRPr="00A72D52">
        <w:t>zbog nedovoljno</w:t>
      </w:r>
      <w:r w:rsidR="00D14500">
        <w:t>g</w:t>
      </w:r>
      <w:r w:rsidRPr="00A72D52">
        <w:t xml:space="preserve"> broja korisnika koji koriste </w:t>
      </w:r>
      <w:r w:rsidRPr="00D14500">
        <w:rPr>
          <w:i/>
        </w:rPr>
        <w:t>smartphone</w:t>
      </w:r>
      <w:r w:rsidRPr="00A72D52">
        <w:t xml:space="preserve"> MTU.</w:t>
      </w:r>
      <w:r w:rsidR="00B02D54">
        <w:t xml:space="preserve"> Zbog svega navedenog, usluga će se implementirati u obliku pametne narukvice te mobilne i</w:t>
      </w:r>
      <w:r w:rsidRPr="00A72D52">
        <w:t xml:space="preserve"> </w:t>
      </w:r>
      <w:r w:rsidRPr="00A72D52">
        <w:rPr>
          <w:i/>
        </w:rPr>
        <w:t>web</w:t>
      </w:r>
      <w:r w:rsidRPr="00A72D52">
        <w:t xml:space="preserve"> aplikaci</w:t>
      </w:r>
      <w:r w:rsidR="00E23749">
        <w:t>je. Prema dobivenim rezultatima</w:t>
      </w:r>
      <w:r w:rsidRPr="00A72D52">
        <w:t xml:space="preserve"> korisnici nisu zadovoljni trenut</w:t>
      </w:r>
      <w:r w:rsidR="00CA0501">
        <w:t>ač</w:t>
      </w:r>
      <w:r w:rsidRPr="00A72D52">
        <w:t>nim načinima informiranja o svom okruženju te daljnjem usmjeravanju prometnom mrežom. Trenut</w:t>
      </w:r>
      <w:r w:rsidR="00CA0501">
        <w:t>ač</w:t>
      </w:r>
      <w:r w:rsidRPr="00A72D52">
        <w:t xml:space="preserve">no dostupna implementirana rješenja nisu zadovoljavajuća za ovu skupinu korisnika. Predloženim rješenjem, uz organiziranje edukacija za korisnike (edukativnih radionica), očekuje se povećanje stupnja korištenja </w:t>
      </w:r>
      <w:r w:rsidRPr="00A72D52">
        <w:rPr>
          <w:i/>
        </w:rPr>
        <w:t xml:space="preserve">smartphone </w:t>
      </w:r>
      <w:r w:rsidRPr="00A72D52">
        <w:t>uređaja kod starijih osoba.</w:t>
      </w:r>
    </w:p>
    <w:p w14:paraId="517997BD" w14:textId="72F96634" w:rsidR="00B65BE2" w:rsidRPr="00A72D52" w:rsidRDefault="00CA0501" w:rsidP="00B65BE2">
      <w:r>
        <w:t>Provedenim istraživanjima dobiveni su</w:t>
      </w:r>
      <w:r w:rsidR="00B65BE2">
        <w:t xml:space="preserve"> pokazatelji koji upućuju na dizajniranje nove IK usluge. Navedena usluga prikazat će se kroz vrijednosni lanac usluge koji omogućuje prikaz svih dionika sustava. </w:t>
      </w:r>
    </w:p>
    <w:p w14:paraId="317F0B21" w14:textId="77777777" w:rsidR="00E00758" w:rsidRPr="00A72D52" w:rsidRDefault="00E00758" w:rsidP="00E00758">
      <w:pPr>
        <w:pStyle w:val="Heading2"/>
        <w:rPr>
          <w:lang w:val="hr-HR"/>
        </w:rPr>
      </w:pPr>
      <w:bookmarkStart w:id="44" w:name="_Toc449706867"/>
      <w:r w:rsidRPr="00A72D52">
        <w:rPr>
          <w:lang w:val="hr-HR"/>
        </w:rPr>
        <w:t>Vrijednosni lanac usluge informiranja korisnika</w:t>
      </w:r>
      <w:bookmarkEnd w:id="44"/>
    </w:p>
    <w:p w14:paraId="2002C226" w14:textId="5214ED9F" w:rsidR="00E00758" w:rsidRPr="00A72D52" w:rsidRDefault="00E00758" w:rsidP="00FB0F75">
      <w:r w:rsidRPr="00A72D52">
        <w:t xml:space="preserve">Ekosustav </w:t>
      </w:r>
      <w:proofErr w:type="spellStart"/>
      <w:r w:rsidRPr="00A72D52">
        <w:t>IoT</w:t>
      </w:r>
      <w:proofErr w:type="spellEnd"/>
      <w:r w:rsidRPr="00A72D52">
        <w:t xml:space="preserve">-a, </w:t>
      </w:r>
      <w:r w:rsidR="00FB0F75">
        <w:t>prema ITU-T</w:t>
      </w:r>
      <w:r w:rsidR="00D550D6">
        <w:t xml:space="preserve"> (engl.</w:t>
      </w:r>
      <w:r w:rsidR="00D550D6" w:rsidRPr="00D550D6">
        <w:rPr>
          <w:i/>
        </w:rPr>
        <w:t xml:space="preserve"> </w:t>
      </w:r>
      <w:proofErr w:type="spellStart"/>
      <w:r w:rsidR="00D550D6" w:rsidRPr="003C0C12">
        <w:rPr>
          <w:i/>
        </w:rPr>
        <w:t>Telecommunication</w:t>
      </w:r>
      <w:proofErr w:type="spellEnd"/>
      <w:r w:rsidR="00D550D6" w:rsidRPr="003C0C12">
        <w:rPr>
          <w:i/>
        </w:rPr>
        <w:t xml:space="preserve"> </w:t>
      </w:r>
      <w:proofErr w:type="spellStart"/>
      <w:r w:rsidR="00D550D6" w:rsidRPr="003C0C12">
        <w:rPr>
          <w:i/>
        </w:rPr>
        <w:t>Standardization</w:t>
      </w:r>
      <w:proofErr w:type="spellEnd"/>
      <w:r w:rsidR="00D550D6" w:rsidRPr="003C0C12">
        <w:rPr>
          <w:i/>
        </w:rPr>
        <w:t xml:space="preserve"> </w:t>
      </w:r>
      <w:proofErr w:type="spellStart"/>
      <w:r w:rsidR="00D550D6" w:rsidRPr="003C0C12">
        <w:rPr>
          <w:i/>
        </w:rPr>
        <w:t>Sector</w:t>
      </w:r>
      <w:proofErr w:type="spellEnd"/>
      <w:r w:rsidR="00D550D6" w:rsidRPr="003C0C12">
        <w:rPr>
          <w:i/>
        </w:rPr>
        <w:t xml:space="preserve"> </w:t>
      </w:r>
      <w:proofErr w:type="spellStart"/>
      <w:r w:rsidR="00D550D6" w:rsidRPr="003C0C12">
        <w:rPr>
          <w:i/>
        </w:rPr>
        <w:t>of</w:t>
      </w:r>
      <w:proofErr w:type="spellEnd"/>
      <w:r w:rsidR="00D550D6" w:rsidRPr="003C0C12">
        <w:rPr>
          <w:i/>
        </w:rPr>
        <w:t xml:space="preserve"> </w:t>
      </w:r>
      <w:proofErr w:type="spellStart"/>
      <w:r w:rsidR="00D550D6" w:rsidRPr="003C0C12">
        <w:rPr>
          <w:i/>
        </w:rPr>
        <w:t>the</w:t>
      </w:r>
      <w:proofErr w:type="spellEnd"/>
      <w:r w:rsidR="00D550D6" w:rsidRPr="003C0C12">
        <w:rPr>
          <w:i/>
        </w:rPr>
        <w:t xml:space="preserve"> International </w:t>
      </w:r>
      <w:proofErr w:type="spellStart"/>
      <w:r w:rsidR="00D550D6" w:rsidRPr="003C0C12">
        <w:rPr>
          <w:i/>
        </w:rPr>
        <w:t>Telecommunications</w:t>
      </w:r>
      <w:proofErr w:type="spellEnd"/>
      <w:r w:rsidR="00D550D6" w:rsidRPr="003C0C12">
        <w:rPr>
          <w:i/>
        </w:rPr>
        <w:t xml:space="preserve"> Union</w:t>
      </w:r>
      <w:r w:rsidR="00D550D6">
        <w:t>)</w:t>
      </w:r>
      <w:r w:rsidR="00FB0F75">
        <w:t xml:space="preserve"> čini pet komponenti: </w:t>
      </w:r>
      <w:r w:rsidRPr="00A72D52">
        <w:t xml:space="preserve">proizvođač opreme i uređaja, davatelj mrežne usluge, davatelj platforme, davatelj aplikacije i korisnik aplikacije. </w:t>
      </w:r>
      <w:r w:rsidRPr="00D06BAE">
        <w:t>Korisnik</w:t>
      </w:r>
      <w:r w:rsidRPr="00D266A0">
        <w:rPr>
          <w:color w:val="FF0000"/>
        </w:rPr>
        <w:t xml:space="preserve"> </w:t>
      </w:r>
      <w:r w:rsidRPr="00A72D52">
        <w:t>aplikacije predstavlja potražnju, a ostale četiri k</w:t>
      </w:r>
      <w:r w:rsidR="00FB0F75">
        <w:t>omponente predstavljaju ponudu</w:t>
      </w:r>
      <w:r w:rsidR="000C26B5">
        <w:t xml:space="preserve"> [11</w:t>
      </w:r>
      <w:r w:rsidR="004E4ED5">
        <w:t>]</w:t>
      </w:r>
      <w:r w:rsidR="00FB0F75">
        <w:t>.</w:t>
      </w:r>
    </w:p>
    <w:p w14:paraId="24DEF576" w14:textId="2869019D" w:rsidR="00E00758" w:rsidRPr="00A72D52" w:rsidRDefault="005B2463" w:rsidP="00E00758">
      <w:r>
        <w:t>Proizvođači</w:t>
      </w:r>
      <w:r w:rsidR="00E00758" w:rsidRPr="00A72D52">
        <w:t xml:space="preserve"> opreme i uređaja čine svi dionici koji su odgovorni za opskrbljivanje davatelja mrežnih usluga i davatelja aplikacije potrebnom opremom. U ovu skupinu ubrajaju se proizvođači: </w:t>
      </w:r>
      <w:r w:rsidR="00E00758" w:rsidRPr="00A72D52">
        <w:rPr>
          <w:i/>
        </w:rPr>
        <w:t xml:space="preserve">Bluetooth </w:t>
      </w:r>
      <w:r w:rsidR="00E00758" w:rsidRPr="00A72D52">
        <w:t>senzora, MTU-a, integriranih sklopova i pametne narukvice.</w:t>
      </w:r>
    </w:p>
    <w:p w14:paraId="187B788D" w14:textId="0BF613C5" w:rsidR="00E00758" w:rsidRPr="00A72D52" w:rsidRDefault="00E00758" w:rsidP="00E00758">
      <w:r w:rsidRPr="00A72D52">
        <w:t>Davatelj mrežne usluge obavlja zadaće pristupa i i</w:t>
      </w:r>
      <w:r w:rsidR="001820CB">
        <w:t xml:space="preserve">ntegracije resursa od ostalih </w:t>
      </w:r>
      <w:r w:rsidRPr="00A72D52">
        <w:t xml:space="preserve">dionika. U domeni davatelja mrežne usluge nalazi se komunikacijska mreža koja služi za prijenos </w:t>
      </w:r>
      <w:r w:rsidRPr="00A72D52">
        <w:lastRenderedPageBreak/>
        <w:t xml:space="preserve">podataka. Prijenos podataka usluge </w:t>
      </w:r>
      <w:proofErr w:type="spellStart"/>
      <w:r w:rsidRPr="00A72D52">
        <w:t>SA</w:t>
      </w:r>
      <w:r w:rsidR="00140326" w:rsidRPr="00653B27">
        <w:rPr>
          <w:i/>
        </w:rPr>
        <w:t>for</w:t>
      </w:r>
      <w:r w:rsidRPr="00A72D52">
        <w:t>A</w:t>
      </w:r>
      <w:proofErr w:type="spellEnd"/>
      <w:r w:rsidRPr="00A72D52">
        <w:t xml:space="preserve"> </w:t>
      </w:r>
      <w:r w:rsidR="00140326">
        <w:t xml:space="preserve">odvija </w:t>
      </w:r>
      <w:r w:rsidRPr="00A72D52">
        <w:t xml:space="preserve">se između: pametne narukvice i MTU-a, MTU-a i </w:t>
      </w:r>
      <w:proofErr w:type="spellStart"/>
      <w:r w:rsidRPr="00A72D52">
        <w:t>CCfB</w:t>
      </w:r>
      <w:proofErr w:type="spellEnd"/>
      <w:r w:rsidRPr="00A72D52">
        <w:t xml:space="preserve"> te između </w:t>
      </w:r>
      <w:proofErr w:type="spellStart"/>
      <w:r w:rsidRPr="00A72D52">
        <w:t>CCfB</w:t>
      </w:r>
      <w:proofErr w:type="spellEnd"/>
      <w:r w:rsidRPr="00A72D52">
        <w:t xml:space="preserve"> i </w:t>
      </w:r>
      <w:r w:rsidR="00C66D7B" w:rsidRPr="00C66D7B">
        <w:t>dionika</w:t>
      </w:r>
      <w:r w:rsidRPr="00A72D52">
        <w:t>.</w:t>
      </w:r>
    </w:p>
    <w:p w14:paraId="5D1795B3" w14:textId="3A17BF5D" w:rsidR="00E00758" w:rsidRPr="00A72D52" w:rsidRDefault="00E00758" w:rsidP="00944992">
      <w:r w:rsidRPr="00A72D52">
        <w:t>Davatelj platforme pruža mogućnosti integracije i otvor</w:t>
      </w:r>
      <w:r w:rsidR="00E23749">
        <w:t>enih sučelja. S</w:t>
      </w:r>
      <w:r w:rsidRPr="00A72D52">
        <w:t>luži kao poveznica između davatelja mrežne</w:t>
      </w:r>
      <w:r w:rsidR="00944992">
        <w:t xml:space="preserve"> usluge i davatelja aplikacije.</w:t>
      </w:r>
      <w:r w:rsidR="0030219A">
        <w:t xml:space="preserve"> </w:t>
      </w:r>
      <w:r w:rsidRPr="00A72D52">
        <w:t>Dava</w:t>
      </w:r>
      <w:r w:rsidR="0053101C">
        <w:t>telj aplikacije koristi resurse</w:t>
      </w:r>
      <w:r w:rsidRPr="00A72D52">
        <w:t xml:space="preserve"> kojima je opskrblje</w:t>
      </w:r>
      <w:r w:rsidR="0053101C">
        <w:t>n od strane proizvođača uređaja,</w:t>
      </w:r>
      <w:r w:rsidRPr="00A72D52">
        <w:t xml:space="preserve"> davatelja mrežne usluge i davatelja platforme. Davatelj aplikacije služi osiguravanju </w:t>
      </w:r>
      <w:proofErr w:type="spellStart"/>
      <w:r w:rsidRPr="00A72D52">
        <w:t>IoT</w:t>
      </w:r>
      <w:proofErr w:type="spellEnd"/>
      <w:r w:rsidRPr="00A72D52">
        <w:t xml:space="preserve"> a</w:t>
      </w:r>
      <w:r w:rsidR="00944992">
        <w:t xml:space="preserve">plikacija krajnjim korisnicima. </w:t>
      </w:r>
      <w:r w:rsidRPr="00A72D52">
        <w:t xml:space="preserve">Krajnji korisnik aplikacije koristi </w:t>
      </w:r>
      <w:proofErr w:type="spellStart"/>
      <w:r w:rsidRPr="00A72D52">
        <w:t>IoT</w:t>
      </w:r>
      <w:proofErr w:type="spellEnd"/>
      <w:r w:rsidRPr="00A72D52">
        <w:t xml:space="preserve"> aplikacij</w:t>
      </w:r>
      <w:r w:rsidR="00525445">
        <w:t xml:space="preserve">e koje nudi </w:t>
      </w:r>
      <w:r w:rsidR="00944992">
        <w:t xml:space="preserve">davatelj aplikacije i </w:t>
      </w:r>
      <w:r w:rsidRPr="00A72D52">
        <w:t>predstavlja korisnika sustava.</w:t>
      </w:r>
    </w:p>
    <w:p w14:paraId="1EE002EA" w14:textId="36016383" w:rsidR="006E09D6" w:rsidRDefault="005B2463" w:rsidP="006E09D6">
      <w:pPr>
        <w:keepNext/>
        <w:ind w:firstLine="0"/>
        <w:jc w:val="center"/>
      </w:pPr>
      <w:r>
        <w:object w:dxaOrig="15300" w:dyaOrig="7635" w14:anchorId="6EDFC268">
          <v:shape id="_x0000_i1025" type="#_x0000_t75" style="width:393.3pt;height:196.65pt" o:ole="">
            <v:imagedata r:id="rId27" o:title=""/>
          </v:shape>
          <o:OLEObject Type="Embed" ProgID="Visio.Drawing.15" ShapeID="_x0000_i1025" DrawAspect="Content" ObjectID="_1523448858" r:id="rId28"/>
        </w:object>
      </w:r>
    </w:p>
    <w:p w14:paraId="6CD6E6F7" w14:textId="20B9FD0F" w:rsidR="00E00758" w:rsidRPr="00A72D52" w:rsidRDefault="006E09D6" w:rsidP="004E4ED5">
      <w:pPr>
        <w:pStyle w:val="Caption"/>
        <w:spacing w:line="360" w:lineRule="auto"/>
        <w:ind w:firstLine="0"/>
      </w:pPr>
      <w:bookmarkStart w:id="45" w:name="_Toc449617557"/>
      <w:r>
        <w:t xml:space="preserve">Slika </w:t>
      </w:r>
      <w:fldSimple w:instr=" SEQ Slika \* ARABIC ">
        <w:r w:rsidR="006F6EE3">
          <w:rPr>
            <w:noProof/>
          </w:rPr>
          <w:t>2</w:t>
        </w:r>
      </w:fldSimple>
      <w:r>
        <w:t>.</w:t>
      </w:r>
      <w:r w:rsidRPr="006E09D6">
        <w:rPr>
          <w:b w:val="0"/>
        </w:rPr>
        <w:t xml:space="preserve"> </w:t>
      </w:r>
      <w:r w:rsidRPr="00A72D52">
        <w:rPr>
          <w:b w:val="0"/>
        </w:rPr>
        <w:t xml:space="preserve">Poslovni model primijenjenog ekosustava </w:t>
      </w:r>
      <w:proofErr w:type="spellStart"/>
      <w:r w:rsidRPr="00A72D52">
        <w:rPr>
          <w:b w:val="0"/>
        </w:rPr>
        <w:t>IoT</w:t>
      </w:r>
      <w:proofErr w:type="spellEnd"/>
      <w:r w:rsidR="000C26B5">
        <w:rPr>
          <w:b w:val="0"/>
        </w:rPr>
        <w:t xml:space="preserve"> [11</w:t>
      </w:r>
      <w:r w:rsidR="004E4ED5">
        <w:rPr>
          <w:b w:val="0"/>
        </w:rPr>
        <w:t>]</w:t>
      </w:r>
      <w:bookmarkEnd w:id="45"/>
    </w:p>
    <w:p w14:paraId="2E0E84BC" w14:textId="51CA1BB0" w:rsidR="0082346D" w:rsidRDefault="005B2463" w:rsidP="005B2463">
      <w:r>
        <w:t xml:space="preserve">Na slici 2 </w:t>
      </w:r>
      <w:r w:rsidRPr="005B2463">
        <w:t>vidljivo je kako sudionik B upravlja mrežom i platformom</w:t>
      </w:r>
      <w:r w:rsidR="00944992">
        <w:t>,</w:t>
      </w:r>
      <w:r w:rsidRPr="005B2463">
        <w:t xml:space="preserve"> dok sudionik A upravlja uređajima koji uključuju opremu i MTU. Sudionik C nudi pametnu narukvicu i gotovo aplikativno rješenje krajnjim korisnicima usluge. Sudionika B predstavljaju telekom operateri. Za korištenje usluge u </w:t>
      </w:r>
      <w:r>
        <w:t>Republici Hrvatskoj to su: Hrvatski Telekom</w:t>
      </w:r>
      <w:r w:rsidRPr="005B2463">
        <w:t xml:space="preserve">, </w:t>
      </w:r>
      <w:proofErr w:type="spellStart"/>
      <w:r w:rsidRPr="005B2463">
        <w:t>Vip</w:t>
      </w:r>
      <w:proofErr w:type="spellEnd"/>
      <w:r w:rsidRPr="005B2463">
        <w:t xml:space="preserve"> i Tele2. Sudionika C predstavlja davatelj usluge i pametne narukvice što je u ovom primjeru zamišljena tvrtka.</w:t>
      </w:r>
    </w:p>
    <w:p w14:paraId="7E06F171" w14:textId="77777777" w:rsidR="002F1798" w:rsidRDefault="002F1798" w:rsidP="002F1798">
      <w:pPr>
        <w:pStyle w:val="Heading2"/>
      </w:pPr>
      <w:bookmarkStart w:id="46" w:name="_Toc449706868"/>
      <w:r>
        <w:t>Pristupačnost usluge</w:t>
      </w:r>
      <w:bookmarkEnd w:id="46"/>
    </w:p>
    <w:p w14:paraId="6B697163" w14:textId="36067E14" w:rsidR="002F1798" w:rsidRDefault="002F1798" w:rsidP="002F1798">
      <w:r w:rsidRPr="00A72D52">
        <w:t>Pojam univerzalnog dizajna predstavlja pristup dizajniranja proizvoda, usluga i okoliša kako bi u najvećoj mjeri bili uporabljivi svim ljudima, bez p</w:t>
      </w:r>
      <w:r w:rsidR="00525445">
        <w:t>otrebe za prilagodbama ili posebnim</w:t>
      </w:r>
      <w:r w:rsidRPr="00A72D52">
        <w:t xml:space="preserve"> dizajnom. Važno je korištenje usluge prilagoditi s</w:t>
      </w:r>
      <w:r w:rsidR="00525445">
        <w:t>vim korisnicima, bez obzira imaju li</w:t>
      </w:r>
      <w:r w:rsidRPr="00A72D52">
        <w:t xml:space="preserve"> neki stupanj oštećenja ili ne. Univerzalni dizajn može povećati iskoristivost okoline ili </w:t>
      </w:r>
      <w:r w:rsidRPr="00A72D52">
        <w:lastRenderedPageBreak/>
        <w:t xml:space="preserve">proizvoda bez znatnog povećanja njegove cijene smanjujući potrebu </w:t>
      </w:r>
      <w:r w:rsidR="0021581A">
        <w:t xml:space="preserve">za </w:t>
      </w:r>
      <w:r w:rsidRPr="00A72D52">
        <w:t>izmjenama u dizajnu kasnije kada se sposobnosti ili okolnosti promjene</w:t>
      </w:r>
      <w:r w:rsidR="000C26B5">
        <w:t xml:space="preserve"> [12</w:t>
      </w:r>
      <w:r w:rsidR="00B50C2C">
        <w:t>]</w:t>
      </w:r>
      <w:r w:rsidR="0030219A">
        <w:t>, [13]</w:t>
      </w:r>
      <w:r w:rsidRPr="00A72D52">
        <w:t>.</w:t>
      </w:r>
    </w:p>
    <w:p w14:paraId="5F8B7B02" w14:textId="08096415" w:rsidR="00FB0F75" w:rsidRPr="00CA0501" w:rsidRDefault="007A611E" w:rsidP="002F1798">
      <w:r>
        <w:t xml:space="preserve">Pametna narukvica, kao dio sustava informiranja, imat će ergonomski prihvatljiv dizajn. </w:t>
      </w:r>
      <w:r w:rsidR="00FB0F75">
        <w:t xml:space="preserve">Nepristrana mogućnost korištenja </w:t>
      </w:r>
      <w:r>
        <w:t>ostvaruje se dizajniranjem usluge prema zahtjevima korisnika. Korisnici će do t</w:t>
      </w:r>
      <w:r w:rsidR="00525445">
        <w:t>ražene informacije dolaziti u</w:t>
      </w:r>
      <w:r>
        <w:t xml:space="preserve"> što manje koraka čime se postiže fleksibilnost usluge i nizak fizički napor. Sadržaj koji se nudi korisnicima bit će pregledan, dok će informacije biti lako uočljive. Korištenje i razumijevanje cijelog sustava za sve korisnike bit će jednostavno</w:t>
      </w:r>
      <w:r w:rsidR="00CA0501">
        <w:t xml:space="preserve"> </w:t>
      </w:r>
      <w:r w:rsidR="00F67648" w:rsidRPr="000C26B5">
        <w:t>[</w:t>
      </w:r>
      <w:r w:rsidR="000C26B5" w:rsidRPr="000C26B5">
        <w:t>14</w:t>
      </w:r>
      <w:r w:rsidR="00F67648" w:rsidRPr="000C26B5">
        <w:t>]</w:t>
      </w:r>
      <w:r w:rsidRPr="000C26B5">
        <w:t xml:space="preserve">. </w:t>
      </w:r>
      <w:r w:rsidR="00EF0777">
        <w:t>Usluga će, o</w:t>
      </w:r>
      <w:r w:rsidR="004D3F27">
        <w:t xml:space="preserve">sim </w:t>
      </w:r>
      <w:r w:rsidR="00EF0777">
        <w:t xml:space="preserve">primjene </w:t>
      </w:r>
      <w:r w:rsidR="004D3F27">
        <w:t xml:space="preserve">univerzalnog </w:t>
      </w:r>
      <w:r w:rsidR="00EF0777">
        <w:t xml:space="preserve">dizajna, imati dizajniranu arhitekturu usluge prema AAL (engl. </w:t>
      </w:r>
      <w:proofErr w:type="spellStart"/>
      <w:r w:rsidR="00EF0777">
        <w:rPr>
          <w:i/>
        </w:rPr>
        <w:t>Ambient</w:t>
      </w:r>
      <w:proofErr w:type="spellEnd"/>
      <w:r w:rsidR="00EF0777">
        <w:rPr>
          <w:i/>
        </w:rPr>
        <w:t xml:space="preserve"> </w:t>
      </w:r>
      <w:proofErr w:type="spellStart"/>
      <w:r w:rsidR="00EF0777">
        <w:rPr>
          <w:i/>
        </w:rPr>
        <w:t>Assisted</w:t>
      </w:r>
      <w:proofErr w:type="spellEnd"/>
      <w:r w:rsidR="00EF0777">
        <w:rPr>
          <w:i/>
        </w:rPr>
        <w:t xml:space="preserve"> </w:t>
      </w:r>
      <w:proofErr w:type="spellStart"/>
      <w:r w:rsidR="00EF0777">
        <w:rPr>
          <w:i/>
        </w:rPr>
        <w:t>Living</w:t>
      </w:r>
      <w:proofErr w:type="spellEnd"/>
      <w:r w:rsidR="00EF0777">
        <w:t>)  konceptu</w:t>
      </w:r>
      <w:r w:rsidR="00CA0501">
        <w:t xml:space="preserve"> </w:t>
      </w:r>
      <w:r w:rsidR="00EF0777" w:rsidRPr="000C26B5">
        <w:t>[</w:t>
      </w:r>
      <w:r w:rsidR="000C26B5">
        <w:t>15</w:t>
      </w:r>
      <w:r w:rsidR="00EF0777" w:rsidRPr="000C26B5">
        <w:t>]</w:t>
      </w:r>
      <w:r w:rsidR="00CA0501">
        <w:t>.</w:t>
      </w:r>
    </w:p>
    <w:p w14:paraId="1BE31554" w14:textId="353BAB8E" w:rsidR="007A611E" w:rsidRPr="00F070B4" w:rsidRDefault="007A611E" w:rsidP="007A611E">
      <w:r w:rsidRPr="00A72D52">
        <w:t xml:space="preserve">S obzirom da su </w:t>
      </w:r>
      <w:r>
        <w:t>neki od potencijalnih korisnika</w:t>
      </w:r>
      <w:r w:rsidRPr="00A72D52">
        <w:t xml:space="preserve"> mobilne i </w:t>
      </w:r>
      <w:r w:rsidRPr="0053101C">
        <w:rPr>
          <w:i/>
        </w:rPr>
        <w:t>web</w:t>
      </w:r>
      <w:r w:rsidRPr="00A72D52">
        <w:t xml:space="preserve"> aplikacije u potpunosti slijepe osobe, </w:t>
      </w:r>
      <w:r>
        <w:t>informacije će biti prilagođene za čitače ekrana</w:t>
      </w:r>
      <w:r w:rsidRPr="00A72D52">
        <w:t xml:space="preserve"> </w:t>
      </w:r>
      <w:r>
        <w:t xml:space="preserve">što će </w:t>
      </w:r>
      <w:r w:rsidRPr="00A72D52">
        <w:t>omogućiti čitanje sadržaja</w:t>
      </w:r>
      <w:r w:rsidR="000528A7">
        <w:t xml:space="preserve"> </w:t>
      </w:r>
      <w:r w:rsidRPr="00A72D52">
        <w:t xml:space="preserve">. </w:t>
      </w:r>
      <w:r w:rsidR="002A1098">
        <w:t xml:space="preserve">Glasovnom i tekstualnom podrškom omogućit će se isporuka informacija kako bi svi korisnici, neovisno o oštećenju, mogli dobiti tražene informacije. </w:t>
      </w:r>
      <w:r w:rsidRPr="00A72D52">
        <w:t>Osim toga, za slabovidne osobe i osobe starije životne dobi postoji mogućnost prilagodbe veličine teksta i p</w:t>
      </w:r>
      <w:r>
        <w:t xml:space="preserve">ozadine za lakše razumijevanje što će također biti usklađeno s WCAG </w:t>
      </w:r>
      <w:r w:rsidR="00D550D6">
        <w:t xml:space="preserve">(engl. </w:t>
      </w:r>
      <w:r w:rsidR="00D550D6" w:rsidRPr="003C0C12">
        <w:rPr>
          <w:i/>
        </w:rPr>
        <w:t xml:space="preserve">Web </w:t>
      </w:r>
      <w:proofErr w:type="spellStart"/>
      <w:r w:rsidR="00D550D6" w:rsidRPr="003C0C12">
        <w:rPr>
          <w:i/>
        </w:rPr>
        <w:t>Content</w:t>
      </w:r>
      <w:proofErr w:type="spellEnd"/>
      <w:r w:rsidR="00D550D6" w:rsidRPr="003C0C12">
        <w:rPr>
          <w:i/>
        </w:rPr>
        <w:t xml:space="preserve"> </w:t>
      </w:r>
      <w:proofErr w:type="spellStart"/>
      <w:r w:rsidR="00D550D6" w:rsidRPr="003C0C12">
        <w:rPr>
          <w:i/>
        </w:rPr>
        <w:t>Accessibility</w:t>
      </w:r>
      <w:proofErr w:type="spellEnd"/>
      <w:r w:rsidR="00D550D6" w:rsidRPr="003C0C12">
        <w:rPr>
          <w:i/>
        </w:rPr>
        <w:t xml:space="preserve"> </w:t>
      </w:r>
      <w:proofErr w:type="spellStart"/>
      <w:r w:rsidR="00D550D6" w:rsidRPr="003C0C12">
        <w:rPr>
          <w:i/>
        </w:rPr>
        <w:t>Guidelines</w:t>
      </w:r>
      <w:proofErr w:type="spellEnd"/>
      <w:r w:rsidR="00D550D6">
        <w:t xml:space="preserve">) </w:t>
      </w:r>
      <w:r w:rsidR="00CA0501">
        <w:t>2.0 standardima</w:t>
      </w:r>
      <w:r w:rsidR="00F070B4">
        <w:t xml:space="preserve"> [</w:t>
      </w:r>
      <w:r w:rsidR="000C26B5">
        <w:t>16</w:t>
      </w:r>
      <w:r w:rsidR="00F070B4">
        <w:t>]</w:t>
      </w:r>
      <w:r w:rsidR="00CA0501">
        <w:t>.</w:t>
      </w:r>
    </w:p>
    <w:p w14:paraId="7022F807" w14:textId="77777777" w:rsidR="007A611E" w:rsidRDefault="007A611E" w:rsidP="007A611E"/>
    <w:p w14:paraId="36D5F48F" w14:textId="77777777" w:rsidR="002F1798" w:rsidRPr="00E00758" w:rsidRDefault="002F1798" w:rsidP="007A611E">
      <w:pPr>
        <w:ind w:firstLine="0"/>
      </w:pPr>
    </w:p>
    <w:p w14:paraId="4913D2B0" w14:textId="77777777" w:rsidR="00D820F5" w:rsidRPr="00A72D52" w:rsidRDefault="00D820F5" w:rsidP="004A5492">
      <w:pPr>
        <w:pStyle w:val="Heading1"/>
        <w:rPr>
          <w:sz w:val="24"/>
        </w:rPr>
      </w:pPr>
      <w:bookmarkStart w:id="47" w:name="_Toc449106988"/>
      <w:bookmarkStart w:id="48" w:name="_Toc449706869"/>
      <w:r w:rsidRPr="00A72D52">
        <w:rPr>
          <w:sz w:val="24"/>
        </w:rPr>
        <w:lastRenderedPageBreak/>
        <w:t>REZULTATI</w:t>
      </w:r>
      <w:bookmarkEnd w:id="47"/>
      <w:bookmarkEnd w:id="48"/>
    </w:p>
    <w:p w14:paraId="18868162" w14:textId="321F9C55" w:rsidR="00AC618C" w:rsidRPr="00A72D52" w:rsidRDefault="00412267" w:rsidP="004A3035">
      <w:r w:rsidRPr="00A72D52">
        <w:t xml:space="preserve">Prema </w:t>
      </w:r>
      <w:r w:rsidR="006B3CFC" w:rsidRPr="00A72D52">
        <w:t xml:space="preserve">dobivenim </w:t>
      </w:r>
      <w:r w:rsidR="00AC618C" w:rsidRPr="00A72D52">
        <w:t>poda</w:t>
      </w:r>
      <w:r w:rsidR="0021581A">
        <w:t>t</w:t>
      </w:r>
      <w:r w:rsidR="00AC618C" w:rsidRPr="00A72D52">
        <w:t xml:space="preserve">cima </w:t>
      </w:r>
      <w:r w:rsidR="006B3CFC" w:rsidRPr="00A72D52">
        <w:t>iz provedenih</w:t>
      </w:r>
      <w:r w:rsidRPr="00A72D52">
        <w:t xml:space="preserve"> istraživanja,</w:t>
      </w:r>
      <w:r w:rsidR="006B3CFC" w:rsidRPr="00A72D52">
        <w:t xml:space="preserve"> vidljivo je </w:t>
      </w:r>
      <w:r w:rsidR="00AC618C" w:rsidRPr="00A72D52">
        <w:t>kako</w:t>
      </w:r>
      <w:r w:rsidR="006B3CFC" w:rsidRPr="00A72D52">
        <w:t xml:space="preserve"> ispitanici imaju </w:t>
      </w:r>
      <w:r w:rsidR="00AC618C" w:rsidRPr="00A72D52">
        <w:t xml:space="preserve">potrebu za korištenjem </w:t>
      </w:r>
      <w:r w:rsidR="000B0B7B">
        <w:t>suvremenih IK</w:t>
      </w:r>
      <w:r w:rsidR="00AC618C" w:rsidRPr="00A72D52">
        <w:t xml:space="preserve"> tehnologija na TU s ciljem poboljšanja stupnja kvalitete života. </w:t>
      </w:r>
      <w:r w:rsidR="006226D6" w:rsidRPr="00A72D52">
        <w:t>U tu svrhu</w:t>
      </w:r>
      <w:r w:rsidR="00D368CF" w:rsidRPr="00A72D52">
        <w:t xml:space="preserve"> </w:t>
      </w:r>
      <w:r w:rsidR="008044E2">
        <w:t xml:space="preserve">identificirani su </w:t>
      </w:r>
      <w:r w:rsidR="006B3CFC" w:rsidRPr="00A72D52">
        <w:t>ključni parametr</w:t>
      </w:r>
      <w:r w:rsidR="005B419A" w:rsidRPr="00A72D52">
        <w:t xml:space="preserve">i </w:t>
      </w:r>
      <w:r w:rsidR="00AC618C" w:rsidRPr="00A72D52">
        <w:t>za dizajniranje</w:t>
      </w:r>
      <w:r w:rsidR="005B419A" w:rsidRPr="00A72D52">
        <w:t xml:space="preserve"> </w:t>
      </w:r>
      <w:r w:rsidR="00AC618C" w:rsidRPr="00A72D52">
        <w:t>sustava</w:t>
      </w:r>
      <w:r w:rsidR="006226D6" w:rsidRPr="00A72D52">
        <w:t xml:space="preserve"> pomoćnih tehnologija</w:t>
      </w:r>
      <w:r w:rsidR="00720C31" w:rsidRPr="00A72D52">
        <w:t>,</w:t>
      </w:r>
      <w:r w:rsidR="00AC618C" w:rsidRPr="00A72D52">
        <w:t xml:space="preserve"> koji omoguć</w:t>
      </w:r>
      <w:r w:rsidR="00720C31" w:rsidRPr="00A72D52">
        <w:t>uju</w:t>
      </w:r>
      <w:r w:rsidR="00AC618C" w:rsidRPr="00A72D52">
        <w:t xml:space="preserve"> usluge informiranja </w:t>
      </w:r>
      <w:r w:rsidR="006B3CFC" w:rsidRPr="00A72D52">
        <w:t xml:space="preserve">bazirane na </w:t>
      </w:r>
      <w:r w:rsidR="00BA155F" w:rsidRPr="00A72D52">
        <w:t>suvremenim</w:t>
      </w:r>
      <w:r w:rsidR="006B3CFC" w:rsidRPr="00A72D52">
        <w:t xml:space="preserve"> </w:t>
      </w:r>
      <w:r w:rsidR="00BA155F" w:rsidRPr="00A72D52">
        <w:t>IK</w:t>
      </w:r>
      <w:r w:rsidR="006B3CFC" w:rsidRPr="00A72D52">
        <w:t xml:space="preserve"> tehnologijama u </w:t>
      </w:r>
      <w:r w:rsidR="005B419A" w:rsidRPr="00A72D52">
        <w:t xml:space="preserve">svrhu pružanja točnih i </w:t>
      </w:r>
      <w:proofErr w:type="spellStart"/>
      <w:r w:rsidR="005B419A" w:rsidRPr="00A72D52">
        <w:t>stvarno</w:t>
      </w:r>
      <w:r w:rsidR="006B3CFC" w:rsidRPr="00A72D52">
        <w:t>vremenskih</w:t>
      </w:r>
      <w:proofErr w:type="spellEnd"/>
      <w:r w:rsidR="006B3CFC" w:rsidRPr="00A72D52">
        <w:t xml:space="preserve"> informacija krajnjim korisnicima.</w:t>
      </w:r>
      <w:r w:rsidR="00FB7FEC" w:rsidRPr="00A72D52">
        <w:t xml:space="preserve"> S</w:t>
      </w:r>
      <w:r w:rsidR="00C31A3A" w:rsidRPr="00A72D52">
        <w:t>igurnost kretanja, točna informacija, pokretljivost</w:t>
      </w:r>
      <w:r w:rsidR="006226D6" w:rsidRPr="00A72D52">
        <w:t xml:space="preserve">, </w:t>
      </w:r>
      <w:r w:rsidR="00C31A3A" w:rsidRPr="00A72D52">
        <w:t>samostalnost</w:t>
      </w:r>
      <w:r w:rsidR="006226D6" w:rsidRPr="00A72D52">
        <w:t>, orijentacija, percepcija i edukacija korisnika o novoj usluzi</w:t>
      </w:r>
      <w:r w:rsidR="00FB7FEC" w:rsidRPr="00A72D52">
        <w:t xml:space="preserve"> predstavljaju relevantne parametre za dizajniranje navedenog sustava.</w:t>
      </w:r>
    </w:p>
    <w:p w14:paraId="7B1E3F1A" w14:textId="77777777" w:rsidR="00412267" w:rsidRPr="00A72D52" w:rsidRDefault="006B3CFC" w:rsidP="004A3035">
      <w:r w:rsidRPr="00A72D52">
        <w:t xml:space="preserve">Dobivenim rezultatima iz istraživanja </w:t>
      </w:r>
      <w:r w:rsidR="006226D6" w:rsidRPr="00A72D52">
        <w:t>definirane su osnovne i dodatne</w:t>
      </w:r>
      <w:r w:rsidR="009D0527" w:rsidRPr="00A72D52">
        <w:t xml:space="preserve"> </w:t>
      </w:r>
      <w:r w:rsidRPr="00A72D52">
        <w:t>funkcionalnosti uslug</w:t>
      </w:r>
      <w:r w:rsidR="006226D6" w:rsidRPr="00A72D52">
        <w:t>e</w:t>
      </w:r>
      <w:r w:rsidRPr="00A72D52">
        <w:t xml:space="preserve"> </w:t>
      </w:r>
      <w:r w:rsidR="006226D6" w:rsidRPr="00A72D52">
        <w:t xml:space="preserve">za informiranje </w:t>
      </w:r>
      <w:r w:rsidR="008F63AB" w:rsidRPr="00A72D52">
        <w:t>korisnika</w:t>
      </w:r>
      <w:r w:rsidRPr="00A72D52">
        <w:t xml:space="preserve">. </w:t>
      </w:r>
      <w:r w:rsidR="006226D6" w:rsidRPr="00A72D52">
        <w:t>Ovisno o specifičnim koris</w:t>
      </w:r>
      <w:r w:rsidR="00FB7FEC" w:rsidRPr="00A72D52">
        <w:t>ničkim zahtjevima,</w:t>
      </w:r>
      <w:r w:rsidR="006226D6" w:rsidRPr="00A72D52">
        <w:t xml:space="preserve"> informacije je potrebno učiniti dostupnim</w:t>
      </w:r>
      <w:r w:rsidR="00720C31" w:rsidRPr="00A72D52">
        <w:t>a i</w:t>
      </w:r>
      <w:r w:rsidR="006226D6" w:rsidRPr="00A72D52">
        <w:t xml:space="preserve"> prilagoditi</w:t>
      </w:r>
      <w:r w:rsidR="00720C31" w:rsidRPr="00A72D52">
        <w:t xml:space="preserve"> ih</w:t>
      </w:r>
      <w:r w:rsidR="006226D6" w:rsidRPr="00A72D52">
        <w:t xml:space="preserve"> neovisno o stupnju oštećenja.</w:t>
      </w:r>
    </w:p>
    <w:p w14:paraId="5267B29E" w14:textId="77777777" w:rsidR="00E07795" w:rsidRPr="00A72D52" w:rsidRDefault="00E07795" w:rsidP="00E07795">
      <w:pPr>
        <w:pStyle w:val="Heading2"/>
        <w:rPr>
          <w:lang w:val="hr-HR"/>
        </w:rPr>
      </w:pPr>
      <w:bookmarkStart w:id="49" w:name="_Toc449106989"/>
      <w:bookmarkStart w:id="50" w:name="_Toc449706870"/>
      <w:r w:rsidRPr="00A72D52">
        <w:rPr>
          <w:lang w:val="hr-HR"/>
        </w:rPr>
        <w:t xml:space="preserve">Prijedlog </w:t>
      </w:r>
      <w:r w:rsidR="006226D6" w:rsidRPr="00A72D52">
        <w:rPr>
          <w:lang w:val="hr-HR"/>
        </w:rPr>
        <w:t xml:space="preserve">sustava </w:t>
      </w:r>
      <w:r w:rsidR="008F63AB" w:rsidRPr="00A72D52">
        <w:rPr>
          <w:lang w:val="hr-HR"/>
        </w:rPr>
        <w:t>informiranja korisnika u prometnom okruženju</w:t>
      </w:r>
      <w:bookmarkEnd w:id="49"/>
      <w:bookmarkEnd w:id="50"/>
    </w:p>
    <w:p w14:paraId="2B30011B" w14:textId="0A55BF3F" w:rsidR="00FC3DA6" w:rsidRDefault="00035FAA" w:rsidP="004A3035">
      <w:r>
        <w:t>Na temelju istraživanja provedenih u području primjene</w:t>
      </w:r>
      <w:r w:rsidR="00565953">
        <w:t xml:space="preserve"> koncepta</w:t>
      </w:r>
      <w:r>
        <w:t xml:space="preserve"> računalstva u oblaku predlaže se proširenje funkcionalnosti</w:t>
      </w:r>
      <w:r w:rsidRPr="00035FAA">
        <w:t xml:space="preserve"> </w:t>
      </w:r>
      <w:proofErr w:type="spellStart"/>
      <w:r w:rsidRPr="00A72D52">
        <w:t>CCfB</w:t>
      </w:r>
      <w:proofErr w:type="spellEnd"/>
      <w:r>
        <w:t xml:space="preserve"> koncepta</w:t>
      </w:r>
      <w:r w:rsidR="00565953">
        <w:t xml:space="preserve"> </w:t>
      </w:r>
      <w:r w:rsidR="00FC3DA6">
        <w:t>kroz konceptualnu arhitekturu sustava</w:t>
      </w:r>
      <w:r w:rsidR="00B50C2C">
        <w:t xml:space="preserve"> </w:t>
      </w:r>
      <w:r w:rsidR="00565953">
        <w:t>[</w:t>
      </w:r>
      <w:r w:rsidR="00B50C2C">
        <w:t>1</w:t>
      </w:r>
      <w:r w:rsidR="000C26B5">
        <w:t>7</w:t>
      </w:r>
      <w:r w:rsidR="00565953">
        <w:t>]</w:t>
      </w:r>
      <w:r>
        <w:t xml:space="preserve">. </w:t>
      </w:r>
      <w:r w:rsidR="007540A9">
        <w:t>Funkcionalnosti su usmjerene na učinkovitiju isporuku usluge informiranja korisnika neovisno o njegovim potrebama primjenom senzorske tehnologije.</w:t>
      </w:r>
    </w:p>
    <w:p w14:paraId="546A251E" w14:textId="14DAE860" w:rsidR="00271253" w:rsidRPr="00A72D52" w:rsidRDefault="00FB7FEC" w:rsidP="004A3035">
      <w:r w:rsidRPr="00A72D52">
        <w:t>A</w:t>
      </w:r>
      <w:r w:rsidR="0089239B" w:rsidRPr="00A72D52">
        <w:t>rhitektur</w:t>
      </w:r>
      <w:r w:rsidR="00271253" w:rsidRPr="00A72D52">
        <w:t>u</w:t>
      </w:r>
      <w:r w:rsidR="0089239B" w:rsidRPr="00A72D52">
        <w:t xml:space="preserve"> </w:t>
      </w:r>
      <w:r w:rsidRPr="00A72D52">
        <w:t>sust</w:t>
      </w:r>
      <w:r w:rsidR="001F227E" w:rsidRPr="00A72D52">
        <w:t xml:space="preserve">ava kako je prikazano na slici </w:t>
      </w:r>
      <w:r w:rsidR="00530A01">
        <w:t>3</w:t>
      </w:r>
      <w:r w:rsidRPr="00A72D52">
        <w:t xml:space="preserve"> </w:t>
      </w:r>
      <w:r w:rsidR="00CF04B7" w:rsidRPr="00A72D52">
        <w:t>čine elementi</w:t>
      </w:r>
      <w:r w:rsidR="007540A9">
        <w:t>:</w:t>
      </w:r>
      <w:r w:rsidR="00B26D70" w:rsidRPr="00A72D52">
        <w:t xml:space="preserve"> senzori, pametna narukvica, korisnik, MTU, TU, mobilna i </w:t>
      </w:r>
      <w:r w:rsidR="00B26D70" w:rsidRPr="00A72D52">
        <w:rPr>
          <w:i/>
        </w:rPr>
        <w:t xml:space="preserve">web </w:t>
      </w:r>
      <w:r w:rsidR="00B26D70" w:rsidRPr="00A72D52">
        <w:t xml:space="preserve">aplikacija, baza korisničkih podataka, baza podataka, interesno utjecajne skupine i funkcionalnosti za isporuku usluge </w:t>
      </w:r>
      <w:proofErr w:type="spellStart"/>
      <w:r w:rsidR="00140326" w:rsidRPr="00140326">
        <w:t>SA</w:t>
      </w:r>
      <w:r w:rsidR="00140326" w:rsidRPr="00653B27">
        <w:rPr>
          <w:i/>
        </w:rPr>
        <w:t>for</w:t>
      </w:r>
      <w:r w:rsidR="00140326" w:rsidRPr="00140326">
        <w:t>A</w:t>
      </w:r>
      <w:proofErr w:type="spellEnd"/>
      <w:r w:rsidR="00B26D70" w:rsidRPr="00A72D52">
        <w:t>.</w:t>
      </w:r>
    </w:p>
    <w:p w14:paraId="071EE205" w14:textId="01BD4545" w:rsidR="0089239B" w:rsidRPr="00A72D52" w:rsidRDefault="007540A9" w:rsidP="004A3035">
      <w:r>
        <w:t>S</w:t>
      </w:r>
      <w:r w:rsidR="0089239B" w:rsidRPr="00A72D52">
        <w:t xml:space="preserve">enzori </w:t>
      </w:r>
      <w:r>
        <w:t xml:space="preserve">koji se nalaze u arhitekturi </w:t>
      </w:r>
      <w:r w:rsidR="00271253" w:rsidRPr="00A72D52">
        <w:t>prikupljaju</w:t>
      </w:r>
      <w:r w:rsidR="0089239B" w:rsidRPr="00A72D52">
        <w:t xml:space="preserve"> podatke iz okoline korisnika. Poda</w:t>
      </w:r>
      <w:r w:rsidR="0021581A">
        <w:t>t</w:t>
      </w:r>
      <w:r w:rsidR="0089239B" w:rsidRPr="00A72D52">
        <w:t>ci se prikupljaju u predloženom sustavu za informiranje u obliku</w:t>
      </w:r>
      <w:r w:rsidR="00271253" w:rsidRPr="00A72D52">
        <w:t xml:space="preserve"> pametne</w:t>
      </w:r>
      <w:r w:rsidR="0089239B" w:rsidRPr="00A72D52">
        <w:t xml:space="preserve"> narukvice te se prilagođavaju za slanje</w:t>
      </w:r>
      <w:r w:rsidR="00271253" w:rsidRPr="00A72D52">
        <w:t xml:space="preserve"> u </w:t>
      </w:r>
      <w:proofErr w:type="spellStart"/>
      <w:r w:rsidR="00271253" w:rsidRPr="00A72D52">
        <w:t>CCfB</w:t>
      </w:r>
      <w:proofErr w:type="spellEnd"/>
      <w:r w:rsidR="00271253" w:rsidRPr="00A72D52">
        <w:t xml:space="preserve"> bazu podataka</w:t>
      </w:r>
      <w:r w:rsidR="0089239B" w:rsidRPr="00A72D52">
        <w:t xml:space="preserve">. </w:t>
      </w:r>
    </w:p>
    <w:p w14:paraId="46D17F6E" w14:textId="7251D7A0" w:rsidR="00271253" w:rsidRPr="00A72D52" w:rsidRDefault="00D069BF" w:rsidP="004A3035">
      <w:r w:rsidRPr="00A72D52">
        <w:t>U bazu podataka spremaju se svi poda</w:t>
      </w:r>
      <w:r w:rsidR="0021581A">
        <w:t>t</w:t>
      </w:r>
      <w:r w:rsidRPr="00A72D52">
        <w:t>ci sa senzora koji se nalaze na pametnoj narukvici. U njoj se nalaze poda</w:t>
      </w:r>
      <w:r w:rsidR="0021581A">
        <w:t>t</w:t>
      </w:r>
      <w:r w:rsidRPr="00A72D52">
        <w:t>ci koji zaht</w:t>
      </w:r>
      <w:r w:rsidR="006B5A9E" w:rsidRPr="00A72D52">
        <w:t>i</w:t>
      </w:r>
      <w:r w:rsidRPr="00A72D52">
        <w:t xml:space="preserve">jevaju dodatnu obradu te se prilagođavaju u informacije razumljive krajnjem korisniku. </w:t>
      </w:r>
      <w:r w:rsidR="00D368CF" w:rsidRPr="00A72D52">
        <w:t xml:space="preserve">Baza korisničkih </w:t>
      </w:r>
      <w:r w:rsidR="0089239B" w:rsidRPr="00A72D52">
        <w:t>podataka, koja sadrži podatke o korisničkim rač</w:t>
      </w:r>
      <w:r w:rsidR="00271253" w:rsidRPr="00A72D52">
        <w:t xml:space="preserve">unima i njihovim postavkama, </w:t>
      </w:r>
      <w:r w:rsidR="0089239B" w:rsidRPr="00A72D52">
        <w:t xml:space="preserve">nalazi </w:t>
      </w:r>
      <w:r w:rsidR="00271253" w:rsidRPr="00A72D52">
        <w:t xml:space="preserve">se </w:t>
      </w:r>
      <w:r w:rsidR="0089239B" w:rsidRPr="00A72D52">
        <w:t xml:space="preserve">u </w:t>
      </w:r>
      <w:r w:rsidR="00271253" w:rsidRPr="00A72D52">
        <w:t xml:space="preserve">dijelu </w:t>
      </w:r>
      <w:proofErr w:type="spellStart"/>
      <w:r w:rsidR="0089239B" w:rsidRPr="00A72D52">
        <w:t>CC</w:t>
      </w:r>
      <w:r w:rsidR="00271253" w:rsidRPr="00A72D52">
        <w:t>fB</w:t>
      </w:r>
      <w:proofErr w:type="spellEnd"/>
      <w:r w:rsidR="0089239B" w:rsidRPr="00A72D52">
        <w:t xml:space="preserve"> </w:t>
      </w:r>
      <w:r w:rsidR="00525445">
        <w:t>arhitekture</w:t>
      </w:r>
      <w:r w:rsidR="00271253" w:rsidRPr="00A72D52">
        <w:t xml:space="preserve"> </w:t>
      </w:r>
      <w:r w:rsidR="0089239B" w:rsidRPr="00A72D52">
        <w:t xml:space="preserve">davatelja usluge. </w:t>
      </w:r>
      <w:r w:rsidR="00D368CF" w:rsidRPr="00A72D52">
        <w:t>Baza korisničkih podataka</w:t>
      </w:r>
      <w:r w:rsidR="007F77CD" w:rsidRPr="00A72D52">
        <w:t xml:space="preserve"> pruža potrebne podatke za verifikaciju</w:t>
      </w:r>
      <w:r w:rsidR="0089239B" w:rsidRPr="00A72D52">
        <w:t xml:space="preserve"> </w:t>
      </w:r>
      <w:r w:rsidR="00271253" w:rsidRPr="00A72D52">
        <w:t xml:space="preserve">i </w:t>
      </w:r>
      <w:r w:rsidR="007F77CD" w:rsidRPr="00A72D52">
        <w:t>prilagodbu</w:t>
      </w:r>
      <w:r w:rsidR="0089239B" w:rsidRPr="00A72D52">
        <w:t xml:space="preserve"> sadržaja</w:t>
      </w:r>
      <w:r w:rsidR="00D368CF" w:rsidRPr="00A72D52">
        <w:t xml:space="preserve"> prema </w:t>
      </w:r>
      <w:r w:rsidR="00D368CF" w:rsidRPr="00A72D52">
        <w:lastRenderedPageBreak/>
        <w:t>prioritetu</w:t>
      </w:r>
      <w:r w:rsidR="0089239B" w:rsidRPr="00A72D52">
        <w:t xml:space="preserve"> </w:t>
      </w:r>
      <w:r w:rsidR="00D368CF" w:rsidRPr="00A72D52">
        <w:t>korisnika</w:t>
      </w:r>
      <w:r w:rsidRPr="00A72D52">
        <w:t>. Prilagodba sadržaja izvodi se na temelju karakteristika korisnika i funkcionalnostima koje pojedini korisnik odabere.</w:t>
      </w:r>
      <w:r w:rsidR="00271253" w:rsidRPr="00A72D52">
        <w:t xml:space="preserve"> </w:t>
      </w:r>
    </w:p>
    <w:p w14:paraId="6E127FD7" w14:textId="48CA0717" w:rsidR="0089239B" w:rsidRPr="00A72D52" w:rsidRDefault="0089239B" w:rsidP="004A3035">
      <w:r w:rsidRPr="00A72D52">
        <w:t>Korisnik svojim poda</w:t>
      </w:r>
      <w:r w:rsidR="0021581A">
        <w:t>t</w:t>
      </w:r>
      <w:r w:rsidRPr="00A72D52">
        <w:t xml:space="preserve">cima pristupa </w:t>
      </w:r>
      <w:r w:rsidR="00EE5017">
        <w:t>putem</w:t>
      </w:r>
      <w:r w:rsidRPr="00A72D52">
        <w:t xml:space="preserve"> mobilne aplikacije na MTU ili </w:t>
      </w:r>
      <w:r w:rsidR="00EE5017">
        <w:t>putem</w:t>
      </w:r>
      <w:r w:rsidRPr="00A72D52">
        <w:t xml:space="preserve"> </w:t>
      </w:r>
      <w:r w:rsidRPr="00A72D52">
        <w:rPr>
          <w:i/>
        </w:rPr>
        <w:t>web</w:t>
      </w:r>
      <w:r w:rsidR="007C72E9" w:rsidRPr="00A72D52">
        <w:t xml:space="preserve"> aplikacije koristeći I</w:t>
      </w:r>
      <w:r w:rsidRPr="00A72D52">
        <w:t>nternet preglednik. Navedene aplik</w:t>
      </w:r>
      <w:r w:rsidR="007C72E9" w:rsidRPr="00A72D52">
        <w:t>a</w:t>
      </w:r>
      <w:r w:rsidRPr="00A72D52">
        <w:t xml:space="preserve">cije su dio </w:t>
      </w:r>
      <w:proofErr w:type="spellStart"/>
      <w:r w:rsidRPr="00A72D52">
        <w:t>CC</w:t>
      </w:r>
      <w:r w:rsidR="007C72E9" w:rsidRPr="00A72D52">
        <w:t>fB</w:t>
      </w:r>
      <w:proofErr w:type="spellEnd"/>
      <w:r w:rsidRPr="00A72D52">
        <w:t xml:space="preserve"> </w:t>
      </w:r>
      <w:r w:rsidR="007C72E9" w:rsidRPr="00A72D52">
        <w:t xml:space="preserve">arhitekture od </w:t>
      </w:r>
      <w:r w:rsidRPr="00A72D52">
        <w:t>davatelja usluge. P</w:t>
      </w:r>
      <w:r w:rsidR="007C72E9" w:rsidRPr="00A72D52">
        <w:t>utem</w:t>
      </w:r>
      <w:r w:rsidRPr="00A72D52">
        <w:t xml:space="preserve"> tih aplikacija korisnik od </w:t>
      </w:r>
      <w:proofErr w:type="spellStart"/>
      <w:r w:rsidR="007C72E9" w:rsidRPr="00A72D52">
        <w:t>CCfB</w:t>
      </w:r>
      <w:proofErr w:type="spellEnd"/>
      <w:r w:rsidRPr="00A72D52">
        <w:t xml:space="preserve"> davatel</w:t>
      </w:r>
      <w:r w:rsidR="007C72E9" w:rsidRPr="00A72D52">
        <w:t>ja usluge zaht</w:t>
      </w:r>
      <w:r w:rsidR="00D368CF" w:rsidRPr="00A72D52">
        <w:t>i</w:t>
      </w:r>
      <w:r w:rsidR="007C72E9" w:rsidRPr="00A72D52">
        <w:t>jeva podatke koji su prikupljeni</w:t>
      </w:r>
      <w:r w:rsidRPr="00A72D52">
        <w:t xml:space="preserve"> s </w:t>
      </w:r>
      <w:r w:rsidR="007C72E9" w:rsidRPr="00A72D52">
        <w:t xml:space="preserve">pametne </w:t>
      </w:r>
      <w:r w:rsidRPr="00A72D52">
        <w:t xml:space="preserve">narukvice te se nakon prilagodbe i obrade </w:t>
      </w:r>
      <w:r w:rsidR="00D368CF" w:rsidRPr="00A72D52">
        <w:t xml:space="preserve">podataka </w:t>
      </w:r>
      <w:r w:rsidR="007C72E9" w:rsidRPr="00A72D52">
        <w:t>oni</w:t>
      </w:r>
      <w:r w:rsidRPr="00A72D52">
        <w:t xml:space="preserve"> </w:t>
      </w:r>
      <w:r w:rsidR="00E869AF">
        <w:t>prikazuju</w:t>
      </w:r>
      <w:r w:rsidRPr="00A72D52">
        <w:t xml:space="preserve"> </w:t>
      </w:r>
      <w:r w:rsidR="00D368CF" w:rsidRPr="00A72D52">
        <w:t xml:space="preserve">korisniku </w:t>
      </w:r>
      <w:r w:rsidRPr="00A72D52">
        <w:t>kao relevantne informacije unutar aplikacije.</w:t>
      </w:r>
    </w:p>
    <w:p w14:paraId="360048A8" w14:textId="1AB6EE02" w:rsidR="006F6EE3" w:rsidRDefault="00A739EE" w:rsidP="006F6EE3">
      <w:pPr>
        <w:keepNext/>
        <w:ind w:firstLine="0"/>
        <w:jc w:val="center"/>
      </w:pPr>
      <w:r>
        <w:object w:dxaOrig="19035" w:dyaOrig="15870" w14:anchorId="0D76A40D">
          <v:shape id="_x0000_i1026" type="#_x0000_t75" style="width:451.35pt;height:376.1pt" o:ole="">
            <v:imagedata r:id="rId29" o:title=""/>
          </v:shape>
          <o:OLEObject Type="Embed" ProgID="Visio.Drawing.15" ShapeID="_x0000_i1026" DrawAspect="Content" ObjectID="_1523448859" r:id="rId30"/>
        </w:object>
      </w:r>
    </w:p>
    <w:p w14:paraId="11873407" w14:textId="3EF542AA" w:rsidR="002E57A0" w:rsidRPr="006F6EE3" w:rsidRDefault="006F6EE3" w:rsidP="000528A7">
      <w:pPr>
        <w:pStyle w:val="Caption"/>
        <w:spacing w:line="360" w:lineRule="auto"/>
        <w:ind w:firstLine="0"/>
        <w:rPr>
          <w:b w:val="0"/>
        </w:rPr>
      </w:pPr>
      <w:bookmarkStart w:id="51" w:name="_Toc449617558"/>
      <w:r>
        <w:t xml:space="preserve">Slika </w:t>
      </w:r>
      <w:fldSimple w:instr=" SEQ Slika \* ARABIC ">
        <w:r>
          <w:rPr>
            <w:noProof/>
          </w:rPr>
          <w:t>3</w:t>
        </w:r>
      </w:fldSimple>
      <w:r>
        <w:t xml:space="preserve">. </w:t>
      </w:r>
      <w:r w:rsidRPr="006F6EE3">
        <w:rPr>
          <w:b w:val="0"/>
        </w:rPr>
        <w:t>Prijedlog arhitekture sustava za informiranje korisnika</w:t>
      </w:r>
      <w:bookmarkEnd w:id="51"/>
    </w:p>
    <w:p w14:paraId="33A09932" w14:textId="110C7576" w:rsidR="00754D4B" w:rsidRPr="00754D4B" w:rsidRDefault="00754D4B" w:rsidP="00754D4B">
      <w:r w:rsidRPr="00754D4B">
        <w:t xml:space="preserve">U </w:t>
      </w:r>
      <w:r w:rsidR="005B2463">
        <w:t>predloženom modelu</w:t>
      </w:r>
      <w:r w:rsidRPr="00754D4B">
        <w:t xml:space="preserve"> pomoćnih tehnologija koriste se</w:t>
      </w:r>
      <w:r w:rsidR="008044E2">
        <w:t xml:space="preserve"> GPS i tehnologije povezivanja</w:t>
      </w:r>
      <w:r w:rsidRPr="00754D4B">
        <w:t xml:space="preserve"> </w:t>
      </w:r>
      <w:r w:rsidRPr="00754D4B">
        <w:rPr>
          <w:i/>
        </w:rPr>
        <w:t>Bluetooth</w:t>
      </w:r>
      <w:r w:rsidR="008044E2">
        <w:t xml:space="preserve"> i</w:t>
      </w:r>
      <w:r w:rsidRPr="00754D4B">
        <w:t xml:space="preserve"> NFC (engl. </w:t>
      </w:r>
      <w:proofErr w:type="spellStart"/>
      <w:r w:rsidRPr="00754D4B">
        <w:rPr>
          <w:i/>
        </w:rPr>
        <w:t>Near</w:t>
      </w:r>
      <w:proofErr w:type="spellEnd"/>
      <w:r w:rsidRPr="00754D4B">
        <w:rPr>
          <w:i/>
        </w:rPr>
        <w:t xml:space="preserve"> </w:t>
      </w:r>
      <w:proofErr w:type="spellStart"/>
      <w:r w:rsidRPr="00754D4B">
        <w:rPr>
          <w:i/>
        </w:rPr>
        <w:t>Field</w:t>
      </w:r>
      <w:proofErr w:type="spellEnd"/>
      <w:r w:rsidRPr="00754D4B">
        <w:rPr>
          <w:i/>
        </w:rPr>
        <w:t xml:space="preserve"> </w:t>
      </w:r>
      <w:proofErr w:type="spellStart"/>
      <w:r w:rsidRPr="00754D4B">
        <w:rPr>
          <w:i/>
        </w:rPr>
        <w:t>Communication</w:t>
      </w:r>
      <w:proofErr w:type="spellEnd"/>
      <w:r w:rsidR="008044E2">
        <w:t>)</w:t>
      </w:r>
      <w:r w:rsidR="00DB74B5">
        <w:t xml:space="preserve">. </w:t>
      </w:r>
      <w:r w:rsidRPr="00754D4B">
        <w:t xml:space="preserve">Navedene tehnologije omogućuju komunikacijsku povezanost korisnika, ostalih prometnih entiteta i cjelokupnog prometnog okruženja u jedinstvenu cjelinu primjenom načela </w:t>
      </w:r>
      <w:proofErr w:type="spellStart"/>
      <w:r w:rsidRPr="00754D4B">
        <w:t>IoT</w:t>
      </w:r>
      <w:proofErr w:type="spellEnd"/>
      <w:r w:rsidRPr="00754D4B">
        <w:t>-a.</w:t>
      </w:r>
    </w:p>
    <w:p w14:paraId="3321D57A" w14:textId="2D1102C5" w:rsidR="00754D4B" w:rsidRPr="00754D4B" w:rsidRDefault="00B6496F" w:rsidP="00754D4B">
      <w:pPr>
        <w:spacing w:before="0" w:after="160"/>
        <w:contextualSpacing/>
      </w:pPr>
      <w:r>
        <w:lastRenderedPageBreak/>
        <w:t xml:space="preserve">Tehnologija </w:t>
      </w:r>
      <w:r>
        <w:rPr>
          <w:i/>
        </w:rPr>
        <w:t xml:space="preserve">Bluetooth </w:t>
      </w:r>
      <w:r w:rsidR="00754D4B" w:rsidRPr="00754D4B">
        <w:t xml:space="preserve">predstavlja otvoreni standard </w:t>
      </w:r>
      <w:r w:rsidR="0053101C">
        <w:t xml:space="preserve">primjenjiv u konceptu </w:t>
      </w:r>
      <w:proofErr w:type="spellStart"/>
      <w:r w:rsidR="0053101C">
        <w:t>IoT</w:t>
      </w:r>
      <w:proofErr w:type="spellEnd"/>
      <w:r w:rsidR="0053101C">
        <w:t xml:space="preserve"> i AAL</w:t>
      </w:r>
      <w:r w:rsidR="00EF0777">
        <w:t xml:space="preserve">. </w:t>
      </w:r>
      <w:r w:rsidR="00754D4B" w:rsidRPr="00754D4B">
        <w:t xml:space="preserve">Tehnologija omogućuje komunikaciju između uređaja i njihovo bežično povezivanje putem </w:t>
      </w:r>
      <w:r w:rsidR="00754D4B" w:rsidRPr="00D60E2A">
        <w:rPr>
          <w:i/>
        </w:rPr>
        <w:t>Bluetooth</w:t>
      </w:r>
      <w:r w:rsidR="00754D4B" w:rsidRPr="00754D4B">
        <w:t xml:space="preserve"> pristupnih točaka s mrežom za prijenos govora ili s Internet mrežom velikim brzinama. Postoji nekoliko verzija tehnologije od kojih je najnovija </w:t>
      </w:r>
      <w:r w:rsidR="00754D4B" w:rsidRPr="00754D4B">
        <w:rPr>
          <w:i/>
        </w:rPr>
        <w:t>Bluetooth</w:t>
      </w:r>
      <w:r w:rsidR="00754D4B" w:rsidRPr="00754D4B">
        <w:t xml:space="preserve"> v. 4.0. BLE (engl. </w:t>
      </w:r>
      <w:r w:rsidR="00754D4B" w:rsidRPr="00754D4B">
        <w:rPr>
          <w:i/>
        </w:rPr>
        <w:t xml:space="preserve">Bluetooth </w:t>
      </w:r>
      <w:proofErr w:type="spellStart"/>
      <w:r w:rsidR="00754D4B" w:rsidRPr="00754D4B">
        <w:rPr>
          <w:i/>
        </w:rPr>
        <w:t>Low</w:t>
      </w:r>
      <w:proofErr w:type="spellEnd"/>
      <w:r w:rsidR="00754D4B" w:rsidRPr="00754D4B">
        <w:rPr>
          <w:i/>
        </w:rPr>
        <w:t xml:space="preserve"> Energy</w:t>
      </w:r>
      <w:r w:rsidR="00754D4B" w:rsidRPr="00754D4B">
        <w:t>).</w:t>
      </w:r>
      <w:r w:rsidR="00D14500">
        <w:t xml:space="preserve"> Velika prednost n</w:t>
      </w:r>
      <w:r w:rsidR="00754D4B" w:rsidRPr="00754D4B">
        <w:t>aveden</w:t>
      </w:r>
      <w:r w:rsidR="00D14500">
        <w:t xml:space="preserve">e verzije je </w:t>
      </w:r>
      <w:r w:rsidR="00754D4B" w:rsidRPr="00754D4B">
        <w:t>jednostavnost korištenja i mala potrošnja bate</w:t>
      </w:r>
      <w:r w:rsidR="00D14500">
        <w:t>rije, dok</w:t>
      </w:r>
      <w:r w:rsidR="00754D4B" w:rsidRPr="00754D4B">
        <w:t xml:space="preserve"> je nedostatak što ne omogućuje velike brzine prijenosa podataka poput Wi-Fi</w:t>
      </w:r>
      <w:r w:rsidR="00D14500">
        <w:t xml:space="preserve"> tehnologije</w:t>
      </w:r>
      <w:r w:rsidR="00754D4B" w:rsidRPr="00754D4B">
        <w:t xml:space="preserve"> [</w:t>
      </w:r>
      <w:r w:rsidR="00947138">
        <w:t>1</w:t>
      </w:r>
      <w:r w:rsidR="000C26B5">
        <w:t>8</w:t>
      </w:r>
      <w:r w:rsidR="00754D4B" w:rsidRPr="00754D4B">
        <w:t>].</w:t>
      </w:r>
    </w:p>
    <w:p w14:paraId="19E626B9" w14:textId="1DD0EB5D" w:rsidR="007540A9" w:rsidRDefault="00754D4B" w:rsidP="00754D4B">
      <w:pPr>
        <w:spacing w:before="0" w:after="160"/>
        <w:contextualSpacing/>
      </w:pPr>
      <w:r w:rsidRPr="00754D4B">
        <w:t xml:space="preserve">NFC tehnologija dizajnirana je za upotrebu na uređajima koji se nalaze na maloj međusobnoj udaljenosti te ima aktivne i pasivne </w:t>
      </w:r>
      <w:proofErr w:type="spellStart"/>
      <w:r w:rsidRPr="00754D4B">
        <w:rPr>
          <w:i/>
        </w:rPr>
        <w:t>tag</w:t>
      </w:r>
      <w:proofErr w:type="spellEnd"/>
      <w:r w:rsidR="00D14500">
        <w:t xml:space="preserve">-ove. Pasivni </w:t>
      </w:r>
      <w:r w:rsidR="00D14500" w:rsidRPr="00754D4B">
        <w:t>nemaju</w:t>
      </w:r>
      <w:r w:rsidR="00D14500">
        <w:t xml:space="preserve"> samostalnu </w:t>
      </w:r>
      <w:r w:rsidRPr="00754D4B">
        <w:t xml:space="preserve">mogućnost čitanja informacije koju skladište, dok </w:t>
      </w:r>
      <w:r w:rsidR="00D14500">
        <w:t>ju aktivni imaju,</w:t>
      </w:r>
      <w:r w:rsidRPr="00754D4B">
        <w:t xml:space="preserve"> uz mogućnost prosljeđivanja informacije [</w:t>
      </w:r>
      <w:r w:rsidR="00EF36FE">
        <w:t>1</w:t>
      </w:r>
      <w:r w:rsidR="000C26B5">
        <w:t>9</w:t>
      </w:r>
      <w:r w:rsidRPr="00754D4B">
        <w:t>]. Velika prednost nad ostalim tehnologijama leži u činjenici da ne zahtijeva uparivanje uređaja čime je ol</w:t>
      </w:r>
      <w:r>
        <w:t xml:space="preserve">akšano korištenje tehnologije. </w:t>
      </w:r>
    </w:p>
    <w:p w14:paraId="13327DC0" w14:textId="097EE1D7" w:rsidR="009D0527" w:rsidRPr="00A72D52" w:rsidRDefault="008C17AE" w:rsidP="004A3035">
      <w:r w:rsidRPr="00A72D52">
        <w:t xml:space="preserve">Navedena arhitektura omogućuje </w:t>
      </w:r>
      <w:r w:rsidR="00D368CF" w:rsidRPr="00A72D52">
        <w:t xml:space="preserve">prilagodbu sadržaja prema korisničkim potrebama te </w:t>
      </w:r>
      <w:r w:rsidRPr="00A72D52">
        <w:t>korisniku lak</w:t>
      </w:r>
      <w:r w:rsidR="006772BB" w:rsidRPr="00A72D52">
        <w:t>še rukovanje pametnom narukvicom. K</w:t>
      </w:r>
      <w:r w:rsidRPr="00A72D52">
        <w:t xml:space="preserve">onfiguracija </w:t>
      </w:r>
      <w:r w:rsidR="006772BB" w:rsidRPr="00A72D52">
        <w:t xml:space="preserve">pametne </w:t>
      </w:r>
      <w:r w:rsidRPr="00A72D52">
        <w:t xml:space="preserve">narukvice moguća je </w:t>
      </w:r>
      <w:r w:rsidR="006772BB" w:rsidRPr="00A72D52">
        <w:t>putem</w:t>
      </w:r>
      <w:r w:rsidRPr="00A72D52">
        <w:t xml:space="preserve"> MTU korištenjem </w:t>
      </w:r>
      <w:r w:rsidRPr="00A72D52">
        <w:rPr>
          <w:i/>
        </w:rPr>
        <w:t>Bluetooth</w:t>
      </w:r>
      <w:r w:rsidR="006772BB" w:rsidRPr="00A72D52">
        <w:t xml:space="preserve"> povezivanja</w:t>
      </w:r>
      <w:r w:rsidRPr="00A72D52">
        <w:t xml:space="preserve"> kao i </w:t>
      </w:r>
      <w:r w:rsidR="006772BB" w:rsidRPr="00A72D52">
        <w:t>putem</w:t>
      </w:r>
      <w:r w:rsidRPr="00A72D52">
        <w:t xml:space="preserve"> računala korištenjem IP/GPRS </w:t>
      </w:r>
      <w:r w:rsidR="00A67290">
        <w:t xml:space="preserve">(engl. </w:t>
      </w:r>
      <w:r w:rsidR="00A67290">
        <w:rPr>
          <w:i/>
        </w:rPr>
        <w:t xml:space="preserve">Internet </w:t>
      </w:r>
      <w:proofErr w:type="spellStart"/>
      <w:r w:rsidR="00A67290">
        <w:rPr>
          <w:i/>
        </w:rPr>
        <w:t>Protocol</w:t>
      </w:r>
      <w:proofErr w:type="spellEnd"/>
      <w:r w:rsidR="00A67290">
        <w:rPr>
          <w:i/>
        </w:rPr>
        <w:t xml:space="preserve">, General </w:t>
      </w:r>
      <w:proofErr w:type="spellStart"/>
      <w:r w:rsidR="00A67290">
        <w:rPr>
          <w:i/>
        </w:rPr>
        <w:t>Packet</w:t>
      </w:r>
      <w:proofErr w:type="spellEnd"/>
      <w:r w:rsidR="00A67290">
        <w:rPr>
          <w:i/>
        </w:rPr>
        <w:t xml:space="preserve"> Radio </w:t>
      </w:r>
      <w:r w:rsidR="00A67290" w:rsidRPr="00A67290">
        <w:t>Service</w:t>
      </w:r>
      <w:r w:rsidR="00A67290">
        <w:t xml:space="preserve">) </w:t>
      </w:r>
      <w:r w:rsidRPr="00A67290">
        <w:t>komunikacijskog</w:t>
      </w:r>
      <w:r w:rsidRPr="00A72D52">
        <w:t xml:space="preserve"> kanala. </w:t>
      </w:r>
      <w:r w:rsidR="009D0527" w:rsidRPr="00A72D52">
        <w:t>Svi poda</w:t>
      </w:r>
      <w:r w:rsidR="0021581A">
        <w:t>t</w:t>
      </w:r>
      <w:r w:rsidR="009D0527" w:rsidRPr="00A72D52">
        <w:t xml:space="preserve">ci sa senzora šalju </w:t>
      </w:r>
      <w:r w:rsidRPr="00A72D52">
        <w:t xml:space="preserve">se </w:t>
      </w:r>
      <w:r w:rsidR="009D0527" w:rsidRPr="00A72D52">
        <w:t xml:space="preserve">u </w:t>
      </w:r>
      <w:r w:rsidR="005B419A" w:rsidRPr="00A72D52">
        <w:t xml:space="preserve">centralnu procesorsku jedinicu </w:t>
      </w:r>
      <w:r w:rsidR="009D0527" w:rsidRPr="00A72D52">
        <w:t xml:space="preserve">za obradu u </w:t>
      </w:r>
      <w:r w:rsidR="006772BB" w:rsidRPr="00A72D52">
        <w:t xml:space="preserve">pametnoj </w:t>
      </w:r>
      <w:r w:rsidR="009D0527" w:rsidRPr="00A72D52">
        <w:t xml:space="preserve">narukvici gdje se pretvaraju u informacije koje će biti </w:t>
      </w:r>
      <w:r w:rsidR="005B419A" w:rsidRPr="00A72D52">
        <w:t>poslane</w:t>
      </w:r>
      <w:r w:rsidR="009D0527" w:rsidRPr="00A72D52">
        <w:t xml:space="preserve"> </w:t>
      </w:r>
      <w:r w:rsidR="006772BB" w:rsidRPr="00A72D52">
        <w:t>putem</w:t>
      </w:r>
      <w:r w:rsidR="009D0527" w:rsidRPr="00A72D52">
        <w:t xml:space="preserve"> mreže u bazu podataka. Konfiguracijom je moguće uključiti ili isključiti pojedine senzore </w:t>
      </w:r>
      <w:r w:rsidR="006772BB" w:rsidRPr="00A72D52">
        <w:t>prilikom čega se šalju samo definirane informacije</w:t>
      </w:r>
      <w:r w:rsidR="009D0527" w:rsidRPr="00A72D52">
        <w:t>.</w:t>
      </w:r>
    </w:p>
    <w:p w14:paraId="130EE800" w14:textId="3377A9E7" w:rsidR="009D0527" w:rsidRPr="00A72D52" w:rsidRDefault="008C17AE" w:rsidP="004A3035">
      <w:r w:rsidRPr="00A72D52">
        <w:t>Navedena baza podataka</w:t>
      </w:r>
      <w:r w:rsidR="009D0527" w:rsidRPr="00A72D52">
        <w:t xml:space="preserve"> nalazi</w:t>
      </w:r>
      <w:r w:rsidRPr="00A72D52">
        <w:t xml:space="preserve"> se</w:t>
      </w:r>
      <w:r w:rsidR="0089239B" w:rsidRPr="00A72D52">
        <w:t xml:space="preserve"> u</w:t>
      </w:r>
      <w:r w:rsidR="00E869AF">
        <w:t xml:space="preserve"> dijelu</w:t>
      </w:r>
      <w:r w:rsidR="0089239B" w:rsidRPr="00A72D52">
        <w:t xml:space="preserve"> </w:t>
      </w:r>
      <w:proofErr w:type="spellStart"/>
      <w:r w:rsidR="006772BB" w:rsidRPr="00A72D52">
        <w:t>CCfB</w:t>
      </w:r>
      <w:proofErr w:type="spellEnd"/>
      <w:r w:rsidR="00E869AF">
        <w:t xml:space="preserve">-a </w:t>
      </w:r>
      <w:r w:rsidR="009D0527" w:rsidRPr="00A72D52">
        <w:t>treće strane</w:t>
      </w:r>
      <w:r w:rsidRPr="00A72D52">
        <w:t>, kako bi se smanjili troškovi z</w:t>
      </w:r>
      <w:r w:rsidR="009D0527" w:rsidRPr="00A72D52">
        <w:t xml:space="preserve">a pružatelja glavne usluge i </w:t>
      </w:r>
      <w:r w:rsidR="001820CB">
        <w:t>interesno-utjecajne skupine (IUS)</w:t>
      </w:r>
      <w:r w:rsidR="00E869AF">
        <w:t xml:space="preserve">. </w:t>
      </w:r>
      <w:r w:rsidR="006772BB" w:rsidRPr="00A72D52">
        <w:t>Pametna n</w:t>
      </w:r>
      <w:r w:rsidR="009D0527" w:rsidRPr="00A72D52">
        <w:t>arukvica u periodičnim razmacima šalje paket informacija p</w:t>
      </w:r>
      <w:r w:rsidR="00EE5017">
        <w:t>utem</w:t>
      </w:r>
      <w:r w:rsidR="009D0527" w:rsidRPr="00A72D52">
        <w:t xml:space="preserve"> GPRS mreže koji se zapisuje u bazu.</w:t>
      </w:r>
    </w:p>
    <w:p w14:paraId="3DE6F2C9" w14:textId="03722DAB" w:rsidR="009D0527" w:rsidRPr="00A72D52" w:rsidRDefault="008C17AE" w:rsidP="004A3035">
      <w:pPr>
        <w:rPr>
          <w:color w:val="FF0000"/>
        </w:rPr>
      </w:pPr>
      <w:r w:rsidRPr="00A72D52">
        <w:t>Odabir senzora k</w:t>
      </w:r>
      <w:r w:rsidR="009D0527" w:rsidRPr="00A72D52">
        <w:t xml:space="preserve">oji su uključeni i šalju podatke konfigurira </w:t>
      </w:r>
      <w:r w:rsidRPr="00A72D52">
        <w:t xml:space="preserve">se </w:t>
      </w:r>
      <w:r w:rsidR="006772BB" w:rsidRPr="00A72D52">
        <w:t>putem</w:t>
      </w:r>
      <w:r w:rsidR="009D0527" w:rsidRPr="00A72D52">
        <w:t xml:space="preserve"> mobilne </w:t>
      </w:r>
      <w:r w:rsidRPr="00A72D52">
        <w:t xml:space="preserve">ili </w:t>
      </w:r>
      <w:r w:rsidRPr="00A72D52">
        <w:rPr>
          <w:i/>
        </w:rPr>
        <w:t xml:space="preserve">web </w:t>
      </w:r>
      <w:r w:rsidR="009D0527" w:rsidRPr="00A72D52">
        <w:t xml:space="preserve">aplikacije. </w:t>
      </w:r>
      <w:r w:rsidR="00A817F3" w:rsidRPr="00A72D52">
        <w:t xml:space="preserve">Prilikom komunikacije između mobilne aplikacije i pametne narukvice koristi se </w:t>
      </w:r>
      <w:r w:rsidR="00A817F3" w:rsidRPr="00A72D52">
        <w:rPr>
          <w:i/>
        </w:rPr>
        <w:t xml:space="preserve">Bluetooth </w:t>
      </w:r>
      <w:r w:rsidR="00A817F3" w:rsidRPr="00A72D52">
        <w:t>veza</w:t>
      </w:r>
      <w:r w:rsidR="006772BB" w:rsidRPr="00A72D52">
        <w:t>. Pametna n</w:t>
      </w:r>
      <w:r w:rsidR="009D0527" w:rsidRPr="00A72D52">
        <w:t xml:space="preserve">arukvica </w:t>
      </w:r>
      <w:r w:rsidRPr="00A72D52">
        <w:t xml:space="preserve">se </w:t>
      </w:r>
      <w:r w:rsidR="009D0527" w:rsidRPr="00A72D52">
        <w:t>nakon i</w:t>
      </w:r>
      <w:r w:rsidRPr="00A72D52">
        <w:t xml:space="preserve">dentifikacije i autorizacije </w:t>
      </w:r>
      <w:r w:rsidR="009D0527" w:rsidRPr="00A72D52">
        <w:t>poveže s MTU te primi informacije o konfiguraciji koje se primjenjuju automatski.</w:t>
      </w:r>
      <w:r w:rsidRPr="00A72D52">
        <w:t xml:space="preserve"> </w:t>
      </w:r>
      <w:r w:rsidR="009D0527" w:rsidRPr="00A72D52">
        <w:t xml:space="preserve">Konfiguracija </w:t>
      </w:r>
      <w:r w:rsidR="006772BB" w:rsidRPr="00A72D52">
        <w:t>putem</w:t>
      </w:r>
      <w:r w:rsidR="009D0527" w:rsidRPr="00A72D52">
        <w:t xml:space="preserve"> računala radi na način </w:t>
      </w:r>
      <w:r w:rsidR="006772BB" w:rsidRPr="00A72D52">
        <w:t>da</w:t>
      </w:r>
      <w:r w:rsidR="009D0527" w:rsidRPr="00A72D52">
        <w:t xml:space="preserve"> se koristi IP/GPRS mreža za komunikaciju. </w:t>
      </w:r>
      <w:r w:rsidR="006772BB" w:rsidRPr="00A72D52">
        <w:t>K</w:t>
      </w:r>
      <w:r w:rsidR="009D0527" w:rsidRPr="00A72D52">
        <w:t xml:space="preserve">orisnik se </w:t>
      </w:r>
      <w:r w:rsidR="006772BB" w:rsidRPr="00A72D52">
        <w:t>putem</w:t>
      </w:r>
      <w:r w:rsidR="009D0527" w:rsidRPr="00A72D52">
        <w:t xml:space="preserve"> </w:t>
      </w:r>
      <w:r w:rsidR="009D0527" w:rsidRPr="00A72D52">
        <w:rPr>
          <w:i/>
        </w:rPr>
        <w:t>web</w:t>
      </w:r>
      <w:r w:rsidR="009D0527" w:rsidRPr="00A72D52">
        <w:t xml:space="preserve"> aplikaci</w:t>
      </w:r>
      <w:r w:rsidR="006772BB" w:rsidRPr="00A72D52">
        <w:t>je</w:t>
      </w:r>
      <w:r w:rsidR="008044E2">
        <w:t xml:space="preserve"> prijavljuje</w:t>
      </w:r>
      <w:r w:rsidR="009D0527" w:rsidRPr="00A72D52">
        <w:t xml:space="preserve"> na svoj korisnički račun koji je </w:t>
      </w:r>
      <w:r w:rsidR="0021581A">
        <w:t>izrađen</w:t>
      </w:r>
      <w:r w:rsidR="009D0527" w:rsidRPr="00A72D52">
        <w:t xml:space="preserve"> prilikom registracije. Ko</w:t>
      </w:r>
      <w:r w:rsidRPr="00A72D52">
        <w:t xml:space="preserve">risnički računi pohranjeni </w:t>
      </w:r>
      <w:r w:rsidR="00A817F3" w:rsidRPr="00A72D52">
        <w:t xml:space="preserve">su </w:t>
      </w:r>
      <w:r w:rsidRPr="00A72D52">
        <w:t xml:space="preserve">u </w:t>
      </w:r>
      <w:proofErr w:type="spellStart"/>
      <w:r w:rsidR="006772BB" w:rsidRPr="00A72D52">
        <w:t>CCfB</w:t>
      </w:r>
      <w:proofErr w:type="spellEnd"/>
      <w:r w:rsidR="005B419A" w:rsidRPr="00A72D52">
        <w:t xml:space="preserve"> bazu</w:t>
      </w:r>
      <w:r w:rsidR="009D0527" w:rsidRPr="00A72D52">
        <w:t xml:space="preserve"> pružatelja usluge</w:t>
      </w:r>
      <w:r w:rsidR="00A817F3" w:rsidRPr="00A72D52">
        <w:t>,</w:t>
      </w:r>
      <w:r w:rsidR="009D0527" w:rsidRPr="00A72D52">
        <w:t xml:space="preserve"> koji prilikom prijave identificira i autorizira korisnika. Korisnik zatim promijeni postavke </w:t>
      </w:r>
      <w:r w:rsidR="006772BB" w:rsidRPr="00A72D52">
        <w:t xml:space="preserve">pametne </w:t>
      </w:r>
      <w:r w:rsidR="009D0527" w:rsidRPr="00A72D52">
        <w:t xml:space="preserve">narukvice koje se nakon </w:t>
      </w:r>
      <w:r w:rsidR="009D0527" w:rsidRPr="00A72D52">
        <w:lastRenderedPageBreak/>
        <w:t xml:space="preserve">snimanja promjena pošalju IP/GPRS vezom na </w:t>
      </w:r>
      <w:r w:rsidR="006772BB" w:rsidRPr="00A72D52">
        <w:t xml:space="preserve">pametnu </w:t>
      </w:r>
      <w:r w:rsidR="009D0527" w:rsidRPr="00A72D52">
        <w:t xml:space="preserve">narukvicu. </w:t>
      </w:r>
      <w:r w:rsidR="009F0A0D" w:rsidRPr="00A72D52">
        <w:t>U slučaju da</w:t>
      </w:r>
      <w:r w:rsidR="009D0527" w:rsidRPr="00A72D52">
        <w:t xml:space="preserve"> su promijenjene postavke više </w:t>
      </w:r>
      <w:r w:rsidR="006772BB" w:rsidRPr="00A72D52">
        <w:t xml:space="preserve">pametnih </w:t>
      </w:r>
      <w:r w:rsidR="009D0527" w:rsidRPr="00A72D52">
        <w:t>narukvica</w:t>
      </w:r>
      <w:r w:rsidR="009F0A0D" w:rsidRPr="00A72D52">
        <w:t>,</w:t>
      </w:r>
      <w:r w:rsidR="009D0527" w:rsidRPr="00A72D52">
        <w:t xml:space="preserve"> prema svima se šalju nove postavke.</w:t>
      </w:r>
    </w:p>
    <w:p w14:paraId="5FFCD7FE" w14:textId="5F352B5D" w:rsidR="009D0527" w:rsidRPr="00A72D52" w:rsidRDefault="009D0527" w:rsidP="004A3035">
      <w:r w:rsidRPr="00A72D52">
        <w:t xml:space="preserve">Pristup </w:t>
      </w:r>
      <w:r w:rsidRPr="00A72D52">
        <w:rPr>
          <w:i/>
        </w:rPr>
        <w:t>web</w:t>
      </w:r>
      <w:r w:rsidR="009F0A0D" w:rsidRPr="00A72D52">
        <w:t xml:space="preserve"> aplikaciji </w:t>
      </w:r>
      <w:r w:rsidRPr="00A72D52">
        <w:t>moguć</w:t>
      </w:r>
      <w:r w:rsidR="009F0A0D" w:rsidRPr="00A72D52">
        <w:t xml:space="preserve"> je i p</w:t>
      </w:r>
      <w:r w:rsidR="00EE5017">
        <w:t>utem</w:t>
      </w:r>
      <w:r w:rsidR="009F0A0D" w:rsidRPr="00A72D52">
        <w:t xml:space="preserve"> MTU korištenjem</w:t>
      </w:r>
      <w:r w:rsidRPr="00A72D52">
        <w:t xml:space="preserve"> </w:t>
      </w:r>
      <w:r w:rsidRPr="00A72D52">
        <w:rPr>
          <w:i/>
        </w:rPr>
        <w:t>web</w:t>
      </w:r>
      <w:r w:rsidRPr="00A72D52">
        <w:t xml:space="preserve"> preglednik</w:t>
      </w:r>
      <w:r w:rsidR="009F0A0D" w:rsidRPr="00A72D52">
        <w:t>a</w:t>
      </w:r>
      <w:r w:rsidRPr="00A72D52">
        <w:t xml:space="preserve">. Aplikativno rješenje je u mogućnosti navoditi korisnika </w:t>
      </w:r>
      <w:r w:rsidR="006772BB" w:rsidRPr="00A72D52">
        <w:t>putem</w:t>
      </w:r>
      <w:r w:rsidRPr="00A72D52">
        <w:t xml:space="preserve"> glasovne, vizualne i taktilne </w:t>
      </w:r>
      <w:r w:rsidR="006772BB" w:rsidRPr="00A72D52">
        <w:t>informacije</w:t>
      </w:r>
      <w:r w:rsidR="00A817F3" w:rsidRPr="00A72D52">
        <w:t>,</w:t>
      </w:r>
      <w:r w:rsidRPr="00A72D52">
        <w:t xml:space="preserve"> što nije moguće koristeći </w:t>
      </w:r>
      <w:r w:rsidRPr="00A72D52">
        <w:rPr>
          <w:i/>
        </w:rPr>
        <w:t>web</w:t>
      </w:r>
      <w:r w:rsidRPr="00A72D52">
        <w:t xml:space="preserve"> preglednik. Informacije o navođenju se nakon zaprimanja na MTU </w:t>
      </w:r>
      <w:r w:rsidR="006772BB" w:rsidRPr="00A72D52">
        <w:t xml:space="preserve">putem mobilne aplikacije obrađuju te </w:t>
      </w:r>
      <w:r w:rsidRPr="00A72D52">
        <w:t xml:space="preserve">se instrukcije o navođenju šalju na </w:t>
      </w:r>
      <w:r w:rsidR="006772BB" w:rsidRPr="00A72D52">
        <w:t xml:space="preserve">pametnu </w:t>
      </w:r>
      <w:r w:rsidRPr="00A72D52">
        <w:t xml:space="preserve">narukvicu koja </w:t>
      </w:r>
      <w:r w:rsidR="006772BB" w:rsidRPr="00A72D52">
        <w:t>ih prezentira korisniku kao vizualnu, zvučnu ili taktilnu informaciju</w:t>
      </w:r>
      <w:r w:rsidRPr="00A72D52">
        <w:t>.</w:t>
      </w:r>
    </w:p>
    <w:p w14:paraId="01F7165A" w14:textId="7916A72B" w:rsidR="009D0527" w:rsidRPr="00A72D52" w:rsidRDefault="006772BB" w:rsidP="004A3035">
      <w:r w:rsidRPr="00A72D52">
        <w:t>K</w:t>
      </w:r>
      <w:r w:rsidR="009D0527" w:rsidRPr="00A72D52">
        <w:t>onfiguriran</w:t>
      </w:r>
      <w:r w:rsidR="009F0A0D" w:rsidRPr="00A72D52">
        <w:t xml:space="preserve">je više </w:t>
      </w:r>
      <w:r w:rsidRPr="00A72D52">
        <w:t xml:space="preserve">pametnih </w:t>
      </w:r>
      <w:r w:rsidR="009F0A0D" w:rsidRPr="00A72D52">
        <w:t xml:space="preserve">narukvica </w:t>
      </w:r>
      <w:r w:rsidRPr="00A72D52">
        <w:t>u isto vrijeme</w:t>
      </w:r>
      <w:r w:rsidR="00525445">
        <w:t>, primjerice u slučaju u kojem</w:t>
      </w:r>
      <w:r w:rsidR="009D0527" w:rsidRPr="00A72D52">
        <w:t xml:space="preserve"> nisu geografski udaljene već se sve nalaze u istoj zgradi, moguće </w:t>
      </w:r>
      <w:r w:rsidRPr="00A72D52">
        <w:t>je</w:t>
      </w:r>
      <w:r w:rsidR="009D0527" w:rsidRPr="00A72D52">
        <w:t xml:space="preserve"> </w:t>
      </w:r>
      <w:r w:rsidR="00AD77AB" w:rsidRPr="00A72D52">
        <w:t>putem</w:t>
      </w:r>
      <w:r w:rsidR="009D0527" w:rsidRPr="00A72D52">
        <w:t xml:space="preserve"> lokalne Wi-Fi mreže. </w:t>
      </w:r>
      <w:r w:rsidR="00A817F3" w:rsidRPr="00A72D52">
        <w:t>Svakoj</w:t>
      </w:r>
      <w:r w:rsidR="009D0527" w:rsidRPr="00A72D52">
        <w:t xml:space="preserve"> </w:t>
      </w:r>
      <w:r w:rsidR="00AD77AB" w:rsidRPr="00A72D52">
        <w:t xml:space="preserve">pametnoj </w:t>
      </w:r>
      <w:r w:rsidR="009D0527" w:rsidRPr="00A72D52">
        <w:t>narukvici</w:t>
      </w:r>
      <w:r w:rsidR="00A817F3" w:rsidRPr="00A72D52">
        <w:t>,</w:t>
      </w:r>
      <w:r w:rsidR="009D0527" w:rsidRPr="00A72D52">
        <w:t xml:space="preserve"> </w:t>
      </w:r>
      <w:r w:rsidR="00AD77AB" w:rsidRPr="00A72D52">
        <w:t>putem</w:t>
      </w:r>
      <w:r w:rsidR="009D0527" w:rsidRPr="00A72D52">
        <w:t xml:space="preserve"> mobilne aplikacije</w:t>
      </w:r>
      <w:r w:rsidR="00A817F3" w:rsidRPr="00A72D52">
        <w:t>,</w:t>
      </w:r>
      <w:r w:rsidR="009D0527" w:rsidRPr="00A72D52">
        <w:t xml:space="preserve"> upiše </w:t>
      </w:r>
      <w:r w:rsidR="00A817F3" w:rsidRPr="00A72D52">
        <w:t xml:space="preserve">se </w:t>
      </w:r>
      <w:r w:rsidR="009D0527" w:rsidRPr="00A72D52">
        <w:t xml:space="preserve">lozinka i </w:t>
      </w:r>
      <w:r w:rsidR="0021581A">
        <w:t>naziv</w:t>
      </w:r>
      <w:r w:rsidR="009D0527" w:rsidRPr="00A72D52">
        <w:t xml:space="preserve"> mreže na koju se želi spojiti. Nakon toga </w:t>
      </w:r>
      <w:r w:rsidR="00AD77AB" w:rsidRPr="00A72D52">
        <w:t xml:space="preserve">pametna </w:t>
      </w:r>
      <w:r w:rsidR="0021581A">
        <w:t>narukvica</w:t>
      </w:r>
      <w:r w:rsidR="009D0527" w:rsidRPr="00A72D52">
        <w:t xml:space="preserve"> automatski </w:t>
      </w:r>
      <w:r w:rsidR="0021581A">
        <w:t xml:space="preserve">se </w:t>
      </w:r>
      <w:r w:rsidR="009D0527" w:rsidRPr="00A72D52">
        <w:t xml:space="preserve">spaja na Wi-Fi mrežu kada joj je u dometu i omogućuje primanje konfiguracijskih podataka </w:t>
      </w:r>
      <w:r w:rsidR="00AD77AB" w:rsidRPr="00A72D52">
        <w:t>putem</w:t>
      </w:r>
      <w:r w:rsidR="009D0527" w:rsidRPr="00A72D52">
        <w:t xml:space="preserve"> te iste mreže.</w:t>
      </w:r>
    </w:p>
    <w:p w14:paraId="7F211D75" w14:textId="0447B2E5" w:rsidR="009D0527" w:rsidRPr="00A72D52" w:rsidRDefault="009D0527" w:rsidP="009D0527">
      <w:r w:rsidRPr="00A72D52">
        <w:t xml:space="preserve">Pri navođenju u unutarnjem prostoru </w:t>
      </w:r>
      <w:r w:rsidR="00AD77AB" w:rsidRPr="00A72D52">
        <w:t xml:space="preserve">pametna </w:t>
      </w:r>
      <w:r w:rsidRPr="00A72D52">
        <w:t xml:space="preserve">narukvica </w:t>
      </w:r>
      <w:r w:rsidR="00AD77AB" w:rsidRPr="00A72D52">
        <w:t>putem</w:t>
      </w:r>
      <w:r w:rsidRPr="00A72D52">
        <w:t xml:space="preserve"> GPRS mreže šalje sustavu identifikacijski broj </w:t>
      </w:r>
      <w:proofErr w:type="spellStart"/>
      <w:r w:rsidRPr="00A72D52">
        <w:rPr>
          <w:i/>
        </w:rPr>
        <w:t>Beacon</w:t>
      </w:r>
      <w:proofErr w:type="spellEnd"/>
      <w:r w:rsidRPr="00A72D52">
        <w:t xml:space="preserve"> uređaja</w:t>
      </w:r>
      <w:r w:rsidR="008E70F8" w:rsidRPr="00A72D52">
        <w:t xml:space="preserve"> čiji </w:t>
      </w:r>
      <w:r w:rsidR="008E70F8" w:rsidRPr="00A72D52">
        <w:rPr>
          <w:i/>
        </w:rPr>
        <w:t xml:space="preserve">Bluetooth </w:t>
      </w:r>
      <w:r w:rsidR="008E70F8" w:rsidRPr="00A72D52">
        <w:t xml:space="preserve">signal detektira </w:t>
      </w:r>
      <w:r w:rsidR="00AD77AB" w:rsidRPr="00A72D52">
        <w:t>pametnu narukvicu</w:t>
      </w:r>
      <w:r w:rsidRPr="00A72D52">
        <w:t>. Nakon toga sustav odgovara s porukom o nazivu prost</w:t>
      </w:r>
      <w:r w:rsidR="00023BCD" w:rsidRPr="00A72D52">
        <w:t xml:space="preserve">orije u kojoj se </w:t>
      </w:r>
      <w:r w:rsidR="009F0A0D" w:rsidRPr="00A72D52">
        <w:t xml:space="preserve">korisnik nalazi. Navedeni </w:t>
      </w:r>
      <w:r w:rsidRPr="00A72D52">
        <w:t xml:space="preserve">način informiranja koristi GPRS/IP komunikaciju </w:t>
      </w:r>
      <w:r w:rsidR="009F0A0D" w:rsidRPr="00A72D52">
        <w:t>koja</w:t>
      </w:r>
      <w:r w:rsidRPr="00A72D52">
        <w:t xml:space="preserve"> se </w:t>
      </w:r>
      <w:r w:rsidR="009F0A0D" w:rsidRPr="00A72D52">
        <w:t xml:space="preserve">odvija </w:t>
      </w:r>
      <w:r w:rsidRPr="00A72D52">
        <w:t xml:space="preserve">između </w:t>
      </w:r>
      <w:proofErr w:type="spellStart"/>
      <w:r w:rsidR="009F0A0D" w:rsidRPr="00A72D52">
        <w:t>CC</w:t>
      </w:r>
      <w:r w:rsidR="00AD77AB" w:rsidRPr="00A72D52">
        <w:t>fB</w:t>
      </w:r>
      <w:proofErr w:type="spellEnd"/>
      <w:r w:rsidRPr="00A72D52">
        <w:t xml:space="preserve"> pružatelja usluge i </w:t>
      </w:r>
      <w:r w:rsidR="00AD77AB" w:rsidRPr="00A72D52">
        <w:t xml:space="preserve">pametne </w:t>
      </w:r>
      <w:r w:rsidRPr="00A72D52">
        <w:t>narukvice na ruci korisnika.</w:t>
      </w:r>
    </w:p>
    <w:p w14:paraId="34741C80" w14:textId="4DA6B7BC" w:rsidR="009D0527" w:rsidRPr="00A72D52" w:rsidRDefault="001820CB" w:rsidP="009D0527">
      <w:r>
        <w:t>IUS</w:t>
      </w:r>
      <w:r w:rsidR="009D0527" w:rsidRPr="00A72D52">
        <w:rPr>
          <w:i/>
        </w:rPr>
        <w:t xml:space="preserve"> </w:t>
      </w:r>
      <w:r w:rsidR="00CD406E" w:rsidRPr="00A72D52">
        <w:t>komuniciraju s</w:t>
      </w:r>
      <w:r w:rsidR="009D0527" w:rsidRPr="00A72D52">
        <w:t xml:space="preserve"> </w:t>
      </w:r>
      <w:proofErr w:type="spellStart"/>
      <w:r w:rsidR="009F0A0D" w:rsidRPr="00A72D52">
        <w:t>CC</w:t>
      </w:r>
      <w:r w:rsidR="00AD77AB" w:rsidRPr="00A72D52">
        <w:t>fB</w:t>
      </w:r>
      <w:proofErr w:type="spellEnd"/>
      <w:r w:rsidR="009F0A0D" w:rsidRPr="00A72D52">
        <w:t xml:space="preserve"> </w:t>
      </w:r>
      <w:r w:rsidR="009D0527" w:rsidRPr="00A72D52">
        <w:t>pružatelja usluge koristeći IP protokol i postoj</w:t>
      </w:r>
      <w:r w:rsidR="007320E3">
        <w:t xml:space="preserve">eću Internet infrastrukturu. </w:t>
      </w:r>
      <w:r w:rsidR="009F0A0D" w:rsidRPr="00A72D52">
        <w:t>Ovakav</w:t>
      </w:r>
      <w:r w:rsidR="009D0527" w:rsidRPr="00A72D52">
        <w:t xml:space="preserve"> način komuniciranja je dvosmjeran i p</w:t>
      </w:r>
      <w:r w:rsidR="00EE5017">
        <w:t>utem</w:t>
      </w:r>
      <w:r w:rsidR="009D0527" w:rsidRPr="00A72D52">
        <w:t xml:space="preserve"> njega sustav može informirati </w:t>
      </w:r>
      <w:r>
        <w:t>IUS</w:t>
      </w:r>
      <w:r w:rsidR="009D0527" w:rsidRPr="00A72D52">
        <w:t xml:space="preserve"> </w:t>
      </w:r>
      <w:r w:rsidR="009F0A0D" w:rsidRPr="00A72D52">
        <w:t>o stanju i lokaciji korisnika, a oni</w:t>
      </w:r>
      <w:r w:rsidR="009D0527" w:rsidRPr="00A72D52">
        <w:t xml:space="preserve"> mogu od sustava zatražiti informacije o specifičnom korisniku </w:t>
      </w:r>
      <w:r w:rsidR="009F0A0D" w:rsidRPr="00A72D52">
        <w:t>ukoliko imaju dozvolu za to.</w:t>
      </w:r>
    </w:p>
    <w:p w14:paraId="657622CE" w14:textId="0FE37826" w:rsidR="00752FA7" w:rsidRDefault="00AD77AB" w:rsidP="00752FA7">
      <w:r w:rsidRPr="00A72D52">
        <w:t>K</w:t>
      </w:r>
      <w:r w:rsidR="009D0527" w:rsidRPr="00A72D52">
        <w:t xml:space="preserve">rajnji korisnik može </w:t>
      </w:r>
      <w:r w:rsidRPr="00A72D52">
        <w:t xml:space="preserve">postaviti određene </w:t>
      </w:r>
      <w:r w:rsidR="001820CB">
        <w:t>IUS</w:t>
      </w:r>
      <w:r w:rsidRPr="00A72D52">
        <w:t xml:space="preserve"> </w:t>
      </w:r>
      <w:r w:rsidR="009D0527" w:rsidRPr="00A72D52">
        <w:t>u postavkama korisničkog računa</w:t>
      </w:r>
      <w:r w:rsidRPr="00A72D52">
        <w:t xml:space="preserve"> i tako proširiti uslugu</w:t>
      </w:r>
      <w:r w:rsidR="009D0527" w:rsidRPr="00A72D52">
        <w:t xml:space="preserve">. Isto tako može uključivati funkcije na </w:t>
      </w:r>
      <w:r w:rsidRPr="00A72D52">
        <w:t xml:space="preserve">pametnoj </w:t>
      </w:r>
      <w:r w:rsidR="009D0527" w:rsidRPr="00A72D52">
        <w:t xml:space="preserve">narukvici koje su </w:t>
      </w:r>
      <w:r w:rsidR="009F0A0D" w:rsidRPr="00A72D52">
        <w:t xml:space="preserve">mu potrebne. </w:t>
      </w:r>
      <w:r w:rsidRPr="00A72D52">
        <w:t xml:space="preserve">Navedenim </w:t>
      </w:r>
      <w:r w:rsidR="009F0A0D" w:rsidRPr="00A72D52">
        <w:t>načinom</w:t>
      </w:r>
      <w:r w:rsidR="009D0527" w:rsidRPr="00A72D52">
        <w:t xml:space="preserve"> </w:t>
      </w:r>
      <w:r w:rsidR="001820CB">
        <w:t>IUS</w:t>
      </w:r>
      <w:r w:rsidR="009F0A0D" w:rsidRPr="00A72D52">
        <w:rPr>
          <w:i/>
        </w:rPr>
        <w:t xml:space="preserve"> </w:t>
      </w:r>
      <w:r w:rsidR="009F0A0D" w:rsidRPr="00A72D52">
        <w:t>imaju pristup isključivo informacijama za koje korisnici daju odobrenje. Za navedenu funkciju zadužen je pružatelj usluge</w:t>
      </w:r>
      <w:r w:rsidR="00CD406E" w:rsidRPr="00A72D52">
        <w:t>,</w:t>
      </w:r>
      <w:r w:rsidR="009F0A0D" w:rsidRPr="00A72D52">
        <w:t xml:space="preserve"> koji te informacije obrađuje u </w:t>
      </w:r>
      <w:proofErr w:type="spellStart"/>
      <w:r w:rsidR="009F0A0D" w:rsidRPr="00A72D52">
        <w:t>CC</w:t>
      </w:r>
      <w:r w:rsidRPr="00A72D52">
        <w:t>fB</w:t>
      </w:r>
      <w:proofErr w:type="spellEnd"/>
      <w:r w:rsidR="009F0A0D" w:rsidRPr="00A72D52">
        <w:t>-u.</w:t>
      </w:r>
    </w:p>
    <w:p w14:paraId="37D415C5" w14:textId="334988E2" w:rsidR="001C323D" w:rsidRPr="00A72D52" w:rsidRDefault="007540A9" w:rsidP="001C323D">
      <w:pPr>
        <w:pStyle w:val="Heading2"/>
        <w:rPr>
          <w:lang w:val="hr-HR"/>
        </w:rPr>
      </w:pPr>
      <w:bookmarkStart w:id="52" w:name="_Toc417997562"/>
      <w:bookmarkStart w:id="53" w:name="_Toc449706871"/>
      <w:r>
        <w:rPr>
          <w:lang w:val="hr-HR"/>
        </w:rPr>
        <w:t xml:space="preserve">Definiranje funkcionalnosti usluge </w:t>
      </w:r>
      <w:proofErr w:type="spellStart"/>
      <w:r>
        <w:rPr>
          <w:lang w:val="hr-HR"/>
        </w:rPr>
        <w:t>SA</w:t>
      </w:r>
      <w:r w:rsidRPr="00754D4B">
        <w:rPr>
          <w:i/>
          <w:lang w:val="hr-HR"/>
        </w:rPr>
        <w:t>for</w:t>
      </w:r>
      <w:r>
        <w:rPr>
          <w:lang w:val="hr-HR"/>
        </w:rPr>
        <w:t>A</w:t>
      </w:r>
      <w:bookmarkEnd w:id="53"/>
      <w:proofErr w:type="spellEnd"/>
    </w:p>
    <w:p w14:paraId="5E53E9DA" w14:textId="22D9FF6D" w:rsidR="00B04F1A" w:rsidRPr="00A72D52" w:rsidRDefault="00B04F1A" w:rsidP="00A67290">
      <w:pPr>
        <w:ind w:firstLine="576"/>
      </w:pPr>
      <w:r w:rsidRPr="00A72D52">
        <w:t xml:space="preserve">Prijedlog isporuke </w:t>
      </w:r>
      <w:r w:rsidR="00A67290">
        <w:t>IK</w:t>
      </w:r>
      <w:r w:rsidRPr="00A72D52">
        <w:t xml:space="preserve"> usluge bazirane na </w:t>
      </w:r>
      <w:r w:rsidR="00BA155F" w:rsidRPr="00A72D52">
        <w:t>suvremenim</w:t>
      </w:r>
      <w:r w:rsidRPr="00A72D52">
        <w:t xml:space="preserve"> </w:t>
      </w:r>
      <w:r w:rsidR="00BA155F" w:rsidRPr="00A72D52">
        <w:t>IK</w:t>
      </w:r>
      <w:r w:rsidRPr="00A72D52">
        <w:t xml:space="preserve"> tehnologijama uključuje </w:t>
      </w:r>
      <w:r w:rsidR="008F63AB" w:rsidRPr="00A72D52">
        <w:t>korisnike</w:t>
      </w:r>
      <w:r w:rsidRPr="00A72D52">
        <w:t xml:space="preserve"> koji svojim potrebama utječu na dizajniranje usluge. </w:t>
      </w:r>
      <w:r w:rsidR="00CC3AA6">
        <w:t xml:space="preserve">Dionici </w:t>
      </w:r>
      <w:r w:rsidRPr="00A72D52">
        <w:t xml:space="preserve">pomažu </w:t>
      </w:r>
      <w:r w:rsidR="008F63AB" w:rsidRPr="00A72D52">
        <w:t xml:space="preserve">korisnicima </w:t>
      </w:r>
      <w:r w:rsidR="008F63AB" w:rsidRPr="00A72D52">
        <w:lastRenderedPageBreak/>
        <w:t xml:space="preserve">sustava </w:t>
      </w:r>
      <w:r w:rsidRPr="00A72D52">
        <w:t>prilikom određenih situacija u ko</w:t>
      </w:r>
      <w:r w:rsidR="005E62BE" w:rsidRPr="00A72D52">
        <w:t>jima se mogu svakodnevno susresti</w:t>
      </w:r>
      <w:r w:rsidRPr="00A72D52">
        <w:t xml:space="preserve">. </w:t>
      </w:r>
      <w:r w:rsidR="006D5C82" w:rsidRPr="00A72D52">
        <w:t>U</w:t>
      </w:r>
      <w:r w:rsidRPr="00A72D52">
        <w:t>sluga</w:t>
      </w:r>
      <w:r w:rsidR="008F63AB" w:rsidRPr="00A72D52">
        <w:t xml:space="preserve"> informiranja</w:t>
      </w:r>
      <w:r w:rsidRPr="00A72D52">
        <w:t xml:space="preserve"> se sastoji od</w:t>
      </w:r>
      <w:r w:rsidR="006D5C82" w:rsidRPr="00A72D52">
        <w:t xml:space="preserve"> osnovnih i dodatnih</w:t>
      </w:r>
      <w:r w:rsidRPr="00A72D52">
        <w:t xml:space="preserve"> funkcionalnosti koje pružaju sve relevantne informacije. </w:t>
      </w:r>
    </w:p>
    <w:p w14:paraId="2AFB79A4" w14:textId="77777777" w:rsidR="006E09D6" w:rsidRDefault="00E805D8" w:rsidP="006E09D6">
      <w:pPr>
        <w:keepNext/>
        <w:ind w:firstLine="0"/>
        <w:jc w:val="center"/>
      </w:pPr>
      <w:r w:rsidRPr="00A72D52">
        <w:object w:dxaOrig="12495" w:dyaOrig="12735" w14:anchorId="43A31FC1">
          <v:shape id="_x0000_i1027" type="#_x0000_t75" style="width:450.25pt;height:459.95pt" o:ole="">
            <v:imagedata r:id="rId31" o:title=""/>
          </v:shape>
          <o:OLEObject Type="Embed" ProgID="Visio.Drawing.15" ShapeID="_x0000_i1027" DrawAspect="Content" ObjectID="_1523448860" r:id="rId32"/>
        </w:object>
      </w:r>
    </w:p>
    <w:p w14:paraId="310C370E" w14:textId="4ADC0100" w:rsidR="006E09D6" w:rsidRPr="00E44013" w:rsidRDefault="006E09D6" w:rsidP="000528A7">
      <w:pPr>
        <w:pStyle w:val="Caption"/>
        <w:spacing w:line="360" w:lineRule="auto"/>
        <w:ind w:firstLine="0"/>
        <w:rPr>
          <w:b w:val="0"/>
        </w:rPr>
      </w:pPr>
      <w:bookmarkStart w:id="54" w:name="_Toc449617559"/>
      <w:r>
        <w:t xml:space="preserve">Slika </w:t>
      </w:r>
      <w:fldSimple w:instr=" SEQ Slika \* ARABIC ">
        <w:r w:rsidR="00F62728">
          <w:rPr>
            <w:noProof/>
          </w:rPr>
          <w:t>4</w:t>
        </w:r>
      </w:fldSimple>
      <w:r>
        <w:t xml:space="preserve">. </w:t>
      </w:r>
      <w:r w:rsidRPr="00A72D52">
        <w:rPr>
          <w:b w:val="0"/>
        </w:rPr>
        <w:t xml:space="preserve">Odnos funkcionalnosti i </w:t>
      </w:r>
      <w:r w:rsidR="001820CB">
        <w:rPr>
          <w:b w:val="0"/>
        </w:rPr>
        <w:t>dionika</w:t>
      </w:r>
      <w:r w:rsidRPr="00A72D52">
        <w:rPr>
          <w:b w:val="0"/>
        </w:rPr>
        <w:t xml:space="preserve"> sustava informiranja</w:t>
      </w:r>
      <w:bookmarkEnd w:id="54"/>
    </w:p>
    <w:p w14:paraId="1E316878" w14:textId="3070B073" w:rsidR="00CC3AA6" w:rsidRPr="00A72D52" w:rsidRDefault="00CC3AA6" w:rsidP="00B02D54">
      <w:r w:rsidRPr="00A72D52">
        <w:t xml:space="preserve">Slika </w:t>
      </w:r>
      <w:r w:rsidR="00530A01">
        <w:t>4</w:t>
      </w:r>
      <w:r w:rsidRPr="00A72D52">
        <w:t xml:space="preserve"> predstavlja prikaz osnovnih i dodatnih funkcionalnosti koje će određena skupina korisnika moći koristiti. Osnovne funkcionalnosti su: detekcija pada, detekcija nasilnog skidanja pametne narukvice, SOS poziv, lociranje korisnika, </w:t>
      </w:r>
      <w:r w:rsidRPr="00A72D52">
        <w:rPr>
          <w:i/>
        </w:rPr>
        <w:t>Bluetooth</w:t>
      </w:r>
      <w:r w:rsidRPr="00A72D52">
        <w:t xml:space="preserve"> locir</w:t>
      </w:r>
      <w:r w:rsidR="00140326">
        <w:t>anje predmeta, kreiranje rute s</w:t>
      </w:r>
      <w:r w:rsidRPr="00A72D52">
        <w:t xml:space="preserve"> automatskom povratnom rutom i detekcija pulsa. Funkcionalnosti </w:t>
      </w:r>
      <w:r w:rsidR="00B02D54">
        <w:t xml:space="preserve">će biti </w:t>
      </w:r>
      <w:r w:rsidR="00605617">
        <w:lastRenderedPageBreak/>
        <w:t>ponuđene</w:t>
      </w:r>
      <w:r w:rsidR="00B02D54">
        <w:t xml:space="preserve"> korisnicima te im se pruža mogućnost izbora koje od njih će koristiti.</w:t>
      </w:r>
      <w:r w:rsidRPr="00A72D52">
        <w:t xml:space="preserve"> Na primjer: osobama s oštećenjem vida pružane su funkcionalnosti poput detekcije pada, </w:t>
      </w:r>
      <w:r w:rsidRPr="00A72D52">
        <w:rPr>
          <w:i/>
        </w:rPr>
        <w:t>Bluetooth</w:t>
      </w:r>
      <w:r w:rsidRPr="00A72D52">
        <w:t xml:space="preserve"> lociranje predmeta, SOS poziv, kreiranje rute s automatskom povratnom rutom i detekcija pulsa. Ukoliko korisnik ima potrebu za drugim funkcionalnostima,</w:t>
      </w:r>
      <w:r w:rsidR="00B02D54">
        <w:t xml:space="preserve"> može ih postaviti </w:t>
      </w:r>
      <w:r w:rsidRPr="00A72D52">
        <w:t xml:space="preserve">putem mobilne ili </w:t>
      </w:r>
      <w:r w:rsidRPr="00A72D52">
        <w:rPr>
          <w:i/>
        </w:rPr>
        <w:t>web</w:t>
      </w:r>
      <w:r w:rsidRPr="00A72D52">
        <w:t xml:space="preserve"> aplikacije. Detekcija nasilnog skidanja pametne narukvice definirana je u svrhu povećavanja sigurnosti djeteta, ali ukoliko osoba s oštećenjem vida ima potrebu koristiti i tu funkcionalnost, to joj je omogućeno. Korisnici imaju mogućnost kreiranja sadržaja na određenim funkcionalnostima, kao što je kreiranje ruta za osobe s oštećenjem vida. Tako se omogućuje svim korisnicima uvid u pogodne rute za kretanje prometnom mrežom.</w:t>
      </w:r>
    </w:p>
    <w:p w14:paraId="6881914B" w14:textId="77777777" w:rsidR="00CC3AA6" w:rsidRPr="00A72D52" w:rsidRDefault="00CC3AA6" w:rsidP="00CC3AA6">
      <w:r w:rsidRPr="00A72D52">
        <w:t xml:space="preserve">Također, omogućene su i dodatne funkcionalnosti koje korisnici mogu koristiti: sat, vremenska prognoza, temperatura unutarnjeg prostora, svjetiljka, podsjetnik s alarmom, automatsko prilagođavanje funkcionalnosti automobila, </w:t>
      </w:r>
      <w:r w:rsidRPr="008A376B">
        <w:rPr>
          <w:i/>
        </w:rPr>
        <w:t>fitness</w:t>
      </w:r>
      <w:r w:rsidRPr="00A72D52">
        <w:t xml:space="preserve"> usluge, </w:t>
      </w:r>
      <w:proofErr w:type="spellStart"/>
      <w:r w:rsidRPr="00A72D52">
        <w:t>beskontaktno</w:t>
      </w:r>
      <w:proofErr w:type="spellEnd"/>
      <w:r w:rsidRPr="00A72D52">
        <w:t xml:space="preserve"> plaćanje te zaključavanje/otključavanje MTU-a. </w:t>
      </w:r>
    </w:p>
    <w:p w14:paraId="4DAFD1F2" w14:textId="7494E759" w:rsidR="00CC3AA6" w:rsidRPr="00A72D52" w:rsidRDefault="00CC3AA6" w:rsidP="00CC3AA6">
      <w:r w:rsidRPr="00A72D52">
        <w:t>S druge strane</w:t>
      </w:r>
      <w:r w:rsidR="00605617">
        <w:t xml:space="preserve"> sustava</w:t>
      </w:r>
      <w:r w:rsidRPr="00A72D52">
        <w:t xml:space="preserve"> nalaze se </w:t>
      </w:r>
      <w:r w:rsidR="007A38C3">
        <w:t>IUS</w:t>
      </w:r>
      <w:r w:rsidRPr="00A72D52">
        <w:t xml:space="preserve">: roditelji, hitne službe, voditelji domova za starije i nemoćne i ostalo. </w:t>
      </w:r>
      <w:r w:rsidR="007A38C3">
        <w:t>IUS</w:t>
      </w:r>
      <w:r w:rsidRPr="00A72D52">
        <w:t xml:space="preserve"> se kreiraju prema tome kome korisnici žele pružiti vlastite informacije. Tako se npr. informacija o detekciji pada starije osobe u domu za starije i nemoćne šalje voditelju doma, koji je zadužen za medicinsku pomoć korisnicima.</w:t>
      </w:r>
    </w:p>
    <w:p w14:paraId="03E645ED" w14:textId="77777777" w:rsidR="00340B92" w:rsidRPr="00A72D52" w:rsidRDefault="00340B92" w:rsidP="00340B92">
      <w:pPr>
        <w:pStyle w:val="Heading3"/>
        <w:rPr>
          <w:rFonts w:cs="Times New Roman"/>
        </w:rPr>
      </w:pPr>
      <w:bookmarkStart w:id="55" w:name="_Toc449106993"/>
      <w:bookmarkStart w:id="56" w:name="_Toc449706872"/>
      <w:r w:rsidRPr="00A72D52">
        <w:rPr>
          <w:rFonts w:cs="Times New Roman"/>
        </w:rPr>
        <w:t>Detekcija pada</w:t>
      </w:r>
      <w:bookmarkEnd w:id="55"/>
      <w:bookmarkEnd w:id="56"/>
    </w:p>
    <w:p w14:paraId="341535B1" w14:textId="6D1EE646" w:rsidR="00CC3AA6" w:rsidRPr="00A96B9D" w:rsidRDefault="00CC3AA6" w:rsidP="00CC3AA6">
      <w:pPr>
        <w:tabs>
          <w:tab w:val="left" w:pos="3119"/>
        </w:tabs>
      </w:pPr>
      <w:r w:rsidRPr="00A72D52">
        <w:t xml:space="preserve">Starije osobe i osobe s </w:t>
      </w:r>
      <w:proofErr w:type="spellStart"/>
      <w:r w:rsidRPr="00A72D52">
        <w:t>lokomotornim</w:t>
      </w:r>
      <w:proofErr w:type="spellEnd"/>
      <w:r w:rsidRPr="00A72D52">
        <w:t xml:space="preserve"> oštećenjima koje žive same mogu se naći u situa</w:t>
      </w:r>
      <w:r w:rsidR="007540A9">
        <w:t>ciji gdje im je potrebna pomoć. Korisnik pri padu može</w:t>
      </w:r>
      <w:r w:rsidRPr="00A72D52">
        <w:t xml:space="preserve"> završiti u nesvijesti ili se zbog slabosti ne </w:t>
      </w:r>
      <w:r w:rsidR="007540A9">
        <w:t>može</w:t>
      </w:r>
      <w:r w:rsidRPr="00A72D52">
        <w:t xml:space="preserve"> ustati i/ili dohvatiti telefon ili MTU te pozvati pomoć. </w:t>
      </w:r>
      <w:r w:rsidR="007540A9">
        <w:t>U tu svrhu</w:t>
      </w:r>
      <w:r w:rsidRPr="00A72D52">
        <w:t xml:space="preserve"> </w:t>
      </w:r>
      <w:r>
        <w:t xml:space="preserve">pametna narukvica na </w:t>
      </w:r>
      <w:r w:rsidRPr="00A72D52">
        <w:t>korisnik</w:t>
      </w:r>
      <w:r>
        <w:t>u</w:t>
      </w:r>
      <w:r w:rsidRPr="00A72D52">
        <w:t xml:space="preserve"> mora moći detektirati pad i automatski poslati poruku odgovarajućeg sadržaja relevantnim službama te odgovornim osobama</w:t>
      </w:r>
      <w:r w:rsidR="00A96B9D">
        <w:t xml:space="preserve"> </w:t>
      </w:r>
      <w:r w:rsidR="005E4122">
        <w:t>[</w:t>
      </w:r>
      <w:r w:rsidR="000C26B5">
        <w:t>15</w:t>
      </w:r>
      <w:r w:rsidR="005E4122" w:rsidRPr="000C26B5">
        <w:t>]</w:t>
      </w:r>
      <w:r w:rsidR="00A96B9D">
        <w:t>.</w:t>
      </w:r>
    </w:p>
    <w:p w14:paraId="2B8FFF2A" w14:textId="50D8E898" w:rsidR="00040937" w:rsidRDefault="007540A9" w:rsidP="00CC3AA6">
      <w:r>
        <w:t>Prilikom pada korisnika</w:t>
      </w:r>
      <w:r w:rsidR="00CC3AA6" w:rsidRPr="00A72D52">
        <w:t>, sustav detektira pad te postoji ne</w:t>
      </w:r>
      <w:r w:rsidR="00140326">
        <w:t>koliko načina kako se postupa s</w:t>
      </w:r>
      <w:r w:rsidR="00CC3AA6" w:rsidRPr="00A72D52">
        <w:t xml:space="preserve"> dobivenim informacijama, </w:t>
      </w:r>
      <w:r w:rsidR="00040937">
        <w:t xml:space="preserve">sustav je prikazan na slici </w:t>
      </w:r>
      <w:r w:rsidR="00530A01">
        <w:t>5</w:t>
      </w:r>
      <w:r w:rsidR="00040937">
        <w:t xml:space="preserve">: </w:t>
      </w:r>
    </w:p>
    <w:p w14:paraId="7F72284D" w14:textId="77777777" w:rsidR="00040937" w:rsidRDefault="00CC3AA6" w:rsidP="00040937">
      <w:pPr>
        <w:pStyle w:val="ListParagraph"/>
        <w:numPr>
          <w:ilvl w:val="0"/>
          <w:numId w:val="19"/>
        </w:numPr>
      </w:pPr>
      <w:r w:rsidRPr="00A72D52">
        <w:t xml:space="preserve">Ako korisnik nakon pada ustane, sustav </w:t>
      </w:r>
      <w:r w:rsidR="00040937">
        <w:t>putem</w:t>
      </w:r>
      <w:r w:rsidRPr="00A72D52">
        <w:t xml:space="preserve"> narukvice prima informacije o ustajanju korisnika, pa ne poduzima hitne postupke, poput obavještavanja hitnih službi ili odgovornih osoba. </w:t>
      </w:r>
    </w:p>
    <w:p w14:paraId="476F5C6C" w14:textId="58F82392" w:rsidR="00040937" w:rsidRDefault="00CC3AA6" w:rsidP="00040937">
      <w:pPr>
        <w:pStyle w:val="ListParagraph"/>
        <w:numPr>
          <w:ilvl w:val="0"/>
          <w:numId w:val="19"/>
        </w:numPr>
      </w:pPr>
      <w:r w:rsidRPr="00A72D52">
        <w:lastRenderedPageBreak/>
        <w:t>Ako korisnik nakon pada os</w:t>
      </w:r>
      <w:r w:rsidR="004B3824">
        <w:t>tane ležati te pritisne SOS tipku</w:t>
      </w:r>
      <w:r w:rsidRPr="00A72D52">
        <w:t xml:space="preserve">, pokrenut će se postupak odašiljanja poruke hitnim službama. </w:t>
      </w:r>
    </w:p>
    <w:p w14:paraId="2CB9A1AA" w14:textId="4C1D67DA" w:rsidR="00CC3AA6" w:rsidRPr="00A72D52" w:rsidRDefault="00CC3AA6" w:rsidP="00040937">
      <w:pPr>
        <w:pStyle w:val="ListParagraph"/>
        <w:numPr>
          <w:ilvl w:val="0"/>
          <w:numId w:val="19"/>
        </w:numPr>
      </w:pPr>
      <w:r w:rsidRPr="00A72D52">
        <w:t>Pri padu ko</w:t>
      </w:r>
      <w:r w:rsidR="008044E2">
        <w:t>risnik može ostati u nesvijesti</w:t>
      </w:r>
      <w:r w:rsidRPr="00A72D52">
        <w:t xml:space="preserve"> pa nije u mogućnosti pritisnuti SOS </w:t>
      </w:r>
      <w:r w:rsidR="004B3824">
        <w:t>tipku</w:t>
      </w:r>
      <w:r w:rsidRPr="00A72D52">
        <w:t>. Sustav neće detektirati ustajanje korisnika ako se korisnik nalazi u n</w:t>
      </w:r>
      <w:r w:rsidR="008044E2">
        <w:t>esvijesti, već će postojati određeni</w:t>
      </w:r>
      <w:r w:rsidR="007707D1">
        <w:t xml:space="preserve"> vremenski okvir</w:t>
      </w:r>
      <w:r w:rsidRPr="00A72D52">
        <w:t>, od nekoliko sekundi, u kojem uređaj nastoji detektirati p</w:t>
      </w:r>
      <w:r w:rsidR="00EE5017">
        <w:t>utem</w:t>
      </w:r>
      <w:r w:rsidRPr="00A72D52">
        <w:t xml:space="preserve"> </w:t>
      </w:r>
      <w:proofErr w:type="spellStart"/>
      <w:r w:rsidRPr="00A72D52">
        <w:t>akcelerometra</w:t>
      </w:r>
      <w:proofErr w:type="spellEnd"/>
      <w:r w:rsidRPr="00A72D52">
        <w:t xml:space="preserve"> i žiroskopa je li osoba ustala i ukoliko nije poslat će se SOS poruka. Spomenuta poruka šalje se na unaprijed određeno odredište, primjerice odgovornim osobama u domu</w:t>
      </w:r>
      <w:r w:rsidR="00EE5017">
        <w:t xml:space="preserve"> za starije i nemoćne</w:t>
      </w:r>
      <w:r w:rsidRPr="00A72D52">
        <w:t xml:space="preserve">. Nakon zaprimanja SOS poruke, </w:t>
      </w:r>
      <w:r w:rsidR="008044E2">
        <w:t xml:space="preserve">odgovorne osobe </w:t>
      </w:r>
      <w:r w:rsidRPr="00A72D52">
        <w:t xml:space="preserve">imaju </w:t>
      </w:r>
      <w:r w:rsidR="00040937">
        <w:t>definirani vremenski okvir</w:t>
      </w:r>
      <w:r w:rsidRPr="00A72D52">
        <w:t xml:space="preserve"> za pregle</w:t>
      </w:r>
      <w:r w:rsidR="008044E2">
        <w:t>d i u slučaju da nisu pregledale</w:t>
      </w:r>
      <w:r w:rsidRPr="00A72D52">
        <w:t xml:space="preserve"> poruku dolazi do prosljeđivanja hitnim službama koje poduzimaju relevantne aktivnosti. U slučaju da je poruka pregledana, odgovorne osobe koje su je zaprimile odlučuju o daljnjim radnjama. </w:t>
      </w:r>
    </w:p>
    <w:p w14:paraId="2FE4D965" w14:textId="11E2D4C8" w:rsidR="006E09D6" w:rsidRDefault="00E44013" w:rsidP="006E09D6">
      <w:pPr>
        <w:keepNext/>
        <w:ind w:firstLine="0"/>
        <w:jc w:val="center"/>
      </w:pPr>
      <w:r>
        <w:object w:dxaOrig="15481" w:dyaOrig="8656" w14:anchorId="06BBC75F">
          <v:shape id="_x0000_i1028" type="#_x0000_t75" style="width:420.2pt;height:234.25pt" o:ole="">
            <v:imagedata r:id="rId33" o:title=""/>
          </v:shape>
          <o:OLEObject Type="Embed" ProgID="Visio.Drawing.15" ShapeID="_x0000_i1028" DrawAspect="Content" ObjectID="_1523448861" r:id="rId34"/>
        </w:object>
      </w:r>
    </w:p>
    <w:p w14:paraId="5373B2B9" w14:textId="3C0CAADA" w:rsidR="00933B1A" w:rsidRPr="00A72D52" w:rsidRDefault="006E09D6" w:rsidP="000528A7">
      <w:pPr>
        <w:pStyle w:val="Caption"/>
        <w:spacing w:line="360" w:lineRule="auto"/>
        <w:ind w:firstLine="0"/>
      </w:pPr>
      <w:bookmarkStart w:id="57" w:name="_Toc449617560"/>
      <w:r>
        <w:t xml:space="preserve">Slika </w:t>
      </w:r>
      <w:fldSimple w:instr=" SEQ Slika \* ARABIC ">
        <w:r w:rsidR="00F62728">
          <w:rPr>
            <w:noProof/>
          </w:rPr>
          <w:t>5</w:t>
        </w:r>
      </w:fldSimple>
      <w:r>
        <w:t xml:space="preserve">. </w:t>
      </w:r>
      <w:r w:rsidRPr="00A72D52">
        <w:rPr>
          <w:b w:val="0"/>
        </w:rPr>
        <w:t>Prikaz funkcionalnosti detekcije pada</w:t>
      </w:r>
      <w:bookmarkEnd w:id="57"/>
    </w:p>
    <w:p w14:paraId="189C3CC0" w14:textId="389FF722" w:rsidR="00CC3AA6" w:rsidRPr="00A72D52" w:rsidRDefault="00CC3AA6" w:rsidP="00A67290">
      <w:bookmarkStart w:id="58" w:name="_Toc449106994"/>
      <w:r>
        <w:t>Prilikom zaprimanja</w:t>
      </w:r>
      <w:r w:rsidRPr="00A72D52">
        <w:t xml:space="preserve"> poruke </w:t>
      </w:r>
      <w:r w:rsidR="00EE5017">
        <w:t>putem</w:t>
      </w:r>
      <w:r w:rsidRPr="00A72D52">
        <w:t xml:space="preserve"> GPRS mreže</w:t>
      </w:r>
      <w:r>
        <w:t xml:space="preserve"> koristeći GSM/GPRS </w:t>
      </w:r>
      <w:r w:rsidR="00A67290">
        <w:t xml:space="preserve">(engl. </w:t>
      </w:r>
      <w:r w:rsidR="00A67290">
        <w:rPr>
          <w:i/>
        </w:rPr>
        <w:t>Global System for Mobile C</w:t>
      </w:r>
      <w:r w:rsidR="00A67290" w:rsidRPr="00A67290">
        <w:rPr>
          <w:i/>
        </w:rPr>
        <w:t>ommunication</w:t>
      </w:r>
      <w:r w:rsidR="00A67290">
        <w:rPr>
          <w:i/>
        </w:rPr>
        <w:t>s</w:t>
      </w:r>
      <w:r w:rsidR="00A67290">
        <w:t xml:space="preserve">) </w:t>
      </w:r>
      <w:r w:rsidRPr="00A67290">
        <w:t>modul</w:t>
      </w:r>
      <w:r>
        <w:t xml:space="preserve"> na narukvici</w:t>
      </w:r>
      <w:r w:rsidRPr="00A72D52">
        <w:t>, odgovorna osoba i/ili nadležna institucija donosi odluku o daljnjem postupanju prema unesrećenoj osobi. O tome tko će biti obaviješten definira sam korisnik, konfiguracijom uređaja.</w:t>
      </w:r>
    </w:p>
    <w:p w14:paraId="3CD3478D" w14:textId="0669E230" w:rsidR="00CC3AA6" w:rsidRPr="00A72D52" w:rsidRDefault="00CC3AA6" w:rsidP="00CC3AA6">
      <w:r w:rsidRPr="00A72D52">
        <w:lastRenderedPageBreak/>
        <w:t xml:space="preserve">Konfiguriranje funkcionalnosti vrši se </w:t>
      </w:r>
      <w:r w:rsidR="00EE5017">
        <w:t>putem</w:t>
      </w:r>
      <w:r w:rsidRPr="00A72D52">
        <w:t xml:space="preserve"> </w:t>
      </w:r>
      <w:r>
        <w:t>GSM/</w:t>
      </w:r>
      <w:r w:rsidRPr="00A72D52">
        <w:t xml:space="preserve">GPRS mreže. Korisnik može postaviti vrijednosti senzora koje će uređaj smatrati padom i isto tako može postaviti osobu ili organizaciju koja se obavještava u slučaju pada. Konfiguriranje uređaja </w:t>
      </w:r>
      <w:r w:rsidR="00140326">
        <w:t>odvija se</w:t>
      </w:r>
      <w:r w:rsidRPr="00140326">
        <w:t xml:space="preserve"> </w:t>
      </w:r>
      <w:r w:rsidRPr="00A72D52">
        <w:t xml:space="preserve">ili </w:t>
      </w:r>
      <w:r w:rsidR="00EE5017">
        <w:t>putem</w:t>
      </w:r>
      <w:r w:rsidRPr="00A72D52">
        <w:t xml:space="preserve"> mobilne aplikacije na MTU ili </w:t>
      </w:r>
      <w:r w:rsidR="00EE5017">
        <w:t>putem</w:t>
      </w:r>
      <w:r w:rsidRPr="00A72D52">
        <w:t xml:space="preserve"> </w:t>
      </w:r>
      <w:r w:rsidRPr="00A72D52">
        <w:rPr>
          <w:i/>
        </w:rPr>
        <w:t>web</w:t>
      </w:r>
      <w:r w:rsidRPr="00A72D52">
        <w:t xml:space="preserve"> aplikacije </w:t>
      </w:r>
      <w:r w:rsidR="007E1AA1">
        <w:t>na računalu</w:t>
      </w:r>
      <w:r w:rsidRPr="00A72D52">
        <w:t>. Korisnik pristupa bazi podataka u oblaku i nakon upisa korisničkog imena i lozinke može konfigurirati u grafičkom korisničkom sučelju jedan ili više uređaja koji su mu dodijeljeni. Svaki uređaj može se konfigurirati neovisno jedan od drugog.</w:t>
      </w:r>
    </w:p>
    <w:p w14:paraId="106CAFBC" w14:textId="77777777" w:rsidR="008B5898" w:rsidRPr="00A72D52" w:rsidRDefault="008B5898" w:rsidP="008B5898">
      <w:pPr>
        <w:pStyle w:val="Heading3"/>
        <w:rPr>
          <w:rFonts w:cs="Times New Roman"/>
        </w:rPr>
      </w:pPr>
      <w:bookmarkStart w:id="59" w:name="_Toc449706873"/>
      <w:r w:rsidRPr="00A72D52">
        <w:rPr>
          <w:rFonts w:cs="Times New Roman"/>
        </w:rPr>
        <w:t xml:space="preserve">Detekcija nasilnog skidanja </w:t>
      </w:r>
      <w:r w:rsidR="008F63AB" w:rsidRPr="00A72D52">
        <w:rPr>
          <w:rFonts w:cs="Times New Roman"/>
        </w:rPr>
        <w:t xml:space="preserve">pametne </w:t>
      </w:r>
      <w:r w:rsidRPr="00A72D52">
        <w:rPr>
          <w:rFonts w:cs="Times New Roman"/>
        </w:rPr>
        <w:t>narukvice</w:t>
      </w:r>
      <w:bookmarkEnd w:id="58"/>
      <w:bookmarkEnd w:id="59"/>
    </w:p>
    <w:p w14:paraId="349E8C06" w14:textId="0F4805FE" w:rsidR="006838C5" w:rsidRPr="00A72D52" w:rsidRDefault="006838C5" w:rsidP="006838C5">
      <w:r w:rsidRPr="00A72D52">
        <w:t xml:space="preserve">U slučaju nasilnog skidanja uređaja s podlaktice kako prikazuje slika </w:t>
      </w:r>
      <w:r w:rsidR="001A5110">
        <w:t>6</w:t>
      </w:r>
      <w:r w:rsidRPr="00A72D52">
        <w:t xml:space="preserve">, korisnik koji nosi uređaj nije u stanju pritisnuti SOS </w:t>
      </w:r>
      <w:r w:rsidR="004B3824">
        <w:t>tipku</w:t>
      </w:r>
      <w:r w:rsidRPr="00A72D52">
        <w:t xml:space="preserve">. U takvoj situaciji potrebno je automatski poslati obavijest kako je </w:t>
      </w:r>
      <w:r>
        <w:t xml:space="preserve">pametna narukvica </w:t>
      </w:r>
      <w:r w:rsidRPr="00A72D52">
        <w:t>nasilno skinut</w:t>
      </w:r>
      <w:r>
        <w:t>a</w:t>
      </w:r>
      <w:r w:rsidRPr="00A72D52">
        <w:t xml:space="preserve"> s korisnika</w:t>
      </w:r>
      <w:r w:rsidR="00040937">
        <w:t xml:space="preserve"> koji</w:t>
      </w:r>
      <w:r>
        <w:t xml:space="preserve"> ju</w:t>
      </w:r>
      <w:r w:rsidRPr="00A72D52">
        <w:t xml:space="preserve"> nosi. Kako se </w:t>
      </w:r>
      <w:r>
        <w:t>pametna narukvica</w:t>
      </w:r>
      <w:r w:rsidRPr="00A72D52">
        <w:t xml:space="preserve"> nosi oko podlaktice, naglim skidanjem dolazi do </w:t>
      </w:r>
      <w:r w:rsidR="00D60E2A">
        <w:t>aktivacije senzora za detekciju prekida</w:t>
      </w:r>
      <w:r w:rsidRPr="00A72D52">
        <w:t xml:space="preserve"> koj</w:t>
      </w:r>
      <w:r w:rsidR="007A38C3">
        <w:t>i</w:t>
      </w:r>
      <w:r w:rsidRPr="00A72D52">
        <w:t xml:space="preserve"> p</w:t>
      </w:r>
      <w:r>
        <w:t>r</w:t>
      </w:r>
      <w:r w:rsidRPr="00A72D52">
        <w:t xml:space="preserve">olazi uređajem. </w:t>
      </w:r>
      <w:r w:rsidR="00D60E2A">
        <w:t>Aktivacijom senzora za detekciju prekida</w:t>
      </w:r>
      <w:r w:rsidRPr="00A72D52">
        <w:t xml:space="preserve"> šalje se signal u </w:t>
      </w:r>
      <w:r w:rsidR="00BE1806">
        <w:t>pametnu narukvicu koji</w:t>
      </w:r>
      <w:r w:rsidRPr="00A72D52">
        <w:t xml:space="preserve"> onda šalje poruku </w:t>
      </w:r>
      <w:r w:rsidR="00EE5017">
        <w:t>putem</w:t>
      </w:r>
      <w:r w:rsidRPr="00A72D52">
        <w:t xml:space="preserve"> GPRS mreže. Poruka je automatska te uključuje lokaciju i vrijeme događaja.</w:t>
      </w:r>
    </w:p>
    <w:p w14:paraId="416E9C05" w14:textId="19FA04FF" w:rsidR="006838C5" w:rsidRPr="00A72D52" w:rsidRDefault="006838C5" w:rsidP="006838C5">
      <w:r w:rsidRPr="00A72D52">
        <w:t xml:space="preserve">Kako bi se mogla vidjeti razlika između normalnog skidanja uređaja i nasilnog skidanja uređaja, postoji </w:t>
      </w:r>
      <w:r w:rsidR="004B3824">
        <w:t>tipka</w:t>
      </w:r>
      <w:r w:rsidRPr="00A72D52">
        <w:t xml:space="preserve"> koj</w:t>
      </w:r>
      <w:r w:rsidR="00605617">
        <w:t>u</w:t>
      </w:r>
      <w:r w:rsidRPr="00A72D52">
        <w:t xml:space="preserve"> je potrebno pritisnuti kada se uređaj želi normalno uklo</w:t>
      </w:r>
      <w:r w:rsidR="004B3824">
        <w:t>niti. Pritiskom i držanjem tipke</w:t>
      </w:r>
      <w:r w:rsidRPr="00A72D52">
        <w:t xml:space="preserve"> te uklanjanjem uređaja ne dolazi do slanja poruke o nasilnom skidanju uređaja. </w:t>
      </w:r>
      <w:r w:rsidR="00B02D54">
        <w:t>Za dodatno povećavanje</w:t>
      </w:r>
      <w:r w:rsidRPr="00A72D52">
        <w:t xml:space="preserve"> sigurnost</w:t>
      </w:r>
      <w:r w:rsidR="00B02D54">
        <w:t>i</w:t>
      </w:r>
      <w:r w:rsidRPr="00A72D52">
        <w:t xml:space="preserve"> korisnika za kojeg je ta funkcionalnost namijenjena, postavljeno je i vremensko razdoblje unutar kojeg ne smije doći do nikakvog uklanjanja uređaja čak i</w:t>
      </w:r>
      <w:r w:rsidR="004B3824">
        <w:t xml:space="preserve"> ako se pritisne sigurnosnu tipku</w:t>
      </w:r>
      <w:r w:rsidRPr="00A72D52">
        <w:t xml:space="preserve">. Time se smanjuje rizik neovlaštenog uklanjanja. Uz sve to, potrebno je spriječiti </w:t>
      </w:r>
      <w:r w:rsidR="00D60E2A">
        <w:t>slučajnu aktivaciju senzora za detekciju prekida</w:t>
      </w:r>
      <w:r w:rsidRPr="00A72D52">
        <w:t xml:space="preserve"> tijekom normalnog korištenja uređaja.</w:t>
      </w:r>
    </w:p>
    <w:p w14:paraId="7987ED90" w14:textId="6EAAAAD3" w:rsidR="006F6EE3" w:rsidRDefault="00DD2BE5" w:rsidP="006F6EE3">
      <w:pPr>
        <w:keepNext/>
        <w:ind w:firstLine="0"/>
        <w:jc w:val="center"/>
      </w:pPr>
      <w:r>
        <w:object w:dxaOrig="11565" w:dyaOrig="7440" w14:anchorId="2F0F5D85">
          <v:shape id="_x0000_i1035" type="#_x0000_t75" style="width:364.3pt;height:235.35pt" o:ole="">
            <v:imagedata r:id="rId35" o:title=""/>
          </v:shape>
          <o:OLEObject Type="Embed" ProgID="Visio.Drawing.15" ShapeID="_x0000_i1035" DrawAspect="Content" ObjectID="_1523448862" r:id="rId36"/>
        </w:object>
      </w:r>
    </w:p>
    <w:p w14:paraId="5B592FB2" w14:textId="22DD5326" w:rsidR="00BF00D7" w:rsidRPr="006F6EE3" w:rsidRDefault="006F6EE3" w:rsidP="000528A7">
      <w:pPr>
        <w:pStyle w:val="Caption"/>
        <w:spacing w:line="360" w:lineRule="auto"/>
        <w:ind w:firstLine="0"/>
        <w:rPr>
          <w:b w:val="0"/>
        </w:rPr>
      </w:pPr>
      <w:bookmarkStart w:id="60" w:name="_Toc449617561"/>
      <w:r>
        <w:t xml:space="preserve">Slika </w:t>
      </w:r>
      <w:fldSimple w:instr=" SEQ Slika \* ARABIC ">
        <w:r w:rsidR="00F62728">
          <w:rPr>
            <w:noProof/>
          </w:rPr>
          <w:t>6</w:t>
        </w:r>
      </w:fldSimple>
      <w:r>
        <w:t xml:space="preserve">. </w:t>
      </w:r>
      <w:r>
        <w:rPr>
          <w:b w:val="0"/>
        </w:rPr>
        <w:t>Detekcija nasilnog skidanja narukvice</w:t>
      </w:r>
      <w:bookmarkEnd w:id="60"/>
    </w:p>
    <w:p w14:paraId="0787B1C9" w14:textId="7A051D74" w:rsidR="006838C5" w:rsidRPr="00A72D52" w:rsidRDefault="006838C5" w:rsidP="006838C5">
      <w:bookmarkStart w:id="61" w:name="_Toc449106995"/>
      <w:r w:rsidRPr="00A72D52">
        <w:t>Konfiguriranjem uređaja moguće je namjestiti odredište poruke ili pak potpuno isključiti slanje obavijesti u slučaju detekcije</w:t>
      </w:r>
      <w:r w:rsidR="00BE1806">
        <w:t>,</w:t>
      </w:r>
      <w:r w:rsidRPr="00A72D52">
        <w:t xml:space="preserve"> čime se olakšava rukovanje uređaj</w:t>
      </w:r>
      <w:r w:rsidR="004B3824">
        <w:t>em jer nije potrebno držati tipku</w:t>
      </w:r>
      <w:r w:rsidRPr="00A72D52">
        <w:t xml:space="preserve"> prilikom uklanjanja s podlaktice. Konfiguracija se </w:t>
      </w:r>
      <w:r w:rsidR="00140326">
        <w:t>odvija</w:t>
      </w:r>
      <w:r w:rsidRPr="00A72D52">
        <w:t xml:space="preserve"> putem </w:t>
      </w:r>
      <w:r w:rsidRPr="00287ADD">
        <w:rPr>
          <w:i/>
        </w:rPr>
        <w:t>web</w:t>
      </w:r>
      <w:r w:rsidRPr="00A72D52">
        <w:t xml:space="preserve"> aplikacije na računalu ili </w:t>
      </w:r>
      <w:r w:rsidR="00EE5017">
        <w:t>putem</w:t>
      </w:r>
      <w:r w:rsidRPr="00A72D52">
        <w:t xml:space="preserve"> mobilne aplikacije.</w:t>
      </w:r>
      <w:r>
        <w:t xml:space="preserve"> </w:t>
      </w:r>
      <w:r w:rsidRPr="00A72D52">
        <w:t>Pojedinačnim korisnicima jednostavnije je rukovati s jednim ure</w:t>
      </w:r>
      <w:r>
        <w:t xml:space="preserve">đajem </w:t>
      </w:r>
      <w:r w:rsidR="00EE5017">
        <w:t>putem</w:t>
      </w:r>
      <w:r>
        <w:t xml:space="preserve"> mobilne aplikacije. </w:t>
      </w:r>
      <w:r w:rsidRPr="00A72D52">
        <w:t xml:space="preserve">Aplikacija se spaja na bazu podataka u oblaku točnim unosom korisničkog imena i lozinke. Nakon ulaska u bazu podataka, korisnik može konfigurirati postavke uređaja koji su mu dodijeljeni. </w:t>
      </w:r>
    </w:p>
    <w:p w14:paraId="7BBC11A1" w14:textId="77777777" w:rsidR="00076A43" w:rsidRPr="00A72D52" w:rsidRDefault="00076A43" w:rsidP="00076A43">
      <w:pPr>
        <w:pStyle w:val="Heading3"/>
        <w:rPr>
          <w:rFonts w:cs="Times New Roman"/>
        </w:rPr>
      </w:pPr>
      <w:bookmarkStart w:id="62" w:name="_Toc449706874"/>
      <w:r w:rsidRPr="00A72D52">
        <w:rPr>
          <w:rFonts w:cs="Times New Roman"/>
        </w:rPr>
        <w:t>SOS poruka</w:t>
      </w:r>
      <w:r w:rsidR="008F63AB" w:rsidRPr="00A72D52">
        <w:rPr>
          <w:rFonts w:cs="Times New Roman"/>
        </w:rPr>
        <w:t xml:space="preserve"> u slučaju </w:t>
      </w:r>
      <w:r w:rsidR="00BA155F" w:rsidRPr="00A72D52">
        <w:rPr>
          <w:rFonts w:cs="Times New Roman"/>
        </w:rPr>
        <w:t>nezgode</w:t>
      </w:r>
      <w:bookmarkEnd w:id="61"/>
      <w:bookmarkEnd w:id="62"/>
    </w:p>
    <w:p w14:paraId="78FD54BB" w14:textId="2F10E13C" w:rsidR="0068710C" w:rsidRPr="00A72D52" w:rsidRDefault="006838C5" w:rsidP="00F61064">
      <w:r w:rsidRPr="00A72D52">
        <w:t xml:space="preserve">Sve osobe, neovisno o tome imaju li oštećenje ili ne, žele u slučaju opasnosti što prije primiti potrebnu pomoć. U situacijama kada korisnik nema vremena obaviti poziv ili je u stanju da ga ne može obaviti, jednostavna radnja poput pritiska </w:t>
      </w:r>
      <w:r w:rsidR="004B3824">
        <w:t>tipke</w:t>
      </w:r>
      <w:r w:rsidRPr="00A72D52">
        <w:t xml:space="preserve"> na </w:t>
      </w:r>
      <w:r>
        <w:t>pametnoj narukvici</w:t>
      </w:r>
      <w:r w:rsidRPr="00A72D52">
        <w:t xml:space="preserve"> je dovoljna za odašiljanje obavijesti kako se osoba nalazi u opasnosti i/ili joj je potrebna</w:t>
      </w:r>
      <w:r w:rsidR="0068710C" w:rsidRPr="00A72D52">
        <w:t>.</w:t>
      </w:r>
    </w:p>
    <w:p w14:paraId="4D9ABDF4" w14:textId="575B83E9" w:rsidR="006E09D6" w:rsidRDefault="00E44013" w:rsidP="006E09D6">
      <w:pPr>
        <w:keepNext/>
        <w:ind w:firstLine="0"/>
        <w:jc w:val="center"/>
      </w:pPr>
      <w:r>
        <w:object w:dxaOrig="14475" w:dyaOrig="7215" w14:anchorId="326FD056">
          <v:shape id="_x0000_i1029" type="#_x0000_t75" style="width:414.8pt;height:206.35pt" o:ole="">
            <v:imagedata r:id="rId37" o:title=""/>
          </v:shape>
          <o:OLEObject Type="Embed" ProgID="Visio.Drawing.15" ShapeID="_x0000_i1029" DrawAspect="Content" ObjectID="_1523448863" r:id="rId38"/>
        </w:object>
      </w:r>
    </w:p>
    <w:p w14:paraId="1103C4E2" w14:textId="4B184CE8" w:rsidR="00BF00D7" w:rsidRPr="00A72D52" w:rsidRDefault="006E09D6" w:rsidP="000528A7">
      <w:pPr>
        <w:pStyle w:val="Caption"/>
        <w:spacing w:line="360" w:lineRule="auto"/>
        <w:ind w:firstLine="0"/>
      </w:pPr>
      <w:bookmarkStart w:id="63" w:name="_Toc449617562"/>
      <w:r>
        <w:t xml:space="preserve">Slika </w:t>
      </w:r>
      <w:fldSimple w:instr=" SEQ Slika \* ARABIC ">
        <w:r w:rsidR="00F62728">
          <w:rPr>
            <w:noProof/>
          </w:rPr>
          <w:t>7</w:t>
        </w:r>
      </w:fldSimple>
      <w:r>
        <w:t xml:space="preserve">. </w:t>
      </w:r>
      <w:r w:rsidRPr="00A72D52">
        <w:rPr>
          <w:b w:val="0"/>
        </w:rPr>
        <w:t>Prikaz funkcionalnosti slanja SOS poruke</w:t>
      </w:r>
      <w:bookmarkEnd w:id="63"/>
    </w:p>
    <w:p w14:paraId="58A4C1FB" w14:textId="770EBD65" w:rsidR="006838C5" w:rsidRPr="00A72D52" w:rsidRDefault="006838C5" w:rsidP="006838C5">
      <w:bookmarkStart w:id="64" w:name="_Toc449106996"/>
      <w:r w:rsidRPr="00A72D52">
        <w:t xml:space="preserve">Na slici </w:t>
      </w:r>
      <w:r w:rsidR="001A5110">
        <w:t>7</w:t>
      </w:r>
      <w:r w:rsidR="00B6496F">
        <w:t xml:space="preserve"> </w:t>
      </w:r>
      <w:r w:rsidRPr="00A72D52">
        <w:t xml:space="preserve">nalazi se prikaz funkcionalnosti slanja SOS poruke koju korisnik aktivira prilikom određene opasnosti. To čini na način da pritiskom </w:t>
      </w:r>
      <w:r w:rsidR="004B3824">
        <w:t>tipke</w:t>
      </w:r>
      <w:r w:rsidRPr="00A72D52">
        <w:t xml:space="preserve"> na uređaju šalje unaprijed definiranu SMS (engl. </w:t>
      </w:r>
      <w:r w:rsidRPr="00A72D52">
        <w:rPr>
          <w:i/>
        </w:rPr>
        <w:t xml:space="preserve">Short </w:t>
      </w:r>
      <w:proofErr w:type="spellStart"/>
      <w:r w:rsidRPr="00A72D52">
        <w:rPr>
          <w:i/>
        </w:rPr>
        <w:t>Message</w:t>
      </w:r>
      <w:proofErr w:type="spellEnd"/>
      <w:r w:rsidRPr="00A72D52">
        <w:rPr>
          <w:i/>
        </w:rPr>
        <w:t xml:space="preserve"> Service</w:t>
      </w:r>
      <w:r w:rsidRPr="00A72D52">
        <w:t>) poruku, prema unaprijed određenoj destinaciji. Destinacija može biti druga osoba od povjerenja, organizacija kojoj osoba pripada ili hitna služba države u kojoj se osoba nalazi. Sadržaj poruke uključuje: GPS koordinate, ime i prezime osobe u opasnosti te naznaku kako je poruka automatski generirana i poslana jer je osoba koja ju je poslala u opasnosti. Poruka se šalje u SMS formatu koristeći ugrađeni GSM</w:t>
      </w:r>
      <w:r>
        <w:t>/GPRS</w:t>
      </w:r>
      <w:r w:rsidRPr="00A72D52">
        <w:t xml:space="preserve"> modul sa SIM</w:t>
      </w:r>
      <w:r w:rsidR="0016219D">
        <w:t xml:space="preserve"> (engl. </w:t>
      </w:r>
      <w:proofErr w:type="spellStart"/>
      <w:r w:rsidR="0016219D">
        <w:rPr>
          <w:i/>
        </w:rPr>
        <w:t>Subscriber</w:t>
      </w:r>
      <w:proofErr w:type="spellEnd"/>
      <w:r w:rsidR="0016219D">
        <w:rPr>
          <w:i/>
        </w:rPr>
        <w:t xml:space="preserve"> </w:t>
      </w:r>
      <w:proofErr w:type="spellStart"/>
      <w:r w:rsidR="0016219D">
        <w:rPr>
          <w:i/>
        </w:rPr>
        <w:t>Identity</w:t>
      </w:r>
      <w:proofErr w:type="spellEnd"/>
      <w:r w:rsidR="0016219D">
        <w:rPr>
          <w:i/>
        </w:rPr>
        <w:t xml:space="preserve"> Module)</w:t>
      </w:r>
      <w:r w:rsidRPr="00A72D52">
        <w:t xml:space="preserve"> karticom. </w:t>
      </w:r>
      <w:r>
        <w:t>Pametna narukvica</w:t>
      </w:r>
      <w:r w:rsidRPr="00A72D52">
        <w:t xml:space="preserve"> će uz GSM/GPRS modul imati ugrađen i GPS modul. Koordinate iz GPS modula bit će navedene u sadržaju poruke i paketa, ovisno o tome kojim komunikacijskim kanalom se šalje SOS poruka. Slanjem koordinata lokacije korisnika omogućuje se brzo i jednostavnije pronalaženje osobe u opasnosti od strane hitnih službi i/ili drugih osoba od povjerenja. Nakon zaprimanja SOS poruke, hitne službe odlaze na lokaciju korisnika, zbog pružanja pomoći. Isto tako, odgovorne osobe ili udruge provode određene potrebne aktivnosti nakon zaprimanja poruka. </w:t>
      </w:r>
    </w:p>
    <w:p w14:paraId="43B296A5" w14:textId="66970C33" w:rsidR="006838C5" w:rsidRPr="00A72D52" w:rsidRDefault="006838C5" w:rsidP="006838C5">
      <w:r>
        <w:t>Pametna narukvica</w:t>
      </w:r>
      <w:r w:rsidR="00B02D54">
        <w:t xml:space="preserve"> koristit će</w:t>
      </w:r>
      <w:r w:rsidRPr="00A72D52">
        <w:t xml:space="preserve"> GSM/GPRS mrežu te je potrebna SIM kartica sa sredstvima na računu i/ili podatkovnim prometom. U slučaju u kojem je uređaj ponuđen od tvrtke koja nudi takvu uslugu, ista može u dogovoru s mrežnim operaterom ponuditi SIM karticu na kojoj nije potrebno uplaćivati sredstva već takve troškove snosi spomenuta tvrtka. Ako to nije slučaj, korisnik sam snosi takve troškove, a budući da je prijenos podataka </w:t>
      </w:r>
      <w:r w:rsidR="00EE5017">
        <w:t>putem</w:t>
      </w:r>
      <w:r w:rsidRPr="00A72D52">
        <w:t xml:space="preserve"> </w:t>
      </w:r>
      <w:r w:rsidRPr="00A72D52">
        <w:lastRenderedPageBreak/>
        <w:t xml:space="preserve">GPRS mreže minimalan, tako su i troškovi naplaćivanja svedeni na minimum. Za jednostavnije rukovanje </w:t>
      </w:r>
      <w:r>
        <w:t>pametnom narukvicom</w:t>
      </w:r>
      <w:r w:rsidRPr="00A72D52">
        <w:t>, moguće je umjesto klasične SIM kartice koristiti virtualnu SIM karticu koja zadržava sva svojstva fizičke kartice, ali ne zauzima fizički prostor već je spremljena u memoriji uređaja.</w:t>
      </w:r>
    </w:p>
    <w:p w14:paraId="354A1753" w14:textId="77777777" w:rsidR="00452184" w:rsidRPr="00A72D52" w:rsidRDefault="00CC5B0B" w:rsidP="00452184">
      <w:pPr>
        <w:pStyle w:val="Heading3"/>
        <w:rPr>
          <w:rFonts w:cs="Times New Roman"/>
        </w:rPr>
      </w:pPr>
      <w:bookmarkStart w:id="65" w:name="_Toc449706875"/>
      <w:r w:rsidRPr="00A72D52">
        <w:rPr>
          <w:rFonts w:cs="Times New Roman"/>
        </w:rPr>
        <w:t xml:space="preserve">Definiranje područja kretanja i lociranje korisnika - </w:t>
      </w:r>
      <w:proofErr w:type="spellStart"/>
      <w:r w:rsidRPr="00A72D52">
        <w:rPr>
          <w:rFonts w:cs="Times New Roman"/>
        </w:rPr>
        <w:t>GeoMapping</w:t>
      </w:r>
      <w:bookmarkEnd w:id="64"/>
      <w:bookmarkEnd w:id="65"/>
      <w:proofErr w:type="spellEnd"/>
    </w:p>
    <w:p w14:paraId="766DADC1" w14:textId="1C35972E" w:rsidR="006838C5" w:rsidRPr="00A72D52" w:rsidRDefault="006838C5" w:rsidP="006838C5">
      <w:r w:rsidRPr="00A72D52">
        <w:t xml:space="preserve">U funkciji lociranja korisnika, </w:t>
      </w:r>
      <w:r>
        <w:t>pametna narukvica u sebi ima ugrađen GPS modul</w:t>
      </w:r>
      <w:r w:rsidRPr="00A72D52">
        <w:t xml:space="preserve">. Provedenim mjerenjem u </w:t>
      </w:r>
      <w:proofErr w:type="spellStart"/>
      <w:r w:rsidRPr="00A72D52">
        <w:t>IKPTLabu</w:t>
      </w:r>
      <w:proofErr w:type="spellEnd"/>
      <w:r w:rsidRPr="00A72D52">
        <w:t xml:space="preserve"> o pouzdanosti GPS aplikativnih rješenja na MTU, interval točnosti se kretao od 1</w:t>
      </w:r>
      <w:r w:rsidR="006E09D6">
        <w:t xml:space="preserve"> do </w:t>
      </w:r>
      <w:r w:rsidRPr="00A72D52">
        <w:t xml:space="preserve">40 [m]. U provedenom istraživanju koristili su se MTU različitih proizvođača: Sony </w:t>
      </w:r>
      <w:proofErr w:type="spellStart"/>
      <w:r w:rsidRPr="00A72D52">
        <w:t>Xperia</w:t>
      </w:r>
      <w:proofErr w:type="spellEnd"/>
      <w:r w:rsidRPr="00A72D52">
        <w:t xml:space="preserve"> Z, Z1 i Z3, Samsung </w:t>
      </w:r>
      <w:proofErr w:type="spellStart"/>
      <w:r w:rsidRPr="00A72D52">
        <w:t>Galaxy</w:t>
      </w:r>
      <w:proofErr w:type="spellEnd"/>
      <w:r w:rsidRPr="00A72D52">
        <w:t xml:space="preserve"> S4 i </w:t>
      </w:r>
      <w:r w:rsidR="00A67290">
        <w:t>S6 te Nokia Lumia 925.</w:t>
      </w:r>
    </w:p>
    <w:p w14:paraId="68AFC6D0" w14:textId="63AA9878" w:rsidR="006838C5" w:rsidRPr="00A72D52" w:rsidRDefault="006838C5" w:rsidP="006838C5">
      <w:r w:rsidRPr="00A72D52">
        <w:t xml:space="preserve">Postoji više načina rada uređaja koje se ovisno o korisničkim potrebama mogu konfigurirati. Svaki </w:t>
      </w:r>
      <w:r>
        <w:t>način rada je kombinacija više intervala</w:t>
      </w:r>
      <w:r w:rsidRPr="00A72D52">
        <w:t xml:space="preserve"> rada </w:t>
      </w:r>
      <w:r>
        <w:t>GSM/</w:t>
      </w:r>
      <w:r w:rsidRPr="00A72D52">
        <w:t>GPRS</w:t>
      </w:r>
      <w:r>
        <w:t xml:space="preserve"> modula i GPS modula uređaja. </w:t>
      </w:r>
      <w:r w:rsidRPr="00A72D52">
        <w:t>Proslijeđeni poda</w:t>
      </w:r>
      <w:r w:rsidR="0021581A">
        <w:t>t</w:t>
      </w:r>
      <w:r w:rsidRPr="00A72D52">
        <w:t xml:space="preserve">ci obrađuju se u </w:t>
      </w:r>
      <w:proofErr w:type="spellStart"/>
      <w:r w:rsidRPr="00A72D52">
        <w:t>CCfB</w:t>
      </w:r>
      <w:proofErr w:type="spellEnd"/>
      <w:r w:rsidRPr="00A72D52">
        <w:t>. U slučaju da su korisnici djeca ili osobe starije životne dobi koji imaju staratelje, moguće je postaviti geografsko područje na kojem će korisnici provoditi određeno vrijeme. S obzirom na tu mogućnost, ako korisnici napuste prethodno definirano područje unutar postavljenog vremenskog perioda obavještavaju se odgovorne osobe ili udruge koji poduzimaju potrebne daljnje radnje</w:t>
      </w:r>
      <w:r w:rsidR="00BE1806">
        <w:t>,</w:t>
      </w:r>
      <w:r w:rsidRPr="00A72D52">
        <w:t xml:space="preserve"> kako je prikazano na slici </w:t>
      </w:r>
      <w:r w:rsidR="001A5110">
        <w:t>8</w:t>
      </w:r>
      <w:r w:rsidRPr="00A72D52">
        <w:t xml:space="preserve">. </w:t>
      </w:r>
    </w:p>
    <w:p w14:paraId="2DA2DF4E" w14:textId="4D6E1A5E" w:rsidR="006E09D6" w:rsidRDefault="00E44013" w:rsidP="006E09D6">
      <w:pPr>
        <w:keepNext/>
        <w:ind w:firstLine="0"/>
        <w:jc w:val="center"/>
      </w:pPr>
      <w:r>
        <w:object w:dxaOrig="12496" w:dyaOrig="7156" w14:anchorId="538CE82F">
          <v:shape id="_x0000_i1030" type="#_x0000_t75" style="width:401.9pt;height:231.05pt" o:ole="">
            <v:imagedata r:id="rId39" o:title=""/>
          </v:shape>
          <o:OLEObject Type="Embed" ProgID="Visio.Drawing.15" ShapeID="_x0000_i1030" DrawAspect="Content" ObjectID="_1523448864" r:id="rId40"/>
        </w:object>
      </w:r>
    </w:p>
    <w:p w14:paraId="3A6B0396" w14:textId="15055BBB" w:rsidR="00775394" w:rsidRPr="00A72D52" w:rsidRDefault="006E09D6" w:rsidP="000528A7">
      <w:pPr>
        <w:pStyle w:val="Caption"/>
        <w:spacing w:line="360" w:lineRule="auto"/>
        <w:ind w:firstLine="0"/>
      </w:pPr>
      <w:bookmarkStart w:id="66" w:name="_Toc449617563"/>
      <w:r>
        <w:t xml:space="preserve">Slika </w:t>
      </w:r>
      <w:fldSimple w:instr=" SEQ Slika \* ARABIC ">
        <w:r w:rsidR="00F62728">
          <w:rPr>
            <w:noProof/>
          </w:rPr>
          <w:t>8</w:t>
        </w:r>
      </w:fldSimple>
      <w:r>
        <w:t xml:space="preserve">. </w:t>
      </w:r>
      <w:r w:rsidRPr="00A72D52">
        <w:rPr>
          <w:b w:val="0"/>
        </w:rPr>
        <w:t>Prikaz funkcionalnosti lociranja korisnika</w:t>
      </w:r>
      <w:bookmarkEnd w:id="66"/>
    </w:p>
    <w:p w14:paraId="42B52069" w14:textId="4E4EA208" w:rsidR="006838C5" w:rsidRPr="00A72D52" w:rsidRDefault="006838C5" w:rsidP="006838C5">
      <w:bookmarkStart w:id="67" w:name="_Toc449106997"/>
      <w:r w:rsidRPr="00A72D52">
        <w:lastRenderedPageBreak/>
        <w:t xml:space="preserve">Uz samo lociranje, korisnik </w:t>
      </w:r>
      <w:r w:rsidR="00EE5017">
        <w:t>putem</w:t>
      </w:r>
      <w:r w:rsidRPr="00A72D52">
        <w:t xml:space="preserve"> mobilne aplikacije može odabrati odredište nakon čega će mu se odabrati najbliži put do </w:t>
      </w:r>
      <w:r w:rsidR="0021581A">
        <w:t xml:space="preserve">tog </w:t>
      </w:r>
      <w:r w:rsidRPr="00A72D52">
        <w:t xml:space="preserve">odredišta. Put će biti odabran na temelju karakteristika oštećenja koje ima osoba te ukoliko se radi o osobi s oštećenjem vida, u gradskom okruženju bit će odabrana ruta na čijim su raskrižjima postavljeni </w:t>
      </w:r>
      <w:proofErr w:type="spellStart"/>
      <w:r w:rsidRPr="00A72D52">
        <w:rPr>
          <w:i/>
        </w:rPr>
        <w:t>Beacon</w:t>
      </w:r>
      <w:proofErr w:type="spellEnd"/>
      <w:r w:rsidRPr="00A72D52">
        <w:t>-i. Time je omogućeno bolje usmjeravanje i lociranje samog korisnika</w:t>
      </w:r>
      <w:r w:rsidR="00BE1806">
        <w:t>,</w:t>
      </w:r>
      <w:r w:rsidRPr="00A72D52">
        <w:t xml:space="preserve"> gdje se korisnik navodi pomoću taktilnih informacija koje prima </w:t>
      </w:r>
      <w:r w:rsidR="00EE5017">
        <w:t>putem</w:t>
      </w:r>
      <w:r w:rsidRPr="00A72D52">
        <w:t xml:space="preserve"> vibracijskih motora na pametnoj narukvici i/ili pomoću zvučnog signala koji proizvodi pametna narukvica, a aktivira se samo u blizini raskrižja opremljenog </w:t>
      </w:r>
      <w:proofErr w:type="spellStart"/>
      <w:r w:rsidRPr="00A72D52">
        <w:rPr>
          <w:i/>
        </w:rPr>
        <w:t>Beacon</w:t>
      </w:r>
      <w:proofErr w:type="spellEnd"/>
      <w:r w:rsidRPr="00A72D52">
        <w:t xml:space="preserve">-ima. </w:t>
      </w:r>
      <w:r w:rsidR="00EE5017">
        <w:t>Putem</w:t>
      </w:r>
      <w:r w:rsidRPr="00A72D52">
        <w:t xml:space="preserve"> mobilne i </w:t>
      </w:r>
      <w:r w:rsidRPr="00A72D52">
        <w:rPr>
          <w:i/>
        </w:rPr>
        <w:t>web</w:t>
      </w:r>
      <w:r w:rsidRPr="00A72D52">
        <w:t xml:space="preserve"> aplikacije moguće je za svaki dodijeljeni uređaj postaviti granice geografskog područja. Pri izlasku iz navedenog područja šalje se obavijest koju je moguće vidjeti </w:t>
      </w:r>
      <w:r w:rsidR="00EE5017">
        <w:t>putem</w:t>
      </w:r>
      <w:r w:rsidRPr="00A72D52">
        <w:t xml:space="preserve"> mobilne ili </w:t>
      </w:r>
      <w:r w:rsidRPr="00A72D52">
        <w:rPr>
          <w:i/>
        </w:rPr>
        <w:t>web</w:t>
      </w:r>
      <w:r w:rsidRPr="00A72D52">
        <w:t xml:space="preserve"> aplikacije. </w:t>
      </w:r>
    </w:p>
    <w:p w14:paraId="39A92E7E" w14:textId="5BD33BB4" w:rsidR="006838C5" w:rsidRPr="00A72D52" w:rsidRDefault="006838C5" w:rsidP="006838C5">
      <w:r w:rsidRPr="00A72D52">
        <w:t xml:space="preserve">Za unutarnje navođenje koristi se </w:t>
      </w:r>
      <w:r w:rsidRPr="00A72D52">
        <w:rPr>
          <w:i/>
        </w:rPr>
        <w:t xml:space="preserve">Bluetooth </w:t>
      </w:r>
      <w:proofErr w:type="spellStart"/>
      <w:r w:rsidRPr="00A72D52">
        <w:rPr>
          <w:i/>
        </w:rPr>
        <w:t>Beacon</w:t>
      </w:r>
      <w:proofErr w:type="spellEnd"/>
      <w:r w:rsidRPr="00A72D52">
        <w:t xml:space="preserve"> tehnologija. Uređaji se postave na unutarnju i vanjsku stranu vrata </w:t>
      </w:r>
      <w:r w:rsidR="00521E9F">
        <w:t>za detekciju ulazi li korisnik u prostor</w:t>
      </w:r>
      <w:r w:rsidRPr="00A72D52">
        <w:t xml:space="preserve"> ili </w:t>
      </w:r>
      <w:r w:rsidR="00521E9F">
        <w:t xml:space="preserve">izlazi iz </w:t>
      </w:r>
      <w:r w:rsidRPr="00A72D52">
        <w:t xml:space="preserve">njega. Korisnicima </w:t>
      </w:r>
      <w:r w:rsidR="00521E9F">
        <w:t>će se omogućiti</w:t>
      </w:r>
      <w:r w:rsidRPr="00A72D52">
        <w:t xml:space="preserve"> jednostavnije navođenje između različitih prostorija, a to je pogodno za velike javne objekte kao što su: muzeji, kolodvori, zračne luke i slično. Također, moguće je obavijestiti nadzorne osobe o napuštanju objekta.</w:t>
      </w:r>
    </w:p>
    <w:p w14:paraId="2A696327" w14:textId="77777777" w:rsidR="00452184" w:rsidRPr="00A72D52" w:rsidRDefault="007E0995" w:rsidP="00452184">
      <w:pPr>
        <w:pStyle w:val="Heading3"/>
        <w:rPr>
          <w:rFonts w:cs="Times New Roman"/>
        </w:rPr>
      </w:pPr>
      <w:bookmarkStart w:id="68" w:name="_Toc449706876"/>
      <w:r w:rsidRPr="00A72D52">
        <w:rPr>
          <w:rFonts w:cs="Times New Roman"/>
        </w:rPr>
        <w:t xml:space="preserve">Lociranje predmeta pomoću </w:t>
      </w:r>
      <w:r w:rsidRPr="00D60E2A">
        <w:rPr>
          <w:rFonts w:cs="Times New Roman"/>
          <w:i/>
        </w:rPr>
        <w:t>Bluetooth</w:t>
      </w:r>
      <w:r w:rsidRPr="00A72D52">
        <w:rPr>
          <w:rFonts w:cs="Times New Roman"/>
        </w:rPr>
        <w:t xml:space="preserve"> signala</w:t>
      </w:r>
      <w:bookmarkEnd w:id="67"/>
      <w:bookmarkEnd w:id="68"/>
    </w:p>
    <w:p w14:paraId="280D9EAB" w14:textId="77777777" w:rsidR="008216CB" w:rsidRDefault="008216CB" w:rsidP="008216CB">
      <w:r>
        <w:t xml:space="preserve">Pametna narukvica će imati mogućnost povezivanja pomoću </w:t>
      </w:r>
      <w:r w:rsidRPr="00C6259D">
        <w:rPr>
          <w:i/>
        </w:rPr>
        <w:t>Bluetooth</w:t>
      </w:r>
      <w:r>
        <w:t xml:space="preserve"> tehnologije s drugim uređajima. Određivanjem snage signala može se odrediti udaljenost do drugog uređaja.</w:t>
      </w:r>
    </w:p>
    <w:p w14:paraId="2D8CD53F" w14:textId="009D4139" w:rsidR="008216CB" w:rsidRPr="00A72D52" w:rsidRDefault="008216CB" w:rsidP="008216CB">
      <w:r w:rsidRPr="00A72D52">
        <w:t xml:space="preserve">Jedno od rješenja koji su analizirani u ovom </w:t>
      </w:r>
      <w:r>
        <w:t>radu</w:t>
      </w:r>
      <w:r w:rsidRPr="00A72D52">
        <w:t xml:space="preserve"> je </w:t>
      </w:r>
      <w:proofErr w:type="spellStart"/>
      <w:r w:rsidRPr="00A72D52">
        <w:rPr>
          <w:i/>
        </w:rPr>
        <w:t>Beacon</w:t>
      </w:r>
      <w:proofErr w:type="spellEnd"/>
      <w:r w:rsidRPr="00A72D52">
        <w:rPr>
          <w:i/>
        </w:rPr>
        <w:t xml:space="preserve"> </w:t>
      </w:r>
      <w:r w:rsidRPr="00A72D52">
        <w:t xml:space="preserve">tehnologija. </w:t>
      </w:r>
      <w:proofErr w:type="spellStart"/>
      <w:r w:rsidRPr="00A72D52">
        <w:rPr>
          <w:i/>
        </w:rPr>
        <w:t>Beacon</w:t>
      </w:r>
      <w:proofErr w:type="spellEnd"/>
      <w:r w:rsidRPr="00A72D52">
        <w:t xml:space="preserve"> je mali mobilni uređaj koji se napaja na bateriju i odašilje </w:t>
      </w:r>
      <w:r w:rsidRPr="00A72D52">
        <w:rPr>
          <w:i/>
        </w:rPr>
        <w:t>Bluetooth</w:t>
      </w:r>
      <w:r w:rsidRPr="00A72D52">
        <w:t xml:space="preserve"> signal u određenim vremenskim intervalima. Odašiljani signal u sebi sadrži osnovne informacije kao što su numerički identifikatori. Proces traženja počne kada osoba u mobilnoj aplikaciji odabere predmet koji želi locirati, a koji je već prije bio unesen od strane korisnika. </w:t>
      </w:r>
      <w:r>
        <w:t>Pametna narukvica</w:t>
      </w:r>
      <w:r w:rsidRPr="00A72D52">
        <w:t xml:space="preserve"> na podlaktici se zatim aktivira pritiskom na </w:t>
      </w:r>
      <w:r w:rsidR="004B3824">
        <w:t>tipku</w:t>
      </w:r>
      <w:r w:rsidRPr="00A72D52">
        <w:t xml:space="preserve"> i time uđe u stanje traženja. U takvom stanju uređaj se poveže s mobilnom aplikacijom na mobilnom terminalnom uređaju. MTU u sebi sadrži adrese </w:t>
      </w:r>
      <w:proofErr w:type="spellStart"/>
      <w:r w:rsidRPr="00A72D52">
        <w:rPr>
          <w:i/>
        </w:rPr>
        <w:t>Beacon</w:t>
      </w:r>
      <w:proofErr w:type="spellEnd"/>
      <w:r w:rsidRPr="00A72D52">
        <w:t xml:space="preserve">-a te je svakom dodijeljen naziv </w:t>
      </w:r>
      <w:r w:rsidR="00EE5017">
        <w:t>putem</w:t>
      </w:r>
      <w:r w:rsidRPr="00A72D52">
        <w:t xml:space="preserve"> korisničkih postavka. Pri traženju se može koristiti zvučni signal i/ili taktilni u obliku vibracija.</w:t>
      </w:r>
    </w:p>
    <w:p w14:paraId="0EDDA489" w14:textId="2F709FB4" w:rsidR="008216CB" w:rsidRPr="00A72D52" w:rsidRDefault="008216CB" w:rsidP="008216CB">
      <w:r w:rsidRPr="00A72D52">
        <w:t>Zvučni signal proizvodi jednolične zvučne signale u vremenskim razmacim</w:t>
      </w:r>
      <w:r w:rsidR="00BE1806">
        <w:t>a koji su kraći što je osoba bli</w:t>
      </w:r>
      <w:r w:rsidRPr="00A72D52">
        <w:t xml:space="preserve">že predmetu koji na sebi ima pričvršćen </w:t>
      </w:r>
      <w:proofErr w:type="spellStart"/>
      <w:r w:rsidRPr="00A72D52">
        <w:rPr>
          <w:i/>
        </w:rPr>
        <w:t>Beacon</w:t>
      </w:r>
      <w:proofErr w:type="spellEnd"/>
      <w:r w:rsidRPr="00A72D52">
        <w:t xml:space="preserve"> koji se treba locirati. Taktilni </w:t>
      </w:r>
      <w:r w:rsidRPr="00A72D52">
        <w:lastRenderedPageBreak/>
        <w:t>signal koristi dva mala vibracijska elektromotora sa svake strane pomoćnog uređaja koji se nosi oko podlaktice te ovisno o smjeru iz kojeg dolazi signal odgovarajući elektromotor vibrira</w:t>
      </w:r>
      <w:r w:rsidR="00802D93">
        <w:t xml:space="preserve"> [</w:t>
      </w:r>
      <w:r w:rsidR="000C26B5">
        <w:t>20</w:t>
      </w:r>
      <w:r w:rsidR="00802D93">
        <w:t>]</w:t>
      </w:r>
      <w:r w:rsidRPr="00A72D52">
        <w:t xml:space="preserve">. Smjer se izračunava </w:t>
      </w:r>
      <w:r w:rsidR="00EE5017">
        <w:t>putem</w:t>
      </w:r>
      <w:r w:rsidRPr="00A72D52">
        <w:t xml:space="preserve"> mobilne aplikacije na </w:t>
      </w:r>
      <w:r w:rsidR="00BE1806">
        <w:t>MTU</w:t>
      </w:r>
      <w:r w:rsidRPr="00A72D52">
        <w:t xml:space="preserve">. Razlog tome je procesorska moć današnjih MTU koja daleko nadjačava onu </w:t>
      </w:r>
      <w:r w:rsidR="00802D93">
        <w:t>u pomoćnom u</w:t>
      </w:r>
      <w:r w:rsidRPr="00A72D52">
        <w:t xml:space="preserve">ređaju (pametna narukvica), dok pametna </w:t>
      </w:r>
      <w:r>
        <w:t>narukvica</w:t>
      </w:r>
      <w:r w:rsidRPr="00A72D52">
        <w:t xml:space="preserve"> služi za informiranje korisnika. Komunikacije između MTU i pametne narukvice odvija se </w:t>
      </w:r>
      <w:r w:rsidR="00EE5017">
        <w:t>putem</w:t>
      </w:r>
      <w:r w:rsidRPr="00A72D52">
        <w:t xml:space="preserve"> </w:t>
      </w:r>
      <w:r w:rsidRPr="00D60E2A">
        <w:rPr>
          <w:i/>
        </w:rPr>
        <w:t>Bluetooth</w:t>
      </w:r>
      <w:r w:rsidRPr="00A72D52">
        <w:t xml:space="preserve"> tehnologije.</w:t>
      </w:r>
    </w:p>
    <w:p w14:paraId="67FDDCA8" w14:textId="177211EA" w:rsidR="008216CB" w:rsidRPr="00A72D52" w:rsidRDefault="008216CB" w:rsidP="008216CB">
      <w:r w:rsidRPr="00A72D52">
        <w:t xml:space="preserve">Ovaj način komunikacije pogodan je i za osobe s oštećenjem sluha i vida. Osobe s oštećenjem sluha koristit će taktilne vibracije uređaja koje će ih navoditi do predmeta, dok će osobe s oštećenjem vida koristiti zvučni signal kao podražaj za pomoć u navođenju. Kada se predmet pronađe, ponovnim pritiskom na </w:t>
      </w:r>
      <w:r w:rsidR="004B3824">
        <w:t>tipku</w:t>
      </w:r>
      <w:r w:rsidRPr="00A72D52">
        <w:t xml:space="preserve"> prestaje potraga za predmetom te se vibracijsko i zvučno informiranje isključuje.</w:t>
      </w:r>
    </w:p>
    <w:p w14:paraId="56D72993" w14:textId="305F4838" w:rsidR="006E09D6" w:rsidRDefault="00E44013" w:rsidP="006E09D6">
      <w:pPr>
        <w:keepNext/>
        <w:ind w:firstLine="0"/>
        <w:jc w:val="center"/>
      </w:pPr>
      <w:r>
        <w:object w:dxaOrig="14505" w:dyaOrig="12061" w14:anchorId="718B878A">
          <v:shape id="_x0000_i1031" type="#_x0000_t75" style="width:391.15pt;height:325.6pt" o:ole="">
            <v:imagedata r:id="rId41" o:title=""/>
          </v:shape>
          <o:OLEObject Type="Embed" ProgID="Visio.Drawing.15" ShapeID="_x0000_i1031" DrawAspect="Content" ObjectID="_1523448865" r:id="rId42"/>
        </w:object>
      </w:r>
    </w:p>
    <w:p w14:paraId="791904E6" w14:textId="3EE096C5" w:rsidR="00530A01" w:rsidRPr="00E44013" w:rsidRDefault="006E09D6" w:rsidP="000528A7">
      <w:pPr>
        <w:pStyle w:val="Caption"/>
        <w:spacing w:line="360" w:lineRule="auto"/>
        <w:ind w:firstLine="0"/>
        <w:rPr>
          <w:b w:val="0"/>
        </w:rPr>
      </w:pPr>
      <w:bookmarkStart w:id="69" w:name="_Toc449617564"/>
      <w:r>
        <w:t xml:space="preserve">Slika </w:t>
      </w:r>
      <w:fldSimple w:instr=" SEQ Slika \* ARABIC ">
        <w:r w:rsidR="00F62728">
          <w:rPr>
            <w:noProof/>
          </w:rPr>
          <w:t>9</w:t>
        </w:r>
      </w:fldSimple>
      <w:r>
        <w:t xml:space="preserve">. </w:t>
      </w:r>
      <w:r w:rsidRPr="00A72D52">
        <w:rPr>
          <w:b w:val="0"/>
        </w:rPr>
        <w:t xml:space="preserve">Prikaz funkcionalnosti lociranja predmeta pomoću </w:t>
      </w:r>
      <w:r w:rsidRPr="00A72D52">
        <w:rPr>
          <w:b w:val="0"/>
          <w:i/>
        </w:rPr>
        <w:t>Bluetooth</w:t>
      </w:r>
      <w:r w:rsidRPr="00A72D52">
        <w:rPr>
          <w:b w:val="0"/>
        </w:rPr>
        <w:t xml:space="preserve"> signala</w:t>
      </w:r>
      <w:bookmarkEnd w:id="69"/>
    </w:p>
    <w:p w14:paraId="36C3712F" w14:textId="3777B204" w:rsidR="008216CB" w:rsidRPr="00A72D52" w:rsidRDefault="008216CB" w:rsidP="008216CB">
      <w:bookmarkStart w:id="70" w:name="_Toc449106998"/>
      <w:r w:rsidRPr="00A72D52">
        <w:t xml:space="preserve">Za dodjeljivanje </w:t>
      </w:r>
      <w:proofErr w:type="spellStart"/>
      <w:r w:rsidRPr="00A72D52">
        <w:rPr>
          <w:i/>
        </w:rPr>
        <w:t>Beacon</w:t>
      </w:r>
      <w:proofErr w:type="spellEnd"/>
      <w:r w:rsidRPr="00A72D52">
        <w:t xml:space="preserve">-a određenom predmetu koristi se MTU. Na MTU se u mobilnoj aplikaciji povežu </w:t>
      </w:r>
      <w:proofErr w:type="spellStart"/>
      <w:r w:rsidRPr="00A72D52">
        <w:rPr>
          <w:i/>
        </w:rPr>
        <w:t>Beacon</w:t>
      </w:r>
      <w:proofErr w:type="spellEnd"/>
      <w:r w:rsidRPr="00A72D52">
        <w:t xml:space="preserve"> signali te se upiše ime za određeni predmet po želji korisnika. Nakon </w:t>
      </w:r>
      <w:r w:rsidRPr="00A72D52">
        <w:lastRenderedPageBreak/>
        <w:t xml:space="preserve">toga se mobilna aplikacija </w:t>
      </w:r>
      <w:r w:rsidR="00EE5017">
        <w:t>putem</w:t>
      </w:r>
      <w:r w:rsidRPr="00A72D52">
        <w:t xml:space="preserve"> </w:t>
      </w:r>
      <w:r w:rsidRPr="00A72D52">
        <w:rPr>
          <w:i/>
        </w:rPr>
        <w:t>Bluetooth</w:t>
      </w:r>
      <w:r w:rsidRPr="00A72D52">
        <w:t xml:space="preserve"> tehnologije spoji na pametnu narukvicu i prenese joj dodijeljena imena predmeta i identifikatore signala </w:t>
      </w:r>
      <w:proofErr w:type="spellStart"/>
      <w:r w:rsidRPr="00A72D52">
        <w:rPr>
          <w:i/>
        </w:rPr>
        <w:t>Beacon</w:t>
      </w:r>
      <w:proofErr w:type="spellEnd"/>
      <w:r w:rsidRPr="00A72D52">
        <w:t>-a. Cijeli proces lociranja predmeta odvija se pomoću narukv</w:t>
      </w:r>
      <w:r w:rsidR="001A5110">
        <w:t>ice i MTU kako prikazuje slika 9</w:t>
      </w:r>
      <w:r w:rsidRPr="00A72D52">
        <w:t xml:space="preserve">. </w:t>
      </w:r>
    </w:p>
    <w:p w14:paraId="02D9DE96" w14:textId="77777777" w:rsidR="00F069EF" w:rsidRPr="00A72D52" w:rsidRDefault="00F069EF" w:rsidP="00F069EF">
      <w:pPr>
        <w:pStyle w:val="Heading3"/>
        <w:rPr>
          <w:rFonts w:cs="Times New Roman"/>
        </w:rPr>
      </w:pPr>
      <w:bookmarkStart w:id="71" w:name="_Toc449706877"/>
      <w:r w:rsidRPr="00A72D52">
        <w:rPr>
          <w:rFonts w:cs="Times New Roman"/>
        </w:rPr>
        <w:t xml:space="preserve">Detekcija </w:t>
      </w:r>
      <w:r w:rsidR="00C37FB0" w:rsidRPr="00A72D52">
        <w:rPr>
          <w:rFonts w:cs="Times New Roman"/>
        </w:rPr>
        <w:t>pulsa</w:t>
      </w:r>
      <w:bookmarkEnd w:id="70"/>
      <w:bookmarkEnd w:id="71"/>
    </w:p>
    <w:p w14:paraId="7B3CD10B" w14:textId="77777777" w:rsidR="008216CB" w:rsidRPr="00A72D52" w:rsidRDefault="008216CB" w:rsidP="008216CB">
      <w:r w:rsidRPr="00A72D52">
        <w:t>Praćenje pulsa može biti zanimljivo širem spektru korisnika neovisno o tome radi li se o osobama s oštećenjem, starijim osobama ili osobama sa zdravstvenim problemima. Korisnici mogu pratiti puls u zdravstvene svrhe ili jednostavno da vide koliko koja sportska aktivnost utječe na rad srca te mogu pratiti vlastiti napredak prilikom bavljenja sportskim aktivnostima i praćenje utjecaja stresa u svakodnevnom životu.</w:t>
      </w:r>
    </w:p>
    <w:p w14:paraId="01ED860C" w14:textId="443324D6" w:rsidR="006E09D6" w:rsidRDefault="008216CB" w:rsidP="00530A01">
      <w:r w:rsidRPr="00A72D52">
        <w:t>Funkcionalnost je izvedena korištenjem modula za mjerenje otkucaja srca</w:t>
      </w:r>
      <w:r>
        <w:t xml:space="preserve"> na pametnoj narukvici. Informacije s tog modula se prosljeđuju u </w:t>
      </w:r>
      <w:proofErr w:type="spellStart"/>
      <w:r>
        <w:t>CCfB</w:t>
      </w:r>
      <w:proofErr w:type="spellEnd"/>
      <w:r>
        <w:t xml:space="preserve"> nakon što se prikažu korisniku.</w:t>
      </w:r>
    </w:p>
    <w:p w14:paraId="17E19DD3" w14:textId="50D44851" w:rsidR="00530A01" w:rsidRDefault="00E44013" w:rsidP="006E09D6">
      <w:pPr>
        <w:keepNext/>
        <w:ind w:firstLine="0"/>
        <w:jc w:val="center"/>
      </w:pPr>
      <w:r>
        <w:object w:dxaOrig="8880" w:dyaOrig="5221" w14:anchorId="721AB3BA">
          <v:shape id="_x0000_i1032" type="#_x0000_t75" style="width:346.05pt;height:203.1pt" o:ole="">
            <v:imagedata r:id="rId43" o:title=""/>
          </v:shape>
          <o:OLEObject Type="Embed" ProgID="Visio.Drawing.15" ShapeID="_x0000_i1032" DrawAspect="Content" ObjectID="_1523448866" r:id="rId44"/>
        </w:object>
      </w:r>
    </w:p>
    <w:p w14:paraId="2D365136" w14:textId="7A1317DA" w:rsidR="00C37FB0" w:rsidRDefault="006E09D6" w:rsidP="000528A7">
      <w:pPr>
        <w:pStyle w:val="Caption"/>
        <w:spacing w:line="360" w:lineRule="auto"/>
        <w:ind w:firstLine="0"/>
        <w:rPr>
          <w:b w:val="0"/>
        </w:rPr>
      </w:pPr>
      <w:bookmarkStart w:id="72" w:name="_Toc449617565"/>
      <w:r>
        <w:t xml:space="preserve">Slika </w:t>
      </w:r>
      <w:fldSimple w:instr=" SEQ Slika \* ARABIC ">
        <w:r w:rsidR="00F62728">
          <w:rPr>
            <w:noProof/>
          </w:rPr>
          <w:t>10</w:t>
        </w:r>
      </w:fldSimple>
      <w:r>
        <w:t xml:space="preserve">. </w:t>
      </w:r>
      <w:r w:rsidRPr="00A72D52">
        <w:rPr>
          <w:b w:val="0"/>
        </w:rPr>
        <w:t>Prikaz funkcionalnosti detekcije pulsa</w:t>
      </w:r>
      <w:bookmarkEnd w:id="72"/>
    </w:p>
    <w:p w14:paraId="17D64E80" w14:textId="41D1FDC3" w:rsidR="008216CB" w:rsidRPr="00A72D52" w:rsidRDefault="008216CB" w:rsidP="00E44013">
      <w:bookmarkStart w:id="73" w:name="_Toc449106999"/>
      <w:r w:rsidRPr="00A72D52">
        <w:t>Na slici 1</w:t>
      </w:r>
      <w:r w:rsidR="001A5110">
        <w:t>0</w:t>
      </w:r>
      <w:r w:rsidRPr="00A72D52">
        <w:t xml:space="preserve"> nalazi se prikaz rada sustava prilikom detekcije pulsa. Senzor očitava otkucaje koje zatim pametna narukvica obrađuje. Nakon obrade podataka, šalje ih na računalni oblak gdje se oni pohranjuju. Korisnik u svakom trenutku ima priliku vidjeti otkucaje srca putem aplikacije. </w:t>
      </w:r>
    </w:p>
    <w:p w14:paraId="138E3BBA" w14:textId="77777777" w:rsidR="00771101" w:rsidRPr="00A72D52" w:rsidRDefault="00771101" w:rsidP="00771101">
      <w:pPr>
        <w:pStyle w:val="Heading3"/>
        <w:rPr>
          <w:rFonts w:cs="Times New Roman"/>
        </w:rPr>
      </w:pPr>
      <w:bookmarkStart w:id="74" w:name="_Toc449706878"/>
      <w:r w:rsidRPr="00A72D52">
        <w:rPr>
          <w:rFonts w:cs="Times New Roman"/>
        </w:rPr>
        <w:lastRenderedPageBreak/>
        <w:t>Dodatne funkcionalnosti</w:t>
      </w:r>
      <w:bookmarkEnd w:id="73"/>
      <w:bookmarkEnd w:id="74"/>
    </w:p>
    <w:p w14:paraId="5295FD06" w14:textId="678E54CD" w:rsidR="008216CB" w:rsidRPr="00A72D52" w:rsidRDefault="008216CB" w:rsidP="008216CB">
      <w:r w:rsidRPr="00A72D52">
        <w:t xml:space="preserve">Dodatne funkcionalnosti korisnik sustava može definirati u svom korisničkom profilu te im se one mogu prikazivati na zaslonu pametne narukvice. Kao što je vidljivo na </w:t>
      </w:r>
      <w:r w:rsidR="000810C3">
        <w:t>slici 4</w:t>
      </w:r>
      <w:r w:rsidR="00140326">
        <w:t xml:space="preserve">, te funkcionalnosti su: </w:t>
      </w:r>
      <w:r w:rsidRPr="00A72D52">
        <w:t xml:space="preserve">sat, svjetiljka, vremenska prognoza, temperatura, zaključavanje/otključavanje MTU, prilagođavanje funkcionalnosti vozila korisniku (ukoliko vozilo ima takvu uslugu), </w:t>
      </w:r>
      <w:proofErr w:type="spellStart"/>
      <w:r w:rsidRPr="00A72D52">
        <w:t>beskontaktno</w:t>
      </w:r>
      <w:proofErr w:type="spellEnd"/>
      <w:r w:rsidRPr="00A72D52">
        <w:t xml:space="preserve"> plaćanje, podsjetnik s alarmom i </w:t>
      </w:r>
      <w:r w:rsidRPr="008A376B">
        <w:rPr>
          <w:i/>
        </w:rPr>
        <w:t>fitness</w:t>
      </w:r>
      <w:r w:rsidRPr="00A72D52">
        <w:t xml:space="preserve"> usluge.</w:t>
      </w:r>
    </w:p>
    <w:p w14:paraId="5F18C0B2" w14:textId="5E774758" w:rsidR="008216CB" w:rsidRDefault="008216CB" w:rsidP="008216CB">
      <w:r w:rsidRPr="00A72D52">
        <w:t>Sve osobe iz skupine korisnika, neovis</w:t>
      </w:r>
      <w:r w:rsidR="008044E2">
        <w:t>no imale oštećenje ili ne, žele</w:t>
      </w:r>
      <w:r w:rsidRPr="00A72D52">
        <w:t xml:space="preserve"> biti informirane o vremenu (sat i datum). Pametna narukvica mora imati funkcionalnost pružanja točnog vremena u svakom trenutku budući da se ovim konceptom pokušava korištenje MTU svesti na minimum. </w:t>
      </w:r>
      <w:r>
        <w:t>Zbog toga</w:t>
      </w:r>
      <w:r w:rsidR="00521E9F">
        <w:t xml:space="preserve"> će</w:t>
      </w:r>
      <w:r>
        <w:t xml:space="preserve"> pametna narukvica </w:t>
      </w:r>
      <w:r w:rsidR="00521E9F">
        <w:t>imati</w:t>
      </w:r>
      <w:r>
        <w:t xml:space="preserve"> ugrađen sat </w:t>
      </w:r>
      <w:r w:rsidR="00B63170">
        <w:t>koji prikazuje vrijeme na zaslonu</w:t>
      </w:r>
      <w:r>
        <w:t xml:space="preserve"> pametne </w:t>
      </w:r>
      <w:r w:rsidR="00B63170">
        <w:t>narukvice. Nadalje, bit</w:t>
      </w:r>
      <w:r>
        <w:t xml:space="preserve"> </w:t>
      </w:r>
      <w:r w:rsidR="00B63170">
        <w:t>će</w:t>
      </w:r>
      <w:r>
        <w:t xml:space="preserve"> ugrađena</w:t>
      </w:r>
      <w:r w:rsidR="00B63170">
        <w:t xml:space="preserve"> i</w:t>
      </w:r>
      <w:r>
        <w:t xml:space="preserve"> LED svjetiljka koja </w:t>
      </w:r>
      <w:r w:rsidR="00521E9F">
        <w:t xml:space="preserve">će </w:t>
      </w:r>
      <w:r>
        <w:t>k</w:t>
      </w:r>
      <w:r w:rsidR="00521E9F">
        <w:t>orisnicima omogućiti</w:t>
      </w:r>
      <w:r>
        <w:t xml:space="preserve"> navođenje u mračnim pros</w:t>
      </w:r>
      <w:r w:rsidR="00696654">
        <w:t>torima ili u uvjetima s malo, odnosno</w:t>
      </w:r>
      <w:r>
        <w:t xml:space="preserve"> bez svjetla.</w:t>
      </w:r>
    </w:p>
    <w:p w14:paraId="53A54D9F" w14:textId="10E51057" w:rsidR="008216CB" w:rsidRPr="00A72D52" w:rsidRDefault="008216CB" w:rsidP="008216CB">
      <w:r w:rsidRPr="00A72D52">
        <w:t>Vremenska prognoza i temperatura pruža</w:t>
      </w:r>
      <w:r>
        <w:t>ju</w:t>
      </w:r>
      <w:r w:rsidRPr="00A72D52">
        <w:t xml:space="preserve"> informacije o temperaturi mjesta u kojem se korisnik nalazi te vremensku prognozu područja na kojem se nalazi. Korisnici zbog zdravstvenih problema mogu imati potrebu primati informacije o promjenam</w:t>
      </w:r>
      <w:r w:rsidR="00B63170">
        <w:t>a temperature i vlažnosti zraka, a</w:t>
      </w:r>
      <w:r w:rsidRPr="00A72D52">
        <w:t xml:space="preserve"> mogu</w:t>
      </w:r>
      <w:r w:rsidR="00B63170">
        <w:t xml:space="preserve"> se</w:t>
      </w:r>
      <w:r w:rsidRPr="00A72D52">
        <w:t xml:space="preserve"> informirati na dva načina. Prvi način je prikaz informacija na zaslonu narukvice gdje je prikazana trenut</w:t>
      </w:r>
      <w:r w:rsidR="00B63170">
        <w:t>ač</w:t>
      </w:r>
      <w:r w:rsidRPr="00A72D52">
        <w:t>na temperatura područja na kojem se korisnik nalazi, brzina vjetra, vjerojatnost padalina i razinu vlage u zraku. Drugi način informiranja je izveden pomoću zvučnog modula iz razloga što osobe s oštećenjem vida nisu u mogućnosti primati informacije sa zaslona. Sve inf</w:t>
      </w:r>
      <w:r w:rsidR="00B63170">
        <w:t>ormacije koje su dostupne na zaslonu</w:t>
      </w:r>
      <w:r w:rsidRPr="00A72D52">
        <w:t xml:space="preserve"> prenose se i zvučnim oblikom. Budući da se prikupljanje informacije o vremenskoj prognozi odvija </w:t>
      </w:r>
      <w:r w:rsidR="00EE5017">
        <w:t>putem</w:t>
      </w:r>
      <w:r w:rsidRPr="00A72D52">
        <w:t xml:space="preserve"> MTU, ovu funkcionalnost moguće je koristiti samo u trenucima kada postoji uspostavljena </w:t>
      </w:r>
      <w:r w:rsidRPr="008216CB">
        <w:rPr>
          <w:i/>
        </w:rPr>
        <w:t>Bluetooth</w:t>
      </w:r>
      <w:r w:rsidRPr="00A72D52">
        <w:t xml:space="preserve"> veza s pametnom narukvicom,</w:t>
      </w:r>
      <w:r w:rsidR="00140326">
        <w:t xml:space="preserve"> a informacije se prikupljaju s</w:t>
      </w:r>
      <w:r w:rsidRPr="00A72D52">
        <w:t xml:space="preserve"> usluga baziranih na </w:t>
      </w:r>
      <w:proofErr w:type="spellStart"/>
      <w:r w:rsidRPr="00A72D52">
        <w:t>CCfB</w:t>
      </w:r>
      <w:proofErr w:type="spellEnd"/>
      <w:r w:rsidRPr="00A72D52">
        <w:rPr>
          <w:i/>
        </w:rPr>
        <w:t xml:space="preserve"> </w:t>
      </w:r>
      <w:r w:rsidRPr="00A72D52">
        <w:t>rješenju</w:t>
      </w:r>
      <w:r>
        <w:t>.</w:t>
      </w:r>
    </w:p>
    <w:p w14:paraId="079FA841" w14:textId="77777777" w:rsidR="008216CB" w:rsidRPr="00A72D52" w:rsidRDefault="008216CB" w:rsidP="008216CB">
      <w:bookmarkStart w:id="75" w:name="_Toc449107000"/>
      <w:bookmarkEnd w:id="52"/>
      <w:r>
        <w:t>Pametna narukvica podržava zaključavanje MTU pomoću NFC modula. Za otključavanje MTU potrebno je prisloniti MTU na pametnu narukvicu i kada MTU detektira NFC modul u narukvici dolazi do otključavanja uređaja. Ponovnim prislanjanjem se MTU zaključava.</w:t>
      </w:r>
    </w:p>
    <w:p w14:paraId="52C7EE25" w14:textId="44B4B394" w:rsidR="009D1610" w:rsidRPr="00094743" w:rsidRDefault="009D1610" w:rsidP="009D1610">
      <w:r w:rsidRPr="00094743">
        <w:rPr>
          <w:rStyle w:val="5yl5"/>
        </w:rPr>
        <w:t xml:space="preserve">Jedna od tehnologija komunikacije pametne narukvice s modernim gradskim automobilom je </w:t>
      </w:r>
      <w:r w:rsidRPr="00094743">
        <w:rPr>
          <w:rStyle w:val="5yl5"/>
          <w:i/>
        </w:rPr>
        <w:t>Bluetooth</w:t>
      </w:r>
      <w:r>
        <w:rPr>
          <w:rStyle w:val="5yl5"/>
        </w:rPr>
        <w:t xml:space="preserve"> tehnologija. </w:t>
      </w:r>
      <w:r w:rsidRPr="00094743">
        <w:rPr>
          <w:rStyle w:val="5yl5"/>
          <w:i/>
        </w:rPr>
        <w:t>Bluetooth</w:t>
      </w:r>
      <w:r w:rsidRPr="00094743">
        <w:rPr>
          <w:rStyle w:val="5yl5"/>
        </w:rPr>
        <w:t xml:space="preserve"> signal odašilje se u kratkom vremenskom </w:t>
      </w:r>
      <w:r w:rsidRPr="00094743">
        <w:rPr>
          <w:rStyle w:val="5yl5"/>
        </w:rPr>
        <w:lastRenderedPageBreak/>
        <w:t xml:space="preserve">razdoblju nakon pritiska tipke čime se daje korisniku vremenski </w:t>
      </w:r>
      <w:r w:rsidR="007707D1">
        <w:rPr>
          <w:rStyle w:val="5yl5"/>
        </w:rPr>
        <w:t>okvir</w:t>
      </w:r>
      <w:r w:rsidRPr="00094743">
        <w:rPr>
          <w:rStyle w:val="5yl5"/>
        </w:rPr>
        <w:t xml:space="preserve"> u kojem se može približiti automobilu i time aktivirati njegove mogućnosti. Pri detekciji </w:t>
      </w:r>
      <w:r w:rsidRPr="00094743">
        <w:rPr>
          <w:rStyle w:val="5yl5"/>
          <w:i/>
        </w:rPr>
        <w:t>Bluetooth</w:t>
      </w:r>
      <w:r w:rsidRPr="00094743">
        <w:rPr>
          <w:rStyle w:val="5yl5"/>
        </w:rPr>
        <w:t xml:space="preserve"> signala korisnika, koji je drugačiji za svakog korisnika, automobil pokreće prilagođavanje što uključuje pomicanje sjedala na željenu poziciju, namještanje pozicije retrovizora te podizanje/spuštanje upravljača. Konfiguracija se odvija prilikom prvog povezivanja tijekom kojeg je potrebno upariti automobil s pametnom narukvicom te odrediti postavke prilagođavanja korisniku. Isto tako se može odrediti minimalna udaljenost na kojoj automobil aktivira prilagođavanje. Ovakva usluga ponajprije ovisi o proizvođaču automobila koji ugrađuje </w:t>
      </w:r>
      <w:r w:rsidRPr="00094743">
        <w:rPr>
          <w:rStyle w:val="5yl5"/>
          <w:i/>
        </w:rPr>
        <w:t>Bluetooth</w:t>
      </w:r>
      <w:r w:rsidRPr="00094743">
        <w:rPr>
          <w:rStyle w:val="5yl5"/>
        </w:rPr>
        <w:t xml:space="preserve"> tehnologiju u svoje automobile te upravljanjem dodatnim mogućnostima automobila.</w:t>
      </w:r>
    </w:p>
    <w:p w14:paraId="79212761" w14:textId="63FFDD7A" w:rsidR="008216CB" w:rsidRPr="00A72D52" w:rsidRDefault="008216CB" w:rsidP="008216CB">
      <w:proofErr w:type="spellStart"/>
      <w:r w:rsidRPr="00A72D52">
        <w:t>Beskontaktno</w:t>
      </w:r>
      <w:proofErr w:type="spellEnd"/>
      <w:r w:rsidRPr="00A72D52">
        <w:t xml:space="preserve"> plaćanje u trgovinama omogućuje jednostavnije korištenje platnih usluga osobama bez i s invaliditetom. Korištenje </w:t>
      </w:r>
      <w:proofErr w:type="spellStart"/>
      <w:r w:rsidRPr="00A72D52">
        <w:t>beskontaktnog</w:t>
      </w:r>
      <w:proofErr w:type="spellEnd"/>
      <w:r w:rsidRPr="00A72D52">
        <w:t xml:space="preserve"> plaćanja ugrađenog na </w:t>
      </w:r>
      <w:r>
        <w:t>pametnu narukvicu</w:t>
      </w:r>
      <w:r w:rsidRPr="00A72D52">
        <w:t xml:space="preserve"> </w:t>
      </w:r>
      <w:r w:rsidR="00140326">
        <w:t>odvijat će se</w:t>
      </w:r>
      <w:r w:rsidRPr="00A72D52">
        <w:t xml:space="preserve"> </w:t>
      </w:r>
      <w:r w:rsidR="00EE5017">
        <w:t>putem</w:t>
      </w:r>
      <w:r w:rsidRPr="00A72D52">
        <w:t xml:space="preserve"> ugrađenog NFC modula. Kako bi se zaštitile informacije korisnika, NFC modul se ručno mora aktivirati te će se automatski deaktivirati nakon kraćeg vremenskog razdoblja. Isto tako ga je moguće ručno deaktivirati prijevremeno. Samo plaćanje </w:t>
      </w:r>
      <w:r w:rsidR="00140326">
        <w:t>obavlja se</w:t>
      </w:r>
      <w:r w:rsidRPr="00A72D52">
        <w:t xml:space="preserve"> kada </w:t>
      </w:r>
      <w:r w:rsidR="00140326">
        <w:t>se</w:t>
      </w:r>
      <w:r w:rsidRPr="00A72D52">
        <w:t xml:space="preserve"> </w:t>
      </w:r>
      <w:r>
        <w:t>pametna narukvica</w:t>
      </w:r>
      <w:r w:rsidRPr="00A72D52">
        <w:t xml:space="preserve"> akti</w:t>
      </w:r>
      <w:r>
        <w:t>vira</w:t>
      </w:r>
      <w:r w:rsidRPr="00A72D52">
        <w:t xml:space="preserve"> te se približavanjem POS</w:t>
      </w:r>
      <w:r w:rsidR="002F7768">
        <w:t xml:space="preserve"> </w:t>
      </w:r>
      <w:r>
        <w:t xml:space="preserve">(engl. </w:t>
      </w:r>
      <w:proofErr w:type="spellStart"/>
      <w:r>
        <w:rPr>
          <w:i/>
        </w:rPr>
        <w:t>Point</w:t>
      </w:r>
      <w:proofErr w:type="spellEnd"/>
      <w:r>
        <w:rPr>
          <w:i/>
        </w:rPr>
        <w:t xml:space="preserve"> </w:t>
      </w:r>
      <w:proofErr w:type="spellStart"/>
      <w:r>
        <w:rPr>
          <w:i/>
        </w:rPr>
        <w:t>of</w:t>
      </w:r>
      <w:proofErr w:type="spellEnd"/>
      <w:r>
        <w:rPr>
          <w:i/>
        </w:rPr>
        <w:t xml:space="preserve"> Sale</w:t>
      </w:r>
      <w:r>
        <w:t>)</w:t>
      </w:r>
      <w:r w:rsidRPr="00A72D52">
        <w:t xml:space="preserve"> uređaju </w:t>
      </w:r>
      <w:r w:rsidR="00140326">
        <w:t>obavlja</w:t>
      </w:r>
      <w:r w:rsidRPr="00A72D52">
        <w:t xml:space="preserve"> transakcija. </w:t>
      </w:r>
      <w:proofErr w:type="spellStart"/>
      <w:r w:rsidRPr="00A72D52">
        <w:t>Beskontaktno</w:t>
      </w:r>
      <w:proofErr w:type="spellEnd"/>
      <w:r w:rsidRPr="00A72D52">
        <w:t xml:space="preserve"> plaćanje </w:t>
      </w:r>
      <w:r w:rsidR="00140326">
        <w:t xml:space="preserve">odvija se </w:t>
      </w:r>
      <w:r w:rsidRPr="00A72D52">
        <w:t>bez unosa PIN-a te nije potrebna kreditna kartica. Time se omogućuje jednostavnije korištenje osobama s invaliditetom. Banka ograničava maksimalni dopušteni iznos transakcije koji je do sada iznosio 100 HRK</w:t>
      </w:r>
      <w:r w:rsidR="00754D4B">
        <w:t xml:space="preserve"> [</w:t>
      </w:r>
      <w:r w:rsidR="000C26B5">
        <w:t>21</w:t>
      </w:r>
      <w:r w:rsidR="00754D4B">
        <w:t>]</w:t>
      </w:r>
      <w:r w:rsidRPr="00A72D52">
        <w:t xml:space="preserve">. Prilikom stavljanja </w:t>
      </w:r>
      <w:r>
        <w:t>pametne narukvice</w:t>
      </w:r>
      <w:r w:rsidRPr="00A72D52">
        <w:t xml:space="preserve"> na ruku korisnika, korisnik mora omogućiti </w:t>
      </w:r>
      <w:r w:rsidR="00EE5017">
        <w:t>putem</w:t>
      </w:r>
      <w:r w:rsidRPr="00A72D52">
        <w:t xml:space="preserve"> mobilne aplikacije </w:t>
      </w:r>
      <w:proofErr w:type="spellStart"/>
      <w:r w:rsidRPr="00A72D52">
        <w:t>beskontaktno</w:t>
      </w:r>
      <w:proofErr w:type="spellEnd"/>
      <w:r w:rsidRPr="00A72D52">
        <w:t xml:space="preserve"> plaćanje. To će zahtijevati verifikaciju korisnika te se time štite financijska sredstva korisnika.</w:t>
      </w:r>
    </w:p>
    <w:p w14:paraId="07F0B113" w14:textId="1459E908" w:rsidR="008216CB" w:rsidRPr="00A72D52" w:rsidRDefault="008216CB" w:rsidP="008216CB">
      <w:r w:rsidRPr="00A72D52">
        <w:t>Kao dodatna funkcionalnost sustava za informiranja korisnika definirana je usluga podsjetnika s alarmom. U sinkronizaciji s mobilnim terminalnim uređajem, tj. mobilnim aplikativnim rješenjem korisnik ima moguć</w:t>
      </w:r>
      <w:r>
        <w:t xml:space="preserve">nost postavljanja podsjetnika. </w:t>
      </w:r>
      <w:r w:rsidRPr="00A72D52">
        <w:t xml:space="preserve">Budući da podsjetnik s alarmom zahtjeva sinkronizaciju s MTU, veza između MTU i pametne narukvice ostvaruje se putem </w:t>
      </w:r>
      <w:r w:rsidRPr="00140326">
        <w:rPr>
          <w:i/>
        </w:rPr>
        <w:t>Bluetooth</w:t>
      </w:r>
      <w:r w:rsidRPr="00A72D52">
        <w:t xml:space="preserve"> konekcije. U trenutku kada MTU i pametna narukvica više nisu povezani</w:t>
      </w:r>
      <w:r w:rsidR="00140326">
        <w:t>,</w:t>
      </w:r>
      <w:r w:rsidRPr="00A72D52">
        <w:t xml:space="preserve"> podsjetnik s alarmom ostaje i dalje aktivan.</w:t>
      </w:r>
    </w:p>
    <w:p w14:paraId="37C5CAB1" w14:textId="22A8299C" w:rsidR="008216CB" w:rsidRPr="00A72D52" w:rsidRDefault="00A67290" w:rsidP="008216CB">
      <w:r w:rsidRPr="008A376B">
        <w:rPr>
          <w:i/>
        </w:rPr>
        <w:t>Fitness</w:t>
      </w:r>
      <w:r>
        <w:t xml:space="preserve"> usluga također pripada s</w:t>
      </w:r>
      <w:r w:rsidR="008216CB" w:rsidRPr="00A72D52">
        <w:t>kup</w:t>
      </w:r>
      <w:r>
        <w:t>u</w:t>
      </w:r>
      <w:r w:rsidR="008216CB" w:rsidRPr="00A72D52">
        <w:t xml:space="preserve"> dodatnih funkcionalnosti koje se pružaju korisnicima. Korisnik prilikom registracije definira svoju visinu, težinu, dob i spol kako bi se usluga mog</w:t>
      </w:r>
      <w:r w:rsidR="008216CB">
        <w:t>la prilagoditi svakom korisniku</w:t>
      </w:r>
      <w:r w:rsidR="008216CB" w:rsidRPr="00A72D52">
        <w:t>. Tijekom bavljenja sportskim aktivnostima nije potrebno nositi MTU za prikupljanje podataka već se svi poda</w:t>
      </w:r>
      <w:r w:rsidR="0021581A">
        <w:t>t</w:t>
      </w:r>
      <w:r w:rsidR="008216CB" w:rsidRPr="00A72D52">
        <w:t xml:space="preserve">ci o korisničkom kretanju i </w:t>
      </w:r>
      <w:r w:rsidR="008216CB" w:rsidRPr="00A72D52">
        <w:lastRenderedPageBreak/>
        <w:t xml:space="preserve">fizičkoj aktivnosti spremaju na vanjsku memoriju pametne narukvice. Budući da se u pametnoj narukvici nalazi detektor </w:t>
      </w:r>
      <w:r w:rsidR="007E1AA1">
        <w:t xml:space="preserve">broja </w:t>
      </w:r>
      <w:r w:rsidR="008216CB" w:rsidRPr="00A72D52">
        <w:t>otkucaja srca, moguće je pratiti puls prilikom izvođenja različitih sportskih vježbi. Sve informacije dostupne su na mobilnoj aplikaciji gdje su također napisane informacije o preporukama koliko bi se korisnik trebao kretati, a da mu time nije narušeno zdravlje. Sa svim navedenim informacijama korisnik može pratiti vlastiti napredak.</w:t>
      </w:r>
    </w:p>
    <w:p w14:paraId="2F63DAC1" w14:textId="77777777" w:rsidR="0037466E" w:rsidRPr="00A72D52" w:rsidRDefault="0037466E" w:rsidP="0037466E">
      <w:pPr>
        <w:pStyle w:val="Heading2"/>
        <w:rPr>
          <w:lang w:val="hr-HR"/>
        </w:rPr>
      </w:pPr>
      <w:bookmarkStart w:id="76" w:name="_Toc449107004"/>
      <w:bookmarkStart w:id="77" w:name="_Toc449706879"/>
      <w:bookmarkEnd w:id="75"/>
      <w:r w:rsidRPr="00A72D52">
        <w:rPr>
          <w:lang w:val="hr-HR"/>
        </w:rPr>
        <w:t xml:space="preserve">Izrada prototipa narukvice na </w:t>
      </w:r>
      <w:proofErr w:type="spellStart"/>
      <w:r w:rsidRPr="00A72D52">
        <w:rPr>
          <w:lang w:val="hr-HR"/>
        </w:rPr>
        <w:t>Arduino</w:t>
      </w:r>
      <w:proofErr w:type="spellEnd"/>
      <w:r w:rsidRPr="00A72D52">
        <w:rPr>
          <w:lang w:val="hr-HR"/>
        </w:rPr>
        <w:t xml:space="preserve"> platformi</w:t>
      </w:r>
      <w:bookmarkEnd w:id="76"/>
      <w:bookmarkEnd w:id="77"/>
    </w:p>
    <w:p w14:paraId="24CBE991" w14:textId="3000F337" w:rsidR="0037466E" w:rsidRDefault="0037466E" w:rsidP="009D30D6">
      <w:r w:rsidRPr="00A72D52">
        <w:t xml:space="preserve">Zbog složenosti same usluge te velikog broja funkcionalnosti koje usluga pruža, potrebno je izraditi prototip narukvice (slika </w:t>
      </w:r>
      <w:r w:rsidR="001A5110">
        <w:t>11</w:t>
      </w:r>
      <w:r w:rsidRPr="00A72D52">
        <w:t xml:space="preserve">) na kojoj se nalaze razni moduli. Na tržištu se trenutno nalazi veliki broj platformi na kojima je moguće izraditi prototip. </w:t>
      </w:r>
      <w:proofErr w:type="spellStart"/>
      <w:r w:rsidRPr="00A72D52">
        <w:t>Arduino</w:t>
      </w:r>
      <w:proofErr w:type="spellEnd"/>
      <w:r w:rsidRPr="00A72D52">
        <w:t xml:space="preserve"> platforma</w:t>
      </w:r>
      <w:r w:rsidR="00305C8F">
        <w:t xml:space="preserve">, koja je korištena za izradu prototipa pametne narukvice, </w:t>
      </w:r>
      <w:r w:rsidRPr="00A72D52">
        <w:t>omogućuje laku izradu funkcionalnih prototipova zbog jednostavnosti rukovanja i mogućnosti uklanjanja pogreški</w:t>
      </w:r>
      <w:r w:rsidR="00305C8F">
        <w:t>.</w:t>
      </w:r>
    </w:p>
    <w:p w14:paraId="5074E724" w14:textId="28EA5235" w:rsidR="00E50774" w:rsidRDefault="00C0477D" w:rsidP="000528A7">
      <w:pPr>
        <w:keepNext/>
        <w:ind w:firstLine="0"/>
        <w:jc w:val="center"/>
      </w:pPr>
      <w:r>
        <w:rPr>
          <w:noProof/>
          <w:lang w:eastAsia="hr-HR"/>
        </w:rPr>
        <w:drawing>
          <wp:inline distT="0" distB="0" distL="0" distR="0" wp14:anchorId="406096AB" wp14:editId="055C5A1F">
            <wp:extent cx="5731510" cy="26689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2.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31510" cy="2668905"/>
                    </a:xfrm>
                    <a:prstGeom prst="rect">
                      <a:avLst/>
                    </a:prstGeom>
                  </pic:spPr>
                </pic:pic>
              </a:graphicData>
            </a:graphic>
          </wp:inline>
        </w:drawing>
      </w:r>
    </w:p>
    <w:p w14:paraId="39587C4E" w14:textId="6F2DD5E0" w:rsidR="00E50774" w:rsidRPr="00E50774" w:rsidRDefault="00E50774" w:rsidP="000528A7">
      <w:pPr>
        <w:pStyle w:val="Caption"/>
        <w:spacing w:line="360" w:lineRule="auto"/>
        <w:ind w:firstLine="0"/>
        <w:rPr>
          <w:b w:val="0"/>
        </w:rPr>
      </w:pPr>
      <w:bookmarkStart w:id="78" w:name="_Toc449617566"/>
      <w:r>
        <w:t xml:space="preserve">Slika </w:t>
      </w:r>
      <w:fldSimple w:instr=" SEQ Slika \* ARABIC ">
        <w:r w:rsidR="00F62728">
          <w:rPr>
            <w:noProof/>
          </w:rPr>
          <w:t>11</w:t>
        </w:r>
      </w:fldSimple>
      <w:r>
        <w:t xml:space="preserve">. </w:t>
      </w:r>
      <w:r w:rsidRPr="00A72D52">
        <w:rPr>
          <w:b w:val="0"/>
        </w:rPr>
        <w:t>Prikaz prototipa narukvice</w:t>
      </w:r>
      <w:bookmarkEnd w:id="78"/>
    </w:p>
    <w:p w14:paraId="3DCC3625" w14:textId="4026E0D9" w:rsidR="0037466E" w:rsidRPr="00A72D52" w:rsidRDefault="0037466E" w:rsidP="009D30D6">
      <w:proofErr w:type="spellStart"/>
      <w:r w:rsidRPr="00A72D52">
        <w:t>Arduino</w:t>
      </w:r>
      <w:proofErr w:type="spellEnd"/>
      <w:r w:rsidRPr="00A72D52">
        <w:t xml:space="preserve"> je platforma </w:t>
      </w:r>
      <w:proofErr w:type="spellStart"/>
      <w:r w:rsidRPr="00A72D52">
        <w:t>mikrokontrolera</w:t>
      </w:r>
      <w:proofErr w:type="spellEnd"/>
      <w:r w:rsidRPr="00A72D52">
        <w:t xml:space="preserve"> otvorenog koda koji se mogu povezivati s različitim senzorima. Sam </w:t>
      </w:r>
      <w:proofErr w:type="spellStart"/>
      <w:r w:rsidRPr="00A72D52">
        <w:t>mikrokontroler</w:t>
      </w:r>
      <w:proofErr w:type="spellEnd"/>
      <w:r w:rsidRPr="00A72D52">
        <w:t xml:space="preserve"> je skromnih mogućnosti kada se usporedi s performansama današnjih računala, pa čak i </w:t>
      </w:r>
      <w:r w:rsidR="00F43B27">
        <w:t>MTU. Za sam uređaj</w:t>
      </w:r>
      <w:r w:rsidRPr="00A72D52">
        <w:t xml:space="preserve"> odabran </w:t>
      </w:r>
      <w:r w:rsidR="00F43B27">
        <w:t xml:space="preserve">je </w:t>
      </w:r>
      <w:proofErr w:type="spellStart"/>
      <w:r w:rsidRPr="00A72D52">
        <w:t>Arduino</w:t>
      </w:r>
      <w:proofErr w:type="spellEnd"/>
      <w:r w:rsidRPr="00A72D52">
        <w:t xml:space="preserve"> UNO zbog malih dimenz</w:t>
      </w:r>
      <w:r w:rsidR="00B6496F">
        <w:t xml:space="preserve">ija i male potrošnje </w:t>
      </w:r>
      <w:r w:rsidRPr="00A72D52">
        <w:t>energi</w:t>
      </w:r>
      <w:r w:rsidR="007248BF" w:rsidRPr="00A72D52">
        <w:t>je. Osim tih mogućnosti, za</w:t>
      </w:r>
      <w:r w:rsidRPr="00A72D52">
        <w:t xml:space="preserve"> </w:t>
      </w:r>
      <w:proofErr w:type="spellStart"/>
      <w:r w:rsidRPr="00A72D52">
        <w:t>Arduino</w:t>
      </w:r>
      <w:proofErr w:type="spellEnd"/>
      <w:r w:rsidRPr="00A72D52">
        <w:t xml:space="preserve"> platformu već postoji mnoštvo modula i senzora. Napredniji moduli koji se bez ikakvih dodatnih </w:t>
      </w:r>
      <w:r w:rsidR="00D60E2A">
        <w:t>spojeva</w:t>
      </w:r>
      <w:r w:rsidRPr="00A72D52">
        <w:t xml:space="preserve"> mogu spajati na </w:t>
      </w:r>
      <w:proofErr w:type="spellStart"/>
      <w:r w:rsidRPr="00A72D52">
        <w:t>Arduino</w:t>
      </w:r>
      <w:proofErr w:type="spellEnd"/>
      <w:r w:rsidRPr="00A72D52">
        <w:t xml:space="preserve"> </w:t>
      </w:r>
      <w:r w:rsidR="0016219D">
        <w:t>platformu nazivaju se „štitovi“.</w:t>
      </w:r>
    </w:p>
    <w:p w14:paraId="5E45F471" w14:textId="680401E4" w:rsidR="0037466E" w:rsidRPr="00A72D52" w:rsidRDefault="0037466E" w:rsidP="009D30D6">
      <w:r w:rsidRPr="00A72D52">
        <w:lastRenderedPageBreak/>
        <w:t xml:space="preserve">Osim „štitova“ za </w:t>
      </w:r>
      <w:proofErr w:type="spellStart"/>
      <w:r w:rsidRPr="00A72D52">
        <w:t>Arduino</w:t>
      </w:r>
      <w:proofErr w:type="spellEnd"/>
      <w:r w:rsidRPr="00A72D52">
        <w:t xml:space="preserve">, postoji i mnoštvo programa napisanih u C/C++ programskom jeziku. Oni su često </w:t>
      </w:r>
      <w:r w:rsidR="00D14500">
        <w:t>izrađeni</w:t>
      </w:r>
      <w:r w:rsidRPr="00A72D52">
        <w:t xml:space="preserve"> za obavljanje jedne funkcije i neposredno su povezani sa „štitovima“ čime se omogućuje lakše rukovanje dodatnim modulima zbog </w:t>
      </w:r>
      <w:r w:rsidR="00FC3DA6">
        <w:t xml:space="preserve">unaprijed kreiranog programskog </w:t>
      </w:r>
      <w:r w:rsidRPr="00A72D52">
        <w:t>sučelja [</w:t>
      </w:r>
      <w:r w:rsidR="000C26B5">
        <w:t>22</w:t>
      </w:r>
      <w:r w:rsidRPr="00A72D52">
        <w:t>].</w:t>
      </w:r>
    </w:p>
    <w:p w14:paraId="4D517A30" w14:textId="25C2B6E9" w:rsidR="00E50774" w:rsidRDefault="0037466E" w:rsidP="00E50774">
      <w:r w:rsidRPr="00A72D52">
        <w:t xml:space="preserve">Navedena </w:t>
      </w:r>
      <w:proofErr w:type="spellStart"/>
      <w:r w:rsidRPr="00A72D52">
        <w:t>Arduino</w:t>
      </w:r>
      <w:proofErr w:type="spellEnd"/>
      <w:r w:rsidRPr="00A72D52">
        <w:t xml:space="preserve"> platforma, odnosno </w:t>
      </w:r>
      <w:proofErr w:type="spellStart"/>
      <w:r w:rsidRPr="00A72D52">
        <w:t>Arduino</w:t>
      </w:r>
      <w:proofErr w:type="spellEnd"/>
      <w:r w:rsidRPr="00A72D52">
        <w:t xml:space="preserve"> UNO korišten je za provjeru rada senzora. Bilo je</w:t>
      </w:r>
      <w:r w:rsidR="00EE5017">
        <w:t xml:space="preserve"> potrebno ispitati mogu li se s</w:t>
      </w:r>
      <w:r w:rsidRPr="00A72D52">
        <w:t xml:space="preserve"> određenim senzorima i njihovim očitanjima omogućiti definirane funkcionalnosti usluge koje su se u is</w:t>
      </w:r>
      <w:r w:rsidR="00E50774">
        <w:t xml:space="preserve">traživanjima pokazale bitnima. </w:t>
      </w:r>
      <w:r w:rsidR="002F1798" w:rsidRPr="00A72D52">
        <w:t>Budući da pametna narukvica predstavlja opipljivi dio usluge, ona mora biti jednostavnog dizajna</w:t>
      </w:r>
      <w:r w:rsidR="00B6496F">
        <w:t>. Prijedlog izgleda pametne narukvice prikazan je</w:t>
      </w:r>
      <w:r w:rsidR="002F1798" w:rsidRPr="00A72D52">
        <w:t xml:space="preserve"> na slici 1</w:t>
      </w:r>
      <w:r w:rsidR="001A5110">
        <w:t>2</w:t>
      </w:r>
      <w:r w:rsidR="002F1798" w:rsidRPr="00A72D52">
        <w:t>.</w:t>
      </w:r>
    </w:p>
    <w:p w14:paraId="697BC4C8" w14:textId="05790D64" w:rsidR="00E50774" w:rsidRDefault="00982CA1" w:rsidP="000528A7">
      <w:pPr>
        <w:keepNext/>
        <w:ind w:firstLine="0"/>
        <w:jc w:val="center"/>
      </w:pPr>
      <w:r>
        <w:rPr>
          <w:noProof/>
          <w:lang w:eastAsia="hr-HR"/>
        </w:rPr>
        <w:drawing>
          <wp:inline distT="0" distB="0" distL="0" distR="0" wp14:anchorId="10037432" wp14:editId="30A86478">
            <wp:extent cx="3280072" cy="372066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arukvica_sira.png"/>
                    <pic:cNvPicPr/>
                  </pic:nvPicPr>
                  <pic:blipFill rotWithShape="1">
                    <a:blip r:embed="rId46" cstate="print">
                      <a:extLst>
                        <a:ext uri="{28A0092B-C50C-407E-A947-70E740481C1C}">
                          <a14:useLocalDpi xmlns:a14="http://schemas.microsoft.com/office/drawing/2010/main" val="0"/>
                        </a:ext>
                      </a:extLst>
                    </a:blip>
                    <a:srcRect t="19007" b="17191"/>
                    <a:stretch/>
                  </pic:blipFill>
                  <pic:spPr bwMode="auto">
                    <a:xfrm>
                      <a:off x="0" y="0"/>
                      <a:ext cx="3304770" cy="3748678"/>
                    </a:xfrm>
                    <a:prstGeom prst="rect">
                      <a:avLst/>
                    </a:prstGeom>
                    <a:ln>
                      <a:noFill/>
                    </a:ln>
                    <a:extLst>
                      <a:ext uri="{53640926-AAD7-44D8-BBD7-CCE9431645EC}">
                        <a14:shadowObscured xmlns:a14="http://schemas.microsoft.com/office/drawing/2010/main"/>
                      </a:ext>
                    </a:extLst>
                  </pic:spPr>
                </pic:pic>
              </a:graphicData>
            </a:graphic>
          </wp:inline>
        </w:drawing>
      </w:r>
    </w:p>
    <w:p w14:paraId="4713B650" w14:textId="5BD998D2" w:rsidR="00E50774" w:rsidRPr="00E50774" w:rsidRDefault="00E50774" w:rsidP="000528A7">
      <w:pPr>
        <w:pStyle w:val="Caption"/>
        <w:spacing w:line="360" w:lineRule="auto"/>
        <w:ind w:firstLine="0"/>
        <w:rPr>
          <w:b w:val="0"/>
        </w:rPr>
      </w:pPr>
      <w:bookmarkStart w:id="79" w:name="_Toc449617567"/>
      <w:r>
        <w:t xml:space="preserve">Slika </w:t>
      </w:r>
      <w:fldSimple w:instr=" SEQ Slika \* ARABIC ">
        <w:r w:rsidR="00F62728">
          <w:rPr>
            <w:noProof/>
          </w:rPr>
          <w:t>12</w:t>
        </w:r>
      </w:fldSimple>
      <w:r>
        <w:t xml:space="preserve">. </w:t>
      </w:r>
      <w:r w:rsidRPr="00A72D52">
        <w:rPr>
          <w:b w:val="0"/>
        </w:rPr>
        <w:t xml:space="preserve">Prijedlog konceptualnog izgleda pametne narukvice – </w:t>
      </w:r>
      <w:proofErr w:type="spellStart"/>
      <w:r w:rsidRPr="00140326">
        <w:rPr>
          <w:b w:val="0"/>
        </w:rPr>
        <w:t>SA</w:t>
      </w:r>
      <w:r w:rsidRPr="00EE5017">
        <w:rPr>
          <w:b w:val="0"/>
          <w:i/>
        </w:rPr>
        <w:t>for</w:t>
      </w:r>
      <w:r w:rsidRPr="00140326">
        <w:rPr>
          <w:b w:val="0"/>
        </w:rPr>
        <w:t>A</w:t>
      </w:r>
      <w:bookmarkEnd w:id="79"/>
      <w:proofErr w:type="spellEnd"/>
    </w:p>
    <w:p w14:paraId="126E1F30" w14:textId="49C96DD6" w:rsidR="002F1798" w:rsidRDefault="002F1798" w:rsidP="00E50774">
      <w:r w:rsidRPr="00A72D52">
        <w:t xml:space="preserve"> Dizajnirana je na način da je mogu koristiti sve skupine korisnika. Modularnost pametne narukvice osigurava mogućnost izbora načina korištenja dok pojedini korisnik navedene mogućnosti prilagođava vlastitim potrebama. Moduli koji se nalaze na pametnoj narukvici postavljeni su na način da svedu na najmanju mjeru opasnost za korisnika. Pametna narukvica se koristi s najmanjim mogućim naporom za korisnika te su izbjegnute situacije za slučajan pritisak tipki. </w:t>
      </w:r>
    </w:p>
    <w:p w14:paraId="277CA9E8" w14:textId="77777777" w:rsidR="006E09D6" w:rsidRDefault="00E5118D" w:rsidP="006E09D6">
      <w:pPr>
        <w:keepNext/>
        <w:ind w:firstLine="0"/>
        <w:jc w:val="center"/>
      </w:pPr>
      <w:r w:rsidRPr="00A72D52">
        <w:rPr>
          <w:noProof/>
          <w:lang w:eastAsia="hr-HR"/>
        </w:rPr>
        <w:lastRenderedPageBreak/>
        <w:drawing>
          <wp:inline distT="0" distB="0" distL="0" distR="0" wp14:anchorId="5DB4CAC3" wp14:editId="58F8D226">
            <wp:extent cx="5076825" cy="339842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195653" cy="3477970"/>
                    </a:xfrm>
                    <a:prstGeom prst="rect">
                      <a:avLst/>
                    </a:prstGeom>
                  </pic:spPr>
                </pic:pic>
              </a:graphicData>
            </a:graphic>
          </wp:inline>
        </w:drawing>
      </w:r>
    </w:p>
    <w:p w14:paraId="1654BFF1" w14:textId="78384B68" w:rsidR="00E5118D" w:rsidRDefault="006E09D6" w:rsidP="000528A7">
      <w:pPr>
        <w:pStyle w:val="Caption"/>
        <w:spacing w:line="360" w:lineRule="auto"/>
        <w:ind w:firstLine="0"/>
        <w:rPr>
          <w:b w:val="0"/>
        </w:rPr>
      </w:pPr>
      <w:bookmarkStart w:id="80" w:name="_Toc449617568"/>
      <w:r>
        <w:t xml:space="preserve">Slika </w:t>
      </w:r>
      <w:fldSimple w:instr=" SEQ Slika \* ARABIC ">
        <w:r w:rsidR="00F62728">
          <w:rPr>
            <w:noProof/>
          </w:rPr>
          <w:t>13</w:t>
        </w:r>
      </w:fldSimple>
      <w:r>
        <w:t xml:space="preserve">. </w:t>
      </w:r>
      <w:r w:rsidRPr="00A72D52">
        <w:rPr>
          <w:b w:val="0"/>
        </w:rPr>
        <w:t>Prikaz simulacije pada osobe bez oštećenja</w:t>
      </w:r>
      <w:bookmarkEnd w:id="80"/>
    </w:p>
    <w:p w14:paraId="08EE14A2" w14:textId="7B8537E6" w:rsidR="00E50774" w:rsidRPr="00E50774" w:rsidRDefault="00E50774" w:rsidP="00E50774">
      <w:r w:rsidRPr="00A72D52">
        <w:t>Za pravilno kalibriranje senzora akceleracije i vibracija proveli su se testovi padova u laboratorijskom okruženju</w:t>
      </w:r>
      <w:r>
        <w:t xml:space="preserve"> </w:t>
      </w:r>
      <w:r w:rsidR="00B6496F">
        <w:t>kao što je vidljivo na slici 13</w:t>
      </w:r>
      <w:r>
        <w:t>, dok je na slici 14</w:t>
      </w:r>
      <w:r w:rsidRPr="00A72D52">
        <w:t xml:space="preserve"> prikazan kod koji zaprima </w:t>
      </w:r>
      <w:r w:rsidR="00305C8F">
        <w:t>poslužitelj</w:t>
      </w:r>
      <w:r w:rsidRPr="00A72D52">
        <w:t xml:space="preserve"> i odlučuje o daljnjim radnjama.</w:t>
      </w:r>
    </w:p>
    <w:p w14:paraId="0AA0FED4" w14:textId="0492A850" w:rsidR="00E50774" w:rsidRPr="00E44013" w:rsidRDefault="00E50774" w:rsidP="00E50774">
      <w:proofErr w:type="spellStart"/>
      <w:r w:rsidRPr="00A72D52">
        <w:t>Arduino</w:t>
      </w:r>
      <w:proofErr w:type="spellEnd"/>
      <w:r w:rsidRPr="00A72D52">
        <w:t xml:space="preserve"> UNO povezuje se s modulom za mjerenje akceleracije i modulom za detekciju vibracije te pomoću </w:t>
      </w:r>
      <w:r w:rsidR="00B63170">
        <w:t>USB kabla povezuje s prijenosnim računalom</w:t>
      </w:r>
      <w:r>
        <w:t xml:space="preserve">. </w:t>
      </w:r>
      <w:r w:rsidRPr="00A72D52">
        <w:t>Tako cijela platforma postaje mobilna i moguće je testirati padove kako bi se kalibrirale vrijednosti. Osoba koja testira rad na sebi ima postavljene module te se simulacijom pada na mekanu podlogu očitavaju</w:t>
      </w:r>
      <w:r w:rsidR="00B63170">
        <w:t xml:space="preserve"> dobivene vrijednosti na prijenosnom računalu</w:t>
      </w:r>
      <w:r w:rsidRPr="00A72D52">
        <w:t>.</w:t>
      </w:r>
    </w:p>
    <w:p w14:paraId="55C9FD4D" w14:textId="77777777" w:rsidR="001C0B09" w:rsidRPr="00A72D52" w:rsidRDefault="001C0B09" w:rsidP="001C0B09"/>
    <w:p w14:paraId="472D4050" w14:textId="77777777" w:rsidR="001A5110" w:rsidRDefault="001F227E" w:rsidP="001A5110">
      <w:pPr>
        <w:keepNext/>
        <w:ind w:firstLine="0"/>
        <w:jc w:val="center"/>
      </w:pPr>
      <w:r w:rsidRPr="00A72D52">
        <w:rPr>
          <w:noProof/>
          <w:lang w:eastAsia="hr-HR"/>
        </w:rPr>
        <w:lastRenderedPageBreak/>
        <w:drawing>
          <wp:inline distT="0" distB="0" distL="0" distR="0" wp14:anchorId="7DEA5DF1" wp14:editId="3E952107">
            <wp:extent cx="5733415" cy="400603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22.png"/>
                    <pic:cNvPicPr/>
                  </pic:nvPicPr>
                  <pic:blipFill>
                    <a:blip r:embed="rId48">
                      <a:extLst>
                        <a:ext uri="{28A0092B-C50C-407E-A947-70E740481C1C}">
                          <a14:useLocalDpi xmlns:a14="http://schemas.microsoft.com/office/drawing/2010/main" val="0"/>
                        </a:ext>
                      </a:extLst>
                    </a:blip>
                    <a:stretch>
                      <a:fillRect/>
                    </a:stretch>
                  </pic:blipFill>
                  <pic:spPr>
                    <a:xfrm>
                      <a:off x="0" y="0"/>
                      <a:ext cx="5751068" cy="4018364"/>
                    </a:xfrm>
                    <a:prstGeom prst="rect">
                      <a:avLst/>
                    </a:prstGeom>
                  </pic:spPr>
                </pic:pic>
              </a:graphicData>
            </a:graphic>
          </wp:inline>
        </w:drawing>
      </w:r>
    </w:p>
    <w:p w14:paraId="7A41916E" w14:textId="31D53A1E" w:rsidR="001C0B09" w:rsidRPr="00A72D52" w:rsidRDefault="001A5110" w:rsidP="000528A7">
      <w:pPr>
        <w:pStyle w:val="Caption"/>
        <w:spacing w:line="360" w:lineRule="auto"/>
        <w:ind w:firstLine="0"/>
      </w:pPr>
      <w:bookmarkStart w:id="81" w:name="_Toc449617569"/>
      <w:r>
        <w:t xml:space="preserve">Slika </w:t>
      </w:r>
      <w:fldSimple w:instr=" SEQ Slika \* ARABIC ">
        <w:r w:rsidR="00F62728">
          <w:rPr>
            <w:noProof/>
          </w:rPr>
          <w:t>14</w:t>
        </w:r>
      </w:fldSimple>
      <w:r>
        <w:t xml:space="preserve">. </w:t>
      </w:r>
      <w:r w:rsidRPr="00A72D52">
        <w:rPr>
          <w:b w:val="0"/>
        </w:rPr>
        <w:t xml:space="preserve">Prikaz koda koji zaprima </w:t>
      </w:r>
      <w:r w:rsidR="00305C8F">
        <w:rPr>
          <w:b w:val="0"/>
        </w:rPr>
        <w:t>poslužitelj</w:t>
      </w:r>
      <w:r w:rsidRPr="00A72D52">
        <w:rPr>
          <w:b w:val="0"/>
        </w:rPr>
        <w:t xml:space="preserve"> o detekciji pada</w:t>
      </w:r>
      <w:bookmarkEnd w:id="81"/>
    </w:p>
    <w:p w14:paraId="407531EE" w14:textId="40BE5EAD" w:rsidR="0037466E" w:rsidRPr="00A72D52" w:rsidRDefault="0037466E" w:rsidP="009D30D6">
      <w:r w:rsidRPr="00A72D52">
        <w:t>Postupak se ponavlja dok se ne dobiju približne vrijednosti senzora koje smanjuju broj lažno pozitivnih rezultata.</w:t>
      </w:r>
      <w:r w:rsidR="001A5110">
        <w:t xml:space="preserve"> Na slici 15</w:t>
      </w:r>
      <w:r w:rsidR="001A4898" w:rsidRPr="00A72D52">
        <w:t xml:space="preserve"> prikazana je detekcije pulsa osobe s oštećenjem vida u realnim </w:t>
      </w:r>
      <w:r w:rsidR="001C0B09" w:rsidRPr="00A72D52">
        <w:t>uvjetima</w:t>
      </w:r>
      <w:r w:rsidR="001A4898" w:rsidRPr="00A72D52">
        <w:t>.</w:t>
      </w:r>
    </w:p>
    <w:p w14:paraId="7FED4964" w14:textId="77777777" w:rsidR="00490A0E" w:rsidRDefault="00CF09F0" w:rsidP="00490A0E">
      <w:pPr>
        <w:keepNext/>
        <w:ind w:firstLine="0"/>
        <w:jc w:val="center"/>
      </w:pPr>
      <w:r w:rsidRPr="00CF09F0">
        <w:rPr>
          <w:noProof/>
          <w:lang w:eastAsia="hr-HR"/>
        </w:rPr>
        <w:drawing>
          <wp:inline distT="0" distB="0" distL="0" distR="0" wp14:anchorId="3A6E9343" wp14:editId="6BC65C33">
            <wp:extent cx="5131302" cy="2387197"/>
            <wp:effectExtent l="0" t="0" r="0" b="0"/>
            <wp:docPr id="9" name="Picture 9" descr="C:\Users\013522~1.FPZ\AppData\Local\Temp\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013522~1.FPZ\AppData\Local\Temp\11.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131302" cy="2387197"/>
                    </a:xfrm>
                    <a:prstGeom prst="rect">
                      <a:avLst/>
                    </a:prstGeom>
                    <a:noFill/>
                    <a:ln>
                      <a:noFill/>
                    </a:ln>
                  </pic:spPr>
                </pic:pic>
              </a:graphicData>
            </a:graphic>
          </wp:inline>
        </w:drawing>
      </w:r>
    </w:p>
    <w:p w14:paraId="376DA3A1" w14:textId="7A20E088" w:rsidR="00490A0E" w:rsidRPr="00E50774" w:rsidRDefault="00490A0E" w:rsidP="000528A7">
      <w:pPr>
        <w:pStyle w:val="Caption"/>
        <w:spacing w:line="360" w:lineRule="auto"/>
        <w:ind w:firstLine="0"/>
        <w:rPr>
          <w:b w:val="0"/>
        </w:rPr>
      </w:pPr>
      <w:bookmarkStart w:id="82" w:name="_Toc449617570"/>
      <w:r>
        <w:t xml:space="preserve">Slika </w:t>
      </w:r>
      <w:fldSimple w:instr=" SEQ Slika \* ARABIC ">
        <w:r w:rsidR="00F62728">
          <w:rPr>
            <w:noProof/>
          </w:rPr>
          <w:t>15</w:t>
        </w:r>
      </w:fldSimple>
      <w:r>
        <w:t xml:space="preserve">. </w:t>
      </w:r>
      <w:r w:rsidRPr="00A72D52">
        <w:rPr>
          <w:b w:val="0"/>
        </w:rPr>
        <w:t>Prikaz simulacije detekcij</w:t>
      </w:r>
      <w:r>
        <w:rPr>
          <w:b w:val="0"/>
        </w:rPr>
        <w:t>e pulsa osobe s oštećenjem vida</w:t>
      </w:r>
      <w:bookmarkEnd w:id="82"/>
    </w:p>
    <w:p w14:paraId="6B50A3FF" w14:textId="38E2FC64" w:rsidR="0037466E" w:rsidRPr="00A72D52" w:rsidRDefault="0037466E" w:rsidP="009B4BE9">
      <w:r w:rsidRPr="00A72D52">
        <w:lastRenderedPageBreak/>
        <w:t xml:space="preserve">Za simulaciju </w:t>
      </w:r>
      <w:proofErr w:type="spellStart"/>
      <w:r w:rsidR="001A4898" w:rsidRPr="00A72D52">
        <w:t>CCf</w:t>
      </w:r>
      <w:r w:rsidR="00C16601" w:rsidRPr="00A72D52">
        <w:t>B</w:t>
      </w:r>
      <w:proofErr w:type="spellEnd"/>
      <w:r w:rsidRPr="00A72D52">
        <w:t xml:space="preserve"> u laboratorijskom okruženju koristi se </w:t>
      </w:r>
      <w:proofErr w:type="spellStart"/>
      <w:r w:rsidRPr="00A72D52">
        <w:t>Raspberry</w:t>
      </w:r>
      <w:proofErr w:type="spellEnd"/>
      <w:r w:rsidRPr="00A72D52">
        <w:t xml:space="preserve"> Pi platforma zbog mogućnosti simulir</w:t>
      </w:r>
      <w:r w:rsidR="00023BCD" w:rsidRPr="00A72D52">
        <w:t xml:space="preserve">anja velikih računalnih mreža. </w:t>
      </w:r>
      <w:r w:rsidRPr="00A72D52">
        <w:t xml:space="preserve">Testiranje je provođeno na </w:t>
      </w:r>
      <w:proofErr w:type="spellStart"/>
      <w:r w:rsidRPr="00A72D52">
        <w:t>Raspberry</w:t>
      </w:r>
      <w:proofErr w:type="spellEnd"/>
      <w:r w:rsidRPr="00A72D52">
        <w:t xml:space="preserve"> Pi 3 M</w:t>
      </w:r>
      <w:r w:rsidR="009E27BD" w:rsidRPr="00A72D52">
        <w:t xml:space="preserve">odel B (u </w:t>
      </w:r>
      <w:proofErr w:type="spellStart"/>
      <w:r w:rsidR="009E27BD" w:rsidRPr="00A72D52">
        <w:t>daljnem</w:t>
      </w:r>
      <w:proofErr w:type="spellEnd"/>
      <w:r w:rsidR="009E27BD" w:rsidRPr="00A72D52">
        <w:t xml:space="preserve"> tekstu </w:t>
      </w:r>
      <w:proofErr w:type="spellStart"/>
      <w:r w:rsidR="009E27BD" w:rsidRPr="00A72D52">
        <w:t>RPi</w:t>
      </w:r>
      <w:proofErr w:type="spellEnd"/>
      <w:r w:rsidR="009E27BD" w:rsidRPr="00A72D52">
        <w:t xml:space="preserve"> 3),</w:t>
      </w:r>
      <w:r w:rsidRPr="00A72D52">
        <w:t xml:space="preserve"> minijaturno</w:t>
      </w:r>
      <w:r w:rsidR="00B63170">
        <w:t>m računalu</w:t>
      </w:r>
      <w:r w:rsidRPr="00A72D52">
        <w:t xml:space="preserve"> male potrošnje energije koje koristi </w:t>
      </w:r>
      <w:r w:rsidR="00525445">
        <w:t>OS</w:t>
      </w:r>
      <w:r w:rsidRPr="00A72D52">
        <w:t xml:space="preserve"> bazirane na Linux </w:t>
      </w:r>
      <w:proofErr w:type="spellStart"/>
      <w:r w:rsidRPr="00A72D52">
        <w:t>Kernelu</w:t>
      </w:r>
      <w:proofErr w:type="spellEnd"/>
      <w:r w:rsidRPr="00A72D52">
        <w:t xml:space="preserve"> [</w:t>
      </w:r>
      <w:r w:rsidR="000C26B5">
        <w:t>23</w:t>
      </w:r>
      <w:r w:rsidRPr="00A72D52">
        <w:t xml:space="preserve">]. Budući da radi na Linux baziranim </w:t>
      </w:r>
      <w:r w:rsidR="00525445">
        <w:t>OS</w:t>
      </w:r>
      <w:r w:rsidRPr="00A72D52">
        <w:t xml:space="preserve"> u mogućnosti je koristiti program </w:t>
      </w:r>
      <w:proofErr w:type="spellStart"/>
      <w:r w:rsidRPr="00A72D52">
        <w:t>Nc</w:t>
      </w:r>
      <w:r w:rsidR="00B40421" w:rsidRPr="00A72D52">
        <w:t>at</w:t>
      </w:r>
      <w:proofErr w:type="spellEnd"/>
      <w:r w:rsidR="00B40421" w:rsidRPr="00A72D52">
        <w:t xml:space="preserve"> koji može slati i primati TCP (engl. </w:t>
      </w:r>
      <w:proofErr w:type="spellStart"/>
      <w:r w:rsidR="00B40421" w:rsidRPr="00A72D52">
        <w:rPr>
          <w:i/>
        </w:rPr>
        <w:t>Transmission</w:t>
      </w:r>
      <w:proofErr w:type="spellEnd"/>
      <w:r w:rsidR="00B40421" w:rsidRPr="00A72D52">
        <w:rPr>
          <w:i/>
        </w:rPr>
        <w:t xml:space="preserve"> </w:t>
      </w:r>
      <w:proofErr w:type="spellStart"/>
      <w:r w:rsidR="00B40421" w:rsidRPr="00A72D52">
        <w:rPr>
          <w:i/>
        </w:rPr>
        <w:t>Control</w:t>
      </w:r>
      <w:proofErr w:type="spellEnd"/>
      <w:r w:rsidR="00B40421" w:rsidRPr="00A72D52">
        <w:rPr>
          <w:i/>
        </w:rPr>
        <w:t xml:space="preserve"> </w:t>
      </w:r>
      <w:proofErr w:type="spellStart"/>
      <w:r w:rsidR="00B40421" w:rsidRPr="00A72D52">
        <w:rPr>
          <w:i/>
        </w:rPr>
        <w:t>Protocol</w:t>
      </w:r>
      <w:proofErr w:type="spellEnd"/>
      <w:r w:rsidR="00B40421" w:rsidRPr="00A72D52">
        <w:t>)</w:t>
      </w:r>
      <w:r w:rsidRPr="00A72D52">
        <w:t xml:space="preserve"> i UDP </w:t>
      </w:r>
      <w:r w:rsidR="00B40421" w:rsidRPr="00A72D52">
        <w:t xml:space="preserve">(engl. </w:t>
      </w:r>
      <w:proofErr w:type="spellStart"/>
      <w:r w:rsidR="00B40421" w:rsidRPr="00A72D52">
        <w:rPr>
          <w:i/>
        </w:rPr>
        <w:t>User</w:t>
      </w:r>
      <w:proofErr w:type="spellEnd"/>
      <w:r w:rsidR="00B40421" w:rsidRPr="00A72D52">
        <w:rPr>
          <w:i/>
        </w:rPr>
        <w:t xml:space="preserve"> </w:t>
      </w:r>
      <w:proofErr w:type="spellStart"/>
      <w:r w:rsidR="00B40421" w:rsidRPr="00A72D52">
        <w:rPr>
          <w:i/>
        </w:rPr>
        <w:t>Datagram</w:t>
      </w:r>
      <w:proofErr w:type="spellEnd"/>
      <w:r w:rsidR="00B40421" w:rsidRPr="00A72D52">
        <w:rPr>
          <w:i/>
        </w:rPr>
        <w:t xml:space="preserve"> </w:t>
      </w:r>
      <w:proofErr w:type="spellStart"/>
      <w:r w:rsidR="00B40421" w:rsidRPr="00A72D52">
        <w:t>Protocol</w:t>
      </w:r>
      <w:proofErr w:type="spellEnd"/>
      <w:r w:rsidR="00B40421" w:rsidRPr="00A72D52">
        <w:t xml:space="preserve">) </w:t>
      </w:r>
      <w:r w:rsidRPr="00A72D52">
        <w:t>pakete na otvorenim „</w:t>
      </w:r>
      <w:proofErr w:type="spellStart"/>
      <w:r w:rsidRPr="00A72D52">
        <w:t>portovima</w:t>
      </w:r>
      <w:proofErr w:type="spellEnd"/>
      <w:r w:rsidRPr="00A72D52">
        <w:t>“. Naredbena sintaksa je jednostavna te je u stanju preusmjeravati pakete na druge „</w:t>
      </w:r>
      <w:proofErr w:type="spellStart"/>
      <w:r w:rsidRPr="00A72D52">
        <w:t>portove</w:t>
      </w:r>
      <w:proofErr w:type="spellEnd"/>
      <w:r w:rsidRPr="00A72D52">
        <w:t>“ čak i kada je primljeni paket u različitom protokolu od odaslanog. Podržav</w:t>
      </w:r>
      <w:r w:rsidR="00023BCD" w:rsidRPr="00A72D52">
        <w:t>a i SCTP</w:t>
      </w:r>
      <w:r w:rsidR="00B40421" w:rsidRPr="00A72D52">
        <w:t xml:space="preserve"> (engl. </w:t>
      </w:r>
      <w:proofErr w:type="spellStart"/>
      <w:r w:rsidR="00B40421" w:rsidRPr="00A72D52">
        <w:rPr>
          <w:i/>
        </w:rPr>
        <w:t>Stream</w:t>
      </w:r>
      <w:proofErr w:type="spellEnd"/>
      <w:r w:rsidR="00B40421" w:rsidRPr="00A72D52">
        <w:rPr>
          <w:i/>
        </w:rPr>
        <w:t xml:space="preserve"> </w:t>
      </w:r>
      <w:proofErr w:type="spellStart"/>
      <w:r w:rsidR="00B40421" w:rsidRPr="00A72D52">
        <w:rPr>
          <w:i/>
        </w:rPr>
        <w:t>Control</w:t>
      </w:r>
      <w:proofErr w:type="spellEnd"/>
      <w:r w:rsidR="00B40421" w:rsidRPr="00A72D52">
        <w:rPr>
          <w:i/>
        </w:rPr>
        <w:t xml:space="preserve"> </w:t>
      </w:r>
      <w:proofErr w:type="spellStart"/>
      <w:r w:rsidR="00B40421" w:rsidRPr="00A72D52">
        <w:rPr>
          <w:i/>
        </w:rPr>
        <w:t>Transmission</w:t>
      </w:r>
      <w:proofErr w:type="spellEnd"/>
      <w:r w:rsidR="00B40421" w:rsidRPr="00A72D52">
        <w:rPr>
          <w:i/>
        </w:rPr>
        <w:t xml:space="preserve"> </w:t>
      </w:r>
      <w:proofErr w:type="spellStart"/>
      <w:r w:rsidR="00B40421" w:rsidRPr="00A72D52">
        <w:rPr>
          <w:i/>
        </w:rPr>
        <w:t>Protocol</w:t>
      </w:r>
      <w:proofErr w:type="spellEnd"/>
      <w:r w:rsidR="00B40421" w:rsidRPr="00A72D52">
        <w:t>)</w:t>
      </w:r>
      <w:r w:rsidR="00023BCD" w:rsidRPr="00A72D52">
        <w:t xml:space="preserve">, SSL </w:t>
      </w:r>
      <w:r w:rsidR="00B40421" w:rsidRPr="00A72D52">
        <w:t xml:space="preserve">(engl. </w:t>
      </w:r>
      <w:proofErr w:type="spellStart"/>
      <w:r w:rsidR="00B40421" w:rsidRPr="00A72D52">
        <w:rPr>
          <w:i/>
        </w:rPr>
        <w:t>Secure</w:t>
      </w:r>
      <w:proofErr w:type="spellEnd"/>
      <w:r w:rsidR="00B40421" w:rsidRPr="00A72D52">
        <w:rPr>
          <w:i/>
        </w:rPr>
        <w:t xml:space="preserve"> </w:t>
      </w:r>
      <w:proofErr w:type="spellStart"/>
      <w:r w:rsidR="00B40421" w:rsidRPr="00A72D52">
        <w:rPr>
          <w:i/>
        </w:rPr>
        <w:t>Sockets</w:t>
      </w:r>
      <w:proofErr w:type="spellEnd"/>
      <w:r w:rsidR="00B40421" w:rsidRPr="00A72D52">
        <w:rPr>
          <w:i/>
        </w:rPr>
        <w:t xml:space="preserve"> </w:t>
      </w:r>
      <w:proofErr w:type="spellStart"/>
      <w:r w:rsidR="00B40421" w:rsidRPr="00A72D52">
        <w:rPr>
          <w:i/>
        </w:rPr>
        <w:t>Layer</w:t>
      </w:r>
      <w:proofErr w:type="spellEnd"/>
      <w:r w:rsidR="00B40421" w:rsidRPr="00A72D52">
        <w:t xml:space="preserve">) </w:t>
      </w:r>
      <w:r w:rsidR="00023BCD" w:rsidRPr="00A72D52">
        <w:t>te SOCKS4</w:t>
      </w:r>
      <w:r w:rsidR="00435CB3" w:rsidRPr="00A72D52">
        <w:t xml:space="preserve"> (engl. </w:t>
      </w:r>
      <w:proofErr w:type="spellStart"/>
      <w:r w:rsidR="00435CB3" w:rsidRPr="00A72D52">
        <w:rPr>
          <w:i/>
        </w:rPr>
        <w:t>Socket</w:t>
      </w:r>
      <w:proofErr w:type="spellEnd"/>
      <w:r w:rsidR="00435CB3" w:rsidRPr="00A72D52">
        <w:rPr>
          <w:i/>
        </w:rPr>
        <w:t xml:space="preserve"> </w:t>
      </w:r>
      <w:proofErr w:type="spellStart"/>
      <w:r w:rsidR="00435CB3" w:rsidRPr="00A72D52">
        <w:rPr>
          <w:i/>
        </w:rPr>
        <w:t>Secure</w:t>
      </w:r>
      <w:proofErr w:type="spellEnd"/>
      <w:r w:rsidR="00435CB3" w:rsidRPr="00A72D52">
        <w:t>)</w:t>
      </w:r>
      <w:r w:rsidR="00023BCD" w:rsidRPr="00A72D52">
        <w:t xml:space="preserve"> i HTTP</w:t>
      </w:r>
      <w:r w:rsidR="00435CB3" w:rsidRPr="00A72D52">
        <w:t xml:space="preserve"> (engl. </w:t>
      </w:r>
      <w:proofErr w:type="spellStart"/>
      <w:r w:rsidR="00435CB3" w:rsidRPr="00A72D52">
        <w:rPr>
          <w:i/>
        </w:rPr>
        <w:t>Hypertext</w:t>
      </w:r>
      <w:proofErr w:type="spellEnd"/>
      <w:r w:rsidR="00435CB3" w:rsidRPr="00A72D52">
        <w:rPr>
          <w:i/>
        </w:rPr>
        <w:t xml:space="preserve"> Transfer </w:t>
      </w:r>
      <w:proofErr w:type="spellStart"/>
      <w:r w:rsidR="00435CB3" w:rsidRPr="00A72D52">
        <w:rPr>
          <w:i/>
        </w:rPr>
        <w:t>Protocol</w:t>
      </w:r>
      <w:proofErr w:type="spellEnd"/>
      <w:r w:rsidR="00435CB3" w:rsidRPr="00A72D52">
        <w:t>)</w:t>
      </w:r>
      <w:r w:rsidR="00023BCD" w:rsidRPr="00A72D52">
        <w:t xml:space="preserve"> </w:t>
      </w:r>
      <w:proofErr w:type="spellStart"/>
      <w:r w:rsidR="00023BCD" w:rsidRPr="00A72D52">
        <w:rPr>
          <w:i/>
        </w:rPr>
        <w:t>proxy</w:t>
      </w:r>
      <w:proofErr w:type="spellEnd"/>
      <w:r w:rsidRPr="00A72D52">
        <w:t xml:space="preserve"> [</w:t>
      </w:r>
      <w:r w:rsidR="000C26B5">
        <w:t>24</w:t>
      </w:r>
      <w:r w:rsidR="006E5739">
        <w:t>]</w:t>
      </w:r>
      <w:r w:rsidRPr="00A72D52">
        <w:t>.</w:t>
      </w:r>
    </w:p>
    <w:p w14:paraId="4C4FFAC2" w14:textId="302CD21A" w:rsidR="00490A0E" w:rsidRDefault="00E50774" w:rsidP="00490A0E">
      <w:pPr>
        <w:keepNext/>
        <w:ind w:firstLine="0"/>
        <w:jc w:val="center"/>
      </w:pPr>
      <w:r>
        <w:object w:dxaOrig="9376" w:dyaOrig="7710" w14:anchorId="283EC8D3">
          <v:shape id="_x0000_i1033" type="#_x0000_t75" style="width:297.15pt;height:242.85pt" o:ole="">
            <v:imagedata r:id="rId50" o:title=""/>
          </v:shape>
          <o:OLEObject Type="Embed" ProgID="Visio.Drawing.15" ShapeID="_x0000_i1033" DrawAspect="Content" ObjectID="_1523448867" r:id="rId51"/>
        </w:object>
      </w:r>
    </w:p>
    <w:p w14:paraId="0FB05245" w14:textId="1318DB4C" w:rsidR="00775394" w:rsidRDefault="00490A0E" w:rsidP="000528A7">
      <w:pPr>
        <w:pStyle w:val="Caption"/>
        <w:spacing w:line="360" w:lineRule="auto"/>
        <w:ind w:firstLine="0"/>
        <w:rPr>
          <w:b w:val="0"/>
        </w:rPr>
      </w:pPr>
      <w:bookmarkStart w:id="83" w:name="_Toc449617571"/>
      <w:r>
        <w:t xml:space="preserve">Slika </w:t>
      </w:r>
      <w:fldSimple w:instr=" SEQ Slika \* ARABIC ">
        <w:r w:rsidR="00F62728">
          <w:rPr>
            <w:noProof/>
          </w:rPr>
          <w:t>16</w:t>
        </w:r>
      </w:fldSimple>
      <w:r>
        <w:t xml:space="preserve">. </w:t>
      </w:r>
      <w:r w:rsidRPr="00A72D52">
        <w:rPr>
          <w:b w:val="0"/>
        </w:rPr>
        <w:t>Prikaz funkcioniranja komponenata prototipa</w:t>
      </w:r>
      <w:bookmarkEnd w:id="83"/>
    </w:p>
    <w:p w14:paraId="2103C902" w14:textId="67A75483" w:rsidR="009B4BE9" w:rsidRPr="009B4BE9" w:rsidRDefault="009B4BE9" w:rsidP="009B4BE9">
      <w:r w:rsidRPr="00A72D52">
        <w:t xml:space="preserve">Sustav u kojem se odašilje SOS poruka sastoji se od pomoćnog uređaja, komunikacijskog kanala, MTU, </w:t>
      </w:r>
      <w:r>
        <w:t>poslužitelja</w:t>
      </w:r>
      <w:r w:rsidRPr="00A72D52">
        <w:t xml:space="preserve"> i senzora. Pomoćni uređaj temelji se na </w:t>
      </w:r>
      <w:proofErr w:type="spellStart"/>
      <w:r w:rsidRPr="00A72D52">
        <w:t>Arduino</w:t>
      </w:r>
      <w:proofErr w:type="spellEnd"/>
      <w:r w:rsidRPr="00A72D52">
        <w:t xml:space="preserve"> platformi, dok se komunikacijski kanal temelji na IP protokolu i u laboratorijskom okruženju predstavlja lokalnu mrežu, a u stvarnom okruženju predstavlja GSM/GPRS. MTU zaprima SMS poruku, a </w:t>
      </w:r>
      <w:r w:rsidR="00305C8F">
        <w:t xml:space="preserve">poslužitelj </w:t>
      </w:r>
      <w:r w:rsidRPr="00A72D52">
        <w:t xml:space="preserve">je dio </w:t>
      </w:r>
      <w:proofErr w:type="spellStart"/>
      <w:r w:rsidRPr="00A72D52">
        <w:t>CCfB</w:t>
      </w:r>
      <w:proofErr w:type="spellEnd"/>
      <w:r w:rsidRPr="00A72D52">
        <w:t xml:space="preserve">. Navedeni </w:t>
      </w:r>
      <w:r w:rsidR="00305C8F">
        <w:t>poslužitelj</w:t>
      </w:r>
      <w:r w:rsidRPr="00A72D52">
        <w:t xml:space="preserve"> u laboratorijskom okruženju predstavlja RPi3 na kojemu je pokrenut program </w:t>
      </w:r>
      <w:proofErr w:type="spellStart"/>
      <w:r w:rsidRPr="00A72D52">
        <w:t>Ncat</w:t>
      </w:r>
      <w:proofErr w:type="spellEnd"/>
      <w:r w:rsidRPr="00A72D52">
        <w:t xml:space="preserve"> i koji čeka</w:t>
      </w:r>
      <w:r w:rsidR="00AE3C74">
        <w:t xml:space="preserve"> na zaprimanje paketa</w:t>
      </w:r>
      <w:r w:rsidRPr="00A72D52">
        <w:t xml:space="preserve"> s mreže. Senzori se nalaze </w:t>
      </w:r>
      <w:r w:rsidRPr="00A72D52">
        <w:lastRenderedPageBreak/>
        <w:t xml:space="preserve">na pomoćnom uređaju i sva očitanja obrađuju se na </w:t>
      </w:r>
      <w:proofErr w:type="spellStart"/>
      <w:r w:rsidRPr="00A72D52">
        <w:t>Arduino</w:t>
      </w:r>
      <w:proofErr w:type="spellEnd"/>
      <w:r w:rsidRPr="00A72D52">
        <w:t xml:space="preserve"> platformi. Postupak je vidljiv na slici </w:t>
      </w:r>
      <w:r>
        <w:t>16</w:t>
      </w:r>
      <w:r w:rsidRPr="00A72D52">
        <w:t>.</w:t>
      </w:r>
    </w:p>
    <w:p w14:paraId="47377839" w14:textId="17D559BD" w:rsidR="0037466E" w:rsidRPr="00A72D52" w:rsidRDefault="0037466E" w:rsidP="00E50774">
      <w:r w:rsidRPr="00A72D52">
        <w:t>Moguća su dva scenarija u kojima se događa slanje SOS poruke. Prvi</w:t>
      </w:r>
      <w:r w:rsidR="009E27BD" w:rsidRPr="00A72D52">
        <w:t xml:space="preserve"> scenarij</w:t>
      </w:r>
      <w:r w:rsidR="004B3824">
        <w:t xml:space="preserve"> je da osoba pritisne SOS tipku</w:t>
      </w:r>
      <w:r w:rsidRPr="00A72D52">
        <w:t xml:space="preserve"> na pomoćnom uređaju. Za pretpostavku se uzima da se osoba nalazi na udaljenoj lokaciji i nema dostupnih Wi-Fi pristupnih točaka. Pri pritisku SOS </w:t>
      </w:r>
      <w:r w:rsidR="004B3824">
        <w:t>tipke</w:t>
      </w:r>
      <w:r w:rsidRPr="00A72D52">
        <w:t xml:space="preserve"> šalje se podatkovni paket </w:t>
      </w:r>
      <w:r w:rsidR="00EE5017">
        <w:t>putem</w:t>
      </w:r>
      <w:r w:rsidRPr="00A72D52">
        <w:t xml:space="preserve"> GSM/GPRS mobilne mreže prema </w:t>
      </w:r>
      <w:r w:rsidR="00305C8F">
        <w:t>poslužitelju</w:t>
      </w:r>
      <w:r w:rsidRPr="00A72D52">
        <w:t xml:space="preserve"> koji se nalazi u </w:t>
      </w:r>
      <w:proofErr w:type="spellStart"/>
      <w:r w:rsidR="00344BDE" w:rsidRPr="00A72D52">
        <w:t>CCf</w:t>
      </w:r>
      <w:r w:rsidR="00C16601" w:rsidRPr="00A72D52">
        <w:t>B</w:t>
      </w:r>
      <w:proofErr w:type="spellEnd"/>
      <w:r w:rsidRPr="00A72D52">
        <w:t xml:space="preserve">-u. Prema korisničkim potrebama može se definirati bliska osoba koja </w:t>
      </w:r>
      <w:r w:rsidR="00521E9F">
        <w:t>će</w:t>
      </w:r>
      <w:r w:rsidRPr="00A72D52">
        <w:t xml:space="preserve"> dobiti obavijest da je osoba koja je pritisnula </w:t>
      </w:r>
      <w:r w:rsidR="004B3824">
        <w:t>tipku</w:t>
      </w:r>
      <w:r w:rsidRPr="00A72D52">
        <w:t xml:space="preserve"> u opasnosti. Taj dio komunikacije simulira se </w:t>
      </w:r>
      <w:r w:rsidR="00EE5017">
        <w:t>putem</w:t>
      </w:r>
      <w:r w:rsidRPr="00A72D52">
        <w:t xml:space="preserve"> SMS poruke na zadani broj MTU na kojem se provjerava dospijeće poruke u laboratorijskom okruženju. </w:t>
      </w:r>
    </w:p>
    <w:p w14:paraId="360BF461" w14:textId="02B1E62B" w:rsidR="0037466E" w:rsidRPr="00A72D52" w:rsidRDefault="0037466E" w:rsidP="009D30D6">
      <w:pPr>
        <w:rPr>
          <w:rStyle w:val="Hyperlink"/>
          <w:color w:val="auto"/>
          <w:u w:val="none"/>
        </w:rPr>
      </w:pPr>
      <w:r w:rsidRPr="00A72D52">
        <w:t xml:space="preserve">U </w:t>
      </w:r>
      <w:r w:rsidR="00521E9F">
        <w:t xml:space="preserve">IK </w:t>
      </w:r>
      <w:r w:rsidRPr="00A72D52">
        <w:t>sustavu puštenom u ra</w:t>
      </w:r>
      <w:r w:rsidR="00023BCD" w:rsidRPr="00A72D52">
        <w:t xml:space="preserve">d takvo dodatno obavještavanje </w:t>
      </w:r>
      <w:r w:rsidRPr="00A72D52">
        <w:t xml:space="preserve">obavljat će sam sustav koji je primio prvu poruku, odnosno takvu poruku će proslijediti dalje prema hitnim službama. Prosljeđivanje poruke se testira pomoću e-mail servisa čime se takva poruka na </w:t>
      </w:r>
      <w:proofErr w:type="spellStart"/>
      <w:r w:rsidRPr="00A72D52">
        <w:t>RPi</w:t>
      </w:r>
      <w:proofErr w:type="spellEnd"/>
      <w:r w:rsidRPr="00A72D52">
        <w:t xml:space="preserve"> 3 može proslijediti automatski</w:t>
      </w:r>
      <w:r w:rsidR="006E5739">
        <w:t xml:space="preserve"> </w:t>
      </w:r>
      <w:r w:rsidRPr="00A72D52">
        <w:t>[</w:t>
      </w:r>
      <w:r w:rsidR="000C26B5">
        <w:t>25</w:t>
      </w:r>
      <w:r w:rsidR="007362D9" w:rsidRPr="00A72D52">
        <w:rPr>
          <w:rStyle w:val="Hyperlink"/>
          <w:color w:val="auto"/>
          <w:u w:val="none"/>
        </w:rPr>
        <w:t>]</w:t>
      </w:r>
      <w:r w:rsidR="006E5739">
        <w:rPr>
          <w:rStyle w:val="Hyperlink"/>
          <w:color w:val="auto"/>
          <w:u w:val="none"/>
        </w:rPr>
        <w:t>.</w:t>
      </w:r>
    </w:p>
    <w:p w14:paraId="03AB06A2" w14:textId="68DCD68D" w:rsidR="0037466E" w:rsidRPr="00A72D52" w:rsidRDefault="0037466E" w:rsidP="009D30D6">
      <w:r w:rsidRPr="00A72D52">
        <w:t xml:space="preserve">U drugom </w:t>
      </w:r>
      <w:r w:rsidR="009E27BD" w:rsidRPr="00A72D52">
        <w:t>scenariju</w:t>
      </w:r>
      <w:r w:rsidRPr="00A72D52">
        <w:t xml:space="preserve">, uzima se primjer pada osobe koja nosi pomoćni uređaj pri čemu se šalje SOS poruka. Senzori na </w:t>
      </w:r>
      <w:proofErr w:type="spellStart"/>
      <w:r w:rsidRPr="00A72D52">
        <w:t>Arduino</w:t>
      </w:r>
      <w:proofErr w:type="spellEnd"/>
      <w:r w:rsidRPr="00A72D52">
        <w:t xml:space="preserve"> UNO platformi detektiraju vibracije i ubrzanje prema površini Zemlje. </w:t>
      </w:r>
      <w:proofErr w:type="spellStart"/>
      <w:r w:rsidRPr="00A72D52">
        <w:t>Arduino</w:t>
      </w:r>
      <w:proofErr w:type="spellEnd"/>
      <w:r w:rsidRPr="00A72D52">
        <w:t xml:space="preserve"> UNO na temelju programa koji se nalazi na njemu raspoznaje radi li se o padu, odnosno silazi li osoba niz stepenice ili se kreće u dizalu prema dolje. Kada se prikupljanjem podataka sa senzora prepozna pad, pomoću Wi-Fi modula šalje se SOS paket </w:t>
      </w:r>
      <w:r w:rsidR="00EE5017">
        <w:t>putem</w:t>
      </w:r>
      <w:r w:rsidRPr="00A72D52">
        <w:t xml:space="preserve"> lokalne IP mreže koji se zaprima na RPi3. RPi3 nakon zaprimljenog paketa obavještava sustav kako je osoba pala i unutar zadanog vremenskog roka nije ustala. Simulacija u laboratoriju prestaje kod ovoga koraka. </w:t>
      </w:r>
    </w:p>
    <w:p w14:paraId="532A1CB6" w14:textId="15752461" w:rsidR="0037466E" w:rsidRPr="00A72D52" w:rsidRDefault="0037466E" w:rsidP="009D30D6">
      <w:r w:rsidRPr="00A72D52">
        <w:t xml:space="preserve">Umjesto Wi-Fi mreže u pravom sustavu koristit će se GSM/GPRS mreža zbog toga što korisnik može biti udaljen od Wi-Fi pristupne točke. U stvarnom sustavu operater koji je dio osoblja sustava koji zaprima ovakve poruke donosi odluku o daljnjem </w:t>
      </w:r>
      <w:r w:rsidR="000810C3">
        <w:t>djelovanju</w:t>
      </w:r>
      <w:r w:rsidRPr="00A72D52">
        <w:t>. Takva odluka uključuje poziv prema unesrećenoj osobi kako bi se ut</w:t>
      </w:r>
      <w:r w:rsidR="00023BCD" w:rsidRPr="00A72D52">
        <w:t>vrdilo njeno stanje, opcionalno</w:t>
      </w:r>
      <w:r w:rsidRPr="00A72D52">
        <w:t xml:space="preserve"> obavještavanje bližnjih te u slučaju stvarne opasnosti poziv upućen hitnim službama. </w:t>
      </w:r>
    </w:p>
    <w:p w14:paraId="119C643C" w14:textId="77777777" w:rsidR="0037466E" w:rsidRPr="00A72D52" w:rsidRDefault="0037466E" w:rsidP="0037466E"/>
    <w:p w14:paraId="37BE1DC6" w14:textId="77777777" w:rsidR="00D820F5" w:rsidRPr="00A72D52" w:rsidRDefault="00D820F5">
      <w:pPr>
        <w:pStyle w:val="Heading1"/>
      </w:pPr>
      <w:bookmarkStart w:id="84" w:name="_Toc449107005"/>
      <w:bookmarkStart w:id="85" w:name="_Toc449706880"/>
      <w:r w:rsidRPr="00A72D52">
        <w:rPr>
          <w:sz w:val="24"/>
        </w:rPr>
        <w:lastRenderedPageBreak/>
        <w:t>RASPRAVA</w:t>
      </w:r>
      <w:bookmarkEnd w:id="84"/>
      <w:bookmarkEnd w:id="85"/>
    </w:p>
    <w:p w14:paraId="138915D1" w14:textId="0C00DE70" w:rsidR="00035FAA" w:rsidRDefault="00035FAA" w:rsidP="009D30D6">
      <w:r>
        <w:t>Temeljem provedenog istraživanja i ek</w:t>
      </w:r>
      <w:r w:rsidR="00F6127E">
        <w:t xml:space="preserve">sperimentalnom metodom utvrđeno </w:t>
      </w:r>
      <w:r>
        <w:t>je</w:t>
      </w:r>
      <w:r w:rsidR="00F6127E">
        <w:t xml:space="preserve"> da </w:t>
      </w:r>
      <w:r>
        <w:t xml:space="preserve">optimalno rješenje za korisničke potrebe </w:t>
      </w:r>
      <w:r w:rsidR="00F6127E">
        <w:t>dolazi u obliku pametne narukvice u kombinaciji s aplikacijom na MTU. Navedena kombinacija je dio sustava koji pruža uslugu informiranja korisnika.</w:t>
      </w:r>
    </w:p>
    <w:p w14:paraId="0D16A116" w14:textId="77777777" w:rsidR="00EA557A" w:rsidRPr="00A72D52" w:rsidRDefault="00EA557A" w:rsidP="009D30D6">
      <w:r w:rsidRPr="00A72D52">
        <w:t xml:space="preserve">Istraživanja provedena 2015. i 2016. godine ukazala su na potrebu razvoja IK sustava temeljenog na suvremenim tehnologijama u svrhu bolje informiranosti korisnika u prometnom okruženju. Temeljem rezultata iz anketnih upitnika dobivene su informacije o problemima s kojima se korisnici svakodnevno susreću. Također, analizom anketnih upitnika određeni su relevantni parametri koji se moraju uzeti u obzir prilikom razvoja sustava za informiranje korisnika. </w:t>
      </w:r>
    </w:p>
    <w:p w14:paraId="382E7846" w14:textId="77777777" w:rsidR="00EA557A" w:rsidRPr="00A72D52" w:rsidRDefault="00EA557A" w:rsidP="009D30D6">
      <w:r w:rsidRPr="00A72D52">
        <w:t xml:space="preserve">Uzevši u obzir trenutno dostupna rješenja na tržištu i postojeće suvremene tehnologije, predložena je arhitektura IK sustava temeljena na </w:t>
      </w:r>
      <w:proofErr w:type="spellStart"/>
      <w:r w:rsidRPr="00A72D52">
        <w:t>CCfB</w:t>
      </w:r>
      <w:proofErr w:type="spellEnd"/>
      <w:r w:rsidRPr="00A72D52">
        <w:t xml:space="preserve"> konceptu. Navedena arhitektura predstavlja trenutno jedan od boljih izbora zbog povezivanja točnih i </w:t>
      </w:r>
      <w:proofErr w:type="spellStart"/>
      <w:r w:rsidRPr="00A72D52">
        <w:t>stvarnovremenskih</w:t>
      </w:r>
      <w:proofErr w:type="spellEnd"/>
      <w:r w:rsidRPr="00A72D52">
        <w:t xml:space="preserve"> informacija u jedan zajednički sustav dostupan korisniku. Također, na temelju spomenute arhitekture </w:t>
      </w:r>
      <w:r w:rsidR="00F525CD" w:rsidRPr="00A72D52">
        <w:t>predložen je sustav s</w:t>
      </w:r>
      <w:r w:rsidRPr="00A72D52">
        <w:t xml:space="preserve"> više dionika koji sudjeluju u formiranju informacija koje su dostupne svim korisnicima neovisno o tome imaju li korisnici oštećenje. </w:t>
      </w:r>
    </w:p>
    <w:p w14:paraId="69C8E081" w14:textId="186238B8" w:rsidR="00EA557A" w:rsidRPr="00A72D52" w:rsidRDefault="00EA557A" w:rsidP="009D30D6">
      <w:r w:rsidRPr="00A72D52">
        <w:t xml:space="preserve">Eksperimentalnom metodom u laboratorijskom okruženju ispitana je mogućnost pružanja točne i </w:t>
      </w:r>
      <w:proofErr w:type="spellStart"/>
      <w:r w:rsidRPr="00A72D52">
        <w:t>stvarnovremenske</w:t>
      </w:r>
      <w:proofErr w:type="spellEnd"/>
      <w:r w:rsidRPr="00A72D52">
        <w:t xml:space="preserve"> informacije korisniku. </w:t>
      </w:r>
      <w:r w:rsidR="00F43B27">
        <w:t>Ispit</w:t>
      </w:r>
      <w:r w:rsidR="00AF1295" w:rsidRPr="00A72D52">
        <w:t xml:space="preserve">ane su tehničke karakteristike postojećih senzora simulacijskom metodom u realnom okruženju. </w:t>
      </w:r>
      <w:r w:rsidRPr="00A72D52">
        <w:t>Primjenom odgovarajuće laboratorijske opreme (</w:t>
      </w:r>
      <w:proofErr w:type="spellStart"/>
      <w:r w:rsidRPr="00A72D52">
        <w:t>Arduino</w:t>
      </w:r>
      <w:proofErr w:type="spellEnd"/>
      <w:r w:rsidRPr="00A72D52">
        <w:t xml:space="preserve"> UNO i </w:t>
      </w:r>
      <w:proofErr w:type="spellStart"/>
      <w:r w:rsidRPr="00A72D52">
        <w:t>Raspberry</w:t>
      </w:r>
      <w:proofErr w:type="spellEnd"/>
      <w:r w:rsidRPr="00A72D52">
        <w:t xml:space="preserve"> Pi) simulirane su neke od funkcionalnosti koje sustav pruža.</w:t>
      </w:r>
      <w:r w:rsidR="00F6127E">
        <w:t xml:space="preserve"> Testiranjem i provedenom simulacijom ostvario se prijenos informacija do korisnika. </w:t>
      </w:r>
      <w:r w:rsidRPr="00A72D52">
        <w:t xml:space="preserve">Unatoč postojanju boljih rješenja za razvoj modela sustava, navedenom laboratorijskom opremom </w:t>
      </w:r>
      <w:r w:rsidR="00F525CD" w:rsidRPr="00A72D52">
        <w:t xml:space="preserve">dizajniran je sustav koji ostvaruje </w:t>
      </w:r>
      <w:r w:rsidRPr="00A72D52">
        <w:t xml:space="preserve">zadovoljavajuće rezultate. </w:t>
      </w:r>
    </w:p>
    <w:p w14:paraId="5A59B537" w14:textId="754BD447" w:rsidR="00EA557A" w:rsidRPr="00A72D52" w:rsidRDefault="00EA557A" w:rsidP="009D30D6">
      <w:r w:rsidRPr="00A72D52">
        <w:t>Korišt</w:t>
      </w:r>
      <w:r w:rsidR="00DF06FD">
        <w:t>enjem sustava predloženog u istraživanju</w:t>
      </w:r>
      <w:r w:rsidRPr="00A72D52">
        <w:t xml:space="preserve"> dokazana je mogućnost povećanja relevantnih parametara za poboljšanje stupnja kvalitete života korisnika. Temeljem svega navedenog, moguće je dizajnirati sustav koji će prikupljati informacije i slati ih na odgovarajuće odredište. Prednost navedenog sustava nije samo prilagođenost svim korisnicima već i modularnost koja omogućava jednostavnu i lakšu nadogradnju za korisnika. </w:t>
      </w:r>
      <w:r w:rsidR="00AF1295" w:rsidRPr="00A72D52">
        <w:t xml:space="preserve">Također, </w:t>
      </w:r>
      <w:r w:rsidR="00AF1295" w:rsidRPr="00A72D52">
        <w:lastRenderedPageBreak/>
        <w:t xml:space="preserve">prednost </w:t>
      </w:r>
      <w:r w:rsidR="005C369E" w:rsidRPr="00A72D52">
        <w:t>se očituje</w:t>
      </w:r>
      <w:r w:rsidR="00AF1295" w:rsidRPr="00A72D52">
        <w:t xml:space="preserve"> u prilagođavanju sustava svim korisničkim zahtjevima i situacijama u kojima se korisnik nalazi.</w:t>
      </w:r>
    </w:p>
    <w:p w14:paraId="3E89DE97" w14:textId="663AE2F0" w:rsidR="00D820F5" w:rsidRPr="00A72D52" w:rsidRDefault="00EA557A" w:rsidP="009D30D6">
      <w:r w:rsidRPr="00A72D52">
        <w:t xml:space="preserve">Provedenim istraživanjima i </w:t>
      </w:r>
      <w:r w:rsidR="00AF1295" w:rsidRPr="00A72D52">
        <w:t>simulacijskom provjerom</w:t>
      </w:r>
      <w:r w:rsidRPr="00A72D52">
        <w:t xml:space="preserve"> potvrđena je hipoteza da je pomoću </w:t>
      </w:r>
      <w:r w:rsidR="00BA155F" w:rsidRPr="00A72D52">
        <w:t>IK</w:t>
      </w:r>
      <w:r w:rsidRPr="00A72D52">
        <w:t xml:space="preserve"> tehnologija moguće povećati stupanj kvalitete života i poboljšati kretanje korisnika kroz prometnu mrežu. Pružanjem točnih i </w:t>
      </w:r>
      <w:proofErr w:type="spellStart"/>
      <w:r w:rsidRPr="00A72D52">
        <w:t>stvarnovremenskih</w:t>
      </w:r>
      <w:proofErr w:type="spellEnd"/>
      <w:r w:rsidRPr="00A72D52">
        <w:t xml:space="preserve"> informacija </w:t>
      </w:r>
      <w:r w:rsidR="00B81901">
        <w:t xml:space="preserve">povećana je </w:t>
      </w:r>
      <w:r w:rsidRPr="00A72D52">
        <w:t xml:space="preserve">samostalnost i </w:t>
      </w:r>
      <w:r w:rsidR="00F43B27">
        <w:t>neovisnost korisnika prilikom kretanja dijelom prometne mreže.</w:t>
      </w:r>
    </w:p>
    <w:p w14:paraId="4A2D1801" w14:textId="77777777" w:rsidR="00D820F5" w:rsidRPr="00A72D52" w:rsidRDefault="00D820F5">
      <w:r w:rsidRPr="00A72D52">
        <w:tab/>
      </w:r>
    </w:p>
    <w:p w14:paraId="3EFEAD57" w14:textId="77777777" w:rsidR="00D820F5" w:rsidRPr="00A72D52" w:rsidRDefault="00D820F5">
      <w:pPr>
        <w:pStyle w:val="Heading1"/>
        <w:rPr>
          <w:sz w:val="24"/>
        </w:rPr>
      </w:pPr>
      <w:bookmarkStart w:id="86" w:name="_Toc449107006"/>
      <w:bookmarkStart w:id="87" w:name="_Toc449706881"/>
      <w:r w:rsidRPr="00A72D52">
        <w:rPr>
          <w:sz w:val="24"/>
        </w:rPr>
        <w:lastRenderedPageBreak/>
        <w:t>ZAKLJUČAK</w:t>
      </w:r>
      <w:bookmarkEnd w:id="86"/>
      <w:bookmarkEnd w:id="87"/>
    </w:p>
    <w:p w14:paraId="4B4CA750" w14:textId="0FF320AD" w:rsidR="00D620B7" w:rsidRPr="00A72D52" w:rsidRDefault="00D620B7" w:rsidP="00D620B7">
      <w:r w:rsidRPr="00A72D52">
        <w:t>Različite karakteristike, interesi i vještine te stupanj oštećenja razlikuju se od korisnika do korisnika pomoćnih tehnologija. Univerzalni dizajn, kao pristup dizajniranju proizvoda, usluga i okoliša, omogućuje objedinjavanje svih korisničkih karakteristika u jedan sustav bez potrebe za prilagodbom. Trenut</w:t>
      </w:r>
      <w:r w:rsidR="00B63170">
        <w:t>ač</w:t>
      </w:r>
      <w:r w:rsidRPr="00A72D52">
        <w:t>no implementirana rješenja na tržištu zbog svojih nedostataka ne pružaju svim skupinama korisnika mogućnost jednakog iskustva korištenja.</w:t>
      </w:r>
    </w:p>
    <w:p w14:paraId="56BB978E" w14:textId="2850FC5F" w:rsidR="00D620B7" w:rsidRPr="00A72D52" w:rsidRDefault="00D620B7" w:rsidP="00D620B7">
      <w:r w:rsidRPr="00A72D52">
        <w:t>Koristeći metode anketiranja i i</w:t>
      </w:r>
      <w:r w:rsidR="00F43B27">
        <w:t>ntervjuiranja korisnika dobiveni</w:t>
      </w:r>
      <w:r w:rsidRPr="00A72D52">
        <w:t xml:space="preserve"> su </w:t>
      </w:r>
      <w:r w:rsidR="00F43B27">
        <w:t>poda</w:t>
      </w:r>
      <w:r w:rsidR="0021581A">
        <w:t>t</w:t>
      </w:r>
      <w:r w:rsidR="00F43B27">
        <w:t xml:space="preserve">ci o njihovim svakodnevnim potrebama, </w:t>
      </w:r>
      <w:r w:rsidRPr="00A72D52">
        <w:t>koje se očituju u kretanju kroz dio prometne mreže. Prema dobivenim rezultatima iz anketnih upitnika definirali su se relevantni parametri. Navedeni parametri korišteni su u funkciju dizajniranju sustava za informiranje korisnika u prometnom okruženju.</w:t>
      </w:r>
    </w:p>
    <w:p w14:paraId="75B20736" w14:textId="78DBFF04" w:rsidR="00D620B7" w:rsidRPr="00A72D52" w:rsidRDefault="00D620B7" w:rsidP="00D620B7">
      <w:r w:rsidRPr="00A72D52">
        <w:t xml:space="preserve">Rezultatima istraživanja, osim relevantnih parametara, određene su i funkcionalnosti sustava, koje su podijeljene na osnovne i dodatne. Temeljem određenih funkcionalnosti, predložena je konceptualna arhitektura sustava za informiranje korisnika – </w:t>
      </w:r>
      <w:proofErr w:type="spellStart"/>
      <w:r w:rsidR="00140326" w:rsidRPr="00140326">
        <w:t>SA</w:t>
      </w:r>
      <w:r w:rsidR="00EE5017" w:rsidRPr="00653B27">
        <w:rPr>
          <w:i/>
        </w:rPr>
        <w:t>for</w:t>
      </w:r>
      <w:r w:rsidR="00140326" w:rsidRPr="00140326">
        <w:t>A</w:t>
      </w:r>
      <w:proofErr w:type="spellEnd"/>
      <w:r w:rsidRPr="00A72D52">
        <w:t>. Budući da svaki sustav koji pruža određene usluge mora imati vrijednosni lanac usluge, u radu je prikazan vrijednosni lanac na primjeru predloženog sustava.</w:t>
      </w:r>
    </w:p>
    <w:p w14:paraId="49CBA0A5" w14:textId="2C680383" w:rsidR="00D620B7" w:rsidRPr="00A72D52" w:rsidRDefault="00D620B7" w:rsidP="00D620B7">
      <w:r w:rsidRPr="00A72D52">
        <w:t xml:space="preserve">U laboratorijskom i realnom okruženju, eksperimentalnom metodom, uz primjenu </w:t>
      </w:r>
      <w:r w:rsidR="00B63170">
        <w:t>laboratorijske opreme, simulirana je</w:t>
      </w:r>
      <w:r w:rsidRPr="00A72D52">
        <w:t xml:space="preserve"> </w:t>
      </w:r>
      <w:proofErr w:type="spellStart"/>
      <w:r w:rsidRPr="00A72D52">
        <w:t>stvarnovremenska</w:t>
      </w:r>
      <w:proofErr w:type="spellEnd"/>
      <w:r w:rsidRPr="00A72D52">
        <w:t xml:space="preserve"> komunikacija između korisnika i sustava. Nak</w:t>
      </w:r>
      <w:r w:rsidR="00B63170">
        <w:t>on provedenih simulacija dokazana j</w:t>
      </w:r>
      <w:r w:rsidRPr="00A72D52">
        <w:t xml:space="preserve">e mogućnost prijenosa podataka s TU na sustav, koji se temelji na </w:t>
      </w:r>
      <w:proofErr w:type="spellStart"/>
      <w:r w:rsidRPr="00A72D52">
        <w:t>CCfB</w:t>
      </w:r>
      <w:proofErr w:type="spellEnd"/>
      <w:r w:rsidRPr="00A72D52">
        <w:t xml:space="preserve"> konceptu.</w:t>
      </w:r>
      <w:r w:rsidR="008518E9">
        <w:t xml:space="preserve"> Omogućena je 24/7 isporuka informacija i sigurnost korisničkih podataka.</w:t>
      </w:r>
      <w:r w:rsidR="006D30F5">
        <w:t xml:space="preserve"> </w:t>
      </w:r>
    </w:p>
    <w:p w14:paraId="23DEC7DD" w14:textId="700664D0" w:rsidR="00D620B7" w:rsidRPr="00A72D52" w:rsidRDefault="006D30F5" w:rsidP="00D620B7">
      <w:r>
        <w:t xml:space="preserve">U budućnosti </w:t>
      </w:r>
      <w:r w:rsidR="00D620B7" w:rsidRPr="00A72D52">
        <w:t xml:space="preserve">predlaže se </w:t>
      </w:r>
      <w:r>
        <w:t xml:space="preserve">istraživanje mogućnosti nadolazećih tehnologija za dizajniranje novih modula za proširenje i prilagodbu usluge. </w:t>
      </w:r>
      <w:r w:rsidR="008E35A3">
        <w:t>Implementacija novih modula, koji dodaju nove funkcionalnosti unutar usluge, jednostavna je zbog modularnosti već postojeće pametne narukvice.</w:t>
      </w:r>
    </w:p>
    <w:p w14:paraId="34A62EAB" w14:textId="77777777" w:rsidR="00B45E86" w:rsidRPr="00A72D52" w:rsidRDefault="00B45E86" w:rsidP="00B45E86">
      <w:pPr>
        <w:ind w:firstLine="432"/>
      </w:pPr>
    </w:p>
    <w:p w14:paraId="07B6F4DA" w14:textId="77777777" w:rsidR="00D820F5" w:rsidRPr="00DA64F4" w:rsidRDefault="00D820F5" w:rsidP="007125B7">
      <w:pPr>
        <w:ind w:firstLine="0"/>
      </w:pPr>
    </w:p>
    <w:p w14:paraId="10DC03E0" w14:textId="77777777" w:rsidR="00D820F5" w:rsidRPr="00A72D52" w:rsidRDefault="00D820F5">
      <w:pPr>
        <w:pStyle w:val="Heading1"/>
        <w:numPr>
          <w:ilvl w:val="0"/>
          <w:numId w:val="0"/>
        </w:numPr>
      </w:pPr>
      <w:bookmarkStart w:id="88" w:name="_Toc449107007"/>
      <w:bookmarkStart w:id="89" w:name="_Toc449706882"/>
      <w:r w:rsidRPr="00A72D52">
        <w:rPr>
          <w:sz w:val="24"/>
        </w:rPr>
        <w:lastRenderedPageBreak/>
        <w:t>ZAHVALE</w:t>
      </w:r>
      <w:bookmarkEnd w:id="88"/>
      <w:bookmarkEnd w:id="89"/>
    </w:p>
    <w:p w14:paraId="17FF21ED" w14:textId="4646E27A" w:rsidR="00375B83" w:rsidRDefault="00D820F5" w:rsidP="00375B83">
      <w:r w:rsidRPr="00A72D52">
        <w:tab/>
      </w:r>
      <w:r w:rsidR="00B63170">
        <w:t xml:space="preserve">Zahvaljujemo </w:t>
      </w:r>
      <w:r w:rsidR="00120795">
        <w:t>mentoru doc.</w:t>
      </w:r>
      <w:r w:rsidR="00B63170">
        <w:t xml:space="preserve"> </w:t>
      </w:r>
      <w:r w:rsidR="00120795">
        <w:t>dr.</w:t>
      </w:r>
      <w:r w:rsidR="00B63170">
        <w:t xml:space="preserve"> </w:t>
      </w:r>
      <w:proofErr w:type="spellStart"/>
      <w:r w:rsidR="00DA64F4">
        <w:t>sc</w:t>
      </w:r>
      <w:proofErr w:type="spellEnd"/>
      <w:r w:rsidR="00DA64F4">
        <w:t>. Marku Periši</w:t>
      </w:r>
      <w:r w:rsidR="003F7E7C">
        <w:t xml:space="preserve"> na </w:t>
      </w:r>
      <w:r w:rsidR="00120795">
        <w:t>izrazitom trudu, korisnim savjetima</w:t>
      </w:r>
      <w:r w:rsidR="003F7E7C">
        <w:t>, uloženom vremenu</w:t>
      </w:r>
      <w:r w:rsidR="00120795">
        <w:t xml:space="preserve"> i pomoći tijekom izrade ovog rada. </w:t>
      </w:r>
      <w:r w:rsidR="00375B83">
        <w:t xml:space="preserve">Zahvaljujemo se što nam je omogućio pristup Laboratoriju za </w:t>
      </w:r>
      <w:r w:rsidR="00CE278D">
        <w:t>razvoj i primjenu informacijsko-komunikacijskih pomoćnih tehnologija te ustupio svu opremu potrebnu za istraživanje.</w:t>
      </w:r>
    </w:p>
    <w:p w14:paraId="638D5016" w14:textId="78FD54DB" w:rsidR="00D820F5" w:rsidRDefault="00120795" w:rsidP="00375B83">
      <w:r>
        <w:t>Također, zahvaljujemo se izv.</w:t>
      </w:r>
      <w:r w:rsidR="00B63170">
        <w:t xml:space="preserve"> </w:t>
      </w:r>
      <w:r>
        <w:t>prof.</w:t>
      </w:r>
      <w:r w:rsidR="00B63170">
        <w:t xml:space="preserve"> </w:t>
      </w:r>
      <w:r>
        <w:t>dr.</w:t>
      </w:r>
      <w:r w:rsidR="00B63170">
        <w:t xml:space="preserve"> </w:t>
      </w:r>
      <w:proofErr w:type="spellStart"/>
      <w:r>
        <w:t>sc</w:t>
      </w:r>
      <w:proofErr w:type="spellEnd"/>
      <w:r>
        <w:t xml:space="preserve">. Draganu </w:t>
      </w:r>
      <w:proofErr w:type="spellStart"/>
      <w:r>
        <w:t>Perakoviću</w:t>
      </w:r>
      <w:proofErr w:type="spellEnd"/>
      <w:r>
        <w:t xml:space="preserve"> i Ivanu </w:t>
      </w:r>
      <w:proofErr w:type="spellStart"/>
      <w:r>
        <w:t>Cvitiću</w:t>
      </w:r>
      <w:proofErr w:type="spellEnd"/>
      <w:r>
        <w:t xml:space="preserve">, </w:t>
      </w:r>
      <w:proofErr w:type="spellStart"/>
      <w:r>
        <w:t>mag</w:t>
      </w:r>
      <w:proofErr w:type="spellEnd"/>
      <w:r>
        <w:t>.</w:t>
      </w:r>
      <w:r w:rsidR="00B63170">
        <w:t xml:space="preserve"> </w:t>
      </w:r>
      <w:r>
        <w:t>ing.</w:t>
      </w:r>
      <w:r w:rsidR="00B63170">
        <w:t xml:space="preserve"> </w:t>
      </w:r>
      <w:proofErr w:type="spellStart"/>
      <w:r>
        <w:t>traff</w:t>
      </w:r>
      <w:proofErr w:type="spellEnd"/>
      <w:r>
        <w:t>.</w:t>
      </w:r>
      <w:r w:rsidR="003F7E7C">
        <w:t xml:space="preserve"> na</w:t>
      </w:r>
      <w:r w:rsidR="00DA64F4">
        <w:t xml:space="preserve"> </w:t>
      </w:r>
      <w:r>
        <w:t xml:space="preserve">podršci i </w:t>
      </w:r>
      <w:r w:rsidR="003F7E7C">
        <w:t>konstruktivnim kritikama kako bi ovaj rad što bolje napisali.</w:t>
      </w:r>
    </w:p>
    <w:p w14:paraId="1B8AE9BA" w14:textId="56698500" w:rsidR="003F7E7C" w:rsidRDefault="003F7E7C" w:rsidP="00375B83">
      <w:r>
        <w:tab/>
        <w:t>Veliko hvala</w:t>
      </w:r>
      <w:r w:rsidR="00B63170">
        <w:t xml:space="preserve"> djelatnicima Zavoda</w:t>
      </w:r>
      <w:r>
        <w:t xml:space="preserve"> za informacijsko-komunikacijski pro</w:t>
      </w:r>
      <w:r w:rsidR="00CE278D">
        <w:t>met na ustupljenim prostorijama.</w:t>
      </w:r>
    </w:p>
    <w:p w14:paraId="34E1BCBF" w14:textId="446EF177" w:rsidR="00375B83" w:rsidRDefault="00B63170" w:rsidP="00375B83">
      <w:r>
        <w:tab/>
        <w:t>Zahvaljujemo</w:t>
      </w:r>
      <w:r w:rsidR="003F7E7C">
        <w:t xml:space="preserve"> i udruzi UP2DATE, posebno Gordani </w:t>
      </w:r>
      <w:proofErr w:type="spellStart"/>
      <w:r w:rsidR="003F7E7C">
        <w:t>Glibo</w:t>
      </w:r>
      <w:proofErr w:type="spellEnd"/>
      <w:r w:rsidR="00375B83">
        <w:t>, prof.</w:t>
      </w:r>
      <w:r>
        <w:t>,</w:t>
      </w:r>
      <w:r w:rsidR="003F7E7C">
        <w:t xml:space="preserve"> na pomoći prilikom provođenja </w:t>
      </w:r>
      <w:r w:rsidR="00375B83">
        <w:t>anketnih upitnika njihovih čl</w:t>
      </w:r>
      <w:r>
        <w:t xml:space="preserve">anova. Također, zahvaljujemo </w:t>
      </w:r>
      <w:r w:rsidR="00375B83">
        <w:t xml:space="preserve">studentici diplomskog studija Grafičkog fakulteta Tihani Banović, </w:t>
      </w:r>
      <w:proofErr w:type="spellStart"/>
      <w:r w:rsidR="00375B83">
        <w:t>univ</w:t>
      </w:r>
      <w:proofErr w:type="spellEnd"/>
      <w:r w:rsidR="00375B83">
        <w:t>.</w:t>
      </w:r>
      <w:r>
        <w:t xml:space="preserve"> </w:t>
      </w:r>
      <w:proofErr w:type="spellStart"/>
      <w:r w:rsidR="00375B83">
        <w:t>bacc</w:t>
      </w:r>
      <w:proofErr w:type="spellEnd"/>
      <w:r w:rsidR="00375B83">
        <w:t>.</w:t>
      </w:r>
      <w:r>
        <w:t xml:space="preserve"> </w:t>
      </w:r>
      <w:r w:rsidR="00375B83">
        <w:t>ing.</w:t>
      </w:r>
      <w:r>
        <w:t xml:space="preserve"> </w:t>
      </w:r>
      <w:proofErr w:type="spellStart"/>
      <w:r w:rsidR="00375B83">
        <w:t>techn</w:t>
      </w:r>
      <w:proofErr w:type="spellEnd"/>
      <w:r w:rsidR="00375B83">
        <w:t>.</w:t>
      </w:r>
      <w:r>
        <w:t xml:space="preserve"> </w:t>
      </w:r>
      <w:proofErr w:type="spellStart"/>
      <w:r w:rsidR="00375B83">
        <w:t>graph</w:t>
      </w:r>
      <w:proofErr w:type="spellEnd"/>
      <w:r w:rsidR="00375B83">
        <w:t>. na pomoći prilikom dizajniranja izgleda prototipa pametne narukvice.</w:t>
      </w:r>
    </w:p>
    <w:p w14:paraId="1C4283DB" w14:textId="451CED3E" w:rsidR="003F7E7C" w:rsidRPr="00A72D52" w:rsidRDefault="003F7E7C" w:rsidP="00DA64F4">
      <w:pPr>
        <w:ind w:firstLine="0"/>
      </w:pPr>
      <w:r>
        <w:tab/>
      </w:r>
    </w:p>
    <w:p w14:paraId="3F46402C" w14:textId="77777777" w:rsidR="00D820F5" w:rsidRDefault="00D820F5">
      <w:pPr>
        <w:pStyle w:val="Heading1"/>
        <w:numPr>
          <w:ilvl w:val="0"/>
          <w:numId w:val="0"/>
        </w:numPr>
        <w:ind w:left="432" w:hanging="432"/>
        <w:rPr>
          <w:sz w:val="24"/>
        </w:rPr>
      </w:pPr>
      <w:bookmarkStart w:id="90" w:name="_Toc449107008"/>
      <w:bookmarkStart w:id="91" w:name="_Toc449706883"/>
      <w:r w:rsidRPr="00A72D52">
        <w:rPr>
          <w:sz w:val="24"/>
        </w:rPr>
        <w:lastRenderedPageBreak/>
        <w:t>LITERATURA</w:t>
      </w:r>
      <w:bookmarkEnd w:id="90"/>
      <w:bookmarkEnd w:id="91"/>
    </w:p>
    <w:p w14:paraId="237B3651" w14:textId="77777777" w:rsidR="000C26B5" w:rsidRPr="000C26B5" w:rsidRDefault="000C26B5" w:rsidP="000C26B5"/>
    <w:p w14:paraId="658FC944" w14:textId="77777777" w:rsidR="000C26B5" w:rsidRPr="003F709C" w:rsidRDefault="000C26B5" w:rsidP="00DA64F4">
      <w:pPr>
        <w:numPr>
          <w:ilvl w:val="0"/>
          <w:numId w:val="21"/>
        </w:numPr>
        <w:ind w:left="567" w:hanging="567"/>
      </w:pPr>
      <w:r w:rsidRPr="003F709C">
        <w:t>Zakon o Hrvatskom registru o osobama s invaliditetom, NN 64/01, Zagreb: Narodne novine</w:t>
      </w:r>
    </w:p>
    <w:p w14:paraId="58291529" w14:textId="7781C5DF" w:rsidR="000C26B5" w:rsidRPr="003F709C" w:rsidRDefault="000C26B5" w:rsidP="00DA64F4">
      <w:pPr>
        <w:numPr>
          <w:ilvl w:val="0"/>
          <w:numId w:val="21"/>
        </w:numPr>
        <w:ind w:left="567" w:hanging="567"/>
      </w:pPr>
      <w:proofErr w:type="spellStart"/>
      <w:r w:rsidRPr="003F709C">
        <w:t>Hersh</w:t>
      </w:r>
      <w:proofErr w:type="spellEnd"/>
      <w:r w:rsidRPr="003F709C">
        <w:t xml:space="preserve">, M. A., Johnson, M. A.: </w:t>
      </w:r>
      <w:proofErr w:type="spellStart"/>
      <w:r w:rsidRPr="003F709C">
        <w:rPr>
          <w:i/>
        </w:rPr>
        <w:t>Assistive</w:t>
      </w:r>
      <w:proofErr w:type="spellEnd"/>
      <w:r w:rsidRPr="003F709C">
        <w:rPr>
          <w:i/>
        </w:rPr>
        <w:t xml:space="preserve"> Technology for </w:t>
      </w:r>
      <w:proofErr w:type="spellStart"/>
      <w:r w:rsidRPr="003F709C">
        <w:rPr>
          <w:i/>
        </w:rPr>
        <w:t>Visually</w:t>
      </w:r>
      <w:proofErr w:type="spellEnd"/>
      <w:r w:rsidRPr="003F709C">
        <w:rPr>
          <w:i/>
        </w:rPr>
        <w:t xml:space="preserve"> </w:t>
      </w:r>
      <w:proofErr w:type="spellStart"/>
      <w:r w:rsidRPr="003F709C">
        <w:rPr>
          <w:i/>
        </w:rPr>
        <w:t>Impaired</w:t>
      </w:r>
      <w:proofErr w:type="spellEnd"/>
      <w:r w:rsidRPr="003F709C">
        <w:rPr>
          <w:i/>
        </w:rPr>
        <w:t xml:space="preserve"> </w:t>
      </w:r>
      <w:proofErr w:type="spellStart"/>
      <w:r w:rsidRPr="003F709C">
        <w:rPr>
          <w:i/>
        </w:rPr>
        <w:t>and</w:t>
      </w:r>
      <w:proofErr w:type="spellEnd"/>
      <w:r w:rsidRPr="003F709C">
        <w:rPr>
          <w:i/>
        </w:rPr>
        <w:t xml:space="preserve"> </w:t>
      </w:r>
      <w:proofErr w:type="spellStart"/>
      <w:r w:rsidRPr="003F709C">
        <w:rPr>
          <w:i/>
        </w:rPr>
        <w:t>Blind</w:t>
      </w:r>
      <w:proofErr w:type="spellEnd"/>
      <w:r w:rsidRPr="003F709C">
        <w:rPr>
          <w:i/>
        </w:rPr>
        <w:t xml:space="preserve"> </w:t>
      </w:r>
      <w:proofErr w:type="spellStart"/>
      <w:r w:rsidRPr="003F709C">
        <w:rPr>
          <w:i/>
        </w:rPr>
        <w:t>People</w:t>
      </w:r>
      <w:proofErr w:type="spellEnd"/>
      <w:r w:rsidRPr="003F709C">
        <w:t xml:space="preserve">, </w:t>
      </w:r>
      <w:proofErr w:type="spellStart"/>
      <w:r w:rsidRPr="003F709C">
        <w:t>Springer</w:t>
      </w:r>
      <w:proofErr w:type="spellEnd"/>
      <w:r w:rsidRPr="003F709C">
        <w:t>,</w:t>
      </w:r>
      <w:r w:rsidR="00CC5EDF" w:rsidRPr="003F709C">
        <w:t xml:space="preserve"> USA,</w:t>
      </w:r>
      <w:r w:rsidRPr="003F709C">
        <w:t xml:space="preserve"> 2008.</w:t>
      </w:r>
    </w:p>
    <w:p w14:paraId="3B1DAF78" w14:textId="51C7F17E" w:rsidR="000C26B5" w:rsidRPr="003F709C" w:rsidRDefault="000C26B5" w:rsidP="00DA64F4">
      <w:pPr>
        <w:numPr>
          <w:ilvl w:val="0"/>
          <w:numId w:val="21"/>
        </w:numPr>
        <w:ind w:left="567" w:hanging="567"/>
      </w:pPr>
      <w:proofErr w:type="spellStart"/>
      <w:r w:rsidRPr="003F709C">
        <w:t>Vasalou</w:t>
      </w:r>
      <w:proofErr w:type="spellEnd"/>
      <w:r w:rsidRPr="003F709C">
        <w:t xml:space="preserve">, A., </w:t>
      </w:r>
      <w:proofErr w:type="spellStart"/>
      <w:r w:rsidRPr="003F709C">
        <w:t>Oostveen</w:t>
      </w:r>
      <w:proofErr w:type="spellEnd"/>
      <w:r w:rsidRPr="003F709C">
        <w:t xml:space="preserve">, A., </w:t>
      </w:r>
      <w:proofErr w:type="spellStart"/>
      <w:r w:rsidRPr="003F709C">
        <w:t>Joinson</w:t>
      </w:r>
      <w:proofErr w:type="spellEnd"/>
      <w:r w:rsidRPr="003F709C">
        <w:t xml:space="preserve">, A.N.: </w:t>
      </w:r>
      <w:r w:rsidRPr="003F709C">
        <w:rPr>
          <w:i/>
        </w:rPr>
        <w:t xml:space="preserve">A </w:t>
      </w:r>
      <w:proofErr w:type="spellStart"/>
      <w:r w:rsidRPr="003F709C">
        <w:rPr>
          <w:i/>
        </w:rPr>
        <w:t>Case</w:t>
      </w:r>
      <w:proofErr w:type="spellEnd"/>
      <w:r w:rsidRPr="003F709C">
        <w:rPr>
          <w:i/>
        </w:rPr>
        <w:t xml:space="preserve"> </w:t>
      </w:r>
      <w:proofErr w:type="spellStart"/>
      <w:r w:rsidRPr="003F709C">
        <w:rPr>
          <w:i/>
        </w:rPr>
        <w:t>Study</w:t>
      </w:r>
      <w:proofErr w:type="spellEnd"/>
      <w:r w:rsidRPr="003F709C">
        <w:rPr>
          <w:i/>
        </w:rPr>
        <w:t xml:space="preserve"> </w:t>
      </w:r>
      <w:proofErr w:type="spellStart"/>
      <w:r w:rsidRPr="003F709C">
        <w:rPr>
          <w:i/>
        </w:rPr>
        <w:t>of</w:t>
      </w:r>
      <w:proofErr w:type="spellEnd"/>
      <w:r w:rsidRPr="003F709C">
        <w:rPr>
          <w:i/>
        </w:rPr>
        <w:t xml:space="preserve"> </w:t>
      </w:r>
      <w:proofErr w:type="spellStart"/>
      <w:r w:rsidRPr="003F709C">
        <w:rPr>
          <w:i/>
        </w:rPr>
        <w:t>Non-Adoption</w:t>
      </w:r>
      <w:proofErr w:type="spellEnd"/>
      <w:r w:rsidRPr="003F709C">
        <w:rPr>
          <w:i/>
        </w:rPr>
        <w:t xml:space="preserve">: </w:t>
      </w:r>
      <w:proofErr w:type="spellStart"/>
      <w:r w:rsidRPr="003F709C">
        <w:rPr>
          <w:i/>
        </w:rPr>
        <w:t>The</w:t>
      </w:r>
      <w:proofErr w:type="spellEnd"/>
      <w:r w:rsidRPr="003F709C">
        <w:rPr>
          <w:i/>
        </w:rPr>
        <w:t xml:space="preserve"> </w:t>
      </w:r>
      <w:proofErr w:type="spellStart"/>
      <w:r w:rsidRPr="003F709C">
        <w:rPr>
          <w:i/>
        </w:rPr>
        <w:t>Values</w:t>
      </w:r>
      <w:proofErr w:type="spellEnd"/>
      <w:r w:rsidRPr="003F709C">
        <w:rPr>
          <w:i/>
        </w:rPr>
        <w:t xml:space="preserve"> </w:t>
      </w:r>
      <w:proofErr w:type="spellStart"/>
      <w:r w:rsidRPr="003F709C">
        <w:rPr>
          <w:i/>
        </w:rPr>
        <w:t>of</w:t>
      </w:r>
      <w:proofErr w:type="spellEnd"/>
      <w:r w:rsidRPr="003F709C">
        <w:rPr>
          <w:i/>
        </w:rPr>
        <w:t xml:space="preserve"> </w:t>
      </w:r>
      <w:proofErr w:type="spellStart"/>
      <w:r w:rsidRPr="003F709C">
        <w:rPr>
          <w:i/>
        </w:rPr>
        <w:t>Location</w:t>
      </w:r>
      <w:proofErr w:type="spellEnd"/>
      <w:r w:rsidRPr="003F709C">
        <w:rPr>
          <w:i/>
        </w:rPr>
        <w:t xml:space="preserve"> </w:t>
      </w:r>
      <w:proofErr w:type="spellStart"/>
      <w:r w:rsidRPr="003F709C">
        <w:rPr>
          <w:i/>
        </w:rPr>
        <w:t>Tracking</w:t>
      </w:r>
      <w:proofErr w:type="spellEnd"/>
      <w:r w:rsidRPr="003F709C">
        <w:rPr>
          <w:i/>
        </w:rPr>
        <w:t xml:space="preserve"> </w:t>
      </w:r>
      <w:proofErr w:type="spellStart"/>
      <w:r w:rsidRPr="003F709C">
        <w:rPr>
          <w:i/>
        </w:rPr>
        <w:t>in</w:t>
      </w:r>
      <w:proofErr w:type="spellEnd"/>
      <w:r w:rsidRPr="003F709C">
        <w:rPr>
          <w:i/>
        </w:rPr>
        <w:t xml:space="preserve"> </w:t>
      </w:r>
      <w:proofErr w:type="spellStart"/>
      <w:r w:rsidRPr="003F709C">
        <w:rPr>
          <w:i/>
        </w:rPr>
        <w:t>the</w:t>
      </w:r>
      <w:proofErr w:type="spellEnd"/>
      <w:r w:rsidRPr="003F709C">
        <w:rPr>
          <w:i/>
        </w:rPr>
        <w:t xml:space="preserve"> </w:t>
      </w:r>
      <w:proofErr w:type="spellStart"/>
      <w:r w:rsidRPr="003F709C">
        <w:rPr>
          <w:i/>
        </w:rPr>
        <w:t>Family</w:t>
      </w:r>
      <w:proofErr w:type="spellEnd"/>
      <w:r w:rsidRPr="003F709C">
        <w:t xml:space="preserve">, Computer </w:t>
      </w:r>
      <w:proofErr w:type="spellStart"/>
      <w:r w:rsidR="000B0B7B" w:rsidRPr="003F709C">
        <w:t>Supported</w:t>
      </w:r>
      <w:proofErr w:type="spellEnd"/>
      <w:r w:rsidR="000B0B7B" w:rsidRPr="003F709C">
        <w:t xml:space="preserve"> </w:t>
      </w:r>
      <w:proofErr w:type="spellStart"/>
      <w:r w:rsidR="000B0B7B" w:rsidRPr="003F709C">
        <w:t>Cooperative</w:t>
      </w:r>
      <w:proofErr w:type="spellEnd"/>
      <w:r w:rsidR="000B0B7B" w:rsidRPr="003F709C">
        <w:t xml:space="preserve"> </w:t>
      </w:r>
      <w:proofErr w:type="spellStart"/>
      <w:r w:rsidR="000B0B7B" w:rsidRPr="003F709C">
        <w:t>Work</w:t>
      </w:r>
      <w:proofErr w:type="spellEnd"/>
      <w:r w:rsidR="000B0B7B" w:rsidRPr="003F709C">
        <w:t>,</w:t>
      </w:r>
      <w:r w:rsidRPr="003F709C">
        <w:t xml:space="preserve"> </w:t>
      </w:r>
      <w:r w:rsidR="000B0B7B" w:rsidRPr="003F709C">
        <w:t xml:space="preserve"> 2012 </w:t>
      </w:r>
      <w:proofErr w:type="spellStart"/>
      <w:r w:rsidRPr="003F709C">
        <w:t>Conference</w:t>
      </w:r>
      <w:proofErr w:type="spellEnd"/>
      <w:r w:rsidRPr="003F709C">
        <w:t xml:space="preserve">, </w:t>
      </w:r>
      <w:proofErr w:type="spellStart"/>
      <w:r w:rsidRPr="003F709C">
        <w:t>Seattle</w:t>
      </w:r>
      <w:proofErr w:type="spellEnd"/>
      <w:r w:rsidRPr="003F709C">
        <w:t>, USA</w:t>
      </w:r>
      <w:r w:rsidR="000B0B7B" w:rsidRPr="003F709C">
        <w:t>, 2012.</w:t>
      </w:r>
    </w:p>
    <w:p w14:paraId="7CE165CF" w14:textId="799964CC" w:rsidR="000C26B5" w:rsidRPr="003F709C" w:rsidRDefault="000C26B5" w:rsidP="00DA64F4">
      <w:pPr>
        <w:numPr>
          <w:ilvl w:val="0"/>
          <w:numId w:val="21"/>
        </w:numPr>
        <w:ind w:left="567" w:hanging="567"/>
      </w:pPr>
      <w:proofErr w:type="spellStart"/>
      <w:r w:rsidRPr="003F709C">
        <w:t>BusinessWire</w:t>
      </w:r>
      <w:proofErr w:type="spellEnd"/>
      <w:r w:rsidRPr="003F709C">
        <w:t xml:space="preserve">: </w:t>
      </w:r>
      <w:proofErr w:type="spellStart"/>
      <w:r w:rsidRPr="003F709C">
        <w:rPr>
          <w:i/>
        </w:rPr>
        <w:t>Parents</w:t>
      </w:r>
      <w:proofErr w:type="spellEnd"/>
      <w:r w:rsidRPr="003F709C">
        <w:rPr>
          <w:i/>
        </w:rPr>
        <w:t xml:space="preserve"> </w:t>
      </w:r>
      <w:proofErr w:type="spellStart"/>
      <w:r w:rsidRPr="003F709C">
        <w:rPr>
          <w:i/>
        </w:rPr>
        <w:t>Want</w:t>
      </w:r>
      <w:proofErr w:type="spellEnd"/>
      <w:r w:rsidRPr="003F709C">
        <w:rPr>
          <w:i/>
        </w:rPr>
        <w:t xml:space="preserve"> Technology to </w:t>
      </w:r>
      <w:proofErr w:type="spellStart"/>
      <w:r w:rsidRPr="003F709C">
        <w:rPr>
          <w:i/>
        </w:rPr>
        <w:t>Track</w:t>
      </w:r>
      <w:proofErr w:type="spellEnd"/>
      <w:r w:rsidRPr="003F709C">
        <w:rPr>
          <w:i/>
        </w:rPr>
        <w:t xml:space="preserve"> </w:t>
      </w:r>
      <w:proofErr w:type="spellStart"/>
      <w:r w:rsidRPr="003F709C">
        <w:rPr>
          <w:i/>
        </w:rPr>
        <w:t>Their</w:t>
      </w:r>
      <w:proofErr w:type="spellEnd"/>
      <w:r w:rsidRPr="003F709C">
        <w:rPr>
          <w:i/>
        </w:rPr>
        <w:t xml:space="preserve"> </w:t>
      </w:r>
      <w:proofErr w:type="spellStart"/>
      <w:r w:rsidRPr="003F709C">
        <w:rPr>
          <w:i/>
        </w:rPr>
        <w:t>Children</w:t>
      </w:r>
      <w:proofErr w:type="spellEnd"/>
      <w:r w:rsidRPr="003F709C">
        <w:t xml:space="preserve">, </w:t>
      </w:r>
      <w:r w:rsidR="00CC5EDF" w:rsidRPr="003F709C">
        <w:t>USA</w:t>
      </w:r>
      <w:r w:rsidR="00AA5DF6" w:rsidRPr="003F709C">
        <w:t xml:space="preserve">, </w:t>
      </w:r>
      <w:r w:rsidRPr="003F709C">
        <w:t>2014.</w:t>
      </w:r>
    </w:p>
    <w:p w14:paraId="6E0BA085" w14:textId="28C9FFDE" w:rsidR="000C26B5" w:rsidRPr="003F709C" w:rsidRDefault="000C26B5" w:rsidP="00DA64F4">
      <w:pPr>
        <w:numPr>
          <w:ilvl w:val="0"/>
          <w:numId w:val="21"/>
        </w:numPr>
        <w:ind w:left="567" w:hanging="567"/>
      </w:pPr>
      <w:r w:rsidRPr="003F709C">
        <w:t xml:space="preserve">Park, S., </w:t>
      </w:r>
      <w:proofErr w:type="spellStart"/>
      <w:r w:rsidRPr="003F709C">
        <w:t>Harden</w:t>
      </w:r>
      <w:proofErr w:type="spellEnd"/>
      <w:r w:rsidRPr="003F709C">
        <w:t xml:space="preserve">, A. J., Nam, J., </w:t>
      </w:r>
      <w:proofErr w:type="spellStart"/>
      <w:r w:rsidRPr="003F709C">
        <w:t>Saiki</w:t>
      </w:r>
      <w:proofErr w:type="spellEnd"/>
      <w:r w:rsidRPr="003F709C">
        <w:t xml:space="preserve">, D., Hall, S. S., </w:t>
      </w:r>
      <w:proofErr w:type="spellStart"/>
      <w:r w:rsidRPr="003F709C">
        <w:t>Kandiah</w:t>
      </w:r>
      <w:proofErr w:type="spellEnd"/>
      <w:r w:rsidRPr="003F709C">
        <w:t xml:space="preserve">, J.: </w:t>
      </w:r>
      <w:proofErr w:type="spellStart"/>
      <w:r w:rsidRPr="003F709C">
        <w:rPr>
          <w:i/>
        </w:rPr>
        <w:t>Attitudes</w:t>
      </w:r>
      <w:proofErr w:type="spellEnd"/>
      <w:r w:rsidRPr="003F709C">
        <w:rPr>
          <w:i/>
        </w:rPr>
        <w:t xml:space="preserve"> </w:t>
      </w:r>
      <w:proofErr w:type="spellStart"/>
      <w:r w:rsidRPr="003F709C">
        <w:rPr>
          <w:i/>
        </w:rPr>
        <w:t>and</w:t>
      </w:r>
      <w:proofErr w:type="spellEnd"/>
      <w:r w:rsidRPr="003F709C">
        <w:rPr>
          <w:i/>
        </w:rPr>
        <w:t xml:space="preserve"> </w:t>
      </w:r>
      <w:proofErr w:type="spellStart"/>
      <w:r w:rsidRPr="003F709C">
        <w:rPr>
          <w:i/>
        </w:rPr>
        <w:t>Acceptability</w:t>
      </w:r>
      <w:proofErr w:type="spellEnd"/>
      <w:r w:rsidRPr="003F709C">
        <w:rPr>
          <w:i/>
        </w:rPr>
        <w:t xml:space="preserve"> </w:t>
      </w:r>
      <w:proofErr w:type="spellStart"/>
      <w:r w:rsidRPr="003F709C">
        <w:rPr>
          <w:i/>
        </w:rPr>
        <w:t>of</w:t>
      </w:r>
      <w:proofErr w:type="spellEnd"/>
      <w:r w:rsidRPr="003F709C">
        <w:rPr>
          <w:i/>
        </w:rPr>
        <w:t xml:space="preserve"> </w:t>
      </w:r>
      <w:proofErr w:type="spellStart"/>
      <w:r w:rsidRPr="003F709C">
        <w:rPr>
          <w:i/>
        </w:rPr>
        <w:t>Smart</w:t>
      </w:r>
      <w:proofErr w:type="spellEnd"/>
      <w:r w:rsidRPr="003F709C">
        <w:rPr>
          <w:i/>
        </w:rPr>
        <w:t xml:space="preserve"> </w:t>
      </w:r>
      <w:proofErr w:type="spellStart"/>
      <w:r w:rsidRPr="003F709C">
        <w:rPr>
          <w:i/>
        </w:rPr>
        <w:t>Wear</w:t>
      </w:r>
      <w:proofErr w:type="spellEnd"/>
      <w:r w:rsidRPr="003F709C">
        <w:rPr>
          <w:i/>
        </w:rPr>
        <w:t xml:space="preserve"> Technology: </w:t>
      </w:r>
      <w:proofErr w:type="spellStart"/>
      <w:r w:rsidRPr="003F709C">
        <w:rPr>
          <w:i/>
        </w:rPr>
        <w:t>Qualitative</w:t>
      </w:r>
      <w:proofErr w:type="spellEnd"/>
      <w:r w:rsidRPr="003F709C">
        <w:rPr>
          <w:i/>
        </w:rPr>
        <w:t xml:space="preserve"> </w:t>
      </w:r>
      <w:proofErr w:type="spellStart"/>
      <w:r w:rsidRPr="003F709C">
        <w:rPr>
          <w:i/>
        </w:rPr>
        <w:t>Analysis</w:t>
      </w:r>
      <w:proofErr w:type="spellEnd"/>
      <w:r w:rsidRPr="003F709C">
        <w:rPr>
          <w:i/>
        </w:rPr>
        <w:t xml:space="preserve"> </w:t>
      </w:r>
      <w:proofErr w:type="spellStart"/>
      <w:r w:rsidRPr="003F709C">
        <w:rPr>
          <w:i/>
        </w:rPr>
        <w:t>from</w:t>
      </w:r>
      <w:proofErr w:type="spellEnd"/>
      <w:r w:rsidRPr="003F709C">
        <w:rPr>
          <w:i/>
        </w:rPr>
        <w:t xml:space="preserve"> </w:t>
      </w:r>
      <w:proofErr w:type="spellStart"/>
      <w:r w:rsidRPr="003F709C">
        <w:rPr>
          <w:i/>
        </w:rPr>
        <w:t>the</w:t>
      </w:r>
      <w:proofErr w:type="spellEnd"/>
      <w:r w:rsidRPr="003F709C">
        <w:rPr>
          <w:i/>
        </w:rPr>
        <w:t xml:space="preserve"> </w:t>
      </w:r>
      <w:proofErr w:type="spellStart"/>
      <w:r w:rsidRPr="003F709C">
        <w:rPr>
          <w:i/>
        </w:rPr>
        <w:t>Perspective</w:t>
      </w:r>
      <w:proofErr w:type="spellEnd"/>
      <w:r w:rsidRPr="003F709C">
        <w:rPr>
          <w:i/>
        </w:rPr>
        <w:t xml:space="preserve"> </w:t>
      </w:r>
      <w:proofErr w:type="spellStart"/>
      <w:r w:rsidRPr="003F709C">
        <w:rPr>
          <w:i/>
        </w:rPr>
        <w:t>of</w:t>
      </w:r>
      <w:proofErr w:type="spellEnd"/>
      <w:r w:rsidRPr="003F709C">
        <w:rPr>
          <w:i/>
        </w:rPr>
        <w:t xml:space="preserve"> </w:t>
      </w:r>
      <w:proofErr w:type="spellStart"/>
      <w:r w:rsidRPr="003F709C">
        <w:rPr>
          <w:i/>
        </w:rPr>
        <w:t>Caregivers</w:t>
      </w:r>
      <w:proofErr w:type="spellEnd"/>
      <w:r w:rsidRPr="003F709C">
        <w:t xml:space="preserve">, International Journal </w:t>
      </w:r>
      <w:proofErr w:type="spellStart"/>
      <w:r w:rsidRPr="003F709C">
        <w:t>of</w:t>
      </w:r>
      <w:proofErr w:type="spellEnd"/>
      <w:r w:rsidRPr="003F709C">
        <w:t xml:space="preserve"> Human </w:t>
      </w:r>
      <w:proofErr w:type="spellStart"/>
      <w:r w:rsidRPr="003F709C">
        <w:t>Ecology</w:t>
      </w:r>
      <w:proofErr w:type="spellEnd"/>
      <w:r w:rsidRPr="003F709C">
        <w:t xml:space="preserve">, </w:t>
      </w:r>
      <w:r w:rsidR="00CC5EDF" w:rsidRPr="003F709C">
        <w:t xml:space="preserve">USA, </w:t>
      </w:r>
      <w:r w:rsidR="003F709C">
        <w:t>2012.</w:t>
      </w:r>
    </w:p>
    <w:p w14:paraId="4F1A04ED" w14:textId="2549BEFC" w:rsidR="000C26B5" w:rsidRPr="003F709C" w:rsidRDefault="002D28EA" w:rsidP="00DA64F4">
      <w:pPr>
        <w:numPr>
          <w:ilvl w:val="0"/>
          <w:numId w:val="21"/>
        </w:numPr>
        <w:ind w:left="567" w:hanging="567"/>
      </w:pPr>
      <w:r>
        <w:t xml:space="preserve">URL: </w:t>
      </w:r>
      <w:r w:rsidR="000C26B5" w:rsidRPr="003F709C">
        <w:t>http://www.sunu.io/ (</w:t>
      </w:r>
      <w:proofErr w:type="spellStart"/>
      <w:r w:rsidR="00766096">
        <w:t>pristupljeno</w:t>
      </w:r>
      <w:proofErr w:type="spellEnd"/>
      <w:r w:rsidR="00766096">
        <w:t xml:space="preserve">: </w:t>
      </w:r>
      <w:r w:rsidR="000C26B5" w:rsidRPr="003F709C">
        <w:t>siječanj, 2016.)</w:t>
      </w:r>
    </w:p>
    <w:p w14:paraId="343BE69E" w14:textId="19309D2B" w:rsidR="000C26B5" w:rsidRPr="003F709C" w:rsidRDefault="002D28EA" w:rsidP="00DA64F4">
      <w:pPr>
        <w:numPr>
          <w:ilvl w:val="0"/>
          <w:numId w:val="21"/>
        </w:numPr>
        <w:ind w:left="567" w:hanging="567"/>
      </w:pPr>
      <w:r>
        <w:t xml:space="preserve">URL: </w:t>
      </w:r>
      <w:r w:rsidR="000C26B5" w:rsidRPr="003F709C">
        <w:t>https://www.adpolice.gov.ae/en/media.centre/news/1630559.aspx (</w:t>
      </w:r>
      <w:proofErr w:type="spellStart"/>
      <w:r w:rsidR="00766096">
        <w:t>pristupljeno</w:t>
      </w:r>
      <w:proofErr w:type="spellEnd"/>
      <w:r w:rsidR="00766096">
        <w:t xml:space="preserve">: </w:t>
      </w:r>
      <w:r w:rsidR="000C26B5" w:rsidRPr="003F709C">
        <w:t>siječanj, 2016.)</w:t>
      </w:r>
    </w:p>
    <w:p w14:paraId="790B122A" w14:textId="790A495E" w:rsidR="000C26B5" w:rsidRPr="003F709C" w:rsidRDefault="002D28EA" w:rsidP="00DA64F4">
      <w:pPr>
        <w:numPr>
          <w:ilvl w:val="0"/>
          <w:numId w:val="21"/>
        </w:numPr>
        <w:ind w:left="567" w:hanging="567"/>
      </w:pPr>
      <w:r>
        <w:t xml:space="preserve">URL: </w:t>
      </w:r>
      <w:r w:rsidR="000C26B5" w:rsidRPr="003F709C">
        <w:t>https://jawbone.com/up (</w:t>
      </w:r>
      <w:proofErr w:type="spellStart"/>
      <w:r w:rsidR="00766096">
        <w:t>pristupljeno</w:t>
      </w:r>
      <w:proofErr w:type="spellEnd"/>
      <w:r w:rsidR="00766096">
        <w:t xml:space="preserve">: </w:t>
      </w:r>
      <w:r w:rsidR="000C26B5" w:rsidRPr="003F709C">
        <w:t>veljača, 2016.)</w:t>
      </w:r>
    </w:p>
    <w:p w14:paraId="38C4BC23" w14:textId="10A0C3DB" w:rsidR="000C26B5" w:rsidRPr="003F709C" w:rsidRDefault="002D28EA" w:rsidP="00DA64F4">
      <w:pPr>
        <w:numPr>
          <w:ilvl w:val="0"/>
          <w:numId w:val="21"/>
        </w:numPr>
        <w:ind w:left="567" w:hanging="567"/>
      </w:pPr>
      <w:r>
        <w:t xml:space="preserve">URL: </w:t>
      </w:r>
      <w:r w:rsidR="000C26B5" w:rsidRPr="003F709C">
        <w:t>https://buy.garmin.com/hr-HR/HR/za-sport/zdravlje/vivosmart-hr/prod531166.html (</w:t>
      </w:r>
      <w:proofErr w:type="spellStart"/>
      <w:r w:rsidR="00B31DF0">
        <w:t>pristupljeno</w:t>
      </w:r>
      <w:proofErr w:type="spellEnd"/>
      <w:r w:rsidR="00766096">
        <w:t xml:space="preserve">: </w:t>
      </w:r>
      <w:r w:rsidR="000C26B5" w:rsidRPr="003F709C">
        <w:t>veljača, 2016.)</w:t>
      </w:r>
    </w:p>
    <w:p w14:paraId="6E724D53" w14:textId="31A97C5A" w:rsidR="00DA64F4" w:rsidRPr="003F709C" w:rsidRDefault="00DA64F4" w:rsidP="00DA64F4">
      <w:pPr>
        <w:numPr>
          <w:ilvl w:val="0"/>
          <w:numId w:val="21"/>
        </w:numPr>
        <w:ind w:left="567" w:hanging="567"/>
      </w:pPr>
      <w:r w:rsidRPr="003F709C">
        <w:t xml:space="preserve">Zelenika, R.: </w:t>
      </w:r>
      <w:r w:rsidRPr="003F709C">
        <w:rPr>
          <w:i/>
        </w:rPr>
        <w:t>Metodologija i tehnologija izrade znanstvenog i stručnog dijela</w:t>
      </w:r>
      <w:r w:rsidRPr="003F709C">
        <w:t xml:space="preserve">, </w:t>
      </w:r>
      <w:r w:rsidR="00B559A9" w:rsidRPr="003F709C">
        <w:t xml:space="preserve">Sveučilište u Rijeci, </w:t>
      </w:r>
      <w:r w:rsidR="003F709C" w:rsidRPr="003F709C">
        <w:t>Ekonomski fakultet Rijeka</w:t>
      </w:r>
      <w:r w:rsidRPr="003F709C">
        <w:t>, Rijeka, 2000.</w:t>
      </w:r>
    </w:p>
    <w:p w14:paraId="320D555A" w14:textId="02A57FF7" w:rsidR="00DA64F4" w:rsidRPr="003F709C" w:rsidRDefault="00DA64F4" w:rsidP="00DA64F4">
      <w:pPr>
        <w:numPr>
          <w:ilvl w:val="0"/>
          <w:numId w:val="21"/>
        </w:numPr>
        <w:ind w:left="567" w:hanging="567"/>
      </w:pPr>
      <w:proofErr w:type="spellStart"/>
      <w:r w:rsidRPr="003F709C">
        <w:t>Peraković</w:t>
      </w:r>
      <w:proofErr w:type="spellEnd"/>
      <w:r w:rsidRPr="003F709C">
        <w:t xml:space="preserve">, D.: </w:t>
      </w:r>
      <w:r w:rsidRPr="003F709C">
        <w:rPr>
          <w:i/>
        </w:rPr>
        <w:t>Ekosustav okruženja Interneta stvari</w:t>
      </w:r>
      <w:r w:rsidRPr="003F709C">
        <w:t>, Fakultet prometnih znanosti, nastavni materijali, Sveučilište u Zagrebu,</w:t>
      </w:r>
      <w:r w:rsidR="00AA5DF6" w:rsidRPr="003F709C">
        <w:t xml:space="preserve"> Zagreb,</w:t>
      </w:r>
      <w:r w:rsidRPr="003F709C">
        <w:t xml:space="preserve"> 2016.</w:t>
      </w:r>
    </w:p>
    <w:p w14:paraId="44901C43" w14:textId="7B0F0E33" w:rsidR="000C26B5" w:rsidRPr="003F709C" w:rsidRDefault="002D28EA" w:rsidP="00DA64F4">
      <w:pPr>
        <w:numPr>
          <w:ilvl w:val="0"/>
          <w:numId w:val="21"/>
        </w:numPr>
        <w:ind w:left="567" w:hanging="567"/>
      </w:pPr>
      <w:r>
        <w:t>URL</w:t>
      </w:r>
      <w:r w:rsidR="003F709C">
        <w:t xml:space="preserve">: </w:t>
      </w:r>
      <w:r w:rsidR="000C26B5" w:rsidRPr="003F709C">
        <w:t>http://www.washington.edu/doit/universal-design-process-principles-and-applications (</w:t>
      </w:r>
      <w:proofErr w:type="spellStart"/>
      <w:r w:rsidR="00B31DF0">
        <w:t>pristupljeno</w:t>
      </w:r>
      <w:proofErr w:type="spellEnd"/>
      <w:r w:rsidR="00766096">
        <w:t xml:space="preserve">: </w:t>
      </w:r>
      <w:r w:rsidR="000C26B5" w:rsidRPr="003F709C">
        <w:t>ožujak, 2016.)</w:t>
      </w:r>
    </w:p>
    <w:p w14:paraId="1B851C7A" w14:textId="77777777" w:rsidR="000C26B5" w:rsidRPr="003F709C" w:rsidRDefault="000C26B5">
      <w:r w:rsidRPr="003F709C">
        <w:br w:type="page"/>
      </w:r>
    </w:p>
    <w:p w14:paraId="67990384" w14:textId="5CFD65A7" w:rsidR="000C26B5" w:rsidRPr="003F709C" w:rsidRDefault="00DA64F4" w:rsidP="00DA64F4">
      <w:pPr>
        <w:numPr>
          <w:ilvl w:val="0"/>
          <w:numId w:val="21"/>
        </w:numPr>
        <w:ind w:left="567" w:hanging="567"/>
      </w:pPr>
      <w:r w:rsidRPr="003F709C">
        <w:lastRenderedPageBreak/>
        <w:t xml:space="preserve">Periša, M., </w:t>
      </w:r>
      <w:proofErr w:type="spellStart"/>
      <w:r w:rsidRPr="003F709C">
        <w:t>Jovović</w:t>
      </w:r>
      <w:proofErr w:type="spellEnd"/>
      <w:r w:rsidRPr="003F709C">
        <w:t xml:space="preserve">, I., </w:t>
      </w:r>
      <w:proofErr w:type="spellStart"/>
      <w:r w:rsidRPr="003F709C">
        <w:t>Peraković</w:t>
      </w:r>
      <w:proofErr w:type="spellEnd"/>
      <w:r w:rsidRPr="003F709C">
        <w:t xml:space="preserve">, D.: </w:t>
      </w:r>
      <w:proofErr w:type="spellStart"/>
      <w:r w:rsidRPr="003F709C">
        <w:rPr>
          <w:i/>
        </w:rPr>
        <w:t>Recommendations</w:t>
      </w:r>
      <w:proofErr w:type="spellEnd"/>
      <w:r w:rsidRPr="003F709C">
        <w:rPr>
          <w:i/>
        </w:rPr>
        <w:t xml:space="preserve"> for </w:t>
      </w:r>
      <w:proofErr w:type="spellStart"/>
      <w:r w:rsidRPr="003F709C">
        <w:rPr>
          <w:i/>
        </w:rPr>
        <w:t>the</w:t>
      </w:r>
      <w:proofErr w:type="spellEnd"/>
      <w:r w:rsidRPr="003F709C">
        <w:rPr>
          <w:i/>
        </w:rPr>
        <w:t xml:space="preserve"> Development </w:t>
      </w:r>
      <w:proofErr w:type="spellStart"/>
      <w:r w:rsidRPr="003F709C">
        <w:rPr>
          <w:i/>
        </w:rPr>
        <w:t>of</w:t>
      </w:r>
      <w:proofErr w:type="spellEnd"/>
      <w:r w:rsidRPr="003F709C">
        <w:rPr>
          <w:i/>
        </w:rPr>
        <w:t xml:space="preserve"> </w:t>
      </w:r>
      <w:proofErr w:type="spellStart"/>
      <w:r w:rsidRPr="003F709C">
        <w:rPr>
          <w:i/>
        </w:rPr>
        <w:t>Information</w:t>
      </w:r>
      <w:proofErr w:type="spellEnd"/>
      <w:r w:rsidRPr="003F709C">
        <w:rPr>
          <w:i/>
        </w:rPr>
        <w:t xml:space="preserve"> </w:t>
      </w:r>
      <w:proofErr w:type="spellStart"/>
      <w:r w:rsidRPr="003F709C">
        <w:rPr>
          <w:i/>
        </w:rPr>
        <w:t>and</w:t>
      </w:r>
      <w:proofErr w:type="spellEnd"/>
      <w:r w:rsidRPr="003F709C">
        <w:rPr>
          <w:i/>
        </w:rPr>
        <w:t xml:space="preserve"> </w:t>
      </w:r>
      <w:proofErr w:type="spellStart"/>
      <w:r w:rsidRPr="003F709C">
        <w:rPr>
          <w:i/>
        </w:rPr>
        <w:t>Communication</w:t>
      </w:r>
      <w:proofErr w:type="spellEnd"/>
      <w:r w:rsidRPr="003F709C">
        <w:rPr>
          <w:i/>
        </w:rPr>
        <w:t xml:space="preserve"> </w:t>
      </w:r>
      <w:proofErr w:type="spellStart"/>
      <w:r w:rsidRPr="003F709C">
        <w:rPr>
          <w:i/>
        </w:rPr>
        <w:t>Services</w:t>
      </w:r>
      <w:proofErr w:type="spellEnd"/>
      <w:r w:rsidRPr="003F709C">
        <w:rPr>
          <w:i/>
        </w:rPr>
        <w:t xml:space="preserve"> for </w:t>
      </w:r>
      <w:proofErr w:type="spellStart"/>
      <w:r w:rsidRPr="003F709C">
        <w:rPr>
          <w:i/>
        </w:rPr>
        <w:t>Increasing</w:t>
      </w:r>
      <w:proofErr w:type="spellEnd"/>
      <w:r w:rsidRPr="003F709C">
        <w:rPr>
          <w:i/>
        </w:rPr>
        <w:t xml:space="preserve"> </w:t>
      </w:r>
      <w:proofErr w:type="spellStart"/>
      <w:r w:rsidRPr="003F709C">
        <w:rPr>
          <w:i/>
        </w:rPr>
        <w:t>Mobility</w:t>
      </w:r>
      <w:proofErr w:type="spellEnd"/>
      <w:r w:rsidRPr="003F709C">
        <w:rPr>
          <w:i/>
        </w:rPr>
        <w:t xml:space="preserve"> </w:t>
      </w:r>
      <w:proofErr w:type="spellStart"/>
      <w:r w:rsidRPr="003F709C">
        <w:rPr>
          <w:i/>
        </w:rPr>
        <w:t>of</w:t>
      </w:r>
      <w:proofErr w:type="spellEnd"/>
      <w:r w:rsidRPr="003F709C">
        <w:rPr>
          <w:i/>
        </w:rPr>
        <w:t xml:space="preserve"> </w:t>
      </w:r>
      <w:proofErr w:type="spellStart"/>
      <w:r w:rsidRPr="003F709C">
        <w:rPr>
          <w:i/>
        </w:rPr>
        <w:t>Visually</w:t>
      </w:r>
      <w:proofErr w:type="spellEnd"/>
      <w:r w:rsidRPr="003F709C">
        <w:rPr>
          <w:i/>
        </w:rPr>
        <w:t xml:space="preserve"> </w:t>
      </w:r>
      <w:proofErr w:type="spellStart"/>
      <w:r w:rsidRPr="003F709C">
        <w:rPr>
          <w:i/>
        </w:rPr>
        <w:t>Impaired</w:t>
      </w:r>
      <w:proofErr w:type="spellEnd"/>
      <w:r w:rsidRPr="003F709C">
        <w:rPr>
          <w:i/>
        </w:rPr>
        <w:t xml:space="preserve"> </w:t>
      </w:r>
      <w:proofErr w:type="spellStart"/>
      <w:r w:rsidRPr="003F709C">
        <w:rPr>
          <w:i/>
        </w:rPr>
        <w:t>Persons</w:t>
      </w:r>
      <w:proofErr w:type="spellEnd"/>
      <w:r w:rsidRPr="003F709C">
        <w:t xml:space="preserve">, </w:t>
      </w:r>
      <w:proofErr w:type="spellStart"/>
      <w:r w:rsidRPr="003F709C">
        <w:t>Universal</w:t>
      </w:r>
      <w:proofErr w:type="spellEnd"/>
      <w:r w:rsidRPr="003F709C">
        <w:t xml:space="preserve"> </w:t>
      </w:r>
      <w:proofErr w:type="spellStart"/>
      <w:r w:rsidRPr="003F709C">
        <w:t>Learning</w:t>
      </w:r>
      <w:proofErr w:type="spellEnd"/>
      <w:r w:rsidRPr="003F709C">
        <w:t xml:space="preserve"> Design, Vol. 4, </w:t>
      </w:r>
      <w:proofErr w:type="spellStart"/>
      <w:r w:rsidRPr="003F709C">
        <w:t>Masaryk</w:t>
      </w:r>
      <w:proofErr w:type="spellEnd"/>
      <w:r w:rsidRPr="003F709C">
        <w:t xml:space="preserve"> Unive</w:t>
      </w:r>
      <w:r w:rsidR="003F709C">
        <w:t>rsity, Brno, 2014.</w:t>
      </w:r>
    </w:p>
    <w:p w14:paraId="59CA4F78" w14:textId="0CAA2BBC" w:rsidR="00DA64F4" w:rsidRPr="003F709C" w:rsidRDefault="00DA64F4" w:rsidP="00DA64F4">
      <w:pPr>
        <w:numPr>
          <w:ilvl w:val="0"/>
          <w:numId w:val="21"/>
        </w:numPr>
        <w:ind w:left="567" w:hanging="567"/>
      </w:pPr>
      <w:r w:rsidRPr="003F709C">
        <w:t xml:space="preserve">Mann, W. C.: </w:t>
      </w:r>
      <w:proofErr w:type="spellStart"/>
      <w:r w:rsidRPr="003F709C">
        <w:rPr>
          <w:i/>
        </w:rPr>
        <w:t>Smart</w:t>
      </w:r>
      <w:proofErr w:type="spellEnd"/>
      <w:r w:rsidRPr="003F709C">
        <w:rPr>
          <w:i/>
        </w:rPr>
        <w:t xml:space="preserve"> Technology for </w:t>
      </w:r>
      <w:proofErr w:type="spellStart"/>
      <w:r w:rsidRPr="003F709C">
        <w:rPr>
          <w:i/>
        </w:rPr>
        <w:t>Aging</w:t>
      </w:r>
      <w:proofErr w:type="spellEnd"/>
      <w:r w:rsidRPr="003F709C">
        <w:rPr>
          <w:i/>
        </w:rPr>
        <w:t xml:space="preserve">, </w:t>
      </w:r>
      <w:proofErr w:type="spellStart"/>
      <w:r w:rsidRPr="003F709C">
        <w:rPr>
          <w:i/>
        </w:rPr>
        <w:t>Disability</w:t>
      </w:r>
      <w:proofErr w:type="spellEnd"/>
      <w:r w:rsidRPr="003F709C">
        <w:rPr>
          <w:i/>
        </w:rPr>
        <w:t xml:space="preserve"> </w:t>
      </w:r>
      <w:proofErr w:type="spellStart"/>
      <w:r w:rsidRPr="003F709C">
        <w:rPr>
          <w:i/>
        </w:rPr>
        <w:t>and</w:t>
      </w:r>
      <w:proofErr w:type="spellEnd"/>
      <w:r w:rsidRPr="003F709C">
        <w:rPr>
          <w:i/>
        </w:rPr>
        <w:t xml:space="preserve"> </w:t>
      </w:r>
      <w:proofErr w:type="spellStart"/>
      <w:r w:rsidRPr="003F709C">
        <w:rPr>
          <w:i/>
        </w:rPr>
        <w:t>Independence</w:t>
      </w:r>
      <w:proofErr w:type="spellEnd"/>
      <w:r w:rsidRPr="003F709C">
        <w:t xml:space="preserve">, John </w:t>
      </w:r>
      <w:proofErr w:type="spellStart"/>
      <w:r w:rsidRPr="003F709C">
        <w:t>Wiley</w:t>
      </w:r>
      <w:proofErr w:type="spellEnd"/>
      <w:r w:rsidRPr="003F709C">
        <w:t xml:space="preserve"> &amp; </w:t>
      </w:r>
      <w:proofErr w:type="spellStart"/>
      <w:r w:rsidRPr="003F709C">
        <w:t>Sons</w:t>
      </w:r>
      <w:proofErr w:type="spellEnd"/>
      <w:r w:rsidRPr="003F709C">
        <w:t>, I</w:t>
      </w:r>
      <w:r w:rsidR="003F709C">
        <w:t>nc., Canada, 2005.</w:t>
      </w:r>
    </w:p>
    <w:p w14:paraId="41578A3B" w14:textId="670D6E4D" w:rsidR="00DA64F4" w:rsidRPr="003F709C" w:rsidRDefault="00DA64F4" w:rsidP="00DA64F4">
      <w:pPr>
        <w:numPr>
          <w:ilvl w:val="0"/>
          <w:numId w:val="21"/>
        </w:numPr>
        <w:ind w:left="567" w:hanging="567"/>
      </w:pPr>
      <w:r w:rsidRPr="003F709C">
        <w:t xml:space="preserve">Garcia, N. M, </w:t>
      </w:r>
      <w:proofErr w:type="spellStart"/>
      <w:r w:rsidRPr="003F709C">
        <w:t>Rodrigues</w:t>
      </w:r>
      <w:proofErr w:type="spellEnd"/>
      <w:r w:rsidRPr="003F709C">
        <w:t xml:space="preserve">, J. J.: </w:t>
      </w:r>
      <w:proofErr w:type="spellStart"/>
      <w:r w:rsidRPr="003F709C">
        <w:rPr>
          <w:i/>
        </w:rPr>
        <w:t>Ambient</w:t>
      </w:r>
      <w:proofErr w:type="spellEnd"/>
      <w:r w:rsidRPr="003F709C">
        <w:rPr>
          <w:i/>
        </w:rPr>
        <w:t xml:space="preserve"> </w:t>
      </w:r>
      <w:proofErr w:type="spellStart"/>
      <w:r w:rsidRPr="003F709C">
        <w:rPr>
          <w:i/>
        </w:rPr>
        <w:t>Assisted</w:t>
      </w:r>
      <w:proofErr w:type="spellEnd"/>
      <w:r w:rsidRPr="003F709C">
        <w:rPr>
          <w:i/>
        </w:rPr>
        <w:t xml:space="preserve"> </w:t>
      </w:r>
      <w:proofErr w:type="spellStart"/>
      <w:r w:rsidRPr="003F709C">
        <w:rPr>
          <w:i/>
        </w:rPr>
        <w:t>Living</w:t>
      </w:r>
      <w:proofErr w:type="spellEnd"/>
      <w:r w:rsidRPr="003F709C">
        <w:t>, CRC Press,</w:t>
      </w:r>
      <w:r w:rsidR="007A3DF1" w:rsidRPr="003F709C">
        <w:t xml:space="preserve"> USA, </w:t>
      </w:r>
      <w:r w:rsidR="003F709C">
        <w:t xml:space="preserve"> 2015.</w:t>
      </w:r>
    </w:p>
    <w:p w14:paraId="565ED8E4" w14:textId="3105D6BA" w:rsidR="00DA64F4" w:rsidRPr="003F709C" w:rsidRDefault="002D28EA" w:rsidP="00DA64F4">
      <w:pPr>
        <w:numPr>
          <w:ilvl w:val="0"/>
          <w:numId w:val="21"/>
        </w:numPr>
        <w:ind w:left="567" w:hanging="567"/>
      </w:pPr>
      <w:r>
        <w:t>URL</w:t>
      </w:r>
      <w:r w:rsidR="003F709C">
        <w:t xml:space="preserve">: </w:t>
      </w:r>
      <w:r w:rsidR="00DA64F4" w:rsidRPr="003F709C">
        <w:t>https://www.w3.org/TR/WCAG20/#text-equiv (</w:t>
      </w:r>
      <w:proofErr w:type="spellStart"/>
      <w:r w:rsidR="00B31DF0">
        <w:t>pristupljeno</w:t>
      </w:r>
      <w:proofErr w:type="spellEnd"/>
      <w:r w:rsidR="00B31DF0">
        <w:t xml:space="preserve">: </w:t>
      </w:r>
      <w:r w:rsidR="00DA64F4" w:rsidRPr="003F709C">
        <w:t>veljača, 2016.)</w:t>
      </w:r>
    </w:p>
    <w:p w14:paraId="0FB38C68" w14:textId="1C3BE2D3" w:rsidR="000C26B5" w:rsidRPr="003F709C" w:rsidRDefault="000C26B5" w:rsidP="00DA64F4">
      <w:pPr>
        <w:numPr>
          <w:ilvl w:val="0"/>
          <w:numId w:val="21"/>
        </w:numPr>
        <w:ind w:left="567" w:hanging="567"/>
      </w:pPr>
      <w:r w:rsidRPr="003F709C">
        <w:t xml:space="preserve">Periša, M.; </w:t>
      </w:r>
      <w:proofErr w:type="spellStart"/>
      <w:r w:rsidRPr="003F709C">
        <w:t>Peraković</w:t>
      </w:r>
      <w:proofErr w:type="spellEnd"/>
      <w:r w:rsidRPr="003F709C">
        <w:t xml:space="preserve">, D.; Šarić, S.: </w:t>
      </w:r>
      <w:proofErr w:type="spellStart"/>
      <w:r w:rsidRPr="003F709C">
        <w:rPr>
          <w:i/>
        </w:rPr>
        <w:t>Conceptual</w:t>
      </w:r>
      <w:proofErr w:type="spellEnd"/>
      <w:r w:rsidRPr="003F709C">
        <w:rPr>
          <w:i/>
        </w:rPr>
        <w:t xml:space="preserve"> Model </w:t>
      </w:r>
      <w:proofErr w:type="spellStart"/>
      <w:r w:rsidRPr="003F709C">
        <w:rPr>
          <w:i/>
        </w:rPr>
        <w:t>of</w:t>
      </w:r>
      <w:proofErr w:type="spellEnd"/>
      <w:r w:rsidRPr="003F709C">
        <w:rPr>
          <w:i/>
        </w:rPr>
        <w:t xml:space="preserve"> </w:t>
      </w:r>
      <w:proofErr w:type="spellStart"/>
      <w:r w:rsidRPr="003F709C">
        <w:rPr>
          <w:i/>
        </w:rPr>
        <w:t>Providing</w:t>
      </w:r>
      <w:proofErr w:type="spellEnd"/>
      <w:r w:rsidRPr="003F709C">
        <w:rPr>
          <w:i/>
        </w:rPr>
        <w:t xml:space="preserve"> </w:t>
      </w:r>
      <w:proofErr w:type="spellStart"/>
      <w:r w:rsidRPr="003F709C">
        <w:rPr>
          <w:i/>
        </w:rPr>
        <w:t>Traffic</w:t>
      </w:r>
      <w:proofErr w:type="spellEnd"/>
      <w:r w:rsidRPr="003F709C">
        <w:rPr>
          <w:i/>
        </w:rPr>
        <w:t xml:space="preserve"> </w:t>
      </w:r>
      <w:proofErr w:type="spellStart"/>
      <w:r w:rsidRPr="003F709C">
        <w:rPr>
          <w:i/>
        </w:rPr>
        <w:t>Navigation</w:t>
      </w:r>
      <w:proofErr w:type="spellEnd"/>
      <w:r w:rsidRPr="003F709C">
        <w:rPr>
          <w:i/>
        </w:rPr>
        <w:t xml:space="preserve"> </w:t>
      </w:r>
      <w:proofErr w:type="spellStart"/>
      <w:r w:rsidRPr="003F709C">
        <w:rPr>
          <w:i/>
        </w:rPr>
        <w:t>Services</w:t>
      </w:r>
      <w:proofErr w:type="spellEnd"/>
      <w:r w:rsidRPr="003F709C">
        <w:rPr>
          <w:i/>
        </w:rPr>
        <w:t xml:space="preserve"> to </w:t>
      </w:r>
      <w:proofErr w:type="spellStart"/>
      <w:r w:rsidRPr="003F709C">
        <w:rPr>
          <w:i/>
        </w:rPr>
        <w:t>Visually</w:t>
      </w:r>
      <w:proofErr w:type="spellEnd"/>
      <w:r w:rsidRPr="003F709C">
        <w:rPr>
          <w:i/>
        </w:rPr>
        <w:t xml:space="preserve"> </w:t>
      </w:r>
      <w:proofErr w:type="spellStart"/>
      <w:r w:rsidRPr="003F709C">
        <w:rPr>
          <w:i/>
        </w:rPr>
        <w:t>Impaired</w:t>
      </w:r>
      <w:proofErr w:type="spellEnd"/>
      <w:r w:rsidRPr="003F709C">
        <w:rPr>
          <w:i/>
        </w:rPr>
        <w:t xml:space="preserve"> </w:t>
      </w:r>
      <w:proofErr w:type="spellStart"/>
      <w:r w:rsidRPr="003F709C">
        <w:rPr>
          <w:i/>
        </w:rPr>
        <w:t>Persons</w:t>
      </w:r>
      <w:proofErr w:type="spellEnd"/>
      <w:r w:rsidRPr="003F709C">
        <w:t xml:space="preserve">, Promet - </w:t>
      </w:r>
      <w:proofErr w:type="spellStart"/>
      <w:r w:rsidRPr="003F709C">
        <w:t>Traffic</w:t>
      </w:r>
      <w:proofErr w:type="spellEnd"/>
      <w:r w:rsidRPr="003F709C">
        <w:t xml:space="preserve"> &amp; </w:t>
      </w:r>
      <w:proofErr w:type="spellStart"/>
      <w:r w:rsidRPr="003F709C">
        <w:t>Transportation</w:t>
      </w:r>
      <w:proofErr w:type="spellEnd"/>
      <w:r w:rsidRPr="003F709C">
        <w:t xml:space="preserve">, </w:t>
      </w:r>
      <w:r w:rsidR="00CC5EDF" w:rsidRPr="003F709C">
        <w:t xml:space="preserve">Zagreb, </w:t>
      </w:r>
      <w:r w:rsidR="003F709C">
        <w:t>2014.</w:t>
      </w:r>
    </w:p>
    <w:p w14:paraId="761E22A2" w14:textId="623A27C8" w:rsidR="00DA64F4" w:rsidRPr="003F709C" w:rsidRDefault="00DA64F4" w:rsidP="00DA64F4">
      <w:pPr>
        <w:numPr>
          <w:ilvl w:val="0"/>
          <w:numId w:val="21"/>
        </w:numPr>
        <w:ind w:left="567" w:hanging="567"/>
      </w:pPr>
      <w:proofErr w:type="spellStart"/>
      <w:r w:rsidRPr="003F709C">
        <w:t>Gomez</w:t>
      </w:r>
      <w:proofErr w:type="spellEnd"/>
      <w:r w:rsidRPr="003F709C">
        <w:t xml:space="preserve">, C., </w:t>
      </w:r>
      <w:proofErr w:type="spellStart"/>
      <w:r w:rsidRPr="003F709C">
        <w:t>Oller</w:t>
      </w:r>
      <w:proofErr w:type="spellEnd"/>
      <w:r w:rsidRPr="003F709C">
        <w:t xml:space="preserve">, J., </w:t>
      </w:r>
      <w:proofErr w:type="spellStart"/>
      <w:r w:rsidRPr="003F709C">
        <w:t>Paradells</w:t>
      </w:r>
      <w:proofErr w:type="spellEnd"/>
      <w:r w:rsidRPr="003F709C">
        <w:t xml:space="preserve">, J.: </w:t>
      </w:r>
      <w:proofErr w:type="spellStart"/>
      <w:r w:rsidRPr="003F709C">
        <w:rPr>
          <w:i/>
        </w:rPr>
        <w:t>Overview</w:t>
      </w:r>
      <w:proofErr w:type="spellEnd"/>
      <w:r w:rsidRPr="003F709C">
        <w:rPr>
          <w:i/>
        </w:rPr>
        <w:t xml:space="preserve"> </w:t>
      </w:r>
      <w:proofErr w:type="spellStart"/>
      <w:r w:rsidRPr="003F709C">
        <w:rPr>
          <w:i/>
        </w:rPr>
        <w:t>and</w:t>
      </w:r>
      <w:proofErr w:type="spellEnd"/>
      <w:r w:rsidRPr="003F709C">
        <w:rPr>
          <w:i/>
        </w:rPr>
        <w:t xml:space="preserve"> </w:t>
      </w:r>
      <w:proofErr w:type="spellStart"/>
      <w:r w:rsidRPr="003F709C">
        <w:rPr>
          <w:i/>
        </w:rPr>
        <w:t>Evaluation</w:t>
      </w:r>
      <w:proofErr w:type="spellEnd"/>
      <w:r w:rsidRPr="003F709C">
        <w:rPr>
          <w:i/>
        </w:rPr>
        <w:t xml:space="preserve"> </w:t>
      </w:r>
      <w:proofErr w:type="spellStart"/>
      <w:r w:rsidRPr="003F709C">
        <w:rPr>
          <w:i/>
        </w:rPr>
        <w:t>of</w:t>
      </w:r>
      <w:proofErr w:type="spellEnd"/>
      <w:r w:rsidRPr="003F709C">
        <w:rPr>
          <w:i/>
        </w:rPr>
        <w:t xml:space="preserve"> Bluetooth </w:t>
      </w:r>
      <w:proofErr w:type="spellStart"/>
      <w:r w:rsidRPr="003F709C">
        <w:rPr>
          <w:i/>
        </w:rPr>
        <w:t>Low</w:t>
      </w:r>
      <w:proofErr w:type="spellEnd"/>
      <w:r w:rsidRPr="003F709C">
        <w:rPr>
          <w:i/>
        </w:rPr>
        <w:t xml:space="preserve"> Energy: </w:t>
      </w:r>
      <w:proofErr w:type="spellStart"/>
      <w:r w:rsidRPr="003F709C">
        <w:rPr>
          <w:i/>
        </w:rPr>
        <w:t>An</w:t>
      </w:r>
      <w:proofErr w:type="spellEnd"/>
      <w:r w:rsidRPr="003F709C">
        <w:rPr>
          <w:i/>
        </w:rPr>
        <w:t xml:space="preserve"> </w:t>
      </w:r>
      <w:proofErr w:type="spellStart"/>
      <w:r w:rsidRPr="003F709C">
        <w:rPr>
          <w:i/>
        </w:rPr>
        <w:t>Emerging</w:t>
      </w:r>
      <w:proofErr w:type="spellEnd"/>
      <w:r w:rsidRPr="003F709C">
        <w:rPr>
          <w:i/>
        </w:rPr>
        <w:t xml:space="preserve"> </w:t>
      </w:r>
      <w:proofErr w:type="spellStart"/>
      <w:r w:rsidRPr="003F709C">
        <w:rPr>
          <w:i/>
        </w:rPr>
        <w:t>Low</w:t>
      </w:r>
      <w:proofErr w:type="spellEnd"/>
      <w:r w:rsidRPr="003F709C">
        <w:rPr>
          <w:i/>
        </w:rPr>
        <w:t>-Power Wireless Technology</w:t>
      </w:r>
      <w:r w:rsidRPr="003F709C">
        <w:t xml:space="preserve">, </w:t>
      </w:r>
      <w:proofErr w:type="spellStart"/>
      <w:r w:rsidRPr="003F709C">
        <w:t>Sensors</w:t>
      </w:r>
      <w:proofErr w:type="spellEnd"/>
      <w:r w:rsidRPr="003F709C">
        <w:t xml:space="preserve">, MDPI, </w:t>
      </w:r>
      <w:r w:rsidR="00CC5EDF" w:rsidRPr="003F709C">
        <w:t xml:space="preserve">Spain, </w:t>
      </w:r>
      <w:r w:rsidRPr="003F709C">
        <w:t>2012.</w:t>
      </w:r>
    </w:p>
    <w:p w14:paraId="7D238B2C" w14:textId="54929D22" w:rsidR="000C26B5" w:rsidRPr="003F709C" w:rsidRDefault="000C26B5" w:rsidP="00DA64F4">
      <w:pPr>
        <w:numPr>
          <w:ilvl w:val="0"/>
          <w:numId w:val="21"/>
        </w:numPr>
        <w:ind w:left="567" w:hanging="567"/>
      </w:pPr>
      <w:r w:rsidRPr="003F709C">
        <w:t>Al-</w:t>
      </w:r>
      <w:proofErr w:type="spellStart"/>
      <w:r w:rsidRPr="003F709C">
        <w:t>Ofeishat</w:t>
      </w:r>
      <w:proofErr w:type="spellEnd"/>
      <w:r w:rsidRPr="003F709C">
        <w:t xml:space="preserve">, H., Al </w:t>
      </w:r>
      <w:proofErr w:type="spellStart"/>
      <w:r w:rsidRPr="003F709C">
        <w:t>Rababah</w:t>
      </w:r>
      <w:proofErr w:type="spellEnd"/>
      <w:r w:rsidRPr="003F709C">
        <w:t xml:space="preserve">, M.: </w:t>
      </w:r>
      <w:proofErr w:type="spellStart"/>
      <w:r w:rsidRPr="003F709C">
        <w:rPr>
          <w:i/>
        </w:rPr>
        <w:t>Near</w:t>
      </w:r>
      <w:proofErr w:type="spellEnd"/>
      <w:r w:rsidRPr="003F709C">
        <w:rPr>
          <w:i/>
        </w:rPr>
        <w:t xml:space="preserve"> </w:t>
      </w:r>
      <w:proofErr w:type="spellStart"/>
      <w:r w:rsidRPr="003F709C">
        <w:rPr>
          <w:i/>
        </w:rPr>
        <w:t>Field</w:t>
      </w:r>
      <w:proofErr w:type="spellEnd"/>
      <w:r w:rsidRPr="003F709C">
        <w:rPr>
          <w:i/>
        </w:rPr>
        <w:t xml:space="preserve"> </w:t>
      </w:r>
      <w:proofErr w:type="spellStart"/>
      <w:r w:rsidRPr="003F709C">
        <w:rPr>
          <w:i/>
        </w:rPr>
        <w:t>Communication</w:t>
      </w:r>
      <w:proofErr w:type="spellEnd"/>
      <w:r w:rsidRPr="003F709C">
        <w:t xml:space="preserve">, International Journal </w:t>
      </w:r>
      <w:proofErr w:type="spellStart"/>
      <w:r w:rsidRPr="003F709C">
        <w:t>of</w:t>
      </w:r>
      <w:proofErr w:type="spellEnd"/>
      <w:r w:rsidRPr="003F709C">
        <w:t xml:space="preserve"> Computer Science </w:t>
      </w:r>
      <w:proofErr w:type="spellStart"/>
      <w:r w:rsidRPr="003F709C">
        <w:t>and</w:t>
      </w:r>
      <w:proofErr w:type="spellEnd"/>
      <w:r w:rsidRPr="003F709C">
        <w:t xml:space="preserve"> Network </w:t>
      </w:r>
      <w:proofErr w:type="spellStart"/>
      <w:r w:rsidRPr="003F709C">
        <w:t>Security</w:t>
      </w:r>
      <w:proofErr w:type="spellEnd"/>
      <w:r w:rsidRPr="003F709C">
        <w:t xml:space="preserve">, Vol. 12. No.2, </w:t>
      </w:r>
      <w:r w:rsidR="00CC5EDF" w:rsidRPr="003F709C">
        <w:t xml:space="preserve">Jordan, </w:t>
      </w:r>
      <w:r w:rsidRPr="003F709C">
        <w:t>2012.</w:t>
      </w:r>
    </w:p>
    <w:p w14:paraId="579F0D98" w14:textId="1B10976F" w:rsidR="00DA64F4" w:rsidRPr="003F709C" w:rsidRDefault="00DA64F4" w:rsidP="00DA64F4">
      <w:pPr>
        <w:numPr>
          <w:ilvl w:val="0"/>
          <w:numId w:val="21"/>
        </w:numPr>
        <w:ind w:left="567" w:hanging="567"/>
      </w:pPr>
      <w:proofErr w:type="spellStart"/>
      <w:r w:rsidRPr="003F709C">
        <w:t>Gelmuda</w:t>
      </w:r>
      <w:proofErr w:type="spellEnd"/>
      <w:r w:rsidRPr="003F709C">
        <w:t xml:space="preserve">, W., Kos, A.: </w:t>
      </w:r>
      <w:proofErr w:type="spellStart"/>
      <w:r w:rsidRPr="003F709C">
        <w:rPr>
          <w:i/>
        </w:rPr>
        <w:t>Vibrating</w:t>
      </w:r>
      <w:proofErr w:type="spellEnd"/>
      <w:r w:rsidRPr="003F709C">
        <w:rPr>
          <w:i/>
        </w:rPr>
        <w:t xml:space="preserve"> </w:t>
      </w:r>
      <w:proofErr w:type="spellStart"/>
      <w:r w:rsidRPr="003F709C">
        <w:rPr>
          <w:i/>
        </w:rPr>
        <w:t>Bracelet</w:t>
      </w:r>
      <w:proofErr w:type="spellEnd"/>
      <w:r w:rsidRPr="003F709C">
        <w:rPr>
          <w:i/>
        </w:rPr>
        <w:t xml:space="preserve"> </w:t>
      </w:r>
      <w:proofErr w:type="spellStart"/>
      <w:r w:rsidRPr="003F709C">
        <w:rPr>
          <w:i/>
        </w:rPr>
        <w:t>Interface</w:t>
      </w:r>
      <w:proofErr w:type="spellEnd"/>
      <w:r w:rsidRPr="003F709C">
        <w:rPr>
          <w:i/>
        </w:rPr>
        <w:t xml:space="preserve"> for </w:t>
      </w:r>
      <w:proofErr w:type="spellStart"/>
      <w:r w:rsidRPr="003F709C">
        <w:rPr>
          <w:i/>
        </w:rPr>
        <w:t>Blind</w:t>
      </w:r>
      <w:proofErr w:type="spellEnd"/>
      <w:r w:rsidRPr="003F709C">
        <w:rPr>
          <w:i/>
        </w:rPr>
        <w:t xml:space="preserve"> </w:t>
      </w:r>
      <w:proofErr w:type="spellStart"/>
      <w:r w:rsidRPr="003F709C">
        <w:rPr>
          <w:i/>
        </w:rPr>
        <w:t>People</w:t>
      </w:r>
      <w:proofErr w:type="spellEnd"/>
      <w:r w:rsidRPr="003F709C">
        <w:t xml:space="preserve">, AGH University </w:t>
      </w:r>
      <w:proofErr w:type="spellStart"/>
      <w:r w:rsidRPr="003F709C">
        <w:t>of</w:t>
      </w:r>
      <w:proofErr w:type="spellEnd"/>
      <w:r w:rsidRPr="003F709C">
        <w:t xml:space="preserve"> Science </w:t>
      </w:r>
      <w:proofErr w:type="spellStart"/>
      <w:r w:rsidRPr="003F709C">
        <w:t>and</w:t>
      </w:r>
      <w:proofErr w:type="spellEnd"/>
      <w:r w:rsidRPr="003F709C">
        <w:t xml:space="preserve"> Electronics, </w:t>
      </w:r>
      <w:proofErr w:type="spellStart"/>
      <w:r w:rsidRPr="003F709C">
        <w:t>Faculty</w:t>
      </w:r>
      <w:proofErr w:type="spellEnd"/>
      <w:r w:rsidRPr="003F709C">
        <w:t xml:space="preserve"> </w:t>
      </w:r>
      <w:proofErr w:type="spellStart"/>
      <w:r w:rsidRPr="003F709C">
        <w:t>of</w:t>
      </w:r>
      <w:proofErr w:type="spellEnd"/>
      <w:r w:rsidRPr="003F709C">
        <w:t xml:space="preserve"> </w:t>
      </w:r>
      <w:proofErr w:type="spellStart"/>
      <w:r w:rsidRPr="003F709C">
        <w:t>Electrical</w:t>
      </w:r>
      <w:proofErr w:type="spellEnd"/>
      <w:r w:rsidRPr="003F709C">
        <w:t xml:space="preserve"> </w:t>
      </w:r>
      <w:proofErr w:type="spellStart"/>
      <w:r w:rsidRPr="003F709C">
        <w:t>Engineering</w:t>
      </w:r>
      <w:proofErr w:type="spellEnd"/>
      <w:r w:rsidRPr="003F709C">
        <w:t xml:space="preserve">, </w:t>
      </w:r>
      <w:proofErr w:type="spellStart"/>
      <w:r w:rsidRPr="003F709C">
        <w:t>Automatics</w:t>
      </w:r>
      <w:proofErr w:type="spellEnd"/>
      <w:r w:rsidRPr="003F709C">
        <w:t xml:space="preserve">, Computer Science </w:t>
      </w:r>
      <w:proofErr w:type="spellStart"/>
      <w:r w:rsidRPr="003F709C">
        <w:t>and</w:t>
      </w:r>
      <w:proofErr w:type="spellEnd"/>
      <w:r w:rsidRPr="003F709C">
        <w:t xml:space="preserve"> Electronics, </w:t>
      </w:r>
      <w:proofErr w:type="spellStart"/>
      <w:r w:rsidR="00CC5EDF" w:rsidRPr="003F709C">
        <w:t>Poland</w:t>
      </w:r>
      <w:proofErr w:type="spellEnd"/>
      <w:r w:rsidR="00CC5EDF" w:rsidRPr="003F709C">
        <w:t xml:space="preserve">, </w:t>
      </w:r>
      <w:r w:rsidRPr="003F709C">
        <w:t>2012.</w:t>
      </w:r>
    </w:p>
    <w:p w14:paraId="0BD96EBE" w14:textId="480B6A72" w:rsidR="000C26B5" w:rsidRPr="003F709C" w:rsidRDefault="002D28EA" w:rsidP="00DA64F4">
      <w:pPr>
        <w:numPr>
          <w:ilvl w:val="0"/>
          <w:numId w:val="21"/>
        </w:numPr>
        <w:ind w:left="567" w:hanging="567"/>
      </w:pPr>
      <w:r>
        <w:t>URL</w:t>
      </w:r>
      <w:r w:rsidR="003F709C">
        <w:t xml:space="preserve">: </w:t>
      </w:r>
      <w:r w:rsidR="000C26B5" w:rsidRPr="003F709C">
        <w:t>http://www.pbzcard.hr/hr/prihvat-kartica/beskontaktno-placanje (</w:t>
      </w:r>
      <w:proofErr w:type="spellStart"/>
      <w:r w:rsidR="00B31DF0">
        <w:t>pristupljeno</w:t>
      </w:r>
      <w:proofErr w:type="spellEnd"/>
      <w:r w:rsidR="00B31DF0">
        <w:t xml:space="preserve">: </w:t>
      </w:r>
      <w:r w:rsidR="000C26B5" w:rsidRPr="003F709C">
        <w:t>travanj, 2016.)</w:t>
      </w:r>
    </w:p>
    <w:p w14:paraId="2F7A1F6E" w14:textId="0D8F1BA8" w:rsidR="000C26B5" w:rsidRPr="003F709C" w:rsidRDefault="000C26B5" w:rsidP="00DA64F4">
      <w:pPr>
        <w:numPr>
          <w:ilvl w:val="0"/>
          <w:numId w:val="21"/>
        </w:numPr>
        <w:ind w:left="567" w:hanging="567"/>
      </w:pPr>
      <w:proofErr w:type="spellStart"/>
      <w:r w:rsidRPr="003F709C">
        <w:t>Galadima</w:t>
      </w:r>
      <w:proofErr w:type="spellEnd"/>
      <w:r w:rsidRPr="003F709C">
        <w:t xml:space="preserve">, A. A.: </w:t>
      </w:r>
      <w:proofErr w:type="spellStart"/>
      <w:r w:rsidRPr="003F709C">
        <w:rPr>
          <w:i/>
        </w:rPr>
        <w:t>Arduino</w:t>
      </w:r>
      <w:proofErr w:type="spellEnd"/>
      <w:r w:rsidRPr="003F709C">
        <w:rPr>
          <w:i/>
        </w:rPr>
        <w:t xml:space="preserve"> as a </w:t>
      </w:r>
      <w:proofErr w:type="spellStart"/>
      <w:r w:rsidRPr="003F709C">
        <w:rPr>
          <w:i/>
        </w:rPr>
        <w:t>learning</w:t>
      </w:r>
      <w:proofErr w:type="spellEnd"/>
      <w:r w:rsidRPr="003F709C">
        <w:rPr>
          <w:i/>
        </w:rPr>
        <w:t xml:space="preserve"> </w:t>
      </w:r>
      <w:proofErr w:type="spellStart"/>
      <w:r w:rsidRPr="003F709C">
        <w:rPr>
          <w:i/>
        </w:rPr>
        <w:t>tool</w:t>
      </w:r>
      <w:proofErr w:type="spellEnd"/>
      <w:r w:rsidRPr="003F709C">
        <w:t xml:space="preserve">, Electronics, Computer </w:t>
      </w:r>
      <w:proofErr w:type="spellStart"/>
      <w:r w:rsidRPr="003F709C">
        <w:t>and</w:t>
      </w:r>
      <w:proofErr w:type="spellEnd"/>
      <w:r w:rsidRPr="003F709C">
        <w:t xml:space="preserve"> </w:t>
      </w:r>
      <w:proofErr w:type="spellStart"/>
      <w:r w:rsidRPr="003F709C">
        <w:t>Computation</w:t>
      </w:r>
      <w:proofErr w:type="spellEnd"/>
      <w:r w:rsidRPr="003F709C">
        <w:t xml:space="preserve"> (ICECCO), 11</w:t>
      </w:r>
      <w:r w:rsidRPr="003F709C">
        <w:rPr>
          <w:vertAlign w:val="superscript"/>
        </w:rPr>
        <w:t xml:space="preserve">th </w:t>
      </w:r>
      <w:r w:rsidRPr="003F709C">
        <w:t xml:space="preserve">International </w:t>
      </w:r>
      <w:proofErr w:type="spellStart"/>
      <w:r w:rsidRPr="003F709C">
        <w:t>Conference</w:t>
      </w:r>
      <w:proofErr w:type="spellEnd"/>
      <w:r w:rsidRPr="003F709C">
        <w:t xml:space="preserve"> Computer </w:t>
      </w:r>
      <w:proofErr w:type="spellStart"/>
      <w:r w:rsidRPr="003F709C">
        <w:t>and</w:t>
      </w:r>
      <w:proofErr w:type="spellEnd"/>
      <w:r w:rsidRPr="003F709C">
        <w:t xml:space="preserve"> </w:t>
      </w:r>
      <w:proofErr w:type="spellStart"/>
      <w:r w:rsidRPr="003F709C">
        <w:t>Computation</w:t>
      </w:r>
      <w:proofErr w:type="spellEnd"/>
      <w:r w:rsidRPr="003F709C">
        <w:t>, Ab</w:t>
      </w:r>
      <w:r w:rsidR="003F709C">
        <w:t>uja, 2014.</w:t>
      </w:r>
    </w:p>
    <w:p w14:paraId="7B147F79" w14:textId="7CBF443A" w:rsidR="000C26B5" w:rsidRPr="003F709C" w:rsidRDefault="002D28EA" w:rsidP="00DA64F4">
      <w:pPr>
        <w:numPr>
          <w:ilvl w:val="0"/>
          <w:numId w:val="21"/>
        </w:numPr>
        <w:ind w:left="567" w:hanging="567"/>
      </w:pPr>
      <w:r>
        <w:t>URL</w:t>
      </w:r>
      <w:r w:rsidR="003F709C">
        <w:t xml:space="preserve">: </w:t>
      </w:r>
      <w:r w:rsidR="000C26B5" w:rsidRPr="003F709C">
        <w:t>https://www.raspberrypi.org/help/what-is-a-raspberry-pi/ (</w:t>
      </w:r>
      <w:proofErr w:type="spellStart"/>
      <w:r w:rsidR="00B31DF0">
        <w:t>pristupljeno</w:t>
      </w:r>
      <w:proofErr w:type="spellEnd"/>
      <w:r w:rsidR="00B31DF0">
        <w:t xml:space="preserve">: </w:t>
      </w:r>
      <w:r w:rsidR="000C26B5" w:rsidRPr="003F709C">
        <w:t>ožujak, 2016.)</w:t>
      </w:r>
    </w:p>
    <w:p w14:paraId="5C6B2DDB" w14:textId="0DAA7FAA" w:rsidR="000C26B5" w:rsidRPr="003F709C" w:rsidRDefault="002D28EA" w:rsidP="00DA64F4">
      <w:pPr>
        <w:numPr>
          <w:ilvl w:val="0"/>
          <w:numId w:val="21"/>
        </w:numPr>
        <w:ind w:left="567" w:hanging="567"/>
      </w:pPr>
      <w:r>
        <w:t>URL</w:t>
      </w:r>
      <w:r w:rsidR="003F709C">
        <w:t xml:space="preserve">: </w:t>
      </w:r>
      <w:r w:rsidR="000C26B5" w:rsidRPr="003F709C">
        <w:t>https://nmap.org/ncat/ (</w:t>
      </w:r>
      <w:proofErr w:type="spellStart"/>
      <w:r w:rsidR="00B31DF0">
        <w:t>pristupljeno</w:t>
      </w:r>
      <w:proofErr w:type="spellEnd"/>
      <w:r w:rsidR="00B31DF0">
        <w:t xml:space="preserve">: </w:t>
      </w:r>
      <w:r w:rsidR="000C26B5" w:rsidRPr="003F709C">
        <w:t>ožujak, 2016.)</w:t>
      </w:r>
    </w:p>
    <w:p w14:paraId="177EBEA4" w14:textId="0676D689" w:rsidR="002767C3" w:rsidRPr="003F709C" w:rsidRDefault="000C26B5" w:rsidP="00D112FC">
      <w:pPr>
        <w:numPr>
          <w:ilvl w:val="0"/>
          <w:numId w:val="21"/>
        </w:numPr>
        <w:ind w:left="567" w:hanging="567"/>
      </w:pPr>
      <w:proofErr w:type="spellStart"/>
      <w:r w:rsidRPr="003F709C">
        <w:t>Jain</w:t>
      </w:r>
      <w:proofErr w:type="spellEnd"/>
      <w:r w:rsidRPr="003F709C">
        <w:t xml:space="preserve">, S., </w:t>
      </w:r>
      <w:proofErr w:type="spellStart"/>
      <w:r w:rsidRPr="003F709C">
        <w:t>Vaibhav</w:t>
      </w:r>
      <w:proofErr w:type="spellEnd"/>
      <w:r w:rsidRPr="003F709C">
        <w:t xml:space="preserve">, A., </w:t>
      </w:r>
      <w:proofErr w:type="spellStart"/>
      <w:r w:rsidRPr="003F709C">
        <w:t>Goyal</w:t>
      </w:r>
      <w:proofErr w:type="spellEnd"/>
      <w:r w:rsidRPr="003F709C">
        <w:t xml:space="preserve">, L.: </w:t>
      </w:r>
      <w:proofErr w:type="spellStart"/>
      <w:r w:rsidRPr="003F709C">
        <w:rPr>
          <w:i/>
        </w:rPr>
        <w:t>Raspberry</w:t>
      </w:r>
      <w:proofErr w:type="spellEnd"/>
      <w:r w:rsidRPr="003F709C">
        <w:rPr>
          <w:i/>
        </w:rPr>
        <w:t xml:space="preserve"> Pi </w:t>
      </w:r>
      <w:proofErr w:type="spellStart"/>
      <w:r w:rsidRPr="003F709C">
        <w:rPr>
          <w:i/>
        </w:rPr>
        <w:t>based</w:t>
      </w:r>
      <w:proofErr w:type="spellEnd"/>
      <w:r w:rsidRPr="003F709C">
        <w:rPr>
          <w:i/>
        </w:rPr>
        <w:t xml:space="preserve"> </w:t>
      </w:r>
      <w:proofErr w:type="spellStart"/>
      <w:r w:rsidRPr="003F709C">
        <w:rPr>
          <w:i/>
        </w:rPr>
        <w:t>Interactive</w:t>
      </w:r>
      <w:proofErr w:type="spellEnd"/>
      <w:r w:rsidRPr="003F709C">
        <w:rPr>
          <w:i/>
        </w:rPr>
        <w:t xml:space="preserve"> Home </w:t>
      </w:r>
      <w:proofErr w:type="spellStart"/>
      <w:r w:rsidRPr="003F709C">
        <w:rPr>
          <w:i/>
        </w:rPr>
        <w:t>Automation</w:t>
      </w:r>
      <w:proofErr w:type="spellEnd"/>
      <w:r w:rsidRPr="003F709C">
        <w:rPr>
          <w:i/>
        </w:rPr>
        <w:t xml:space="preserve"> System </w:t>
      </w:r>
      <w:proofErr w:type="spellStart"/>
      <w:r w:rsidRPr="003F709C">
        <w:rPr>
          <w:i/>
        </w:rPr>
        <w:t>through</w:t>
      </w:r>
      <w:proofErr w:type="spellEnd"/>
      <w:r w:rsidRPr="003F709C">
        <w:rPr>
          <w:i/>
        </w:rPr>
        <w:t xml:space="preserve"> E-mail</w:t>
      </w:r>
      <w:r w:rsidRPr="003F709C">
        <w:t xml:space="preserve">, International </w:t>
      </w:r>
      <w:proofErr w:type="spellStart"/>
      <w:r w:rsidRPr="003F709C">
        <w:t>Conference</w:t>
      </w:r>
      <w:proofErr w:type="spellEnd"/>
      <w:r w:rsidRPr="003F709C">
        <w:t xml:space="preserve"> on </w:t>
      </w:r>
      <w:proofErr w:type="spellStart"/>
      <w:r w:rsidRPr="003F709C">
        <w:t>Reliabillity</w:t>
      </w:r>
      <w:proofErr w:type="spellEnd"/>
      <w:r w:rsidRPr="003F709C">
        <w:t xml:space="preserve">, </w:t>
      </w:r>
      <w:proofErr w:type="spellStart"/>
      <w:r w:rsidRPr="003F709C">
        <w:t>Optimization</w:t>
      </w:r>
      <w:proofErr w:type="spellEnd"/>
      <w:r w:rsidRPr="003F709C">
        <w:t xml:space="preserve"> </w:t>
      </w:r>
      <w:proofErr w:type="spellStart"/>
      <w:r w:rsidRPr="003F709C">
        <w:t>and</w:t>
      </w:r>
      <w:proofErr w:type="spellEnd"/>
      <w:r w:rsidRPr="003F709C">
        <w:t xml:space="preserve"> </w:t>
      </w:r>
      <w:proofErr w:type="spellStart"/>
      <w:r w:rsidRPr="003F709C">
        <w:t>Information</w:t>
      </w:r>
      <w:proofErr w:type="spellEnd"/>
      <w:r w:rsidRPr="003F709C">
        <w:t xml:space="preserve"> Technology – IC</w:t>
      </w:r>
      <w:r w:rsidR="003F709C">
        <w:t>ROIT, India, 2014.</w:t>
      </w:r>
    </w:p>
    <w:p w14:paraId="74E5C9CA" w14:textId="77777777" w:rsidR="00D820F5" w:rsidRPr="00A72D52" w:rsidRDefault="00D820F5">
      <w:pPr>
        <w:pStyle w:val="Heading1"/>
        <w:numPr>
          <w:ilvl w:val="0"/>
          <w:numId w:val="0"/>
        </w:numPr>
        <w:ind w:left="432" w:hanging="432"/>
        <w:rPr>
          <w:sz w:val="24"/>
        </w:rPr>
      </w:pPr>
      <w:bookmarkStart w:id="92" w:name="_Toc449107009"/>
      <w:bookmarkStart w:id="93" w:name="_Toc449706884"/>
      <w:r w:rsidRPr="00A72D52">
        <w:rPr>
          <w:sz w:val="24"/>
        </w:rPr>
        <w:lastRenderedPageBreak/>
        <w:t>SAŽETAK</w:t>
      </w:r>
      <w:bookmarkEnd w:id="92"/>
      <w:bookmarkEnd w:id="93"/>
    </w:p>
    <w:p w14:paraId="2E7B3CCD" w14:textId="77777777" w:rsidR="00B45E86" w:rsidRPr="00A72D52" w:rsidRDefault="00A96E62" w:rsidP="004F2FD4">
      <w:pPr>
        <w:ind w:firstLine="0"/>
        <w:rPr>
          <w:b/>
        </w:rPr>
      </w:pPr>
      <w:r w:rsidRPr="00A72D52">
        <w:rPr>
          <w:b/>
        </w:rPr>
        <w:t>Autori</w:t>
      </w:r>
      <w:r w:rsidR="00B45E86" w:rsidRPr="00A72D52">
        <w:rPr>
          <w:b/>
        </w:rPr>
        <w:t>:</w:t>
      </w:r>
    </w:p>
    <w:p w14:paraId="48D84609" w14:textId="7790A7AA" w:rsidR="00B45E86" w:rsidRPr="00A72D52" w:rsidRDefault="00B45E86" w:rsidP="00B45E86">
      <w:r w:rsidRPr="00A72D52">
        <w:tab/>
      </w:r>
      <w:r w:rsidR="00DA64F4">
        <w:t xml:space="preserve">Nada </w:t>
      </w:r>
      <w:proofErr w:type="spellStart"/>
      <w:r w:rsidR="00DA64F4">
        <w:t>Bijelica</w:t>
      </w:r>
      <w:proofErr w:type="spellEnd"/>
      <w:r w:rsidR="00DA64F4">
        <w:t xml:space="preserve">, </w:t>
      </w:r>
      <w:bookmarkStart w:id="94" w:name="_GoBack"/>
      <w:bookmarkEnd w:id="94"/>
      <w:r w:rsidR="00DA64F4">
        <w:t xml:space="preserve">Luka </w:t>
      </w:r>
      <w:proofErr w:type="spellStart"/>
      <w:r w:rsidR="00DA64F4">
        <w:t>Brletić</w:t>
      </w:r>
      <w:proofErr w:type="spellEnd"/>
      <w:r w:rsidR="00DA64F4">
        <w:t xml:space="preserve">, Boris </w:t>
      </w:r>
      <w:proofErr w:type="spellStart"/>
      <w:r w:rsidR="00DA64F4">
        <w:t>Bucak</w:t>
      </w:r>
      <w:proofErr w:type="spellEnd"/>
      <w:r w:rsidR="00DA64F4">
        <w:t xml:space="preserve">, Andrej </w:t>
      </w:r>
      <w:proofErr w:type="spellStart"/>
      <w:r w:rsidR="00DA64F4">
        <w:t>Ignjatić</w:t>
      </w:r>
      <w:proofErr w:type="spellEnd"/>
      <w:r w:rsidR="00DA64F4">
        <w:t xml:space="preserve">, Vlatka Mišić, Ana </w:t>
      </w:r>
      <w:proofErr w:type="spellStart"/>
      <w:r w:rsidR="00DA64F4">
        <w:t>Papac</w:t>
      </w:r>
      <w:proofErr w:type="spellEnd"/>
      <w:r w:rsidR="00DA64F4">
        <w:t xml:space="preserve">, Rosana Elizabeta </w:t>
      </w:r>
      <w:proofErr w:type="spellStart"/>
      <w:r w:rsidR="00DA64F4">
        <w:t>Sente</w:t>
      </w:r>
      <w:proofErr w:type="spellEnd"/>
      <w:r w:rsidR="00DA64F4">
        <w:t>, Matea Vuletić, Petra Zorić</w:t>
      </w:r>
    </w:p>
    <w:p w14:paraId="1728AE60" w14:textId="77777777" w:rsidR="004F2FD4" w:rsidRDefault="00B45E86" w:rsidP="004F2FD4">
      <w:pPr>
        <w:ind w:firstLine="0"/>
      </w:pPr>
      <w:r w:rsidRPr="00A72D52">
        <w:rPr>
          <w:b/>
        </w:rPr>
        <w:t>Naslov rada:</w:t>
      </w:r>
      <w:r w:rsidR="004F2FD4" w:rsidRPr="004F2FD4">
        <w:t xml:space="preserve"> </w:t>
      </w:r>
    </w:p>
    <w:p w14:paraId="2C039EA3" w14:textId="0EB65B57" w:rsidR="00B45E86" w:rsidRPr="004F2FD4" w:rsidRDefault="004F2FD4" w:rsidP="004F2FD4">
      <w:pPr>
        <w:ind w:firstLine="708"/>
      </w:pPr>
      <w:r w:rsidRPr="004F2FD4">
        <w:t xml:space="preserve">Prijedlog informacijsko-komunikacijskog sustava za pružanje usluge informiranja korisnika u prometnom okruženju – </w:t>
      </w:r>
      <w:proofErr w:type="spellStart"/>
      <w:r w:rsidRPr="004F2FD4">
        <w:t>SA</w:t>
      </w:r>
      <w:r w:rsidRPr="006D30F5">
        <w:rPr>
          <w:i/>
        </w:rPr>
        <w:t>for</w:t>
      </w:r>
      <w:r w:rsidRPr="004F2FD4">
        <w:t>A</w:t>
      </w:r>
      <w:proofErr w:type="spellEnd"/>
    </w:p>
    <w:p w14:paraId="21E9A51D" w14:textId="77777777" w:rsidR="00E66A3E" w:rsidRPr="00A72D52" w:rsidRDefault="00E66A3E" w:rsidP="00B45E86">
      <w:pPr>
        <w:rPr>
          <w:b/>
        </w:rPr>
      </w:pPr>
    </w:p>
    <w:p w14:paraId="1B701178" w14:textId="77777777" w:rsidR="00784527" w:rsidRPr="00A72D52" w:rsidRDefault="00784527" w:rsidP="004F2FD4">
      <w:pPr>
        <w:ind w:firstLine="0"/>
        <w:rPr>
          <w:b/>
        </w:rPr>
      </w:pPr>
      <w:r w:rsidRPr="00A72D52">
        <w:rPr>
          <w:b/>
        </w:rPr>
        <w:t>Tekst sadržaja:</w:t>
      </w:r>
    </w:p>
    <w:p w14:paraId="355AEA75" w14:textId="2C69F679" w:rsidR="0032495C" w:rsidRPr="00A72D52" w:rsidRDefault="0032495C" w:rsidP="004F2FD4">
      <w:pPr>
        <w:rPr>
          <w:color w:val="000000"/>
        </w:rPr>
      </w:pPr>
      <w:r w:rsidRPr="00A72D52">
        <w:rPr>
          <w:color w:val="000000"/>
        </w:rPr>
        <w:t xml:space="preserve">Osnovna ideja ovog rada je prijedlog arhitekture sustava za omogućavanje isporuke usluge informiranja u prometnom okruženju za ciljanu skupinu korisnika (osobe s oštećenjem vida, sluha, </w:t>
      </w:r>
      <w:proofErr w:type="spellStart"/>
      <w:r w:rsidRPr="00A72D52">
        <w:rPr>
          <w:color w:val="000000"/>
        </w:rPr>
        <w:t>lokomotornim</w:t>
      </w:r>
      <w:proofErr w:type="spellEnd"/>
      <w:r w:rsidRPr="00A72D52">
        <w:rPr>
          <w:color w:val="000000"/>
        </w:rPr>
        <w:t xml:space="preserve"> oštećenjem, starije osobe, djeca i osobe bez oštećenja). Svrha navedene usluge je pružanje točnih i </w:t>
      </w:r>
      <w:proofErr w:type="spellStart"/>
      <w:r w:rsidRPr="00A72D52">
        <w:rPr>
          <w:color w:val="000000"/>
        </w:rPr>
        <w:t>stvarnovremenskih</w:t>
      </w:r>
      <w:proofErr w:type="spellEnd"/>
      <w:r w:rsidRPr="00A72D52">
        <w:rPr>
          <w:color w:val="000000"/>
        </w:rPr>
        <w:t xml:space="preserve"> informacija te podizanje stupnja kvalitete života korisnika. Predloženi informacijsko-komunikacijski sustav temelji se na suvremenim tehnologijama, dok je arhitektura sustava bazirana na </w:t>
      </w:r>
      <w:proofErr w:type="spellStart"/>
      <w:r w:rsidRPr="00A72D52">
        <w:rPr>
          <w:i/>
          <w:color w:val="000000"/>
        </w:rPr>
        <w:t>Cloud</w:t>
      </w:r>
      <w:proofErr w:type="spellEnd"/>
      <w:r w:rsidRPr="00A72D52">
        <w:rPr>
          <w:i/>
          <w:color w:val="000000"/>
        </w:rPr>
        <w:t xml:space="preserve"> </w:t>
      </w:r>
      <w:proofErr w:type="spellStart"/>
      <w:r w:rsidRPr="00A72D52">
        <w:rPr>
          <w:i/>
          <w:color w:val="000000"/>
        </w:rPr>
        <w:t>Computing</w:t>
      </w:r>
      <w:proofErr w:type="spellEnd"/>
      <w:r w:rsidRPr="00A72D52">
        <w:rPr>
          <w:i/>
          <w:color w:val="000000"/>
        </w:rPr>
        <w:t xml:space="preserve"> for </w:t>
      </w:r>
      <w:proofErr w:type="spellStart"/>
      <w:r w:rsidRPr="00A72D52">
        <w:rPr>
          <w:i/>
          <w:color w:val="000000"/>
        </w:rPr>
        <w:t>the</w:t>
      </w:r>
      <w:proofErr w:type="spellEnd"/>
      <w:r w:rsidRPr="00A72D52">
        <w:rPr>
          <w:i/>
          <w:color w:val="000000"/>
        </w:rPr>
        <w:t xml:space="preserve"> </w:t>
      </w:r>
      <w:proofErr w:type="spellStart"/>
      <w:r w:rsidRPr="00A72D52">
        <w:rPr>
          <w:i/>
          <w:color w:val="000000"/>
        </w:rPr>
        <w:t>Blind</w:t>
      </w:r>
      <w:proofErr w:type="spellEnd"/>
      <w:r w:rsidRPr="00A72D52">
        <w:rPr>
          <w:color w:val="000000"/>
        </w:rPr>
        <w:t xml:space="preserve"> konceptu. Time je osigurana 24/7 podrška za dostavu usluge i sigurnost korisnika. Navedeno rješenje ostvaruje se u obliku pametne narukvice koja pomoću senzora prikuplja podatke iz okoline i prosljeđuje ih na daljnju obradu. </w:t>
      </w:r>
      <w:r w:rsidR="00BA7B29">
        <w:rPr>
          <w:color w:val="000000"/>
        </w:rPr>
        <w:t xml:space="preserve">Simulacijskom provjerom i eksperimentalnom metodom simuliran je rad predloženog sustava u laboratorijskom i realnom okruženju čime je dokazano </w:t>
      </w:r>
      <w:proofErr w:type="spellStart"/>
      <w:r w:rsidR="00BA7B29">
        <w:rPr>
          <w:color w:val="000000"/>
        </w:rPr>
        <w:t>stvarnovremensko</w:t>
      </w:r>
      <w:proofErr w:type="spellEnd"/>
      <w:r w:rsidR="00BA7B29">
        <w:rPr>
          <w:color w:val="000000"/>
        </w:rPr>
        <w:t xml:space="preserve"> informiranje korisnika. Pružanjem informacija korisniku u </w:t>
      </w:r>
      <w:r w:rsidR="00605617">
        <w:rPr>
          <w:color w:val="000000"/>
        </w:rPr>
        <w:t>stvarnom</w:t>
      </w:r>
      <w:r w:rsidR="00BA7B29">
        <w:rPr>
          <w:color w:val="000000"/>
        </w:rPr>
        <w:t xml:space="preserve"> vremenu očekuje </w:t>
      </w:r>
      <w:r w:rsidR="00605617">
        <w:rPr>
          <w:color w:val="000000"/>
        </w:rPr>
        <w:t xml:space="preserve">se </w:t>
      </w:r>
      <w:r w:rsidR="00BA7B29">
        <w:rPr>
          <w:color w:val="000000"/>
        </w:rPr>
        <w:t>povećanje stupnja samostalnosti i sigurnog kretanja prometnom mrežom.</w:t>
      </w:r>
    </w:p>
    <w:p w14:paraId="7BE15761" w14:textId="77777777" w:rsidR="0032495C" w:rsidRPr="00A72D52" w:rsidRDefault="0032495C" w:rsidP="00784527">
      <w:pPr>
        <w:rPr>
          <w:b/>
        </w:rPr>
      </w:pPr>
    </w:p>
    <w:p w14:paraId="0EE20C04" w14:textId="77777777" w:rsidR="002C670F" w:rsidRPr="00A72D52" w:rsidRDefault="002C670F" w:rsidP="004F2FD4">
      <w:pPr>
        <w:ind w:firstLine="0"/>
        <w:rPr>
          <w:b/>
        </w:rPr>
      </w:pPr>
      <w:r w:rsidRPr="00A72D52">
        <w:rPr>
          <w:b/>
        </w:rPr>
        <w:t>Ključne riječi:</w:t>
      </w:r>
      <w:r w:rsidR="00E66A3E" w:rsidRPr="00A72D52">
        <w:rPr>
          <w:b/>
        </w:rPr>
        <w:t xml:space="preserve"> </w:t>
      </w:r>
    </w:p>
    <w:p w14:paraId="10F3BEF6" w14:textId="62604C37" w:rsidR="00E66A3E" w:rsidRPr="00A72D52" w:rsidRDefault="00E66A3E" w:rsidP="004F2FD4">
      <w:pPr>
        <w:ind w:firstLine="0"/>
      </w:pPr>
      <w:r w:rsidRPr="00A72D52">
        <w:rPr>
          <w:b/>
        </w:rPr>
        <w:tab/>
      </w:r>
      <w:r w:rsidRPr="00A72D52">
        <w:t xml:space="preserve">Pomoćne tehnologije, kvaliteta života, </w:t>
      </w:r>
      <w:proofErr w:type="spellStart"/>
      <w:r w:rsidR="00EF0777">
        <w:t>Ambient</w:t>
      </w:r>
      <w:proofErr w:type="spellEnd"/>
      <w:r w:rsidR="00EF0777">
        <w:t xml:space="preserve"> </w:t>
      </w:r>
      <w:proofErr w:type="spellStart"/>
      <w:r w:rsidR="00EF0777">
        <w:t>Assisted</w:t>
      </w:r>
      <w:proofErr w:type="spellEnd"/>
      <w:r w:rsidR="00EF0777">
        <w:t xml:space="preserve"> </w:t>
      </w:r>
      <w:proofErr w:type="spellStart"/>
      <w:r w:rsidR="00EF0777">
        <w:t>Living</w:t>
      </w:r>
      <w:proofErr w:type="spellEnd"/>
      <w:r w:rsidRPr="00A72D52">
        <w:t xml:space="preserve">, </w:t>
      </w:r>
      <w:proofErr w:type="spellStart"/>
      <w:r w:rsidR="00EF0777">
        <w:t>Cloud</w:t>
      </w:r>
      <w:proofErr w:type="spellEnd"/>
      <w:r w:rsidR="00EF0777">
        <w:t xml:space="preserve"> </w:t>
      </w:r>
      <w:proofErr w:type="spellStart"/>
      <w:r w:rsidR="00EF0777">
        <w:t>C</w:t>
      </w:r>
      <w:r w:rsidR="00BA7B29">
        <w:t>omputing</w:t>
      </w:r>
      <w:proofErr w:type="spellEnd"/>
      <w:r w:rsidR="00BA7B29">
        <w:t>, pametna narukvica</w:t>
      </w:r>
    </w:p>
    <w:p w14:paraId="5D4B8198" w14:textId="77777777" w:rsidR="00B45E86" w:rsidRPr="00A72D52" w:rsidRDefault="00B45E86" w:rsidP="002C670F"/>
    <w:p w14:paraId="34B793F0" w14:textId="77777777" w:rsidR="00B45E86" w:rsidRPr="00A72D52" w:rsidRDefault="002C670F" w:rsidP="002C670F">
      <w:pPr>
        <w:pStyle w:val="Heading1"/>
        <w:numPr>
          <w:ilvl w:val="0"/>
          <w:numId w:val="0"/>
        </w:numPr>
        <w:rPr>
          <w:sz w:val="24"/>
        </w:rPr>
      </w:pPr>
      <w:bookmarkStart w:id="95" w:name="_Toc449107010"/>
      <w:bookmarkStart w:id="96" w:name="_Toc449706885"/>
      <w:r w:rsidRPr="00A72D52">
        <w:rPr>
          <w:sz w:val="24"/>
        </w:rPr>
        <w:lastRenderedPageBreak/>
        <w:t>SUMMARY</w:t>
      </w:r>
      <w:bookmarkEnd w:id="95"/>
      <w:bookmarkEnd w:id="96"/>
    </w:p>
    <w:p w14:paraId="01B3315D" w14:textId="77777777" w:rsidR="002C670F" w:rsidRPr="00A72D52" w:rsidRDefault="002C670F" w:rsidP="00EF0777">
      <w:pPr>
        <w:ind w:firstLine="0"/>
        <w:rPr>
          <w:b/>
        </w:rPr>
      </w:pPr>
      <w:proofErr w:type="spellStart"/>
      <w:r w:rsidRPr="00A72D52">
        <w:rPr>
          <w:b/>
        </w:rPr>
        <w:t>Authors</w:t>
      </w:r>
      <w:proofErr w:type="spellEnd"/>
      <w:r w:rsidRPr="00A72D52">
        <w:rPr>
          <w:b/>
        </w:rPr>
        <w:t>:</w:t>
      </w:r>
    </w:p>
    <w:p w14:paraId="527961B9" w14:textId="56618DFB" w:rsidR="002C670F" w:rsidRPr="00A72D52" w:rsidRDefault="00DA64F4" w:rsidP="00DA64F4">
      <w:r w:rsidRPr="00DA64F4">
        <w:t xml:space="preserve">Nada </w:t>
      </w:r>
      <w:proofErr w:type="spellStart"/>
      <w:r w:rsidRPr="00DA64F4">
        <w:t>Bijelica</w:t>
      </w:r>
      <w:proofErr w:type="spellEnd"/>
      <w:r w:rsidRPr="00DA64F4">
        <w:t xml:space="preserve">, Luka </w:t>
      </w:r>
      <w:proofErr w:type="spellStart"/>
      <w:r w:rsidRPr="00DA64F4">
        <w:t>Brletić</w:t>
      </w:r>
      <w:proofErr w:type="spellEnd"/>
      <w:r w:rsidRPr="00DA64F4">
        <w:t xml:space="preserve">, Boris </w:t>
      </w:r>
      <w:proofErr w:type="spellStart"/>
      <w:r w:rsidRPr="00DA64F4">
        <w:t>Bucak</w:t>
      </w:r>
      <w:proofErr w:type="spellEnd"/>
      <w:r w:rsidRPr="00DA64F4">
        <w:t xml:space="preserve">, Andrej </w:t>
      </w:r>
      <w:proofErr w:type="spellStart"/>
      <w:r w:rsidRPr="00DA64F4">
        <w:t>Ignjatić</w:t>
      </w:r>
      <w:proofErr w:type="spellEnd"/>
      <w:r w:rsidRPr="00DA64F4">
        <w:t xml:space="preserve">, Vlatka Mišić, Ana </w:t>
      </w:r>
      <w:proofErr w:type="spellStart"/>
      <w:r w:rsidRPr="00DA64F4">
        <w:t>Papac</w:t>
      </w:r>
      <w:proofErr w:type="spellEnd"/>
      <w:r w:rsidRPr="00DA64F4">
        <w:t xml:space="preserve">, Rosana Elizabeta </w:t>
      </w:r>
      <w:proofErr w:type="spellStart"/>
      <w:r w:rsidRPr="00DA64F4">
        <w:t>Sente</w:t>
      </w:r>
      <w:proofErr w:type="spellEnd"/>
      <w:r w:rsidRPr="00DA64F4">
        <w:t>, Matea Vuletić, Petra Zorić</w:t>
      </w:r>
    </w:p>
    <w:p w14:paraId="15A6E51B" w14:textId="77777777" w:rsidR="002C670F" w:rsidRDefault="002C670F" w:rsidP="00EF0777">
      <w:pPr>
        <w:ind w:firstLine="0"/>
        <w:rPr>
          <w:b/>
        </w:rPr>
      </w:pPr>
      <w:r w:rsidRPr="00A72D52">
        <w:rPr>
          <w:b/>
        </w:rPr>
        <w:t>Title:</w:t>
      </w:r>
      <w:r w:rsidR="008246D1" w:rsidRPr="00A72D52">
        <w:rPr>
          <w:b/>
        </w:rPr>
        <w:t xml:space="preserve"> </w:t>
      </w:r>
    </w:p>
    <w:p w14:paraId="61B1DE88" w14:textId="61DCF09D" w:rsidR="006D30F5" w:rsidRPr="006D30F5" w:rsidRDefault="006D30F5" w:rsidP="00EF0777">
      <w:pPr>
        <w:ind w:firstLine="0"/>
      </w:pPr>
      <w:r>
        <w:rPr>
          <w:b/>
        </w:rPr>
        <w:tab/>
      </w:r>
      <w:proofErr w:type="spellStart"/>
      <w:r w:rsidRPr="006D30F5">
        <w:t>Proposal</w:t>
      </w:r>
      <w:proofErr w:type="spellEnd"/>
      <w:r w:rsidRPr="006D30F5">
        <w:t xml:space="preserve"> </w:t>
      </w:r>
      <w:proofErr w:type="spellStart"/>
      <w:r w:rsidRPr="006D30F5">
        <w:t>of</w:t>
      </w:r>
      <w:proofErr w:type="spellEnd"/>
      <w:r w:rsidRPr="006D30F5">
        <w:t xml:space="preserve"> </w:t>
      </w:r>
      <w:proofErr w:type="spellStart"/>
      <w:r w:rsidRPr="006D30F5">
        <w:t>Information</w:t>
      </w:r>
      <w:proofErr w:type="spellEnd"/>
      <w:r w:rsidRPr="006D30F5">
        <w:t xml:space="preserve"> </w:t>
      </w:r>
      <w:proofErr w:type="spellStart"/>
      <w:r w:rsidRPr="006D30F5">
        <w:t>and</w:t>
      </w:r>
      <w:proofErr w:type="spellEnd"/>
      <w:r w:rsidRPr="006D30F5">
        <w:t xml:space="preserve"> </w:t>
      </w:r>
      <w:proofErr w:type="spellStart"/>
      <w:r w:rsidRPr="006D30F5">
        <w:t>Communication</w:t>
      </w:r>
      <w:proofErr w:type="spellEnd"/>
      <w:r w:rsidRPr="006D30F5">
        <w:t xml:space="preserve"> System for </w:t>
      </w:r>
      <w:proofErr w:type="spellStart"/>
      <w:r w:rsidRPr="006D30F5">
        <w:t>Providing</w:t>
      </w:r>
      <w:proofErr w:type="spellEnd"/>
      <w:r w:rsidRPr="006D30F5">
        <w:t xml:space="preserve"> </w:t>
      </w:r>
      <w:proofErr w:type="spellStart"/>
      <w:r w:rsidRPr="006D30F5">
        <w:t>Information</w:t>
      </w:r>
      <w:proofErr w:type="spellEnd"/>
      <w:r w:rsidRPr="006D30F5">
        <w:t xml:space="preserve"> </w:t>
      </w:r>
      <w:proofErr w:type="spellStart"/>
      <w:r w:rsidRPr="006D30F5">
        <w:t>Services</w:t>
      </w:r>
      <w:proofErr w:type="spellEnd"/>
      <w:r w:rsidRPr="006D30F5">
        <w:t xml:space="preserve"> to </w:t>
      </w:r>
      <w:proofErr w:type="spellStart"/>
      <w:r w:rsidRPr="006D30F5">
        <w:t>Users</w:t>
      </w:r>
      <w:proofErr w:type="spellEnd"/>
      <w:r w:rsidRPr="006D30F5">
        <w:t xml:space="preserve"> </w:t>
      </w:r>
      <w:proofErr w:type="spellStart"/>
      <w:r w:rsidRPr="006D30F5">
        <w:t>in</w:t>
      </w:r>
      <w:proofErr w:type="spellEnd"/>
      <w:r w:rsidRPr="006D30F5">
        <w:t xml:space="preserve"> </w:t>
      </w:r>
      <w:proofErr w:type="spellStart"/>
      <w:r w:rsidRPr="006D30F5">
        <w:t>Traffic</w:t>
      </w:r>
      <w:proofErr w:type="spellEnd"/>
      <w:r w:rsidRPr="006D30F5">
        <w:t xml:space="preserve"> </w:t>
      </w:r>
      <w:proofErr w:type="spellStart"/>
      <w:r w:rsidRPr="006D30F5">
        <w:t>Environment</w:t>
      </w:r>
      <w:proofErr w:type="spellEnd"/>
      <w:r w:rsidRPr="006D30F5">
        <w:t xml:space="preserve"> - </w:t>
      </w:r>
      <w:proofErr w:type="spellStart"/>
      <w:r w:rsidRPr="006D30F5">
        <w:t>SA</w:t>
      </w:r>
      <w:r w:rsidRPr="006D30F5">
        <w:rPr>
          <w:i/>
        </w:rPr>
        <w:t>for</w:t>
      </w:r>
      <w:r w:rsidRPr="006D30F5">
        <w:t>A</w:t>
      </w:r>
      <w:proofErr w:type="spellEnd"/>
    </w:p>
    <w:p w14:paraId="3EB000B2" w14:textId="77777777" w:rsidR="005C2765" w:rsidRPr="00A72D52" w:rsidRDefault="005C2765" w:rsidP="00EF0777">
      <w:pPr>
        <w:ind w:firstLine="0"/>
        <w:rPr>
          <w:b/>
        </w:rPr>
      </w:pPr>
      <w:r w:rsidRPr="00A72D52">
        <w:rPr>
          <w:b/>
        </w:rPr>
        <w:t xml:space="preserve">Summary </w:t>
      </w:r>
      <w:proofErr w:type="spellStart"/>
      <w:r w:rsidRPr="00A72D52">
        <w:rPr>
          <w:b/>
        </w:rPr>
        <w:t>text</w:t>
      </w:r>
      <w:proofErr w:type="spellEnd"/>
      <w:r w:rsidRPr="00A72D52">
        <w:rPr>
          <w:b/>
        </w:rPr>
        <w:t>:</w:t>
      </w:r>
    </w:p>
    <w:p w14:paraId="011775E0" w14:textId="36C30386" w:rsidR="005C2765" w:rsidRPr="001920E3" w:rsidRDefault="005C2765" w:rsidP="002C670F">
      <w:r w:rsidRPr="00A72D52">
        <w:rPr>
          <w:b/>
        </w:rPr>
        <w:tab/>
      </w:r>
      <w:proofErr w:type="spellStart"/>
      <w:r w:rsidR="001920E3" w:rsidRPr="00E93056">
        <w:rPr>
          <w:color w:val="000000"/>
        </w:rPr>
        <w:t>The</w:t>
      </w:r>
      <w:proofErr w:type="spellEnd"/>
      <w:r w:rsidR="001920E3" w:rsidRPr="00E93056">
        <w:rPr>
          <w:color w:val="000000"/>
        </w:rPr>
        <w:t xml:space="preserve"> </w:t>
      </w:r>
      <w:proofErr w:type="spellStart"/>
      <w:r w:rsidR="001920E3" w:rsidRPr="00E93056">
        <w:rPr>
          <w:color w:val="000000"/>
        </w:rPr>
        <w:t>purpose</w:t>
      </w:r>
      <w:proofErr w:type="spellEnd"/>
      <w:r w:rsidR="001920E3" w:rsidRPr="00E93056">
        <w:rPr>
          <w:color w:val="000000"/>
        </w:rPr>
        <w:t xml:space="preserve"> </w:t>
      </w:r>
      <w:proofErr w:type="spellStart"/>
      <w:r w:rsidR="001920E3" w:rsidRPr="00E93056">
        <w:rPr>
          <w:color w:val="000000"/>
        </w:rPr>
        <w:t>of</w:t>
      </w:r>
      <w:proofErr w:type="spellEnd"/>
      <w:r w:rsidR="001920E3" w:rsidRPr="00E93056">
        <w:rPr>
          <w:color w:val="000000"/>
        </w:rPr>
        <w:t xml:space="preserve"> </w:t>
      </w:r>
      <w:proofErr w:type="spellStart"/>
      <w:r w:rsidR="001920E3" w:rsidRPr="00E93056">
        <w:rPr>
          <w:color w:val="000000"/>
        </w:rPr>
        <w:t>this</w:t>
      </w:r>
      <w:proofErr w:type="spellEnd"/>
      <w:r w:rsidR="001920E3" w:rsidRPr="00E93056">
        <w:rPr>
          <w:color w:val="000000"/>
        </w:rPr>
        <w:t xml:space="preserve"> </w:t>
      </w:r>
      <w:proofErr w:type="spellStart"/>
      <w:r w:rsidR="001920E3" w:rsidRPr="00E93056">
        <w:rPr>
          <w:color w:val="000000"/>
        </w:rPr>
        <w:t>paper</w:t>
      </w:r>
      <w:proofErr w:type="spellEnd"/>
      <w:r w:rsidR="001920E3" w:rsidRPr="00E93056">
        <w:rPr>
          <w:color w:val="000000"/>
        </w:rPr>
        <w:t xml:space="preserve"> </w:t>
      </w:r>
      <w:proofErr w:type="spellStart"/>
      <w:r w:rsidR="001920E3" w:rsidRPr="00E93056">
        <w:rPr>
          <w:color w:val="000000"/>
        </w:rPr>
        <w:t>is</w:t>
      </w:r>
      <w:proofErr w:type="spellEnd"/>
      <w:r w:rsidR="001920E3" w:rsidRPr="00E93056">
        <w:rPr>
          <w:color w:val="000000"/>
        </w:rPr>
        <w:t xml:space="preserve"> to </w:t>
      </w:r>
      <w:proofErr w:type="spellStart"/>
      <w:r w:rsidR="001920E3" w:rsidRPr="00E93056">
        <w:rPr>
          <w:color w:val="000000"/>
        </w:rPr>
        <w:t>present</w:t>
      </w:r>
      <w:proofErr w:type="spellEnd"/>
      <w:r w:rsidR="001920E3" w:rsidRPr="00E93056">
        <w:rPr>
          <w:color w:val="000000"/>
        </w:rPr>
        <w:t xml:space="preserve"> system </w:t>
      </w:r>
      <w:proofErr w:type="spellStart"/>
      <w:r w:rsidR="001920E3" w:rsidRPr="00E93056">
        <w:rPr>
          <w:color w:val="000000"/>
        </w:rPr>
        <w:t>architecture</w:t>
      </w:r>
      <w:proofErr w:type="spellEnd"/>
      <w:r w:rsidR="001920E3" w:rsidRPr="00E93056">
        <w:rPr>
          <w:color w:val="000000"/>
        </w:rPr>
        <w:t xml:space="preserve"> </w:t>
      </w:r>
      <w:proofErr w:type="spellStart"/>
      <w:r w:rsidR="001920E3" w:rsidRPr="00E93056">
        <w:rPr>
          <w:color w:val="000000"/>
        </w:rPr>
        <w:t>which</w:t>
      </w:r>
      <w:proofErr w:type="spellEnd"/>
      <w:r w:rsidR="001920E3" w:rsidRPr="00E93056">
        <w:rPr>
          <w:color w:val="000000"/>
        </w:rPr>
        <w:t xml:space="preserve"> </w:t>
      </w:r>
      <w:proofErr w:type="spellStart"/>
      <w:r w:rsidR="001920E3" w:rsidRPr="00E93056">
        <w:rPr>
          <w:color w:val="000000"/>
        </w:rPr>
        <w:t>enables</w:t>
      </w:r>
      <w:proofErr w:type="spellEnd"/>
      <w:r w:rsidR="001920E3" w:rsidRPr="00E93056">
        <w:rPr>
          <w:color w:val="000000"/>
        </w:rPr>
        <w:t xml:space="preserve"> </w:t>
      </w:r>
      <w:proofErr w:type="spellStart"/>
      <w:r w:rsidR="001920E3" w:rsidRPr="00E93056">
        <w:rPr>
          <w:color w:val="000000"/>
        </w:rPr>
        <w:t>information</w:t>
      </w:r>
      <w:proofErr w:type="spellEnd"/>
      <w:r w:rsidR="001920E3" w:rsidRPr="00E93056">
        <w:rPr>
          <w:color w:val="000000"/>
        </w:rPr>
        <w:t xml:space="preserve"> </w:t>
      </w:r>
      <w:proofErr w:type="spellStart"/>
      <w:r w:rsidR="001920E3" w:rsidRPr="00E93056">
        <w:rPr>
          <w:color w:val="000000"/>
        </w:rPr>
        <w:t>delivery</w:t>
      </w:r>
      <w:proofErr w:type="spellEnd"/>
      <w:r w:rsidR="001920E3" w:rsidRPr="00E93056">
        <w:rPr>
          <w:color w:val="000000"/>
        </w:rPr>
        <w:t xml:space="preserve"> </w:t>
      </w:r>
      <w:proofErr w:type="spellStart"/>
      <w:r w:rsidR="001920E3" w:rsidRPr="00E93056">
        <w:rPr>
          <w:color w:val="000000"/>
        </w:rPr>
        <w:t>in</w:t>
      </w:r>
      <w:proofErr w:type="spellEnd"/>
      <w:r w:rsidR="001920E3" w:rsidRPr="00E93056">
        <w:rPr>
          <w:color w:val="000000"/>
        </w:rPr>
        <w:t xml:space="preserve"> </w:t>
      </w:r>
      <w:proofErr w:type="spellStart"/>
      <w:r w:rsidR="001920E3" w:rsidRPr="00E93056">
        <w:rPr>
          <w:color w:val="000000"/>
        </w:rPr>
        <w:t>traffic</w:t>
      </w:r>
      <w:proofErr w:type="spellEnd"/>
      <w:r w:rsidR="001920E3" w:rsidRPr="00E93056">
        <w:rPr>
          <w:color w:val="000000"/>
        </w:rPr>
        <w:t xml:space="preserve"> </w:t>
      </w:r>
      <w:proofErr w:type="spellStart"/>
      <w:r w:rsidR="001920E3" w:rsidRPr="00E93056">
        <w:rPr>
          <w:color w:val="000000"/>
        </w:rPr>
        <w:t>environment</w:t>
      </w:r>
      <w:proofErr w:type="spellEnd"/>
      <w:r w:rsidR="001920E3" w:rsidRPr="00E93056">
        <w:rPr>
          <w:color w:val="000000"/>
        </w:rPr>
        <w:t xml:space="preserve"> to a </w:t>
      </w:r>
      <w:proofErr w:type="spellStart"/>
      <w:r w:rsidR="001920E3" w:rsidRPr="00E93056">
        <w:rPr>
          <w:color w:val="000000"/>
        </w:rPr>
        <w:t>subset</w:t>
      </w:r>
      <w:proofErr w:type="spellEnd"/>
      <w:r w:rsidR="001920E3" w:rsidRPr="00E93056">
        <w:rPr>
          <w:color w:val="000000"/>
        </w:rPr>
        <w:t xml:space="preserve"> </w:t>
      </w:r>
      <w:proofErr w:type="spellStart"/>
      <w:r w:rsidR="001920E3" w:rsidRPr="00E93056">
        <w:rPr>
          <w:color w:val="000000"/>
        </w:rPr>
        <w:t>of</w:t>
      </w:r>
      <w:proofErr w:type="spellEnd"/>
      <w:r w:rsidR="001920E3" w:rsidRPr="00E93056">
        <w:rPr>
          <w:color w:val="000000"/>
        </w:rPr>
        <w:t xml:space="preserve"> </w:t>
      </w:r>
      <w:proofErr w:type="spellStart"/>
      <w:r w:rsidR="001920E3" w:rsidRPr="00E93056">
        <w:rPr>
          <w:color w:val="000000"/>
        </w:rPr>
        <w:t>users</w:t>
      </w:r>
      <w:proofErr w:type="spellEnd"/>
      <w:r w:rsidR="001920E3" w:rsidRPr="00E93056">
        <w:rPr>
          <w:color w:val="000000"/>
        </w:rPr>
        <w:t xml:space="preserve"> (</w:t>
      </w:r>
      <w:proofErr w:type="spellStart"/>
      <w:r w:rsidR="001920E3" w:rsidRPr="00E93056">
        <w:rPr>
          <w:color w:val="000000"/>
        </w:rPr>
        <w:t>visually</w:t>
      </w:r>
      <w:proofErr w:type="spellEnd"/>
      <w:r w:rsidR="001920E3" w:rsidRPr="00E93056">
        <w:rPr>
          <w:color w:val="000000"/>
        </w:rPr>
        <w:t xml:space="preserve"> </w:t>
      </w:r>
      <w:proofErr w:type="spellStart"/>
      <w:r w:rsidR="001920E3" w:rsidRPr="00E93056">
        <w:rPr>
          <w:color w:val="000000"/>
        </w:rPr>
        <w:t>impaired</w:t>
      </w:r>
      <w:proofErr w:type="spellEnd"/>
      <w:r w:rsidR="001920E3" w:rsidRPr="00E93056">
        <w:rPr>
          <w:color w:val="000000"/>
        </w:rPr>
        <w:t xml:space="preserve">, </w:t>
      </w:r>
      <w:proofErr w:type="spellStart"/>
      <w:r w:rsidR="001920E3" w:rsidRPr="00E93056">
        <w:rPr>
          <w:color w:val="000000"/>
        </w:rPr>
        <w:t>hearing</w:t>
      </w:r>
      <w:proofErr w:type="spellEnd"/>
      <w:r w:rsidR="001920E3" w:rsidRPr="00E93056">
        <w:rPr>
          <w:color w:val="000000"/>
        </w:rPr>
        <w:t xml:space="preserve"> </w:t>
      </w:r>
      <w:proofErr w:type="spellStart"/>
      <w:r w:rsidR="001920E3" w:rsidRPr="00E93056">
        <w:rPr>
          <w:color w:val="000000"/>
        </w:rPr>
        <w:t>impaired</w:t>
      </w:r>
      <w:proofErr w:type="spellEnd"/>
      <w:r w:rsidR="001920E3" w:rsidRPr="00E93056">
        <w:rPr>
          <w:color w:val="000000"/>
        </w:rPr>
        <w:t xml:space="preserve">, </w:t>
      </w:r>
      <w:proofErr w:type="spellStart"/>
      <w:r w:rsidR="001920E3" w:rsidRPr="00E93056">
        <w:rPr>
          <w:color w:val="000000"/>
        </w:rPr>
        <w:t>persons</w:t>
      </w:r>
      <w:proofErr w:type="spellEnd"/>
      <w:r w:rsidR="001920E3" w:rsidRPr="00E93056">
        <w:rPr>
          <w:color w:val="000000"/>
        </w:rPr>
        <w:t xml:space="preserve"> </w:t>
      </w:r>
      <w:proofErr w:type="spellStart"/>
      <w:r w:rsidR="001920E3" w:rsidRPr="00E93056">
        <w:rPr>
          <w:color w:val="000000"/>
        </w:rPr>
        <w:t>with</w:t>
      </w:r>
      <w:proofErr w:type="spellEnd"/>
      <w:r w:rsidR="001920E3" w:rsidRPr="00E93056">
        <w:rPr>
          <w:color w:val="000000"/>
        </w:rPr>
        <w:t xml:space="preserve"> </w:t>
      </w:r>
      <w:proofErr w:type="spellStart"/>
      <w:r w:rsidR="001920E3" w:rsidRPr="00E93056">
        <w:rPr>
          <w:color w:val="000000"/>
        </w:rPr>
        <w:t>locomotor</w:t>
      </w:r>
      <w:proofErr w:type="spellEnd"/>
      <w:r w:rsidR="001920E3" w:rsidRPr="00E93056">
        <w:rPr>
          <w:color w:val="000000"/>
        </w:rPr>
        <w:t xml:space="preserve"> </w:t>
      </w:r>
      <w:proofErr w:type="spellStart"/>
      <w:r w:rsidR="001920E3" w:rsidRPr="00E93056">
        <w:rPr>
          <w:color w:val="000000"/>
        </w:rPr>
        <w:t>disability</w:t>
      </w:r>
      <w:proofErr w:type="spellEnd"/>
      <w:r w:rsidR="001920E3" w:rsidRPr="00E93056">
        <w:rPr>
          <w:color w:val="000000"/>
        </w:rPr>
        <w:t xml:space="preserve">, </w:t>
      </w:r>
      <w:proofErr w:type="spellStart"/>
      <w:r w:rsidR="001920E3" w:rsidRPr="00E93056">
        <w:rPr>
          <w:color w:val="000000"/>
        </w:rPr>
        <w:t>elderly</w:t>
      </w:r>
      <w:proofErr w:type="spellEnd"/>
      <w:r w:rsidR="001920E3" w:rsidRPr="00E93056">
        <w:rPr>
          <w:color w:val="000000"/>
        </w:rPr>
        <w:t xml:space="preserve">, </w:t>
      </w:r>
      <w:proofErr w:type="spellStart"/>
      <w:r w:rsidR="001920E3" w:rsidRPr="00E93056">
        <w:rPr>
          <w:color w:val="000000"/>
        </w:rPr>
        <w:t>children</w:t>
      </w:r>
      <w:proofErr w:type="spellEnd"/>
      <w:r w:rsidR="001920E3" w:rsidRPr="00E93056">
        <w:rPr>
          <w:color w:val="000000"/>
        </w:rPr>
        <w:t xml:space="preserve"> </w:t>
      </w:r>
      <w:proofErr w:type="spellStart"/>
      <w:r w:rsidR="001920E3" w:rsidRPr="00E93056">
        <w:rPr>
          <w:color w:val="000000"/>
        </w:rPr>
        <w:t>and</w:t>
      </w:r>
      <w:proofErr w:type="spellEnd"/>
      <w:r w:rsidR="001920E3" w:rsidRPr="00E93056">
        <w:rPr>
          <w:color w:val="000000"/>
        </w:rPr>
        <w:t xml:space="preserve"> </w:t>
      </w:r>
      <w:proofErr w:type="spellStart"/>
      <w:r w:rsidR="001920E3" w:rsidRPr="00E93056">
        <w:rPr>
          <w:color w:val="000000"/>
        </w:rPr>
        <w:t>persons</w:t>
      </w:r>
      <w:proofErr w:type="spellEnd"/>
      <w:r w:rsidR="001920E3" w:rsidRPr="00E93056">
        <w:rPr>
          <w:color w:val="000000"/>
        </w:rPr>
        <w:t xml:space="preserve"> </w:t>
      </w:r>
      <w:proofErr w:type="spellStart"/>
      <w:r w:rsidR="001920E3" w:rsidRPr="00E93056">
        <w:rPr>
          <w:color w:val="000000"/>
        </w:rPr>
        <w:t>without</w:t>
      </w:r>
      <w:proofErr w:type="spellEnd"/>
      <w:r w:rsidR="001920E3" w:rsidRPr="00E93056">
        <w:rPr>
          <w:color w:val="000000"/>
        </w:rPr>
        <w:t xml:space="preserve"> </w:t>
      </w:r>
      <w:proofErr w:type="spellStart"/>
      <w:r w:rsidR="001920E3" w:rsidRPr="00E93056">
        <w:rPr>
          <w:color w:val="000000"/>
        </w:rPr>
        <w:t>disabilities</w:t>
      </w:r>
      <w:proofErr w:type="spellEnd"/>
      <w:r w:rsidR="001920E3" w:rsidRPr="00E93056">
        <w:rPr>
          <w:color w:val="000000"/>
        </w:rPr>
        <w:t xml:space="preserve">). Service </w:t>
      </w:r>
      <w:proofErr w:type="spellStart"/>
      <w:r w:rsidR="001920E3" w:rsidRPr="00E93056">
        <w:rPr>
          <w:color w:val="000000"/>
        </w:rPr>
        <w:t>will</w:t>
      </w:r>
      <w:proofErr w:type="spellEnd"/>
      <w:r w:rsidR="001920E3" w:rsidRPr="00E93056">
        <w:rPr>
          <w:color w:val="000000"/>
        </w:rPr>
        <w:t xml:space="preserve"> provide </w:t>
      </w:r>
      <w:proofErr w:type="spellStart"/>
      <w:r w:rsidR="001920E3" w:rsidRPr="00E93056">
        <w:rPr>
          <w:color w:val="000000"/>
        </w:rPr>
        <w:t>users</w:t>
      </w:r>
      <w:proofErr w:type="spellEnd"/>
      <w:r w:rsidR="001920E3" w:rsidRPr="00E93056">
        <w:rPr>
          <w:color w:val="000000"/>
        </w:rPr>
        <w:t xml:space="preserve"> </w:t>
      </w:r>
      <w:proofErr w:type="spellStart"/>
      <w:r w:rsidR="001920E3" w:rsidRPr="00E93056">
        <w:rPr>
          <w:color w:val="000000"/>
        </w:rPr>
        <w:t>with</w:t>
      </w:r>
      <w:proofErr w:type="spellEnd"/>
      <w:r w:rsidR="001920E3" w:rsidRPr="00E93056">
        <w:rPr>
          <w:color w:val="000000"/>
        </w:rPr>
        <w:t xml:space="preserve"> </w:t>
      </w:r>
      <w:proofErr w:type="spellStart"/>
      <w:r w:rsidR="001920E3" w:rsidRPr="00E93056">
        <w:rPr>
          <w:color w:val="000000"/>
        </w:rPr>
        <w:t>accurate</w:t>
      </w:r>
      <w:proofErr w:type="spellEnd"/>
      <w:r w:rsidR="001920E3" w:rsidRPr="00E93056">
        <w:rPr>
          <w:color w:val="000000"/>
        </w:rPr>
        <w:t xml:space="preserve"> </w:t>
      </w:r>
      <w:proofErr w:type="spellStart"/>
      <w:r w:rsidR="001920E3" w:rsidRPr="00E93056">
        <w:rPr>
          <w:color w:val="000000"/>
        </w:rPr>
        <w:t>and</w:t>
      </w:r>
      <w:proofErr w:type="spellEnd"/>
      <w:r w:rsidR="001920E3" w:rsidRPr="00E93056">
        <w:rPr>
          <w:color w:val="000000"/>
        </w:rPr>
        <w:t xml:space="preserve"> </w:t>
      </w:r>
      <w:proofErr w:type="spellStart"/>
      <w:r w:rsidR="001920E3" w:rsidRPr="00E93056">
        <w:rPr>
          <w:color w:val="000000"/>
        </w:rPr>
        <w:t>real</w:t>
      </w:r>
      <w:proofErr w:type="spellEnd"/>
      <w:r w:rsidR="001920E3" w:rsidRPr="00E93056">
        <w:rPr>
          <w:color w:val="000000"/>
        </w:rPr>
        <w:t xml:space="preserve"> time </w:t>
      </w:r>
      <w:proofErr w:type="spellStart"/>
      <w:r w:rsidR="001920E3" w:rsidRPr="00E93056">
        <w:rPr>
          <w:color w:val="000000"/>
        </w:rPr>
        <w:t>information</w:t>
      </w:r>
      <w:proofErr w:type="spellEnd"/>
      <w:r w:rsidR="001920E3" w:rsidRPr="00E93056">
        <w:rPr>
          <w:color w:val="000000"/>
        </w:rPr>
        <w:t xml:space="preserve"> </w:t>
      </w:r>
      <w:proofErr w:type="spellStart"/>
      <w:r w:rsidR="001920E3" w:rsidRPr="00E93056">
        <w:rPr>
          <w:color w:val="000000"/>
        </w:rPr>
        <w:t>and</w:t>
      </w:r>
      <w:proofErr w:type="spellEnd"/>
      <w:r w:rsidR="001920E3" w:rsidRPr="00E93056">
        <w:rPr>
          <w:color w:val="000000"/>
        </w:rPr>
        <w:t xml:space="preserve"> </w:t>
      </w:r>
      <w:proofErr w:type="spellStart"/>
      <w:r w:rsidR="001920E3" w:rsidRPr="00E93056">
        <w:rPr>
          <w:color w:val="000000"/>
        </w:rPr>
        <w:t>increase</w:t>
      </w:r>
      <w:proofErr w:type="spellEnd"/>
      <w:r w:rsidR="001920E3" w:rsidRPr="00E93056">
        <w:rPr>
          <w:color w:val="000000"/>
        </w:rPr>
        <w:t xml:space="preserve"> </w:t>
      </w:r>
      <w:proofErr w:type="spellStart"/>
      <w:r w:rsidR="001920E3" w:rsidRPr="00E93056">
        <w:rPr>
          <w:color w:val="000000"/>
        </w:rPr>
        <w:t>their</w:t>
      </w:r>
      <w:proofErr w:type="spellEnd"/>
      <w:r w:rsidR="001920E3" w:rsidRPr="00E93056">
        <w:rPr>
          <w:color w:val="000000"/>
        </w:rPr>
        <w:t xml:space="preserve"> </w:t>
      </w:r>
      <w:proofErr w:type="spellStart"/>
      <w:r w:rsidR="001920E3" w:rsidRPr="00E93056">
        <w:rPr>
          <w:color w:val="000000"/>
        </w:rPr>
        <w:t>quality</w:t>
      </w:r>
      <w:proofErr w:type="spellEnd"/>
      <w:r w:rsidR="001920E3" w:rsidRPr="00E93056">
        <w:rPr>
          <w:color w:val="000000"/>
        </w:rPr>
        <w:t xml:space="preserve"> </w:t>
      </w:r>
      <w:proofErr w:type="spellStart"/>
      <w:r w:rsidR="001920E3" w:rsidRPr="00E93056">
        <w:rPr>
          <w:color w:val="000000"/>
        </w:rPr>
        <w:t>of</w:t>
      </w:r>
      <w:proofErr w:type="spellEnd"/>
      <w:r w:rsidR="001920E3" w:rsidRPr="00E93056">
        <w:rPr>
          <w:color w:val="000000"/>
        </w:rPr>
        <w:t xml:space="preserve"> </w:t>
      </w:r>
      <w:proofErr w:type="spellStart"/>
      <w:r w:rsidR="001920E3" w:rsidRPr="00E93056">
        <w:rPr>
          <w:color w:val="000000"/>
        </w:rPr>
        <w:t>life</w:t>
      </w:r>
      <w:proofErr w:type="spellEnd"/>
      <w:r w:rsidR="001920E3" w:rsidRPr="00E93056">
        <w:rPr>
          <w:color w:val="000000"/>
        </w:rPr>
        <w:t xml:space="preserve">. </w:t>
      </w:r>
      <w:proofErr w:type="spellStart"/>
      <w:r w:rsidR="001920E3" w:rsidRPr="00E93056">
        <w:rPr>
          <w:color w:val="000000"/>
        </w:rPr>
        <w:t>Recommended</w:t>
      </w:r>
      <w:proofErr w:type="spellEnd"/>
      <w:r w:rsidR="001920E3" w:rsidRPr="00E93056">
        <w:rPr>
          <w:color w:val="000000"/>
        </w:rPr>
        <w:t xml:space="preserve"> </w:t>
      </w:r>
      <w:proofErr w:type="spellStart"/>
      <w:r w:rsidR="001920E3" w:rsidRPr="00E93056">
        <w:rPr>
          <w:color w:val="000000"/>
        </w:rPr>
        <w:t>information</w:t>
      </w:r>
      <w:proofErr w:type="spellEnd"/>
      <w:r w:rsidR="001920E3" w:rsidRPr="00E93056">
        <w:rPr>
          <w:color w:val="000000"/>
        </w:rPr>
        <w:t xml:space="preserve"> </w:t>
      </w:r>
      <w:proofErr w:type="spellStart"/>
      <w:r w:rsidR="001920E3" w:rsidRPr="00E93056">
        <w:rPr>
          <w:color w:val="000000"/>
        </w:rPr>
        <w:t>and</w:t>
      </w:r>
      <w:proofErr w:type="spellEnd"/>
      <w:r w:rsidR="001920E3" w:rsidRPr="00E93056">
        <w:rPr>
          <w:color w:val="000000"/>
        </w:rPr>
        <w:t xml:space="preserve"> </w:t>
      </w:r>
      <w:proofErr w:type="spellStart"/>
      <w:r w:rsidR="001920E3" w:rsidRPr="00E93056">
        <w:rPr>
          <w:color w:val="000000"/>
        </w:rPr>
        <w:t>communication</w:t>
      </w:r>
      <w:proofErr w:type="spellEnd"/>
      <w:r w:rsidR="001920E3" w:rsidRPr="00E93056">
        <w:rPr>
          <w:color w:val="000000"/>
        </w:rPr>
        <w:t xml:space="preserve"> system </w:t>
      </w:r>
      <w:proofErr w:type="spellStart"/>
      <w:r w:rsidR="001920E3" w:rsidRPr="00E93056">
        <w:rPr>
          <w:color w:val="000000"/>
        </w:rPr>
        <w:t>is</w:t>
      </w:r>
      <w:proofErr w:type="spellEnd"/>
      <w:r w:rsidR="001920E3" w:rsidRPr="00E93056">
        <w:rPr>
          <w:color w:val="000000"/>
        </w:rPr>
        <w:t xml:space="preserve"> </w:t>
      </w:r>
      <w:proofErr w:type="spellStart"/>
      <w:r w:rsidR="001920E3" w:rsidRPr="00E93056">
        <w:rPr>
          <w:color w:val="000000"/>
        </w:rPr>
        <w:t>b</w:t>
      </w:r>
      <w:r w:rsidR="00C91DE9" w:rsidRPr="00E93056">
        <w:rPr>
          <w:color w:val="000000"/>
        </w:rPr>
        <w:t>ased</w:t>
      </w:r>
      <w:proofErr w:type="spellEnd"/>
      <w:r w:rsidR="00C91DE9" w:rsidRPr="00E93056">
        <w:rPr>
          <w:color w:val="000000"/>
        </w:rPr>
        <w:t xml:space="preserve"> on </w:t>
      </w:r>
      <w:proofErr w:type="spellStart"/>
      <w:r w:rsidR="00C91DE9" w:rsidRPr="00E93056">
        <w:rPr>
          <w:color w:val="000000"/>
        </w:rPr>
        <w:t>modern</w:t>
      </w:r>
      <w:proofErr w:type="spellEnd"/>
      <w:r w:rsidR="00C91DE9" w:rsidRPr="00E93056">
        <w:rPr>
          <w:color w:val="000000"/>
        </w:rPr>
        <w:t xml:space="preserve"> </w:t>
      </w:r>
      <w:proofErr w:type="spellStart"/>
      <w:r w:rsidR="00C91DE9" w:rsidRPr="00E93056">
        <w:rPr>
          <w:color w:val="000000"/>
        </w:rPr>
        <w:t>technologies</w:t>
      </w:r>
      <w:proofErr w:type="spellEnd"/>
      <w:r w:rsidR="00C91DE9" w:rsidRPr="00E93056">
        <w:rPr>
          <w:color w:val="000000"/>
        </w:rPr>
        <w:t xml:space="preserve">. </w:t>
      </w:r>
      <w:proofErr w:type="spellStart"/>
      <w:r w:rsidR="00C91DE9" w:rsidRPr="00E93056">
        <w:rPr>
          <w:color w:val="000000"/>
        </w:rPr>
        <w:t>It</w:t>
      </w:r>
      <w:r w:rsidR="001920E3" w:rsidRPr="00E93056">
        <w:rPr>
          <w:color w:val="000000"/>
        </w:rPr>
        <w:t>s</w:t>
      </w:r>
      <w:proofErr w:type="spellEnd"/>
      <w:r w:rsidR="001920E3" w:rsidRPr="00E93056">
        <w:rPr>
          <w:color w:val="000000"/>
        </w:rPr>
        <w:t xml:space="preserve"> </w:t>
      </w:r>
      <w:proofErr w:type="spellStart"/>
      <w:r w:rsidR="001920E3" w:rsidRPr="00E93056">
        <w:rPr>
          <w:color w:val="000000"/>
        </w:rPr>
        <w:t>architecture</w:t>
      </w:r>
      <w:proofErr w:type="spellEnd"/>
      <w:r w:rsidR="001920E3" w:rsidRPr="00E93056">
        <w:rPr>
          <w:color w:val="000000"/>
        </w:rPr>
        <w:t xml:space="preserve"> </w:t>
      </w:r>
      <w:proofErr w:type="spellStart"/>
      <w:r w:rsidR="001920E3" w:rsidRPr="00E93056">
        <w:rPr>
          <w:color w:val="000000"/>
        </w:rPr>
        <w:t>is</w:t>
      </w:r>
      <w:proofErr w:type="spellEnd"/>
      <w:r w:rsidR="001920E3" w:rsidRPr="00E93056">
        <w:rPr>
          <w:color w:val="000000"/>
        </w:rPr>
        <w:t xml:space="preserve"> </w:t>
      </w:r>
      <w:proofErr w:type="spellStart"/>
      <w:r w:rsidR="001920E3" w:rsidRPr="00E93056">
        <w:rPr>
          <w:color w:val="000000"/>
        </w:rPr>
        <w:t>based</w:t>
      </w:r>
      <w:proofErr w:type="spellEnd"/>
      <w:r w:rsidR="001920E3" w:rsidRPr="00E93056">
        <w:rPr>
          <w:color w:val="000000"/>
        </w:rPr>
        <w:t xml:space="preserve"> on </w:t>
      </w:r>
      <w:proofErr w:type="spellStart"/>
      <w:r w:rsidR="001920E3" w:rsidRPr="00E93056">
        <w:rPr>
          <w:color w:val="000000"/>
        </w:rPr>
        <w:t>Cloud</w:t>
      </w:r>
      <w:proofErr w:type="spellEnd"/>
      <w:r w:rsidR="001920E3" w:rsidRPr="00E93056">
        <w:rPr>
          <w:color w:val="000000"/>
        </w:rPr>
        <w:t xml:space="preserve"> </w:t>
      </w:r>
      <w:proofErr w:type="spellStart"/>
      <w:r w:rsidR="001920E3" w:rsidRPr="00E93056">
        <w:rPr>
          <w:color w:val="000000"/>
        </w:rPr>
        <w:t>Computing</w:t>
      </w:r>
      <w:proofErr w:type="spellEnd"/>
      <w:r w:rsidR="001920E3" w:rsidRPr="00E93056">
        <w:rPr>
          <w:color w:val="000000"/>
        </w:rPr>
        <w:t xml:space="preserve"> for </w:t>
      </w:r>
      <w:proofErr w:type="spellStart"/>
      <w:r w:rsidR="001920E3" w:rsidRPr="00E93056">
        <w:rPr>
          <w:color w:val="000000"/>
        </w:rPr>
        <w:t>the</w:t>
      </w:r>
      <w:proofErr w:type="spellEnd"/>
      <w:r w:rsidR="001920E3" w:rsidRPr="00E93056">
        <w:rPr>
          <w:color w:val="000000"/>
        </w:rPr>
        <w:t xml:space="preserve"> </w:t>
      </w:r>
      <w:proofErr w:type="spellStart"/>
      <w:r w:rsidR="001920E3" w:rsidRPr="00E93056">
        <w:rPr>
          <w:color w:val="000000"/>
        </w:rPr>
        <w:t>Blind</w:t>
      </w:r>
      <w:proofErr w:type="spellEnd"/>
      <w:r w:rsidR="001920E3" w:rsidRPr="00E93056">
        <w:rPr>
          <w:color w:val="000000"/>
        </w:rPr>
        <w:t xml:space="preserve"> </w:t>
      </w:r>
      <w:proofErr w:type="spellStart"/>
      <w:r w:rsidR="001920E3" w:rsidRPr="00E93056">
        <w:rPr>
          <w:color w:val="000000"/>
        </w:rPr>
        <w:t>concept</w:t>
      </w:r>
      <w:proofErr w:type="spellEnd"/>
      <w:r w:rsidR="001920E3" w:rsidRPr="00E93056">
        <w:rPr>
          <w:color w:val="000000"/>
        </w:rPr>
        <w:t xml:space="preserve">. </w:t>
      </w:r>
      <w:proofErr w:type="spellStart"/>
      <w:r w:rsidR="001920E3" w:rsidRPr="00E93056">
        <w:rPr>
          <w:color w:val="000000"/>
        </w:rPr>
        <w:t>This</w:t>
      </w:r>
      <w:proofErr w:type="spellEnd"/>
      <w:r w:rsidR="001920E3" w:rsidRPr="00E93056">
        <w:rPr>
          <w:color w:val="000000"/>
        </w:rPr>
        <w:t xml:space="preserve"> </w:t>
      </w:r>
      <w:proofErr w:type="spellStart"/>
      <w:r w:rsidR="001920E3" w:rsidRPr="00E93056">
        <w:rPr>
          <w:color w:val="000000"/>
        </w:rPr>
        <w:t>ensures</w:t>
      </w:r>
      <w:proofErr w:type="spellEnd"/>
      <w:r w:rsidR="001920E3" w:rsidRPr="00E93056">
        <w:rPr>
          <w:color w:val="000000"/>
        </w:rPr>
        <w:t xml:space="preserve"> 24/7 </w:t>
      </w:r>
      <w:proofErr w:type="spellStart"/>
      <w:r w:rsidR="001920E3" w:rsidRPr="00E93056">
        <w:rPr>
          <w:color w:val="000000"/>
        </w:rPr>
        <w:t>support</w:t>
      </w:r>
      <w:proofErr w:type="spellEnd"/>
      <w:r w:rsidR="001920E3" w:rsidRPr="00E93056">
        <w:rPr>
          <w:color w:val="000000"/>
        </w:rPr>
        <w:t xml:space="preserve"> for </w:t>
      </w:r>
      <w:proofErr w:type="spellStart"/>
      <w:r w:rsidR="001920E3" w:rsidRPr="00E93056">
        <w:rPr>
          <w:color w:val="000000"/>
        </w:rPr>
        <w:t>service</w:t>
      </w:r>
      <w:proofErr w:type="spellEnd"/>
      <w:r w:rsidR="001920E3" w:rsidRPr="00E93056">
        <w:rPr>
          <w:color w:val="000000"/>
        </w:rPr>
        <w:t xml:space="preserve"> </w:t>
      </w:r>
      <w:proofErr w:type="spellStart"/>
      <w:r w:rsidR="001920E3" w:rsidRPr="00E93056">
        <w:rPr>
          <w:color w:val="000000"/>
        </w:rPr>
        <w:t>delivery</w:t>
      </w:r>
      <w:proofErr w:type="spellEnd"/>
      <w:r w:rsidR="001920E3" w:rsidRPr="00E93056">
        <w:rPr>
          <w:color w:val="000000"/>
        </w:rPr>
        <w:t xml:space="preserve"> </w:t>
      </w:r>
      <w:proofErr w:type="spellStart"/>
      <w:r w:rsidR="001920E3" w:rsidRPr="00E93056">
        <w:rPr>
          <w:color w:val="000000"/>
        </w:rPr>
        <w:t>and</w:t>
      </w:r>
      <w:proofErr w:type="spellEnd"/>
      <w:r w:rsidR="001920E3" w:rsidRPr="00E93056">
        <w:rPr>
          <w:color w:val="000000"/>
        </w:rPr>
        <w:t xml:space="preserve"> </w:t>
      </w:r>
      <w:proofErr w:type="spellStart"/>
      <w:r w:rsidR="001920E3" w:rsidRPr="00E93056">
        <w:rPr>
          <w:color w:val="000000"/>
        </w:rPr>
        <w:t>users</w:t>
      </w:r>
      <w:proofErr w:type="spellEnd"/>
      <w:r w:rsidR="001920E3" w:rsidRPr="00E93056">
        <w:rPr>
          <w:color w:val="000000"/>
        </w:rPr>
        <w:t xml:space="preserve"> </w:t>
      </w:r>
      <w:proofErr w:type="spellStart"/>
      <w:r w:rsidR="001920E3" w:rsidRPr="00E93056">
        <w:rPr>
          <w:color w:val="000000"/>
        </w:rPr>
        <w:t>safety</w:t>
      </w:r>
      <w:proofErr w:type="spellEnd"/>
      <w:r w:rsidR="001920E3" w:rsidRPr="00E93056">
        <w:rPr>
          <w:color w:val="000000"/>
        </w:rPr>
        <w:t xml:space="preserve">. </w:t>
      </w:r>
      <w:proofErr w:type="spellStart"/>
      <w:r w:rsidR="001920E3" w:rsidRPr="00E93056">
        <w:rPr>
          <w:color w:val="000000"/>
        </w:rPr>
        <w:t>Solution</w:t>
      </w:r>
      <w:proofErr w:type="spellEnd"/>
      <w:r w:rsidR="001920E3" w:rsidRPr="00E93056">
        <w:rPr>
          <w:color w:val="000000"/>
        </w:rPr>
        <w:t xml:space="preserve"> </w:t>
      </w:r>
      <w:proofErr w:type="spellStart"/>
      <w:r w:rsidR="001920E3" w:rsidRPr="00E93056">
        <w:rPr>
          <w:color w:val="000000"/>
        </w:rPr>
        <w:t>is</w:t>
      </w:r>
      <w:proofErr w:type="spellEnd"/>
      <w:r w:rsidR="001920E3" w:rsidRPr="00E93056">
        <w:rPr>
          <w:color w:val="000000"/>
        </w:rPr>
        <w:t xml:space="preserve"> </w:t>
      </w:r>
      <w:proofErr w:type="spellStart"/>
      <w:r w:rsidR="001920E3" w:rsidRPr="00E93056">
        <w:rPr>
          <w:color w:val="000000"/>
        </w:rPr>
        <w:t>realized</w:t>
      </w:r>
      <w:proofErr w:type="spellEnd"/>
      <w:r w:rsidR="001920E3" w:rsidRPr="00E93056">
        <w:rPr>
          <w:color w:val="000000"/>
        </w:rPr>
        <w:t xml:space="preserve"> </w:t>
      </w:r>
      <w:proofErr w:type="spellStart"/>
      <w:r w:rsidR="001920E3" w:rsidRPr="00E93056">
        <w:rPr>
          <w:color w:val="000000"/>
        </w:rPr>
        <w:t>in</w:t>
      </w:r>
      <w:proofErr w:type="spellEnd"/>
      <w:r w:rsidR="001920E3" w:rsidRPr="00E93056">
        <w:rPr>
          <w:color w:val="000000"/>
        </w:rPr>
        <w:t xml:space="preserve"> </w:t>
      </w:r>
      <w:proofErr w:type="spellStart"/>
      <w:r w:rsidR="001920E3" w:rsidRPr="00E93056">
        <w:rPr>
          <w:color w:val="000000"/>
        </w:rPr>
        <w:t>the</w:t>
      </w:r>
      <w:proofErr w:type="spellEnd"/>
      <w:r w:rsidR="001920E3" w:rsidRPr="00E93056">
        <w:rPr>
          <w:color w:val="000000"/>
        </w:rPr>
        <w:t xml:space="preserve"> </w:t>
      </w:r>
      <w:proofErr w:type="spellStart"/>
      <w:r w:rsidR="001920E3" w:rsidRPr="00E93056">
        <w:rPr>
          <w:color w:val="000000"/>
        </w:rPr>
        <w:t>form</w:t>
      </w:r>
      <w:proofErr w:type="spellEnd"/>
      <w:r w:rsidR="001920E3" w:rsidRPr="00E93056">
        <w:rPr>
          <w:color w:val="000000"/>
        </w:rPr>
        <w:t xml:space="preserve"> </w:t>
      </w:r>
      <w:proofErr w:type="spellStart"/>
      <w:r w:rsidR="001920E3" w:rsidRPr="00E93056">
        <w:rPr>
          <w:color w:val="000000"/>
        </w:rPr>
        <w:t>of</w:t>
      </w:r>
      <w:proofErr w:type="spellEnd"/>
      <w:r w:rsidR="001920E3" w:rsidRPr="00E93056">
        <w:rPr>
          <w:color w:val="000000"/>
        </w:rPr>
        <w:t xml:space="preserve"> a </w:t>
      </w:r>
      <w:proofErr w:type="spellStart"/>
      <w:r w:rsidR="001920E3" w:rsidRPr="00E93056">
        <w:rPr>
          <w:color w:val="000000"/>
        </w:rPr>
        <w:t>smart</w:t>
      </w:r>
      <w:proofErr w:type="spellEnd"/>
      <w:r w:rsidR="001920E3" w:rsidRPr="00E93056">
        <w:rPr>
          <w:color w:val="000000"/>
        </w:rPr>
        <w:t xml:space="preserve"> b</w:t>
      </w:r>
      <w:r w:rsidR="00EF0777">
        <w:rPr>
          <w:color w:val="000000"/>
        </w:rPr>
        <w:t>and</w:t>
      </w:r>
      <w:r w:rsidR="001920E3" w:rsidRPr="00E93056">
        <w:rPr>
          <w:color w:val="000000"/>
        </w:rPr>
        <w:t xml:space="preserve"> </w:t>
      </w:r>
      <w:proofErr w:type="spellStart"/>
      <w:r w:rsidR="001920E3" w:rsidRPr="00E93056">
        <w:rPr>
          <w:color w:val="000000"/>
        </w:rPr>
        <w:t>which</w:t>
      </w:r>
      <w:proofErr w:type="spellEnd"/>
      <w:r w:rsidR="001920E3" w:rsidRPr="00E93056">
        <w:rPr>
          <w:color w:val="000000"/>
        </w:rPr>
        <w:t xml:space="preserve"> </w:t>
      </w:r>
      <w:proofErr w:type="spellStart"/>
      <w:r w:rsidR="001920E3" w:rsidRPr="00E93056">
        <w:rPr>
          <w:color w:val="000000"/>
        </w:rPr>
        <w:t>uses</w:t>
      </w:r>
      <w:proofErr w:type="spellEnd"/>
      <w:r w:rsidR="001920E3" w:rsidRPr="00E93056">
        <w:rPr>
          <w:color w:val="000000"/>
        </w:rPr>
        <w:t xml:space="preserve"> </w:t>
      </w:r>
      <w:proofErr w:type="spellStart"/>
      <w:r w:rsidR="001920E3" w:rsidRPr="00E93056">
        <w:rPr>
          <w:color w:val="000000"/>
        </w:rPr>
        <w:t>sensors</w:t>
      </w:r>
      <w:proofErr w:type="spellEnd"/>
      <w:r w:rsidR="001920E3" w:rsidRPr="00E93056">
        <w:rPr>
          <w:color w:val="000000"/>
        </w:rPr>
        <w:t xml:space="preserve"> to </w:t>
      </w:r>
      <w:proofErr w:type="spellStart"/>
      <w:r w:rsidR="001920E3" w:rsidRPr="00E93056">
        <w:rPr>
          <w:color w:val="000000"/>
        </w:rPr>
        <w:t>collect</w:t>
      </w:r>
      <w:proofErr w:type="spellEnd"/>
      <w:r w:rsidR="001920E3" w:rsidRPr="00E93056">
        <w:rPr>
          <w:color w:val="000000"/>
        </w:rPr>
        <w:t xml:space="preserve"> data </w:t>
      </w:r>
      <w:proofErr w:type="spellStart"/>
      <w:r w:rsidR="001920E3" w:rsidRPr="00E93056">
        <w:rPr>
          <w:color w:val="000000"/>
        </w:rPr>
        <w:t>from</w:t>
      </w:r>
      <w:proofErr w:type="spellEnd"/>
      <w:r w:rsidR="001920E3" w:rsidRPr="00E93056">
        <w:rPr>
          <w:color w:val="000000"/>
        </w:rPr>
        <w:t xml:space="preserve"> </w:t>
      </w:r>
      <w:proofErr w:type="spellStart"/>
      <w:r w:rsidR="007125B7">
        <w:rPr>
          <w:color w:val="000000"/>
        </w:rPr>
        <w:t>the</w:t>
      </w:r>
      <w:proofErr w:type="spellEnd"/>
      <w:r w:rsidR="007125B7">
        <w:rPr>
          <w:color w:val="000000"/>
        </w:rPr>
        <w:t xml:space="preserve"> </w:t>
      </w:r>
      <w:proofErr w:type="spellStart"/>
      <w:r w:rsidR="001920E3" w:rsidRPr="00E93056">
        <w:rPr>
          <w:color w:val="000000"/>
        </w:rPr>
        <w:t>environment</w:t>
      </w:r>
      <w:proofErr w:type="spellEnd"/>
      <w:r w:rsidR="001920E3" w:rsidRPr="00E93056">
        <w:rPr>
          <w:color w:val="000000"/>
        </w:rPr>
        <w:t xml:space="preserve"> </w:t>
      </w:r>
      <w:proofErr w:type="spellStart"/>
      <w:r w:rsidR="001920E3" w:rsidRPr="00E93056">
        <w:rPr>
          <w:color w:val="000000"/>
        </w:rPr>
        <w:t>and</w:t>
      </w:r>
      <w:proofErr w:type="spellEnd"/>
      <w:r w:rsidR="001920E3" w:rsidRPr="00E93056">
        <w:rPr>
          <w:color w:val="000000"/>
        </w:rPr>
        <w:t xml:space="preserve"> </w:t>
      </w:r>
      <w:proofErr w:type="spellStart"/>
      <w:r w:rsidR="001920E3" w:rsidRPr="00E93056">
        <w:rPr>
          <w:color w:val="000000"/>
        </w:rPr>
        <w:t>passes</w:t>
      </w:r>
      <w:proofErr w:type="spellEnd"/>
      <w:r w:rsidR="001920E3" w:rsidRPr="00E93056">
        <w:rPr>
          <w:color w:val="000000"/>
        </w:rPr>
        <w:t xml:space="preserve"> </w:t>
      </w:r>
      <w:proofErr w:type="spellStart"/>
      <w:r w:rsidR="001920E3" w:rsidRPr="00E93056">
        <w:rPr>
          <w:color w:val="000000"/>
        </w:rPr>
        <w:t>it</w:t>
      </w:r>
      <w:proofErr w:type="spellEnd"/>
      <w:r w:rsidR="001920E3" w:rsidRPr="00E93056">
        <w:rPr>
          <w:color w:val="000000"/>
        </w:rPr>
        <w:t xml:space="preserve"> to </w:t>
      </w:r>
      <w:proofErr w:type="spellStart"/>
      <w:r w:rsidR="001920E3" w:rsidRPr="00E93056">
        <w:rPr>
          <w:color w:val="000000"/>
        </w:rPr>
        <w:t>further</w:t>
      </w:r>
      <w:proofErr w:type="spellEnd"/>
      <w:r w:rsidR="001920E3" w:rsidRPr="00E93056">
        <w:rPr>
          <w:color w:val="000000"/>
        </w:rPr>
        <w:t xml:space="preserve"> </w:t>
      </w:r>
      <w:proofErr w:type="spellStart"/>
      <w:r w:rsidR="001920E3" w:rsidRPr="00E93056">
        <w:rPr>
          <w:color w:val="000000"/>
        </w:rPr>
        <w:t>analysis</w:t>
      </w:r>
      <w:proofErr w:type="spellEnd"/>
      <w:r w:rsidR="001920E3" w:rsidRPr="00E93056">
        <w:rPr>
          <w:color w:val="000000"/>
        </w:rPr>
        <w:t xml:space="preserve">. </w:t>
      </w:r>
      <w:proofErr w:type="spellStart"/>
      <w:r w:rsidR="001920E3" w:rsidRPr="00E93056">
        <w:rPr>
          <w:color w:val="000000"/>
        </w:rPr>
        <w:t>This</w:t>
      </w:r>
      <w:proofErr w:type="spellEnd"/>
      <w:r w:rsidR="001920E3" w:rsidRPr="00E93056">
        <w:rPr>
          <w:color w:val="000000"/>
        </w:rPr>
        <w:t xml:space="preserve"> </w:t>
      </w:r>
      <w:proofErr w:type="spellStart"/>
      <w:r w:rsidR="001920E3" w:rsidRPr="00E93056">
        <w:rPr>
          <w:color w:val="000000"/>
        </w:rPr>
        <w:t>work</w:t>
      </w:r>
      <w:proofErr w:type="spellEnd"/>
      <w:r w:rsidR="001920E3" w:rsidRPr="00E93056">
        <w:rPr>
          <w:color w:val="000000"/>
        </w:rPr>
        <w:t xml:space="preserve"> </w:t>
      </w:r>
      <w:proofErr w:type="spellStart"/>
      <w:r w:rsidR="001920E3" w:rsidRPr="00E93056">
        <w:rPr>
          <w:color w:val="000000"/>
        </w:rPr>
        <w:t>was</w:t>
      </w:r>
      <w:proofErr w:type="spellEnd"/>
      <w:r w:rsidR="001920E3" w:rsidRPr="00E93056">
        <w:rPr>
          <w:color w:val="000000"/>
        </w:rPr>
        <w:t xml:space="preserve"> </w:t>
      </w:r>
      <w:proofErr w:type="spellStart"/>
      <w:r w:rsidR="001920E3" w:rsidRPr="00E93056">
        <w:rPr>
          <w:color w:val="000000"/>
        </w:rPr>
        <w:t>simulated</w:t>
      </w:r>
      <w:proofErr w:type="spellEnd"/>
      <w:r w:rsidR="001920E3" w:rsidRPr="00E93056">
        <w:rPr>
          <w:color w:val="000000"/>
        </w:rPr>
        <w:t xml:space="preserve"> </w:t>
      </w:r>
      <w:proofErr w:type="spellStart"/>
      <w:r w:rsidR="001920E3" w:rsidRPr="00E93056">
        <w:rPr>
          <w:color w:val="000000"/>
        </w:rPr>
        <w:t>using</w:t>
      </w:r>
      <w:proofErr w:type="spellEnd"/>
      <w:r w:rsidR="001920E3" w:rsidRPr="00E93056">
        <w:rPr>
          <w:color w:val="000000"/>
        </w:rPr>
        <w:t xml:space="preserve"> </w:t>
      </w:r>
      <w:proofErr w:type="spellStart"/>
      <w:r w:rsidR="001920E3" w:rsidRPr="00E93056">
        <w:rPr>
          <w:color w:val="000000"/>
        </w:rPr>
        <w:t>experimental</w:t>
      </w:r>
      <w:proofErr w:type="spellEnd"/>
      <w:r w:rsidR="001920E3" w:rsidRPr="00E93056">
        <w:rPr>
          <w:color w:val="000000"/>
        </w:rPr>
        <w:t xml:space="preserve"> </w:t>
      </w:r>
      <w:proofErr w:type="spellStart"/>
      <w:r w:rsidR="001920E3" w:rsidRPr="00E93056">
        <w:rPr>
          <w:color w:val="000000"/>
        </w:rPr>
        <w:t>methods</w:t>
      </w:r>
      <w:proofErr w:type="spellEnd"/>
      <w:r w:rsidR="001920E3" w:rsidRPr="00E93056">
        <w:rPr>
          <w:color w:val="000000"/>
        </w:rPr>
        <w:t xml:space="preserve"> </w:t>
      </w:r>
      <w:proofErr w:type="spellStart"/>
      <w:r w:rsidR="001920E3" w:rsidRPr="00E93056">
        <w:rPr>
          <w:color w:val="000000"/>
        </w:rPr>
        <w:t>in</w:t>
      </w:r>
      <w:proofErr w:type="spellEnd"/>
      <w:r w:rsidR="001920E3" w:rsidRPr="00E93056">
        <w:rPr>
          <w:color w:val="000000"/>
        </w:rPr>
        <w:t xml:space="preserve"> </w:t>
      </w:r>
      <w:proofErr w:type="spellStart"/>
      <w:r w:rsidR="001920E3" w:rsidRPr="00E93056">
        <w:rPr>
          <w:color w:val="000000"/>
        </w:rPr>
        <w:t>laboratory</w:t>
      </w:r>
      <w:proofErr w:type="spellEnd"/>
      <w:r w:rsidR="001920E3" w:rsidRPr="00E93056">
        <w:rPr>
          <w:color w:val="000000"/>
        </w:rPr>
        <w:t xml:space="preserve"> </w:t>
      </w:r>
      <w:proofErr w:type="spellStart"/>
      <w:r w:rsidR="001920E3" w:rsidRPr="00E93056">
        <w:rPr>
          <w:color w:val="000000"/>
        </w:rPr>
        <w:t>and</w:t>
      </w:r>
      <w:proofErr w:type="spellEnd"/>
      <w:r w:rsidR="001920E3" w:rsidRPr="00E93056">
        <w:rPr>
          <w:color w:val="000000"/>
        </w:rPr>
        <w:t xml:space="preserve"> </w:t>
      </w:r>
      <w:proofErr w:type="spellStart"/>
      <w:r w:rsidR="001920E3" w:rsidRPr="00E93056">
        <w:rPr>
          <w:color w:val="000000"/>
        </w:rPr>
        <w:t>in</w:t>
      </w:r>
      <w:proofErr w:type="spellEnd"/>
      <w:r w:rsidR="001920E3" w:rsidRPr="00E93056">
        <w:rPr>
          <w:color w:val="000000"/>
        </w:rPr>
        <w:t xml:space="preserve"> </w:t>
      </w:r>
      <w:proofErr w:type="spellStart"/>
      <w:r w:rsidR="001920E3" w:rsidRPr="00E93056">
        <w:rPr>
          <w:color w:val="000000"/>
        </w:rPr>
        <w:t>real</w:t>
      </w:r>
      <w:proofErr w:type="spellEnd"/>
      <w:r w:rsidR="001920E3" w:rsidRPr="00E93056">
        <w:rPr>
          <w:color w:val="000000"/>
        </w:rPr>
        <w:t xml:space="preserve"> </w:t>
      </w:r>
      <w:proofErr w:type="spellStart"/>
      <w:r w:rsidR="001920E3" w:rsidRPr="00E93056">
        <w:rPr>
          <w:color w:val="000000"/>
        </w:rPr>
        <w:t>life</w:t>
      </w:r>
      <w:proofErr w:type="spellEnd"/>
      <w:r w:rsidR="001920E3" w:rsidRPr="00E93056">
        <w:rPr>
          <w:color w:val="000000"/>
        </w:rPr>
        <w:t xml:space="preserve"> </w:t>
      </w:r>
      <w:proofErr w:type="spellStart"/>
      <w:r w:rsidR="001920E3" w:rsidRPr="00E93056">
        <w:rPr>
          <w:color w:val="000000"/>
        </w:rPr>
        <w:t>environment</w:t>
      </w:r>
      <w:proofErr w:type="spellEnd"/>
      <w:r w:rsidR="001920E3" w:rsidRPr="00E93056">
        <w:rPr>
          <w:color w:val="000000"/>
        </w:rPr>
        <w:t xml:space="preserve"> </w:t>
      </w:r>
      <w:proofErr w:type="spellStart"/>
      <w:r w:rsidR="001920E3" w:rsidRPr="00E93056">
        <w:rPr>
          <w:color w:val="000000"/>
        </w:rPr>
        <w:t>which</w:t>
      </w:r>
      <w:proofErr w:type="spellEnd"/>
      <w:r w:rsidR="001920E3" w:rsidRPr="00E93056">
        <w:rPr>
          <w:color w:val="000000"/>
        </w:rPr>
        <w:t xml:space="preserve"> </w:t>
      </w:r>
      <w:proofErr w:type="spellStart"/>
      <w:r w:rsidR="001920E3" w:rsidRPr="00E93056">
        <w:rPr>
          <w:color w:val="000000"/>
        </w:rPr>
        <w:t>proved</w:t>
      </w:r>
      <w:proofErr w:type="spellEnd"/>
      <w:r w:rsidR="001920E3" w:rsidRPr="00E93056">
        <w:rPr>
          <w:color w:val="000000"/>
        </w:rPr>
        <w:t xml:space="preserve"> </w:t>
      </w:r>
      <w:proofErr w:type="spellStart"/>
      <w:r w:rsidR="001920E3" w:rsidRPr="00E93056">
        <w:rPr>
          <w:color w:val="000000"/>
        </w:rPr>
        <w:t>real</w:t>
      </w:r>
      <w:proofErr w:type="spellEnd"/>
      <w:r w:rsidR="001920E3" w:rsidRPr="00E93056">
        <w:rPr>
          <w:color w:val="000000"/>
        </w:rPr>
        <w:t xml:space="preserve"> time </w:t>
      </w:r>
      <w:proofErr w:type="spellStart"/>
      <w:r w:rsidR="001920E3" w:rsidRPr="00E93056">
        <w:rPr>
          <w:color w:val="000000"/>
        </w:rPr>
        <w:t>component</w:t>
      </w:r>
      <w:proofErr w:type="spellEnd"/>
      <w:r w:rsidR="001920E3" w:rsidRPr="00E93056">
        <w:rPr>
          <w:color w:val="000000"/>
        </w:rPr>
        <w:t xml:space="preserve"> </w:t>
      </w:r>
      <w:proofErr w:type="spellStart"/>
      <w:r w:rsidR="001920E3" w:rsidRPr="00E93056">
        <w:rPr>
          <w:color w:val="000000"/>
        </w:rPr>
        <w:t>of</w:t>
      </w:r>
      <w:proofErr w:type="spellEnd"/>
      <w:r w:rsidR="001920E3" w:rsidRPr="00E93056">
        <w:rPr>
          <w:color w:val="000000"/>
        </w:rPr>
        <w:t xml:space="preserve"> </w:t>
      </w:r>
      <w:proofErr w:type="spellStart"/>
      <w:r w:rsidR="001920E3" w:rsidRPr="00E93056">
        <w:rPr>
          <w:color w:val="000000"/>
        </w:rPr>
        <w:t>notifying</w:t>
      </w:r>
      <w:proofErr w:type="spellEnd"/>
      <w:r w:rsidR="001920E3" w:rsidRPr="00E93056">
        <w:rPr>
          <w:color w:val="000000"/>
        </w:rPr>
        <w:t xml:space="preserve"> </w:t>
      </w:r>
      <w:proofErr w:type="spellStart"/>
      <w:r w:rsidR="001920E3" w:rsidRPr="00E93056">
        <w:rPr>
          <w:color w:val="000000"/>
        </w:rPr>
        <w:t>the</w:t>
      </w:r>
      <w:proofErr w:type="spellEnd"/>
      <w:r w:rsidR="001920E3" w:rsidRPr="00E93056">
        <w:rPr>
          <w:color w:val="000000"/>
        </w:rPr>
        <w:t xml:space="preserve"> </w:t>
      </w:r>
      <w:proofErr w:type="spellStart"/>
      <w:r w:rsidR="001920E3" w:rsidRPr="00E93056">
        <w:rPr>
          <w:color w:val="000000"/>
        </w:rPr>
        <w:t>users</w:t>
      </w:r>
      <w:proofErr w:type="spellEnd"/>
      <w:r w:rsidR="001920E3" w:rsidRPr="00E93056">
        <w:rPr>
          <w:color w:val="000000"/>
        </w:rPr>
        <w:t xml:space="preserve">. </w:t>
      </w:r>
      <w:proofErr w:type="spellStart"/>
      <w:r w:rsidR="001920E3" w:rsidRPr="00E93056">
        <w:rPr>
          <w:color w:val="000000"/>
        </w:rPr>
        <w:t>Having</w:t>
      </w:r>
      <w:proofErr w:type="spellEnd"/>
      <w:r w:rsidR="001920E3" w:rsidRPr="00E93056">
        <w:rPr>
          <w:color w:val="000000"/>
        </w:rPr>
        <w:t xml:space="preserve"> </w:t>
      </w:r>
      <w:proofErr w:type="spellStart"/>
      <w:r w:rsidR="001920E3" w:rsidRPr="00E93056">
        <w:rPr>
          <w:color w:val="000000"/>
        </w:rPr>
        <w:t>the</w:t>
      </w:r>
      <w:proofErr w:type="spellEnd"/>
      <w:r w:rsidR="001920E3" w:rsidRPr="00E93056">
        <w:rPr>
          <w:color w:val="000000"/>
        </w:rPr>
        <w:t xml:space="preserve"> </w:t>
      </w:r>
      <w:proofErr w:type="spellStart"/>
      <w:r w:rsidR="001920E3" w:rsidRPr="00E93056">
        <w:rPr>
          <w:color w:val="000000"/>
        </w:rPr>
        <w:t>ability</w:t>
      </w:r>
      <w:proofErr w:type="spellEnd"/>
      <w:r w:rsidR="001920E3" w:rsidRPr="00E93056">
        <w:rPr>
          <w:color w:val="000000"/>
        </w:rPr>
        <w:t xml:space="preserve"> to </w:t>
      </w:r>
      <w:proofErr w:type="spellStart"/>
      <w:r w:rsidR="001920E3" w:rsidRPr="00E93056">
        <w:rPr>
          <w:color w:val="000000"/>
        </w:rPr>
        <w:t>notify</w:t>
      </w:r>
      <w:proofErr w:type="spellEnd"/>
      <w:r w:rsidR="001920E3" w:rsidRPr="00E93056">
        <w:rPr>
          <w:color w:val="000000"/>
        </w:rPr>
        <w:t xml:space="preserve"> </w:t>
      </w:r>
      <w:proofErr w:type="spellStart"/>
      <w:r w:rsidR="001920E3" w:rsidRPr="00E93056">
        <w:rPr>
          <w:color w:val="000000"/>
        </w:rPr>
        <w:t>users</w:t>
      </w:r>
      <w:proofErr w:type="spellEnd"/>
      <w:r w:rsidR="001920E3" w:rsidRPr="00E93056">
        <w:rPr>
          <w:color w:val="000000"/>
        </w:rPr>
        <w:t xml:space="preserve"> </w:t>
      </w:r>
      <w:proofErr w:type="spellStart"/>
      <w:r w:rsidR="001920E3" w:rsidRPr="00E93056">
        <w:rPr>
          <w:color w:val="000000"/>
        </w:rPr>
        <w:t>in</w:t>
      </w:r>
      <w:proofErr w:type="spellEnd"/>
      <w:r w:rsidR="001920E3" w:rsidRPr="00E93056">
        <w:rPr>
          <w:color w:val="000000"/>
        </w:rPr>
        <w:t xml:space="preserve"> </w:t>
      </w:r>
      <w:proofErr w:type="spellStart"/>
      <w:r w:rsidR="001920E3" w:rsidRPr="00E93056">
        <w:rPr>
          <w:color w:val="000000"/>
        </w:rPr>
        <w:t>real</w:t>
      </w:r>
      <w:proofErr w:type="spellEnd"/>
      <w:r w:rsidR="001920E3" w:rsidRPr="00E93056">
        <w:rPr>
          <w:color w:val="000000"/>
        </w:rPr>
        <w:t xml:space="preserve"> time </w:t>
      </w:r>
      <w:proofErr w:type="spellStart"/>
      <w:r w:rsidR="001920E3" w:rsidRPr="00E93056">
        <w:rPr>
          <w:color w:val="000000"/>
        </w:rPr>
        <w:t>will</w:t>
      </w:r>
      <w:proofErr w:type="spellEnd"/>
      <w:r w:rsidR="001920E3" w:rsidRPr="00E93056">
        <w:rPr>
          <w:color w:val="000000"/>
        </w:rPr>
        <w:t xml:space="preserve"> </w:t>
      </w:r>
      <w:proofErr w:type="spellStart"/>
      <w:r w:rsidR="001920E3" w:rsidRPr="00E93056">
        <w:rPr>
          <w:color w:val="000000"/>
        </w:rPr>
        <w:t>increase</w:t>
      </w:r>
      <w:proofErr w:type="spellEnd"/>
      <w:r w:rsidR="001920E3" w:rsidRPr="00E93056">
        <w:rPr>
          <w:color w:val="000000"/>
        </w:rPr>
        <w:t xml:space="preserve"> </w:t>
      </w:r>
      <w:proofErr w:type="spellStart"/>
      <w:r w:rsidR="001920E3" w:rsidRPr="00E93056">
        <w:rPr>
          <w:color w:val="000000"/>
        </w:rPr>
        <w:t>the</w:t>
      </w:r>
      <w:proofErr w:type="spellEnd"/>
      <w:r w:rsidR="001920E3" w:rsidRPr="00E93056">
        <w:rPr>
          <w:color w:val="000000"/>
        </w:rPr>
        <w:t xml:space="preserve"> </w:t>
      </w:r>
      <w:proofErr w:type="spellStart"/>
      <w:r w:rsidR="001920E3" w:rsidRPr="00E93056">
        <w:rPr>
          <w:color w:val="000000"/>
        </w:rPr>
        <w:t>level</w:t>
      </w:r>
      <w:proofErr w:type="spellEnd"/>
      <w:r w:rsidR="001920E3" w:rsidRPr="00E93056">
        <w:rPr>
          <w:color w:val="000000"/>
        </w:rPr>
        <w:t xml:space="preserve"> </w:t>
      </w:r>
      <w:proofErr w:type="spellStart"/>
      <w:r w:rsidR="001920E3" w:rsidRPr="00E93056">
        <w:rPr>
          <w:color w:val="000000"/>
        </w:rPr>
        <w:t>of</w:t>
      </w:r>
      <w:proofErr w:type="spellEnd"/>
      <w:r w:rsidR="001920E3" w:rsidRPr="00E93056">
        <w:rPr>
          <w:color w:val="000000"/>
        </w:rPr>
        <w:t xml:space="preserve"> </w:t>
      </w:r>
      <w:proofErr w:type="spellStart"/>
      <w:r w:rsidR="001920E3" w:rsidRPr="00E93056">
        <w:rPr>
          <w:color w:val="000000"/>
        </w:rPr>
        <w:t>autonomy</w:t>
      </w:r>
      <w:proofErr w:type="spellEnd"/>
      <w:r w:rsidR="001920E3" w:rsidRPr="00E93056">
        <w:rPr>
          <w:color w:val="000000"/>
        </w:rPr>
        <w:t xml:space="preserve"> </w:t>
      </w:r>
      <w:proofErr w:type="spellStart"/>
      <w:r w:rsidR="001920E3" w:rsidRPr="00E93056">
        <w:rPr>
          <w:color w:val="000000"/>
        </w:rPr>
        <w:t>and</w:t>
      </w:r>
      <w:proofErr w:type="spellEnd"/>
      <w:r w:rsidR="001920E3" w:rsidRPr="00E93056">
        <w:rPr>
          <w:color w:val="000000"/>
        </w:rPr>
        <w:t xml:space="preserve"> </w:t>
      </w:r>
      <w:proofErr w:type="spellStart"/>
      <w:r w:rsidR="001920E3" w:rsidRPr="00E93056">
        <w:rPr>
          <w:color w:val="000000"/>
        </w:rPr>
        <w:t>safety</w:t>
      </w:r>
      <w:proofErr w:type="spellEnd"/>
      <w:r w:rsidR="001920E3" w:rsidRPr="00E93056">
        <w:rPr>
          <w:color w:val="000000"/>
        </w:rPr>
        <w:t xml:space="preserve"> </w:t>
      </w:r>
      <w:proofErr w:type="spellStart"/>
      <w:r w:rsidR="001920E3" w:rsidRPr="00E93056">
        <w:rPr>
          <w:color w:val="000000"/>
        </w:rPr>
        <w:t>while</w:t>
      </w:r>
      <w:proofErr w:type="spellEnd"/>
      <w:r w:rsidR="001920E3" w:rsidRPr="00E93056">
        <w:rPr>
          <w:color w:val="000000"/>
        </w:rPr>
        <w:t xml:space="preserve"> </w:t>
      </w:r>
      <w:proofErr w:type="spellStart"/>
      <w:r w:rsidR="001920E3" w:rsidRPr="00E93056">
        <w:rPr>
          <w:color w:val="000000"/>
        </w:rPr>
        <w:t>moving</w:t>
      </w:r>
      <w:proofErr w:type="spellEnd"/>
      <w:r w:rsidR="001920E3" w:rsidRPr="00E93056">
        <w:rPr>
          <w:color w:val="000000"/>
        </w:rPr>
        <w:t xml:space="preserve"> </w:t>
      </w:r>
      <w:proofErr w:type="spellStart"/>
      <w:r w:rsidR="001920E3" w:rsidRPr="00E93056">
        <w:rPr>
          <w:color w:val="000000"/>
        </w:rPr>
        <w:t>through</w:t>
      </w:r>
      <w:proofErr w:type="spellEnd"/>
      <w:r w:rsidR="001920E3" w:rsidRPr="00E93056">
        <w:rPr>
          <w:color w:val="000000"/>
        </w:rPr>
        <w:t xml:space="preserve"> </w:t>
      </w:r>
      <w:proofErr w:type="spellStart"/>
      <w:r w:rsidR="001920E3" w:rsidRPr="00E93056">
        <w:rPr>
          <w:color w:val="000000"/>
        </w:rPr>
        <w:t>traffic</w:t>
      </w:r>
      <w:proofErr w:type="spellEnd"/>
      <w:r w:rsidR="001920E3" w:rsidRPr="00E93056">
        <w:rPr>
          <w:color w:val="000000"/>
        </w:rPr>
        <w:t>.</w:t>
      </w:r>
    </w:p>
    <w:p w14:paraId="211E722F" w14:textId="77777777" w:rsidR="00CE557A" w:rsidRDefault="008246D1" w:rsidP="00EF0777">
      <w:pPr>
        <w:ind w:firstLine="0"/>
      </w:pPr>
      <w:proofErr w:type="spellStart"/>
      <w:r w:rsidRPr="00A72D52">
        <w:rPr>
          <w:b/>
        </w:rPr>
        <w:t>Key</w:t>
      </w:r>
      <w:proofErr w:type="spellEnd"/>
      <w:r w:rsidRPr="00A72D52">
        <w:rPr>
          <w:b/>
        </w:rPr>
        <w:t xml:space="preserve"> </w:t>
      </w:r>
      <w:proofErr w:type="spellStart"/>
      <w:r w:rsidRPr="00A72D52">
        <w:rPr>
          <w:b/>
        </w:rPr>
        <w:t>words</w:t>
      </w:r>
      <w:proofErr w:type="spellEnd"/>
      <w:r w:rsidRPr="00A72D52">
        <w:rPr>
          <w:b/>
        </w:rPr>
        <w:t>:</w:t>
      </w:r>
      <w:r w:rsidR="00CE557A" w:rsidRPr="00CE557A">
        <w:t xml:space="preserve"> </w:t>
      </w:r>
    </w:p>
    <w:p w14:paraId="7C11B13E" w14:textId="1CD1F2A5" w:rsidR="002C670F" w:rsidRPr="00CE557A" w:rsidRDefault="00CE557A" w:rsidP="002C670F">
      <w:proofErr w:type="spellStart"/>
      <w:r>
        <w:t>A</w:t>
      </w:r>
      <w:r w:rsidR="00EF0777">
        <w:t>ssistive</w:t>
      </w:r>
      <w:proofErr w:type="spellEnd"/>
      <w:r w:rsidR="00EF0777">
        <w:t xml:space="preserve"> </w:t>
      </w:r>
      <w:proofErr w:type="spellStart"/>
      <w:r w:rsidR="00EF0777">
        <w:t>technology</w:t>
      </w:r>
      <w:proofErr w:type="spellEnd"/>
      <w:r w:rsidR="00EF0777">
        <w:t xml:space="preserve">, </w:t>
      </w:r>
      <w:proofErr w:type="spellStart"/>
      <w:r w:rsidR="00EF0777">
        <w:t>Quality</w:t>
      </w:r>
      <w:proofErr w:type="spellEnd"/>
      <w:r w:rsidR="00EF0777">
        <w:t xml:space="preserve"> </w:t>
      </w:r>
      <w:proofErr w:type="spellStart"/>
      <w:r w:rsidR="00EF0777">
        <w:t>of</w:t>
      </w:r>
      <w:proofErr w:type="spellEnd"/>
      <w:r w:rsidR="00EF0777">
        <w:t xml:space="preserve"> L</w:t>
      </w:r>
      <w:r w:rsidRPr="00CE557A">
        <w:t xml:space="preserve">ife, </w:t>
      </w:r>
      <w:proofErr w:type="spellStart"/>
      <w:r w:rsidR="00EF0777">
        <w:t>Ambient</w:t>
      </w:r>
      <w:proofErr w:type="spellEnd"/>
      <w:r w:rsidR="00EF0777">
        <w:t xml:space="preserve"> </w:t>
      </w:r>
      <w:proofErr w:type="spellStart"/>
      <w:r w:rsidR="00EF0777">
        <w:t>Assisted</w:t>
      </w:r>
      <w:proofErr w:type="spellEnd"/>
      <w:r w:rsidR="00EF0777">
        <w:t xml:space="preserve"> </w:t>
      </w:r>
      <w:proofErr w:type="spellStart"/>
      <w:r w:rsidR="00EF0777">
        <w:t>Living</w:t>
      </w:r>
      <w:proofErr w:type="spellEnd"/>
      <w:r w:rsidR="00EF0777">
        <w:t xml:space="preserve">, </w:t>
      </w:r>
      <w:proofErr w:type="spellStart"/>
      <w:r w:rsidR="00EF0777">
        <w:t>Cloud</w:t>
      </w:r>
      <w:proofErr w:type="spellEnd"/>
      <w:r w:rsidR="00EF0777">
        <w:t xml:space="preserve"> </w:t>
      </w:r>
      <w:proofErr w:type="spellStart"/>
      <w:r w:rsidR="00EF0777">
        <w:t>Computing</w:t>
      </w:r>
      <w:proofErr w:type="spellEnd"/>
      <w:r w:rsidR="00EF0777">
        <w:t xml:space="preserve">, </w:t>
      </w:r>
      <w:proofErr w:type="spellStart"/>
      <w:r w:rsidR="00EF0777">
        <w:t>S</w:t>
      </w:r>
      <w:r w:rsidRPr="00CE557A">
        <w:t>mart</w:t>
      </w:r>
      <w:proofErr w:type="spellEnd"/>
      <w:r w:rsidRPr="00CE557A">
        <w:t xml:space="preserve"> </w:t>
      </w:r>
      <w:r w:rsidR="00EF0777">
        <w:t>Band</w:t>
      </w:r>
    </w:p>
    <w:p w14:paraId="4DC9916F" w14:textId="77777777" w:rsidR="00B45E86" w:rsidRPr="00A72D52" w:rsidRDefault="008246D1" w:rsidP="00B45E86">
      <w:r w:rsidRPr="00A72D52">
        <w:rPr>
          <w:b/>
        </w:rPr>
        <w:tab/>
      </w:r>
    </w:p>
    <w:p w14:paraId="48DD22B8" w14:textId="77777777" w:rsidR="00D820F5" w:rsidRPr="00A72D52" w:rsidRDefault="00D820F5"/>
    <w:p w14:paraId="6689CD0D" w14:textId="77777777" w:rsidR="00D820F5" w:rsidRPr="00A72D52" w:rsidRDefault="00D820F5" w:rsidP="00C07501">
      <w:pPr>
        <w:pStyle w:val="Heading1"/>
        <w:numPr>
          <w:ilvl w:val="0"/>
          <w:numId w:val="0"/>
        </w:numPr>
        <w:rPr>
          <w:sz w:val="24"/>
        </w:rPr>
      </w:pPr>
      <w:bookmarkStart w:id="97" w:name="_Toc449107011"/>
      <w:bookmarkStart w:id="98" w:name="_Toc449706886"/>
      <w:r w:rsidRPr="00A72D52">
        <w:rPr>
          <w:sz w:val="24"/>
        </w:rPr>
        <w:lastRenderedPageBreak/>
        <w:t>POPIS</w:t>
      </w:r>
      <w:r w:rsidR="00D03E71" w:rsidRPr="00A72D52">
        <w:rPr>
          <w:sz w:val="24"/>
        </w:rPr>
        <w:t xml:space="preserve"> SLIKA</w:t>
      </w:r>
      <w:bookmarkEnd w:id="97"/>
      <w:bookmarkEnd w:id="98"/>
    </w:p>
    <w:p w14:paraId="1897B1DC" w14:textId="77777777" w:rsidR="00C07501" w:rsidRDefault="00D26C5D" w:rsidP="00C07501">
      <w:pPr>
        <w:pStyle w:val="TableofFigures"/>
        <w:tabs>
          <w:tab w:val="right" w:leader="dot" w:pos="9016"/>
        </w:tabs>
        <w:ind w:firstLine="0"/>
        <w:rPr>
          <w:rFonts w:asciiTheme="minorHAnsi" w:eastAsiaTheme="minorEastAsia" w:hAnsiTheme="minorHAnsi" w:cstheme="minorBidi"/>
          <w:noProof/>
          <w:sz w:val="22"/>
          <w:szCs w:val="22"/>
          <w:lang w:eastAsia="hr-HR"/>
        </w:rPr>
      </w:pPr>
      <w:r w:rsidRPr="00A72D52">
        <w:fldChar w:fldCharType="begin"/>
      </w:r>
      <w:r w:rsidRPr="00A72D52">
        <w:instrText xml:space="preserve"> TOC \h \z \c "Slika" </w:instrText>
      </w:r>
      <w:r w:rsidRPr="00A72D52">
        <w:fldChar w:fldCharType="separate"/>
      </w:r>
      <w:hyperlink w:anchor="_Toc449617556" w:history="1">
        <w:r w:rsidR="00C07501" w:rsidRPr="00BE1D51">
          <w:rPr>
            <w:rStyle w:val="Hyperlink"/>
            <w:noProof/>
          </w:rPr>
          <w:t>Slika 1. CAT model usluge</w:t>
        </w:r>
        <w:r w:rsidR="00C07501">
          <w:rPr>
            <w:noProof/>
            <w:webHidden/>
          </w:rPr>
          <w:tab/>
        </w:r>
        <w:r w:rsidR="00C07501">
          <w:rPr>
            <w:noProof/>
            <w:webHidden/>
          </w:rPr>
          <w:fldChar w:fldCharType="begin"/>
        </w:r>
        <w:r w:rsidR="00C07501">
          <w:rPr>
            <w:noProof/>
            <w:webHidden/>
          </w:rPr>
          <w:instrText xml:space="preserve"> PAGEREF _Toc449617556 \h </w:instrText>
        </w:r>
        <w:r w:rsidR="00C07501">
          <w:rPr>
            <w:noProof/>
            <w:webHidden/>
          </w:rPr>
        </w:r>
        <w:r w:rsidR="00C07501">
          <w:rPr>
            <w:noProof/>
            <w:webHidden/>
          </w:rPr>
          <w:fldChar w:fldCharType="separate"/>
        </w:r>
        <w:r w:rsidR="00C07501">
          <w:rPr>
            <w:noProof/>
            <w:webHidden/>
          </w:rPr>
          <w:t>5</w:t>
        </w:r>
        <w:r w:rsidR="00C07501">
          <w:rPr>
            <w:noProof/>
            <w:webHidden/>
          </w:rPr>
          <w:fldChar w:fldCharType="end"/>
        </w:r>
      </w:hyperlink>
    </w:p>
    <w:p w14:paraId="0E8F0DC1" w14:textId="232B67F7" w:rsidR="00C07501" w:rsidRDefault="008F1847" w:rsidP="00C07501">
      <w:pPr>
        <w:pStyle w:val="TableofFigures"/>
        <w:tabs>
          <w:tab w:val="right" w:leader="dot" w:pos="9016"/>
        </w:tabs>
        <w:ind w:firstLine="0"/>
        <w:rPr>
          <w:rFonts w:asciiTheme="minorHAnsi" w:eastAsiaTheme="minorEastAsia" w:hAnsiTheme="minorHAnsi" w:cstheme="minorBidi"/>
          <w:noProof/>
          <w:sz w:val="22"/>
          <w:szCs w:val="22"/>
          <w:lang w:eastAsia="hr-HR"/>
        </w:rPr>
      </w:pPr>
      <w:hyperlink w:anchor="_Toc449617557" w:history="1">
        <w:r w:rsidR="00C07501" w:rsidRPr="00BE1D51">
          <w:rPr>
            <w:rStyle w:val="Hyperlink"/>
            <w:noProof/>
          </w:rPr>
          <w:t>Slika 2. Poslovni model p</w:t>
        </w:r>
        <w:r w:rsidR="00C07501">
          <w:rPr>
            <w:rStyle w:val="Hyperlink"/>
            <w:noProof/>
          </w:rPr>
          <w:t>rimijenjenog ekosustava IoT</w:t>
        </w:r>
        <w:r w:rsidR="00C07501">
          <w:rPr>
            <w:noProof/>
            <w:webHidden/>
          </w:rPr>
          <w:tab/>
        </w:r>
        <w:r w:rsidR="00C07501">
          <w:rPr>
            <w:noProof/>
            <w:webHidden/>
          </w:rPr>
          <w:fldChar w:fldCharType="begin"/>
        </w:r>
        <w:r w:rsidR="00C07501">
          <w:rPr>
            <w:noProof/>
            <w:webHidden/>
          </w:rPr>
          <w:instrText xml:space="preserve"> PAGEREF _Toc449617557 \h </w:instrText>
        </w:r>
        <w:r w:rsidR="00C07501">
          <w:rPr>
            <w:noProof/>
            <w:webHidden/>
          </w:rPr>
        </w:r>
        <w:r w:rsidR="00C07501">
          <w:rPr>
            <w:noProof/>
            <w:webHidden/>
          </w:rPr>
          <w:fldChar w:fldCharType="separate"/>
        </w:r>
        <w:r w:rsidR="00C07501">
          <w:rPr>
            <w:noProof/>
            <w:webHidden/>
          </w:rPr>
          <w:t>20</w:t>
        </w:r>
        <w:r w:rsidR="00C07501">
          <w:rPr>
            <w:noProof/>
            <w:webHidden/>
          </w:rPr>
          <w:fldChar w:fldCharType="end"/>
        </w:r>
      </w:hyperlink>
    </w:p>
    <w:p w14:paraId="210F6DDF" w14:textId="77777777" w:rsidR="00C07501" w:rsidRDefault="008F1847" w:rsidP="00C07501">
      <w:pPr>
        <w:pStyle w:val="TableofFigures"/>
        <w:tabs>
          <w:tab w:val="right" w:leader="dot" w:pos="9016"/>
        </w:tabs>
        <w:ind w:firstLine="0"/>
        <w:rPr>
          <w:rFonts w:asciiTheme="minorHAnsi" w:eastAsiaTheme="minorEastAsia" w:hAnsiTheme="minorHAnsi" w:cstheme="minorBidi"/>
          <w:noProof/>
          <w:sz w:val="22"/>
          <w:szCs w:val="22"/>
          <w:lang w:eastAsia="hr-HR"/>
        </w:rPr>
      </w:pPr>
      <w:hyperlink w:anchor="_Toc449617558" w:history="1">
        <w:r w:rsidR="00C07501" w:rsidRPr="00BE1D51">
          <w:rPr>
            <w:rStyle w:val="Hyperlink"/>
            <w:noProof/>
          </w:rPr>
          <w:t>Slika 3. Prijedlog arhitekture sustava za informiranje korisnika</w:t>
        </w:r>
        <w:r w:rsidR="00C07501">
          <w:rPr>
            <w:noProof/>
            <w:webHidden/>
          </w:rPr>
          <w:tab/>
        </w:r>
        <w:r w:rsidR="00C07501">
          <w:rPr>
            <w:noProof/>
            <w:webHidden/>
          </w:rPr>
          <w:fldChar w:fldCharType="begin"/>
        </w:r>
        <w:r w:rsidR="00C07501">
          <w:rPr>
            <w:noProof/>
            <w:webHidden/>
          </w:rPr>
          <w:instrText xml:space="preserve"> PAGEREF _Toc449617558 \h </w:instrText>
        </w:r>
        <w:r w:rsidR="00C07501">
          <w:rPr>
            <w:noProof/>
            <w:webHidden/>
          </w:rPr>
        </w:r>
        <w:r w:rsidR="00C07501">
          <w:rPr>
            <w:noProof/>
            <w:webHidden/>
          </w:rPr>
          <w:fldChar w:fldCharType="separate"/>
        </w:r>
        <w:r w:rsidR="00C07501">
          <w:rPr>
            <w:noProof/>
            <w:webHidden/>
          </w:rPr>
          <w:t>23</w:t>
        </w:r>
        <w:r w:rsidR="00C07501">
          <w:rPr>
            <w:noProof/>
            <w:webHidden/>
          </w:rPr>
          <w:fldChar w:fldCharType="end"/>
        </w:r>
      </w:hyperlink>
    </w:p>
    <w:p w14:paraId="67F6C5CC" w14:textId="77777777" w:rsidR="00C07501" w:rsidRDefault="008F1847" w:rsidP="00C07501">
      <w:pPr>
        <w:pStyle w:val="TableofFigures"/>
        <w:tabs>
          <w:tab w:val="right" w:leader="dot" w:pos="9016"/>
        </w:tabs>
        <w:ind w:firstLine="0"/>
        <w:rPr>
          <w:rFonts w:asciiTheme="minorHAnsi" w:eastAsiaTheme="minorEastAsia" w:hAnsiTheme="minorHAnsi" w:cstheme="minorBidi"/>
          <w:noProof/>
          <w:sz w:val="22"/>
          <w:szCs w:val="22"/>
          <w:lang w:eastAsia="hr-HR"/>
        </w:rPr>
      </w:pPr>
      <w:hyperlink w:anchor="_Toc449617559" w:history="1">
        <w:r w:rsidR="00C07501" w:rsidRPr="00BE1D51">
          <w:rPr>
            <w:rStyle w:val="Hyperlink"/>
            <w:noProof/>
          </w:rPr>
          <w:t>Slika 4. Odnos funkcionalnosti i dionika sustava informiranja</w:t>
        </w:r>
        <w:r w:rsidR="00C07501">
          <w:rPr>
            <w:noProof/>
            <w:webHidden/>
          </w:rPr>
          <w:tab/>
        </w:r>
        <w:r w:rsidR="00C07501">
          <w:rPr>
            <w:noProof/>
            <w:webHidden/>
          </w:rPr>
          <w:fldChar w:fldCharType="begin"/>
        </w:r>
        <w:r w:rsidR="00C07501">
          <w:rPr>
            <w:noProof/>
            <w:webHidden/>
          </w:rPr>
          <w:instrText xml:space="preserve"> PAGEREF _Toc449617559 \h </w:instrText>
        </w:r>
        <w:r w:rsidR="00C07501">
          <w:rPr>
            <w:noProof/>
            <w:webHidden/>
          </w:rPr>
        </w:r>
        <w:r w:rsidR="00C07501">
          <w:rPr>
            <w:noProof/>
            <w:webHidden/>
          </w:rPr>
          <w:fldChar w:fldCharType="separate"/>
        </w:r>
        <w:r w:rsidR="00C07501">
          <w:rPr>
            <w:noProof/>
            <w:webHidden/>
          </w:rPr>
          <w:t>26</w:t>
        </w:r>
        <w:r w:rsidR="00C07501">
          <w:rPr>
            <w:noProof/>
            <w:webHidden/>
          </w:rPr>
          <w:fldChar w:fldCharType="end"/>
        </w:r>
      </w:hyperlink>
    </w:p>
    <w:p w14:paraId="010F0F63" w14:textId="77777777" w:rsidR="00C07501" w:rsidRDefault="008F1847" w:rsidP="00C07501">
      <w:pPr>
        <w:pStyle w:val="TableofFigures"/>
        <w:tabs>
          <w:tab w:val="right" w:leader="dot" w:pos="9016"/>
        </w:tabs>
        <w:ind w:firstLine="0"/>
        <w:rPr>
          <w:rFonts w:asciiTheme="minorHAnsi" w:eastAsiaTheme="minorEastAsia" w:hAnsiTheme="minorHAnsi" w:cstheme="minorBidi"/>
          <w:noProof/>
          <w:sz w:val="22"/>
          <w:szCs w:val="22"/>
          <w:lang w:eastAsia="hr-HR"/>
        </w:rPr>
      </w:pPr>
      <w:hyperlink w:anchor="_Toc449617560" w:history="1">
        <w:r w:rsidR="00C07501" w:rsidRPr="00BE1D51">
          <w:rPr>
            <w:rStyle w:val="Hyperlink"/>
            <w:noProof/>
          </w:rPr>
          <w:t>Slika 5. Prikaz funkcionalnosti detekcije pada</w:t>
        </w:r>
        <w:r w:rsidR="00C07501">
          <w:rPr>
            <w:noProof/>
            <w:webHidden/>
          </w:rPr>
          <w:tab/>
        </w:r>
        <w:r w:rsidR="00C07501">
          <w:rPr>
            <w:noProof/>
            <w:webHidden/>
          </w:rPr>
          <w:fldChar w:fldCharType="begin"/>
        </w:r>
        <w:r w:rsidR="00C07501">
          <w:rPr>
            <w:noProof/>
            <w:webHidden/>
          </w:rPr>
          <w:instrText xml:space="preserve"> PAGEREF _Toc449617560 \h </w:instrText>
        </w:r>
        <w:r w:rsidR="00C07501">
          <w:rPr>
            <w:noProof/>
            <w:webHidden/>
          </w:rPr>
        </w:r>
        <w:r w:rsidR="00C07501">
          <w:rPr>
            <w:noProof/>
            <w:webHidden/>
          </w:rPr>
          <w:fldChar w:fldCharType="separate"/>
        </w:r>
        <w:r w:rsidR="00C07501">
          <w:rPr>
            <w:noProof/>
            <w:webHidden/>
          </w:rPr>
          <w:t>28</w:t>
        </w:r>
        <w:r w:rsidR="00C07501">
          <w:rPr>
            <w:noProof/>
            <w:webHidden/>
          </w:rPr>
          <w:fldChar w:fldCharType="end"/>
        </w:r>
      </w:hyperlink>
    </w:p>
    <w:p w14:paraId="39CDE823" w14:textId="77777777" w:rsidR="00C07501" w:rsidRDefault="008F1847" w:rsidP="00C07501">
      <w:pPr>
        <w:pStyle w:val="TableofFigures"/>
        <w:tabs>
          <w:tab w:val="right" w:leader="dot" w:pos="9016"/>
        </w:tabs>
        <w:ind w:firstLine="0"/>
        <w:rPr>
          <w:rFonts w:asciiTheme="minorHAnsi" w:eastAsiaTheme="minorEastAsia" w:hAnsiTheme="minorHAnsi" w:cstheme="minorBidi"/>
          <w:noProof/>
          <w:sz w:val="22"/>
          <w:szCs w:val="22"/>
          <w:lang w:eastAsia="hr-HR"/>
        </w:rPr>
      </w:pPr>
      <w:hyperlink w:anchor="_Toc449617561" w:history="1">
        <w:r w:rsidR="00C07501" w:rsidRPr="00BE1D51">
          <w:rPr>
            <w:rStyle w:val="Hyperlink"/>
            <w:noProof/>
          </w:rPr>
          <w:t>Slika 6. Detekcija nasilnog skidanja narukvice</w:t>
        </w:r>
        <w:r w:rsidR="00C07501">
          <w:rPr>
            <w:noProof/>
            <w:webHidden/>
          </w:rPr>
          <w:tab/>
        </w:r>
        <w:r w:rsidR="00C07501">
          <w:rPr>
            <w:noProof/>
            <w:webHidden/>
          </w:rPr>
          <w:fldChar w:fldCharType="begin"/>
        </w:r>
        <w:r w:rsidR="00C07501">
          <w:rPr>
            <w:noProof/>
            <w:webHidden/>
          </w:rPr>
          <w:instrText xml:space="preserve"> PAGEREF _Toc449617561 \h </w:instrText>
        </w:r>
        <w:r w:rsidR="00C07501">
          <w:rPr>
            <w:noProof/>
            <w:webHidden/>
          </w:rPr>
        </w:r>
        <w:r w:rsidR="00C07501">
          <w:rPr>
            <w:noProof/>
            <w:webHidden/>
          </w:rPr>
          <w:fldChar w:fldCharType="separate"/>
        </w:r>
        <w:r w:rsidR="00C07501">
          <w:rPr>
            <w:noProof/>
            <w:webHidden/>
          </w:rPr>
          <w:t>30</w:t>
        </w:r>
        <w:r w:rsidR="00C07501">
          <w:rPr>
            <w:noProof/>
            <w:webHidden/>
          </w:rPr>
          <w:fldChar w:fldCharType="end"/>
        </w:r>
      </w:hyperlink>
    </w:p>
    <w:p w14:paraId="2B4F4FC6" w14:textId="77777777" w:rsidR="00C07501" w:rsidRDefault="008F1847" w:rsidP="00C07501">
      <w:pPr>
        <w:pStyle w:val="TableofFigures"/>
        <w:tabs>
          <w:tab w:val="right" w:leader="dot" w:pos="9016"/>
        </w:tabs>
        <w:ind w:firstLine="0"/>
        <w:rPr>
          <w:rFonts w:asciiTheme="minorHAnsi" w:eastAsiaTheme="minorEastAsia" w:hAnsiTheme="minorHAnsi" w:cstheme="minorBidi"/>
          <w:noProof/>
          <w:sz w:val="22"/>
          <w:szCs w:val="22"/>
          <w:lang w:eastAsia="hr-HR"/>
        </w:rPr>
      </w:pPr>
      <w:hyperlink w:anchor="_Toc449617562" w:history="1">
        <w:r w:rsidR="00C07501" w:rsidRPr="00BE1D51">
          <w:rPr>
            <w:rStyle w:val="Hyperlink"/>
            <w:noProof/>
          </w:rPr>
          <w:t>Slika 7. Prikaz funkcionalnosti slanja SOS poruke</w:t>
        </w:r>
        <w:r w:rsidR="00C07501">
          <w:rPr>
            <w:noProof/>
            <w:webHidden/>
          </w:rPr>
          <w:tab/>
        </w:r>
        <w:r w:rsidR="00C07501">
          <w:rPr>
            <w:noProof/>
            <w:webHidden/>
          </w:rPr>
          <w:fldChar w:fldCharType="begin"/>
        </w:r>
        <w:r w:rsidR="00C07501">
          <w:rPr>
            <w:noProof/>
            <w:webHidden/>
          </w:rPr>
          <w:instrText xml:space="preserve"> PAGEREF _Toc449617562 \h </w:instrText>
        </w:r>
        <w:r w:rsidR="00C07501">
          <w:rPr>
            <w:noProof/>
            <w:webHidden/>
          </w:rPr>
        </w:r>
        <w:r w:rsidR="00C07501">
          <w:rPr>
            <w:noProof/>
            <w:webHidden/>
          </w:rPr>
          <w:fldChar w:fldCharType="separate"/>
        </w:r>
        <w:r w:rsidR="00C07501">
          <w:rPr>
            <w:noProof/>
            <w:webHidden/>
          </w:rPr>
          <w:t>31</w:t>
        </w:r>
        <w:r w:rsidR="00C07501">
          <w:rPr>
            <w:noProof/>
            <w:webHidden/>
          </w:rPr>
          <w:fldChar w:fldCharType="end"/>
        </w:r>
      </w:hyperlink>
    </w:p>
    <w:p w14:paraId="1CB421B1" w14:textId="77777777" w:rsidR="00C07501" w:rsidRDefault="008F1847" w:rsidP="00C07501">
      <w:pPr>
        <w:pStyle w:val="TableofFigures"/>
        <w:tabs>
          <w:tab w:val="right" w:leader="dot" w:pos="9016"/>
        </w:tabs>
        <w:ind w:firstLine="0"/>
        <w:rPr>
          <w:rFonts w:asciiTheme="minorHAnsi" w:eastAsiaTheme="minorEastAsia" w:hAnsiTheme="minorHAnsi" w:cstheme="minorBidi"/>
          <w:noProof/>
          <w:sz w:val="22"/>
          <w:szCs w:val="22"/>
          <w:lang w:eastAsia="hr-HR"/>
        </w:rPr>
      </w:pPr>
      <w:hyperlink w:anchor="_Toc449617563" w:history="1">
        <w:r w:rsidR="00C07501" w:rsidRPr="00BE1D51">
          <w:rPr>
            <w:rStyle w:val="Hyperlink"/>
            <w:noProof/>
          </w:rPr>
          <w:t>Slika 8. Prikaz funkcionalnosti lociranja korisnika</w:t>
        </w:r>
        <w:r w:rsidR="00C07501">
          <w:rPr>
            <w:noProof/>
            <w:webHidden/>
          </w:rPr>
          <w:tab/>
        </w:r>
        <w:r w:rsidR="00C07501">
          <w:rPr>
            <w:noProof/>
            <w:webHidden/>
          </w:rPr>
          <w:fldChar w:fldCharType="begin"/>
        </w:r>
        <w:r w:rsidR="00C07501">
          <w:rPr>
            <w:noProof/>
            <w:webHidden/>
          </w:rPr>
          <w:instrText xml:space="preserve"> PAGEREF _Toc449617563 \h </w:instrText>
        </w:r>
        <w:r w:rsidR="00C07501">
          <w:rPr>
            <w:noProof/>
            <w:webHidden/>
          </w:rPr>
        </w:r>
        <w:r w:rsidR="00C07501">
          <w:rPr>
            <w:noProof/>
            <w:webHidden/>
          </w:rPr>
          <w:fldChar w:fldCharType="separate"/>
        </w:r>
        <w:r w:rsidR="00C07501">
          <w:rPr>
            <w:noProof/>
            <w:webHidden/>
          </w:rPr>
          <w:t>32</w:t>
        </w:r>
        <w:r w:rsidR="00C07501">
          <w:rPr>
            <w:noProof/>
            <w:webHidden/>
          </w:rPr>
          <w:fldChar w:fldCharType="end"/>
        </w:r>
      </w:hyperlink>
    </w:p>
    <w:p w14:paraId="457D5712" w14:textId="77777777" w:rsidR="00C07501" w:rsidRDefault="008F1847" w:rsidP="00C07501">
      <w:pPr>
        <w:pStyle w:val="TableofFigures"/>
        <w:tabs>
          <w:tab w:val="right" w:leader="dot" w:pos="9016"/>
        </w:tabs>
        <w:ind w:firstLine="0"/>
        <w:rPr>
          <w:rFonts w:asciiTheme="minorHAnsi" w:eastAsiaTheme="minorEastAsia" w:hAnsiTheme="minorHAnsi" w:cstheme="minorBidi"/>
          <w:noProof/>
          <w:sz w:val="22"/>
          <w:szCs w:val="22"/>
          <w:lang w:eastAsia="hr-HR"/>
        </w:rPr>
      </w:pPr>
      <w:hyperlink w:anchor="_Toc449617564" w:history="1">
        <w:r w:rsidR="00C07501" w:rsidRPr="00BE1D51">
          <w:rPr>
            <w:rStyle w:val="Hyperlink"/>
            <w:noProof/>
          </w:rPr>
          <w:t xml:space="preserve">Slika 9. Prikaz funkcionalnosti lociranja predmeta pomoću </w:t>
        </w:r>
        <w:r w:rsidR="00C07501" w:rsidRPr="00BE1D51">
          <w:rPr>
            <w:rStyle w:val="Hyperlink"/>
            <w:i/>
            <w:noProof/>
          </w:rPr>
          <w:t>Bluetooth</w:t>
        </w:r>
        <w:r w:rsidR="00C07501" w:rsidRPr="00BE1D51">
          <w:rPr>
            <w:rStyle w:val="Hyperlink"/>
            <w:noProof/>
          </w:rPr>
          <w:t xml:space="preserve"> signala</w:t>
        </w:r>
        <w:r w:rsidR="00C07501">
          <w:rPr>
            <w:noProof/>
            <w:webHidden/>
          </w:rPr>
          <w:tab/>
        </w:r>
        <w:r w:rsidR="00C07501">
          <w:rPr>
            <w:noProof/>
            <w:webHidden/>
          </w:rPr>
          <w:fldChar w:fldCharType="begin"/>
        </w:r>
        <w:r w:rsidR="00C07501">
          <w:rPr>
            <w:noProof/>
            <w:webHidden/>
          </w:rPr>
          <w:instrText xml:space="preserve"> PAGEREF _Toc449617564 \h </w:instrText>
        </w:r>
        <w:r w:rsidR="00C07501">
          <w:rPr>
            <w:noProof/>
            <w:webHidden/>
          </w:rPr>
        </w:r>
        <w:r w:rsidR="00C07501">
          <w:rPr>
            <w:noProof/>
            <w:webHidden/>
          </w:rPr>
          <w:fldChar w:fldCharType="separate"/>
        </w:r>
        <w:r w:rsidR="00C07501">
          <w:rPr>
            <w:noProof/>
            <w:webHidden/>
          </w:rPr>
          <w:t>34</w:t>
        </w:r>
        <w:r w:rsidR="00C07501">
          <w:rPr>
            <w:noProof/>
            <w:webHidden/>
          </w:rPr>
          <w:fldChar w:fldCharType="end"/>
        </w:r>
      </w:hyperlink>
    </w:p>
    <w:p w14:paraId="74822A39" w14:textId="77777777" w:rsidR="00C07501" w:rsidRDefault="008F1847" w:rsidP="00C07501">
      <w:pPr>
        <w:pStyle w:val="TableofFigures"/>
        <w:tabs>
          <w:tab w:val="right" w:leader="dot" w:pos="9016"/>
        </w:tabs>
        <w:ind w:firstLine="0"/>
        <w:rPr>
          <w:rFonts w:asciiTheme="minorHAnsi" w:eastAsiaTheme="minorEastAsia" w:hAnsiTheme="minorHAnsi" w:cstheme="minorBidi"/>
          <w:noProof/>
          <w:sz w:val="22"/>
          <w:szCs w:val="22"/>
          <w:lang w:eastAsia="hr-HR"/>
        </w:rPr>
      </w:pPr>
      <w:hyperlink w:anchor="_Toc449617565" w:history="1">
        <w:r w:rsidR="00C07501" w:rsidRPr="00BE1D51">
          <w:rPr>
            <w:rStyle w:val="Hyperlink"/>
            <w:noProof/>
          </w:rPr>
          <w:t>Slika 10. Prikaz funkcionalnosti detekcije pulsa</w:t>
        </w:r>
        <w:r w:rsidR="00C07501">
          <w:rPr>
            <w:noProof/>
            <w:webHidden/>
          </w:rPr>
          <w:tab/>
        </w:r>
        <w:r w:rsidR="00C07501">
          <w:rPr>
            <w:noProof/>
            <w:webHidden/>
          </w:rPr>
          <w:fldChar w:fldCharType="begin"/>
        </w:r>
        <w:r w:rsidR="00C07501">
          <w:rPr>
            <w:noProof/>
            <w:webHidden/>
          </w:rPr>
          <w:instrText xml:space="preserve"> PAGEREF _Toc449617565 \h </w:instrText>
        </w:r>
        <w:r w:rsidR="00C07501">
          <w:rPr>
            <w:noProof/>
            <w:webHidden/>
          </w:rPr>
        </w:r>
        <w:r w:rsidR="00C07501">
          <w:rPr>
            <w:noProof/>
            <w:webHidden/>
          </w:rPr>
          <w:fldChar w:fldCharType="separate"/>
        </w:r>
        <w:r w:rsidR="00C07501">
          <w:rPr>
            <w:noProof/>
            <w:webHidden/>
          </w:rPr>
          <w:t>35</w:t>
        </w:r>
        <w:r w:rsidR="00C07501">
          <w:rPr>
            <w:noProof/>
            <w:webHidden/>
          </w:rPr>
          <w:fldChar w:fldCharType="end"/>
        </w:r>
      </w:hyperlink>
    </w:p>
    <w:p w14:paraId="409AC0FF" w14:textId="77777777" w:rsidR="00C07501" w:rsidRDefault="008F1847" w:rsidP="00C07501">
      <w:pPr>
        <w:pStyle w:val="TableofFigures"/>
        <w:tabs>
          <w:tab w:val="right" w:leader="dot" w:pos="9016"/>
        </w:tabs>
        <w:ind w:firstLine="0"/>
        <w:rPr>
          <w:rFonts w:asciiTheme="minorHAnsi" w:eastAsiaTheme="minorEastAsia" w:hAnsiTheme="minorHAnsi" w:cstheme="minorBidi"/>
          <w:noProof/>
          <w:sz w:val="22"/>
          <w:szCs w:val="22"/>
          <w:lang w:eastAsia="hr-HR"/>
        </w:rPr>
      </w:pPr>
      <w:hyperlink w:anchor="_Toc449617566" w:history="1">
        <w:r w:rsidR="00C07501" w:rsidRPr="00BE1D51">
          <w:rPr>
            <w:rStyle w:val="Hyperlink"/>
            <w:noProof/>
          </w:rPr>
          <w:t>Slika 11. Prikaz prototipa narukvice</w:t>
        </w:r>
        <w:r w:rsidR="00C07501">
          <w:rPr>
            <w:noProof/>
            <w:webHidden/>
          </w:rPr>
          <w:tab/>
        </w:r>
        <w:r w:rsidR="00C07501">
          <w:rPr>
            <w:noProof/>
            <w:webHidden/>
          </w:rPr>
          <w:fldChar w:fldCharType="begin"/>
        </w:r>
        <w:r w:rsidR="00C07501">
          <w:rPr>
            <w:noProof/>
            <w:webHidden/>
          </w:rPr>
          <w:instrText xml:space="preserve"> PAGEREF _Toc449617566 \h </w:instrText>
        </w:r>
        <w:r w:rsidR="00C07501">
          <w:rPr>
            <w:noProof/>
            <w:webHidden/>
          </w:rPr>
        </w:r>
        <w:r w:rsidR="00C07501">
          <w:rPr>
            <w:noProof/>
            <w:webHidden/>
          </w:rPr>
          <w:fldChar w:fldCharType="separate"/>
        </w:r>
        <w:r w:rsidR="00C07501">
          <w:rPr>
            <w:noProof/>
            <w:webHidden/>
          </w:rPr>
          <w:t>38</w:t>
        </w:r>
        <w:r w:rsidR="00C07501">
          <w:rPr>
            <w:noProof/>
            <w:webHidden/>
          </w:rPr>
          <w:fldChar w:fldCharType="end"/>
        </w:r>
      </w:hyperlink>
    </w:p>
    <w:p w14:paraId="0BEACCE2" w14:textId="77777777" w:rsidR="00C07501" w:rsidRDefault="008F1847" w:rsidP="00C07501">
      <w:pPr>
        <w:pStyle w:val="TableofFigures"/>
        <w:tabs>
          <w:tab w:val="right" w:leader="dot" w:pos="9016"/>
        </w:tabs>
        <w:ind w:firstLine="0"/>
        <w:rPr>
          <w:rFonts w:asciiTheme="minorHAnsi" w:eastAsiaTheme="minorEastAsia" w:hAnsiTheme="minorHAnsi" w:cstheme="minorBidi"/>
          <w:noProof/>
          <w:sz w:val="22"/>
          <w:szCs w:val="22"/>
          <w:lang w:eastAsia="hr-HR"/>
        </w:rPr>
      </w:pPr>
      <w:hyperlink w:anchor="_Toc449617567" w:history="1">
        <w:r w:rsidR="00C07501" w:rsidRPr="00BE1D51">
          <w:rPr>
            <w:rStyle w:val="Hyperlink"/>
            <w:noProof/>
          </w:rPr>
          <w:t>Slika 12. Prijedlog konceptualnog izgleda pametne narukvice – SA</w:t>
        </w:r>
        <w:r w:rsidR="00C07501" w:rsidRPr="00BE1D51">
          <w:rPr>
            <w:rStyle w:val="Hyperlink"/>
            <w:i/>
            <w:noProof/>
          </w:rPr>
          <w:t>for</w:t>
        </w:r>
        <w:r w:rsidR="00C07501" w:rsidRPr="00BE1D51">
          <w:rPr>
            <w:rStyle w:val="Hyperlink"/>
            <w:noProof/>
          </w:rPr>
          <w:t>A</w:t>
        </w:r>
        <w:r w:rsidR="00C07501">
          <w:rPr>
            <w:noProof/>
            <w:webHidden/>
          </w:rPr>
          <w:tab/>
        </w:r>
        <w:r w:rsidR="00C07501">
          <w:rPr>
            <w:noProof/>
            <w:webHidden/>
          </w:rPr>
          <w:fldChar w:fldCharType="begin"/>
        </w:r>
        <w:r w:rsidR="00C07501">
          <w:rPr>
            <w:noProof/>
            <w:webHidden/>
          </w:rPr>
          <w:instrText xml:space="preserve"> PAGEREF _Toc449617567 \h </w:instrText>
        </w:r>
        <w:r w:rsidR="00C07501">
          <w:rPr>
            <w:noProof/>
            <w:webHidden/>
          </w:rPr>
        </w:r>
        <w:r w:rsidR="00C07501">
          <w:rPr>
            <w:noProof/>
            <w:webHidden/>
          </w:rPr>
          <w:fldChar w:fldCharType="separate"/>
        </w:r>
        <w:r w:rsidR="00C07501">
          <w:rPr>
            <w:noProof/>
            <w:webHidden/>
          </w:rPr>
          <w:t>39</w:t>
        </w:r>
        <w:r w:rsidR="00C07501">
          <w:rPr>
            <w:noProof/>
            <w:webHidden/>
          </w:rPr>
          <w:fldChar w:fldCharType="end"/>
        </w:r>
      </w:hyperlink>
    </w:p>
    <w:p w14:paraId="49C2B033" w14:textId="77777777" w:rsidR="00C07501" w:rsidRDefault="008F1847" w:rsidP="00C07501">
      <w:pPr>
        <w:pStyle w:val="TableofFigures"/>
        <w:tabs>
          <w:tab w:val="right" w:leader="dot" w:pos="9016"/>
        </w:tabs>
        <w:ind w:firstLine="0"/>
        <w:rPr>
          <w:rFonts w:asciiTheme="minorHAnsi" w:eastAsiaTheme="minorEastAsia" w:hAnsiTheme="minorHAnsi" w:cstheme="minorBidi"/>
          <w:noProof/>
          <w:sz w:val="22"/>
          <w:szCs w:val="22"/>
          <w:lang w:eastAsia="hr-HR"/>
        </w:rPr>
      </w:pPr>
      <w:hyperlink w:anchor="_Toc449617568" w:history="1">
        <w:r w:rsidR="00C07501" w:rsidRPr="00BE1D51">
          <w:rPr>
            <w:rStyle w:val="Hyperlink"/>
            <w:noProof/>
          </w:rPr>
          <w:t>Slika 13. Prikaz simulacije pada osobe bez oštećenja</w:t>
        </w:r>
        <w:r w:rsidR="00C07501">
          <w:rPr>
            <w:noProof/>
            <w:webHidden/>
          </w:rPr>
          <w:tab/>
        </w:r>
        <w:r w:rsidR="00C07501">
          <w:rPr>
            <w:noProof/>
            <w:webHidden/>
          </w:rPr>
          <w:fldChar w:fldCharType="begin"/>
        </w:r>
        <w:r w:rsidR="00C07501">
          <w:rPr>
            <w:noProof/>
            <w:webHidden/>
          </w:rPr>
          <w:instrText xml:space="preserve"> PAGEREF _Toc449617568 \h </w:instrText>
        </w:r>
        <w:r w:rsidR="00C07501">
          <w:rPr>
            <w:noProof/>
            <w:webHidden/>
          </w:rPr>
        </w:r>
        <w:r w:rsidR="00C07501">
          <w:rPr>
            <w:noProof/>
            <w:webHidden/>
          </w:rPr>
          <w:fldChar w:fldCharType="separate"/>
        </w:r>
        <w:r w:rsidR="00C07501">
          <w:rPr>
            <w:noProof/>
            <w:webHidden/>
          </w:rPr>
          <w:t>40</w:t>
        </w:r>
        <w:r w:rsidR="00C07501">
          <w:rPr>
            <w:noProof/>
            <w:webHidden/>
          </w:rPr>
          <w:fldChar w:fldCharType="end"/>
        </w:r>
      </w:hyperlink>
    </w:p>
    <w:p w14:paraId="4CEE73E9" w14:textId="77777777" w:rsidR="00C07501" w:rsidRDefault="008F1847" w:rsidP="00C07501">
      <w:pPr>
        <w:pStyle w:val="TableofFigures"/>
        <w:tabs>
          <w:tab w:val="right" w:leader="dot" w:pos="9016"/>
        </w:tabs>
        <w:ind w:firstLine="0"/>
        <w:rPr>
          <w:rFonts w:asciiTheme="minorHAnsi" w:eastAsiaTheme="minorEastAsia" w:hAnsiTheme="minorHAnsi" w:cstheme="minorBidi"/>
          <w:noProof/>
          <w:sz w:val="22"/>
          <w:szCs w:val="22"/>
          <w:lang w:eastAsia="hr-HR"/>
        </w:rPr>
      </w:pPr>
      <w:hyperlink w:anchor="_Toc449617569" w:history="1">
        <w:r w:rsidR="00C07501" w:rsidRPr="00BE1D51">
          <w:rPr>
            <w:rStyle w:val="Hyperlink"/>
            <w:noProof/>
          </w:rPr>
          <w:t>Slika 14. Prikaz koda koji zaprima poslužitelj o detekciji pada</w:t>
        </w:r>
        <w:r w:rsidR="00C07501">
          <w:rPr>
            <w:noProof/>
            <w:webHidden/>
          </w:rPr>
          <w:tab/>
        </w:r>
        <w:r w:rsidR="00C07501">
          <w:rPr>
            <w:noProof/>
            <w:webHidden/>
          </w:rPr>
          <w:fldChar w:fldCharType="begin"/>
        </w:r>
        <w:r w:rsidR="00C07501">
          <w:rPr>
            <w:noProof/>
            <w:webHidden/>
          </w:rPr>
          <w:instrText xml:space="preserve"> PAGEREF _Toc449617569 \h </w:instrText>
        </w:r>
        <w:r w:rsidR="00C07501">
          <w:rPr>
            <w:noProof/>
            <w:webHidden/>
          </w:rPr>
        </w:r>
        <w:r w:rsidR="00C07501">
          <w:rPr>
            <w:noProof/>
            <w:webHidden/>
          </w:rPr>
          <w:fldChar w:fldCharType="separate"/>
        </w:r>
        <w:r w:rsidR="00C07501">
          <w:rPr>
            <w:noProof/>
            <w:webHidden/>
          </w:rPr>
          <w:t>41</w:t>
        </w:r>
        <w:r w:rsidR="00C07501">
          <w:rPr>
            <w:noProof/>
            <w:webHidden/>
          </w:rPr>
          <w:fldChar w:fldCharType="end"/>
        </w:r>
      </w:hyperlink>
    </w:p>
    <w:p w14:paraId="72E1943F" w14:textId="77777777" w:rsidR="00C07501" w:rsidRDefault="008F1847" w:rsidP="00C07501">
      <w:pPr>
        <w:pStyle w:val="TableofFigures"/>
        <w:tabs>
          <w:tab w:val="right" w:leader="dot" w:pos="9016"/>
        </w:tabs>
        <w:ind w:firstLine="0"/>
        <w:rPr>
          <w:rFonts w:asciiTheme="minorHAnsi" w:eastAsiaTheme="minorEastAsia" w:hAnsiTheme="minorHAnsi" w:cstheme="minorBidi"/>
          <w:noProof/>
          <w:sz w:val="22"/>
          <w:szCs w:val="22"/>
          <w:lang w:eastAsia="hr-HR"/>
        </w:rPr>
      </w:pPr>
      <w:hyperlink w:anchor="_Toc449617570" w:history="1">
        <w:r w:rsidR="00C07501" w:rsidRPr="00BE1D51">
          <w:rPr>
            <w:rStyle w:val="Hyperlink"/>
            <w:noProof/>
          </w:rPr>
          <w:t>Slika 15. Prikaz simulacije detekcije pulsa osobe s oštećenjem vida</w:t>
        </w:r>
        <w:r w:rsidR="00C07501">
          <w:rPr>
            <w:noProof/>
            <w:webHidden/>
          </w:rPr>
          <w:tab/>
        </w:r>
        <w:r w:rsidR="00C07501">
          <w:rPr>
            <w:noProof/>
            <w:webHidden/>
          </w:rPr>
          <w:fldChar w:fldCharType="begin"/>
        </w:r>
        <w:r w:rsidR="00C07501">
          <w:rPr>
            <w:noProof/>
            <w:webHidden/>
          </w:rPr>
          <w:instrText xml:space="preserve"> PAGEREF _Toc449617570 \h </w:instrText>
        </w:r>
        <w:r w:rsidR="00C07501">
          <w:rPr>
            <w:noProof/>
            <w:webHidden/>
          </w:rPr>
        </w:r>
        <w:r w:rsidR="00C07501">
          <w:rPr>
            <w:noProof/>
            <w:webHidden/>
          </w:rPr>
          <w:fldChar w:fldCharType="separate"/>
        </w:r>
        <w:r w:rsidR="00C07501">
          <w:rPr>
            <w:noProof/>
            <w:webHidden/>
          </w:rPr>
          <w:t>41</w:t>
        </w:r>
        <w:r w:rsidR="00C07501">
          <w:rPr>
            <w:noProof/>
            <w:webHidden/>
          </w:rPr>
          <w:fldChar w:fldCharType="end"/>
        </w:r>
      </w:hyperlink>
    </w:p>
    <w:p w14:paraId="53013696" w14:textId="77777777" w:rsidR="00C07501" w:rsidRDefault="008F1847" w:rsidP="00C07501">
      <w:pPr>
        <w:pStyle w:val="TableofFigures"/>
        <w:tabs>
          <w:tab w:val="right" w:leader="dot" w:pos="9016"/>
        </w:tabs>
        <w:ind w:firstLine="0"/>
        <w:rPr>
          <w:rFonts w:asciiTheme="minorHAnsi" w:eastAsiaTheme="minorEastAsia" w:hAnsiTheme="minorHAnsi" w:cstheme="minorBidi"/>
          <w:noProof/>
          <w:sz w:val="22"/>
          <w:szCs w:val="22"/>
          <w:lang w:eastAsia="hr-HR"/>
        </w:rPr>
      </w:pPr>
      <w:hyperlink w:anchor="_Toc449617571" w:history="1">
        <w:r w:rsidR="00C07501" w:rsidRPr="00BE1D51">
          <w:rPr>
            <w:rStyle w:val="Hyperlink"/>
            <w:noProof/>
          </w:rPr>
          <w:t>Slika 16. Prikaz funkcioniranja komponenata prototipa</w:t>
        </w:r>
        <w:r w:rsidR="00C07501">
          <w:rPr>
            <w:noProof/>
            <w:webHidden/>
          </w:rPr>
          <w:tab/>
        </w:r>
        <w:r w:rsidR="00C07501">
          <w:rPr>
            <w:noProof/>
            <w:webHidden/>
          </w:rPr>
          <w:fldChar w:fldCharType="begin"/>
        </w:r>
        <w:r w:rsidR="00C07501">
          <w:rPr>
            <w:noProof/>
            <w:webHidden/>
          </w:rPr>
          <w:instrText xml:space="preserve"> PAGEREF _Toc449617571 \h </w:instrText>
        </w:r>
        <w:r w:rsidR="00C07501">
          <w:rPr>
            <w:noProof/>
            <w:webHidden/>
          </w:rPr>
        </w:r>
        <w:r w:rsidR="00C07501">
          <w:rPr>
            <w:noProof/>
            <w:webHidden/>
          </w:rPr>
          <w:fldChar w:fldCharType="separate"/>
        </w:r>
        <w:r w:rsidR="00C07501">
          <w:rPr>
            <w:noProof/>
            <w:webHidden/>
          </w:rPr>
          <w:t>42</w:t>
        </w:r>
        <w:r w:rsidR="00C07501">
          <w:rPr>
            <w:noProof/>
            <w:webHidden/>
          </w:rPr>
          <w:fldChar w:fldCharType="end"/>
        </w:r>
      </w:hyperlink>
    </w:p>
    <w:p w14:paraId="34671C2D" w14:textId="77777777" w:rsidR="00D26C5D" w:rsidRPr="00A72D52" w:rsidRDefault="00D26C5D" w:rsidP="00C07501">
      <w:pPr>
        <w:ind w:firstLine="0"/>
      </w:pPr>
      <w:r w:rsidRPr="00A72D52">
        <w:fldChar w:fldCharType="end"/>
      </w:r>
    </w:p>
    <w:p w14:paraId="72B0B832" w14:textId="77777777" w:rsidR="00775394" w:rsidRPr="00A72D52" w:rsidRDefault="00D711FB" w:rsidP="00C07501">
      <w:pPr>
        <w:pStyle w:val="Heading1"/>
        <w:numPr>
          <w:ilvl w:val="0"/>
          <w:numId w:val="0"/>
        </w:numPr>
        <w:rPr>
          <w:sz w:val="24"/>
        </w:rPr>
      </w:pPr>
      <w:bookmarkStart w:id="99" w:name="_Toc449107012"/>
      <w:bookmarkStart w:id="100" w:name="_Toc449706887"/>
      <w:r w:rsidRPr="00A72D52">
        <w:rPr>
          <w:sz w:val="24"/>
        </w:rPr>
        <w:lastRenderedPageBreak/>
        <w:t>POPIS GRAFIKONA</w:t>
      </w:r>
      <w:bookmarkEnd w:id="99"/>
      <w:bookmarkEnd w:id="100"/>
    </w:p>
    <w:p w14:paraId="77033838" w14:textId="77777777" w:rsidR="00D14500" w:rsidRDefault="00D26C5D" w:rsidP="00D14500">
      <w:pPr>
        <w:pStyle w:val="TableofFigures"/>
        <w:tabs>
          <w:tab w:val="right" w:leader="dot" w:pos="9016"/>
        </w:tabs>
        <w:ind w:firstLine="0"/>
        <w:rPr>
          <w:rFonts w:asciiTheme="minorHAnsi" w:eastAsiaTheme="minorEastAsia" w:hAnsiTheme="minorHAnsi" w:cstheme="minorBidi"/>
          <w:noProof/>
          <w:sz w:val="22"/>
          <w:szCs w:val="22"/>
          <w:lang w:eastAsia="hr-HR"/>
        </w:rPr>
      </w:pPr>
      <w:r w:rsidRPr="00A72D52">
        <w:fldChar w:fldCharType="begin"/>
      </w:r>
      <w:r w:rsidRPr="00A72D52">
        <w:instrText xml:space="preserve"> TOC \h \z \c "Grafikon" </w:instrText>
      </w:r>
      <w:r w:rsidRPr="00A72D52">
        <w:fldChar w:fldCharType="separate"/>
      </w:r>
      <w:hyperlink w:anchor="_Toc449705924" w:history="1">
        <w:r w:rsidR="00D14500" w:rsidRPr="00755968">
          <w:rPr>
            <w:rStyle w:val="Hyperlink"/>
            <w:noProof/>
          </w:rPr>
          <w:t>Grafikon 1. Vrsta pomoći potrebna korisnicima sustava</w:t>
        </w:r>
        <w:r w:rsidR="00D14500">
          <w:rPr>
            <w:noProof/>
            <w:webHidden/>
          </w:rPr>
          <w:tab/>
        </w:r>
        <w:r w:rsidR="00D14500">
          <w:rPr>
            <w:noProof/>
            <w:webHidden/>
          </w:rPr>
          <w:fldChar w:fldCharType="begin"/>
        </w:r>
        <w:r w:rsidR="00D14500">
          <w:rPr>
            <w:noProof/>
            <w:webHidden/>
          </w:rPr>
          <w:instrText xml:space="preserve"> PAGEREF _Toc449705924 \h </w:instrText>
        </w:r>
        <w:r w:rsidR="00D14500">
          <w:rPr>
            <w:noProof/>
            <w:webHidden/>
          </w:rPr>
        </w:r>
        <w:r w:rsidR="00D14500">
          <w:rPr>
            <w:noProof/>
            <w:webHidden/>
          </w:rPr>
          <w:fldChar w:fldCharType="separate"/>
        </w:r>
        <w:r w:rsidR="00D14500">
          <w:rPr>
            <w:noProof/>
            <w:webHidden/>
          </w:rPr>
          <w:t>10</w:t>
        </w:r>
        <w:r w:rsidR="00D14500">
          <w:rPr>
            <w:noProof/>
            <w:webHidden/>
          </w:rPr>
          <w:fldChar w:fldCharType="end"/>
        </w:r>
      </w:hyperlink>
    </w:p>
    <w:p w14:paraId="5190AFCF" w14:textId="77777777" w:rsidR="00D14500" w:rsidRDefault="00D14500" w:rsidP="00D14500">
      <w:pPr>
        <w:pStyle w:val="TableofFigures"/>
        <w:tabs>
          <w:tab w:val="right" w:leader="dot" w:pos="9016"/>
        </w:tabs>
        <w:ind w:firstLine="0"/>
        <w:rPr>
          <w:rFonts w:asciiTheme="minorHAnsi" w:eastAsiaTheme="minorEastAsia" w:hAnsiTheme="minorHAnsi" w:cstheme="minorBidi"/>
          <w:noProof/>
          <w:sz w:val="22"/>
          <w:szCs w:val="22"/>
          <w:lang w:eastAsia="hr-HR"/>
        </w:rPr>
      </w:pPr>
      <w:hyperlink w:anchor="_Toc449705925" w:history="1">
        <w:r w:rsidRPr="00755968">
          <w:rPr>
            <w:rStyle w:val="Hyperlink"/>
            <w:noProof/>
          </w:rPr>
          <w:t>Grafikon 2. Vrsta oštećenja kod korisnika</w:t>
        </w:r>
        <w:r>
          <w:rPr>
            <w:noProof/>
            <w:webHidden/>
          </w:rPr>
          <w:tab/>
        </w:r>
        <w:r>
          <w:rPr>
            <w:noProof/>
            <w:webHidden/>
          </w:rPr>
          <w:fldChar w:fldCharType="begin"/>
        </w:r>
        <w:r>
          <w:rPr>
            <w:noProof/>
            <w:webHidden/>
          </w:rPr>
          <w:instrText xml:space="preserve"> PAGEREF _Toc449705925 \h </w:instrText>
        </w:r>
        <w:r>
          <w:rPr>
            <w:noProof/>
            <w:webHidden/>
          </w:rPr>
        </w:r>
        <w:r>
          <w:rPr>
            <w:noProof/>
            <w:webHidden/>
          </w:rPr>
          <w:fldChar w:fldCharType="separate"/>
        </w:r>
        <w:r>
          <w:rPr>
            <w:noProof/>
            <w:webHidden/>
          </w:rPr>
          <w:t>11</w:t>
        </w:r>
        <w:r>
          <w:rPr>
            <w:noProof/>
            <w:webHidden/>
          </w:rPr>
          <w:fldChar w:fldCharType="end"/>
        </w:r>
      </w:hyperlink>
    </w:p>
    <w:p w14:paraId="36B56E98" w14:textId="77777777" w:rsidR="00D14500" w:rsidRDefault="00D14500" w:rsidP="00D14500">
      <w:pPr>
        <w:pStyle w:val="TableofFigures"/>
        <w:tabs>
          <w:tab w:val="right" w:leader="dot" w:pos="9016"/>
        </w:tabs>
        <w:ind w:firstLine="0"/>
        <w:rPr>
          <w:rFonts w:asciiTheme="minorHAnsi" w:eastAsiaTheme="minorEastAsia" w:hAnsiTheme="minorHAnsi" w:cstheme="minorBidi"/>
          <w:noProof/>
          <w:sz w:val="22"/>
          <w:szCs w:val="22"/>
          <w:lang w:eastAsia="hr-HR"/>
        </w:rPr>
      </w:pPr>
      <w:hyperlink w:anchor="_Toc449705926" w:history="1">
        <w:r w:rsidRPr="00755968">
          <w:rPr>
            <w:rStyle w:val="Hyperlink"/>
            <w:noProof/>
          </w:rPr>
          <w:t>Grafikon 3. Usluga pomoći u svakodnevnom životu</w:t>
        </w:r>
        <w:r>
          <w:rPr>
            <w:noProof/>
            <w:webHidden/>
          </w:rPr>
          <w:tab/>
        </w:r>
        <w:r>
          <w:rPr>
            <w:noProof/>
            <w:webHidden/>
          </w:rPr>
          <w:fldChar w:fldCharType="begin"/>
        </w:r>
        <w:r>
          <w:rPr>
            <w:noProof/>
            <w:webHidden/>
          </w:rPr>
          <w:instrText xml:space="preserve"> PAGEREF _Toc449705926 \h </w:instrText>
        </w:r>
        <w:r>
          <w:rPr>
            <w:noProof/>
            <w:webHidden/>
          </w:rPr>
        </w:r>
        <w:r>
          <w:rPr>
            <w:noProof/>
            <w:webHidden/>
          </w:rPr>
          <w:fldChar w:fldCharType="separate"/>
        </w:r>
        <w:r>
          <w:rPr>
            <w:noProof/>
            <w:webHidden/>
          </w:rPr>
          <w:t>11</w:t>
        </w:r>
        <w:r>
          <w:rPr>
            <w:noProof/>
            <w:webHidden/>
          </w:rPr>
          <w:fldChar w:fldCharType="end"/>
        </w:r>
      </w:hyperlink>
    </w:p>
    <w:p w14:paraId="69608140" w14:textId="77777777" w:rsidR="00D14500" w:rsidRDefault="00D14500" w:rsidP="00D14500">
      <w:pPr>
        <w:pStyle w:val="TableofFigures"/>
        <w:tabs>
          <w:tab w:val="right" w:leader="dot" w:pos="9016"/>
        </w:tabs>
        <w:ind w:firstLine="0"/>
        <w:rPr>
          <w:rFonts w:asciiTheme="minorHAnsi" w:eastAsiaTheme="minorEastAsia" w:hAnsiTheme="minorHAnsi" w:cstheme="minorBidi"/>
          <w:noProof/>
          <w:sz w:val="22"/>
          <w:szCs w:val="22"/>
          <w:lang w:eastAsia="hr-HR"/>
        </w:rPr>
      </w:pPr>
      <w:hyperlink w:anchor="_Toc449705927" w:history="1">
        <w:r w:rsidRPr="00755968">
          <w:rPr>
            <w:rStyle w:val="Hyperlink"/>
            <w:noProof/>
          </w:rPr>
          <w:t>Grafikon 4. Dobna skupina ispitanika</w:t>
        </w:r>
        <w:r>
          <w:rPr>
            <w:noProof/>
            <w:webHidden/>
          </w:rPr>
          <w:tab/>
        </w:r>
        <w:r>
          <w:rPr>
            <w:noProof/>
            <w:webHidden/>
          </w:rPr>
          <w:fldChar w:fldCharType="begin"/>
        </w:r>
        <w:r>
          <w:rPr>
            <w:noProof/>
            <w:webHidden/>
          </w:rPr>
          <w:instrText xml:space="preserve"> PAGEREF _Toc449705927 \h </w:instrText>
        </w:r>
        <w:r>
          <w:rPr>
            <w:noProof/>
            <w:webHidden/>
          </w:rPr>
        </w:r>
        <w:r>
          <w:rPr>
            <w:noProof/>
            <w:webHidden/>
          </w:rPr>
          <w:fldChar w:fldCharType="separate"/>
        </w:r>
        <w:r>
          <w:rPr>
            <w:noProof/>
            <w:webHidden/>
          </w:rPr>
          <w:t>12</w:t>
        </w:r>
        <w:r>
          <w:rPr>
            <w:noProof/>
            <w:webHidden/>
          </w:rPr>
          <w:fldChar w:fldCharType="end"/>
        </w:r>
      </w:hyperlink>
    </w:p>
    <w:p w14:paraId="364B71C1" w14:textId="77777777" w:rsidR="00D14500" w:rsidRDefault="00D14500" w:rsidP="00D14500">
      <w:pPr>
        <w:pStyle w:val="TableofFigures"/>
        <w:tabs>
          <w:tab w:val="right" w:leader="dot" w:pos="9016"/>
        </w:tabs>
        <w:ind w:firstLine="0"/>
        <w:rPr>
          <w:rFonts w:asciiTheme="minorHAnsi" w:eastAsiaTheme="minorEastAsia" w:hAnsiTheme="minorHAnsi" w:cstheme="minorBidi"/>
          <w:noProof/>
          <w:sz w:val="22"/>
          <w:szCs w:val="22"/>
          <w:lang w:eastAsia="hr-HR"/>
        </w:rPr>
      </w:pPr>
      <w:hyperlink w:anchor="_Toc449705928" w:history="1">
        <w:r w:rsidRPr="00755968">
          <w:rPr>
            <w:rStyle w:val="Hyperlink"/>
            <w:noProof/>
          </w:rPr>
          <w:t>Grafikon 5. Vrsta oštećenja</w:t>
        </w:r>
        <w:r>
          <w:rPr>
            <w:noProof/>
            <w:webHidden/>
          </w:rPr>
          <w:tab/>
        </w:r>
        <w:r>
          <w:rPr>
            <w:noProof/>
            <w:webHidden/>
          </w:rPr>
          <w:fldChar w:fldCharType="begin"/>
        </w:r>
        <w:r>
          <w:rPr>
            <w:noProof/>
            <w:webHidden/>
          </w:rPr>
          <w:instrText xml:space="preserve"> PAGEREF _Toc449705928 \h </w:instrText>
        </w:r>
        <w:r>
          <w:rPr>
            <w:noProof/>
            <w:webHidden/>
          </w:rPr>
        </w:r>
        <w:r>
          <w:rPr>
            <w:noProof/>
            <w:webHidden/>
          </w:rPr>
          <w:fldChar w:fldCharType="separate"/>
        </w:r>
        <w:r>
          <w:rPr>
            <w:noProof/>
            <w:webHidden/>
          </w:rPr>
          <w:t>13</w:t>
        </w:r>
        <w:r>
          <w:rPr>
            <w:noProof/>
            <w:webHidden/>
          </w:rPr>
          <w:fldChar w:fldCharType="end"/>
        </w:r>
      </w:hyperlink>
    </w:p>
    <w:p w14:paraId="0757DC79" w14:textId="77777777" w:rsidR="00D14500" w:rsidRDefault="00D14500" w:rsidP="00D14500">
      <w:pPr>
        <w:pStyle w:val="TableofFigures"/>
        <w:tabs>
          <w:tab w:val="right" w:leader="dot" w:pos="9016"/>
        </w:tabs>
        <w:ind w:firstLine="0"/>
        <w:rPr>
          <w:rFonts w:asciiTheme="minorHAnsi" w:eastAsiaTheme="minorEastAsia" w:hAnsiTheme="minorHAnsi" w:cstheme="minorBidi"/>
          <w:noProof/>
          <w:sz w:val="22"/>
          <w:szCs w:val="22"/>
          <w:lang w:eastAsia="hr-HR"/>
        </w:rPr>
      </w:pPr>
      <w:hyperlink w:anchor="_Toc449705929" w:history="1">
        <w:r w:rsidRPr="00755968">
          <w:rPr>
            <w:rStyle w:val="Hyperlink"/>
            <w:noProof/>
          </w:rPr>
          <w:t>Grafikon 6. Zadovoljstvo korisnika trenutnim načinom informiranja u prometu</w:t>
        </w:r>
        <w:r>
          <w:rPr>
            <w:noProof/>
            <w:webHidden/>
          </w:rPr>
          <w:tab/>
        </w:r>
        <w:r>
          <w:rPr>
            <w:noProof/>
            <w:webHidden/>
          </w:rPr>
          <w:fldChar w:fldCharType="begin"/>
        </w:r>
        <w:r>
          <w:rPr>
            <w:noProof/>
            <w:webHidden/>
          </w:rPr>
          <w:instrText xml:space="preserve"> PAGEREF _Toc449705929 \h </w:instrText>
        </w:r>
        <w:r>
          <w:rPr>
            <w:noProof/>
            <w:webHidden/>
          </w:rPr>
        </w:r>
        <w:r>
          <w:rPr>
            <w:noProof/>
            <w:webHidden/>
          </w:rPr>
          <w:fldChar w:fldCharType="separate"/>
        </w:r>
        <w:r>
          <w:rPr>
            <w:noProof/>
            <w:webHidden/>
          </w:rPr>
          <w:t>13</w:t>
        </w:r>
        <w:r>
          <w:rPr>
            <w:noProof/>
            <w:webHidden/>
          </w:rPr>
          <w:fldChar w:fldCharType="end"/>
        </w:r>
      </w:hyperlink>
    </w:p>
    <w:p w14:paraId="50B1BBE3" w14:textId="77777777" w:rsidR="00D14500" w:rsidRDefault="00D14500" w:rsidP="00D14500">
      <w:pPr>
        <w:pStyle w:val="TableofFigures"/>
        <w:tabs>
          <w:tab w:val="right" w:leader="dot" w:pos="9016"/>
        </w:tabs>
        <w:ind w:firstLine="0"/>
        <w:rPr>
          <w:rFonts w:asciiTheme="minorHAnsi" w:eastAsiaTheme="minorEastAsia" w:hAnsiTheme="minorHAnsi" w:cstheme="minorBidi"/>
          <w:noProof/>
          <w:sz w:val="22"/>
          <w:szCs w:val="22"/>
          <w:lang w:eastAsia="hr-HR"/>
        </w:rPr>
      </w:pPr>
      <w:hyperlink w:anchor="_Toc449705930" w:history="1">
        <w:r w:rsidRPr="00755968">
          <w:rPr>
            <w:rStyle w:val="Hyperlink"/>
            <w:noProof/>
          </w:rPr>
          <w:t>Grafikon 7. Svrha korištenja MTU</w:t>
        </w:r>
        <w:r>
          <w:rPr>
            <w:noProof/>
            <w:webHidden/>
          </w:rPr>
          <w:tab/>
        </w:r>
        <w:r>
          <w:rPr>
            <w:noProof/>
            <w:webHidden/>
          </w:rPr>
          <w:fldChar w:fldCharType="begin"/>
        </w:r>
        <w:r>
          <w:rPr>
            <w:noProof/>
            <w:webHidden/>
          </w:rPr>
          <w:instrText xml:space="preserve"> PAGEREF _Toc449705930 \h </w:instrText>
        </w:r>
        <w:r>
          <w:rPr>
            <w:noProof/>
            <w:webHidden/>
          </w:rPr>
        </w:r>
        <w:r>
          <w:rPr>
            <w:noProof/>
            <w:webHidden/>
          </w:rPr>
          <w:fldChar w:fldCharType="separate"/>
        </w:r>
        <w:r>
          <w:rPr>
            <w:noProof/>
            <w:webHidden/>
          </w:rPr>
          <w:t>14</w:t>
        </w:r>
        <w:r>
          <w:rPr>
            <w:noProof/>
            <w:webHidden/>
          </w:rPr>
          <w:fldChar w:fldCharType="end"/>
        </w:r>
      </w:hyperlink>
    </w:p>
    <w:p w14:paraId="4D81DA91" w14:textId="77777777" w:rsidR="00D14500" w:rsidRDefault="00D14500" w:rsidP="00D14500">
      <w:pPr>
        <w:pStyle w:val="TableofFigures"/>
        <w:tabs>
          <w:tab w:val="right" w:leader="dot" w:pos="9016"/>
        </w:tabs>
        <w:ind w:firstLine="0"/>
        <w:rPr>
          <w:rFonts w:asciiTheme="minorHAnsi" w:eastAsiaTheme="minorEastAsia" w:hAnsiTheme="minorHAnsi" w:cstheme="minorBidi"/>
          <w:noProof/>
          <w:sz w:val="22"/>
          <w:szCs w:val="22"/>
          <w:lang w:eastAsia="hr-HR"/>
        </w:rPr>
      </w:pPr>
      <w:hyperlink w:anchor="_Toc449705931" w:history="1">
        <w:r w:rsidRPr="00755968">
          <w:rPr>
            <w:rStyle w:val="Hyperlink"/>
            <w:noProof/>
          </w:rPr>
          <w:t>Grafikon 8. Pogodni načini primanja informacija</w:t>
        </w:r>
        <w:r>
          <w:rPr>
            <w:noProof/>
            <w:webHidden/>
          </w:rPr>
          <w:tab/>
        </w:r>
        <w:r>
          <w:rPr>
            <w:noProof/>
            <w:webHidden/>
          </w:rPr>
          <w:fldChar w:fldCharType="begin"/>
        </w:r>
        <w:r>
          <w:rPr>
            <w:noProof/>
            <w:webHidden/>
          </w:rPr>
          <w:instrText xml:space="preserve"> PAGEREF _Toc449705931 \h </w:instrText>
        </w:r>
        <w:r>
          <w:rPr>
            <w:noProof/>
            <w:webHidden/>
          </w:rPr>
        </w:r>
        <w:r>
          <w:rPr>
            <w:noProof/>
            <w:webHidden/>
          </w:rPr>
          <w:fldChar w:fldCharType="separate"/>
        </w:r>
        <w:r>
          <w:rPr>
            <w:noProof/>
            <w:webHidden/>
          </w:rPr>
          <w:t>14</w:t>
        </w:r>
        <w:r>
          <w:rPr>
            <w:noProof/>
            <w:webHidden/>
          </w:rPr>
          <w:fldChar w:fldCharType="end"/>
        </w:r>
      </w:hyperlink>
    </w:p>
    <w:p w14:paraId="09AAC41F" w14:textId="77777777" w:rsidR="00D14500" w:rsidRDefault="00D14500" w:rsidP="00D14500">
      <w:pPr>
        <w:pStyle w:val="TableofFigures"/>
        <w:tabs>
          <w:tab w:val="right" w:leader="dot" w:pos="9016"/>
        </w:tabs>
        <w:ind w:firstLine="0"/>
        <w:rPr>
          <w:rFonts w:asciiTheme="minorHAnsi" w:eastAsiaTheme="minorEastAsia" w:hAnsiTheme="minorHAnsi" w:cstheme="minorBidi"/>
          <w:noProof/>
          <w:sz w:val="22"/>
          <w:szCs w:val="22"/>
          <w:lang w:eastAsia="hr-HR"/>
        </w:rPr>
      </w:pPr>
      <w:hyperlink w:anchor="_Toc449705932" w:history="1">
        <w:r w:rsidRPr="00755968">
          <w:rPr>
            <w:rStyle w:val="Hyperlink"/>
            <w:noProof/>
          </w:rPr>
          <w:t>Grafikon 9. Važnost informacija za korisnika sustava</w:t>
        </w:r>
        <w:r>
          <w:rPr>
            <w:noProof/>
            <w:webHidden/>
          </w:rPr>
          <w:tab/>
        </w:r>
        <w:r>
          <w:rPr>
            <w:noProof/>
            <w:webHidden/>
          </w:rPr>
          <w:fldChar w:fldCharType="begin"/>
        </w:r>
        <w:r>
          <w:rPr>
            <w:noProof/>
            <w:webHidden/>
          </w:rPr>
          <w:instrText xml:space="preserve"> PAGEREF _Toc449705932 \h </w:instrText>
        </w:r>
        <w:r>
          <w:rPr>
            <w:noProof/>
            <w:webHidden/>
          </w:rPr>
        </w:r>
        <w:r>
          <w:rPr>
            <w:noProof/>
            <w:webHidden/>
          </w:rPr>
          <w:fldChar w:fldCharType="separate"/>
        </w:r>
        <w:r>
          <w:rPr>
            <w:noProof/>
            <w:webHidden/>
          </w:rPr>
          <w:t>15</w:t>
        </w:r>
        <w:r>
          <w:rPr>
            <w:noProof/>
            <w:webHidden/>
          </w:rPr>
          <w:fldChar w:fldCharType="end"/>
        </w:r>
      </w:hyperlink>
    </w:p>
    <w:p w14:paraId="77328BC3" w14:textId="77777777" w:rsidR="00D14500" w:rsidRDefault="00D14500" w:rsidP="00D14500">
      <w:pPr>
        <w:pStyle w:val="TableofFigures"/>
        <w:tabs>
          <w:tab w:val="right" w:leader="dot" w:pos="9016"/>
        </w:tabs>
        <w:ind w:firstLine="0"/>
        <w:rPr>
          <w:rFonts w:asciiTheme="minorHAnsi" w:eastAsiaTheme="minorEastAsia" w:hAnsiTheme="minorHAnsi" w:cstheme="minorBidi"/>
          <w:noProof/>
          <w:sz w:val="22"/>
          <w:szCs w:val="22"/>
          <w:lang w:eastAsia="hr-HR"/>
        </w:rPr>
      </w:pPr>
      <w:hyperlink w:anchor="_Toc449705933" w:history="1">
        <w:r w:rsidRPr="00755968">
          <w:rPr>
            <w:rStyle w:val="Hyperlink"/>
            <w:noProof/>
          </w:rPr>
          <w:t>Grafikon 10. Procjena važnosti informacija za informiranje korisnika u prometu</w:t>
        </w:r>
        <w:r>
          <w:rPr>
            <w:noProof/>
            <w:webHidden/>
          </w:rPr>
          <w:tab/>
        </w:r>
        <w:r>
          <w:rPr>
            <w:noProof/>
            <w:webHidden/>
          </w:rPr>
          <w:fldChar w:fldCharType="begin"/>
        </w:r>
        <w:r>
          <w:rPr>
            <w:noProof/>
            <w:webHidden/>
          </w:rPr>
          <w:instrText xml:space="preserve"> PAGEREF _Toc449705933 \h </w:instrText>
        </w:r>
        <w:r>
          <w:rPr>
            <w:noProof/>
            <w:webHidden/>
          </w:rPr>
        </w:r>
        <w:r>
          <w:rPr>
            <w:noProof/>
            <w:webHidden/>
          </w:rPr>
          <w:fldChar w:fldCharType="separate"/>
        </w:r>
        <w:r>
          <w:rPr>
            <w:noProof/>
            <w:webHidden/>
          </w:rPr>
          <w:t>16</w:t>
        </w:r>
        <w:r>
          <w:rPr>
            <w:noProof/>
            <w:webHidden/>
          </w:rPr>
          <w:fldChar w:fldCharType="end"/>
        </w:r>
      </w:hyperlink>
    </w:p>
    <w:p w14:paraId="6928A203" w14:textId="77777777" w:rsidR="00D14500" w:rsidRDefault="00D14500" w:rsidP="00D14500">
      <w:pPr>
        <w:pStyle w:val="TableofFigures"/>
        <w:tabs>
          <w:tab w:val="right" w:leader="dot" w:pos="9016"/>
        </w:tabs>
        <w:ind w:firstLine="0"/>
        <w:rPr>
          <w:rFonts w:asciiTheme="minorHAnsi" w:eastAsiaTheme="minorEastAsia" w:hAnsiTheme="minorHAnsi" w:cstheme="minorBidi"/>
          <w:noProof/>
          <w:sz w:val="22"/>
          <w:szCs w:val="22"/>
          <w:lang w:eastAsia="hr-HR"/>
        </w:rPr>
      </w:pPr>
      <w:hyperlink w:anchor="_Toc449705934" w:history="1">
        <w:r w:rsidRPr="00755968">
          <w:rPr>
            <w:rStyle w:val="Hyperlink"/>
            <w:noProof/>
          </w:rPr>
          <w:t>Grafikon 11. Korištenje dodatnih usluga unutar sustava za informiranje</w:t>
        </w:r>
        <w:r>
          <w:rPr>
            <w:noProof/>
            <w:webHidden/>
          </w:rPr>
          <w:tab/>
        </w:r>
        <w:r>
          <w:rPr>
            <w:noProof/>
            <w:webHidden/>
          </w:rPr>
          <w:fldChar w:fldCharType="begin"/>
        </w:r>
        <w:r>
          <w:rPr>
            <w:noProof/>
            <w:webHidden/>
          </w:rPr>
          <w:instrText xml:space="preserve"> PAGEREF _Toc449705934 \h </w:instrText>
        </w:r>
        <w:r>
          <w:rPr>
            <w:noProof/>
            <w:webHidden/>
          </w:rPr>
        </w:r>
        <w:r>
          <w:rPr>
            <w:noProof/>
            <w:webHidden/>
          </w:rPr>
          <w:fldChar w:fldCharType="separate"/>
        </w:r>
        <w:r>
          <w:rPr>
            <w:noProof/>
            <w:webHidden/>
          </w:rPr>
          <w:t>17</w:t>
        </w:r>
        <w:r>
          <w:rPr>
            <w:noProof/>
            <w:webHidden/>
          </w:rPr>
          <w:fldChar w:fldCharType="end"/>
        </w:r>
      </w:hyperlink>
    </w:p>
    <w:p w14:paraId="56DC35C3" w14:textId="77777777" w:rsidR="00D14500" w:rsidRDefault="00D14500" w:rsidP="00D14500">
      <w:pPr>
        <w:pStyle w:val="TableofFigures"/>
        <w:tabs>
          <w:tab w:val="right" w:leader="dot" w:pos="9016"/>
        </w:tabs>
        <w:ind w:firstLine="0"/>
        <w:rPr>
          <w:rFonts w:asciiTheme="minorHAnsi" w:eastAsiaTheme="minorEastAsia" w:hAnsiTheme="minorHAnsi" w:cstheme="minorBidi"/>
          <w:noProof/>
          <w:sz w:val="22"/>
          <w:szCs w:val="22"/>
          <w:lang w:eastAsia="hr-HR"/>
        </w:rPr>
      </w:pPr>
      <w:hyperlink w:anchor="_Toc449705935" w:history="1">
        <w:r w:rsidRPr="00755968">
          <w:rPr>
            <w:rStyle w:val="Hyperlink"/>
            <w:noProof/>
          </w:rPr>
          <w:t>Grafikon 12. Slanje SOS poruke određenim osobama</w:t>
        </w:r>
        <w:r>
          <w:rPr>
            <w:noProof/>
            <w:webHidden/>
          </w:rPr>
          <w:tab/>
        </w:r>
        <w:r>
          <w:rPr>
            <w:noProof/>
            <w:webHidden/>
          </w:rPr>
          <w:fldChar w:fldCharType="begin"/>
        </w:r>
        <w:r>
          <w:rPr>
            <w:noProof/>
            <w:webHidden/>
          </w:rPr>
          <w:instrText xml:space="preserve"> PAGEREF _Toc449705935 \h </w:instrText>
        </w:r>
        <w:r>
          <w:rPr>
            <w:noProof/>
            <w:webHidden/>
          </w:rPr>
        </w:r>
        <w:r>
          <w:rPr>
            <w:noProof/>
            <w:webHidden/>
          </w:rPr>
          <w:fldChar w:fldCharType="separate"/>
        </w:r>
        <w:r>
          <w:rPr>
            <w:noProof/>
            <w:webHidden/>
          </w:rPr>
          <w:t>17</w:t>
        </w:r>
        <w:r>
          <w:rPr>
            <w:noProof/>
            <w:webHidden/>
          </w:rPr>
          <w:fldChar w:fldCharType="end"/>
        </w:r>
      </w:hyperlink>
    </w:p>
    <w:p w14:paraId="59077086" w14:textId="77777777" w:rsidR="00D14500" w:rsidRDefault="00D14500" w:rsidP="00D14500">
      <w:pPr>
        <w:pStyle w:val="TableofFigures"/>
        <w:tabs>
          <w:tab w:val="right" w:leader="dot" w:pos="9016"/>
        </w:tabs>
        <w:ind w:firstLine="0"/>
        <w:rPr>
          <w:rFonts w:asciiTheme="minorHAnsi" w:eastAsiaTheme="minorEastAsia" w:hAnsiTheme="minorHAnsi" w:cstheme="minorBidi"/>
          <w:noProof/>
          <w:sz w:val="22"/>
          <w:szCs w:val="22"/>
          <w:lang w:eastAsia="hr-HR"/>
        </w:rPr>
      </w:pPr>
      <w:hyperlink w:anchor="_Toc449705936" w:history="1">
        <w:r w:rsidRPr="00755968">
          <w:rPr>
            <w:rStyle w:val="Hyperlink"/>
            <w:noProof/>
          </w:rPr>
          <w:t>Grafikon 13. Interes korisnika za međusobnim dijeljenjem informacija</w:t>
        </w:r>
        <w:r>
          <w:rPr>
            <w:noProof/>
            <w:webHidden/>
          </w:rPr>
          <w:tab/>
        </w:r>
        <w:r>
          <w:rPr>
            <w:noProof/>
            <w:webHidden/>
          </w:rPr>
          <w:fldChar w:fldCharType="begin"/>
        </w:r>
        <w:r>
          <w:rPr>
            <w:noProof/>
            <w:webHidden/>
          </w:rPr>
          <w:instrText xml:space="preserve"> PAGEREF _Toc449705936 \h </w:instrText>
        </w:r>
        <w:r>
          <w:rPr>
            <w:noProof/>
            <w:webHidden/>
          </w:rPr>
        </w:r>
        <w:r>
          <w:rPr>
            <w:noProof/>
            <w:webHidden/>
          </w:rPr>
          <w:fldChar w:fldCharType="separate"/>
        </w:r>
        <w:r>
          <w:rPr>
            <w:noProof/>
            <w:webHidden/>
          </w:rPr>
          <w:t>18</w:t>
        </w:r>
        <w:r>
          <w:rPr>
            <w:noProof/>
            <w:webHidden/>
          </w:rPr>
          <w:fldChar w:fldCharType="end"/>
        </w:r>
      </w:hyperlink>
    </w:p>
    <w:p w14:paraId="79D962F3" w14:textId="77777777" w:rsidR="00D26C5D" w:rsidRPr="00A72D52" w:rsidRDefault="00D26C5D" w:rsidP="00D14500">
      <w:pPr>
        <w:ind w:firstLine="0"/>
      </w:pPr>
      <w:r w:rsidRPr="00A72D52">
        <w:fldChar w:fldCharType="end"/>
      </w:r>
    </w:p>
    <w:p w14:paraId="23B5FF9D" w14:textId="77777777" w:rsidR="007D42A3" w:rsidRPr="00A72D52" w:rsidRDefault="007D42A3" w:rsidP="007D42A3"/>
    <w:sectPr w:rsidR="007D42A3" w:rsidRPr="00A72D52" w:rsidSect="008F17A0">
      <w:type w:val="continuous"/>
      <w:pgSz w:w="11906" w:h="16838"/>
      <w:pgMar w:top="1440" w:right="1440" w:bottom="1440" w:left="1440" w:header="680" w:footer="68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461035" w14:textId="77777777" w:rsidR="00D13FE6" w:rsidRDefault="00D13FE6">
      <w:pPr>
        <w:spacing w:before="0" w:after="0" w:line="240" w:lineRule="auto"/>
      </w:pPr>
      <w:r>
        <w:separator/>
      </w:r>
    </w:p>
  </w:endnote>
  <w:endnote w:type="continuationSeparator" w:id="0">
    <w:p w14:paraId="3CBE857E" w14:textId="77777777" w:rsidR="00D13FE6" w:rsidRDefault="00D13FE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Liberation Sans">
    <w:altName w:val="Arial"/>
    <w:charset w:val="01"/>
    <w:family w:val="swiss"/>
    <w:pitch w:val="variable"/>
  </w:font>
  <w:font w:name="Droid Sans Fallback">
    <w:charset w:val="01"/>
    <w:family w:val="auto"/>
    <w:pitch w:val="variable"/>
  </w:font>
  <w:font w:name="FreeSans">
    <w:altName w:val="Times New Roman"/>
    <w:charset w:val="01"/>
    <w:family w:val="auto"/>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A19CD" w14:textId="77777777" w:rsidR="008F1847" w:rsidRDefault="008F1847">
    <w:pPr>
      <w:pStyle w:val="Footer"/>
      <w:jc w:val="right"/>
    </w:pPr>
    <w:r>
      <w:fldChar w:fldCharType="begin"/>
    </w:r>
    <w:r>
      <w:instrText xml:space="preserve"> PAGE   \* MERGEFORMAT </w:instrText>
    </w:r>
    <w:r>
      <w:fldChar w:fldCharType="separate"/>
    </w:r>
    <w:r w:rsidR="00AE0190">
      <w:rPr>
        <w:noProof/>
      </w:rPr>
      <w:t>50</w:t>
    </w:r>
    <w:r>
      <w:rPr>
        <w:noProof/>
      </w:rPr>
      <w:fldChar w:fldCharType="end"/>
    </w:r>
  </w:p>
  <w:p w14:paraId="693CAE0E" w14:textId="77777777" w:rsidR="008F1847" w:rsidRDefault="008F18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DAE761" w14:textId="77777777" w:rsidR="00D13FE6" w:rsidRDefault="00D13FE6">
      <w:pPr>
        <w:spacing w:before="0" w:after="0" w:line="240" w:lineRule="auto"/>
      </w:pPr>
      <w:r>
        <w:separator/>
      </w:r>
    </w:p>
  </w:footnote>
  <w:footnote w:type="continuationSeparator" w:id="0">
    <w:p w14:paraId="77B2C566" w14:textId="77777777" w:rsidR="00D13FE6" w:rsidRDefault="00D13FE6">
      <w:pPr>
        <w:spacing w:before="0" w:after="0" w:line="240" w:lineRule="auto"/>
      </w:pPr>
      <w:r>
        <w:continuationSeparator/>
      </w:r>
    </w:p>
  </w:footnote>
  <w:footnote w:id="1">
    <w:p w14:paraId="16D7326A" w14:textId="4AD5E97C" w:rsidR="008F1847" w:rsidRDefault="008F1847">
      <w:pPr>
        <w:pStyle w:val="FootnoteText"/>
      </w:pPr>
      <w:r>
        <w:rPr>
          <w:rStyle w:val="FootnoteReference"/>
        </w:rPr>
        <w:footnoteRef/>
      </w:r>
      <w:r>
        <w:t xml:space="preserve"> </w:t>
      </w:r>
      <w:r w:rsidRPr="004A3035">
        <w:t xml:space="preserve">Mali </w:t>
      </w:r>
      <w:r>
        <w:t>odašiljač</w:t>
      </w:r>
      <w:r w:rsidRPr="004A3035">
        <w:t xml:space="preserve"> koji šalje podatke putem </w:t>
      </w:r>
      <w:r w:rsidRPr="004A3035">
        <w:rPr>
          <w:i/>
        </w:rPr>
        <w:t>Bluetooth</w:t>
      </w:r>
      <w:r w:rsidRPr="004A3035">
        <w:t xml:space="preserve"> tehnologije</w:t>
      </w:r>
    </w:p>
  </w:footnote>
  <w:footnote w:id="2">
    <w:p w14:paraId="5C21273A" w14:textId="77777777" w:rsidR="008F1847" w:rsidRDefault="008F1847" w:rsidP="00B65BE2">
      <w:pPr>
        <w:pStyle w:val="FootnoteText"/>
        <w:ind w:left="567" w:firstLine="0"/>
        <w:jc w:val="left"/>
      </w:pPr>
      <w:r>
        <w:rPr>
          <w:rStyle w:val="FootnoteReference"/>
        </w:rPr>
        <w:footnoteRef/>
      </w:r>
      <w:r>
        <w:t xml:space="preserve"> </w:t>
      </w:r>
      <w:r>
        <w:t>U</w:t>
      </w:r>
      <w:r w:rsidRPr="00F44BE0">
        <w:t>ređaj koji ima dodatne mogućnosti poput prijenosa podataka korištenjem Interneta, navigaciju, razne aplikacije i slično</w:t>
      </w:r>
    </w:p>
  </w:footnote>
  <w:footnote w:id="3">
    <w:p w14:paraId="7EEACFC2" w14:textId="6E1487EA" w:rsidR="008F1847" w:rsidRDefault="008F1847" w:rsidP="00B65BE2">
      <w:pPr>
        <w:pStyle w:val="FootnoteText"/>
      </w:pPr>
      <w:r>
        <w:rPr>
          <w:rStyle w:val="FootnoteReference"/>
        </w:rPr>
        <w:footnoteRef/>
      </w:r>
      <w:r>
        <w:t xml:space="preserve"> </w:t>
      </w:r>
      <w:r>
        <w:t>U</w:t>
      </w:r>
      <w:r w:rsidRPr="00F44BE0">
        <w:t>ređaj koji ima samo osnovne mogućnosti, poput slan</w:t>
      </w:r>
      <w:r>
        <w:t>ja i primanja poruka te govornog</w:t>
      </w:r>
      <w:r w:rsidRPr="00F44BE0">
        <w:t xml:space="preserve"> poziva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2E38B" w14:textId="77777777" w:rsidR="008F1847" w:rsidRDefault="008F1847">
    <w:pPr>
      <w:pStyle w:val="Header"/>
      <w:tabs>
        <w:tab w:val="clear" w:pos="4703"/>
        <w:tab w:val="clear" w:pos="9406"/>
        <w:tab w:val="center" w:pos="4513"/>
      </w:tabs>
    </w:pPr>
    <w:r>
      <w:tab/>
    </w:r>
  </w:p>
  <w:p w14:paraId="690015F9" w14:textId="77777777" w:rsidR="008F1847" w:rsidRDefault="008F1847">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98FD0" w14:textId="77777777" w:rsidR="008F1847" w:rsidRDefault="008F1847">
    <w:pPr>
      <w:pStyle w:val="Header"/>
      <w:tabs>
        <w:tab w:val="clear" w:pos="4703"/>
        <w:tab w:val="clear" w:pos="9406"/>
        <w:tab w:val="center" w:pos="4513"/>
      </w:tabs>
    </w:pPr>
    <w:r>
      <w:tab/>
    </w:r>
  </w:p>
  <w:p w14:paraId="2A1EECB7" w14:textId="77777777" w:rsidR="008F1847" w:rsidRDefault="008F184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2"/>
    <w:multiLevelType w:val="multilevel"/>
    <w:tmpl w:val="5208571C"/>
    <w:lvl w:ilvl="0">
      <w:start w:val="1"/>
      <w:numFmt w:val="decimal"/>
      <w:pStyle w:val="Heading1"/>
      <w:lvlText w:val="%1."/>
      <w:lvlJc w:val="left"/>
      <w:pPr>
        <w:tabs>
          <w:tab w:val="num" w:pos="432"/>
        </w:tabs>
        <w:ind w:left="432" w:hanging="432"/>
      </w:pPr>
      <w:rPr>
        <w:rFonts w:hint="default"/>
        <w:color w:val="auto"/>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1996"/>
        </w:tabs>
        <w:ind w:left="1996"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singleLevel"/>
    <w:tmpl w:val="00000005"/>
    <w:name w:val="WW8Num6"/>
    <w:lvl w:ilvl="0">
      <w:start w:val="1"/>
      <w:numFmt w:val="decimal"/>
      <w:lvlText w:val="%1."/>
      <w:lvlJc w:val="left"/>
      <w:pPr>
        <w:tabs>
          <w:tab w:val="num" w:pos="0"/>
        </w:tabs>
        <w:ind w:left="360" w:hanging="360"/>
      </w:pPr>
      <w:rPr>
        <w:b/>
        <w:color w:val="auto"/>
      </w:rPr>
    </w:lvl>
  </w:abstractNum>
  <w:abstractNum w:abstractNumId="5">
    <w:nsid w:val="00000006"/>
    <w:multiLevelType w:val="singleLevel"/>
    <w:tmpl w:val="00000006"/>
    <w:name w:val="WW8Num9"/>
    <w:lvl w:ilvl="0">
      <w:numFmt w:val="bullet"/>
      <w:lvlText w:val="-"/>
      <w:lvlJc w:val="left"/>
      <w:pPr>
        <w:tabs>
          <w:tab w:val="num" w:pos="0"/>
        </w:tabs>
        <w:ind w:left="720" w:hanging="360"/>
      </w:pPr>
      <w:rPr>
        <w:rFonts w:ascii="Times New Roman" w:hAnsi="Times New Roman" w:cs="Times New Roman"/>
      </w:rPr>
    </w:lvl>
  </w:abstractNum>
  <w:abstractNum w:abstractNumId="6">
    <w:nsid w:val="00000007"/>
    <w:multiLevelType w:val="singleLevel"/>
    <w:tmpl w:val="00000007"/>
    <w:name w:val="WW8Num11"/>
    <w:lvl w:ilvl="0">
      <w:start w:val="1"/>
      <w:numFmt w:val="decimal"/>
      <w:lvlText w:val="%1."/>
      <w:lvlJc w:val="left"/>
      <w:pPr>
        <w:tabs>
          <w:tab w:val="num" w:pos="0"/>
        </w:tabs>
        <w:ind w:left="720" w:hanging="360"/>
      </w:pPr>
    </w:lvl>
  </w:abstractNum>
  <w:abstractNum w:abstractNumId="7">
    <w:nsid w:val="00712FFE"/>
    <w:multiLevelType w:val="hybridMultilevel"/>
    <w:tmpl w:val="ACAE2F0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nsid w:val="028025E6"/>
    <w:multiLevelType w:val="hybridMultilevel"/>
    <w:tmpl w:val="13A8964E"/>
    <w:lvl w:ilvl="0" w:tplc="C5F62802">
      <w:start w:val="1"/>
      <w:numFmt w:val="decimal"/>
      <w:lvlText w:val="[%1]"/>
      <w:lvlJc w:val="righ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0AFC0962"/>
    <w:multiLevelType w:val="hybridMultilevel"/>
    <w:tmpl w:val="10AE28CE"/>
    <w:lvl w:ilvl="0" w:tplc="495847C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14373070"/>
    <w:multiLevelType w:val="hybridMultilevel"/>
    <w:tmpl w:val="E23804B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2E7C198F"/>
    <w:multiLevelType w:val="hybridMultilevel"/>
    <w:tmpl w:val="6F9E61CC"/>
    <w:lvl w:ilvl="0" w:tplc="041A000F">
      <w:start w:val="1"/>
      <w:numFmt w:val="decimal"/>
      <w:lvlText w:val="%1."/>
      <w:lvlJc w:val="left"/>
      <w:pPr>
        <w:ind w:left="1296" w:hanging="360"/>
      </w:pPr>
    </w:lvl>
    <w:lvl w:ilvl="1" w:tplc="041A0019" w:tentative="1">
      <w:start w:val="1"/>
      <w:numFmt w:val="lowerLetter"/>
      <w:lvlText w:val="%2."/>
      <w:lvlJc w:val="left"/>
      <w:pPr>
        <w:ind w:left="2016" w:hanging="360"/>
      </w:pPr>
    </w:lvl>
    <w:lvl w:ilvl="2" w:tplc="041A001B" w:tentative="1">
      <w:start w:val="1"/>
      <w:numFmt w:val="lowerRoman"/>
      <w:lvlText w:val="%3."/>
      <w:lvlJc w:val="right"/>
      <w:pPr>
        <w:ind w:left="2736" w:hanging="180"/>
      </w:pPr>
    </w:lvl>
    <w:lvl w:ilvl="3" w:tplc="041A000F" w:tentative="1">
      <w:start w:val="1"/>
      <w:numFmt w:val="decimal"/>
      <w:lvlText w:val="%4."/>
      <w:lvlJc w:val="left"/>
      <w:pPr>
        <w:ind w:left="3456" w:hanging="360"/>
      </w:pPr>
    </w:lvl>
    <w:lvl w:ilvl="4" w:tplc="041A0019" w:tentative="1">
      <w:start w:val="1"/>
      <w:numFmt w:val="lowerLetter"/>
      <w:lvlText w:val="%5."/>
      <w:lvlJc w:val="left"/>
      <w:pPr>
        <w:ind w:left="4176" w:hanging="360"/>
      </w:pPr>
    </w:lvl>
    <w:lvl w:ilvl="5" w:tplc="041A001B" w:tentative="1">
      <w:start w:val="1"/>
      <w:numFmt w:val="lowerRoman"/>
      <w:lvlText w:val="%6."/>
      <w:lvlJc w:val="right"/>
      <w:pPr>
        <w:ind w:left="4896" w:hanging="180"/>
      </w:pPr>
    </w:lvl>
    <w:lvl w:ilvl="6" w:tplc="041A000F" w:tentative="1">
      <w:start w:val="1"/>
      <w:numFmt w:val="decimal"/>
      <w:lvlText w:val="%7."/>
      <w:lvlJc w:val="left"/>
      <w:pPr>
        <w:ind w:left="5616" w:hanging="360"/>
      </w:pPr>
    </w:lvl>
    <w:lvl w:ilvl="7" w:tplc="041A0019" w:tentative="1">
      <w:start w:val="1"/>
      <w:numFmt w:val="lowerLetter"/>
      <w:lvlText w:val="%8."/>
      <w:lvlJc w:val="left"/>
      <w:pPr>
        <w:ind w:left="6336" w:hanging="360"/>
      </w:pPr>
    </w:lvl>
    <w:lvl w:ilvl="8" w:tplc="041A001B" w:tentative="1">
      <w:start w:val="1"/>
      <w:numFmt w:val="lowerRoman"/>
      <w:lvlText w:val="%9."/>
      <w:lvlJc w:val="right"/>
      <w:pPr>
        <w:ind w:left="7056" w:hanging="180"/>
      </w:pPr>
    </w:lvl>
  </w:abstractNum>
  <w:abstractNum w:abstractNumId="12">
    <w:nsid w:val="2F9B0A41"/>
    <w:multiLevelType w:val="hybridMultilevel"/>
    <w:tmpl w:val="34F4E1FC"/>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3">
    <w:nsid w:val="382103CA"/>
    <w:multiLevelType w:val="hybridMultilevel"/>
    <w:tmpl w:val="13A8964E"/>
    <w:lvl w:ilvl="0" w:tplc="C5F62802">
      <w:start w:val="1"/>
      <w:numFmt w:val="decimal"/>
      <w:lvlText w:val="[%1]"/>
      <w:lvlJc w:val="right"/>
      <w:pPr>
        <w:ind w:left="502"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4224327D"/>
    <w:multiLevelType w:val="hybridMultilevel"/>
    <w:tmpl w:val="65284B18"/>
    <w:lvl w:ilvl="0" w:tplc="495847C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45B73CF8"/>
    <w:multiLevelType w:val="hybridMultilevel"/>
    <w:tmpl w:val="6E96C820"/>
    <w:lvl w:ilvl="0" w:tplc="041A000F">
      <w:start w:val="1"/>
      <w:numFmt w:val="decimal"/>
      <w:lvlText w:val="%1."/>
      <w:lvlJc w:val="left"/>
      <w:pPr>
        <w:ind w:left="1425" w:hanging="360"/>
      </w:pPr>
    </w:lvl>
    <w:lvl w:ilvl="1" w:tplc="041A0019" w:tentative="1">
      <w:start w:val="1"/>
      <w:numFmt w:val="lowerLetter"/>
      <w:lvlText w:val="%2."/>
      <w:lvlJc w:val="left"/>
      <w:pPr>
        <w:ind w:left="2145" w:hanging="360"/>
      </w:pPr>
    </w:lvl>
    <w:lvl w:ilvl="2" w:tplc="041A001B" w:tentative="1">
      <w:start w:val="1"/>
      <w:numFmt w:val="lowerRoman"/>
      <w:lvlText w:val="%3."/>
      <w:lvlJc w:val="right"/>
      <w:pPr>
        <w:ind w:left="2865" w:hanging="180"/>
      </w:pPr>
    </w:lvl>
    <w:lvl w:ilvl="3" w:tplc="041A000F" w:tentative="1">
      <w:start w:val="1"/>
      <w:numFmt w:val="decimal"/>
      <w:lvlText w:val="%4."/>
      <w:lvlJc w:val="left"/>
      <w:pPr>
        <w:ind w:left="3585" w:hanging="360"/>
      </w:pPr>
    </w:lvl>
    <w:lvl w:ilvl="4" w:tplc="041A0019" w:tentative="1">
      <w:start w:val="1"/>
      <w:numFmt w:val="lowerLetter"/>
      <w:lvlText w:val="%5."/>
      <w:lvlJc w:val="left"/>
      <w:pPr>
        <w:ind w:left="4305" w:hanging="360"/>
      </w:pPr>
    </w:lvl>
    <w:lvl w:ilvl="5" w:tplc="041A001B" w:tentative="1">
      <w:start w:val="1"/>
      <w:numFmt w:val="lowerRoman"/>
      <w:lvlText w:val="%6."/>
      <w:lvlJc w:val="right"/>
      <w:pPr>
        <w:ind w:left="5025" w:hanging="180"/>
      </w:pPr>
    </w:lvl>
    <w:lvl w:ilvl="6" w:tplc="041A000F" w:tentative="1">
      <w:start w:val="1"/>
      <w:numFmt w:val="decimal"/>
      <w:lvlText w:val="%7."/>
      <w:lvlJc w:val="left"/>
      <w:pPr>
        <w:ind w:left="5745" w:hanging="360"/>
      </w:pPr>
    </w:lvl>
    <w:lvl w:ilvl="7" w:tplc="041A0019" w:tentative="1">
      <w:start w:val="1"/>
      <w:numFmt w:val="lowerLetter"/>
      <w:lvlText w:val="%8."/>
      <w:lvlJc w:val="left"/>
      <w:pPr>
        <w:ind w:left="6465" w:hanging="360"/>
      </w:pPr>
    </w:lvl>
    <w:lvl w:ilvl="8" w:tplc="041A001B" w:tentative="1">
      <w:start w:val="1"/>
      <w:numFmt w:val="lowerRoman"/>
      <w:lvlText w:val="%9."/>
      <w:lvlJc w:val="right"/>
      <w:pPr>
        <w:ind w:left="7185" w:hanging="180"/>
      </w:pPr>
    </w:lvl>
  </w:abstractNum>
  <w:abstractNum w:abstractNumId="16">
    <w:nsid w:val="50BB4BCA"/>
    <w:multiLevelType w:val="hybridMultilevel"/>
    <w:tmpl w:val="1144BC14"/>
    <w:lvl w:ilvl="0" w:tplc="4A38B90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697C07EC"/>
    <w:multiLevelType w:val="hybridMultilevel"/>
    <w:tmpl w:val="13A8964E"/>
    <w:lvl w:ilvl="0" w:tplc="C5F62802">
      <w:start w:val="1"/>
      <w:numFmt w:val="decimal"/>
      <w:lvlText w:val="[%1]"/>
      <w:lvlJc w:val="righ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75E356EF"/>
    <w:multiLevelType w:val="hybridMultilevel"/>
    <w:tmpl w:val="CBEA58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7F606490"/>
    <w:multiLevelType w:val="hybridMultilevel"/>
    <w:tmpl w:val="13A8964E"/>
    <w:lvl w:ilvl="0" w:tplc="C5F62802">
      <w:start w:val="1"/>
      <w:numFmt w:val="decimal"/>
      <w:lvlText w:val="[%1]"/>
      <w:lvlJc w:val="righ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5"/>
  </w:num>
  <w:num w:numId="9">
    <w:abstractNumId w:val="18"/>
  </w:num>
  <w:num w:numId="10">
    <w:abstractNumId w:val="7"/>
  </w:num>
  <w:num w:numId="11">
    <w:abstractNumId w:val="10"/>
  </w:num>
  <w:num w:numId="12">
    <w:abstractNumId w:val="11"/>
  </w:num>
  <w:num w:numId="13">
    <w:abstractNumId w:val="9"/>
  </w:num>
  <w:num w:numId="14">
    <w:abstractNumId w:val="19"/>
  </w:num>
  <w:num w:numId="15">
    <w:abstractNumId w:val="17"/>
  </w:num>
  <w:num w:numId="16">
    <w:abstractNumId w:val="13"/>
  </w:num>
  <w:num w:numId="17">
    <w:abstractNumId w:val="8"/>
  </w:num>
  <w:num w:numId="18">
    <w:abstractNumId w:val="14"/>
  </w:num>
  <w:num w:numId="19">
    <w:abstractNumId w:val="12"/>
  </w:num>
  <w:num w:numId="20">
    <w:abstractNumId w:val="1"/>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350"/>
    <w:rsid w:val="00001EAA"/>
    <w:rsid w:val="00002953"/>
    <w:rsid w:val="00003299"/>
    <w:rsid w:val="00023BCD"/>
    <w:rsid w:val="00035305"/>
    <w:rsid w:val="00035FAA"/>
    <w:rsid w:val="00040937"/>
    <w:rsid w:val="00047E4C"/>
    <w:rsid w:val="000523C8"/>
    <w:rsid w:val="000528A7"/>
    <w:rsid w:val="000637C7"/>
    <w:rsid w:val="00070F0C"/>
    <w:rsid w:val="0007319C"/>
    <w:rsid w:val="00075038"/>
    <w:rsid w:val="00076A43"/>
    <w:rsid w:val="00077C87"/>
    <w:rsid w:val="000810C3"/>
    <w:rsid w:val="000834B8"/>
    <w:rsid w:val="000926F1"/>
    <w:rsid w:val="000938B1"/>
    <w:rsid w:val="00096648"/>
    <w:rsid w:val="000A1494"/>
    <w:rsid w:val="000A1EB6"/>
    <w:rsid w:val="000A4B64"/>
    <w:rsid w:val="000A5F0B"/>
    <w:rsid w:val="000A6BE7"/>
    <w:rsid w:val="000B0B7B"/>
    <w:rsid w:val="000B2807"/>
    <w:rsid w:val="000B3CE5"/>
    <w:rsid w:val="000C24CA"/>
    <w:rsid w:val="000C26B5"/>
    <w:rsid w:val="000D13EE"/>
    <w:rsid w:val="000D1B44"/>
    <w:rsid w:val="000D5B94"/>
    <w:rsid w:val="000E0160"/>
    <w:rsid w:val="000E0F0B"/>
    <w:rsid w:val="000E36D1"/>
    <w:rsid w:val="000F197A"/>
    <w:rsid w:val="000F2F98"/>
    <w:rsid w:val="000F3E6A"/>
    <w:rsid w:val="000F48B0"/>
    <w:rsid w:val="000F6D7A"/>
    <w:rsid w:val="001056D3"/>
    <w:rsid w:val="00105A1C"/>
    <w:rsid w:val="00110A1C"/>
    <w:rsid w:val="00110E3C"/>
    <w:rsid w:val="001162C0"/>
    <w:rsid w:val="001201AC"/>
    <w:rsid w:val="00120795"/>
    <w:rsid w:val="001225EF"/>
    <w:rsid w:val="0012360A"/>
    <w:rsid w:val="00125806"/>
    <w:rsid w:val="00126AE0"/>
    <w:rsid w:val="001274ED"/>
    <w:rsid w:val="001311BF"/>
    <w:rsid w:val="00140248"/>
    <w:rsid w:val="00140326"/>
    <w:rsid w:val="001448ED"/>
    <w:rsid w:val="00146E67"/>
    <w:rsid w:val="00155AA5"/>
    <w:rsid w:val="00161B55"/>
    <w:rsid w:val="0016219D"/>
    <w:rsid w:val="0017339A"/>
    <w:rsid w:val="001769DE"/>
    <w:rsid w:val="001820CB"/>
    <w:rsid w:val="001874F6"/>
    <w:rsid w:val="00191517"/>
    <w:rsid w:val="001920E3"/>
    <w:rsid w:val="00192C44"/>
    <w:rsid w:val="00193ABB"/>
    <w:rsid w:val="001A4898"/>
    <w:rsid w:val="001A4BA5"/>
    <w:rsid w:val="001A5110"/>
    <w:rsid w:val="001A58D0"/>
    <w:rsid w:val="001A68AD"/>
    <w:rsid w:val="001A696E"/>
    <w:rsid w:val="001B064D"/>
    <w:rsid w:val="001B3552"/>
    <w:rsid w:val="001B774D"/>
    <w:rsid w:val="001B7EF5"/>
    <w:rsid w:val="001C0B09"/>
    <w:rsid w:val="001C323D"/>
    <w:rsid w:val="001C77A9"/>
    <w:rsid w:val="001C77E4"/>
    <w:rsid w:val="001E5AB8"/>
    <w:rsid w:val="001F227E"/>
    <w:rsid w:val="001F5A01"/>
    <w:rsid w:val="001F602B"/>
    <w:rsid w:val="001F6654"/>
    <w:rsid w:val="001F70BE"/>
    <w:rsid w:val="002106F6"/>
    <w:rsid w:val="00214FA7"/>
    <w:rsid w:val="0021581A"/>
    <w:rsid w:val="00232504"/>
    <w:rsid w:val="00233808"/>
    <w:rsid w:val="00236597"/>
    <w:rsid w:val="00237CA7"/>
    <w:rsid w:val="002512BA"/>
    <w:rsid w:val="002513FA"/>
    <w:rsid w:val="00251E13"/>
    <w:rsid w:val="002523AE"/>
    <w:rsid w:val="002542C3"/>
    <w:rsid w:val="002641D0"/>
    <w:rsid w:val="00271253"/>
    <w:rsid w:val="002736E9"/>
    <w:rsid w:val="002767C3"/>
    <w:rsid w:val="00287751"/>
    <w:rsid w:val="00287ADD"/>
    <w:rsid w:val="00287BB1"/>
    <w:rsid w:val="00296983"/>
    <w:rsid w:val="0029793C"/>
    <w:rsid w:val="00297F00"/>
    <w:rsid w:val="002A0DAC"/>
    <w:rsid w:val="002A1098"/>
    <w:rsid w:val="002A337F"/>
    <w:rsid w:val="002A4F2F"/>
    <w:rsid w:val="002A5C9C"/>
    <w:rsid w:val="002A6203"/>
    <w:rsid w:val="002B3E19"/>
    <w:rsid w:val="002B7247"/>
    <w:rsid w:val="002C1118"/>
    <w:rsid w:val="002C4DCF"/>
    <w:rsid w:val="002C670F"/>
    <w:rsid w:val="002D28EA"/>
    <w:rsid w:val="002E266B"/>
    <w:rsid w:val="002E41A2"/>
    <w:rsid w:val="002E4EFA"/>
    <w:rsid w:val="002E57A0"/>
    <w:rsid w:val="002E71C4"/>
    <w:rsid w:val="002F0CA5"/>
    <w:rsid w:val="002F1798"/>
    <w:rsid w:val="002F7768"/>
    <w:rsid w:val="002F79A7"/>
    <w:rsid w:val="0030219A"/>
    <w:rsid w:val="003052B5"/>
    <w:rsid w:val="00305C8F"/>
    <w:rsid w:val="0031639E"/>
    <w:rsid w:val="00321D4F"/>
    <w:rsid w:val="0032409C"/>
    <w:rsid w:val="0032495C"/>
    <w:rsid w:val="00325A31"/>
    <w:rsid w:val="003262AF"/>
    <w:rsid w:val="00326CF5"/>
    <w:rsid w:val="00326F93"/>
    <w:rsid w:val="00327D7D"/>
    <w:rsid w:val="00331674"/>
    <w:rsid w:val="00334E35"/>
    <w:rsid w:val="00340B92"/>
    <w:rsid w:val="00341689"/>
    <w:rsid w:val="00344BDE"/>
    <w:rsid w:val="00346637"/>
    <w:rsid w:val="0034688D"/>
    <w:rsid w:val="00351071"/>
    <w:rsid w:val="003513BC"/>
    <w:rsid w:val="003571B6"/>
    <w:rsid w:val="0036165D"/>
    <w:rsid w:val="00361D65"/>
    <w:rsid w:val="00364A1F"/>
    <w:rsid w:val="00366DAF"/>
    <w:rsid w:val="003679BF"/>
    <w:rsid w:val="00372242"/>
    <w:rsid w:val="00372F8D"/>
    <w:rsid w:val="0037466E"/>
    <w:rsid w:val="00374DA5"/>
    <w:rsid w:val="003755E9"/>
    <w:rsid w:val="003757BD"/>
    <w:rsid w:val="00375B83"/>
    <w:rsid w:val="003779A2"/>
    <w:rsid w:val="0038317F"/>
    <w:rsid w:val="00385A0C"/>
    <w:rsid w:val="00390B48"/>
    <w:rsid w:val="00390BFA"/>
    <w:rsid w:val="003A005E"/>
    <w:rsid w:val="003A74A1"/>
    <w:rsid w:val="003B488E"/>
    <w:rsid w:val="003D0522"/>
    <w:rsid w:val="003D2839"/>
    <w:rsid w:val="003D4079"/>
    <w:rsid w:val="003D54B5"/>
    <w:rsid w:val="003D73ED"/>
    <w:rsid w:val="003E2AF5"/>
    <w:rsid w:val="003E4D9B"/>
    <w:rsid w:val="003E7D78"/>
    <w:rsid w:val="003F709C"/>
    <w:rsid w:val="003F7E7C"/>
    <w:rsid w:val="0040115C"/>
    <w:rsid w:val="00404F54"/>
    <w:rsid w:val="0040789A"/>
    <w:rsid w:val="00412267"/>
    <w:rsid w:val="00414791"/>
    <w:rsid w:val="00415096"/>
    <w:rsid w:val="004315A4"/>
    <w:rsid w:val="004353C7"/>
    <w:rsid w:val="00435CB3"/>
    <w:rsid w:val="0044174A"/>
    <w:rsid w:val="00443B6D"/>
    <w:rsid w:val="00450D84"/>
    <w:rsid w:val="004515C5"/>
    <w:rsid w:val="00452184"/>
    <w:rsid w:val="00455C61"/>
    <w:rsid w:val="00464454"/>
    <w:rsid w:val="0046610D"/>
    <w:rsid w:val="00471789"/>
    <w:rsid w:val="00472397"/>
    <w:rsid w:val="00474512"/>
    <w:rsid w:val="00475137"/>
    <w:rsid w:val="00476A09"/>
    <w:rsid w:val="00482AE4"/>
    <w:rsid w:val="0048504B"/>
    <w:rsid w:val="004859B0"/>
    <w:rsid w:val="00490A0E"/>
    <w:rsid w:val="00491524"/>
    <w:rsid w:val="0049712E"/>
    <w:rsid w:val="004A12AC"/>
    <w:rsid w:val="004A1C7F"/>
    <w:rsid w:val="004A2A3B"/>
    <w:rsid w:val="004A3035"/>
    <w:rsid w:val="004A5492"/>
    <w:rsid w:val="004B00D1"/>
    <w:rsid w:val="004B3824"/>
    <w:rsid w:val="004B392F"/>
    <w:rsid w:val="004B4440"/>
    <w:rsid w:val="004B77F1"/>
    <w:rsid w:val="004C7C79"/>
    <w:rsid w:val="004D2190"/>
    <w:rsid w:val="004D327D"/>
    <w:rsid w:val="004D3F27"/>
    <w:rsid w:val="004D4BD6"/>
    <w:rsid w:val="004D5C19"/>
    <w:rsid w:val="004E24B1"/>
    <w:rsid w:val="004E3B3D"/>
    <w:rsid w:val="004E4ED5"/>
    <w:rsid w:val="004E76BE"/>
    <w:rsid w:val="004F2FD4"/>
    <w:rsid w:val="0050350C"/>
    <w:rsid w:val="00506599"/>
    <w:rsid w:val="00521E9F"/>
    <w:rsid w:val="00525445"/>
    <w:rsid w:val="005255DA"/>
    <w:rsid w:val="00530A01"/>
    <w:rsid w:val="0053101C"/>
    <w:rsid w:val="0053123A"/>
    <w:rsid w:val="005355E9"/>
    <w:rsid w:val="00543B38"/>
    <w:rsid w:val="005446DD"/>
    <w:rsid w:val="005452CD"/>
    <w:rsid w:val="00547A11"/>
    <w:rsid w:val="0055667D"/>
    <w:rsid w:val="00565525"/>
    <w:rsid w:val="00565953"/>
    <w:rsid w:val="0056782A"/>
    <w:rsid w:val="00567F72"/>
    <w:rsid w:val="0057048A"/>
    <w:rsid w:val="0058035B"/>
    <w:rsid w:val="00581F94"/>
    <w:rsid w:val="00584A28"/>
    <w:rsid w:val="00586FEB"/>
    <w:rsid w:val="0059095A"/>
    <w:rsid w:val="0059220F"/>
    <w:rsid w:val="005A12A7"/>
    <w:rsid w:val="005A2BA7"/>
    <w:rsid w:val="005B2463"/>
    <w:rsid w:val="005B29A6"/>
    <w:rsid w:val="005B419A"/>
    <w:rsid w:val="005B4ACF"/>
    <w:rsid w:val="005B5BF6"/>
    <w:rsid w:val="005C2765"/>
    <w:rsid w:val="005C369E"/>
    <w:rsid w:val="005C6559"/>
    <w:rsid w:val="005D3349"/>
    <w:rsid w:val="005D3CA5"/>
    <w:rsid w:val="005D518A"/>
    <w:rsid w:val="005E070B"/>
    <w:rsid w:val="005E3A2F"/>
    <w:rsid w:val="005E3B22"/>
    <w:rsid w:val="005E4122"/>
    <w:rsid w:val="005E5B27"/>
    <w:rsid w:val="005E62BE"/>
    <w:rsid w:val="005F7739"/>
    <w:rsid w:val="00602B41"/>
    <w:rsid w:val="006042F2"/>
    <w:rsid w:val="00605617"/>
    <w:rsid w:val="00610350"/>
    <w:rsid w:val="00620B7C"/>
    <w:rsid w:val="006226D6"/>
    <w:rsid w:val="00622BB9"/>
    <w:rsid w:val="0062398B"/>
    <w:rsid w:val="00630EDA"/>
    <w:rsid w:val="00634DE8"/>
    <w:rsid w:val="00635C0F"/>
    <w:rsid w:val="0063681F"/>
    <w:rsid w:val="00637D39"/>
    <w:rsid w:val="0064125E"/>
    <w:rsid w:val="00642632"/>
    <w:rsid w:val="00645D7E"/>
    <w:rsid w:val="006475D1"/>
    <w:rsid w:val="00653B27"/>
    <w:rsid w:val="00656040"/>
    <w:rsid w:val="006565BE"/>
    <w:rsid w:val="00657BF2"/>
    <w:rsid w:val="00662008"/>
    <w:rsid w:val="00663350"/>
    <w:rsid w:val="006633B5"/>
    <w:rsid w:val="00670F16"/>
    <w:rsid w:val="00675602"/>
    <w:rsid w:val="006772BB"/>
    <w:rsid w:val="006838C5"/>
    <w:rsid w:val="0068710C"/>
    <w:rsid w:val="006937DC"/>
    <w:rsid w:val="00696654"/>
    <w:rsid w:val="006A0C8A"/>
    <w:rsid w:val="006A0DF9"/>
    <w:rsid w:val="006A6820"/>
    <w:rsid w:val="006A7817"/>
    <w:rsid w:val="006A7F0E"/>
    <w:rsid w:val="006B3CFC"/>
    <w:rsid w:val="006B5A9E"/>
    <w:rsid w:val="006C118A"/>
    <w:rsid w:val="006C369A"/>
    <w:rsid w:val="006C3860"/>
    <w:rsid w:val="006D30F5"/>
    <w:rsid w:val="006D50E2"/>
    <w:rsid w:val="006D57A3"/>
    <w:rsid w:val="006D5C82"/>
    <w:rsid w:val="006D5F52"/>
    <w:rsid w:val="006D7C5B"/>
    <w:rsid w:val="006E09D6"/>
    <w:rsid w:val="006E5739"/>
    <w:rsid w:val="006E628D"/>
    <w:rsid w:val="006E7681"/>
    <w:rsid w:val="006F3734"/>
    <w:rsid w:val="006F37E5"/>
    <w:rsid w:val="006F6EE3"/>
    <w:rsid w:val="00703173"/>
    <w:rsid w:val="00703D6D"/>
    <w:rsid w:val="00710A78"/>
    <w:rsid w:val="007125B7"/>
    <w:rsid w:val="0071447B"/>
    <w:rsid w:val="00714AAD"/>
    <w:rsid w:val="00715318"/>
    <w:rsid w:val="00715DC3"/>
    <w:rsid w:val="00720C31"/>
    <w:rsid w:val="007216A3"/>
    <w:rsid w:val="00721B78"/>
    <w:rsid w:val="007248BF"/>
    <w:rsid w:val="007320E3"/>
    <w:rsid w:val="007362D9"/>
    <w:rsid w:val="00736304"/>
    <w:rsid w:val="0075037B"/>
    <w:rsid w:val="0075103F"/>
    <w:rsid w:val="00752FA7"/>
    <w:rsid w:val="007540A9"/>
    <w:rsid w:val="007546A6"/>
    <w:rsid w:val="00754CEA"/>
    <w:rsid w:val="00754D4B"/>
    <w:rsid w:val="007560F4"/>
    <w:rsid w:val="00761293"/>
    <w:rsid w:val="00762F64"/>
    <w:rsid w:val="00766096"/>
    <w:rsid w:val="007707D1"/>
    <w:rsid w:val="00771101"/>
    <w:rsid w:val="00772907"/>
    <w:rsid w:val="007742C6"/>
    <w:rsid w:val="00775394"/>
    <w:rsid w:val="00776B19"/>
    <w:rsid w:val="007840CB"/>
    <w:rsid w:val="00784527"/>
    <w:rsid w:val="00786542"/>
    <w:rsid w:val="0079045B"/>
    <w:rsid w:val="007969FC"/>
    <w:rsid w:val="007A38C3"/>
    <w:rsid w:val="007A3DF1"/>
    <w:rsid w:val="007A4627"/>
    <w:rsid w:val="007A53B1"/>
    <w:rsid w:val="007A611E"/>
    <w:rsid w:val="007A645C"/>
    <w:rsid w:val="007B00BF"/>
    <w:rsid w:val="007B2CEC"/>
    <w:rsid w:val="007B4BF4"/>
    <w:rsid w:val="007B59A1"/>
    <w:rsid w:val="007C640A"/>
    <w:rsid w:val="007C72E9"/>
    <w:rsid w:val="007D0D24"/>
    <w:rsid w:val="007D3230"/>
    <w:rsid w:val="007D32E2"/>
    <w:rsid w:val="007D42A3"/>
    <w:rsid w:val="007E01D0"/>
    <w:rsid w:val="007E0822"/>
    <w:rsid w:val="007E0995"/>
    <w:rsid w:val="007E1AA1"/>
    <w:rsid w:val="007E294F"/>
    <w:rsid w:val="007E6DDF"/>
    <w:rsid w:val="007F410A"/>
    <w:rsid w:val="007F6A26"/>
    <w:rsid w:val="007F77CD"/>
    <w:rsid w:val="008022F9"/>
    <w:rsid w:val="00802D93"/>
    <w:rsid w:val="008044E2"/>
    <w:rsid w:val="00812890"/>
    <w:rsid w:val="00812D4E"/>
    <w:rsid w:val="00817F0B"/>
    <w:rsid w:val="008216CB"/>
    <w:rsid w:val="008233D8"/>
    <w:rsid w:val="0082346D"/>
    <w:rsid w:val="008246D1"/>
    <w:rsid w:val="00827549"/>
    <w:rsid w:val="00827E04"/>
    <w:rsid w:val="00831FFD"/>
    <w:rsid w:val="008360AD"/>
    <w:rsid w:val="008518E9"/>
    <w:rsid w:val="008527A9"/>
    <w:rsid w:val="00857591"/>
    <w:rsid w:val="00860713"/>
    <w:rsid w:val="00862A21"/>
    <w:rsid w:val="008638ED"/>
    <w:rsid w:val="00865D22"/>
    <w:rsid w:val="00876D86"/>
    <w:rsid w:val="00882F91"/>
    <w:rsid w:val="00885C01"/>
    <w:rsid w:val="0088618F"/>
    <w:rsid w:val="00886FB7"/>
    <w:rsid w:val="00892181"/>
    <w:rsid w:val="0089239B"/>
    <w:rsid w:val="00895C1F"/>
    <w:rsid w:val="008A1123"/>
    <w:rsid w:val="008A21EE"/>
    <w:rsid w:val="008A376B"/>
    <w:rsid w:val="008A6150"/>
    <w:rsid w:val="008A7ECB"/>
    <w:rsid w:val="008B2698"/>
    <w:rsid w:val="008B3ACD"/>
    <w:rsid w:val="008B5898"/>
    <w:rsid w:val="008C17AE"/>
    <w:rsid w:val="008C7EB4"/>
    <w:rsid w:val="008D364E"/>
    <w:rsid w:val="008D62F6"/>
    <w:rsid w:val="008D68F1"/>
    <w:rsid w:val="008D6D1C"/>
    <w:rsid w:val="008E35A3"/>
    <w:rsid w:val="008E36BA"/>
    <w:rsid w:val="008E449D"/>
    <w:rsid w:val="008E70C6"/>
    <w:rsid w:val="008E70F8"/>
    <w:rsid w:val="008F17A0"/>
    <w:rsid w:val="008F1847"/>
    <w:rsid w:val="008F63AB"/>
    <w:rsid w:val="00900339"/>
    <w:rsid w:val="00900573"/>
    <w:rsid w:val="00901592"/>
    <w:rsid w:val="00906FB3"/>
    <w:rsid w:val="00907339"/>
    <w:rsid w:val="00913843"/>
    <w:rsid w:val="00915BDE"/>
    <w:rsid w:val="009220AE"/>
    <w:rsid w:val="0092565E"/>
    <w:rsid w:val="00932FA7"/>
    <w:rsid w:val="009332FC"/>
    <w:rsid w:val="00933B1A"/>
    <w:rsid w:val="00940A87"/>
    <w:rsid w:val="009413D7"/>
    <w:rsid w:val="00941ABF"/>
    <w:rsid w:val="00941B4C"/>
    <w:rsid w:val="00944992"/>
    <w:rsid w:val="00947138"/>
    <w:rsid w:val="009531C4"/>
    <w:rsid w:val="00955707"/>
    <w:rsid w:val="00957D34"/>
    <w:rsid w:val="00960B75"/>
    <w:rsid w:val="00963D44"/>
    <w:rsid w:val="00966A11"/>
    <w:rsid w:val="009720ED"/>
    <w:rsid w:val="00974B29"/>
    <w:rsid w:val="00982CA1"/>
    <w:rsid w:val="009834D6"/>
    <w:rsid w:val="00985326"/>
    <w:rsid w:val="0098667B"/>
    <w:rsid w:val="00990766"/>
    <w:rsid w:val="009911D5"/>
    <w:rsid w:val="0099290A"/>
    <w:rsid w:val="00992AD0"/>
    <w:rsid w:val="00993BEF"/>
    <w:rsid w:val="009963FD"/>
    <w:rsid w:val="009A1C2A"/>
    <w:rsid w:val="009A2CF1"/>
    <w:rsid w:val="009B1607"/>
    <w:rsid w:val="009B4961"/>
    <w:rsid w:val="009B4BE9"/>
    <w:rsid w:val="009B766F"/>
    <w:rsid w:val="009C5B3D"/>
    <w:rsid w:val="009D0527"/>
    <w:rsid w:val="009D0E97"/>
    <w:rsid w:val="009D1610"/>
    <w:rsid w:val="009D30D6"/>
    <w:rsid w:val="009E0DE4"/>
    <w:rsid w:val="009E1AA4"/>
    <w:rsid w:val="009E2554"/>
    <w:rsid w:val="009E27BD"/>
    <w:rsid w:val="009E48EF"/>
    <w:rsid w:val="009E5D58"/>
    <w:rsid w:val="009F0A0D"/>
    <w:rsid w:val="009F0F23"/>
    <w:rsid w:val="009F7B3B"/>
    <w:rsid w:val="00A00320"/>
    <w:rsid w:val="00A0036E"/>
    <w:rsid w:val="00A07714"/>
    <w:rsid w:val="00A163C7"/>
    <w:rsid w:val="00A173E7"/>
    <w:rsid w:val="00A2092A"/>
    <w:rsid w:val="00A37A62"/>
    <w:rsid w:val="00A50D10"/>
    <w:rsid w:val="00A5378B"/>
    <w:rsid w:val="00A55829"/>
    <w:rsid w:val="00A64F40"/>
    <w:rsid w:val="00A64F8E"/>
    <w:rsid w:val="00A67290"/>
    <w:rsid w:val="00A7069B"/>
    <w:rsid w:val="00A71FDF"/>
    <w:rsid w:val="00A72D52"/>
    <w:rsid w:val="00A739EE"/>
    <w:rsid w:val="00A81272"/>
    <w:rsid w:val="00A817F3"/>
    <w:rsid w:val="00A818D4"/>
    <w:rsid w:val="00A834C2"/>
    <w:rsid w:val="00A9085D"/>
    <w:rsid w:val="00A91DA1"/>
    <w:rsid w:val="00A92FEE"/>
    <w:rsid w:val="00A95716"/>
    <w:rsid w:val="00A96B9D"/>
    <w:rsid w:val="00A96D56"/>
    <w:rsid w:val="00A96E62"/>
    <w:rsid w:val="00A96F9B"/>
    <w:rsid w:val="00A978EF"/>
    <w:rsid w:val="00AA14E4"/>
    <w:rsid w:val="00AA5DF6"/>
    <w:rsid w:val="00AA67DC"/>
    <w:rsid w:val="00AB6A8A"/>
    <w:rsid w:val="00AC499F"/>
    <w:rsid w:val="00AC5DFC"/>
    <w:rsid w:val="00AC618C"/>
    <w:rsid w:val="00AC7340"/>
    <w:rsid w:val="00AD2A4C"/>
    <w:rsid w:val="00AD5357"/>
    <w:rsid w:val="00AD5B18"/>
    <w:rsid w:val="00AD7232"/>
    <w:rsid w:val="00AD77AB"/>
    <w:rsid w:val="00AE0190"/>
    <w:rsid w:val="00AE027B"/>
    <w:rsid w:val="00AE39AD"/>
    <w:rsid w:val="00AE3C74"/>
    <w:rsid w:val="00AF1295"/>
    <w:rsid w:val="00AF2754"/>
    <w:rsid w:val="00AF38C2"/>
    <w:rsid w:val="00AF4127"/>
    <w:rsid w:val="00B007E4"/>
    <w:rsid w:val="00B02D54"/>
    <w:rsid w:val="00B03998"/>
    <w:rsid w:val="00B04F1A"/>
    <w:rsid w:val="00B1083E"/>
    <w:rsid w:val="00B12297"/>
    <w:rsid w:val="00B13906"/>
    <w:rsid w:val="00B20224"/>
    <w:rsid w:val="00B23A05"/>
    <w:rsid w:val="00B24338"/>
    <w:rsid w:val="00B26D70"/>
    <w:rsid w:val="00B31DF0"/>
    <w:rsid w:val="00B33335"/>
    <w:rsid w:val="00B40029"/>
    <w:rsid w:val="00B40421"/>
    <w:rsid w:val="00B45E16"/>
    <w:rsid w:val="00B45E86"/>
    <w:rsid w:val="00B47BF9"/>
    <w:rsid w:val="00B50C2C"/>
    <w:rsid w:val="00B559A4"/>
    <w:rsid w:val="00B559A9"/>
    <w:rsid w:val="00B55A83"/>
    <w:rsid w:val="00B63170"/>
    <w:rsid w:val="00B637A6"/>
    <w:rsid w:val="00B6496F"/>
    <w:rsid w:val="00B65BE2"/>
    <w:rsid w:val="00B7003C"/>
    <w:rsid w:val="00B71A82"/>
    <w:rsid w:val="00B77287"/>
    <w:rsid w:val="00B801F0"/>
    <w:rsid w:val="00B81901"/>
    <w:rsid w:val="00B84F62"/>
    <w:rsid w:val="00B85CF5"/>
    <w:rsid w:val="00B91581"/>
    <w:rsid w:val="00B92BF9"/>
    <w:rsid w:val="00BA024F"/>
    <w:rsid w:val="00BA155F"/>
    <w:rsid w:val="00BA3F4A"/>
    <w:rsid w:val="00BA7B29"/>
    <w:rsid w:val="00BB1E2C"/>
    <w:rsid w:val="00BC4E2E"/>
    <w:rsid w:val="00BD4B76"/>
    <w:rsid w:val="00BD5AE7"/>
    <w:rsid w:val="00BE0E66"/>
    <w:rsid w:val="00BE1806"/>
    <w:rsid w:val="00BF00D7"/>
    <w:rsid w:val="00BF67FA"/>
    <w:rsid w:val="00BF69AA"/>
    <w:rsid w:val="00C005DA"/>
    <w:rsid w:val="00C010FE"/>
    <w:rsid w:val="00C019EE"/>
    <w:rsid w:val="00C03425"/>
    <w:rsid w:val="00C0477D"/>
    <w:rsid w:val="00C07501"/>
    <w:rsid w:val="00C16601"/>
    <w:rsid w:val="00C21AE3"/>
    <w:rsid w:val="00C23A13"/>
    <w:rsid w:val="00C24F81"/>
    <w:rsid w:val="00C31A3A"/>
    <w:rsid w:val="00C32078"/>
    <w:rsid w:val="00C32BA2"/>
    <w:rsid w:val="00C37FB0"/>
    <w:rsid w:val="00C404C9"/>
    <w:rsid w:val="00C43F32"/>
    <w:rsid w:val="00C44564"/>
    <w:rsid w:val="00C502E5"/>
    <w:rsid w:val="00C52DFB"/>
    <w:rsid w:val="00C63C2D"/>
    <w:rsid w:val="00C662A2"/>
    <w:rsid w:val="00C66D7B"/>
    <w:rsid w:val="00C73D92"/>
    <w:rsid w:val="00C82380"/>
    <w:rsid w:val="00C82A23"/>
    <w:rsid w:val="00C914EF"/>
    <w:rsid w:val="00C91DE9"/>
    <w:rsid w:val="00C94D03"/>
    <w:rsid w:val="00C963EF"/>
    <w:rsid w:val="00CA0501"/>
    <w:rsid w:val="00CA3783"/>
    <w:rsid w:val="00CA4322"/>
    <w:rsid w:val="00CA7162"/>
    <w:rsid w:val="00CA7D83"/>
    <w:rsid w:val="00CB1633"/>
    <w:rsid w:val="00CB4207"/>
    <w:rsid w:val="00CB4CEB"/>
    <w:rsid w:val="00CB4E5B"/>
    <w:rsid w:val="00CB6629"/>
    <w:rsid w:val="00CC0484"/>
    <w:rsid w:val="00CC18DD"/>
    <w:rsid w:val="00CC24EB"/>
    <w:rsid w:val="00CC3AA6"/>
    <w:rsid w:val="00CC5B0B"/>
    <w:rsid w:val="00CC5EDF"/>
    <w:rsid w:val="00CC78DE"/>
    <w:rsid w:val="00CD406E"/>
    <w:rsid w:val="00CD4799"/>
    <w:rsid w:val="00CD48F0"/>
    <w:rsid w:val="00CE0C27"/>
    <w:rsid w:val="00CE278D"/>
    <w:rsid w:val="00CE557A"/>
    <w:rsid w:val="00CF04B7"/>
    <w:rsid w:val="00CF09F0"/>
    <w:rsid w:val="00CF301D"/>
    <w:rsid w:val="00CF5B9C"/>
    <w:rsid w:val="00D03E71"/>
    <w:rsid w:val="00D069BF"/>
    <w:rsid w:val="00D06BAE"/>
    <w:rsid w:val="00D10E79"/>
    <w:rsid w:val="00D112FC"/>
    <w:rsid w:val="00D13FE6"/>
    <w:rsid w:val="00D14500"/>
    <w:rsid w:val="00D14C4A"/>
    <w:rsid w:val="00D15C42"/>
    <w:rsid w:val="00D1677C"/>
    <w:rsid w:val="00D266A0"/>
    <w:rsid w:val="00D26C5D"/>
    <w:rsid w:val="00D277AC"/>
    <w:rsid w:val="00D368CF"/>
    <w:rsid w:val="00D37C9F"/>
    <w:rsid w:val="00D4141C"/>
    <w:rsid w:val="00D44EBB"/>
    <w:rsid w:val="00D550D6"/>
    <w:rsid w:val="00D60BCC"/>
    <w:rsid w:val="00D60E2A"/>
    <w:rsid w:val="00D620B7"/>
    <w:rsid w:val="00D639B3"/>
    <w:rsid w:val="00D6403B"/>
    <w:rsid w:val="00D711FB"/>
    <w:rsid w:val="00D803EC"/>
    <w:rsid w:val="00D820F5"/>
    <w:rsid w:val="00D8391E"/>
    <w:rsid w:val="00D90A64"/>
    <w:rsid w:val="00D939ED"/>
    <w:rsid w:val="00DA2DEC"/>
    <w:rsid w:val="00DA4684"/>
    <w:rsid w:val="00DA64F4"/>
    <w:rsid w:val="00DA68B4"/>
    <w:rsid w:val="00DA7375"/>
    <w:rsid w:val="00DB0752"/>
    <w:rsid w:val="00DB3E44"/>
    <w:rsid w:val="00DB4B56"/>
    <w:rsid w:val="00DB6324"/>
    <w:rsid w:val="00DB653E"/>
    <w:rsid w:val="00DB6600"/>
    <w:rsid w:val="00DB74B5"/>
    <w:rsid w:val="00DC1253"/>
    <w:rsid w:val="00DC64EF"/>
    <w:rsid w:val="00DC6865"/>
    <w:rsid w:val="00DD01A3"/>
    <w:rsid w:val="00DD2BE5"/>
    <w:rsid w:val="00DD38A9"/>
    <w:rsid w:val="00DD45C2"/>
    <w:rsid w:val="00DE11C1"/>
    <w:rsid w:val="00DE3D56"/>
    <w:rsid w:val="00DE481A"/>
    <w:rsid w:val="00DF01A1"/>
    <w:rsid w:val="00DF06FD"/>
    <w:rsid w:val="00DF3EC1"/>
    <w:rsid w:val="00DF6115"/>
    <w:rsid w:val="00E00758"/>
    <w:rsid w:val="00E016EF"/>
    <w:rsid w:val="00E018A5"/>
    <w:rsid w:val="00E02722"/>
    <w:rsid w:val="00E03415"/>
    <w:rsid w:val="00E06954"/>
    <w:rsid w:val="00E07795"/>
    <w:rsid w:val="00E129D0"/>
    <w:rsid w:val="00E12ED2"/>
    <w:rsid w:val="00E1681E"/>
    <w:rsid w:val="00E23749"/>
    <w:rsid w:val="00E26CB0"/>
    <w:rsid w:val="00E312FA"/>
    <w:rsid w:val="00E35C35"/>
    <w:rsid w:val="00E366CB"/>
    <w:rsid w:val="00E44013"/>
    <w:rsid w:val="00E50774"/>
    <w:rsid w:val="00E50855"/>
    <w:rsid w:val="00E5118D"/>
    <w:rsid w:val="00E55B83"/>
    <w:rsid w:val="00E574C6"/>
    <w:rsid w:val="00E6540E"/>
    <w:rsid w:val="00E65ABA"/>
    <w:rsid w:val="00E66064"/>
    <w:rsid w:val="00E66A3E"/>
    <w:rsid w:val="00E66B08"/>
    <w:rsid w:val="00E6713A"/>
    <w:rsid w:val="00E72962"/>
    <w:rsid w:val="00E75A07"/>
    <w:rsid w:val="00E805D8"/>
    <w:rsid w:val="00E8226D"/>
    <w:rsid w:val="00E85BA2"/>
    <w:rsid w:val="00E86405"/>
    <w:rsid w:val="00E869AF"/>
    <w:rsid w:val="00E86F7A"/>
    <w:rsid w:val="00E90F50"/>
    <w:rsid w:val="00E91257"/>
    <w:rsid w:val="00E92E64"/>
    <w:rsid w:val="00E93056"/>
    <w:rsid w:val="00E93D53"/>
    <w:rsid w:val="00E95566"/>
    <w:rsid w:val="00E957FF"/>
    <w:rsid w:val="00EA01EC"/>
    <w:rsid w:val="00EA0498"/>
    <w:rsid w:val="00EA557A"/>
    <w:rsid w:val="00EB2B4C"/>
    <w:rsid w:val="00EB3DD8"/>
    <w:rsid w:val="00EB4C83"/>
    <w:rsid w:val="00EB6817"/>
    <w:rsid w:val="00EB716A"/>
    <w:rsid w:val="00EC1A59"/>
    <w:rsid w:val="00EC2A9A"/>
    <w:rsid w:val="00EC3005"/>
    <w:rsid w:val="00EC4711"/>
    <w:rsid w:val="00ED01CE"/>
    <w:rsid w:val="00ED30D1"/>
    <w:rsid w:val="00ED368B"/>
    <w:rsid w:val="00ED5A43"/>
    <w:rsid w:val="00ED5F6E"/>
    <w:rsid w:val="00ED7AC5"/>
    <w:rsid w:val="00EE5017"/>
    <w:rsid w:val="00EF0777"/>
    <w:rsid w:val="00EF36FE"/>
    <w:rsid w:val="00EF3944"/>
    <w:rsid w:val="00F00B4F"/>
    <w:rsid w:val="00F00BD8"/>
    <w:rsid w:val="00F0513F"/>
    <w:rsid w:val="00F069EF"/>
    <w:rsid w:val="00F070B4"/>
    <w:rsid w:val="00F10E07"/>
    <w:rsid w:val="00F1233A"/>
    <w:rsid w:val="00F130E1"/>
    <w:rsid w:val="00F31808"/>
    <w:rsid w:val="00F3533B"/>
    <w:rsid w:val="00F35C2C"/>
    <w:rsid w:val="00F375ED"/>
    <w:rsid w:val="00F43373"/>
    <w:rsid w:val="00F43B27"/>
    <w:rsid w:val="00F43B5F"/>
    <w:rsid w:val="00F44BE0"/>
    <w:rsid w:val="00F45AD2"/>
    <w:rsid w:val="00F46426"/>
    <w:rsid w:val="00F51724"/>
    <w:rsid w:val="00F525CD"/>
    <w:rsid w:val="00F52BF7"/>
    <w:rsid w:val="00F53141"/>
    <w:rsid w:val="00F565FC"/>
    <w:rsid w:val="00F57841"/>
    <w:rsid w:val="00F61064"/>
    <w:rsid w:val="00F6127E"/>
    <w:rsid w:val="00F62728"/>
    <w:rsid w:val="00F636C7"/>
    <w:rsid w:val="00F67648"/>
    <w:rsid w:val="00F70AF8"/>
    <w:rsid w:val="00F714ED"/>
    <w:rsid w:val="00F73FBB"/>
    <w:rsid w:val="00F80114"/>
    <w:rsid w:val="00F86FB4"/>
    <w:rsid w:val="00FA056E"/>
    <w:rsid w:val="00FA65CD"/>
    <w:rsid w:val="00FA7CAD"/>
    <w:rsid w:val="00FB0F75"/>
    <w:rsid w:val="00FB7FEC"/>
    <w:rsid w:val="00FC0B62"/>
    <w:rsid w:val="00FC3DA6"/>
    <w:rsid w:val="00FC44C0"/>
    <w:rsid w:val="00FD2B7D"/>
    <w:rsid w:val="00FD5A44"/>
    <w:rsid w:val="00FE3E12"/>
    <w:rsid w:val="00FE54C1"/>
    <w:rsid w:val="00FE5F92"/>
    <w:rsid w:val="00FF5233"/>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01FBBC7"/>
  <w15:chartTrackingRefBased/>
  <w15:docId w15:val="{94920AB4-9B3F-4DFC-AB55-10BEF553D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pPr>
        <w:spacing w:before="120" w:after="120" w:line="360" w:lineRule="auto"/>
        <w:ind w:firstLine="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FA7"/>
    <w:rPr>
      <w:sz w:val="24"/>
      <w:szCs w:val="24"/>
      <w:lang w:eastAsia="zh-CN"/>
    </w:rPr>
  </w:style>
  <w:style w:type="paragraph" w:styleId="Heading1">
    <w:name w:val="heading 1"/>
    <w:basedOn w:val="Normal"/>
    <w:next w:val="Normal"/>
    <w:qFormat/>
    <w:pPr>
      <w:pageBreakBefore/>
      <w:numPr>
        <w:numId w:val="20"/>
      </w:numPr>
      <w:spacing w:before="240" w:after="360"/>
      <w:outlineLvl w:val="0"/>
    </w:pPr>
    <w:rPr>
      <w:b/>
      <w:bCs/>
      <w:sz w:val="28"/>
    </w:rPr>
  </w:style>
  <w:style w:type="paragraph" w:styleId="Heading2">
    <w:name w:val="heading 2"/>
    <w:basedOn w:val="Normal"/>
    <w:next w:val="Normal"/>
    <w:link w:val="Heading2Char"/>
    <w:qFormat/>
    <w:pPr>
      <w:keepNext/>
      <w:numPr>
        <w:ilvl w:val="1"/>
        <w:numId w:val="20"/>
      </w:numPr>
      <w:spacing w:before="360" w:after="240"/>
      <w:outlineLvl w:val="1"/>
    </w:pPr>
    <w:rPr>
      <w:b/>
      <w:bCs/>
      <w:iCs/>
      <w:lang w:val="pl-PL"/>
    </w:rPr>
  </w:style>
  <w:style w:type="paragraph" w:styleId="Heading3">
    <w:name w:val="heading 3"/>
    <w:basedOn w:val="Normal"/>
    <w:next w:val="Normal"/>
    <w:qFormat/>
    <w:pPr>
      <w:keepNext/>
      <w:numPr>
        <w:ilvl w:val="2"/>
        <w:numId w:val="20"/>
      </w:numPr>
      <w:spacing w:before="360" w:after="180"/>
      <w:outlineLvl w:val="2"/>
    </w:pPr>
    <w:rPr>
      <w:rFonts w:cs="Arial"/>
      <w:b/>
      <w:bCs/>
    </w:rPr>
  </w:style>
  <w:style w:type="paragraph" w:styleId="Heading4">
    <w:name w:val="heading 4"/>
    <w:basedOn w:val="Normal"/>
    <w:next w:val="Normal"/>
    <w:qFormat/>
    <w:pPr>
      <w:keepNext/>
      <w:numPr>
        <w:ilvl w:val="3"/>
        <w:numId w:val="20"/>
      </w:numPr>
      <w:spacing w:before="240" w:after="60"/>
      <w:outlineLvl w:val="3"/>
    </w:pPr>
    <w:rPr>
      <w:bCs/>
      <w:i/>
      <w:szCs w:val="28"/>
    </w:rPr>
  </w:style>
  <w:style w:type="paragraph" w:styleId="Heading5">
    <w:name w:val="heading 5"/>
    <w:basedOn w:val="Normal"/>
    <w:next w:val="Normal"/>
    <w:qFormat/>
    <w:pPr>
      <w:numPr>
        <w:ilvl w:val="4"/>
        <w:numId w:val="20"/>
      </w:numPr>
      <w:spacing w:before="240" w:after="60"/>
      <w:outlineLvl w:val="4"/>
    </w:pPr>
    <w:rPr>
      <w:bCs/>
      <w:iCs/>
      <w:szCs w:val="26"/>
    </w:rPr>
  </w:style>
  <w:style w:type="paragraph" w:styleId="Heading6">
    <w:name w:val="heading 6"/>
    <w:basedOn w:val="Normal"/>
    <w:next w:val="Normal"/>
    <w:qFormat/>
    <w:pPr>
      <w:numPr>
        <w:ilvl w:val="5"/>
        <w:numId w:val="20"/>
      </w:numPr>
      <w:spacing w:before="240" w:after="60"/>
      <w:outlineLvl w:val="5"/>
    </w:pPr>
    <w:rPr>
      <w:bCs/>
      <w:i/>
      <w:szCs w:val="22"/>
    </w:rPr>
  </w:style>
  <w:style w:type="paragraph" w:styleId="Heading7">
    <w:name w:val="heading 7"/>
    <w:basedOn w:val="Normal"/>
    <w:next w:val="Normal"/>
    <w:qFormat/>
    <w:pPr>
      <w:numPr>
        <w:ilvl w:val="6"/>
        <w:numId w:val="20"/>
      </w:numPr>
      <w:spacing w:before="240" w:after="60"/>
      <w:outlineLvl w:val="6"/>
    </w:pPr>
  </w:style>
  <w:style w:type="paragraph" w:styleId="Heading8">
    <w:name w:val="heading 8"/>
    <w:basedOn w:val="Normal"/>
    <w:next w:val="Normal"/>
    <w:qFormat/>
    <w:pPr>
      <w:numPr>
        <w:ilvl w:val="7"/>
        <w:numId w:val="20"/>
      </w:numPr>
      <w:spacing w:before="240" w:after="60"/>
      <w:outlineLvl w:val="7"/>
    </w:pPr>
    <w:rPr>
      <w:i/>
      <w:iCs/>
    </w:rPr>
  </w:style>
  <w:style w:type="paragraph" w:styleId="Heading9">
    <w:name w:val="heading 9"/>
    <w:basedOn w:val="Normal"/>
    <w:next w:val="Normal"/>
    <w:qFormat/>
    <w:pPr>
      <w:numPr>
        <w:ilvl w:val="8"/>
        <w:numId w:val="20"/>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b/>
      <w:color w:val="auto"/>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DefaultParagraphFont">
    <w:name w:val="WW-Default Paragraph Font"/>
  </w:style>
  <w:style w:type="character" w:customStyle="1" w:styleId="MjestoidatumChar">
    <w:name w:val="Mjesto i datum Char"/>
    <w:rPr>
      <w:rFonts w:ascii="Arial" w:hAnsi="Arial" w:cs="Arial"/>
      <w:sz w:val="28"/>
      <w:szCs w:val="24"/>
      <w:lang w:val="hr-HR" w:bidi="ar-SA"/>
    </w:rPr>
  </w:style>
  <w:style w:type="character" w:customStyle="1" w:styleId="hiperlink">
    <w:name w:val="hiperlink"/>
    <w:rPr>
      <w:rFonts w:ascii="Arial" w:hAnsi="Arial" w:cs="Arial"/>
      <w:color w:val="0000FF"/>
      <w:sz w:val="22"/>
      <w:u w:val="single"/>
      <w:lang w:val="hr-HR"/>
    </w:rPr>
  </w:style>
  <w:style w:type="character" w:styleId="Hyperlink">
    <w:name w:val="Hyperlink"/>
    <w:uiPriority w:val="99"/>
    <w:rPr>
      <w:color w:val="0000FF"/>
      <w:u w:val="single"/>
    </w:rPr>
  </w:style>
  <w:style w:type="character" w:styleId="PageNumber">
    <w:name w:val="page number"/>
    <w:basedOn w:val="WW-DefaultParagraphFont"/>
  </w:style>
  <w:style w:type="character" w:customStyle="1" w:styleId="FooterChar">
    <w:name w:val="Footer Char"/>
    <w:uiPriority w:val="99"/>
    <w:rPr>
      <w:rFonts w:ascii="Arial" w:hAnsi="Arial" w:cs="Arial"/>
      <w:sz w:val="24"/>
      <w:szCs w:val="24"/>
    </w:rPr>
  </w:style>
  <w:style w:type="character" w:customStyle="1" w:styleId="HeaderChar">
    <w:name w:val="Header Char"/>
    <w:rPr>
      <w:rFonts w:ascii="Arial" w:hAnsi="Arial" w:cs="Arial"/>
      <w:sz w:val="24"/>
      <w:szCs w:val="24"/>
    </w:rPr>
  </w:style>
  <w:style w:type="character" w:styleId="Emphasis">
    <w:name w:val="Emphasis"/>
    <w:uiPriority w:val="20"/>
    <w:qFormat/>
    <w:rPr>
      <w:i/>
      <w:iCs/>
    </w:rPr>
  </w:style>
  <w:style w:type="character" w:customStyle="1" w:styleId="FootnoteTextChar">
    <w:name w:val="Footnote Text Char"/>
    <w:uiPriority w:val="99"/>
    <w:rPr>
      <w:rFonts w:ascii="Arial" w:hAnsi="Arial" w:cs="Arial"/>
    </w:rPr>
  </w:style>
  <w:style w:type="character" w:customStyle="1" w:styleId="FootnoteCharacters">
    <w:name w:val="Footnote Characters"/>
    <w:rPr>
      <w:vertAlign w:val="superscript"/>
    </w:rPr>
  </w:style>
  <w:style w:type="character" w:styleId="FollowedHyperlink">
    <w:name w:val="FollowedHyperlink"/>
    <w:rPr>
      <w:color w:val="800080"/>
      <w:u w:val="single"/>
    </w:rPr>
  </w:style>
  <w:style w:type="character" w:customStyle="1" w:styleId="IndexLink">
    <w:name w:val="Index Link"/>
  </w:style>
  <w:style w:type="character" w:styleId="FootnoteReference">
    <w:name w:val="footnote reference"/>
    <w:uiPriority w:val="99"/>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customStyle="1" w:styleId="NumberingSymbols">
    <w:name w:val="Numbering Symbols"/>
  </w:style>
  <w:style w:type="character" w:customStyle="1" w:styleId="WW8Num13z0">
    <w:name w:val="WW8Num13z0"/>
    <w:rPr>
      <w:b/>
      <w:color w:val="FF0000"/>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styleId="EndnoteReference">
    <w:name w:val="endnote reference"/>
    <w:rPr>
      <w:vertAlign w:val="superscript"/>
    </w:rPr>
  </w:style>
  <w:style w:type="character" w:styleId="Strong">
    <w:name w:val="Strong"/>
    <w:uiPriority w:val="22"/>
    <w:qFormat/>
    <w:rPr>
      <w:b/>
      <w:bCs/>
    </w:rPr>
  </w:style>
  <w:style w:type="paragraph" w:customStyle="1" w:styleId="Heading">
    <w:name w:val="Heading"/>
    <w:basedOn w:val="Normal"/>
    <w:next w:val="BodyText"/>
    <w:pPr>
      <w:keepNext/>
      <w:spacing w:before="240"/>
    </w:pPr>
    <w:rPr>
      <w:rFonts w:ascii="Liberation Sans" w:eastAsia="Droid Sans Fallback" w:hAnsi="Liberation Sans" w:cs="FreeSans"/>
      <w:sz w:val="28"/>
      <w:szCs w:val="28"/>
    </w:rPr>
  </w:style>
  <w:style w:type="paragraph" w:styleId="BodyText">
    <w:name w:val="Body Text"/>
    <w:basedOn w:val="Normal"/>
    <w:link w:val="BodyTextChar"/>
    <w:pPr>
      <w:spacing w:before="0" w:after="140" w:line="288" w:lineRule="auto"/>
    </w:pPr>
  </w:style>
  <w:style w:type="paragraph" w:styleId="List">
    <w:name w:val="List"/>
    <w:basedOn w:val="BodyText"/>
    <w:rPr>
      <w:rFonts w:cs="FreeSans"/>
    </w:rPr>
  </w:style>
  <w:style w:type="paragraph" w:styleId="Caption">
    <w:name w:val="caption"/>
    <w:basedOn w:val="Normal"/>
    <w:next w:val="Normal"/>
    <w:uiPriority w:val="35"/>
    <w:qFormat/>
    <w:rsid w:val="00775394"/>
    <w:pPr>
      <w:spacing w:before="240" w:line="240" w:lineRule="auto"/>
      <w:jc w:val="center"/>
    </w:pPr>
    <w:rPr>
      <w:b/>
      <w:bCs/>
      <w:szCs w:val="20"/>
    </w:rPr>
  </w:style>
  <w:style w:type="paragraph" w:customStyle="1" w:styleId="Index">
    <w:name w:val="Index"/>
    <w:basedOn w:val="Normal"/>
    <w:pPr>
      <w:suppressLineNumbers/>
    </w:pPr>
    <w:rPr>
      <w:rFonts w:cs="FreeSans"/>
    </w:rPr>
  </w:style>
  <w:style w:type="paragraph" w:customStyle="1" w:styleId="kod">
    <w:name w:val="kod"/>
    <w:basedOn w:val="Normal"/>
    <w:pPr>
      <w:spacing w:before="240" w:after="240" w:line="240" w:lineRule="auto"/>
      <w:ind w:left="708"/>
    </w:pPr>
    <w:rPr>
      <w:rFonts w:ascii="Courier New" w:hAnsi="Courier New" w:cs="Courier New"/>
      <w:sz w:val="22"/>
    </w:rPr>
  </w:style>
  <w:style w:type="paragraph" w:customStyle="1" w:styleId="Naslovtablice">
    <w:name w:val="Naslov tablice"/>
    <w:basedOn w:val="Normal"/>
    <w:next w:val="Normal"/>
    <w:pPr>
      <w:spacing w:before="240" w:after="240"/>
      <w:jc w:val="center"/>
    </w:pPr>
    <w:rPr>
      <w:rFonts w:cs="Arial"/>
      <w:i/>
    </w:rPr>
  </w:style>
  <w:style w:type="paragraph" w:customStyle="1" w:styleId="Slika">
    <w:name w:val="Slika"/>
    <w:basedOn w:val="Normal"/>
    <w:next w:val="Naslovslike"/>
    <w:pPr>
      <w:spacing w:before="240" w:after="240"/>
      <w:jc w:val="center"/>
    </w:pPr>
    <w:rPr>
      <w:sz w:val="22"/>
      <w:lang w:eastAsia="hr-HR"/>
    </w:rPr>
  </w:style>
  <w:style w:type="paragraph" w:customStyle="1" w:styleId="Mjestoidatum">
    <w:name w:val="Mjesto i datum"/>
    <w:basedOn w:val="Normal"/>
    <w:pPr>
      <w:jc w:val="center"/>
    </w:pPr>
    <w:rPr>
      <w:sz w:val="28"/>
    </w:rPr>
  </w:style>
  <w:style w:type="paragraph" w:styleId="TOC1">
    <w:name w:val="toc 1"/>
    <w:basedOn w:val="Normal"/>
    <w:next w:val="Normal"/>
    <w:uiPriority w:val="39"/>
    <w:rsid w:val="008F17A0"/>
    <w:pPr>
      <w:tabs>
        <w:tab w:val="left" w:pos="480"/>
        <w:tab w:val="right" w:leader="dot" w:pos="9060"/>
      </w:tabs>
      <w:spacing w:before="240"/>
    </w:pPr>
    <w:rPr>
      <w:rFonts w:cs="Arial"/>
      <w:sz w:val="22"/>
      <w:szCs w:val="28"/>
      <w:lang w:eastAsia="hr-HR"/>
    </w:rPr>
  </w:style>
  <w:style w:type="paragraph" w:styleId="TOC2">
    <w:name w:val="toc 2"/>
    <w:basedOn w:val="Normal"/>
    <w:next w:val="Normal"/>
    <w:uiPriority w:val="39"/>
    <w:rsid w:val="008F17A0"/>
    <w:pPr>
      <w:tabs>
        <w:tab w:val="left" w:pos="960"/>
        <w:tab w:val="right" w:leader="dot" w:pos="9060"/>
      </w:tabs>
      <w:ind w:left="240"/>
    </w:pPr>
    <w:rPr>
      <w:rFonts w:cs="Arial"/>
      <w:sz w:val="22"/>
      <w:lang w:eastAsia="hr-HR"/>
    </w:rPr>
  </w:style>
  <w:style w:type="paragraph" w:styleId="TOC3">
    <w:name w:val="toc 3"/>
    <w:basedOn w:val="Normal"/>
    <w:next w:val="Normal"/>
    <w:uiPriority w:val="39"/>
    <w:rsid w:val="008F17A0"/>
    <w:pPr>
      <w:tabs>
        <w:tab w:val="left" w:pos="1440"/>
        <w:tab w:val="right" w:leader="dot" w:pos="9060"/>
      </w:tabs>
      <w:ind w:left="480"/>
    </w:pPr>
    <w:rPr>
      <w:rFonts w:cs="Arial"/>
      <w:sz w:val="22"/>
      <w:szCs w:val="22"/>
      <w:lang w:eastAsia="hr-HR"/>
    </w:rPr>
  </w:style>
  <w:style w:type="paragraph" w:customStyle="1" w:styleId="Naslovslike">
    <w:name w:val="Naslov slike"/>
    <w:basedOn w:val="Normal"/>
    <w:next w:val="Normal"/>
    <w:pPr>
      <w:spacing w:before="240" w:after="240"/>
      <w:jc w:val="center"/>
    </w:pPr>
    <w:rPr>
      <w:rFonts w:cs="Arial"/>
      <w:i/>
      <w:szCs w:val="22"/>
      <w:lang w:eastAsia="hr-HR"/>
    </w:rPr>
  </w:style>
  <w:style w:type="paragraph" w:customStyle="1" w:styleId="Autordokumenta">
    <w:name w:val="Autor dokumenta"/>
    <w:basedOn w:val="Normal"/>
    <w:next w:val="Heading1"/>
    <w:pPr>
      <w:spacing w:before="240" w:after="240"/>
      <w:jc w:val="center"/>
    </w:pPr>
    <w:rPr>
      <w:bCs/>
      <w:i/>
    </w:rPr>
  </w:style>
  <w:style w:type="paragraph" w:customStyle="1" w:styleId="Naslovdokumenta">
    <w:name w:val="Naslov dokumenta"/>
    <w:basedOn w:val="Normal"/>
    <w:next w:val="Autordokumenta"/>
    <w:pPr>
      <w:spacing w:before="240" w:after="240"/>
      <w:jc w:val="center"/>
    </w:pPr>
    <w:rPr>
      <w:b/>
      <w:sz w:val="36"/>
    </w:rPr>
  </w:style>
  <w:style w:type="paragraph" w:styleId="Header">
    <w:name w:val="header"/>
    <w:basedOn w:val="Normal"/>
    <w:pPr>
      <w:tabs>
        <w:tab w:val="center" w:pos="4703"/>
        <w:tab w:val="right" w:pos="9406"/>
      </w:tabs>
    </w:pPr>
  </w:style>
  <w:style w:type="paragraph" w:styleId="Footer">
    <w:name w:val="footer"/>
    <w:basedOn w:val="Normal"/>
    <w:uiPriority w:val="99"/>
    <w:pPr>
      <w:tabs>
        <w:tab w:val="center" w:pos="4703"/>
        <w:tab w:val="right" w:pos="9406"/>
      </w:tabs>
    </w:pPr>
  </w:style>
  <w:style w:type="paragraph" w:styleId="BalloonText">
    <w:name w:val="Balloon Text"/>
    <w:basedOn w:val="Normal"/>
    <w:rPr>
      <w:rFonts w:ascii="Tahoma" w:hAnsi="Tahoma" w:cs="Tahoma"/>
      <w:sz w:val="16"/>
      <w:szCs w:val="16"/>
    </w:rPr>
  </w:style>
  <w:style w:type="paragraph" w:styleId="FootnoteText">
    <w:name w:val="footnote text"/>
    <w:basedOn w:val="Normal"/>
    <w:uiPriority w:val="99"/>
    <w:rPr>
      <w:sz w:val="20"/>
      <w:szCs w:val="20"/>
    </w:rPr>
  </w:style>
  <w:style w:type="paragraph" w:styleId="Revision">
    <w:name w:val="Revision"/>
    <w:pPr>
      <w:suppressAutoHyphens/>
    </w:pPr>
    <w:rPr>
      <w:rFonts w:ascii="Arial" w:hAnsi="Arial" w:cs="Arial"/>
      <w:sz w:val="24"/>
      <w:szCs w:val="24"/>
      <w:lang w:eastAsia="zh-CN"/>
    </w:rPr>
  </w:style>
  <w:style w:type="paragraph" w:styleId="ListParagraph">
    <w:name w:val="List Paragraph"/>
    <w:basedOn w:val="Normal"/>
    <w:uiPriority w:val="34"/>
    <w:qFormat/>
    <w:pPr>
      <w:ind w:left="708"/>
    </w:pPr>
  </w:style>
  <w:style w:type="paragraph" w:styleId="TOC4">
    <w:name w:val="toc 4"/>
    <w:basedOn w:val="Index"/>
    <w:rsid w:val="008F17A0"/>
    <w:pPr>
      <w:tabs>
        <w:tab w:val="right" w:leader="dot" w:pos="8789"/>
      </w:tabs>
      <w:ind w:left="849"/>
    </w:pPr>
    <w:rPr>
      <w:sz w:val="22"/>
    </w:rPr>
  </w:style>
  <w:style w:type="paragraph" w:styleId="TOC5">
    <w:name w:val="toc 5"/>
    <w:basedOn w:val="Index"/>
    <w:rsid w:val="008F17A0"/>
    <w:pPr>
      <w:tabs>
        <w:tab w:val="right" w:leader="dot" w:pos="8506"/>
      </w:tabs>
      <w:ind w:left="1132"/>
    </w:pPr>
    <w:rPr>
      <w:sz w:val="22"/>
    </w:rPr>
  </w:style>
  <w:style w:type="paragraph" w:styleId="TOC6">
    <w:name w:val="toc 6"/>
    <w:basedOn w:val="Index"/>
    <w:rsid w:val="008F17A0"/>
    <w:pPr>
      <w:tabs>
        <w:tab w:val="right" w:leader="dot" w:pos="8223"/>
      </w:tabs>
      <w:ind w:left="1415"/>
    </w:pPr>
    <w:rPr>
      <w:sz w:val="22"/>
    </w:rPr>
  </w:style>
  <w:style w:type="paragraph" w:styleId="TOC7">
    <w:name w:val="toc 7"/>
    <w:basedOn w:val="Index"/>
    <w:rsid w:val="008F17A0"/>
    <w:pPr>
      <w:tabs>
        <w:tab w:val="right" w:leader="dot" w:pos="7940"/>
      </w:tabs>
      <w:ind w:left="1698"/>
    </w:pPr>
    <w:rPr>
      <w:sz w:val="22"/>
    </w:rPr>
  </w:style>
  <w:style w:type="paragraph" w:styleId="TOC8">
    <w:name w:val="toc 8"/>
    <w:basedOn w:val="Index"/>
    <w:rsid w:val="008F17A0"/>
    <w:pPr>
      <w:tabs>
        <w:tab w:val="right" w:leader="dot" w:pos="7657"/>
      </w:tabs>
      <w:ind w:left="1981"/>
    </w:pPr>
    <w:rPr>
      <w:sz w:val="22"/>
    </w:rPr>
  </w:style>
  <w:style w:type="paragraph" w:styleId="TOC9">
    <w:name w:val="toc 9"/>
    <w:basedOn w:val="Index"/>
    <w:rsid w:val="008F17A0"/>
    <w:pPr>
      <w:tabs>
        <w:tab w:val="right" w:leader="dot" w:pos="7374"/>
      </w:tabs>
      <w:ind w:left="2264"/>
    </w:pPr>
    <w:rPr>
      <w:sz w:val="22"/>
    </w:rPr>
  </w:style>
  <w:style w:type="paragraph" w:customStyle="1" w:styleId="Contents10">
    <w:name w:val="Contents 10"/>
    <w:basedOn w:val="Index"/>
    <w:pPr>
      <w:tabs>
        <w:tab w:val="right" w:leader="dot" w:pos="7091"/>
      </w:tabs>
      <w:ind w:left="2547"/>
    </w:pPr>
  </w:style>
  <w:style w:type="paragraph" w:customStyle="1" w:styleId="Quotations">
    <w:name w:val="Quotations"/>
    <w:basedOn w:val="Normal"/>
    <w:pPr>
      <w:spacing w:after="283"/>
      <w:ind w:left="567" w:right="567"/>
    </w:p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jc w:val="center"/>
    </w:pPr>
    <w:rPr>
      <w:sz w:val="36"/>
      <w:szCs w:val="36"/>
    </w:rPr>
  </w:style>
  <w:style w:type="paragraph" w:styleId="NormalWeb">
    <w:name w:val="Normal (Web)"/>
    <w:basedOn w:val="Normal"/>
    <w:pPr>
      <w:spacing w:before="280" w:after="280"/>
    </w:pPr>
  </w:style>
  <w:style w:type="table" w:styleId="GridTable1Light-Accent5">
    <w:name w:val="Grid Table 1 Light Accent 5"/>
    <w:basedOn w:val="TableNormal"/>
    <w:uiPriority w:val="46"/>
    <w:rsid w:val="009220AE"/>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BodyTextChar">
    <w:name w:val="Body Text Char"/>
    <w:link w:val="BodyText"/>
    <w:rsid w:val="007D42A3"/>
    <w:rPr>
      <w:sz w:val="24"/>
      <w:szCs w:val="24"/>
      <w:lang w:eastAsia="zh-CN"/>
    </w:rPr>
  </w:style>
  <w:style w:type="table" w:styleId="TableGrid">
    <w:name w:val="Table Grid"/>
    <w:basedOn w:val="TableNormal"/>
    <w:uiPriority w:val="39"/>
    <w:rsid w:val="00BF67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752FA7"/>
    <w:rPr>
      <w:b/>
      <w:bCs/>
      <w:iCs/>
      <w:sz w:val="24"/>
      <w:szCs w:val="24"/>
      <w:lang w:val="pl-PL" w:eastAsia="zh-CN"/>
    </w:rPr>
  </w:style>
  <w:style w:type="character" w:styleId="CommentReference">
    <w:name w:val="annotation reference"/>
    <w:basedOn w:val="DefaultParagraphFont"/>
    <w:uiPriority w:val="99"/>
    <w:semiHidden/>
    <w:unhideWhenUsed/>
    <w:rsid w:val="00E85BA2"/>
    <w:rPr>
      <w:sz w:val="16"/>
      <w:szCs w:val="16"/>
    </w:rPr>
  </w:style>
  <w:style w:type="paragraph" w:styleId="CommentText">
    <w:name w:val="annotation text"/>
    <w:basedOn w:val="Normal"/>
    <w:link w:val="CommentTextChar"/>
    <w:uiPriority w:val="99"/>
    <w:semiHidden/>
    <w:unhideWhenUsed/>
    <w:rsid w:val="00E85BA2"/>
    <w:pPr>
      <w:spacing w:line="240" w:lineRule="auto"/>
    </w:pPr>
    <w:rPr>
      <w:sz w:val="20"/>
      <w:szCs w:val="20"/>
    </w:rPr>
  </w:style>
  <w:style w:type="character" w:customStyle="1" w:styleId="CommentTextChar">
    <w:name w:val="Comment Text Char"/>
    <w:basedOn w:val="DefaultParagraphFont"/>
    <w:link w:val="CommentText"/>
    <w:uiPriority w:val="99"/>
    <w:semiHidden/>
    <w:rsid w:val="00E85BA2"/>
    <w:rPr>
      <w:lang w:eastAsia="zh-CN"/>
    </w:rPr>
  </w:style>
  <w:style w:type="table" w:styleId="GridTable4-Accent5">
    <w:name w:val="Grid Table 4 Accent 5"/>
    <w:basedOn w:val="TableNormal"/>
    <w:uiPriority w:val="49"/>
    <w:rsid w:val="00C404C9"/>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ableofFigures">
    <w:name w:val="table of figures"/>
    <w:basedOn w:val="Normal"/>
    <w:next w:val="Normal"/>
    <w:uiPriority w:val="99"/>
    <w:unhideWhenUsed/>
    <w:rsid w:val="00D26C5D"/>
    <w:pPr>
      <w:spacing w:after="0"/>
    </w:pPr>
  </w:style>
  <w:style w:type="table" w:customStyle="1" w:styleId="GridTable4-Accent51">
    <w:name w:val="Grid Table 4 - Accent 51"/>
    <w:basedOn w:val="TableNormal"/>
    <w:next w:val="GridTable4-Accent5"/>
    <w:uiPriority w:val="49"/>
    <w:rsid w:val="008B3ACD"/>
    <w:pPr>
      <w:spacing w:before="0" w:after="0" w:line="240" w:lineRule="auto"/>
      <w:ind w:firstLine="0"/>
      <w:jc w:val="left"/>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OCHeading">
    <w:name w:val="TOC Heading"/>
    <w:basedOn w:val="Heading1"/>
    <w:next w:val="Normal"/>
    <w:uiPriority w:val="39"/>
    <w:unhideWhenUsed/>
    <w:qFormat/>
    <w:rsid w:val="00D711FB"/>
    <w:pPr>
      <w:keepNext/>
      <w:keepLines/>
      <w:pageBreakBefore w:val="0"/>
      <w:numPr>
        <w:numId w:val="0"/>
      </w:numPr>
      <w:spacing w:after="0" w:line="259" w:lineRule="auto"/>
      <w:jc w:val="left"/>
      <w:outlineLvl w:val="9"/>
    </w:pPr>
    <w:rPr>
      <w:rFonts w:asciiTheme="majorHAnsi" w:eastAsiaTheme="majorEastAsia" w:hAnsiTheme="majorHAnsi" w:cstheme="majorBidi"/>
      <w:b w:val="0"/>
      <w:bCs w:val="0"/>
      <w:color w:val="2E74B5" w:themeColor="accent1" w:themeShade="BF"/>
      <w:sz w:val="32"/>
      <w:szCs w:val="32"/>
      <w:lang w:val="en-US" w:eastAsia="en-US"/>
    </w:rPr>
  </w:style>
  <w:style w:type="paragraph" w:styleId="CommentSubject">
    <w:name w:val="annotation subject"/>
    <w:basedOn w:val="CommentText"/>
    <w:next w:val="CommentText"/>
    <w:link w:val="CommentSubjectChar"/>
    <w:uiPriority w:val="99"/>
    <w:semiHidden/>
    <w:unhideWhenUsed/>
    <w:rsid w:val="009B766F"/>
    <w:rPr>
      <w:b/>
      <w:bCs/>
    </w:rPr>
  </w:style>
  <w:style w:type="character" w:customStyle="1" w:styleId="CommentSubjectChar">
    <w:name w:val="Comment Subject Char"/>
    <w:basedOn w:val="CommentTextChar"/>
    <w:link w:val="CommentSubject"/>
    <w:uiPriority w:val="99"/>
    <w:semiHidden/>
    <w:rsid w:val="009B766F"/>
    <w:rPr>
      <w:b/>
      <w:bCs/>
      <w:lang w:eastAsia="zh-CN"/>
    </w:rPr>
  </w:style>
  <w:style w:type="character" w:customStyle="1" w:styleId="5yl5">
    <w:name w:val="_5yl5"/>
    <w:basedOn w:val="DefaultParagraphFont"/>
    <w:rsid w:val="009D1610"/>
  </w:style>
  <w:style w:type="character" w:customStyle="1" w:styleId="apple-converted-space">
    <w:name w:val="apple-converted-space"/>
    <w:basedOn w:val="DefaultParagraphFont"/>
    <w:rsid w:val="00B50C2C"/>
  </w:style>
  <w:style w:type="character" w:styleId="SubtleEmphasis">
    <w:name w:val="Subtle Emphasis"/>
    <w:basedOn w:val="DefaultParagraphFont"/>
    <w:uiPriority w:val="19"/>
    <w:qFormat/>
    <w:rsid w:val="00990766"/>
    <w:rPr>
      <w:i/>
      <w:iCs/>
      <w:color w:val="404040" w:themeColor="text1" w:themeTint="BF"/>
    </w:rPr>
  </w:style>
  <w:style w:type="paragraph" w:styleId="NoSpacing">
    <w:name w:val="No Spacing"/>
    <w:uiPriority w:val="1"/>
    <w:qFormat/>
    <w:rsid w:val="00990766"/>
    <w:pPr>
      <w:spacing w:before="0" w:after="0" w:line="240" w:lineRule="auto"/>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4525864">
      <w:bodyDiv w:val="1"/>
      <w:marLeft w:val="0"/>
      <w:marRight w:val="0"/>
      <w:marTop w:val="0"/>
      <w:marBottom w:val="0"/>
      <w:divBdr>
        <w:top w:val="none" w:sz="0" w:space="0" w:color="auto"/>
        <w:left w:val="none" w:sz="0" w:space="0" w:color="auto"/>
        <w:bottom w:val="none" w:sz="0" w:space="0" w:color="auto"/>
        <w:right w:val="none" w:sz="0" w:space="0" w:color="auto"/>
      </w:divBdr>
    </w:div>
    <w:div w:id="94492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4.xml"/><Relationship Id="rId39" Type="http://schemas.openxmlformats.org/officeDocument/2006/relationships/image" Target="media/image8.emf"/><Relationship Id="rId21" Type="http://schemas.openxmlformats.org/officeDocument/2006/relationships/chart" Target="charts/chart9.xml"/><Relationship Id="rId34" Type="http://schemas.openxmlformats.org/officeDocument/2006/relationships/package" Target="embeddings/Microsoft_Visio_Drawing5.vsdx"/><Relationship Id="rId42" Type="http://schemas.openxmlformats.org/officeDocument/2006/relationships/package" Target="embeddings/Microsoft_Visio_Drawing9.vsdx"/><Relationship Id="rId47" Type="http://schemas.openxmlformats.org/officeDocument/2006/relationships/image" Target="media/image13.jpeg"/><Relationship Id="rId50" Type="http://schemas.openxmlformats.org/officeDocument/2006/relationships/image" Target="media/image16.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4.xml"/><Relationship Id="rId29" Type="http://schemas.openxmlformats.org/officeDocument/2006/relationships/image" Target="media/image3.emf"/><Relationship Id="rId11" Type="http://schemas.openxmlformats.org/officeDocument/2006/relationships/image" Target="media/image1.emf"/><Relationship Id="rId24" Type="http://schemas.openxmlformats.org/officeDocument/2006/relationships/chart" Target="charts/chart12.xml"/><Relationship Id="rId32" Type="http://schemas.openxmlformats.org/officeDocument/2006/relationships/package" Target="embeddings/Microsoft_Visio_Drawing4.vsdx"/><Relationship Id="rId37" Type="http://schemas.openxmlformats.org/officeDocument/2006/relationships/image" Target="media/image7.emf"/><Relationship Id="rId40" Type="http://schemas.openxmlformats.org/officeDocument/2006/relationships/package" Target="embeddings/Microsoft_Visio_Drawing8.vsdx"/><Relationship Id="rId45" Type="http://schemas.openxmlformats.org/officeDocument/2006/relationships/image" Target="media/image11.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chart" Target="charts/chart7.xml"/><Relationship Id="rId31" Type="http://schemas.openxmlformats.org/officeDocument/2006/relationships/image" Target="media/image4.emf"/><Relationship Id="rId44" Type="http://schemas.openxmlformats.org/officeDocument/2006/relationships/package" Target="embeddings/Microsoft_Visio_Drawing10.vsdx"/><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image" Target="media/image2.emf"/><Relationship Id="rId30" Type="http://schemas.openxmlformats.org/officeDocument/2006/relationships/package" Target="embeddings/Microsoft_Visio_Drawing3.vsdx"/><Relationship Id="rId35" Type="http://schemas.openxmlformats.org/officeDocument/2006/relationships/image" Target="media/image6.emf"/><Relationship Id="rId43" Type="http://schemas.openxmlformats.org/officeDocument/2006/relationships/image" Target="media/image10.emf"/><Relationship Id="rId48" Type="http://schemas.openxmlformats.org/officeDocument/2006/relationships/image" Target="media/image14.png"/><Relationship Id="rId8" Type="http://schemas.openxmlformats.org/officeDocument/2006/relationships/header" Target="header1.xml"/><Relationship Id="rId51" Type="http://schemas.openxmlformats.org/officeDocument/2006/relationships/package" Target="embeddings/Microsoft_Visio_Drawing11.vsdx"/><Relationship Id="rId3" Type="http://schemas.openxmlformats.org/officeDocument/2006/relationships/styles" Target="styles.xml"/><Relationship Id="rId12" Type="http://schemas.openxmlformats.org/officeDocument/2006/relationships/package" Target="embeddings/Microsoft_Visio_Drawing1.vsdx"/><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image" Target="media/image5.emf"/><Relationship Id="rId38" Type="http://schemas.openxmlformats.org/officeDocument/2006/relationships/package" Target="embeddings/Microsoft_Visio_Drawing7.vsdx"/><Relationship Id="rId46" Type="http://schemas.openxmlformats.org/officeDocument/2006/relationships/image" Target="media/image12.png"/><Relationship Id="rId20" Type="http://schemas.openxmlformats.org/officeDocument/2006/relationships/chart" Target="charts/chart8.xml"/><Relationship Id="rId41"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package" Target="embeddings/Microsoft_Visio_Drawing2.vsdx"/><Relationship Id="rId36" Type="http://schemas.openxmlformats.org/officeDocument/2006/relationships/package" Target="embeddings/Microsoft_Visio_Drawing6.vsdx"/><Relationship Id="rId49" Type="http://schemas.openxmlformats.org/officeDocument/2006/relationships/image" Target="media/image15.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unny\Desktop\rasipbook_template.do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fpz.hr\users\ikpt-studenti\15_16_vidljiviGrafikon.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fpz.hr\users\ikpt-studenti\15_16_vidljiviGrafikon.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Upstart\AppData\Local\Temp\tablicaaa.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Kristijan\Desktop\SVI.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Kristijan\Desktop\SVI.xlsx" TargetMode="External"/><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Rosana\Desktop\anketa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Kristijan\Desktop\SVI.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Kristijan\Desktop\SVI.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Kristijan\Desktop\SVI.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Kristijan\Desktop\SVI.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Kristijan\Desktop\SVI.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Sheet1!$A$13:$A$16</c:f>
              <c:strCache>
                <c:ptCount val="4"/>
                <c:pt idx="0">
                  <c:v>Komunikacija i zabava</c:v>
                </c:pt>
                <c:pt idx="1">
                  <c:v>Orijentacija i kretanje</c:v>
                </c:pt>
                <c:pt idx="2">
                  <c:v>Zdrastveni problemi</c:v>
                </c:pt>
                <c:pt idx="3">
                  <c:v>Ne želi nikakvu pomoć</c:v>
                </c:pt>
              </c:strCache>
            </c:strRef>
          </c:cat>
          <c:val>
            <c:numRef>
              <c:f>Sheet1!$C$13:$C$16</c:f>
              <c:numCache>
                <c:formatCode>0%</c:formatCode>
                <c:ptCount val="4"/>
                <c:pt idx="0">
                  <c:v>0.19138755980861244</c:v>
                </c:pt>
                <c:pt idx="1">
                  <c:v>0.4784688995215311</c:v>
                </c:pt>
                <c:pt idx="2">
                  <c:v>0.42583732057416268</c:v>
                </c:pt>
                <c:pt idx="3">
                  <c:v>0.18660287081339713</c:v>
                </c:pt>
              </c:numCache>
            </c:numRef>
          </c:val>
        </c:ser>
        <c:dLbls>
          <c:showLegendKey val="0"/>
          <c:showVal val="1"/>
          <c:showCatName val="0"/>
          <c:showSerName val="0"/>
          <c:showPercent val="0"/>
          <c:showBubbleSize val="0"/>
        </c:dLbls>
        <c:gapWidth val="115"/>
        <c:overlap val="100"/>
        <c:axId val="242409360"/>
        <c:axId val="242409920"/>
      </c:barChart>
      <c:catAx>
        <c:axId val="24240936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242409920"/>
        <c:crosses val="autoZero"/>
        <c:auto val="1"/>
        <c:lblAlgn val="ctr"/>
        <c:lblOffset val="100"/>
        <c:noMultiLvlLbl val="0"/>
      </c:catAx>
      <c:valAx>
        <c:axId val="24240992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242409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sr-Latn-R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Jako nevažno</c:v>
                </c:pt>
              </c:strCache>
            </c:strRef>
          </c:tx>
          <c:spPr>
            <a:solidFill>
              <a:srgbClr val="92D050"/>
            </a:solidFill>
            <a:ln>
              <a:noFill/>
            </a:ln>
            <a:effectLst/>
          </c:spPr>
          <c:invertIfNegative val="0"/>
          <c:cat>
            <c:strRef>
              <c:f>Sheet1!$A$2:$A$10</c:f>
              <c:strCache>
                <c:ptCount val="9"/>
                <c:pt idx="0">
                  <c:v>Informacije o objektima</c:v>
                </c:pt>
                <c:pt idx="1">
                  <c:v>Informacije o trenutnoj vlastitoj lokaciji</c:v>
                </c:pt>
                <c:pt idx="2">
                  <c:v>Informacije o lociranju označenih predmeta (ključevi, novčanik)</c:v>
                </c:pt>
                <c:pt idx="3">
                  <c:v>Informacije o ruti kretanja s glasovnim navođenjem i automatskom povratnom rutom</c:v>
                </c:pt>
                <c:pt idx="4">
                  <c:v>Informacije o zdravstvenom stanju (praćenje pulsa)</c:v>
                </c:pt>
                <c:pt idx="5">
                  <c:v>Informacije o otvorenim prostorima (trg, okupljališta)</c:v>
                </c:pt>
                <c:pt idx="6">
                  <c:v>Informacije o preprekama</c:v>
                </c:pt>
                <c:pt idx="7">
                  <c:v>Automatsko odašljianje SOS poziva</c:v>
                </c:pt>
                <c:pt idx="8">
                  <c:v>Informacije o detekciji pada</c:v>
                </c:pt>
              </c:strCache>
            </c:strRef>
          </c:cat>
          <c:val>
            <c:numRef>
              <c:f>Sheet1!$B$2:$B$10</c:f>
              <c:numCache>
                <c:formatCode>0.00%</c:formatCode>
                <c:ptCount val="9"/>
                <c:pt idx="0">
                  <c:v>7.3400000000000007E-2</c:v>
                </c:pt>
                <c:pt idx="1">
                  <c:v>2.75E-2</c:v>
                </c:pt>
                <c:pt idx="2">
                  <c:v>6.4799999999999996E-2</c:v>
                </c:pt>
                <c:pt idx="3">
                  <c:v>5.5E-2</c:v>
                </c:pt>
                <c:pt idx="4">
                  <c:v>9.0899999999999995E-2</c:v>
                </c:pt>
                <c:pt idx="5">
                  <c:v>5.5E-2</c:v>
                </c:pt>
                <c:pt idx="6">
                  <c:v>2.86E-2</c:v>
                </c:pt>
                <c:pt idx="7">
                  <c:v>0.1009</c:v>
                </c:pt>
                <c:pt idx="8">
                  <c:v>9.1700000000000004E-2</c:v>
                </c:pt>
              </c:numCache>
            </c:numRef>
          </c:val>
        </c:ser>
        <c:ser>
          <c:idx val="1"/>
          <c:order val="1"/>
          <c:tx>
            <c:strRef>
              <c:f>Sheet1!$C$1</c:f>
              <c:strCache>
                <c:ptCount val="1"/>
                <c:pt idx="0">
                  <c:v>Nevažno</c:v>
                </c:pt>
              </c:strCache>
            </c:strRef>
          </c:tx>
          <c:spPr>
            <a:solidFill>
              <a:srgbClr val="FFC300"/>
            </a:solidFill>
            <a:ln>
              <a:noFill/>
            </a:ln>
            <a:effectLst/>
          </c:spPr>
          <c:invertIfNegative val="0"/>
          <c:cat>
            <c:strRef>
              <c:f>Sheet1!$A$2:$A$10</c:f>
              <c:strCache>
                <c:ptCount val="9"/>
                <c:pt idx="0">
                  <c:v>Informacije o objektima</c:v>
                </c:pt>
                <c:pt idx="1">
                  <c:v>Informacije o trenutnoj vlastitoj lokaciji</c:v>
                </c:pt>
                <c:pt idx="2">
                  <c:v>Informacije o lociranju označenih predmeta (ključevi, novčanik)</c:v>
                </c:pt>
                <c:pt idx="3">
                  <c:v>Informacije o ruti kretanja s glasovnim navođenjem i automatskom povratnom rutom</c:v>
                </c:pt>
                <c:pt idx="4">
                  <c:v>Informacije o zdravstvenom stanju (praćenje pulsa)</c:v>
                </c:pt>
                <c:pt idx="5">
                  <c:v>Informacije o otvorenim prostorima (trg, okupljališta)</c:v>
                </c:pt>
                <c:pt idx="6">
                  <c:v>Informacije o preprekama</c:v>
                </c:pt>
                <c:pt idx="7">
                  <c:v>Automatsko odašljianje SOS poziva</c:v>
                </c:pt>
                <c:pt idx="8">
                  <c:v>Informacije o detekciji pada</c:v>
                </c:pt>
              </c:strCache>
            </c:strRef>
          </c:cat>
          <c:val>
            <c:numRef>
              <c:f>Sheet1!$C$2:$C$10</c:f>
              <c:numCache>
                <c:formatCode>0.00%</c:formatCode>
                <c:ptCount val="9"/>
                <c:pt idx="0">
                  <c:v>5.5E-2</c:v>
                </c:pt>
                <c:pt idx="1">
                  <c:v>3.6700000000000003E-2</c:v>
                </c:pt>
                <c:pt idx="2">
                  <c:v>0.1852</c:v>
                </c:pt>
                <c:pt idx="3">
                  <c:v>0.1101</c:v>
                </c:pt>
                <c:pt idx="4">
                  <c:v>0.1273</c:v>
                </c:pt>
                <c:pt idx="5">
                  <c:v>5.5E-2</c:v>
                </c:pt>
                <c:pt idx="6">
                  <c:v>5.7099999999999998E-2</c:v>
                </c:pt>
                <c:pt idx="7">
                  <c:v>0.1009</c:v>
                </c:pt>
                <c:pt idx="8">
                  <c:v>6.4199999999999993E-2</c:v>
                </c:pt>
              </c:numCache>
            </c:numRef>
          </c:val>
        </c:ser>
        <c:ser>
          <c:idx val="2"/>
          <c:order val="2"/>
          <c:tx>
            <c:strRef>
              <c:f>Sheet1!$D$1</c:f>
              <c:strCache>
                <c:ptCount val="1"/>
                <c:pt idx="0">
                  <c:v>Niti nevažno, niti važno</c:v>
                </c:pt>
              </c:strCache>
            </c:strRef>
          </c:tx>
          <c:spPr>
            <a:solidFill>
              <a:srgbClr val="FF5733"/>
            </a:solidFill>
            <a:ln>
              <a:noFill/>
            </a:ln>
            <a:effectLst/>
          </c:spPr>
          <c:invertIfNegative val="0"/>
          <c:cat>
            <c:strRef>
              <c:f>Sheet1!$A$2:$A$10</c:f>
              <c:strCache>
                <c:ptCount val="9"/>
                <c:pt idx="0">
                  <c:v>Informacije o objektima</c:v>
                </c:pt>
                <c:pt idx="1">
                  <c:v>Informacije o trenutnoj vlastitoj lokaciji</c:v>
                </c:pt>
                <c:pt idx="2">
                  <c:v>Informacije o lociranju označenih predmeta (ključevi, novčanik)</c:v>
                </c:pt>
                <c:pt idx="3">
                  <c:v>Informacije o ruti kretanja s glasovnim navođenjem i automatskom povratnom rutom</c:v>
                </c:pt>
                <c:pt idx="4">
                  <c:v>Informacije o zdravstvenom stanju (praćenje pulsa)</c:v>
                </c:pt>
                <c:pt idx="5">
                  <c:v>Informacije o otvorenim prostorima (trg, okupljališta)</c:v>
                </c:pt>
                <c:pt idx="6">
                  <c:v>Informacije o preprekama</c:v>
                </c:pt>
                <c:pt idx="7">
                  <c:v>Automatsko odašljianje SOS poziva</c:v>
                </c:pt>
                <c:pt idx="8">
                  <c:v>Informacije o detekciji pada</c:v>
                </c:pt>
              </c:strCache>
            </c:strRef>
          </c:cat>
          <c:val>
            <c:numRef>
              <c:f>Sheet1!$D$2:$D$10</c:f>
              <c:numCache>
                <c:formatCode>0.00%</c:formatCode>
                <c:ptCount val="9"/>
                <c:pt idx="0">
                  <c:v>0.1376</c:v>
                </c:pt>
                <c:pt idx="1">
                  <c:v>0.1101</c:v>
                </c:pt>
                <c:pt idx="2">
                  <c:v>0.20369999999999999</c:v>
                </c:pt>
                <c:pt idx="3">
                  <c:v>0.1651</c:v>
                </c:pt>
                <c:pt idx="4">
                  <c:v>0.29089999999999999</c:v>
                </c:pt>
                <c:pt idx="5">
                  <c:v>0.29360000000000003</c:v>
                </c:pt>
                <c:pt idx="6">
                  <c:v>0.15240000000000001</c:v>
                </c:pt>
                <c:pt idx="7">
                  <c:v>0.1835</c:v>
                </c:pt>
                <c:pt idx="8">
                  <c:v>0.2477</c:v>
                </c:pt>
              </c:numCache>
            </c:numRef>
          </c:val>
        </c:ser>
        <c:ser>
          <c:idx val="3"/>
          <c:order val="3"/>
          <c:tx>
            <c:strRef>
              <c:f>Sheet1!$E$1</c:f>
              <c:strCache>
                <c:ptCount val="1"/>
                <c:pt idx="0">
                  <c:v>Važno</c:v>
                </c:pt>
              </c:strCache>
            </c:strRef>
          </c:tx>
          <c:spPr>
            <a:solidFill>
              <a:srgbClr val="C70039"/>
            </a:solidFill>
            <a:ln>
              <a:noFill/>
            </a:ln>
            <a:effectLst/>
          </c:spPr>
          <c:invertIfNegative val="0"/>
          <c:cat>
            <c:strRef>
              <c:f>Sheet1!$A$2:$A$10</c:f>
              <c:strCache>
                <c:ptCount val="9"/>
                <c:pt idx="0">
                  <c:v>Informacije o objektima</c:v>
                </c:pt>
                <c:pt idx="1">
                  <c:v>Informacije o trenutnoj vlastitoj lokaciji</c:v>
                </c:pt>
                <c:pt idx="2">
                  <c:v>Informacije o lociranju označenih predmeta (ključevi, novčanik)</c:v>
                </c:pt>
                <c:pt idx="3">
                  <c:v>Informacije o ruti kretanja s glasovnim navođenjem i automatskom povratnom rutom</c:v>
                </c:pt>
                <c:pt idx="4">
                  <c:v>Informacije o zdravstvenom stanju (praćenje pulsa)</c:v>
                </c:pt>
                <c:pt idx="5">
                  <c:v>Informacije o otvorenim prostorima (trg, okupljališta)</c:v>
                </c:pt>
                <c:pt idx="6">
                  <c:v>Informacije o preprekama</c:v>
                </c:pt>
                <c:pt idx="7">
                  <c:v>Automatsko odašljianje SOS poziva</c:v>
                </c:pt>
                <c:pt idx="8">
                  <c:v>Informacije o detekciji pada</c:v>
                </c:pt>
              </c:strCache>
            </c:strRef>
          </c:cat>
          <c:val>
            <c:numRef>
              <c:f>Sheet1!$E$2:$E$10</c:f>
              <c:numCache>
                <c:formatCode>0.00%</c:formatCode>
                <c:ptCount val="9"/>
                <c:pt idx="0">
                  <c:v>0.37609999999999999</c:v>
                </c:pt>
                <c:pt idx="1">
                  <c:v>0.47710000000000002</c:v>
                </c:pt>
                <c:pt idx="2">
                  <c:v>0.36109999999999998</c:v>
                </c:pt>
                <c:pt idx="3">
                  <c:v>0.43120000000000003</c:v>
                </c:pt>
                <c:pt idx="4">
                  <c:v>0.3</c:v>
                </c:pt>
                <c:pt idx="5">
                  <c:v>0.31190000000000001</c:v>
                </c:pt>
                <c:pt idx="6">
                  <c:v>0.4</c:v>
                </c:pt>
                <c:pt idx="7">
                  <c:v>0.2752</c:v>
                </c:pt>
                <c:pt idx="8">
                  <c:v>0.3211</c:v>
                </c:pt>
              </c:numCache>
            </c:numRef>
          </c:val>
        </c:ser>
        <c:ser>
          <c:idx val="4"/>
          <c:order val="4"/>
          <c:tx>
            <c:strRef>
              <c:f>Sheet1!$F$1</c:f>
              <c:strCache>
                <c:ptCount val="1"/>
                <c:pt idx="0">
                  <c:v>Jako važno</c:v>
                </c:pt>
              </c:strCache>
            </c:strRef>
          </c:tx>
          <c:spPr>
            <a:solidFill>
              <a:schemeClr val="accent5">
                <a:lumMod val="60000"/>
              </a:schemeClr>
            </a:solidFill>
            <a:ln>
              <a:noFill/>
            </a:ln>
            <a:effectLst/>
          </c:spPr>
          <c:invertIfNegative val="0"/>
          <c:cat>
            <c:strRef>
              <c:f>Sheet1!$A$2:$A$10</c:f>
              <c:strCache>
                <c:ptCount val="9"/>
                <c:pt idx="0">
                  <c:v>Informacije o objektima</c:v>
                </c:pt>
                <c:pt idx="1">
                  <c:v>Informacije o trenutnoj vlastitoj lokaciji</c:v>
                </c:pt>
                <c:pt idx="2">
                  <c:v>Informacije o lociranju označenih predmeta (ključevi, novčanik)</c:v>
                </c:pt>
                <c:pt idx="3">
                  <c:v>Informacije o ruti kretanja s glasovnim navođenjem i automatskom povratnom rutom</c:v>
                </c:pt>
                <c:pt idx="4">
                  <c:v>Informacije o zdravstvenom stanju (praćenje pulsa)</c:v>
                </c:pt>
                <c:pt idx="5">
                  <c:v>Informacije o otvorenim prostorima (trg, okupljališta)</c:v>
                </c:pt>
                <c:pt idx="6">
                  <c:v>Informacije o preprekama</c:v>
                </c:pt>
                <c:pt idx="7">
                  <c:v>Automatsko odašljianje SOS poziva</c:v>
                </c:pt>
                <c:pt idx="8">
                  <c:v>Informacije o detekciji pada</c:v>
                </c:pt>
              </c:strCache>
            </c:strRef>
          </c:cat>
          <c:val>
            <c:numRef>
              <c:f>Sheet1!$F$2:$F$10</c:f>
              <c:numCache>
                <c:formatCode>0.00%</c:formatCode>
                <c:ptCount val="9"/>
                <c:pt idx="0">
                  <c:v>0.35780000000000001</c:v>
                </c:pt>
                <c:pt idx="1">
                  <c:v>0.34860000000000002</c:v>
                </c:pt>
                <c:pt idx="2">
                  <c:v>0.1852</c:v>
                </c:pt>
                <c:pt idx="3">
                  <c:v>0.23849999999999999</c:v>
                </c:pt>
                <c:pt idx="4">
                  <c:v>0.19089999999999999</c:v>
                </c:pt>
                <c:pt idx="5">
                  <c:v>0.28439999999999999</c:v>
                </c:pt>
                <c:pt idx="6">
                  <c:v>0.3619</c:v>
                </c:pt>
                <c:pt idx="7">
                  <c:v>0.33939999999999998</c:v>
                </c:pt>
                <c:pt idx="8">
                  <c:v>0.2752</c:v>
                </c:pt>
              </c:numCache>
            </c:numRef>
          </c:val>
        </c:ser>
        <c:dLbls>
          <c:showLegendKey val="0"/>
          <c:showVal val="0"/>
          <c:showCatName val="0"/>
          <c:showSerName val="0"/>
          <c:showPercent val="0"/>
          <c:showBubbleSize val="0"/>
        </c:dLbls>
        <c:gapWidth val="95"/>
        <c:overlap val="100"/>
        <c:axId val="216865056"/>
        <c:axId val="216865616"/>
      </c:barChart>
      <c:catAx>
        <c:axId val="216865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216865616"/>
        <c:crosses val="autoZero"/>
        <c:auto val="1"/>
        <c:lblAlgn val="ctr"/>
        <c:lblOffset val="100"/>
        <c:noMultiLvlLbl val="0"/>
      </c:catAx>
      <c:valAx>
        <c:axId val="216865616"/>
        <c:scaling>
          <c:orientation val="minMax"/>
          <c:max val="1"/>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216865056"/>
        <c:crosses val="autoZero"/>
        <c:crossBetween val="between"/>
        <c:majorUnit val="0.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Table>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sz="700">
          <a:latin typeface="Times New Roman" panose="02020603050405020304" pitchFamily="18" charset="0"/>
          <a:cs typeface="Times New Roman" panose="02020603050405020304" pitchFamily="18" charset="0"/>
        </a:defRPr>
      </a:pPr>
      <a:endParaRPr lang="sr-Latn-R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bar"/>
        <c:grouping val="stacked"/>
        <c:varyColors val="0"/>
        <c:ser>
          <c:idx val="0"/>
          <c:order val="0"/>
          <c:tx>
            <c:strRef>
              <c:f>Sheet1!$B$12</c:f>
              <c:strCache>
                <c:ptCount val="1"/>
                <c:pt idx="0">
                  <c:v>Jako nevažno</c:v>
                </c:pt>
              </c:strCache>
            </c:strRef>
          </c:tx>
          <c:spPr>
            <a:solidFill>
              <a:srgbClr val="92D050"/>
            </a:solidFill>
            <a:ln>
              <a:noFill/>
            </a:ln>
            <a:effectLst/>
          </c:spPr>
          <c:invertIfNegative val="0"/>
          <c:cat>
            <c:strRef>
              <c:f>Sheet1!$A$13:$A$19</c:f>
              <c:strCache>
                <c:ptCount val="7"/>
                <c:pt idx="0">
                  <c:v>Informacije o načinu rada semafora (zeleno svjetlo za pješake, zvučna informacija)</c:v>
                </c:pt>
                <c:pt idx="1">
                  <c:v>Informacije o stanju u prometu</c:v>
                </c:pt>
                <c:pt idx="2">
                  <c:v>Informacije o konfiguraciji raskrižja</c:v>
                </c:pt>
                <c:pt idx="3">
                  <c:v>Informacije o prometnom okruženju (ime ulica, mogućnosti usmjeravanja)</c:v>
                </c:pt>
                <c:pt idx="4">
                  <c:v>Informacije o javnom gradskom prijevozu</c:v>
                </c:pt>
                <c:pt idx="5">
                  <c:v>Informacije o stajalištima i kolodvorima</c:v>
                </c:pt>
                <c:pt idx="6">
                  <c:v>Informacije o mogućim problemima tijekom kretanja prometnom mrežom</c:v>
                </c:pt>
              </c:strCache>
            </c:strRef>
          </c:cat>
          <c:val>
            <c:numRef>
              <c:f>Sheet1!$B$13:$B$19</c:f>
              <c:numCache>
                <c:formatCode>0.00%</c:formatCode>
                <c:ptCount val="7"/>
                <c:pt idx="0">
                  <c:v>3.6400000000000002E-2</c:v>
                </c:pt>
                <c:pt idx="1">
                  <c:v>3.6700000000000003E-2</c:v>
                </c:pt>
                <c:pt idx="2">
                  <c:v>3.6700000000000003E-2</c:v>
                </c:pt>
                <c:pt idx="3">
                  <c:v>2.6800000000000001E-2</c:v>
                </c:pt>
                <c:pt idx="4">
                  <c:v>9.1000000000000004E-3</c:v>
                </c:pt>
                <c:pt idx="5">
                  <c:v>1.8700000000000001E-2</c:v>
                </c:pt>
                <c:pt idx="6">
                  <c:v>3.6999999999999998E-2</c:v>
                </c:pt>
              </c:numCache>
            </c:numRef>
          </c:val>
        </c:ser>
        <c:ser>
          <c:idx val="1"/>
          <c:order val="1"/>
          <c:tx>
            <c:strRef>
              <c:f>Sheet1!$C$12</c:f>
              <c:strCache>
                <c:ptCount val="1"/>
                <c:pt idx="0">
                  <c:v>Nevažno</c:v>
                </c:pt>
              </c:strCache>
            </c:strRef>
          </c:tx>
          <c:spPr>
            <a:solidFill>
              <a:srgbClr val="FFC300"/>
            </a:solidFill>
            <a:ln>
              <a:noFill/>
            </a:ln>
            <a:effectLst/>
          </c:spPr>
          <c:invertIfNegative val="0"/>
          <c:cat>
            <c:strRef>
              <c:f>Sheet1!$A$13:$A$19</c:f>
              <c:strCache>
                <c:ptCount val="7"/>
                <c:pt idx="0">
                  <c:v>Informacije o načinu rada semafora (zeleno svjetlo za pješake, zvučna informacija)</c:v>
                </c:pt>
                <c:pt idx="1">
                  <c:v>Informacije o stanju u prometu</c:v>
                </c:pt>
                <c:pt idx="2">
                  <c:v>Informacije o konfiguraciji raskrižja</c:v>
                </c:pt>
                <c:pt idx="3">
                  <c:v>Informacije o prometnom okruženju (ime ulica, mogućnosti usmjeravanja)</c:v>
                </c:pt>
                <c:pt idx="4">
                  <c:v>Informacije o javnom gradskom prijevozu</c:v>
                </c:pt>
                <c:pt idx="5">
                  <c:v>Informacije o stajalištima i kolodvorima</c:v>
                </c:pt>
                <c:pt idx="6">
                  <c:v>Informacije o mogućim problemima tijekom kretanja prometnom mrežom</c:v>
                </c:pt>
              </c:strCache>
            </c:strRef>
          </c:cat>
          <c:val>
            <c:numRef>
              <c:f>Sheet1!$C$13:$C$19</c:f>
              <c:numCache>
                <c:formatCode>0.00%</c:formatCode>
                <c:ptCount val="7"/>
                <c:pt idx="0">
                  <c:v>1.8200000000000001E-2</c:v>
                </c:pt>
                <c:pt idx="1">
                  <c:v>9.1999999999999998E-3</c:v>
                </c:pt>
                <c:pt idx="2">
                  <c:v>3.6700000000000003E-2</c:v>
                </c:pt>
                <c:pt idx="3">
                  <c:v>8.8999999999999999E-3</c:v>
                </c:pt>
                <c:pt idx="4">
                  <c:v>3.6400000000000002E-2</c:v>
                </c:pt>
                <c:pt idx="5">
                  <c:v>4.6699999999999998E-2</c:v>
                </c:pt>
                <c:pt idx="6">
                  <c:v>5.5599999999999997E-2</c:v>
                </c:pt>
              </c:numCache>
            </c:numRef>
          </c:val>
        </c:ser>
        <c:ser>
          <c:idx val="2"/>
          <c:order val="2"/>
          <c:tx>
            <c:strRef>
              <c:f>Sheet1!$D$12</c:f>
              <c:strCache>
                <c:ptCount val="1"/>
                <c:pt idx="0">
                  <c:v>Niti nevažno, niti važno</c:v>
                </c:pt>
              </c:strCache>
            </c:strRef>
          </c:tx>
          <c:spPr>
            <a:solidFill>
              <a:srgbClr val="FF5733"/>
            </a:solidFill>
            <a:ln>
              <a:noFill/>
            </a:ln>
            <a:effectLst/>
          </c:spPr>
          <c:invertIfNegative val="0"/>
          <c:cat>
            <c:strRef>
              <c:f>Sheet1!$A$13:$A$19</c:f>
              <c:strCache>
                <c:ptCount val="7"/>
                <c:pt idx="0">
                  <c:v>Informacije o načinu rada semafora (zeleno svjetlo za pješake, zvučna informacija)</c:v>
                </c:pt>
                <c:pt idx="1">
                  <c:v>Informacije o stanju u prometu</c:v>
                </c:pt>
                <c:pt idx="2">
                  <c:v>Informacije o konfiguraciji raskrižja</c:v>
                </c:pt>
                <c:pt idx="3">
                  <c:v>Informacije o prometnom okruženju (ime ulica, mogućnosti usmjeravanja)</c:v>
                </c:pt>
                <c:pt idx="4">
                  <c:v>Informacije o javnom gradskom prijevozu</c:v>
                </c:pt>
                <c:pt idx="5">
                  <c:v>Informacije o stajalištima i kolodvorima</c:v>
                </c:pt>
                <c:pt idx="6">
                  <c:v>Informacije o mogućim problemima tijekom kretanja prometnom mrežom</c:v>
                </c:pt>
              </c:strCache>
            </c:strRef>
          </c:cat>
          <c:val>
            <c:numRef>
              <c:f>Sheet1!$D$13:$D$19</c:f>
              <c:numCache>
                <c:formatCode>0.00%</c:formatCode>
                <c:ptCount val="7"/>
                <c:pt idx="0">
                  <c:v>1.8200000000000001E-2</c:v>
                </c:pt>
                <c:pt idx="1">
                  <c:v>0.1009</c:v>
                </c:pt>
                <c:pt idx="2">
                  <c:v>0.17430000000000001</c:v>
                </c:pt>
                <c:pt idx="3">
                  <c:v>0.1071</c:v>
                </c:pt>
                <c:pt idx="4">
                  <c:v>6.3600000000000004E-2</c:v>
                </c:pt>
                <c:pt idx="5">
                  <c:v>0.11210000000000001</c:v>
                </c:pt>
                <c:pt idx="6">
                  <c:v>0.12959999999999999</c:v>
                </c:pt>
              </c:numCache>
            </c:numRef>
          </c:val>
        </c:ser>
        <c:ser>
          <c:idx val="3"/>
          <c:order val="3"/>
          <c:tx>
            <c:strRef>
              <c:f>Sheet1!$E$12</c:f>
              <c:strCache>
                <c:ptCount val="1"/>
                <c:pt idx="0">
                  <c:v>Važno</c:v>
                </c:pt>
              </c:strCache>
            </c:strRef>
          </c:tx>
          <c:spPr>
            <a:solidFill>
              <a:srgbClr val="C70039"/>
            </a:solidFill>
            <a:ln>
              <a:noFill/>
            </a:ln>
            <a:effectLst/>
          </c:spPr>
          <c:invertIfNegative val="0"/>
          <c:cat>
            <c:strRef>
              <c:f>Sheet1!$A$13:$A$19</c:f>
              <c:strCache>
                <c:ptCount val="7"/>
                <c:pt idx="0">
                  <c:v>Informacije o načinu rada semafora (zeleno svjetlo za pješake, zvučna informacija)</c:v>
                </c:pt>
                <c:pt idx="1">
                  <c:v>Informacije o stanju u prometu</c:v>
                </c:pt>
                <c:pt idx="2">
                  <c:v>Informacije o konfiguraciji raskrižja</c:v>
                </c:pt>
                <c:pt idx="3">
                  <c:v>Informacije o prometnom okruženju (ime ulica, mogućnosti usmjeravanja)</c:v>
                </c:pt>
                <c:pt idx="4">
                  <c:v>Informacije o javnom gradskom prijevozu</c:v>
                </c:pt>
                <c:pt idx="5">
                  <c:v>Informacije o stajalištima i kolodvorima</c:v>
                </c:pt>
                <c:pt idx="6">
                  <c:v>Informacije o mogućim problemima tijekom kretanja prometnom mrežom</c:v>
                </c:pt>
              </c:strCache>
            </c:strRef>
          </c:cat>
          <c:val>
            <c:numRef>
              <c:f>Sheet1!$E$13:$E$19</c:f>
              <c:numCache>
                <c:formatCode>0.00%</c:formatCode>
                <c:ptCount val="7"/>
                <c:pt idx="0">
                  <c:v>0.44550000000000001</c:v>
                </c:pt>
                <c:pt idx="1">
                  <c:v>0.56879999999999997</c:v>
                </c:pt>
                <c:pt idx="2">
                  <c:v>0.44950000000000001</c:v>
                </c:pt>
                <c:pt idx="3">
                  <c:v>0.49109999999999998</c:v>
                </c:pt>
                <c:pt idx="4">
                  <c:v>0.44550000000000001</c:v>
                </c:pt>
                <c:pt idx="5">
                  <c:v>0.41120000000000001</c:v>
                </c:pt>
                <c:pt idx="6">
                  <c:v>0.43519999999999998</c:v>
                </c:pt>
              </c:numCache>
            </c:numRef>
          </c:val>
        </c:ser>
        <c:ser>
          <c:idx val="4"/>
          <c:order val="4"/>
          <c:tx>
            <c:strRef>
              <c:f>Sheet1!$F$12</c:f>
              <c:strCache>
                <c:ptCount val="1"/>
                <c:pt idx="0">
                  <c:v>Jako važno</c:v>
                </c:pt>
              </c:strCache>
            </c:strRef>
          </c:tx>
          <c:spPr>
            <a:solidFill>
              <a:schemeClr val="accent1">
                <a:lumMod val="50000"/>
              </a:schemeClr>
            </a:solidFill>
            <a:ln>
              <a:noFill/>
            </a:ln>
            <a:effectLst/>
          </c:spPr>
          <c:invertIfNegative val="0"/>
          <c:cat>
            <c:strRef>
              <c:f>Sheet1!$A$13:$A$19</c:f>
              <c:strCache>
                <c:ptCount val="7"/>
                <c:pt idx="0">
                  <c:v>Informacije o načinu rada semafora (zeleno svjetlo za pješake, zvučna informacija)</c:v>
                </c:pt>
                <c:pt idx="1">
                  <c:v>Informacije o stanju u prometu</c:v>
                </c:pt>
                <c:pt idx="2">
                  <c:v>Informacije o konfiguraciji raskrižja</c:v>
                </c:pt>
                <c:pt idx="3">
                  <c:v>Informacije o prometnom okruženju (ime ulica, mogućnosti usmjeravanja)</c:v>
                </c:pt>
                <c:pt idx="4">
                  <c:v>Informacije o javnom gradskom prijevozu</c:v>
                </c:pt>
                <c:pt idx="5">
                  <c:v>Informacije o stajalištima i kolodvorima</c:v>
                </c:pt>
                <c:pt idx="6">
                  <c:v>Informacije o mogućim problemima tijekom kretanja prometnom mrežom</c:v>
                </c:pt>
              </c:strCache>
            </c:strRef>
          </c:cat>
          <c:val>
            <c:numRef>
              <c:f>Sheet1!$F$13:$F$19</c:f>
              <c:numCache>
                <c:formatCode>0.00%</c:formatCode>
                <c:ptCount val="7"/>
                <c:pt idx="0">
                  <c:v>0.48180000000000001</c:v>
                </c:pt>
                <c:pt idx="1">
                  <c:v>0.28439999999999999</c:v>
                </c:pt>
                <c:pt idx="2">
                  <c:v>0.30280000000000001</c:v>
                </c:pt>
                <c:pt idx="3">
                  <c:v>0.36609999999999998</c:v>
                </c:pt>
                <c:pt idx="4">
                  <c:v>0.44550000000000001</c:v>
                </c:pt>
                <c:pt idx="5">
                  <c:v>0.41120000000000001</c:v>
                </c:pt>
                <c:pt idx="6">
                  <c:v>0.34260000000000002</c:v>
                </c:pt>
              </c:numCache>
            </c:numRef>
          </c:val>
        </c:ser>
        <c:dLbls>
          <c:showLegendKey val="0"/>
          <c:showVal val="0"/>
          <c:showCatName val="0"/>
          <c:showSerName val="0"/>
          <c:showPercent val="0"/>
          <c:showBubbleSize val="0"/>
        </c:dLbls>
        <c:gapWidth val="95"/>
        <c:overlap val="100"/>
        <c:axId val="517045936"/>
        <c:axId val="517046496"/>
      </c:barChart>
      <c:catAx>
        <c:axId val="5170459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517046496"/>
        <c:crosses val="autoZero"/>
        <c:auto val="1"/>
        <c:lblAlgn val="ctr"/>
        <c:lblOffset val="100"/>
        <c:noMultiLvlLbl val="0"/>
      </c:catAx>
      <c:valAx>
        <c:axId val="517046496"/>
        <c:scaling>
          <c:orientation val="minMax"/>
          <c:max val="1"/>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5170459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700">
          <a:latin typeface="Times New Roman" panose="02020603050405020304" pitchFamily="18" charset="0"/>
          <a:cs typeface="Times New Roman" panose="02020603050405020304" pitchFamily="18" charset="0"/>
        </a:defRPr>
      </a:pPr>
      <a:endParaRPr lang="sr-Latn-R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bar"/>
        <c:grouping val="clustered"/>
        <c:varyColors val="0"/>
        <c:ser>
          <c:idx val="0"/>
          <c:order val="0"/>
          <c:tx>
            <c:v>Da</c:v>
          </c:tx>
          <c:spPr>
            <a:gradFill rotWithShape="1">
              <a:gsLst>
                <a:gs pos="0">
                  <a:schemeClr val="accent6">
                    <a:shade val="76000"/>
                    <a:satMod val="103000"/>
                    <a:lumMod val="102000"/>
                    <a:tint val="94000"/>
                  </a:schemeClr>
                </a:gs>
                <a:gs pos="50000">
                  <a:schemeClr val="accent6">
                    <a:shade val="76000"/>
                    <a:satMod val="110000"/>
                    <a:lumMod val="100000"/>
                    <a:shade val="100000"/>
                  </a:schemeClr>
                </a:gs>
                <a:gs pos="100000">
                  <a:schemeClr val="accent6">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6"/>
              <c:layout>
                <c:manualLayout>
                  <c:x val="-0.24884394752882824"/>
                  <c:y val="-4.2437781360066642E-17"/>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[tablicaaa.xlsx]Radna!$A$809:$A$818</c:f>
              <c:strCache>
                <c:ptCount val="10"/>
                <c:pt idx="0">
                  <c:v>Sustav za informiranje korisnika u okruženju</c:v>
                </c:pt>
                <c:pt idx="1">
                  <c:v>Beskontaktno plaćanje</c:v>
                </c:pt>
                <c:pt idx="2">
                  <c:v>Mogućnost prilagodbe usluga u automobilu</c:v>
                </c:pt>
                <c:pt idx="3">
                  <c:v>Sat</c:v>
                </c:pt>
                <c:pt idx="4">
                  <c:v>Informiranje o vremenskoj prognozi</c:v>
                </c:pt>
                <c:pt idx="5">
                  <c:v>Fitness usluga </c:v>
                </c:pt>
                <c:pt idx="6">
                  <c:v>Svjetiljka</c:v>
                </c:pt>
                <c:pt idx="7">
                  <c:v>Podsjetnik s alarmom</c:v>
                </c:pt>
                <c:pt idx="8">
                  <c:v>Zaključavanje/otključavanje MTU</c:v>
                </c:pt>
                <c:pt idx="9">
                  <c:v>Medicinska usluga</c:v>
                </c:pt>
              </c:strCache>
            </c:strRef>
          </c:cat>
          <c:val>
            <c:numRef>
              <c:f>[tablicaaa.xlsx]Radna!$N$809:$N$818</c:f>
              <c:numCache>
                <c:formatCode>0.00%</c:formatCode>
                <c:ptCount val="10"/>
                <c:pt idx="0">
                  <c:v>0.87155963302752293</c:v>
                </c:pt>
                <c:pt idx="1">
                  <c:v>0.81818181818181823</c:v>
                </c:pt>
                <c:pt idx="2">
                  <c:v>0.64948453608247425</c:v>
                </c:pt>
                <c:pt idx="3">
                  <c:v>0.6330275229357798</c:v>
                </c:pt>
                <c:pt idx="4">
                  <c:v>0.60909090909090913</c:v>
                </c:pt>
                <c:pt idx="5">
                  <c:v>0.39449541284403672</c:v>
                </c:pt>
                <c:pt idx="6">
                  <c:v>0.50943396226415094</c:v>
                </c:pt>
                <c:pt idx="7">
                  <c:v>0.70909090909090911</c:v>
                </c:pt>
                <c:pt idx="8">
                  <c:v>0.75229357798165142</c:v>
                </c:pt>
                <c:pt idx="9">
                  <c:v>0.63636363636363635</c:v>
                </c:pt>
              </c:numCache>
            </c:numRef>
          </c:val>
          <c:extLst xmlns:c16r2="http://schemas.microsoft.com/office/drawing/2015/06/chart">
            <c:ext xmlns:c16="http://schemas.microsoft.com/office/drawing/2014/chart" uri="{C3380CC4-5D6E-409C-BE32-E72D297353CC}">
              <c16:uniqueId val="{00000000-C89F-4E91-A32A-9C5977D7D0B2}"/>
            </c:ext>
          </c:extLst>
        </c:ser>
        <c:ser>
          <c:idx val="1"/>
          <c:order val="1"/>
          <c:tx>
            <c:v>Ne</c:v>
          </c:tx>
          <c:spPr>
            <a:solidFill>
              <a:schemeClr val="accent4">
                <a:lumMod val="60000"/>
                <a:lumOff val="40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[tablicaaa.xlsx]Radna!$A$809:$A$818</c:f>
              <c:strCache>
                <c:ptCount val="10"/>
                <c:pt idx="0">
                  <c:v>Sustav za informiranje korisnika u okruženju</c:v>
                </c:pt>
                <c:pt idx="1">
                  <c:v>Beskontaktno plaćanje</c:v>
                </c:pt>
                <c:pt idx="2">
                  <c:v>Mogućnost prilagodbe usluga u automobilu</c:v>
                </c:pt>
                <c:pt idx="3">
                  <c:v>Sat</c:v>
                </c:pt>
                <c:pt idx="4">
                  <c:v>Informiranje o vremenskoj prognozi</c:v>
                </c:pt>
                <c:pt idx="5">
                  <c:v>Fitness usluga </c:v>
                </c:pt>
                <c:pt idx="6">
                  <c:v>Svjetiljka</c:v>
                </c:pt>
                <c:pt idx="7">
                  <c:v>Podsjetnik s alarmom</c:v>
                </c:pt>
                <c:pt idx="8">
                  <c:v>Zaključavanje/otključavanje MTU</c:v>
                </c:pt>
                <c:pt idx="9">
                  <c:v>Medicinska usluga</c:v>
                </c:pt>
              </c:strCache>
            </c:strRef>
          </c:cat>
          <c:val>
            <c:numRef>
              <c:f>[tablicaaa.xlsx]Radna!$O$809:$O$818</c:f>
              <c:numCache>
                <c:formatCode>0.00%</c:formatCode>
                <c:ptCount val="10"/>
                <c:pt idx="0">
                  <c:v>0.12844036697247707</c:v>
                </c:pt>
                <c:pt idx="1">
                  <c:v>0.18181818181818182</c:v>
                </c:pt>
                <c:pt idx="2">
                  <c:v>0.35051546391752575</c:v>
                </c:pt>
                <c:pt idx="3">
                  <c:v>0.3669724770642202</c:v>
                </c:pt>
                <c:pt idx="4">
                  <c:v>0.39090909090909093</c:v>
                </c:pt>
                <c:pt idx="5">
                  <c:v>0.60550458715596334</c:v>
                </c:pt>
                <c:pt idx="6">
                  <c:v>0.49056603773584906</c:v>
                </c:pt>
                <c:pt idx="7">
                  <c:v>0.29090909090909089</c:v>
                </c:pt>
                <c:pt idx="8">
                  <c:v>0.24770642201834864</c:v>
                </c:pt>
                <c:pt idx="9">
                  <c:v>0.36363636363636365</c:v>
                </c:pt>
              </c:numCache>
            </c:numRef>
          </c:val>
          <c:extLst xmlns:c16r2="http://schemas.microsoft.com/office/drawing/2015/06/chart">
            <c:ext xmlns:c16="http://schemas.microsoft.com/office/drawing/2014/chart" uri="{C3380CC4-5D6E-409C-BE32-E72D297353CC}">
              <c16:uniqueId val="{00000001-C89F-4E91-A32A-9C5977D7D0B2}"/>
            </c:ext>
          </c:extLst>
        </c:ser>
        <c:dLbls>
          <c:showLegendKey val="0"/>
          <c:showVal val="0"/>
          <c:showCatName val="0"/>
          <c:showSerName val="0"/>
          <c:showPercent val="0"/>
          <c:showBubbleSize val="0"/>
        </c:dLbls>
        <c:gapWidth val="115"/>
        <c:overlap val="-20"/>
        <c:axId val="517049856"/>
        <c:axId val="512454720"/>
      </c:barChart>
      <c:catAx>
        <c:axId val="51704985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512454720"/>
        <c:crosses val="autoZero"/>
        <c:auto val="1"/>
        <c:lblAlgn val="ctr"/>
        <c:lblOffset val="100"/>
        <c:noMultiLvlLbl val="0"/>
      </c:catAx>
      <c:valAx>
        <c:axId val="51245472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517049856"/>
        <c:crosses val="autoZero"/>
        <c:crossBetween val="between"/>
        <c:majorUnit val="0.2"/>
      </c:valAx>
      <c:spPr>
        <a:noFill/>
        <a:ln>
          <a:noFill/>
        </a:ln>
        <a:effectLst/>
      </c:spPr>
    </c:plotArea>
    <c:legend>
      <c:legendPos val="b"/>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sr-Latn-R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bar"/>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Radna!$B$854:$B$857</c:f>
              <c:strCache>
                <c:ptCount val="4"/>
                <c:pt idx="0">
                  <c:v>Roditeljima</c:v>
                </c:pt>
                <c:pt idx="1">
                  <c:v>Hitnim službama</c:v>
                </c:pt>
                <c:pt idx="2">
                  <c:v>Supružniku</c:v>
                </c:pt>
                <c:pt idx="3">
                  <c:v>Odgovornoj fizičkoj ili pravnoj osobi (odgovorna osoba u staračkom domu ili udruzi)</c:v>
                </c:pt>
              </c:strCache>
            </c:strRef>
          </c:cat>
          <c:val>
            <c:numRef>
              <c:f>Radna!$L$854:$L$857</c:f>
              <c:numCache>
                <c:formatCode>0.00%</c:formatCode>
                <c:ptCount val="4"/>
                <c:pt idx="0">
                  <c:v>0.19108280254777071</c:v>
                </c:pt>
                <c:pt idx="1">
                  <c:v>0.25477707006369427</c:v>
                </c:pt>
                <c:pt idx="2">
                  <c:v>0.24203821656050956</c:v>
                </c:pt>
                <c:pt idx="3">
                  <c:v>0.31210191082802546</c:v>
                </c:pt>
              </c:numCache>
            </c:numRef>
          </c:val>
          <c:extLst xmlns:c16r2="http://schemas.microsoft.com/office/drawing/2015/06/chart">
            <c:ext xmlns:c16="http://schemas.microsoft.com/office/drawing/2014/chart" uri="{C3380CC4-5D6E-409C-BE32-E72D297353CC}">
              <c16:uniqueId val="{00000000-887B-42B0-AC88-7356C6FC8E7B}"/>
            </c:ext>
          </c:extLst>
        </c:ser>
        <c:dLbls>
          <c:dLblPos val="ctr"/>
          <c:showLegendKey val="0"/>
          <c:showVal val="1"/>
          <c:showCatName val="0"/>
          <c:showSerName val="0"/>
          <c:showPercent val="0"/>
          <c:showBubbleSize val="0"/>
        </c:dLbls>
        <c:gapWidth val="115"/>
        <c:overlap val="-20"/>
        <c:axId val="512456960"/>
        <c:axId val="512457520"/>
      </c:barChart>
      <c:catAx>
        <c:axId val="51245696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512457520"/>
        <c:crosses val="autoZero"/>
        <c:auto val="1"/>
        <c:lblAlgn val="ctr"/>
        <c:lblOffset val="100"/>
        <c:noMultiLvlLbl val="0"/>
      </c:catAx>
      <c:valAx>
        <c:axId val="51245752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512456960"/>
        <c:crosses val="autoZero"/>
        <c:crossBetween val="between"/>
        <c:majorUnit val="0.1"/>
        <c:min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sr-Latn-R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bar"/>
        <c:grouping val="clustered"/>
        <c:varyColors val="0"/>
        <c:ser>
          <c:idx val="0"/>
          <c:order val="0"/>
          <c:tx>
            <c:v>Da</c:v>
          </c:tx>
          <c:spPr>
            <a:gradFill rotWithShape="1">
              <a:gsLst>
                <a:gs pos="0">
                  <a:schemeClr val="accent6">
                    <a:shade val="76000"/>
                    <a:satMod val="103000"/>
                    <a:lumMod val="102000"/>
                    <a:tint val="94000"/>
                  </a:schemeClr>
                </a:gs>
                <a:gs pos="50000">
                  <a:schemeClr val="accent6">
                    <a:shade val="76000"/>
                    <a:satMod val="110000"/>
                    <a:lumMod val="100000"/>
                    <a:shade val="100000"/>
                  </a:schemeClr>
                </a:gs>
                <a:gs pos="100000">
                  <a:schemeClr val="accent6">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Radna!$A$914:$A$917</c:f>
              <c:strCache>
                <c:ptCount val="4"/>
                <c:pt idx="0">
                  <c:v>O pogodnim i provjerenim rutama za kretanje</c:v>
                </c:pt>
                <c:pt idx="1">
                  <c:v>O interesnim točkama</c:v>
                </c:pt>
                <c:pt idx="2">
                  <c:v>O prilagođenosti javnih institucija za osobe s invaliditetom</c:v>
                </c:pt>
                <c:pt idx="3">
                  <c:v>O iskustvima u zdravstvenim uslugama</c:v>
                </c:pt>
              </c:strCache>
            </c:strRef>
          </c:cat>
          <c:val>
            <c:numRef>
              <c:f>Radna!$I$914:$I$917</c:f>
              <c:numCache>
                <c:formatCode>0.00%</c:formatCode>
                <c:ptCount val="4"/>
                <c:pt idx="0">
                  <c:v>0.90740740740740744</c:v>
                </c:pt>
                <c:pt idx="1">
                  <c:v>0.88073394495412849</c:v>
                </c:pt>
                <c:pt idx="2">
                  <c:v>0.86363636363636365</c:v>
                </c:pt>
                <c:pt idx="3">
                  <c:v>0.83333333333333337</c:v>
                </c:pt>
              </c:numCache>
            </c:numRef>
          </c:val>
          <c:extLst xmlns:c16r2="http://schemas.microsoft.com/office/drawing/2015/06/chart">
            <c:ext xmlns:c16="http://schemas.microsoft.com/office/drawing/2014/chart" uri="{C3380CC4-5D6E-409C-BE32-E72D297353CC}">
              <c16:uniqueId val="{00000000-11B5-4555-A7DD-24F5E7052355}"/>
            </c:ext>
          </c:extLst>
        </c:ser>
        <c:ser>
          <c:idx val="1"/>
          <c:order val="1"/>
          <c:tx>
            <c:v>Ne</c:v>
          </c:tx>
          <c:spPr>
            <a:solidFill>
              <a:schemeClr val="accent4">
                <a:lumMod val="60000"/>
                <a:lumOff val="40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r-Latn-R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Radna!$A$914:$A$917</c:f>
              <c:strCache>
                <c:ptCount val="4"/>
                <c:pt idx="0">
                  <c:v>O pogodnim i provjerenim rutama za kretanje</c:v>
                </c:pt>
                <c:pt idx="1">
                  <c:v>O interesnim točkama</c:v>
                </c:pt>
                <c:pt idx="2">
                  <c:v>O prilagođenosti javnih institucija za osobe s invaliditetom</c:v>
                </c:pt>
                <c:pt idx="3">
                  <c:v>O iskustvima u zdravstvenim uslugama</c:v>
                </c:pt>
              </c:strCache>
            </c:strRef>
          </c:cat>
          <c:val>
            <c:numRef>
              <c:f>Radna!$J$914:$J$917</c:f>
              <c:numCache>
                <c:formatCode>0.00%</c:formatCode>
                <c:ptCount val="4"/>
                <c:pt idx="0">
                  <c:v>9.2592592592592587E-2</c:v>
                </c:pt>
                <c:pt idx="1">
                  <c:v>0.12037037037037036</c:v>
                </c:pt>
                <c:pt idx="2">
                  <c:v>0.1388888888888889</c:v>
                </c:pt>
                <c:pt idx="3">
                  <c:v>0.16666666666666666</c:v>
                </c:pt>
              </c:numCache>
            </c:numRef>
          </c:val>
          <c:extLst xmlns:c16r2="http://schemas.microsoft.com/office/drawing/2015/06/chart">
            <c:ext xmlns:c16="http://schemas.microsoft.com/office/drawing/2014/chart" uri="{C3380CC4-5D6E-409C-BE32-E72D297353CC}">
              <c16:uniqueId val="{00000001-11B5-4555-A7DD-24F5E7052355}"/>
            </c:ext>
          </c:extLst>
        </c:ser>
        <c:dLbls>
          <c:dLblPos val="ctr"/>
          <c:showLegendKey val="0"/>
          <c:showVal val="1"/>
          <c:showCatName val="0"/>
          <c:showSerName val="0"/>
          <c:showPercent val="0"/>
          <c:showBubbleSize val="0"/>
        </c:dLbls>
        <c:gapWidth val="115"/>
        <c:overlap val="-20"/>
        <c:axId val="512460320"/>
        <c:axId val="512460880"/>
      </c:barChart>
      <c:catAx>
        <c:axId val="51246032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512460880"/>
        <c:crosses val="autoZero"/>
        <c:auto val="1"/>
        <c:lblAlgn val="ctr"/>
        <c:lblOffset val="100"/>
        <c:noMultiLvlLbl val="0"/>
      </c:catAx>
      <c:valAx>
        <c:axId val="5124608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512460320"/>
        <c:crosses val="autoZero"/>
        <c:crossBetween val="between"/>
        <c:min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Sheet1!$A$36:$A$40</c:f>
              <c:strCache>
                <c:ptCount val="5"/>
                <c:pt idx="0">
                  <c:v>Neurodegenerativna oštećenja</c:v>
                </c:pt>
                <c:pt idx="1">
                  <c:v>Tjelesno oštećenje</c:v>
                </c:pt>
                <c:pt idx="2">
                  <c:v>Oštećenje govora</c:v>
                </c:pt>
                <c:pt idx="3">
                  <c:v>Oštećenje vida</c:v>
                </c:pt>
                <c:pt idx="4">
                  <c:v>Oštećenje sluha</c:v>
                </c:pt>
              </c:strCache>
            </c:strRef>
          </c:cat>
          <c:val>
            <c:numRef>
              <c:f>Sheet1!$C$36:$C$40</c:f>
              <c:numCache>
                <c:formatCode>0%</c:formatCode>
                <c:ptCount val="5"/>
                <c:pt idx="0">
                  <c:v>6.6985645933014357E-2</c:v>
                </c:pt>
                <c:pt idx="1">
                  <c:v>0.44976076555023925</c:v>
                </c:pt>
                <c:pt idx="2">
                  <c:v>4.784688995215311E-2</c:v>
                </c:pt>
                <c:pt idx="3">
                  <c:v>0.49282296650717705</c:v>
                </c:pt>
                <c:pt idx="4">
                  <c:v>0.36363636363636365</c:v>
                </c:pt>
              </c:numCache>
            </c:numRef>
          </c:val>
        </c:ser>
        <c:dLbls>
          <c:showLegendKey val="0"/>
          <c:showVal val="1"/>
          <c:showCatName val="0"/>
          <c:showSerName val="0"/>
          <c:showPercent val="0"/>
          <c:showBubbleSize val="0"/>
        </c:dLbls>
        <c:gapWidth val="150"/>
        <c:overlap val="100"/>
        <c:axId val="242412160"/>
        <c:axId val="242412720"/>
      </c:barChart>
      <c:catAx>
        <c:axId val="24241216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242412720"/>
        <c:crosses val="autoZero"/>
        <c:auto val="1"/>
        <c:lblAlgn val="ctr"/>
        <c:lblOffset val="100"/>
        <c:noMultiLvlLbl val="0"/>
      </c:catAx>
      <c:valAx>
        <c:axId val="24241272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242412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sr-Latn-R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Sheet1!$A$73:$A$74</c:f>
              <c:strCache>
                <c:ptCount val="2"/>
                <c:pt idx="0">
                  <c:v>Da</c:v>
                </c:pt>
                <c:pt idx="1">
                  <c:v>Ne</c:v>
                </c:pt>
              </c:strCache>
            </c:strRef>
          </c:cat>
          <c:val>
            <c:numRef>
              <c:f>Sheet1!$C$73:$C$74</c:f>
              <c:numCache>
                <c:formatCode>0%</c:formatCode>
                <c:ptCount val="2"/>
                <c:pt idx="0">
                  <c:v>0.67942583732057416</c:v>
                </c:pt>
                <c:pt idx="1">
                  <c:v>0.32057416267942584</c:v>
                </c:pt>
              </c:numCache>
            </c:numRef>
          </c:val>
        </c:ser>
        <c:dLbls>
          <c:dLblPos val="ctr"/>
          <c:showLegendKey val="0"/>
          <c:showVal val="1"/>
          <c:showCatName val="0"/>
          <c:showSerName val="0"/>
          <c:showPercent val="0"/>
          <c:showBubbleSize val="0"/>
        </c:dLbls>
        <c:gapWidth val="150"/>
        <c:overlap val="100"/>
        <c:axId val="242414960"/>
        <c:axId val="242415520"/>
      </c:barChart>
      <c:catAx>
        <c:axId val="24241496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242415520"/>
        <c:crosses val="autoZero"/>
        <c:auto val="1"/>
        <c:lblAlgn val="ctr"/>
        <c:lblOffset val="100"/>
        <c:noMultiLvlLbl val="0"/>
      </c:catAx>
      <c:valAx>
        <c:axId val="24241552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242414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sr-Latn-R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bar"/>
        <c:grouping val="stack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Sheet1!$A$85:$A$87</c:f>
              <c:strCache>
                <c:ptCount val="3"/>
                <c:pt idx="0">
                  <c:v>Narukvica</c:v>
                </c:pt>
                <c:pt idx="1">
                  <c:v>Pametni sat</c:v>
                </c:pt>
                <c:pt idx="2">
                  <c:v>Mobilni uređaj</c:v>
                </c:pt>
              </c:strCache>
            </c:strRef>
          </c:cat>
          <c:val>
            <c:numRef>
              <c:f>Sheet1!$C$85:$C$87</c:f>
              <c:numCache>
                <c:formatCode>0.00%</c:formatCode>
                <c:ptCount val="3"/>
                <c:pt idx="0">
                  <c:v>0.63157894736842102</c:v>
                </c:pt>
                <c:pt idx="1">
                  <c:v>0.23976608187134502</c:v>
                </c:pt>
                <c:pt idx="2">
                  <c:v>0.12865497076023391</c:v>
                </c:pt>
              </c:numCache>
            </c:numRef>
          </c:val>
        </c:ser>
        <c:dLbls>
          <c:dLblPos val="ctr"/>
          <c:showLegendKey val="0"/>
          <c:showVal val="1"/>
          <c:showCatName val="0"/>
          <c:showSerName val="0"/>
          <c:showPercent val="0"/>
          <c:showBubbleSize val="0"/>
        </c:dLbls>
        <c:gapWidth val="150"/>
        <c:overlap val="100"/>
        <c:axId val="281681264"/>
        <c:axId val="281681824"/>
      </c:barChart>
      <c:catAx>
        <c:axId val="281681264"/>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281681824"/>
        <c:crosses val="autoZero"/>
        <c:auto val="1"/>
        <c:lblAlgn val="ctr"/>
        <c:lblOffset val="100"/>
        <c:noMultiLvlLbl val="0"/>
      </c:catAx>
      <c:valAx>
        <c:axId val="28168182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281681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sr-Latn-R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bar"/>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Radna!$B$2:$B$8</c:f>
              <c:strCache>
                <c:ptCount val="7"/>
                <c:pt idx="0">
                  <c:v>Između 18 i 20 godina</c:v>
                </c:pt>
                <c:pt idx="1">
                  <c:v>Između 21 i 24 godine</c:v>
                </c:pt>
                <c:pt idx="2">
                  <c:v>Između 25 i 29 godina</c:v>
                </c:pt>
                <c:pt idx="3">
                  <c:v>Između 30 i 39 godina</c:v>
                </c:pt>
                <c:pt idx="4">
                  <c:v>Između 40 i 49 godina</c:v>
                </c:pt>
                <c:pt idx="5">
                  <c:v>Između 50 i 59 godina</c:v>
                </c:pt>
                <c:pt idx="6">
                  <c:v>Više od 60 godina</c:v>
                </c:pt>
              </c:strCache>
            </c:strRef>
          </c:cat>
          <c:val>
            <c:numRef>
              <c:f>Radna!$F$2:$F$8</c:f>
              <c:numCache>
                <c:formatCode>0.00%</c:formatCode>
                <c:ptCount val="7"/>
                <c:pt idx="0">
                  <c:v>0.11607142857142858</c:v>
                </c:pt>
                <c:pt idx="1">
                  <c:v>0.2857142857142857</c:v>
                </c:pt>
                <c:pt idx="2">
                  <c:v>0.17857142857142858</c:v>
                </c:pt>
                <c:pt idx="3">
                  <c:v>0.25</c:v>
                </c:pt>
                <c:pt idx="4">
                  <c:v>0.10714285714285714</c:v>
                </c:pt>
                <c:pt idx="5">
                  <c:v>0</c:v>
                </c:pt>
                <c:pt idx="6">
                  <c:v>6.25E-2</c:v>
                </c:pt>
              </c:numCache>
            </c:numRef>
          </c:val>
          <c:extLst xmlns:c16r2="http://schemas.microsoft.com/office/drawing/2015/06/chart">
            <c:ext xmlns:c16="http://schemas.microsoft.com/office/drawing/2014/chart" uri="{C3380CC4-5D6E-409C-BE32-E72D297353CC}">
              <c16:uniqueId val="{00000000-BAB4-4269-86AD-5D286949603E}"/>
            </c:ext>
          </c:extLst>
        </c:ser>
        <c:dLbls>
          <c:showLegendKey val="0"/>
          <c:showVal val="0"/>
          <c:showCatName val="0"/>
          <c:showSerName val="0"/>
          <c:showPercent val="0"/>
          <c:showBubbleSize val="0"/>
        </c:dLbls>
        <c:gapWidth val="115"/>
        <c:overlap val="-20"/>
        <c:axId val="281684064"/>
        <c:axId val="281684624"/>
      </c:barChart>
      <c:catAx>
        <c:axId val="281684064"/>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281684624"/>
        <c:crosses val="autoZero"/>
        <c:auto val="1"/>
        <c:lblAlgn val="ctr"/>
        <c:lblOffset val="100"/>
        <c:noMultiLvlLbl val="0"/>
      </c:catAx>
      <c:valAx>
        <c:axId val="281684624"/>
        <c:scaling>
          <c:orientation val="minMax"/>
          <c:max val="0.4"/>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281684064"/>
        <c:crosses val="autoZero"/>
        <c:crossBetween val="between"/>
        <c:maj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sr-Latn-R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bar"/>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dLblPos val="ctr"/>
              <c:showLegendKey val="0"/>
              <c:showVal val="1"/>
              <c:showCatName val="0"/>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dLblPos val="ctr"/>
              <c:showLegendKey val="0"/>
              <c:showVal val="1"/>
              <c:showCatName val="0"/>
              <c:showSerName val="0"/>
              <c:showPercent val="0"/>
              <c:showBubbleSize val="0"/>
            </c:dLbl>
            <c:dLbl>
              <c:idx val="2"/>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dLblPos val="ctr"/>
              <c:showLegendKey val="0"/>
              <c:showVal val="1"/>
              <c:showCatName val="0"/>
              <c:showSerName val="0"/>
              <c:showPercent val="0"/>
              <c:showBubbleSize val="0"/>
            </c:dLbl>
            <c:dLbl>
              <c:idx val="3"/>
              <c:tx>
                <c:rich>
                  <a:bodyPr/>
                  <a:lstStyle/>
                  <a:p>
                    <a:fld id="{80F84F63-4D5A-458A-82AB-4FB24E94E590}" type="VALUE">
                      <a:rPr lang="en-US">
                        <a:solidFill>
                          <a:sysClr val="windowText" lastClr="000000"/>
                        </a:solidFill>
                      </a:rPr>
                      <a:pPr/>
                      <a:t>[VALUE]</a:t>
                    </a:fld>
                    <a:endParaRPr lang="hr-H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4"/>
              <c:layout>
                <c:manualLayout>
                  <c:x val="-2.138162246405045E-2"/>
                  <c:y val="-1.521168399232392E-17"/>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sr-Latn-R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Radna!$B$86:$B$90</c:f>
              <c:strCache>
                <c:ptCount val="5"/>
                <c:pt idx="0">
                  <c:v>Sljepoća</c:v>
                </c:pt>
                <c:pt idx="1">
                  <c:v>Slabovidnost</c:v>
                </c:pt>
                <c:pt idx="2">
                  <c:v>Oštećenje sluha</c:v>
                </c:pt>
                <c:pt idx="3">
                  <c:v>Lokomotorno oštećenje</c:v>
                </c:pt>
                <c:pt idx="4">
                  <c:v>Ništa od navedenog</c:v>
                </c:pt>
              </c:strCache>
            </c:strRef>
          </c:cat>
          <c:val>
            <c:numRef>
              <c:f>Radna!$F$86:$F$90</c:f>
              <c:numCache>
                <c:formatCode>0.00%</c:formatCode>
                <c:ptCount val="5"/>
                <c:pt idx="0">
                  <c:v>0.37647058823529411</c:v>
                </c:pt>
                <c:pt idx="1">
                  <c:v>0.21176470588235294</c:v>
                </c:pt>
                <c:pt idx="2">
                  <c:v>0.11764705882352941</c:v>
                </c:pt>
                <c:pt idx="3">
                  <c:v>0.28235294117647058</c:v>
                </c:pt>
                <c:pt idx="4">
                  <c:v>1.1764705882352941E-2</c:v>
                </c:pt>
              </c:numCache>
            </c:numRef>
          </c:val>
          <c:extLst xmlns:c16r2="http://schemas.microsoft.com/office/drawing/2015/06/chart">
            <c:ext xmlns:c16="http://schemas.microsoft.com/office/drawing/2014/chart" uri="{C3380CC4-5D6E-409C-BE32-E72D297353CC}">
              <c16:uniqueId val="{00000000-8C17-428C-A3A3-E9A18F259D29}"/>
            </c:ext>
          </c:extLst>
        </c:ser>
        <c:dLbls>
          <c:dLblPos val="ctr"/>
          <c:showLegendKey val="0"/>
          <c:showVal val="1"/>
          <c:showCatName val="0"/>
          <c:showSerName val="0"/>
          <c:showPercent val="0"/>
          <c:showBubbleSize val="0"/>
        </c:dLbls>
        <c:gapWidth val="115"/>
        <c:overlap val="-20"/>
        <c:axId val="281686864"/>
        <c:axId val="124876896"/>
      </c:barChart>
      <c:catAx>
        <c:axId val="281686864"/>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124876896"/>
        <c:crosses val="autoZero"/>
        <c:auto val="1"/>
        <c:lblAlgn val="ctr"/>
        <c:lblOffset val="100"/>
        <c:noMultiLvlLbl val="0"/>
      </c:catAx>
      <c:valAx>
        <c:axId val="12487689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281686864"/>
        <c:crosses val="autoZero"/>
        <c:crossBetween val="between"/>
        <c:majorUnit val="0.1"/>
        <c:min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sr-Latn-R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bar"/>
        <c:grouping val="clustered"/>
        <c:varyColors val="0"/>
        <c:ser>
          <c:idx val="0"/>
          <c:order val="0"/>
          <c:tx>
            <c:strRef>
              <c:f>Radna!$G$108</c:f>
              <c:strCache>
                <c:ptCount val="1"/>
                <c:pt idx="0">
                  <c:v>DA</c:v>
                </c:pt>
              </c:strCache>
            </c:strRef>
          </c:tx>
          <c:spPr>
            <a:gradFill rotWithShape="1">
              <a:gsLst>
                <a:gs pos="0">
                  <a:schemeClr val="accent6">
                    <a:shade val="76000"/>
                    <a:satMod val="103000"/>
                    <a:lumMod val="102000"/>
                    <a:tint val="94000"/>
                  </a:schemeClr>
                </a:gs>
                <a:gs pos="50000">
                  <a:schemeClr val="accent6">
                    <a:shade val="76000"/>
                    <a:satMod val="110000"/>
                    <a:lumMod val="100000"/>
                    <a:shade val="100000"/>
                  </a:schemeClr>
                </a:gs>
                <a:gs pos="100000">
                  <a:schemeClr val="accent6">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Radna!$B$109:$D$113</c:f>
              <c:strCache>
                <c:ptCount val="5"/>
                <c:pt idx="0">
                  <c:v>Na trgovima</c:v>
                </c:pt>
                <c:pt idx="1">
                  <c:v>Na ulicama</c:v>
                </c:pt>
                <c:pt idx="2">
                  <c:v>Na raskrižjima</c:v>
                </c:pt>
                <c:pt idx="3">
                  <c:v>U zatvorenim prostorima</c:v>
                </c:pt>
                <c:pt idx="4">
                  <c:v>U javnom gradskom prijevozu</c:v>
                </c:pt>
              </c:strCache>
            </c:strRef>
          </c:cat>
          <c:val>
            <c:numRef>
              <c:f>Radna!$G$109:$G$113</c:f>
              <c:numCache>
                <c:formatCode>0.00%</c:formatCode>
                <c:ptCount val="5"/>
                <c:pt idx="0">
                  <c:v>0.31818181818181818</c:v>
                </c:pt>
                <c:pt idx="1">
                  <c:v>0.32727272727272727</c:v>
                </c:pt>
                <c:pt idx="2">
                  <c:v>0.27272727272727271</c:v>
                </c:pt>
                <c:pt idx="3">
                  <c:v>0.38392857142857145</c:v>
                </c:pt>
                <c:pt idx="4">
                  <c:v>0.36363636363636365</c:v>
                </c:pt>
              </c:numCache>
            </c:numRef>
          </c:val>
          <c:extLst xmlns:c16r2="http://schemas.microsoft.com/office/drawing/2015/06/chart">
            <c:ext xmlns:c16="http://schemas.microsoft.com/office/drawing/2014/chart" uri="{C3380CC4-5D6E-409C-BE32-E72D297353CC}">
              <c16:uniqueId val="{00000000-4858-44E8-8569-8563950D3A01}"/>
            </c:ext>
          </c:extLst>
        </c:ser>
        <c:ser>
          <c:idx val="1"/>
          <c:order val="1"/>
          <c:tx>
            <c:strRef>
              <c:f>Radna!$H$108</c:f>
              <c:strCache>
                <c:ptCount val="1"/>
                <c:pt idx="0">
                  <c:v>NE</c:v>
                </c:pt>
              </c:strCache>
            </c:strRef>
          </c:tx>
          <c:spPr>
            <a:solidFill>
              <a:srgbClr val="FFC000"/>
            </a:solidFill>
            <a:ln>
              <a:noFill/>
            </a:ln>
            <a:effectLst>
              <a:outerShdw blurRad="57150" dist="19050" dir="5400000" algn="ctr" rotWithShape="0">
                <a:srgbClr val="000000">
                  <a:alpha val="63000"/>
                </a:srgbClr>
              </a:outerShdw>
            </a:effectLst>
          </c:spPr>
          <c:invertIfNegative val="0"/>
          <c:dPt>
            <c:idx val="0"/>
            <c:invertIfNegative val="0"/>
            <c:bubble3D val="0"/>
            <c:spPr>
              <a:solidFill>
                <a:schemeClr val="accent4">
                  <a:lumMod val="60000"/>
                  <a:lumOff val="40000"/>
                </a:schemeClr>
              </a:solidFill>
              <a:ln>
                <a:noFill/>
              </a:ln>
              <a:effectLst>
                <a:outerShdw blurRad="57150" dist="19050" dir="5400000" algn="ctr" rotWithShape="0">
                  <a:srgbClr val="000000">
                    <a:alpha val="63000"/>
                  </a:srgbClr>
                </a:outerShdw>
              </a:effectLst>
            </c:spPr>
          </c:dPt>
          <c:dPt>
            <c:idx val="1"/>
            <c:invertIfNegative val="0"/>
            <c:bubble3D val="0"/>
            <c:spPr>
              <a:solidFill>
                <a:schemeClr val="accent4">
                  <a:lumMod val="60000"/>
                  <a:lumOff val="40000"/>
                </a:schemeClr>
              </a:solidFill>
              <a:ln>
                <a:noFill/>
              </a:ln>
              <a:effectLst>
                <a:outerShdw blurRad="57150" dist="19050" dir="5400000" algn="ctr" rotWithShape="0">
                  <a:srgbClr val="000000">
                    <a:alpha val="63000"/>
                  </a:srgbClr>
                </a:outerShdw>
              </a:effectLst>
            </c:spPr>
          </c:dPt>
          <c:dPt>
            <c:idx val="2"/>
            <c:invertIfNegative val="0"/>
            <c:bubble3D val="0"/>
            <c:spPr>
              <a:solidFill>
                <a:schemeClr val="accent4">
                  <a:lumMod val="60000"/>
                  <a:lumOff val="40000"/>
                </a:schemeClr>
              </a:solidFill>
              <a:ln>
                <a:noFill/>
              </a:ln>
              <a:effectLst>
                <a:outerShdw blurRad="57150" dist="19050" dir="5400000" algn="ctr" rotWithShape="0">
                  <a:srgbClr val="000000">
                    <a:alpha val="63000"/>
                  </a:srgbClr>
                </a:outerShdw>
              </a:effectLst>
            </c:spPr>
          </c:dPt>
          <c:dPt>
            <c:idx val="3"/>
            <c:invertIfNegative val="0"/>
            <c:bubble3D val="0"/>
            <c:spPr>
              <a:solidFill>
                <a:schemeClr val="accent4">
                  <a:lumMod val="60000"/>
                  <a:lumOff val="40000"/>
                </a:schemeClr>
              </a:solidFill>
              <a:ln>
                <a:noFill/>
              </a:ln>
              <a:effectLst>
                <a:outerShdw blurRad="57150" dist="19050" dir="5400000" algn="ctr" rotWithShape="0">
                  <a:srgbClr val="000000">
                    <a:alpha val="63000"/>
                  </a:srgbClr>
                </a:outerShdw>
              </a:effectLst>
            </c:spPr>
          </c:dPt>
          <c:dPt>
            <c:idx val="4"/>
            <c:invertIfNegative val="0"/>
            <c:bubble3D val="0"/>
            <c:spPr>
              <a:solidFill>
                <a:schemeClr val="accent4">
                  <a:lumMod val="60000"/>
                  <a:lumOff val="40000"/>
                </a:schemeClr>
              </a:solidFill>
              <a:ln>
                <a:noFill/>
              </a:ln>
              <a:effectLst>
                <a:outerShdw blurRad="57150" dist="19050" dir="5400000" algn="ctr" rotWithShape="0">
                  <a:srgbClr val="000000">
                    <a:alpha val="63000"/>
                  </a:srgbClr>
                </a:outerShdw>
              </a:effectLst>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Radna!$B$109:$D$113</c:f>
              <c:strCache>
                <c:ptCount val="5"/>
                <c:pt idx="0">
                  <c:v>Na trgovima</c:v>
                </c:pt>
                <c:pt idx="1">
                  <c:v>Na ulicama</c:v>
                </c:pt>
                <c:pt idx="2">
                  <c:v>Na raskrižjima</c:v>
                </c:pt>
                <c:pt idx="3">
                  <c:v>U zatvorenim prostorima</c:v>
                </c:pt>
                <c:pt idx="4">
                  <c:v>U javnom gradskom prijevozu</c:v>
                </c:pt>
              </c:strCache>
            </c:strRef>
          </c:cat>
          <c:val>
            <c:numRef>
              <c:f>Radna!$H$109:$H$113</c:f>
              <c:numCache>
                <c:formatCode>0.00%</c:formatCode>
                <c:ptCount val="5"/>
                <c:pt idx="0">
                  <c:v>0.68181818181818177</c:v>
                </c:pt>
                <c:pt idx="1">
                  <c:v>0.67272727272727273</c:v>
                </c:pt>
                <c:pt idx="2">
                  <c:v>0.72727272727272729</c:v>
                </c:pt>
                <c:pt idx="3">
                  <c:v>0.6160714285714286</c:v>
                </c:pt>
                <c:pt idx="4">
                  <c:v>0.63636363636363635</c:v>
                </c:pt>
              </c:numCache>
            </c:numRef>
          </c:val>
          <c:extLst xmlns:c16r2="http://schemas.microsoft.com/office/drawing/2015/06/chart">
            <c:ext xmlns:c16="http://schemas.microsoft.com/office/drawing/2014/chart" uri="{C3380CC4-5D6E-409C-BE32-E72D297353CC}">
              <c16:uniqueId val="{00000001-4858-44E8-8569-8563950D3A01}"/>
            </c:ext>
          </c:extLst>
        </c:ser>
        <c:dLbls>
          <c:dLblPos val="ctr"/>
          <c:showLegendKey val="0"/>
          <c:showVal val="1"/>
          <c:showCatName val="0"/>
          <c:showSerName val="0"/>
          <c:showPercent val="0"/>
          <c:showBubbleSize val="0"/>
        </c:dLbls>
        <c:gapWidth val="115"/>
        <c:overlap val="-20"/>
        <c:axId val="124879696"/>
        <c:axId val="124880256"/>
      </c:barChart>
      <c:catAx>
        <c:axId val="12487969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124880256"/>
        <c:crosses val="autoZero"/>
        <c:auto val="1"/>
        <c:lblAlgn val="ctr"/>
        <c:lblOffset val="100"/>
        <c:noMultiLvlLbl val="0"/>
      </c:catAx>
      <c:valAx>
        <c:axId val="12488025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124879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sr-Latn-R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bar"/>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Radna!$B$170:$B$174</c:f>
              <c:strCache>
                <c:ptCount val="5"/>
                <c:pt idx="0">
                  <c:v>Pozivi</c:v>
                </c:pt>
                <c:pt idx="1">
                  <c:v>Poruke</c:v>
                </c:pt>
                <c:pt idx="2">
                  <c:v>Navigacija</c:v>
                </c:pt>
                <c:pt idx="3">
                  <c:v>Podsjetnici</c:v>
                </c:pt>
                <c:pt idx="4">
                  <c:v>Lociranje predmeta</c:v>
                </c:pt>
              </c:strCache>
            </c:strRef>
          </c:cat>
          <c:val>
            <c:numRef>
              <c:f>Radna!$E$170:$E$174</c:f>
              <c:numCache>
                <c:formatCode>0.00%</c:formatCode>
                <c:ptCount val="5"/>
                <c:pt idx="0">
                  <c:v>0.33666666666666667</c:v>
                </c:pt>
                <c:pt idx="1">
                  <c:v>0.33666666666666667</c:v>
                </c:pt>
                <c:pt idx="2">
                  <c:v>0.15</c:v>
                </c:pt>
                <c:pt idx="3">
                  <c:v>0.16</c:v>
                </c:pt>
                <c:pt idx="4">
                  <c:v>1.6666666666666666E-2</c:v>
                </c:pt>
              </c:numCache>
            </c:numRef>
          </c:val>
          <c:extLst xmlns:c16r2="http://schemas.microsoft.com/office/drawing/2015/06/chart">
            <c:ext xmlns:c16="http://schemas.microsoft.com/office/drawing/2014/chart" uri="{C3380CC4-5D6E-409C-BE32-E72D297353CC}">
              <c16:uniqueId val="{00000000-56B8-439C-B2A4-7F83B58B4D42}"/>
            </c:ext>
          </c:extLst>
        </c:ser>
        <c:dLbls>
          <c:dLblPos val="ctr"/>
          <c:showLegendKey val="0"/>
          <c:showVal val="1"/>
          <c:showCatName val="0"/>
          <c:showSerName val="0"/>
          <c:showPercent val="0"/>
          <c:showBubbleSize val="0"/>
        </c:dLbls>
        <c:gapWidth val="115"/>
        <c:overlap val="-20"/>
        <c:axId val="124882496"/>
        <c:axId val="124883056"/>
      </c:barChart>
      <c:catAx>
        <c:axId val="12488249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124883056"/>
        <c:crosses val="autoZero"/>
        <c:auto val="1"/>
        <c:lblAlgn val="ctr"/>
        <c:lblOffset val="100"/>
        <c:noMultiLvlLbl val="0"/>
      </c:catAx>
      <c:valAx>
        <c:axId val="12488305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124882496"/>
        <c:crosses val="autoZero"/>
        <c:crossBetween val="between"/>
        <c:majorUnit val="0.1"/>
        <c:min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sr-Latn-R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bar"/>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sr-Latn-R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Radna!$B$237:$B$240</c:f>
              <c:strCache>
                <c:ptCount val="4"/>
                <c:pt idx="0">
                  <c:v>Taktilno informiranje (vibracija)</c:v>
                </c:pt>
                <c:pt idx="1">
                  <c:v>Vizualno informiranje</c:v>
                </c:pt>
                <c:pt idx="2">
                  <c:v>Zvučno informiranje pomoću mobilnog uređaja</c:v>
                </c:pt>
                <c:pt idx="3">
                  <c:v>Zvučno informiranje pomoću slušalica</c:v>
                </c:pt>
              </c:strCache>
            </c:strRef>
          </c:cat>
          <c:val>
            <c:numRef>
              <c:f>Radna!$H$237:$H$240</c:f>
              <c:numCache>
                <c:formatCode>0.00%</c:formatCode>
                <c:ptCount val="4"/>
                <c:pt idx="0">
                  <c:v>0.23478260869565218</c:v>
                </c:pt>
                <c:pt idx="1">
                  <c:v>0.27391304347826084</c:v>
                </c:pt>
                <c:pt idx="2">
                  <c:v>0.3</c:v>
                </c:pt>
                <c:pt idx="3">
                  <c:v>0.19130434782608696</c:v>
                </c:pt>
              </c:numCache>
            </c:numRef>
          </c:val>
          <c:extLst xmlns:c16r2="http://schemas.microsoft.com/office/drawing/2015/06/chart">
            <c:ext xmlns:c16="http://schemas.microsoft.com/office/drawing/2014/chart" uri="{C3380CC4-5D6E-409C-BE32-E72D297353CC}">
              <c16:uniqueId val="{00000000-652F-485D-99D6-74B2FA2B5D77}"/>
            </c:ext>
          </c:extLst>
        </c:ser>
        <c:dLbls>
          <c:dLblPos val="ctr"/>
          <c:showLegendKey val="0"/>
          <c:showVal val="1"/>
          <c:showCatName val="0"/>
          <c:showSerName val="0"/>
          <c:showPercent val="0"/>
          <c:showBubbleSize val="0"/>
        </c:dLbls>
        <c:gapWidth val="115"/>
        <c:overlap val="-20"/>
        <c:axId val="216860016"/>
        <c:axId val="216860576"/>
      </c:barChart>
      <c:catAx>
        <c:axId val="21686001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216860576"/>
        <c:crosses val="autoZero"/>
        <c:auto val="1"/>
        <c:lblAlgn val="ctr"/>
        <c:lblOffset val="100"/>
        <c:noMultiLvlLbl val="0"/>
      </c:catAx>
      <c:valAx>
        <c:axId val="216860576"/>
        <c:scaling>
          <c:orientation val="minMax"/>
          <c:max val="0.4"/>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16860016"/>
        <c:crosses val="autoZero"/>
        <c:crossBetween val="between"/>
        <c:majorUnit val="0.1"/>
        <c:min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9">
  <a:schemeClr val="accent6"/>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withinLinearReversed" id="26">
  <a:schemeClr val="accent6"/>
</cs:colorStyle>
</file>

<file path=word/charts/colors12.xml><?xml version="1.0" encoding="utf-8"?>
<cs:colorStyle xmlns:cs="http://schemas.microsoft.com/office/drawing/2012/chartStyle" xmlns:a="http://schemas.openxmlformats.org/drawingml/2006/main" meth="withinLinear" id="19">
  <a:schemeClr val="accent6"/>
</cs:colorStyle>
</file>

<file path=word/charts/colors13.xml><?xml version="1.0" encoding="utf-8"?>
<cs:colorStyle xmlns:cs="http://schemas.microsoft.com/office/drawing/2012/chartStyle" xmlns:a="http://schemas.openxmlformats.org/drawingml/2006/main" meth="withinLinear" id="19">
  <a:schemeClr val="accent6"/>
</cs:colorStyle>
</file>

<file path=word/charts/colors14.xml><?xml version="1.0" encoding="utf-8"?>
<cs:colorStyle xmlns:cs="http://schemas.microsoft.com/office/drawing/2012/chartStyle" xmlns:a="http://schemas.openxmlformats.org/drawingml/2006/main" meth="withinLinear" id="19">
  <a:schemeClr val="accent6"/>
</cs:colorStyle>
</file>

<file path=word/charts/colors2.xml><?xml version="1.0" encoding="utf-8"?>
<cs:colorStyle xmlns:cs="http://schemas.microsoft.com/office/drawing/2012/chartStyle" xmlns:a="http://schemas.openxmlformats.org/drawingml/2006/main" meth="withinLinear" id="19">
  <a:schemeClr val="accent6"/>
</cs:colorStyle>
</file>

<file path=word/charts/colors3.xml><?xml version="1.0" encoding="utf-8"?>
<cs:colorStyle xmlns:cs="http://schemas.microsoft.com/office/drawing/2012/chartStyle" xmlns:a="http://schemas.openxmlformats.org/drawingml/2006/main" meth="withinLinear" id="19">
  <a:schemeClr val="accent6"/>
</cs:colorStyle>
</file>

<file path=word/charts/colors4.xml><?xml version="1.0" encoding="utf-8"?>
<cs:colorStyle xmlns:cs="http://schemas.microsoft.com/office/drawing/2012/chartStyle" xmlns:a="http://schemas.openxmlformats.org/drawingml/2006/main" meth="withinLinear" id="19">
  <a:schemeClr val="accent6"/>
</cs:colorStyle>
</file>

<file path=word/charts/colors5.xml><?xml version="1.0" encoding="utf-8"?>
<cs:colorStyle xmlns:cs="http://schemas.microsoft.com/office/drawing/2012/chartStyle" xmlns:a="http://schemas.openxmlformats.org/drawingml/2006/main" meth="withinLinear" id="19">
  <a:schemeClr val="accent6"/>
</cs:colorStyle>
</file>

<file path=word/charts/colors6.xml><?xml version="1.0" encoding="utf-8"?>
<cs:colorStyle xmlns:cs="http://schemas.microsoft.com/office/drawing/2012/chartStyle" xmlns:a="http://schemas.openxmlformats.org/drawingml/2006/main" meth="withinLinear" id="19">
  <a:schemeClr val="accent6"/>
</cs:colorStyle>
</file>

<file path=word/charts/colors7.xml><?xml version="1.0" encoding="utf-8"?>
<cs:colorStyle xmlns:cs="http://schemas.microsoft.com/office/drawing/2012/chartStyle" xmlns:a="http://schemas.openxmlformats.org/drawingml/2006/main" meth="withinLinear" id="19">
  <a:schemeClr val="accent6"/>
</cs:colorStyle>
</file>

<file path=word/charts/colors8.xml><?xml version="1.0" encoding="utf-8"?>
<cs:colorStyle xmlns:cs="http://schemas.microsoft.com/office/drawing/2012/chartStyle" xmlns:a="http://schemas.openxmlformats.org/drawingml/2006/main" meth="withinLinear" id="19">
  <a:schemeClr val="accent6"/>
</cs:colorStyle>
</file>

<file path=word/charts/colors9.xml><?xml version="1.0" encoding="utf-8"?>
<cs:colorStyle xmlns:cs="http://schemas.microsoft.com/office/drawing/2012/chartStyle" xmlns:a="http://schemas.openxmlformats.org/drawingml/2006/main" meth="withinLinear" id="19">
  <a:schemeClr val="accent6"/>
</cs:colorStyle>
</file>

<file path=word/charts/style1.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0AFF1-851B-4142-B030-347BCAFCC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rasipbook_template.dot</Template>
  <TotalTime>7</TotalTime>
  <Pages>58</Pages>
  <Words>13022</Words>
  <Characters>74230</Characters>
  <Application>Microsoft Office Word</Application>
  <DocSecurity>0</DocSecurity>
  <Lines>618</Lines>
  <Paragraphs>174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Sveučilište u Zagrebu</vt:lpstr>
      <vt:lpstr>Sveučilište u Zagrebu</vt:lpstr>
    </vt:vector>
  </TitlesOfParts>
  <Company/>
  <LinksUpToDate>false</LinksUpToDate>
  <CharactersWithSpaces>87078</CharactersWithSpaces>
  <SharedDoc>false</SharedDoc>
  <HLinks>
    <vt:vector size="144" baseType="variant">
      <vt:variant>
        <vt:i4>1114172</vt:i4>
      </vt:variant>
      <vt:variant>
        <vt:i4>140</vt:i4>
      </vt:variant>
      <vt:variant>
        <vt:i4>0</vt:i4>
      </vt:variant>
      <vt:variant>
        <vt:i4>5</vt:i4>
      </vt:variant>
      <vt:variant>
        <vt:lpwstr/>
      </vt:variant>
      <vt:variant>
        <vt:lpwstr>_Toc447197640</vt:lpwstr>
      </vt:variant>
      <vt:variant>
        <vt:i4>1441852</vt:i4>
      </vt:variant>
      <vt:variant>
        <vt:i4>134</vt:i4>
      </vt:variant>
      <vt:variant>
        <vt:i4>0</vt:i4>
      </vt:variant>
      <vt:variant>
        <vt:i4>5</vt:i4>
      </vt:variant>
      <vt:variant>
        <vt:lpwstr/>
      </vt:variant>
      <vt:variant>
        <vt:lpwstr>_Toc447197639</vt:lpwstr>
      </vt:variant>
      <vt:variant>
        <vt:i4>1441852</vt:i4>
      </vt:variant>
      <vt:variant>
        <vt:i4>128</vt:i4>
      </vt:variant>
      <vt:variant>
        <vt:i4>0</vt:i4>
      </vt:variant>
      <vt:variant>
        <vt:i4>5</vt:i4>
      </vt:variant>
      <vt:variant>
        <vt:lpwstr/>
      </vt:variant>
      <vt:variant>
        <vt:lpwstr>_Toc447197638</vt:lpwstr>
      </vt:variant>
      <vt:variant>
        <vt:i4>1441852</vt:i4>
      </vt:variant>
      <vt:variant>
        <vt:i4>122</vt:i4>
      </vt:variant>
      <vt:variant>
        <vt:i4>0</vt:i4>
      </vt:variant>
      <vt:variant>
        <vt:i4>5</vt:i4>
      </vt:variant>
      <vt:variant>
        <vt:lpwstr/>
      </vt:variant>
      <vt:variant>
        <vt:lpwstr>_Toc447197637</vt:lpwstr>
      </vt:variant>
      <vt:variant>
        <vt:i4>1441852</vt:i4>
      </vt:variant>
      <vt:variant>
        <vt:i4>116</vt:i4>
      </vt:variant>
      <vt:variant>
        <vt:i4>0</vt:i4>
      </vt:variant>
      <vt:variant>
        <vt:i4>5</vt:i4>
      </vt:variant>
      <vt:variant>
        <vt:lpwstr/>
      </vt:variant>
      <vt:variant>
        <vt:lpwstr>_Toc447197636</vt:lpwstr>
      </vt:variant>
      <vt:variant>
        <vt:i4>1441852</vt:i4>
      </vt:variant>
      <vt:variant>
        <vt:i4>110</vt:i4>
      </vt:variant>
      <vt:variant>
        <vt:i4>0</vt:i4>
      </vt:variant>
      <vt:variant>
        <vt:i4>5</vt:i4>
      </vt:variant>
      <vt:variant>
        <vt:lpwstr/>
      </vt:variant>
      <vt:variant>
        <vt:lpwstr>_Toc447197635</vt:lpwstr>
      </vt:variant>
      <vt:variant>
        <vt:i4>1441852</vt:i4>
      </vt:variant>
      <vt:variant>
        <vt:i4>104</vt:i4>
      </vt:variant>
      <vt:variant>
        <vt:i4>0</vt:i4>
      </vt:variant>
      <vt:variant>
        <vt:i4>5</vt:i4>
      </vt:variant>
      <vt:variant>
        <vt:lpwstr/>
      </vt:variant>
      <vt:variant>
        <vt:lpwstr>_Toc447197634</vt:lpwstr>
      </vt:variant>
      <vt:variant>
        <vt:i4>1441852</vt:i4>
      </vt:variant>
      <vt:variant>
        <vt:i4>98</vt:i4>
      </vt:variant>
      <vt:variant>
        <vt:i4>0</vt:i4>
      </vt:variant>
      <vt:variant>
        <vt:i4>5</vt:i4>
      </vt:variant>
      <vt:variant>
        <vt:lpwstr/>
      </vt:variant>
      <vt:variant>
        <vt:lpwstr>_Toc447197633</vt:lpwstr>
      </vt:variant>
      <vt:variant>
        <vt:i4>1441852</vt:i4>
      </vt:variant>
      <vt:variant>
        <vt:i4>92</vt:i4>
      </vt:variant>
      <vt:variant>
        <vt:i4>0</vt:i4>
      </vt:variant>
      <vt:variant>
        <vt:i4>5</vt:i4>
      </vt:variant>
      <vt:variant>
        <vt:lpwstr/>
      </vt:variant>
      <vt:variant>
        <vt:lpwstr>_Toc447197632</vt:lpwstr>
      </vt:variant>
      <vt:variant>
        <vt:i4>1441852</vt:i4>
      </vt:variant>
      <vt:variant>
        <vt:i4>86</vt:i4>
      </vt:variant>
      <vt:variant>
        <vt:i4>0</vt:i4>
      </vt:variant>
      <vt:variant>
        <vt:i4>5</vt:i4>
      </vt:variant>
      <vt:variant>
        <vt:lpwstr/>
      </vt:variant>
      <vt:variant>
        <vt:lpwstr>_Toc447197631</vt:lpwstr>
      </vt:variant>
      <vt:variant>
        <vt:i4>1441852</vt:i4>
      </vt:variant>
      <vt:variant>
        <vt:i4>80</vt:i4>
      </vt:variant>
      <vt:variant>
        <vt:i4>0</vt:i4>
      </vt:variant>
      <vt:variant>
        <vt:i4>5</vt:i4>
      </vt:variant>
      <vt:variant>
        <vt:lpwstr/>
      </vt:variant>
      <vt:variant>
        <vt:lpwstr>_Toc447197630</vt:lpwstr>
      </vt:variant>
      <vt:variant>
        <vt:i4>1507388</vt:i4>
      </vt:variant>
      <vt:variant>
        <vt:i4>74</vt:i4>
      </vt:variant>
      <vt:variant>
        <vt:i4>0</vt:i4>
      </vt:variant>
      <vt:variant>
        <vt:i4>5</vt:i4>
      </vt:variant>
      <vt:variant>
        <vt:lpwstr/>
      </vt:variant>
      <vt:variant>
        <vt:lpwstr>_Toc447197629</vt:lpwstr>
      </vt:variant>
      <vt:variant>
        <vt:i4>1507388</vt:i4>
      </vt:variant>
      <vt:variant>
        <vt:i4>68</vt:i4>
      </vt:variant>
      <vt:variant>
        <vt:i4>0</vt:i4>
      </vt:variant>
      <vt:variant>
        <vt:i4>5</vt:i4>
      </vt:variant>
      <vt:variant>
        <vt:lpwstr/>
      </vt:variant>
      <vt:variant>
        <vt:lpwstr>_Toc447197628</vt:lpwstr>
      </vt:variant>
      <vt:variant>
        <vt:i4>1507388</vt:i4>
      </vt:variant>
      <vt:variant>
        <vt:i4>62</vt:i4>
      </vt:variant>
      <vt:variant>
        <vt:i4>0</vt:i4>
      </vt:variant>
      <vt:variant>
        <vt:i4>5</vt:i4>
      </vt:variant>
      <vt:variant>
        <vt:lpwstr/>
      </vt:variant>
      <vt:variant>
        <vt:lpwstr>_Toc447197627</vt:lpwstr>
      </vt:variant>
      <vt:variant>
        <vt:i4>1507388</vt:i4>
      </vt:variant>
      <vt:variant>
        <vt:i4>56</vt:i4>
      </vt:variant>
      <vt:variant>
        <vt:i4>0</vt:i4>
      </vt:variant>
      <vt:variant>
        <vt:i4>5</vt:i4>
      </vt:variant>
      <vt:variant>
        <vt:lpwstr/>
      </vt:variant>
      <vt:variant>
        <vt:lpwstr>_Toc447197626</vt:lpwstr>
      </vt:variant>
      <vt:variant>
        <vt:i4>1507388</vt:i4>
      </vt:variant>
      <vt:variant>
        <vt:i4>50</vt:i4>
      </vt:variant>
      <vt:variant>
        <vt:i4>0</vt:i4>
      </vt:variant>
      <vt:variant>
        <vt:i4>5</vt:i4>
      </vt:variant>
      <vt:variant>
        <vt:lpwstr/>
      </vt:variant>
      <vt:variant>
        <vt:lpwstr>_Toc447197625</vt:lpwstr>
      </vt:variant>
      <vt:variant>
        <vt:i4>1507388</vt:i4>
      </vt:variant>
      <vt:variant>
        <vt:i4>44</vt:i4>
      </vt:variant>
      <vt:variant>
        <vt:i4>0</vt:i4>
      </vt:variant>
      <vt:variant>
        <vt:i4>5</vt:i4>
      </vt:variant>
      <vt:variant>
        <vt:lpwstr/>
      </vt:variant>
      <vt:variant>
        <vt:lpwstr>_Toc447197624</vt:lpwstr>
      </vt:variant>
      <vt:variant>
        <vt:i4>1507388</vt:i4>
      </vt:variant>
      <vt:variant>
        <vt:i4>38</vt:i4>
      </vt:variant>
      <vt:variant>
        <vt:i4>0</vt:i4>
      </vt:variant>
      <vt:variant>
        <vt:i4>5</vt:i4>
      </vt:variant>
      <vt:variant>
        <vt:lpwstr/>
      </vt:variant>
      <vt:variant>
        <vt:lpwstr>_Toc447197623</vt:lpwstr>
      </vt:variant>
      <vt:variant>
        <vt:i4>1507388</vt:i4>
      </vt:variant>
      <vt:variant>
        <vt:i4>32</vt:i4>
      </vt:variant>
      <vt:variant>
        <vt:i4>0</vt:i4>
      </vt:variant>
      <vt:variant>
        <vt:i4>5</vt:i4>
      </vt:variant>
      <vt:variant>
        <vt:lpwstr/>
      </vt:variant>
      <vt:variant>
        <vt:lpwstr>_Toc447197622</vt:lpwstr>
      </vt:variant>
      <vt:variant>
        <vt:i4>1507388</vt:i4>
      </vt:variant>
      <vt:variant>
        <vt:i4>26</vt:i4>
      </vt:variant>
      <vt:variant>
        <vt:i4>0</vt:i4>
      </vt:variant>
      <vt:variant>
        <vt:i4>5</vt:i4>
      </vt:variant>
      <vt:variant>
        <vt:lpwstr/>
      </vt:variant>
      <vt:variant>
        <vt:lpwstr>_Toc447197621</vt:lpwstr>
      </vt:variant>
      <vt:variant>
        <vt:i4>1507388</vt:i4>
      </vt:variant>
      <vt:variant>
        <vt:i4>20</vt:i4>
      </vt:variant>
      <vt:variant>
        <vt:i4>0</vt:i4>
      </vt:variant>
      <vt:variant>
        <vt:i4>5</vt:i4>
      </vt:variant>
      <vt:variant>
        <vt:lpwstr/>
      </vt:variant>
      <vt:variant>
        <vt:lpwstr>_Toc447197620</vt:lpwstr>
      </vt:variant>
      <vt:variant>
        <vt:i4>1310780</vt:i4>
      </vt:variant>
      <vt:variant>
        <vt:i4>14</vt:i4>
      </vt:variant>
      <vt:variant>
        <vt:i4>0</vt:i4>
      </vt:variant>
      <vt:variant>
        <vt:i4>5</vt:i4>
      </vt:variant>
      <vt:variant>
        <vt:lpwstr/>
      </vt:variant>
      <vt:variant>
        <vt:lpwstr>_Toc447197619</vt:lpwstr>
      </vt:variant>
      <vt:variant>
        <vt:i4>1310780</vt:i4>
      </vt:variant>
      <vt:variant>
        <vt:i4>8</vt:i4>
      </vt:variant>
      <vt:variant>
        <vt:i4>0</vt:i4>
      </vt:variant>
      <vt:variant>
        <vt:i4>5</vt:i4>
      </vt:variant>
      <vt:variant>
        <vt:lpwstr/>
      </vt:variant>
      <vt:variant>
        <vt:lpwstr>_Toc447197618</vt:lpwstr>
      </vt:variant>
      <vt:variant>
        <vt:i4>1310780</vt:i4>
      </vt:variant>
      <vt:variant>
        <vt:i4>2</vt:i4>
      </vt:variant>
      <vt:variant>
        <vt:i4>0</vt:i4>
      </vt:variant>
      <vt:variant>
        <vt:i4>5</vt:i4>
      </vt:variant>
      <vt:variant>
        <vt:lpwstr/>
      </vt:variant>
      <vt:variant>
        <vt:lpwstr>_Toc447197617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Sveučilište u Zagrebu</dc:title>
  <dc:subject/>
  <dc:creator>Rosana;Petra;Maja</dc:creator>
  <cp:keywords/>
  <dc:description/>
  <cp:lastModifiedBy>boris bucak</cp:lastModifiedBy>
  <cp:revision>5</cp:revision>
  <cp:lastPrinted>2007-02-23T10:47:00Z</cp:lastPrinted>
  <dcterms:created xsi:type="dcterms:W3CDTF">2016-04-29T13:20:00Z</dcterms:created>
  <dcterms:modified xsi:type="dcterms:W3CDTF">2016-04-29T13:27:00Z</dcterms:modified>
</cp:coreProperties>
</file>