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C83" w:rsidRPr="00370FDD" w:rsidRDefault="008D6C83" w:rsidP="008D6C83">
      <w:pPr>
        <w:spacing w:after="0" w:line="360" w:lineRule="auto"/>
        <w:jc w:val="center"/>
        <w:rPr>
          <w:rFonts w:ascii="Arial" w:hAnsi="Arial" w:cs="Arial"/>
        </w:rPr>
      </w:pPr>
      <w:r w:rsidRPr="00370FDD">
        <w:rPr>
          <w:rFonts w:ascii="Arial" w:hAnsi="Arial" w:cs="Arial"/>
        </w:rPr>
        <w:t>Sveučilište u Zagrebu</w:t>
      </w:r>
    </w:p>
    <w:p w:rsidR="008D6C83" w:rsidRPr="00370FDD" w:rsidRDefault="008D6C83" w:rsidP="008D6C83">
      <w:pPr>
        <w:spacing w:after="0" w:line="360" w:lineRule="auto"/>
        <w:jc w:val="center"/>
        <w:rPr>
          <w:rFonts w:ascii="Arial" w:hAnsi="Arial" w:cs="Arial"/>
        </w:rPr>
      </w:pPr>
      <w:r w:rsidRPr="00370FDD">
        <w:rPr>
          <w:rFonts w:ascii="Arial" w:hAnsi="Arial" w:cs="Arial"/>
        </w:rPr>
        <w:t>Građevinski fakultet</w:t>
      </w:r>
    </w:p>
    <w:p w:rsidR="008D6C83" w:rsidRPr="00370FDD"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p>
    <w:p w:rsidR="008D6C83" w:rsidRDefault="008D6C83" w:rsidP="008D6C83">
      <w:pPr>
        <w:spacing w:after="0" w:line="360" w:lineRule="auto"/>
        <w:rPr>
          <w:rFonts w:ascii="Arial" w:hAnsi="Arial" w:cs="Arial"/>
        </w:rPr>
      </w:pPr>
    </w:p>
    <w:p w:rsidR="008D6C83"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r w:rsidRPr="00370FDD">
        <w:rPr>
          <w:rFonts w:ascii="Arial" w:hAnsi="Arial" w:cs="Arial"/>
        </w:rPr>
        <w:t>Petra Dolčić, Ada Hero</w:t>
      </w:r>
    </w:p>
    <w:p w:rsidR="0008402A" w:rsidRPr="00370FDD" w:rsidRDefault="0008402A" w:rsidP="0008402A">
      <w:pPr>
        <w:spacing w:after="0" w:line="360" w:lineRule="auto"/>
        <w:rPr>
          <w:rFonts w:ascii="Arial" w:hAnsi="Arial" w:cs="Arial"/>
        </w:rPr>
      </w:pPr>
    </w:p>
    <w:p w:rsidR="008D6C83" w:rsidRPr="007656B9" w:rsidRDefault="007656B9" w:rsidP="008D6C83">
      <w:pPr>
        <w:spacing w:after="0" w:line="360" w:lineRule="auto"/>
        <w:jc w:val="center"/>
        <w:rPr>
          <w:rFonts w:ascii="Arial" w:hAnsi="Arial" w:cs="Arial"/>
          <w:caps/>
        </w:rPr>
      </w:pPr>
      <w:r w:rsidRPr="007656B9">
        <w:rPr>
          <w:rFonts w:ascii="Arial" w:hAnsi="Arial" w:cs="Arial"/>
          <w:b/>
          <w:caps/>
        </w:rPr>
        <w:t>Metodologija za procjenu potresne otpornosti na primjeru zgrade Hrvatskog narodnog kazališta u Zagrebu</w:t>
      </w:r>
    </w:p>
    <w:p w:rsidR="008D6C83" w:rsidRPr="00370FDD"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08402A">
      <w:pPr>
        <w:spacing w:after="0" w:line="360" w:lineRule="auto"/>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p>
    <w:p w:rsidR="008D6C83" w:rsidRPr="00370FDD" w:rsidRDefault="008D6C83" w:rsidP="008D6C83">
      <w:pPr>
        <w:spacing w:after="0" w:line="360" w:lineRule="auto"/>
        <w:jc w:val="center"/>
        <w:rPr>
          <w:rFonts w:ascii="Arial" w:hAnsi="Arial" w:cs="Arial"/>
        </w:rPr>
      </w:pPr>
      <w:r w:rsidRPr="00370FDD">
        <w:rPr>
          <w:rFonts w:ascii="Arial" w:hAnsi="Arial" w:cs="Arial"/>
        </w:rPr>
        <w:t>Zagreb, 2015.</w:t>
      </w:r>
    </w:p>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 w:rsidR="008D6C83" w:rsidRDefault="008D6C83" w:rsidP="008D6C83">
      <w:pPr>
        <w:autoSpaceDE w:val="0"/>
        <w:autoSpaceDN w:val="0"/>
        <w:adjustRightInd w:val="0"/>
        <w:spacing w:after="0"/>
        <w:rPr>
          <w:rFonts w:ascii="Arial" w:hAnsi="Arial" w:cs="Arial"/>
        </w:rPr>
      </w:pPr>
    </w:p>
    <w:p w:rsidR="008D6C83" w:rsidRDefault="008D6C83" w:rsidP="008D6C83">
      <w:pPr>
        <w:autoSpaceDE w:val="0"/>
        <w:autoSpaceDN w:val="0"/>
        <w:adjustRightInd w:val="0"/>
        <w:spacing w:after="0"/>
        <w:rPr>
          <w:rFonts w:ascii="Arial" w:hAnsi="Arial" w:cs="Arial"/>
        </w:rPr>
      </w:pPr>
    </w:p>
    <w:p w:rsidR="008D6C83" w:rsidRDefault="008D6C83" w:rsidP="008D6C83">
      <w:pPr>
        <w:autoSpaceDE w:val="0"/>
        <w:autoSpaceDN w:val="0"/>
        <w:adjustRightInd w:val="0"/>
        <w:spacing w:after="0"/>
        <w:rPr>
          <w:rFonts w:ascii="Arial" w:hAnsi="Arial" w:cs="Arial"/>
        </w:rPr>
      </w:pPr>
    </w:p>
    <w:p w:rsidR="008D6C83" w:rsidRPr="00370FDD" w:rsidRDefault="008D6C83" w:rsidP="008D6C83">
      <w:pPr>
        <w:autoSpaceDE w:val="0"/>
        <w:autoSpaceDN w:val="0"/>
        <w:adjustRightInd w:val="0"/>
        <w:spacing w:after="0" w:line="360" w:lineRule="auto"/>
        <w:jc w:val="both"/>
        <w:rPr>
          <w:rFonts w:ascii="Arial" w:hAnsi="Arial" w:cs="Arial"/>
        </w:rPr>
      </w:pPr>
      <w:r>
        <w:rPr>
          <w:rFonts w:ascii="Arial" w:hAnsi="Arial" w:cs="Arial"/>
        </w:rPr>
        <w:t xml:space="preserve">Ovaj rad izrađen je pri Zavodu za tehničku mehaniku Građevinskog fakulteta Sveučilišta u Zagrebu pod vodstvom doc. dr. sc. Domagoja Damjanovića, dipl. ing. građ. i doc. dr. sc. Josipa </w:t>
      </w:r>
      <w:proofErr w:type="spellStart"/>
      <w:r>
        <w:rPr>
          <w:rFonts w:ascii="Arial" w:hAnsi="Arial" w:cs="Arial"/>
        </w:rPr>
        <w:t>Atalića</w:t>
      </w:r>
      <w:proofErr w:type="spellEnd"/>
      <w:r>
        <w:rPr>
          <w:rFonts w:ascii="Arial" w:hAnsi="Arial" w:cs="Arial"/>
        </w:rPr>
        <w:t>, dipl. ing. građ. i predan je na natječaj za dodjelu Rektorove nagrade u akademskoj godini 2014./2015.</w:t>
      </w:r>
    </w:p>
    <w:sdt>
      <w:sdtPr>
        <w:rPr>
          <w:rFonts w:ascii="Arial" w:eastAsiaTheme="minorHAnsi" w:hAnsi="Arial" w:cs="Arial"/>
          <w:b w:val="0"/>
          <w:bCs w:val="0"/>
          <w:sz w:val="22"/>
          <w:szCs w:val="22"/>
          <w:lang w:val="hr-HR"/>
        </w:rPr>
        <w:id w:val="1225179631"/>
        <w:docPartObj>
          <w:docPartGallery w:val="Table of Contents"/>
          <w:docPartUnique/>
        </w:docPartObj>
      </w:sdtPr>
      <w:sdtEndPr/>
      <w:sdtContent>
        <w:p w:rsidR="0008402A" w:rsidRPr="007656B9" w:rsidRDefault="0008402A" w:rsidP="00930FAB">
          <w:pPr>
            <w:pStyle w:val="TOCHeading"/>
            <w:numPr>
              <w:ilvl w:val="0"/>
              <w:numId w:val="0"/>
            </w:numPr>
            <w:ind w:left="431"/>
            <w:rPr>
              <w:rFonts w:ascii="Arial" w:hAnsi="Arial" w:cs="Arial"/>
            </w:rPr>
          </w:pPr>
          <w:r w:rsidRPr="007656B9">
            <w:rPr>
              <w:rFonts w:ascii="Arial" w:hAnsi="Arial" w:cs="Arial"/>
            </w:rPr>
            <w:t>SADRŽAJ</w:t>
          </w:r>
        </w:p>
        <w:p w:rsidR="00930FAB" w:rsidRPr="007656B9" w:rsidRDefault="0008402A">
          <w:pPr>
            <w:pStyle w:val="TOC1"/>
            <w:tabs>
              <w:tab w:val="left" w:pos="440"/>
              <w:tab w:val="right" w:leader="dot" w:pos="9062"/>
            </w:tabs>
            <w:rPr>
              <w:rFonts w:ascii="Arial" w:eastAsiaTheme="minorEastAsia" w:hAnsi="Arial" w:cs="Arial"/>
              <w:b w:val="0"/>
              <w:bCs w:val="0"/>
              <w:caps w:val="0"/>
              <w:noProof/>
              <w:sz w:val="22"/>
              <w:szCs w:val="22"/>
              <w:lang w:val="hr-HR" w:eastAsia="hr-HR"/>
            </w:rPr>
          </w:pPr>
          <w:r w:rsidRPr="007656B9">
            <w:rPr>
              <w:rFonts w:ascii="Arial" w:hAnsi="Arial" w:cs="Arial"/>
              <w:sz w:val="22"/>
              <w:szCs w:val="22"/>
            </w:rPr>
            <w:fldChar w:fldCharType="begin"/>
          </w:r>
          <w:r w:rsidRPr="007656B9">
            <w:rPr>
              <w:rFonts w:ascii="Arial" w:hAnsi="Arial" w:cs="Arial"/>
              <w:sz w:val="22"/>
              <w:szCs w:val="22"/>
            </w:rPr>
            <w:instrText xml:space="preserve"> TOC \o "1-3" \h \z \u </w:instrText>
          </w:r>
          <w:r w:rsidRPr="007656B9">
            <w:rPr>
              <w:rFonts w:ascii="Arial" w:hAnsi="Arial" w:cs="Arial"/>
              <w:sz w:val="22"/>
              <w:szCs w:val="22"/>
            </w:rPr>
            <w:fldChar w:fldCharType="separate"/>
          </w:r>
          <w:hyperlink w:anchor="_Toc418169781" w:history="1">
            <w:r w:rsidR="00930FAB" w:rsidRPr="007656B9">
              <w:rPr>
                <w:rStyle w:val="Hyperlink"/>
                <w:rFonts w:ascii="Arial" w:hAnsi="Arial" w:cs="Arial"/>
                <w:noProof/>
                <w14:scene3d>
                  <w14:camera w14:prst="orthographicFront"/>
                  <w14:lightRig w14:rig="threePt" w14:dir="t">
                    <w14:rot w14:lat="0" w14:lon="0" w14:rev="0"/>
                  </w14:lightRig>
                </w14:scene3d>
              </w:rPr>
              <w:t>1.</w:t>
            </w:r>
            <w:r w:rsidR="00930FAB" w:rsidRPr="007656B9">
              <w:rPr>
                <w:rFonts w:ascii="Arial" w:eastAsiaTheme="minorEastAsia" w:hAnsi="Arial" w:cs="Arial"/>
                <w:b w:val="0"/>
                <w:bCs w:val="0"/>
                <w:caps w:val="0"/>
                <w:noProof/>
                <w:sz w:val="22"/>
                <w:szCs w:val="22"/>
                <w:lang w:val="hr-HR" w:eastAsia="hr-HR"/>
              </w:rPr>
              <w:tab/>
            </w:r>
            <w:r w:rsidR="00930FAB" w:rsidRPr="007656B9">
              <w:rPr>
                <w:rStyle w:val="Hyperlink"/>
                <w:rFonts w:ascii="Arial" w:hAnsi="Arial" w:cs="Arial"/>
                <w:noProof/>
              </w:rPr>
              <w:t>UVOD</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_Toc418169781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5</w:t>
            </w:r>
            <w:r w:rsidR="00930FAB" w:rsidRPr="007656B9">
              <w:rPr>
                <w:rFonts w:ascii="Arial" w:hAnsi="Arial" w:cs="Arial"/>
                <w:noProof/>
                <w:webHidden/>
              </w:rPr>
              <w:fldChar w:fldCharType="end"/>
            </w:r>
          </w:hyperlink>
        </w:p>
        <w:p w:rsidR="00930FAB" w:rsidRPr="007656B9" w:rsidRDefault="00110649">
          <w:pPr>
            <w:pStyle w:val="TOC1"/>
            <w:tabs>
              <w:tab w:val="left" w:pos="440"/>
              <w:tab w:val="right" w:leader="dot" w:pos="9062"/>
            </w:tabs>
            <w:rPr>
              <w:rFonts w:ascii="Arial" w:eastAsiaTheme="minorEastAsia" w:hAnsi="Arial" w:cs="Arial"/>
              <w:b w:val="0"/>
              <w:bCs w:val="0"/>
              <w:caps w:val="0"/>
              <w:noProof/>
              <w:sz w:val="22"/>
              <w:szCs w:val="22"/>
              <w:lang w:val="hr-HR" w:eastAsia="hr-HR"/>
            </w:rPr>
          </w:pPr>
          <w:hyperlink w:anchor="_Toc418169782" w:history="1">
            <w:r w:rsidR="00930FAB" w:rsidRPr="007656B9">
              <w:rPr>
                <w:rStyle w:val="Hyperlink"/>
                <w:rFonts w:ascii="Arial" w:hAnsi="Arial" w:cs="Arial"/>
                <w:noProof/>
                <w14:scene3d>
                  <w14:camera w14:prst="orthographicFront"/>
                  <w14:lightRig w14:rig="threePt" w14:dir="t">
                    <w14:rot w14:lat="0" w14:lon="0" w14:rev="0"/>
                  </w14:lightRig>
                </w14:scene3d>
              </w:rPr>
              <w:t>2.</w:t>
            </w:r>
            <w:r w:rsidR="00930FAB" w:rsidRPr="007656B9">
              <w:rPr>
                <w:rFonts w:ascii="Arial" w:eastAsiaTheme="minorEastAsia" w:hAnsi="Arial" w:cs="Arial"/>
                <w:b w:val="0"/>
                <w:bCs w:val="0"/>
                <w:caps w:val="0"/>
                <w:noProof/>
                <w:sz w:val="22"/>
                <w:szCs w:val="22"/>
                <w:lang w:val="hr-HR" w:eastAsia="hr-HR"/>
              </w:rPr>
              <w:tab/>
            </w:r>
            <w:r w:rsidR="00930FAB" w:rsidRPr="007656B9">
              <w:rPr>
                <w:rStyle w:val="Hyperlink"/>
                <w:rFonts w:ascii="Arial" w:hAnsi="Arial" w:cs="Arial"/>
                <w:noProof/>
              </w:rPr>
              <w:t>CILJEVI ISTRAŽIVANJA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_Toc418169782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7</w:t>
            </w:r>
            <w:r w:rsidR="00930FAB" w:rsidRPr="007656B9">
              <w:rPr>
                <w:rFonts w:ascii="Arial" w:hAnsi="Arial" w:cs="Arial"/>
                <w:noProof/>
                <w:webHidden/>
              </w:rPr>
              <w:fldChar w:fldCharType="end"/>
            </w:r>
          </w:hyperlink>
        </w:p>
        <w:p w:rsidR="00930FAB" w:rsidRPr="007656B9" w:rsidRDefault="00110649">
          <w:pPr>
            <w:pStyle w:val="TOC1"/>
            <w:tabs>
              <w:tab w:val="left" w:pos="440"/>
              <w:tab w:val="right" w:leader="dot" w:pos="9062"/>
            </w:tabs>
            <w:rPr>
              <w:rFonts w:ascii="Arial" w:eastAsiaTheme="minorEastAsia" w:hAnsi="Arial" w:cs="Arial"/>
              <w:b w:val="0"/>
              <w:bCs w:val="0"/>
              <w:caps w:val="0"/>
              <w:noProof/>
              <w:sz w:val="22"/>
              <w:szCs w:val="22"/>
              <w:lang w:val="hr-HR" w:eastAsia="hr-HR"/>
            </w:rPr>
          </w:pPr>
          <w:hyperlink w:anchor="_Toc418169783" w:history="1">
            <w:r w:rsidR="00930FAB" w:rsidRPr="007656B9">
              <w:rPr>
                <w:rStyle w:val="Hyperlink"/>
                <w:rFonts w:ascii="Arial" w:hAnsi="Arial" w:cs="Arial"/>
                <w:noProof/>
                <w14:scene3d>
                  <w14:camera w14:prst="orthographicFront"/>
                  <w14:lightRig w14:rig="threePt" w14:dir="t">
                    <w14:rot w14:lat="0" w14:lon="0" w14:rev="0"/>
                  </w14:lightRig>
                </w14:scene3d>
              </w:rPr>
              <w:t>3.</w:t>
            </w:r>
            <w:r w:rsidR="00930FAB" w:rsidRPr="007656B9">
              <w:rPr>
                <w:rFonts w:ascii="Arial" w:eastAsiaTheme="minorEastAsia" w:hAnsi="Arial" w:cs="Arial"/>
                <w:b w:val="0"/>
                <w:bCs w:val="0"/>
                <w:caps w:val="0"/>
                <w:noProof/>
                <w:sz w:val="22"/>
                <w:szCs w:val="22"/>
                <w:lang w:val="hr-HR" w:eastAsia="hr-HR"/>
              </w:rPr>
              <w:tab/>
            </w:r>
            <w:r w:rsidR="00930FAB" w:rsidRPr="007656B9">
              <w:rPr>
                <w:rStyle w:val="Hyperlink"/>
                <w:rFonts w:ascii="Arial" w:hAnsi="Arial" w:cs="Arial"/>
                <w:noProof/>
              </w:rPr>
              <w:t>EKSPERIMENTALNA MODALNA ANALIZA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_Toc418169783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9</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84" w:history="1">
            <w:r w:rsidR="00930FAB" w:rsidRPr="007656B9">
              <w:rPr>
                <w:rStyle w:val="Hyperlink"/>
                <w:rFonts w:ascii="Arial" w:hAnsi="Arial" w:cs="Arial"/>
                <w:noProof/>
                <w14:scene3d>
                  <w14:camera w14:prst="orthographicFront"/>
                  <w14:lightRig w14:rig="threePt" w14:dir="t">
                    <w14:rot w14:lat="0" w14:lon="0" w14:rev="0"/>
                  </w14:lightRig>
                </w14:scene3d>
              </w:rPr>
              <w:t>3.1.</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Oprema za ispitivanje</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_Toc418169784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10</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85" w:history="1">
            <w:r w:rsidR="00930FAB" w:rsidRPr="007656B9">
              <w:rPr>
                <w:rStyle w:val="Hyperlink"/>
                <w:rFonts w:ascii="Arial" w:hAnsi="Arial" w:cs="Arial"/>
                <w:noProof/>
                <w14:scene3d>
                  <w14:camera w14:prst="orthographicFront"/>
                  <w14:lightRig w14:rig="threePt" w14:dir="t">
                    <w14:rot w14:lat="0" w14:lon="0" w14:rev="0"/>
                  </w14:lightRig>
                </w14:scene3d>
              </w:rPr>
              <w:t>3.2.</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Fourierova transformacija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_Toc418169785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12</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86" w:history="1">
            <w:r w:rsidR="00930FAB" w:rsidRPr="007656B9">
              <w:rPr>
                <w:rStyle w:val="Hyperlink"/>
                <w:rFonts w:ascii="Arial" w:hAnsi="Arial" w:cs="Arial"/>
                <w:noProof/>
                <w14:scene3d>
                  <w14:camera w14:prst="orthographicFront"/>
                  <w14:lightRig w14:rig="threePt" w14:dir="t">
                    <w14:rot w14:lat="0" w14:lon="0" w14:rev="0"/>
                  </w14:lightRig>
                </w14:scene3d>
              </w:rPr>
              <w:t>3.3.</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Spektralne funkcije</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_Toc418169786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15</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87" w:history="1">
            <w:r w:rsidR="00930FAB" w:rsidRPr="007656B9">
              <w:rPr>
                <w:rStyle w:val="Hyperlink"/>
                <w:rFonts w:ascii="Arial" w:hAnsi="Arial" w:cs="Arial"/>
                <w:noProof/>
                <w14:scene3d>
                  <w14:camera w14:prst="orthographicFront"/>
                  <w14:lightRig w14:rig="threePt" w14:dir="t">
                    <w14:rot w14:lat="0" w14:lon="0" w14:rev="0"/>
                  </w14:lightRig>
                </w14:scene3d>
              </w:rPr>
              <w:t>3.4.</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Najčešće greške pri digitalizaciji signala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_Toc418169787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17</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88" w:history="1">
            <w:r w:rsidR="00930FAB" w:rsidRPr="007656B9">
              <w:rPr>
                <w:rStyle w:val="Hyperlink"/>
                <w:rFonts w:ascii="Arial" w:hAnsi="Arial" w:cs="Arial"/>
                <w:noProof/>
                <w14:scene3d>
                  <w14:camera w14:prst="orthographicFront"/>
                  <w14:lightRig w14:rig="threePt" w14:dir="t">
                    <w14:rot w14:lat="0" w14:lon="0" w14:rev="0"/>
                  </w14:lightRig>
                </w14:scene3d>
              </w:rPr>
              <w:t>3.5.</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Veza analitičkih i eksperimentalnih modela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_Toc418169788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18</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89" w:history="1">
            <w:r w:rsidR="00930FAB" w:rsidRPr="007656B9">
              <w:rPr>
                <w:rStyle w:val="Hyperlink"/>
                <w:rFonts w:ascii="Arial" w:hAnsi="Arial" w:cs="Arial"/>
                <w:noProof/>
                <w14:scene3d>
                  <w14:camera w14:prst="orthographicFront"/>
                  <w14:lightRig w14:rig="threePt" w14:dir="t">
                    <w14:rot w14:lat="0" w14:lon="0" w14:rev="0"/>
                  </w14:lightRig>
                </w14:scene3d>
              </w:rPr>
              <w:t>3.6.</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Klasična eksperimentalna modalna analiza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_Toc418169789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26</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90" w:history="1">
            <w:r w:rsidR="00930FAB" w:rsidRPr="007656B9">
              <w:rPr>
                <w:rStyle w:val="Hyperlink"/>
                <w:rFonts w:ascii="Arial" w:hAnsi="Arial" w:cs="Arial"/>
                <w:noProof/>
                <w14:scene3d>
                  <w14:camera w14:prst="orthographicFront"/>
                  <w14:lightRig w14:rig="threePt" w14:dir="t">
                    <w14:rot w14:lat="0" w14:lon="0" w14:rev="0"/>
                  </w14:lightRig>
                </w14:scene3d>
              </w:rPr>
              <w:t>3.7.</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Operacionalna modalna analiza (OMA)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_Toc418169790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31</w:t>
            </w:r>
            <w:r w:rsidR="00930FAB" w:rsidRPr="007656B9">
              <w:rPr>
                <w:rFonts w:ascii="Arial" w:hAnsi="Arial" w:cs="Arial"/>
                <w:noProof/>
                <w:webHidden/>
              </w:rPr>
              <w:fldChar w:fldCharType="end"/>
            </w:r>
          </w:hyperlink>
        </w:p>
        <w:p w:rsidR="00930FAB" w:rsidRPr="007656B9" w:rsidRDefault="00110649">
          <w:pPr>
            <w:pStyle w:val="TOC1"/>
            <w:tabs>
              <w:tab w:val="left" w:pos="440"/>
              <w:tab w:val="right" w:leader="dot" w:pos="9062"/>
            </w:tabs>
            <w:rPr>
              <w:rFonts w:ascii="Arial" w:eastAsiaTheme="minorEastAsia" w:hAnsi="Arial" w:cs="Arial"/>
              <w:b w:val="0"/>
              <w:bCs w:val="0"/>
              <w:caps w:val="0"/>
              <w:noProof/>
              <w:sz w:val="22"/>
              <w:szCs w:val="22"/>
              <w:lang w:val="hr-HR" w:eastAsia="hr-HR"/>
            </w:rPr>
          </w:pPr>
          <w:hyperlink w:anchor="_Toc418169791" w:history="1">
            <w:r w:rsidR="00930FAB" w:rsidRPr="007656B9">
              <w:rPr>
                <w:rStyle w:val="Hyperlink"/>
                <w:rFonts w:ascii="Arial" w:hAnsi="Arial" w:cs="Arial"/>
                <w:noProof/>
                <w14:scene3d>
                  <w14:camera w14:prst="orthographicFront"/>
                  <w14:lightRig w14:rig="threePt" w14:dir="t">
                    <w14:rot w14:lat="0" w14:lon="0" w14:rev="0"/>
                  </w14:lightRig>
                </w14:scene3d>
              </w:rPr>
              <w:t>4.</w:t>
            </w:r>
            <w:r w:rsidR="00930FAB" w:rsidRPr="007656B9">
              <w:rPr>
                <w:rFonts w:ascii="Arial" w:eastAsiaTheme="minorEastAsia" w:hAnsi="Arial" w:cs="Arial"/>
                <w:b w:val="0"/>
                <w:bCs w:val="0"/>
                <w:caps w:val="0"/>
                <w:noProof/>
                <w:sz w:val="22"/>
                <w:szCs w:val="22"/>
                <w:lang w:val="hr-HR" w:eastAsia="hr-HR"/>
              </w:rPr>
              <w:tab/>
            </w:r>
            <w:r w:rsidR="00930FAB" w:rsidRPr="007656B9">
              <w:rPr>
                <w:rStyle w:val="Hyperlink"/>
                <w:rFonts w:ascii="Arial" w:hAnsi="Arial" w:cs="Arial"/>
                <w:noProof/>
              </w:rPr>
              <w:t>EKSPERIMENTALNI RAD</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_Toc418169791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38</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92" w:history="1">
            <w:r w:rsidR="00930FAB" w:rsidRPr="007656B9">
              <w:rPr>
                <w:rStyle w:val="Hyperlink"/>
                <w:rFonts w:ascii="Arial" w:hAnsi="Arial" w:cs="Arial"/>
                <w:noProof/>
                <w14:scene3d>
                  <w14:camera w14:prst="orthographicFront"/>
                  <w14:lightRig w14:rig="threePt" w14:dir="t">
                    <w14:rot w14:lat="0" w14:lon="0" w14:rev="0"/>
                  </w14:lightRig>
                </w14:scene3d>
              </w:rPr>
              <w:t>4.1.</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Metoda ispitivanja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_Toc418169792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38</w:t>
            </w:r>
            <w:r w:rsidR="00930FAB" w:rsidRPr="007656B9">
              <w:rPr>
                <w:rFonts w:ascii="Arial" w:hAnsi="Arial" w:cs="Arial"/>
                <w:noProof/>
                <w:webHidden/>
              </w:rPr>
              <w:fldChar w:fldCharType="end"/>
            </w:r>
          </w:hyperlink>
        </w:p>
        <w:p w:rsidR="00930FAB" w:rsidRPr="007656B9" w:rsidRDefault="00110649">
          <w:pPr>
            <w:pStyle w:val="TOC3"/>
            <w:tabs>
              <w:tab w:val="left" w:pos="1100"/>
              <w:tab w:val="right" w:leader="dot" w:pos="9062"/>
            </w:tabs>
            <w:rPr>
              <w:rFonts w:ascii="Arial" w:eastAsiaTheme="minorEastAsia" w:hAnsi="Arial" w:cs="Arial"/>
              <w:noProof/>
              <w:sz w:val="22"/>
              <w:szCs w:val="22"/>
              <w:lang w:val="hr-HR" w:eastAsia="hr-HR"/>
            </w:rPr>
          </w:pPr>
          <w:hyperlink w:anchor="_Toc418169793" w:history="1">
            <w:r w:rsidR="00930FAB" w:rsidRPr="007656B9">
              <w:rPr>
                <w:rStyle w:val="Hyperlink"/>
                <w:rFonts w:ascii="Arial" w:hAnsi="Arial" w:cs="Arial"/>
                <w:noProof/>
                <w14:scene3d>
                  <w14:camera w14:prst="orthographicFront"/>
                  <w14:lightRig w14:rig="threePt" w14:dir="t">
                    <w14:rot w14:lat="0" w14:lon="0" w14:rev="0"/>
                  </w14:lightRig>
                </w14:scene3d>
              </w:rPr>
              <w:t>4.1.1.</w:t>
            </w:r>
            <w:r w:rsidR="00930FAB" w:rsidRPr="007656B9">
              <w:rPr>
                <w:rFonts w:ascii="Arial" w:eastAsiaTheme="minorEastAsia" w:hAnsi="Arial" w:cs="Arial"/>
                <w:noProof/>
                <w:sz w:val="22"/>
                <w:szCs w:val="22"/>
                <w:lang w:val="hr-HR" w:eastAsia="hr-HR"/>
              </w:rPr>
              <w:tab/>
            </w:r>
            <w:r w:rsidR="00930FAB" w:rsidRPr="007656B9">
              <w:rPr>
                <w:rStyle w:val="Hyperlink"/>
                <w:rFonts w:ascii="Arial" w:hAnsi="Arial" w:cs="Arial"/>
                <w:noProof/>
              </w:rPr>
              <w:t>Oprema za ispitivanje</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_Toc418169793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38</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94" w:history="1">
            <w:r w:rsidR="00930FAB" w:rsidRPr="007656B9">
              <w:rPr>
                <w:rStyle w:val="Hyperlink"/>
                <w:rFonts w:ascii="Arial" w:hAnsi="Arial" w:cs="Arial"/>
                <w:noProof/>
                <w14:scene3d>
                  <w14:camera w14:prst="orthographicFront"/>
                  <w14:lightRig w14:rig="threePt" w14:dir="t">
                    <w14:rot w14:lat="0" w14:lon="0" w14:rev="0"/>
                  </w14:lightRig>
                </w14:scene3d>
              </w:rPr>
              <w:t>4.2.</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Mjerna mjesta i postupak ispitivanja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_Toc418169794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39</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95" w:history="1">
            <w:r w:rsidR="00930FAB" w:rsidRPr="007656B9">
              <w:rPr>
                <w:rStyle w:val="Hyperlink"/>
                <w:rFonts w:ascii="Arial" w:hAnsi="Arial" w:cs="Arial"/>
                <w:noProof/>
                <w14:scene3d>
                  <w14:camera w14:prst="orthographicFront"/>
                  <w14:lightRig w14:rig="threePt" w14:dir="t">
                    <w14:rot w14:lat="0" w14:lon="0" w14:rev="0"/>
                  </w14:lightRig>
                </w14:scene3d>
              </w:rPr>
              <w:t>4.3.</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Rezultati eksperimentalnih istraživanja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_Toc418169795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42</w:t>
            </w:r>
            <w:r w:rsidR="00930FAB" w:rsidRPr="007656B9">
              <w:rPr>
                <w:rFonts w:ascii="Arial" w:hAnsi="Arial" w:cs="Arial"/>
                <w:noProof/>
                <w:webHidden/>
              </w:rPr>
              <w:fldChar w:fldCharType="end"/>
            </w:r>
          </w:hyperlink>
        </w:p>
        <w:p w:rsidR="00930FAB" w:rsidRPr="007656B9" w:rsidRDefault="00110649">
          <w:pPr>
            <w:pStyle w:val="TOC1"/>
            <w:tabs>
              <w:tab w:val="left" w:pos="440"/>
              <w:tab w:val="right" w:leader="dot" w:pos="9062"/>
            </w:tabs>
            <w:rPr>
              <w:rFonts w:ascii="Arial" w:eastAsiaTheme="minorEastAsia" w:hAnsi="Arial" w:cs="Arial"/>
              <w:b w:val="0"/>
              <w:bCs w:val="0"/>
              <w:caps w:val="0"/>
              <w:noProof/>
              <w:sz w:val="22"/>
              <w:szCs w:val="22"/>
              <w:lang w:val="hr-HR" w:eastAsia="hr-HR"/>
            </w:rPr>
          </w:pPr>
          <w:hyperlink w:anchor="_Toc418169796" w:history="1">
            <w:r w:rsidR="00930FAB" w:rsidRPr="007656B9">
              <w:rPr>
                <w:rStyle w:val="Hyperlink"/>
                <w:rFonts w:ascii="Arial" w:hAnsi="Arial" w:cs="Arial"/>
                <w:noProof/>
                <w14:scene3d>
                  <w14:camera w14:prst="orthographicFront"/>
                  <w14:lightRig w14:rig="threePt" w14:dir="t">
                    <w14:rot w14:lat="0" w14:lon="0" w14:rev="0"/>
                  </w14:lightRig>
                </w14:scene3d>
              </w:rPr>
              <w:t>5.</w:t>
            </w:r>
            <w:r w:rsidR="00930FAB" w:rsidRPr="007656B9">
              <w:rPr>
                <w:rFonts w:ascii="Arial" w:eastAsiaTheme="minorEastAsia" w:hAnsi="Arial" w:cs="Arial"/>
                <w:b w:val="0"/>
                <w:bCs w:val="0"/>
                <w:caps w:val="0"/>
                <w:noProof/>
                <w:sz w:val="22"/>
                <w:szCs w:val="22"/>
                <w:lang w:val="hr-HR" w:eastAsia="hr-HR"/>
              </w:rPr>
              <w:tab/>
            </w:r>
            <w:r w:rsidR="00930FAB" w:rsidRPr="007656B9">
              <w:rPr>
                <w:rStyle w:val="Hyperlink"/>
                <w:rFonts w:ascii="Arial" w:hAnsi="Arial" w:cs="Arial"/>
                <w:noProof/>
              </w:rPr>
              <w:t>NUMERIČKI MODEL</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_Toc418169796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50</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97" w:history="1">
            <w:r w:rsidR="00930FAB" w:rsidRPr="007656B9">
              <w:rPr>
                <w:rStyle w:val="Hyperlink"/>
                <w:rFonts w:ascii="Arial" w:hAnsi="Arial" w:cs="Arial"/>
                <w:noProof/>
                <w14:scene3d>
                  <w14:camera w14:prst="orthographicFront"/>
                  <w14:lightRig w14:rig="threePt" w14:dir="t">
                    <w14:rot w14:lat="0" w14:lon="0" w14:rev="0"/>
                  </w14:lightRig>
                </w14:scene3d>
              </w:rPr>
              <w:t>5.1.</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Metoda konačnih elemenata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_Toc418169797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50</w:t>
            </w:r>
            <w:r w:rsidR="00930FAB" w:rsidRPr="007656B9">
              <w:rPr>
                <w:rFonts w:ascii="Arial" w:hAnsi="Arial" w:cs="Arial"/>
                <w:noProof/>
                <w:webHidden/>
              </w:rPr>
              <w:fldChar w:fldCharType="end"/>
            </w:r>
          </w:hyperlink>
        </w:p>
        <w:p w:rsidR="00930FAB" w:rsidRPr="007656B9" w:rsidRDefault="00110649">
          <w:pPr>
            <w:pStyle w:val="TOC3"/>
            <w:tabs>
              <w:tab w:val="left" w:pos="1100"/>
              <w:tab w:val="right" w:leader="dot" w:pos="9062"/>
            </w:tabs>
            <w:rPr>
              <w:rFonts w:ascii="Arial" w:eastAsiaTheme="minorEastAsia" w:hAnsi="Arial" w:cs="Arial"/>
              <w:noProof/>
              <w:sz w:val="22"/>
              <w:szCs w:val="22"/>
              <w:lang w:val="hr-HR" w:eastAsia="hr-HR"/>
            </w:rPr>
          </w:pPr>
          <w:hyperlink w:anchor="_Toc418169798" w:history="1">
            <w:r w:rsidR="00930FAB" w:rsidRPr="007656B9">
              <w:rPr>
                <w:rStyle w:val="Hyperlink"/>
                <w:rFonts w:ascii="Arial" w:hAnsi="Arial" w:cs="Arial"/>
                <w:noProof/>
                <w14:scene3d>
                  <w14:camera w14:prst="orthographicFront"/>
                  <w14:lightRig w14:rig="threePt" w14:dir="t">
                    <w14:rot w14:lat="0" w14:lon="0" w14:rev="0"/>
                  </w14:lightRig>
                </w14:scene3d>
              </w:rPr>
              <w:t>5.1.1.</w:t>
            </w:r>
            <w:r w:rsidR="00930FAB" w:rsidRPr="007656B9">
              <w:rPr>
                <w:rFonts w:ascii="Arial" w:eastAsiaTheme="minorEastAsia" w:hAnsi="Arial" w:cs="Arial"/>
                <w:noProof/>
                <w:sz w:val="22"/>
                <w:szCs w:val="22"/>
                <w:lang w:val="hr-HR" w:eastAsia="hr-HR"/>
              </w:rPr>
              <w:tab/>
            </w:r>
            <w:r w:rsidR="00930FAB" w:rsidRPr="007656B9">
              <w:rPr>
                <w:rStyle w:val="Hyperlink"/>
                <w:rFonts w:ascii="Arial" w:hAnsi="Arial" w:cs="Arial"/>
                <w:noProof/>
              </w:rPr>
              <w:t>Plošni konačni elementi</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_Toc418169798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53</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799" w:history="1">
            <w:r w:rsidR="00930FAB" w:rsidRPr="007656B9">
              <w:rPr>
                <w:rStyle w:val="Hyperlink"/>
                <w:rFonts w:ascii="Arial" w:hAnsi="Arial" w:cs="Arial"/>
                <w:noProof/>
                <w14:scene3d>
                  <w14:camera w14:prst="orthographicFront"/>
                  <w14:lightRig w14:rig="threePt" w14:dir="t">
                    <w14:rot w14:lat="0" w14:lon="0" w14:rev="0"/>
                  </w14:lightRig>
                </w14:scene3d>
              </w:rPr>
              <w:t>5.2.</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Volumni konačni elementi</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_Toc418169799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55</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800" w:history="1">
            <w:r w:rsidR="00930FAB" w:rsidRPr="007656B9">
              <w:rPr>
                <w:rStyle w:val="Hyperlink"/>
                <w:rFonts w:ascii="Arial" w:hAnsi="Arial" w:cs="Arial"/>
                <w:noProof/>
                <w14:scene3d>
                  <w14:camera w14:prst="orthographicFront"/>
                  <w14:lightRig w14:rig="threePt" w14:dir="t">
                    <w14:rot w14:lat="0" w14:lon="0" w14:rev="0"/>
                  </w14:lightRig>
                </w14:scene3d>
              </w:rPr>
              <w:t>5.3.</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Usporedba plošnih i volumnih konačnih elemenata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_Toc418169800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57</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801" w:history="1">
            <w:r w:rsidR="00930FAB" w:rsidRPr="007656B9">
              <w:rPr>
                <w:rStyle w:val="Hyperlink"/>
                <w:rFonts w:ascii="Arial" w:hAnsi="Arial" w:cs="Arial"/>
                <w:noProof/>
                <w14:scene3d>
                  <w14:camera w14:prst="orthographicFront"/>
                  <w14:lightRig w14:rig="threePt" w14:dir="t">
                    <w14:rot w14:lat="0" w14:lon="0" w14:rev="0"/>
                  </w14:lightRig>
                </w14:scene3d>
              </w:rPr>
              <w:t>5.4.</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Programski paket</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_Toc418169801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57</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802" w:history="1">
            <w:r w:rsidR="00930FAB" w:rsidRPr="007656B9">
              <w:rPr>
                <w:rStyle w:val="Hyperlink"/>
                <w:rFonts w:ascii="Arial" w:hAnsi="Arial" w:cs="Arial"/>
                <w:noProof/>
                <w14:scene3d>
                  <w14:camera w14:prst="orthographicFront"/>
                  <w14:lightRig w14:rig="threePt" w14:dir="t">
                    <w14:rot w14:lat="0" w14:lon="0" w14:rev="0"/>
                  </w14:lightRig>
                </w14:scene3d>
              </w:rPr>
              <w:t>5.5.</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Opis numeričkog modela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_Toc418169802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58</w:t>
            </w:r>
            <w:r w:rsidR="00930FAB" w:rsidRPr="007656B9">
              <w:rPr>
                <w:rFonts w:ascii="Arial" w:hAnsi="Arial" w:cs="Arial"/>
                <w:noProof/>
                <w:webHidden/>
              </w:rPr>
              <w:fldChar w:fldCharType="end"/>
            </w:r>
          </w:hyperlink>
        </w:p>
        <w:p w:rsidR="00930FAB" w:rsidRPr="007656B9" w:rsidRDefault="00110649">
          <w:pPr>
            <w:pStyle w:val="TOC1"/>
            <w:tabs>
              <w:tab w:val="left" w:pos="440"/>
              <w:tab w:val="right" w:leader="dot" w:pos="9062"/>
            </w:tabs>
            <w:rPr>
              <w:rFonts w:ascii="Arial" w:eastAsiaTheme="minorEastAsia" w:hAnsi="Arial" w:cs="Arial"/>
              <w:b w:val="0"/>
              <w:bCs w:val="0"/>
              <w:caps w:val="0"/>
              <w:noProof/>
              <w:sz w:val="22"/>
              <w:szCs w:val="22"/>
              <w:lang w:val="hr-HR" w:eastAsia="hr-HR"/>
            </w:rPr>
          </w:pPr>
          <w:hyperlink w:anchor="_Toc418169803" w:history="1">
            <w:r w:rsidR="00930FAB" w:rsidRPr="007656B9">
              <w:rPr>
                <w:rStyle w:val="Hyperlink"/>
                <w:rFonts w:ascii="Arial" w:hAnsi="Arial" w:cs="Arial"/>
                <w:noProof/>
                <w14:scene3d>
                  <w14:camera w14:prst="orthographicFront"/>
                  <w14:lightRig w14:rig="threePt" w14:dir="t">
                    <w14:rot w14:lat="0" w14:lon="0" w14:rev="0"/>
                  </w14:lightRig>
                </w14:scene3d>
              </w:rPr>
              <w:t>6.</w:t>
            </w:r>
            <w:r w:rsidR="00930FAB" w:rsidRPr="007656B9">
              <w:rPr>
                <w:rFonts w:ascii="Arial" w:eastAsiaTheme="minorEastAsia" w:hAnsi="Arial" w:cs="Arial"/>
                <w:b w:val="0"/>
                <w:bCs w:val="0"/>
                <w:caps w:val="0"/>
                <w:noProof/>
                <w:sz w:val="22"/>
                <w:szCs w:val="22"/>
                <w:lang w:val="hr-HR" w:eastAsia="hr-HR"/>
              </w:rPr>
              <w:tab/>
            </w:r>
            <w:r w:rsidR="00930FAB" w:rsidRPr="007656B9">
              <w:rPr>
                <w:rStyle w:val="Hyperlink"/>
                <w:rFonts w:ascii="Arial" w:hAnsi="Arial" w:cs="Arial"/>
                <w:noProof/>
              </w:rPr>
              <w:t>SPEKTRALNA ANALIZA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_Toc418169803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63</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804" w:history="1">
            <w:r w:rsidR="00930FAB" w:rsidRPr="007656B9">
              <w:rPr>
                <w:rStyle w:val="Hyperlink"/>
                <w:rFonts w:ascii="Arial" w:eastAsia="Times New Roman" w:hAnsi="Arial" w:cs="Arial"/>
                <w:noProof/>
                <w14:scene3d>
                  <w14:camera w14:prst="orthographicFront"/>
                  <w14:lightRig w14:rig="threePt" w14:dir="t">
                    <w14:rot w14:lat="0" w14:lon="0" w14:rev="0"/>
                  </w14:lightRig>
                </w14:scene3d>
              </w:rPr>
              <w:t>6.1.</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eastAsia="Times New Roman" w:hAnsi="Arial" w:cs="Arial"/>
                <w:noProof/>
              </w:rPr>
              <w:t>Djelovanje potresa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_Toc418169804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63</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805" w:history="1">
            <w:r w:rsidR="00930FAB" w:rsidRPr="007656B9">
              <w:rPr>
                <w:rStyle w:val="Hyperlink"/>
                <w:rFonts w:ascii="Arial" w:eastAsia="Times New Roman" w:hAnsi="Arial" w:cs="Arial"/>
                <w:noProof/>
                <w14:scene3d>
                  <w14:camera w14:prst="orthographicFront"/>
                  <w14:lightRig w14:rig="threePt" w14:dir="t">
                    <w14:rot w14:lat="0" w14:lon="0" w14:rev="0"/>
                  </w14:lightRig>
                </w14:scene3d>
              </w:rPr>
              <w:t>6.2.</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eastAsia="Times New Roman" w:hAnsi="Arial" w:cs="Arial"/>
                <w:noProof/>
              </w:rPr>
              <w:t>Seizmički proračun</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_Toc418169805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63</w:t>
            </w:r>
            <w:r w:rsidR="00930FAB" w:rsidRPr="007656B9">
              <w:rPr>
                <w:rFonts w:ascii="Arial" w:hAnsi="Arial" w:cs="Arial"/>
                <w:noProof/>
                <w:webHidden/>
              </w:rPr>
              <w:fldChar w:fldCharType="end"/>
            </w:r>
          </w:hyperlink>
        </w:p>
        <w:p w:rsidR="00930FAB" w:rsidRPr="007656B9" w:rsidRDefault="00110649">
          <w:pPr>
            <w:pStyle w:val="TOC3"/>
            <w:tabs>
              <w:tab w:val="left" w:pos="1100"/>
              <w:tab w:val="right" w:leader="dot" w:pos="9062"/>
            </w:tabs>
            <w:rPr>
              <w:rFonts w:ascii="Arial" w:eastAsiaTheme="minorEastAsia" w:hAnsi="Arial" w:cs="Arial"/>
              <w:noProof/>
              <w:sz w:val="22"/>
              <w:szCs w:val="22"/>
              <w:lang w:val="hr-HR" w:eastAsia="hr-HR"/>
            </w:rPr>
          </w:pPr>
          <w:hyperlink w:anchor="_Toc418169806" w:history="1">
            <w:r w:rsidR="00930FAB" w:rsidRPr="007656B9">
              <w:rPr>
                <w:rStyle w:val="Hyperlink"/>
                <w:rFonts w:ascii="Arial" w:eastAsia="Times New Roman" w:hAnsi="Arial" w:cs="Arial"/>
                <w:noProof/>
                <w14:scene3d>
                  <w14:camera w14:prst="orthographicFront"/>
                  <w14:lightRig w14:rig="threePt" w14:dir="t">
                    <w14:rot w14:lat="0" w14:lon="0" w14:rev="0"/>
                  </w14:lightRig>
                </w14:scene3d>
              </w:rPr>
              <w:t>6.2.1.</w:t>
            </w:r>
            <w:r w:rsidR="00930FAB" w:rsidRPr="007656B9">
              <w:rPr>
                <w:rFonts w:ascii="Arial" w:eastAsiaTheme="minorEastAsia" w:hAnsi="Arial" w:cs="Arial"/>
                <w:noProof/>
                <w:sz w:val="22"/>
                <w:szCs w:val="22"/>
                <w:lang w:val="hr-HR" w:eastAsia="hr-HR"/>
              </w:rPr>
              <w:tab/>
            </w:r>
            <w:r w:rsidR="00930FAB" w:rsidRPr="007656B9">
              <w:rPr>
                <w:rStyle w:val="Hyperlink"/>
                <w:rFonts w:ascii="Arial" w:eastAsia="Times New Roman" w:hAnsi="Arial" w:cs="Arial"/>
                <w:noProof/>
              </w:rPr>
              <w:t>Određivanje jedne komponente seizmičkog djelovanja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_Toc418169806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66</w:t>
            </w:r>
            <w:r w:rsidR="00930FAB" w:rsidRPr="007656B9">
              <w:rPr>
                <w:rFonts w:ascii="Arial" w:hAnsi="Arial" w:cs="Arial"/>
                <w:noProof/>
                <w:webHidden/>
              </w:rPr>
              <w:fldChar w:fldCharType="end"/>
            </w:r>
          </w:hyperlink>
        </w:p>
        <w:p w:rsidR="00930FAB" w:rsidRPr="007656B9" w:rsidRDefault="00110649">
          <w:pPr>
            <w:pStyle w:val="TOC1"/>
            <w:tabs>
              <w:tab w:val="left" w:pos="440"/>
              <w:tab w:val="right" w:leader="dot" w:pos="9062"/>
            </w:tabs>
            <w:rPr>
              <w:rFonts w:ascii="Arial" w:eastAsiaTheme="minorEastAsia" w:hAnsi="Arial" w:cs="Arial"/>
              <w:b w:val="0"/>
              <w:bCs w:val="0"/>
              <w:caps w:val="0"/>
              <w:noProof/>
              <w:sz w:val="22"/>
              <w:szCs w:val="22"/>
              <w:lang w:val="hr-HR" w:eastAsia="hr-HR"/>
            </w:rPr>
          </w:pPr>
          <w:hyperlink w:anchor="_Toc418169807" w:history="1">
            <w:r w:rsidR="00930FAB" w:rsidRPr="007656B9">
              <w:rPr>
                <w:rStyle w:val="Hyperlink"/>
                <w:rFonts w:ascii="Arial" w:hAnsi="Arial" w:cs="Arial"/>
                <w:noProof/>
                <w14:scene3d>
                  <w14:camera w14:prst="orthographicFront"/>
                  <w14:lightRig w14:rig="threePt" w14:dir="t">
                    <w14:rot w14:lat="0" w14:lon="0" w14:rev="0"/>
                  </w14:lightRig>
                </w14:scene3d>
              </w:rPr>
              <w:t>7.</w:t>
            </w:r>
            <w:r w:rsidR="00930FAB" w:rsidRPr="007656B9">
              <w:rPr>
                <w:rFonts w:ascii="Arial" w:eastAsiaTheme="minorEastAsia" w:hAnsi="Arial" w:cs="Arial"/>
                <w:b w:val="0"/>
                <w:bCs w:val="0"/>
                <w:caps w:val="0"/>
                <w:noProof/>
                <w:sz w:val="22"/>
                <w:szCs w:val="22"/>
                <w:lang w:val="hr-HR" w:eastAsia="hr-HR"/>
              </w:rPr>
              <w:tab/>
            </w:r>
            <w:r w:rsidR="00930FAB" w:rsidRPr="007656B9">
              <w:rPr>
                <w:rStyle w:val="Hyperlink"/>
                <w:rFonts w:ascii="Arial" w:hAnsi="Arial" w:cs="Arial"/>
                <w:noProof/>
              </w:rPr>
              <w:t>REZULTATI</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_Toc418169807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70</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808" w:history="1">
            <w:r w:rsidR="00930FAB" w:rsidRPr="007656B9">
              <w:rPr>
                <w:rStyle w:val="Hyperlink"/>
                <w:rFonts w:ascii="Arial" w:hAnsi="Arial" w:cs="Arial"/>
                <w:noProof/>
                <w14:scene3d>
                  <w14:camera w14:prst="orthographicFront"/>
                  <w14:lightRig w14:rig="threePt" w14:dir="t">
                    <w14:rot w14:lat="0" w14:lon="0" w14:rev="0"/>
                  </w14:lightRig>
                </w14:scene3d>
              </w:rPr>
              <w:t>7.1.</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Opterećenja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_Toc418169808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70</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809" w:history="1">
            <w:r w:rsidR="00930FAB" w:rsidRPr="007656B9">
              <w:rPr>
                <w:rStyle w:val="Hyperlink"/>
                <w:rFonts w:ascii="Arial" w:hAnsi="Arial" w:cs="Arial"/>
                <w:noProof/>
                <w14:scene3d>
                  <w14:camera w14:prst="orthographicFront"/>
                  <w14:lightRig w14:rig="threePt" w14:dir="t">
                    <w14:rot w14:lat="0" w14:lon="0" w14:rev="0"/>
                  </w14:lightRig>
                </w14:scene3d>
              </w:rPr>
              <w:t>7.2.</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Rezultati numeričkih analiza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_Toc418169809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71</w:t>
            </w:r>
            <w:r w:rsidR="00930FAB" w:rsidRPr="007656B9">
              <w:rPr>
                <w:rFonts w:ascii="Arial" w:hAnsi="Arial" w:cs="Arial"/>
                <w:noProof/>
                <w:webHidden/>
              </w:rPr>
              <w:fldChar w:fldCharType="end"/>
            </w:r>
          </w:hyperlink>
        </w:p>
        <w:p w:rsidR="00930FAB" w:rsidRPr="007656B9" w:rsidRDefault="00110649">
          <w:pPr>
            <w:pStyle w:val="TOC3"/>
            <w:tabs>
              <w:tab w:val="left" w:pos="1100"/>
              <w:tab w:val="right" w:leader="dot" w:pos="9062"/>
            </w:tabs>
            <w:rPr>
              <w:rFonts w:ascii="Arial" w:eastAsiaTheme="minorEastAsia" w:hAnsi="Arial" w:cs="Arial"/>
              <w:noProof/>
              <w:sz w:val="22"/>
              <w:szCs w:val="22"/>
              <w:lang w:val="hr-HR" w:eastAsia="hr-HR"/>
            </w:rPr>
          </w:pPr>
          <w:hyperlink w:anchor="_Toc418169810" w:history="1">
            <w:r w:rsidR="00930FAB" w:rsidRPr="007656B9">
              <w:rPr>
                <w:rStyle w:val="Hyperlink"/>
                <w:rFonts w:ascii="Arial" w:hAnsi="Arial" w:cs="Arial"/>
                <w:noProof/>
                <w14:scene3d>
                  <w14:camera w14:prst="orthographicFront"/>
                  <w14:lightRig w14:rig="threePt" w14:dir="t">
                    <w14:rot w14:lat="0" w14:lon="0" w14:rev="0"/>
                  </w14:lightRig>
                </w14:scene3d>
              </w:rPr>
              <w:t>7.2.1.</w:t>
            </w:r>
            <w:r w:rsidR="00930FAB" w:rsidRPr="007656B9">
              <w:rPr>
                <w:rFonts w:ascii="Arial" w:eastAsiaTheme="minorEastAsia" w:hAnsi="Arial" w:cs="Arial"/>
                <w:noProof/>
                <w:sz w:val="22"/>
                <w:szCs w:val="22"/>
                <w:lang w:val="hr-HR" w:eastAsia="hr-HR"/>
              </w:rPr>
              <w:tab/>
            </w:r>
            <w:r w:rsidR="00930FAB" w:rsidRPr="007656B9">
              <w:rPr>
                <w:rStyle w:val="Hyperlink"/>
                <w:rFonts w:ascii="Arial" w:hAnsi="Arial" w:cs="Arial"/>
                <w:noProof/>
              </w:rPr>
              <w:t>Rezultati numeričke analize volumnog modela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_Toc418169810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72</w:t>
            </w:r>
            <w:r w:rsidR="00930FAB" w:rsidRPr="007656B9">
              <w:rPr>
                <w:rFonts w:ascii="Arial" w:hAnsi="Arial" w:cs="Arial"/>
                <w:noProof/>
                <w:webHidden/>
              </w:rPr>
              <w:fldChar w:fldCharType="end"/>
            </w:r>
          </w:hyperlink>
        </w:p>
        <w:p w:rsidR="00930FAB" w:rsidRPr="007656B9" w:rsidRDefault="00110649">
          <w:pPr>
            <w:pStyle w:val="TOC3"/>
            <w:tabs>
              <w:tab w:val="left" w:pos="1100"/>
              <w:tab w:val="right" w:leader="dot" w:pos="9062"/>
            </w:tabs>
            <w:rPr>
              <w:rFonts w:ascii="Arial" w:eastAsiaTheme="minorEastAsia" w:hAnsi="Arial" w:cs="Arial"/>
              <w:noProof/>
              <w:sz w:val="22"/>
              <w:szCs w:val="22"/>
              <w:lang w:val="hr-HR" w:eastAsia="hr-HR"/>
            </w:rPr>
          </w:pPr>
          <w:hyperlink w:anchor="_Toc418169811" w:history="1">
            <w:r w:rsidR="00930FAB" w:rsidRPr="007656B9">
              <w:rPr>
                <w:rStyle w:val="Hyperlink"/>
                <w:rFonts w:ascii="Arial" w:hAnsi="Arial" w:cs="Arial"/>
                <w:noProof/>
                <w14:scene3d>
                  <w14:camera w14:prst="orthographicFront"/>
                  <w14:lightRig w14:rig="threePt" w14:dir="t">
                    <w14:rot w14:lat="0" w14:lon="0" w14:rev="0"/>
                  </w14:lightRig>
                </w14:scene3d>
              </w:rPr>
              <w:t>7.2.2.</w:t>
            </w:r>
            <w:r w:rsidR="00930FAB" w:rsidRPr="007656B9">
              <w:rPr>
                <w:rFonts w:ascii="Arial" w:eastAsiaTheme="minorEastAsia" w:hAnsi="Arial" w:cs="Arial"/>
                <w:noProof/>
                <w:sz w:val="22"/>
                <w:szCs w:val="22"/>
                <w:lang w:val="hr-HR" w:eastAsia="hr-HR"/>
              </w:rPr>
              <w:tab/>
            </w:r>
            <w:r w:rsidR="00930FAB" w:rsidRPr="007656B9">
              <w:rPr>
                <w:rStyle w:val="Hyperlink"/>
                <w:rFonts w:ascii="Arial" w:hAnsi="Arial" w:cs="Arial"/>
                <w:noProof/>
              </w:rPr>
              <w:t>Rezultati numeričke analize plošnog modela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_Toc418169811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79</w:t>
            </w:r>
            <w:r w:rsidR="00930FAB" w:rsidRPr="007656B9">
              <w:rPr>
                <w:rFonts w:ascii="Arial" w:hAnsi="Arial" w:cs="Arial"/>
                <w:noProof/>
                <w:webHidden/>
              </w:rPr>
              <w:fldChar w:fldCharType="end"/>
            </w:r>
          </w:hyperlink>
        </w:p>
        <w:p w:rsidR="00930FAB" w:rsidRPr="007656B9" w:rsidRDefault="00110649">
          <w:pPr>
            <w:pStyle w:val="TOC2"/>
            <w:tabs>
              <w:tab w:val="left" w:pos="660"/>
              <w:tab w:val="right" w:leader="dot" w:pos="9062"/>
            </w:tabs>
            <w:rPr>
              <w:rFonts w:ascii="Arial" w:eastAsiaTheme="minorEastAsia" w:hAnsi="Arial" w:cs="Arial"/>
              <w:b w:val="0"/>
              <w:bCs w:val="0"/>
              <w:noProof/>
              <w:sz w:val="22"/>
              <w:szCs w:val="22"/>
              <w:lang w:val="hr-HR" w:eastAsia="hr-HR"/>
            </w:rPr>
          </w:pPr>
          <w:hyperlink w:anchor="_Toc418169812" w:history="1">
            <w:r w:rsidR="00930FAB" w:rsidRPr="007656B9">
              <w:rPr>
                <w:rStyle w:val="Hyperlink"/>
                <w:rFonts w:ascii="Arial" w:hAnsi="Arial" w:cs="Arial"/>
                <w:noProof/>
                <w14:scene3d>
                  <w14:camera w14:prst="orthographicFront"/>
                  <w14:lightRig w14:rig="threePt" w14:dir="t">
                    <w14:rot w14:lat="0" w14:lon="0" w14:rev="0"/>
                  </w14:lightRig>
                </w14:scene3d>
              </w:rPr>
              <w:t>7.3.</w:t>
            </w:r>
            <w:r w:rsidR="00930FAB" w:rsidRPr="007656B9">
              <w:rPr>
                <w:rFonts w:ascii="Arial" w:eastAsiaTheme="minorEastAsia" w:hAnsi="Arial" w:cs="Arial"/>
                <w:b w:val="0"/>
                <w:bCs w:val="0"/>
                <w:noProof/>
                <w:sz w:val="22"/>
                <w:szCs w:val="22"/>
                <w:lang w:val="hr-HR" w:eastAsia="hr-HR"/>
              </w:rPr>
              <w:tab/>
            </w:r>
            <w:r w:rsidR="00930FAB" w:rsidRPr="007656B9">
              <w:rPr>
                <w:rStyle w:val="Hyperlink"/>
                <w:rFonts w:ascii="Arial" w:hAnsi="Arial" w:cs="Arial"/>
                <w:noProof/>
              </w:rPr>
              <w:t>Analiza rezultata numeričkih modela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_Toc418169812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84</w:t>
            </w:r>
            <w:r w:rsidR="00930FAB" w:rsidRPr="007656B9">
              <w:rPr>
                <w:rFonts w:ascii="Arial" w:hAnsi="Arial" w:cs="Arial"/>
                <w:noProof/>
                <w:webHidden/>
              </w:rPr>
              <w:fldChar w:fldCharType="end"/>
            </w:r>
          </w:hyperlink>
        </w:p>
        <w:p w:rsidR="00930FAB" w:rsidRPr="007656B9" w:rsidRDefault="00110649">
          <w:pPr>
            <w:pStyle w:val="TOC3"/>
            <w:tabs>
              <w:tab w:val="left" w:pos="1100"/>
              <w:tab w:val="right" w:leader="dot" w:pos="9062"/>
            </w:tabs>
            <w:rPr>
              <w:rFonts w:ascii="Arial" w:eastAsiaTheme="minorEastAsia" w:hAnsi="Arial" w:cs="Arial"/>
              <w:noProof/>
              <w:sz w:val="22"/>
              <w:szCs w:val="22"/>
              <w:lang w:val="hr-HR" w:eastAsia="hr-HR"/>
            </w:rPr>
          </w:pPr>
          <w:hyperlink w:anchor="_Toc418169813" w:history="1">
            <w:r w:rsidR="00930FAB" w:rsidRPr="007656B9">
              <w:rPr>
                <w:rStyle w:val="Hyperlink"/>
                <w:rFonts w:ascii="Arial" w:hAnsi="Arial" w:cs="Arial"/>
                <w:noProof/>
                <w14:scene3d>
                  <w14:camera w14:prst="orthographicFront"/>
                  <w14:lightRig w14:rig="threePt" w14:dir="t">
                    <w14:rot w14:lat="0" w14:lon="0" w14:rev="0"/>
                  </w14:lightRig>
                </w14:scene3d>
              </w:rPr>
              <w:t>7.3.1.</w:t>
            </w:r>
            <w:r w:rsidR="00930FAB" w:rsidRPr="007656B9">
              <w:rPr>
                <w:rFonts w:ascii="Arial" w:eastAsiaTheme="minorEastAsia" w:hAnsi="Arial" w:cs="Arial"/>
                <w:noProof/>
                <w:sz w:val="22"/>
                <w:szCs w:val="22"/>
                <w:lang w:val="hr-HR" w:eastAsia="hr-HR"/>
              </w:rPr>
              <w:tab/>
            </w:r>
            <w:r w:rsidR="00930FAB" w:rsidRPr="007656B9">
              <w:rPr>
                <w:rStyle w:val="Hyperlink"/>
                <w:rFonts w:ascii="Arial" w:hAnsi="Arial" w:cs="Arial"/>
                <w:noProof/>
              </w:rPr>
              <w:t>Usporedba numeričkih modela s rezultatima eksperimentalnog ispitivanja</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_Toc418169813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84</w:t>
            </w:r>
            <w:r w:rsidR="00930FAB" w:rsidRPr="007656B9">
              <w:rPr>
                <w:rFonts w:ascii="Arial" w:hAnsi="Arial" w:cs="Arial"/>
                <w:noProof/>
                <w:webHidden/>
              </w:rPr>
              <w:fldChar w:fldCharType="end"/>
            </w:r>
          </w:hyperlink>
        </w:p>
        <w:p w:rsidR="00930FAB" w:rsidRPr="007656B9" w:rsidRDefault="00110649">
          <w:pPr>
            <w:pStyle w:val="TOC1"/>
            <w:tabs>
              <w:tab w:val="left" w:pos="440"/>
              <w:tab w:val="right" w:leader="dot" w:pos="9062"/>
            </w:tabs>
            <w:rPr>
              <w:rFonts w:ascii="Arial" w:eastAsiaTheme="minorEastAsia" w:hAnsi="Arial" w:cs="Arial"/>
              <w:b w:val="0"/>
              <w:bCs w:val="0"/>
              <w:caps w:val="0"/>
              <w:noProof/>
              <w:sz w:val="22"/>
              <w:szCs w:val="22"/>
              <w:lang w:val="hr-HR" w:eastAsia="hr-HR"/>
            </w:rPr>
          </w:pPr>
          <w:hyperlink w:anchor="_Toc418169814" w:history="1">
            <w:r w:rsidR="00930FAB" w:rsidRPr="007656B9">
              <w:rPr>
                <w:rStyle w:val="Hyperlink"/>
                <w:rFonts w:ascii="Arial" w:hAnsi="Arial" w:cs="Arial"/>
                <w:noProof/>
                <w14:scene3d>
                  <w14:camera w14:prst="orthographicFront"/>
                  <w14:lightRig w14:rig="threePt" w14:dir="t">
                    <w14:rot w14:lat="0" w14:lon="0" w14:rev="0"/>
                  </w14:lightRig>
                </w14:scene3d>
              </w:rPr>
              <w:t>8.</w:t>
            </w:r>
            <w:r w:rsidR="00930FAB" w:rsidRPr="007656B9">
              <w:rPr>
                <w:rFonts w:ascii="Arial" w:eastAsiaTheme="minorEastAsia" w:hAnsi="Arial" w:cs="Arial"/>
                <w:b w:val="0"/>
                <w:bCs w:val="0"/>
                <w:caps w:val="0"/>
                <w:noProof/>
                <w:sz w:val="22"/>
                <w:szCs w:val="22"/>
                <w:lang w:val="hr-HR" w:eastAsia="hr-HR"/>
              </w:rPr>
              <w:tab/>
            </w:r>
            <w:r w:rsidR="00930FAB" w:rsidRPr="007656B9">
              <w:rPr>
                <w:rStyle w:val="Hyperlink"/>
                <w:rFonts w:ascii="Arial" w:hAnsi="Arial" w:cs="Arial"/>
                <w:noProof/>
              </w:rPr>
              <w:t>ZAKLJUČAK</w:t>
            </w:r>
            <w:r w:rsidR="00930FAB" w:rsidRPr="007656B9">
              <w:rPr>
                <w:rFonts w:ascii="Arial" w:hAnsi="Arial" w:cs="Arial"/>
                <w:noProof/>
                <w:webHidden/>
              </w:rPr>
              <w:tab/>
            </w:r>
            <w:r w:rsidR="00930FAB" w:rsidRPr="007656B9">
              <w:rPr>
                <w:rFonts w:ascii="Arial" w:hAnsi="Arial" w:cs="Arial"/>
                <w:noProof/>
                <w:webHidden/>
              </w:rPr>
              <w:fldChar w:fldCharType="begin"/>
            </w:r>
            <w:r w:rsidR="00930FAB" w:rsidRPr="007656B9">
              <w:rPr>
                <w:rFonts w:ascii="Arial" w:hAnsi="Arial" w:cs="Arial"/>
                <w:noProof/>
                <w:webHidden/>
              </w:rPr>
              <w:instrText xml:space="preserve"> PAGEREF _Toc418169814 \h </w:instrText>
            </w:r>
            <w:r w:rsidR="00930FAB" w:rsidRPr="007656B9">
              <w:rPr>
                <w:rFonts w:ascii="Arial" w:hAnsi="Arial" w:cs="Arial"/>
                <w:noProof/>
                <w:webHidden/>
              </w:rPr>
            </w:r>
            <w:r w:rsidR="00930FAB" w:rsidRPr="007656B9">
              <w:rPr>
                <w:rFonts w:ascii="Arial" w:hAnsi="Arial" w:cs="Arial"/>
                <w:noProof/>
                <w:webHidden/>
              </w:rPr>
              <w:fldChar w:fldCharType="separate"/>
            </w:r>
            <w:r w:rsidR="00930FAB" w:rsidRPr="007656B9">
              <w:rPr>
                <w:rFonts w:ascii="Arial" w:hAnsi="Arial" w:cs="Arial"/>
                <w:noProof/>
                <w:webHidden/>
              </w:rPr>
              <w:t>86</w:t>
            </w:r>
            <w:r w:rsidR="00930FAB" w:rsidRPr="007656B9">
              <w:rPr>
                <w:rFonts w:ascii="Arial" w:hAnsi="Arial" w:cs="Arial"/>
                <w:noProof/>
                <w:webHidden/>
              </w:rPr>
              <w:fldChar w:fldCharType="end"/>
            </w:r>
          </w:hyperlink>
        </w:p>
        <w:p w:rsidR="00D2486E" w:rsidRPr="007656B9" w:rsidRDefault="0008402A">
          <w:pPr>
            <w:rPr>
              <w:rFonts w:ascii="Arial" w:hAnsi="Arial" w:cs="Arial"/>
              <w:b/>
              <w:bCs/>
            </w:rPr>
          </w:pPr>
          <w:r w:rsidRPr="007656B9">
            <w:rPr>
              <w:rFonts w:ascii="Arial" w:hAnsi="Arial" w:cs="Arial"/>
              <w:b/>
              <w:bCs/>
            </w:rPr>
            <w:fldChar w:fldCharType="end"/>
          </w:r>
        </w:p>
        <w:p w:rsidR="000832C0" w:rsidRPr="007656B9" w:rsidRDefault="000832C0">
          <w:pPr>
            <w:rPr>
              <w:rFonts w:ascii="Arial" w:hAnsi="Arial" w:cs="Arial"/>
              <w:b/>
              <w:bCs/>
            </w:rPr>
          </w:pPr>
          <w:r w:rsidRPr="007656B9">
            <w:rPr>
              <w:rFonts w:ascii="Arial" w:hAnsi="Arial" w:cs="Arial"/>
              <w:b/>
              <w:bCs/>
            </w:rPr>
            <w:t>LITERATURA</w:t>
          </w:r>
        </w:p>
        <w:p w:rsidR="000832C0" w:rsidRPr="007656B9" w:rsidRDefault="000832C0">
          <w:pPr>
            <w:rPr>
              <w:rFonts w:ascii="Arial" w:hAnsi="Arial" w:cs="Arial"/>
              <w:b/>
              <w:bCs/>
            </w:rPr>
          </w:pPr>
          <w:r w:rsidRPr="007656B9">
            <w:rPr>
              <w:rFonts w:ascii="Arial" w:hAnsi="Arial" w:cs="Arial"/>
              <w:b/>
              <w:bCs/>
            </w:rPr>
            <w:t>SAŽETAK</w:t>
          </w:r>
        </w:p>
        <w:p w:rsidR="000832C0" w:rsidRPr="007656B9" w:rsidRDefault="000832C0">
          <w:pPr>
            <w:rPr>
              <w:rFonts w:ascii="Arial" w:hAnsi="Arial" w:cs="Arial"/>
              <w:b/>
              <w:bCs/>
            </w:rPr>
          </w:pPr>
          <w:r w:rsidRPr="007656B9">
            <w:rPr>
              <w:rFonts w:ascii="Arial" w:hAnsi="Arial" w:cs="Arial"/>
              <w:b/>
              <w:bCs/>
            </w:rPr>
            <w:t>SUMMARY</w:t>
          </w:r>
        </w:p>
        <w:p w:rsidR="0008402A" w:rsidRPr="007656B9" w:rsidRDefault="000832C0">
          <w:pPr>
            <w:rPr>
              <w:rFonts w:ascii="Arial" w:hAnsi="Arial" w:cs="Arial"/>
            </w:rPr>
          </w:pPr>
          <w:r w:rsidRPr="007656B9">
            <w:rPr>
              <w:rFonts w:ascii="Arial" w:hAnsi="Arial" w:cs="Arial"/>
              <w:b/>
              <w:bCs/>
            </w:rPr>
            <w:t>ZAHVALE</w:t>
          </w:r>
        </w:p>
      </w:sdtContent>
    </w:sdt>
    <w:p w:rsidR="008D6C83" w:rsidRDefault="008D6C83" w:rsidP="008D6C83">
      <w:pPr>
        <w:rPr>
          <w:rFonts w:ascii="Arial" w:hAnsi="Arial" w:cs="Arial"/>
        </w:rPr>
      </w:pPr>
    </w:p>
    <w:p w:rsidR="000479D4" w:rsidRDefault="000479D4" w:rsidP="008D6C83">
      <w:pPr>
        <w:rPr>
          <w:rFonts w:ascii="Arial" w:hAnsi="Arial" w:cs="Arial"/>
        </w:rPr>
      </w:pPr>
    </w:p>
    <w:p w:rsidR="000479D4" w:rsidRDefault="000479D4" w:rsidP="008D6C83">
      <w:pPr>
        <w:rPr>
          <w:rFonts w:ascii="Arial" w:hAnsi="Arial" w:cs="Arial"/>
        </w:rPr>
      </w:pPr>
    </w:p>
    <w:p w:rsidR="000479D4" w:rsidRDefault="000479D4" w:rsidP="008D6C83">
      <w:pPr>
        <w:rPr>
          <w:rFonts w:ascii="Arial" w:hAnsi="Arial" w:cs="Arial"/>
        </w:rPr>
      </w:pPr>
    </w:p>
    <w:p w:rsidR="000479D4" w:rsidRDefault="000479D4" w:rsidP="008D6C83">
      <w:pPr>
        <w:rPr>
          <w:rFonts w:ascii="Arial" w:hAnsi="Arial" w:cs="Arial"/>
        </w:rPr>
      </w:pPr>
    </w:p>
    <w:p w:rsidR="000479D4" w:rsidRDefault="000479D4" w:rsidP="008D6C83">
      <w:pPr>
        <w:rPr>
          <w:rFonts w:ascii="Arial" w:hAnsi="Arial" w:cs="Arial"/>
        </w:rPr>
      </w:pPr>
    </w:p>
    <w:p w:rsidR="000479D4" w:rsidRDefault="000479D4" w:rsidP="008D6C83">
      <w:pPr>
        <w:rPr>
          <w:rFonts w:ascii="Arial" w:hAnsi="Arial" w:cs="Arial"/>
        </w:rPr>
      </w:pPr>
    </w:p>
    <w:p w:rsidR="000479D4" w:rsidRDefault="000479D4" w:rsidP="008D6C83">
      <w:pPr>
        <w:rPr>
          <w:rFonts w:ascii="Arial" w:hAnsi="Arial" w:cs="Arial"/>
        </w:rPr>
      </w:pPr>
    </w:p>
    <w:p w:rsidR="008D6C83" w:rsidRPr="00C105CE" w:rsidRDefault="008D6C83" w:rsidP="00930FAB">
      <w:pPr>
        <w:pStyle w:val="Heading1"/>
      </w:pPr>
      <w:bookmarkStart w:id="0" w:name="_Ref418160025"/>
      <w:bookmarkStart w:id="1" w:name="_Toc418169781"/>
      <w:r w:rsidRPr="00C105CE">
        <w:lastRenderedPageBreak/>
        <w:t>UVOD</w:t>
      </w:r>
      <w:bookmarkEnd w:id="0"/>
      <w:bookmarkEnd w:id="1"/>
    </w:p>
    <w:p w:rsidR="008D6C83" w:rsidRPr="00876442" w:rsidRDefault="008D6C83" w:rsidP="008D6C83"/>
    <w:p w:rsidR="008D6C83" w:rsidRPr="004662A2" w:rsidRDefault="008D6C83" w:rsidP="00656448">
      <w:pPr>
        <w:spacing w:after="0" w:line="360" w:lineRule="auto"/>
        <w:ind w:firstLine="709"/>
        <w:jc w:val="both"/>
        <w:rPr>
          <w:rFonts w:ascii="Arial" w:hAnsi="Arial" w:cs="Arial"/>
        </w:rPr>
      </w:pPr>
      <w:r w:rsidRPr="004662A2">
        <w:rPr>
          <w:rFonts w:ascii="Arial" w:hAnsi="Arial" w:cs="Arial"/>
        </w:rPr>
        <w:t>Potres, kao jedna od najvećih elementarnih nepogoda, nastaje pomicanjem tektonskih ploča, a posljedica se očituje u podrhtavanju Zemljine kore zbog oslobađanje velike količine energije</w:t>
      </w:r>
      <w:r w:rsidR="00382B7A">
        <w:rPr>
          <w:rFonts w:ascii="Arial" w:hAnsi="Arial" w:cs="Arial"/>
        </w:rPr>
        <w:t xml:space="preserve"> </w:t>
      </w:r>
      <w:sdt>
        <w:sdtPr>
          <w:rPr>
            <w:rFonts w:ascii="Arial" w:hAnsi="Arial" w:cs="Arial"/>
          </w:rPr>
          <w:id w:val="995848103"/>
          <w:citation/>
        </w:sdtPr>
        <w:sdtEndPr/>
        <w:sdtContent>
          <w:r w:rsidR="00382B7A">
            <w:rPr>
              <w:rFonts w:ascii="Arial" w:hAnsi="Arial" w:cs="Arial"/>
            </w:rPr>
            <w:fldChar w:fldCharType="begin"/>
          </w:r>
          <w:r w:rsidR="000D106A">
            <w:rPr>
              <w:rFonts w:ascii="Arial" w:hAnsi="Arial" w:cs="Arial"/>
            </w:rPr>
            <w:instrText xml:space="preserve">CITATION 47 \l 1050 </w:instrText>
          </w:r>
          <w:r w:rsidR="00382B7A">
            <w:rPr>
              <w:rFonts w:ascii="Arial" w:hAnsi="Arial" w:cs="Arial"/>
            </w:rPr>
            <w:fldChar w:fldCharType="separate"/>
          </w:r>
          <w:r w:rsidR="000D106A" w:rsidRPr="000D106A">
            <w:rPr>
              <w:rFonts w:ascii="Arial" w:hAnsi="Arial" w:cs="Arial"/>
              <w:noProof/>
            </w:rPr>
            <w:t>[1]</w:t>
          </w:r>
          <w:r w:rsidR="00382B7A">
            <w:rPr>
              <w:rFonts w:ascii="Arial" w:hAnsi="Arial" w:cs="Arial"/>
            </w:rPr>
            <w:fldChar w:fldCharType="end"/>
          </w:r>
        </w:sdtContent>
      </w:sdt>
      <w:r w:rsidRPr="004662A2">
        <w:rPr>
          <w:rFonts w:ascii="Arial" w:hAnsi="Arial" w:cs="Arial"/>
        </w:rPr>
        <w:t>. Uzroci oslobađanja energije mogu biti različiti, ali s obzirom na važnosti u pogledu utjecaja na ljudsku okolinu, a samim time i na graditeljsku baštinu, u kontekstu potresnog inženjerstva razmatraju se potresi koji nastaju zbog tektonskih promjena. Pojava potresa pripada skupini prirodnih rizika koji se ne mogu predvidjeti, a mogu se dogoditi u bilo kojem trenutku s određenom vjerojatnošću.</w:t>
      </w:r>
    </w:p>
    <w:p w:rsidR="00656448" w:rsidRDefault="00656448" w:rsidP="00656448">
      <w:pPr>
        <w:spacing w:after="0" w:line="360" w:lineRule="auto"/>
        <w:ind w:firstLine="708"/>
        <w:jc w:val="both"/>
        <w:rPr>
          <w:rFonts w:ascii="Arial" w:hAnsi="Arial" w:cs="Arial"/>
        </w:rPr>
      </w:pPr>
    </w:p>
    <w:p w:rsidR="008D6C83" w:rsidRPr="004662A2" w:rsidRDefault="008D6C83" w:rsidP="00656448">
      <w:pPr>
        <w:spacing w:after="0" w:line="360" w:lineRule="auto"/>
        <w:ind w:firstLine="708"/>
        <w:jc w:val="both"/>
        <w:rPr>
          <w:rFonts w:ascii="Arial" w:hAnsi="Arial" w:cs="Arial"/>
        </w:rPr>
      </w:pPr>
      <w:r w:rsidRPr="004662A2">
        <w:rPr>
          <w:rFonts w:ascii="Arial" w:hAnsi="Arial" w:cs="Arial"/>
        </w:rPr>
        <w:t>S obzirom da potrese nije moguće spriječiti, provođenje mjera za ublažavanje posljedica potresa i pripremljenost društvene zajednice u slučaju njegove pojave od iznimne su važnosti. Na žalost, brojni su primjeri razornih potresa u Europi i svijetu posljednjih desetljeća, primjerice Kathmand</w:t>
      </w:r>
      <w:r>
        <w:rPr>
          <w:rFonts w:ascii="Arial" w:hAnsi="Arial" w:cs="Arial"/>
        </w:rPr>
        <w:t>u</w:t>
      </w:r>
      <w:r w:rsidRPr="004662A2">
        <w:rPr>
          <w:rFonts w:ascii="Arial" w:hAnsi="Arial" w:cs="Arial"/>
        </w:rPr>
        <w:t xml:space="preserve"> u Nepalu 2015., Sumatra u Indoneziji 2004</w:t>
      </w:r>
      <w:r w:rsidR="00382B7A">
        <w:rPr>
          <w:rFonts w:ascii="Arial" w:hAnsi="Arial" w:cs="Arial"/>
        </w:rPr>
        <w:t>.</w:t>
      </w:r>
      <w:r w:rsidRPr="004662A2">
        <w:rPr>
          <w:rFonts w:ascii="Arial" w:hAnsi="Arial" w:cs="Arial"/>
        </w:rPr>
        <w:t xml:space="preserve">, </w:t>
      </w:r>
      <w:proofErr w:type="spellStart"/>
      <w:r w:rsidRPr="004662A2">
        <w:rPr>
          <w:rFonts w:ascii="Arial" w:hAnsi="Arial" w:cs="Arial"/>
        </w:rPr>
        <w:t>Kobe</w:t>
      </w:r>
      <w:proofErr w:type="spellEnd"/>
      <w:r w:rsidRPr="004662A2">
        <w:rPr>
          <w:rFonts w:ascii="Arial" w:hAnsi="Arial" w:cs="Arial"/>
        </w:rPr>
        <w:t xml:space="preserve"> u Japanu 1995. </w:t>
      </w:r>
      <w:sdt>
        <w:sdtPr>
          <w:rPr>
            <w:rFonts w:ascii="Arial" w:hAnsi="Arial" w:cs="Arial"/>
          </w:rPr>
          <w:id w:val="190812957"/>
          <w:citation/>
        </w:sdtPr>
        <w:sdtEndPr/>
        <w:sdtContent>
          <w:r w:rsidR="00382B7A">
            <w:rPr>
              <w:rFonts w:ascii="Arial" w:hAnsi="Arial" w:cs="Arial"/>
            </w:rPr>
            <w:fldChar w:fldCharType="begin"/>
          </w:r>
          <w:r w:rsidR="00382B7A">
            <w:rPr>
              <w:rFonts w:ascii="Arial" w:hAnsi="Arial" w:cs="Arial"/>
            </w:rPr>
            <w:instrText xml:space="preserve"> CITATION 46 \l 1050 </w:instrText>
          </w:r>
          <w:r w:rsidR="00382B7A">
            <w:rPr>
              <w:rFonts w:ascii="Arial" w:hAnsi="Arial" w:cs="Arial"/>
            </w:rPr>
            <w:fldChar w:fldCharType="separate"/>
          </w:r>
          <w:r w:rsidR="00382B7A" w:rsidRPr="00382B7A">
            <w:rPr>
              <w:rFonts w:ascii="Arial" w:hAnsi="Arial" w:cs="Arial"/>
              <w:noProof/>
            </w:rPr>
            <w:t>[2]</w:t>
          </w:r>
          <w:r w:rsidR="00382B7A">
            <w:rPr>
              <w:rFonts w:ascii="Arial" w:hAnsi="Arial" w:cs="Arial"/>
            </w:rPr>
            <w:fldChar w:fldCharType="end"/>
          </w:r>
        </w:sdtContent>
      </w:sdt>
      <w:r w:rsidRPr="004662A2">
        <w:rPr>
          <w:rFonts w:ascii="Arial" w:hAnsi="Arial" w:cs="Arial"/>
        </w:rPr>
        <w:t xml:space="preserve"> te mnogi drugi. Ponavljano se potvrđuje činjenica da unatoč nezaustavljivom tehnološkom napretku i značajnim iskoracima u građevinsko-tehničkoj regulativi ova prirodna pojava u trenutku može dovesti do uništenja dijelova</w:t>
      </w:r>
      <w:r w:rsidR="00656448">
        <w:rPr>
          <w:rFonts w:ascii="Arial" w:hAnsi="Arial" w:cs="Arial"/>
        </w:rPr>
        <w:t xml:space="preserve"> gradova ili cijelih naselja. </w:t>
      </w:r>
      <w:r w:rsidRPr="004662A2">
        <w:rPr>
          <w:rFonts w:ascii="Arial" w:hAnsi="Arial" w:cs="Arial"/>
        </w:rPr>
        <w:t>Posljedice pojave jakog potresa mogu obuhvatiti oštećenja ili rušenje svih vrsta postojećih građevina, među kojima posebnu pozornost treba usmjeriti na stambene zgrade, vrijednu kulturno-spomeničku baštinu, objekte od posebne važnosti (primjerice bolnice, škole) i industrijske objekte te kritične točke prometne i komunalne infrastrukture. Stoga se moguća pojava potresa mora povezati sa značajnom izravnom i neizravnom štetom na imovini, uz opasnost od ozbiljnih ozljeda i mogućeg gubitka ljudskih života</w:t>
      </w:r>
      <w:sdt>
        <w:sdtPr>
          <w:rPr>
            <w:rFonts w:ascii="Arial" w:hAnsi="Arial" w:cs="Arial"/>
          </w:rPr>
          <w:id w:val="-353881239"/>
          <w:citation/>
        </w:sdtPr>
        <w:sdtEndPr/>
        <w:sdtContent>
          <w:r w:rsidR="000479D4">
            <w:rPr>
              <w:rFonts w:ascii="Arial" w:hAnsi="Arial" w:cs="Arial"/>
            </w:rPr>
            <w:fldChar w:fldCharType="begin"/>
          </w:r>
          <w:r w:rsidR="000479D4">
            <w:rPr>
              <w:rFonts w:ascii="Arial" w:hAnsi="Arial" w:cs="Arial"/>
            </w:rPr>
            <w:instrText xml:space="preserve"> CITATION 2 \l 1050 </w:instrText>
          </w:r>
          <w:r w:rsidR="000479D4">
            <w:rPr>
              <w:rFonts w:ascii="Arial" w:hAnsi="Arial" w:cs="Arial"/>
            </w:rPr>
            <w:fldChar w:fldCharType="separate"/>
          </w:r>
          <w:r w:rsidR="000479D4">
            <w:rPr>
              <w:rFonts w:ascii="Arial" w:hAnsi="Arial" w:cs="Arial"/>
              <w:noProof/>
            </w:rPr>
            <w:t xml:space="preserve"> </w:t>
          </w:r>
          <w:r w:rsidR="000479D4" w:rsidRPr="000479D4">
            <w:rPr>
              <w:rFonts w:ascii="Arial" w:hAnsi="Arial" w:cs="Arial"/>
              <w:noProof/>
            </w:rPr>
            <w:t>[3]</w:t>
          </w:r>
          <w:r w:rsidR="000479D4">
            <w:rPr>
              <w:rFonts w:ascii="Arial" w:hAnsi="Arial" w:cs="Arial"/>
            </w:rPr>
            <w:fldChar w:fldCharType="end"/>
          </w:r>
        </w:sdtContent>
      </w:sdt>
      <w:r w:rsidRPr="004662A2">
        <w:rPr>
          <w:rFonts w:ascii="Arial" w:hAnsi="Arial" w:cs="Arial"/>
        </w:rPr>
        <w:t xml:space="preserve">. </w:t>
      </w:r>
    </w:p>
    <w:p w:rsidR="00656448" w:rsidRDefault="00656448" w:rsidP="00656448">
      <w:pPr>
        <w:spacing w:after="0" w:line="360" w:lineRule="auto"/>
        <w:ind w:firstLine="709"/>
        <w:jc w:val="both"/>
        <w:rPr>
          <w:rFonts w:ascii="Arial" w:hAnsi="Arial" w:cs="Arial"/>
        </w:rPr>
      </w:pPr>
    </w:p>
    <w:p w:rsidR="008D6C83" w:rsidRDefault="008D6C83" w:rsidP="00656448">
      <w:pPr>
        <w:spacing w:after="0" w:line="360" w:lineRule="auto"/>
        <w:ind w:firstLine="709"/>
        <w:jc w:val="both"/>
        <w:rPr>
          <w:rFonts w:ascii="Arial" w:hAnsi="Arial" w:cs="Arial"/>
        </w:rPr>
      </w:pPr>
      <w:r w:rsidRPr="00CA713A">
        <w:rPr>
          <w:rFonts w:ascii="Arial" w:hAnsi="Arial" w:cs="Arial"/>
        </w:rPr>
        <w:t>Hrvatska se nalazi u seizmički aktivnom području, što dokazuje niz katastrofalnih potresa, od kojih je velik broj i na zagrebačkom području</w:t>
      </w:r>
      <w:r w:rsidR="00F13575">
        <w:rPr>
          <w:rFonts w:ascii="Arial" w:hAnsi="Arial" w:cs="Arial"/>
        </w:rPr>
        <w:t xml:space="preserve"> </w:t>
      </w:r>
      <w:sdt>
        <w:sdtPr>
          <w:rPr>
            <w:rFonts w:ascii="Arial" w:hAnsi="Arial" w:cs="Arial"/>
          </w:rPr>
          <w:id w:val="439725563"/>
          <w:citation/>
        </w:sdtPr>
        <w:sdtEndPr/>
        <w:sdtContent>
          <w:r w:rsidR="00F13575">
            <w:rPr>
              <w:rFonts w:ascii="Arial" w:hAnsi="Arial" w:cs="Arial"/>
            </w:rPr>
            <w:fldChar w:fldCharType="begin"/>
          </w:r>
          <w:r w:rsidR="000D106A">
            <w:rPr>
              <w:rFonts w:ascii="Arial" w:hAnsi="Arial" w:cs="Arial"/>
            </w:rPr>
            <w:instrText xml:space="preserve">CITATION 48 \l 1050 </w:instrText>
          </w:r>
          <w:r w:rsidR="00F13575">
            <w:rPr>
              <w:rFonts w:ascii="Arial" w:hAnsi="Arial" w:cs="Arial"/>
            </w:rPr>
            <w:fldChar w:fldCharType="separate"/>
          </w:r>
          <w:r w:rsidR="000D106A" w:rsidRPr="000D106A">
            <w:rPr>
              <w:rFonts w:ascii="Arial" w:hAnsi="Arial" w:cs="Arial"/>
              <w:noProof/>
            </w:rPr>
            <w:t>[3]</w:t>
          </w:r>
          <w:r w:rsidR="00F13575">
            <w:rPr>
              <w:rFonts w:ascii="Arial" w:hAnsi="Arial" w:cs="Arial"/>
            </w:rPr>
            <w:fldChar w:fldCharType="end"/>
          </w:r>
        </w:sdtContent>
      </w:sdt>
      <w:r w:rsidRPr="00CA713A">
        <w:rPr>
          <w:rFonts w:ascii="Arial" w:hAnsi="Arial" w:cs="Arial"/>
        </w:rPr>
        <w:t>.</w:t>
      </w:r>
      <w:r w:rsidRPr="00591EA2">
        <w:rPr>
          <w:rFonts w:ascii="Arial" w:hAnsi="Arial" w:cs="Arial"/>
        </w:rPr>
        <w:t xml:space="preserve"> </w:t>
      </w:r>
      <w:r>
        <w:rPr>
          <w:rFonts w:ascii="Arial" w:hAnsi="Arial" w:cs="Arial"/>
        </w:rPr>
        <w:t>U sklopu ovog istraživanja ocijenit će se potresna otpornost zgrade Hrvatskog narodnog kazališta u Zagrebu  radi njezine visoke spomeničke vrijednosti i monumentalnosti koja predstavlja kulturnu baštinu grada te ju je potrebno očuvati.</w:t>
      </w:r>
    </w:p>
    <w:p w:rsidR="00542C29" w:rsidRDefault="00542C29" w:rsidP="00542C29">
      <w:pPr>
        <w:autoSpaceDE w:val="0"/>
        <w:autoSpaceDN w:val="0"/>
        <w:adjustRightInd w:val="0"/>
        <w:spacing w:after="0" w:line="360" w:lineRule="auto"/>
        <w:jc w:val="both"/>
        <w:rPr>
          <w:rFonts w:ascii="Arial" w:hAnsi="Arial" w:cs="Arial"/>
        </w:rPr>
      </w:pPr>
    </w:p>
    <w:p w:rsidR="00542C29" w:rsidRPr="00542C29" w:rsidRDefault="00542C29" w:rsidP="00542C29">
      <w:pPr>
        <w:spacing w:after="0" w:line="360" w:lineRule="auto"/>
        <w:ind w:firstLine="709"/>
        <w:jc w:val="both"/>
        <w:rPr>
          <w:rFonts w:ascii="Arial" w:hAnsi="Arial" w:cs="Arial"/>
          <w:sz w:val="24"/>
          <w:szCs w:val="24"/>
        </w:rPr>
      </w:pPr>
      <w:r w:rsidRPr="000D106A">
        <w:rPr>
          <w:rFonts w:ascii="Arial" w:hAnsi="Arial" w:cs="Arial"/>
        </w:rPr>
        <w:t xml:space="preserve">Zgrada Hrvatskog narodnog kazališta u Zagrebu nalazi se na Trgu maršala Tita 15 i sagrađena je 1895. godine prema projektu bečkih arhitekata </w:t>
      </w:r>
      <w:proofErr w:type="spellStart"/>
      <w:r w:rsidRPr="000D106A">
        <w:rPr>
          <w:rFonts w:ascii="Arial" w:hAnsi="Arial" w:cs="Arial"/>
        </w:rPr>
        <w:t>Fellnera</w:t>
      </w:r>
      <w:proofErr w:type="spellEnd"/>
      <w:r w:rsidRPr="000D106A">
        <w:rPr>
          <w:rFonts w:ascii="Arial" w:hAnsi="Arial" w:cs="Arial"/>
        </w:rPr>
        <w:t xml:space="preserve"> i </w:t>
      </w:r>
      <w:proofErr w:type="spellStart"/>
      <w:r w:rsidRPr="000D106A">
        <w:rPr>
          <w:rFonts w:ascii="Arial" w:hAnsi="Arial" w:cs="Arial"/>
        </w:rPr>
        <w:t>Hellmera</w:t>
      </w:r>
      <w:proofErr w:type="spellEnd"/>
      <w:r w:rsidRPr="000D106A">
        <w:rPr>
          <w:rFonts w:ascii="Arial" w:hAnsi="Arial" w:cs="Arial"/>
        </w:rPr>
        <w:t>. Zaštićeno je i registrirano kulturno dobro te je upisano u Listu registra zaštićenih kulturnih dobara RH Z-0221/Narodne novine br. 151/02</w:t>
      </w:r>
      <w:r>
        <w:rPr>
          <w:rFonts w:ascii="Arial" w:hAnsi="Arial" w:cs="Arial"/>
          <w:sz w:val="24"/>
          <w:szCs w:val="24"/>
        </w:rPr>
        <w:t xml:space="preserve"> </w:t>
      </w:r>
      <w:sdt>
        <w:sdtPr>
          <w:rPr>
            <w:rFonts w:ascii="Arial" w:hAnsi="Arial" w:cs="Arial"/>
            <w:sz w:val="24"/>
            <w:szCs w:val="24"/>
          </w:rPr>
          <w:id w:val="-376470921"/>
          <w:citation/>
        </w:sdtPr>
        <w:sdtEndPr/>
        <w:sdtContent>
          <w:r>
            <w:rPr>
              <w:rFonts w:ascii="Arial" w:hAnsi="Arial" w:cs="Arial"/>
              <w:sz w:val="24"/>
              <w:szCs w:val="24"/>
            </w:rPr>
            <w:fldChar w:fldCharType="begin"/>
          </w:r>
          <w:r>
            <w:rPr>
              <w:rFonts w:ascii="Arial" w:hAnsi="Arial" w:cs="Arial"/>
              <w:sz w:val="24"/>
              <w:szCs w:val="24"/>
            </w:rPr>
            <w:instrText xml:space="preserve"> CITATION 33 \l 1050 </w:instrText>
          </w:r>
          <w:r>
            <w:rPr>
              <w:rFonts w:ascii="Arial" w:hAnsi="Arial" w:cs="Arial"/>
              <w:sz w:val="24"/>
              <w:szCs w:val="24"/>
            </w:rPr>
            <w:fldChar w:fldCharType="separate"/>
          </w:r>
          <w:r w:rsidRPr="000D106A">
            <w:rPr>
              <w:rFonts w:ascii="Arial" w:hAnsi="Arial" w:cs="Arial"/>
              <w:noProof/>
              <w:sz w:val="24"/>
              <w:szCs w:val="24"/>
            </w:rPr>
            <w:t>[26]</w:t>
          </w:r>
          <w:r>
            <w:rPr>
              <w:rFonts w:ascii="Arial" w:hAnsi="Arial" w:cs="Arial"/>
              <w:sz w:val="24"/>
              <w:szCs w:val="24"/>
            </w:rPr>
            <w:fldChar w:fldCharType="end"/>
          </w:r>
        </w:sdtContent>
      </w:sdt>
      <w:r>
        <w:rPr>
          <w:rFonts w:ascii="Arial" w:hAnsi="Arial" w:cs="Arial"/>
          <w:sz w:val="24"/>
          <w:szCs w:val="24"/>
        </w:rPr>
        <w:t xml:space="preserve">. </w:t>
      </w:r>
      <w:r w:rsidRPr="000D106A">
        <w:rPr>
          <w:rFonts w:ascii="Arial" w:eastAsia="Times New Roman" w:hAnsi="Arial" w:cs="Arial"/>
          <w:lang w:eastAsia="hr-HR"/>
        </w:rPr>
        <w:t xml:space="preserve">Prvo kazalište u gradu Zagrebu izgrađeno je 1833. godine te je poznatije kao gornjogradsko </w:t>
      </w:r>
      <w:proofErr w:type="spellStart"/>
      <w:r w:rsidRPr="000D106A">
        <w:rPr>
          <w:rFonts w:ascii="Arial" w:eastAsia="Times New Roman" w:hAnsi="Arial" w:cs="Arial"/>
          <w:lang w:eastAsia="hr-HR"/>
        </w:rPr>
        <w:t>Stankovićevo</w:t>
      </w:r>
      <w:proofErr w:type="spellEnd"/>
      <w:r w:rsidRPr="000D106A">
        <w:rPr>
          <w:rFonts w:ascii="Arial" w:eastAsia="Times New Roman" w:hAnsi="Arial" w:cs="Arial"/>
          <w:lang w:eastAsia="hr-HR"/>
        </w:rPr>
        <w:t xml:space="preserve"> kazalište.</w:t>
      </w:r>
      <w:r w:rsidRPr="000D106A">
        <w:rPr>
          <w:rFonts w:ascii="Helvetica" w:eastAsia="Times New Roman" w:hAnsi="Helvetica" w:cs="Times New Roman"/>
          <w:color w:val="333333"/>
          <w:shd w:val="clear" w:color="auto" w:fill="FFFFFF"/>
          <w:lang w:eastAsia="hr-HR"/>
        </w:rPr>
        <w:t xml:space="preserve"> </w:t>
      </w:r>
      <w:r w:rsidRPr="000D106A">
        <w:rPr>
          <w:rFonts w:ascii="Arial" w:eastAsia="Times New Roman" w:hAnsi="Arial" w:cs="Arial"/>
          <w:color w:val="333333"/>
          <w:shd w:val="clear" w:color="auto" w:fill="FFFFFF"/>
          <w:lang w:eastAsia="hr-HR"/>
        </w:rPr>
        <w:t xml:space="preserve">Odluka o gradnji novog kazališta započela je </w:t>
      </w:r>
      <w:r w:rsidRPr="000D106A">
        <w:rPr>
          <w:rFonts w:ascii="Arial" w:eastAsia="Times New Roman" w:hAnsi="Arial" w:cs="Arial"/>
          <w:shd w:val="clear" w:color="auto" w:fill="FFFFFF"/>
          <w:lang w:eastAsia="hr-HR"/>
        </w:rPr>
        <w:t xml:space="preserve">1880. kada je jaki potres znatno oštetio područje cijelog grada Zagreba, </w:t>
      </w:r>
      <w:r w:rsidRPr="000D106A">
        <w:rPr>
          <w:rFonts w:ascii="Arial" w:eastAsia="Times New Roman" w:hAnsi="Arial" w:cs="Arial"/>
          <w:shd w:val="clear" w:color="auto" w:fill="FFFFFF"/>
          <w:lang w:eastAsia="hr-HR"/>
        </w:rPr>
        <w:lastRenderedPageBreak/>
        <w:t>pa tako i Gornjogradsko kazalište. Tada je odlučeno je da se buduće kazalište gradi na mjestu tadašnjeg gradskoga sajmišta. Današnje kazalište okruženo je brojnim zgradama visoke spomeničke vrijednosti s kraja 19. i početka 20. stoljeća. Gradnja novog kazališta započela je u svibnju 1894. i nakon samo šesnaest mjeseci kazalište biva sagrađeno, a svečano ga je otvorio car Franjo Josip I. 14. listopada 1895. U sto dvadeset godina svoga postojanja, zgrada Hrvatskoga narodnog kazališta u Zagrebu imala je dvije obnove: 1937. rekonstruirani su samo tehnički uređaji, i do danas jedinu sveobuhvatnu građevinsku obnovu i rekonstrukciju od 1967. do 1969. godine.</w:t>
      </w:r>
      <w:r>
        <w:rPr>
          <w:rFonts w:ascii="Arial" w:eastAsia="Times New Roman" w:hAnsi="Arial" w:cs="Arial"/>
          <w:sz w:val="24"/>
          <w:szCs w:val="24"/>
          <w:shd w:val="clear" w:color="auto" w:fill="FFFFFF"/>
          <w:lang w:eastAsia="hr-HR"/>
        </w:rPr>
        <w:t xml:space="preserve"> </w:t>
      </w:r>
      <w:sdt>
        <w:sdtPr>
          <w:rPr>
            <w:rFonts w:ascii="Arial" w:eastAsia="Times New Roman" w:hAnsi="Arial" w:cs="Arial"/>
            <w:sz w:val="24"/>
            <w:szCs w:val="24"/>
            <w:shd w:val="clear" w:color="auto" w:fill="FFFFFF"/>
            <w:lang w:eastAsia="hr-HR"/>
          </w:rPr>
          <w:id w:val="-901141293"/>
          <w:citation/>
        </w:sdtPr>
        <w:sdtEndPr/>
        <w:sdtContent>
          <w:r>
            <w:rPr>
              <w:rFonts w:ascii="Arial" w:eastAsia="Times New Roman" w:hAnsi="Arial" w:cs="Arial"/>
              <w:sz w:val="24"/>
              <w:szCs w:val="24"/>
              <w:shd w:val="clear" w:color="auto" w:fill="FFFFFF"/>
              <w:lang w:eastAsia="hr-HR"/>
            </w:rPr>
            <w:fldChar w:fldCharType="begin"/>
          </w:r>
          <w:r>
            <w:rPr>
              <w:rFonts w:ascii="Arial" w:eastAsia="Times New Roman" w:hAnsi="Arial" w:cs="Arial"/>
              <w:sz w:val="24"/>
              <w:szCs w:val="24"/>
              <w:shd w:val="clear" w:color="auto" w:fill="FFFFFF"/>
              <w:lang w:eastAsia="hr-HR"/>
            </w:rPr>
            <w:instrText xml:space="preserve">CITATION 36 \l 1050 </w:instrText>
          </w:r>
          <w:r>
            <w:rPr>
              <w:rFonts w:ascii="Arial" w:eastAsia="Times New Roman" w:hAnsi="Arial" w:cs="Arial"/>
              <w:sz w:val="24"/>
              <w:szCs w:val="24"/>
              <w:shd w:val="clear" w:color="auto" w:fill="FFFFFF"/>
              <w:lang w:eastAsia="hr-HR"/>
            </w:rPr>
            <w:fldChar w:fldCharType="separate"/>
          </w:r>
          <w:r w:rsidRPr="000D106A">
            <w:rPr>
              <w:rFonts w:ascii="Arial" w:eastAsia="Times New Roman" w:hAnsi="Arial" w:cs="Arial"/>
              <w:noProof/>
              <w:sz w:val="24"/>
              <w:szCs w:val="24"/>
              <w:shd w:val="clear" w:color="auto" w:fill="FFFFFF"/>
              <w:lang w:eastAsia="hr-HR"/>
            </w:rPr>
            <w:t>[27]</w:t>
          </w:r>
          <w:r>
            <w:rPr>
              <w:rFonts w:ascii="Arial" w:eastAsia="Times New Roman" w:hAnsi="Arial" w:cs="Arial"/>
              <w:sz w:val="24"/>
              <w:szCs w:val="24"/>
              <w:shd w:val="clear" w:color="auto" w:fill="FFFFFF"/>
              <w:lang w:eastAsia="hr-HR"/>
            </w:rPr>
            <w:fldChar w:fldCharType="end"/>
          </w:r>
        </w:sdtContent>
      </w:sdt>
      <w:r w:rsidRPr="000D106A">
        <w:rPr>
          <w:rFonts w:ascii="Arial" w:eastAsia="Times New Roman" w:hAnsi="Arial" w:cs="Arial"/>
          <w:sz w:val="24"/>
          <w:szCs w:val="24"/>
          <w:shd w:val="clear" w:color="auto" w:fill="FFFFFF"/>
          <w:lang w:eastAsia="hr-HR"/>
        </w:rPr>
        <w:t>.</w:t>
      </w:r>
    </w:p>
    <w:p w:rsidR="00542C29" w:rsidRPr="000D106A" w:rsidRDefault="00542C29" w:rsidP="00542C29">
      <w:pPr>
        <w:shd w:val="clear" w:color="auto" w:fill="FFFFFF"/>
        <w:spacing w:after="75" w:line="330" w:lineRule="atLeast"/>
        <w:ind w:firstLine="708"/>
        <w:jc w:val="center"/>
        <w:rPr>
          <w:rFonts w:ascii="Arial" w:eastAsia="Times New Roman" w:hAnsi="Arial" w:cs="Arial"/>
          <w:sz w:val="24"/>
          <w:szCs w:val="24"/>
          <w:lang w:eastAsia="hr-HR"/>
        </w:rPr>
      </w:pPr>
      <w:r w:rsidRPr="000D106A">
        <w:rPr>
          <w:rFonts w:ascii="Times New Roman" w:eastAsia="Times New Roman" w:hAnsi="Times New Roman" w:cs="Times New Roman"/>
          <w:noProof/>
          <w:sz w:val="24"/>
          <w:szCs w:val="24"/>
          <w:lang w:eastAsia="hr-HR"/>
        </w:rPr>
        <w:drawing>
          <wp:inline distT="0" distB="0" distL="0" distR="0" wp14:anchorId="155DF98C" wp14:editId="513B31A5">
            <wp:extent cx="3533775" cy="2357530"/>
            <wp:effectExtent l="0" t="0" r="0" b="5080"/>
            <wp:docPr id="93" name="Picture 93" descr="24b-1894-HNK_Zag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4b-1894-HNK_Zagre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3105" cy="2363754"/>
                    </a:xfrm>
                    <a:prstGeom prst="rect">
                      <a:avLst/>
                    </a:prstGeom>
                    <a:noFill/>
                    <a:ln>
                      <a:noFill/>
                    </a:ln>
                  </pic:spPr>
                </pic:pic>
              </a:graphicData>
            </a:graphic>
          </wp:inline>
        </w:drawing>
      </w:r>
    </w:p>
    <w:p w:rsidR="00542C29" w:rsidRPr="00542C29" w:rsidRDefault="009709DF" w:rsidP="009709DF">
      <w:pPr>
        <w:pStyle w:val="Caption"/>
        <w:jc w:val="center"/>
        <w:rPr>
          <w:rFonts w:ascii="Arial" w:eastAsia="Times New Roman" w:hAnsi="Arial" w:cs="Arial"/>
          <w:sz w:val="22"/>
          <w:szCs w:val="22"/>
          <w:lang w:eastAsia="hr-HR"/>
        </w:rPr>
      </w:pPr>
      <w:proofErr w:type="spellStart"/>
      <w:proofErr w:type="gramStart"/>
      <w:r w:rsidRPr="009709DF">
        <w:rPr>
          <w:rFonts w:ascii="Arial" w:hAnsi="Arial" w:cs="Arial"/>
        </w:rPr>
        <w:t>Slika</w:t>
      </w:r>
      <w:proofErr w:type="spellEnd"/>
      <w:r w:rsidRPr="009709DF">
        <w:rPr>
          <w:rFonts w:ascii="Arial" w:hAnsi="Arial" w:cs="Arial"/>
        </w:rPr>
        <w:t xml:space="preserve"> </w:t>
      </w:r>
      <w:r w:rsidRPr="009709DF">
        <w:rPr>
          <w:rFonts w:ascii="Arial" w:hAnsi="Arial" w:cs="Arial"/>
        </w:rPr>
        <w:fldChar w:fldCharType="begin"/>
      </w:r>
      <w:r w:rsidRPr="009709DF">
        <w:rPr>
          <w:rFonts w:ascii="Arial" w:hAnsi="Arial" w:cs="Arial"/>
        </w:rPr>
        <w:instrText xml:space="preserve"> SEQ Slika \* ARABIC </w:instrText>
      </w:r>
      <w:r w:rsidRPr="009709DF">
        <w:rPr>
          <w:rFonts w:ascii="Arial" w:hAnsi="Arial" w:cs="Arial"/>
        </w:rPr>
        <w:fldChar w:fldCharType="separate"/>
      </w:r>
      <w:r w:rsidRPr="009709DF">
        <w:rPr>
          <w:rFonts w:ascii="Arial" w:hAnsi="Arial" w:cs="Arial"/>
          <w:noProof/>
        </w:rPr>
        <w:t>1</w:t>
      </w:r>
      <w:r w:rsidRPr="009709DF">
        <w:rPr>
          <w:rFonts w:ascii="Arial" w:hAnsi="Arial" w:cs="Arial"/>
        </w:rPr>
        <w:fldChar w:fldCharType="end"/>
      </w:r>
      <w:r w:rsidRPr="009709DF">
        <w:rPr>
          <w:rFonts w:ascii="Arial" w:hAnsi="Arial" w:cs="Arial"/>
        </w:rPr>
        <w:t>.1</w:t>
      </w:r>
      <w:r w:rsidR="00542C29" w:rsidRPr="009709DF">
        <w:rPr>
          <w:rFonts w:ascii="Arial" w:eastAsia="Times New Roman" w:hAnsi="Arial" w:cs="Arial"/>
          <w:noProof/>
          <w:szCs w:val="24"/>
          <w:lang w:val="hr-HR" w:eastAsia="hr-HR"/>
        </w:rPr>
        <w:drawing>
          <wp:anchor distT="0" distB="0" distL="114300" distR="114300" simplePos="0" relativeHeight="251666944" behindDoc="0" locked="0" layoutInCell="1" allowOverlap="1" wp14:anchorId="66EC7336" wp14:editId="180CCA84">
            <wp:simplePos x="0" y="0"/>
            <wp:positionH relativeFrom="column">
              <wp:posOffset>2900680</wp:posOffset>
            </wp:positionH>
            <wp:positionV relativeFrom="paragraph">
              <wp:posOffset>353060</wp:posOffset>
            </wp:positionV>
            <wp:extent cx="2717800" cy="2038350"/>
            <wp:effectExtent l="0" t="0" r="6350" b="0"/>
            <wp:wrapSquare wrapText="bothSides"/>
            <wp:docPr id="94" name="Picture 94" descr="E:\Documents\Fakultet\Rektorova nagrada\Legići\hnk7_1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ocuments\Fakultet\Rektorova nagrada\Legići\hnk7_189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17800"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C29" w:rsidRPr="009709DF">
        <w:rPr>
          <w:rFonts w:ascii="Arial" w:eastAsia="Times New Roman" w:hAnsi="Arial" w:cs="Arial"/>
          <w:noProof/>
          <w:szCs w:val="24"/>
          <w:lang w:val="hr-HR" w:eastAsia="hr-HR"/>
        </w:rPr>
        <w:drawing>
          <wp:anchor distT="0" distB="0" distL="114300" distR="114300" simplePos="0" relativeHeight="251667968" behindDoc="0" locked="0" layoutInCell="1" allowOverlap="1" wp14:anchorId="3DC1F302" wp14:editId="54947163">
            <wp:simplePos x="0" y="0"/>
            <wp:positionH relativeFrom="column">
              <wp:posOffset>176530</wp:posOffset>
            </wp:positionH>
            <wp:positionV relativeFrom="paragraph">
              <wp:posOffset>353695</wp:posOffset>
            </wp:positionV>
            <wp:extent cx="2724150" cy="2042160"/>
            <wp:effectExtent l="0" t="0" r="0" b="0"/>
            <wp:wrapSquare wrapText="bothSides"/>
            <wp:docPr id="95" name="Picture 95" descr="E:\Documents\Fakultet\Rektorova nagrada\Legići\hnk3_1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cuments\Fakultet\Rektorova nagrada\Legići\hnk3_189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4150" cy="2042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09DF">
        <w:rPr>
          <w:rFonts w:ascii="Arial" w:eastAsia="Times New Roman" w:hAnsi="Arial" w:cs="Arial"/>
          <w:lang w:eastAsia="hr-HR"/>
        </w:rPr>
        <w:t xml:space="preserve"> </w:t>
      </w:r>
      <w:proofErr w:type="spellStart"/>
      <w:r w:rsidR="00542C29" w:rsidRPr="009709DF">
        <w:rPr>
          <w:rFonts w:ascii="Arial" w:eastAsia="Times New Roman" w:hAnsi="Arial" w:cs="Arial"/>
          <w:lang w:eastAsia="hr-HR"/>
        </w:rPr>
        <w:t>Izgradnja</w:t>
      </w:r>
      <w:proofErr w:type="spellEnd"/>
      <w:r w:rsidR="00542C29" w:rsidRPr="009709DF">
        <w:rPr>
          <w:rFonts w:ascii="Arial" w:eastAsia="Times New Roman" w:hAnsi="Arial" w:cs="Arial"/>
          <w:lang w:eastAsia="hr-HR"/>
        </w:rPr>
        <w:t xml:space="preserve"> HNK Zagreb 1894.</w:t>
      </w:r>
      <w:proofErr w:type="gramEnd"/>
      <w:r w:rsidR="00542C29" w:rsidRPr="000D106A">
        <w:rPr>
          <w:rFonts w:ascii="Arial" w:eastAsia="Times New Roman" w:hAnsi="Arial" w:cs="Arial"/>
          <w:lang w:eastAsia="hr-HR"/>
        </w:rPr>
        <w:t xml:space="preserve"> </w:t>
      </w:r>
      <w:proofErr w:type="spellStart"/>
      <w:proofErr w:type="gramStart"/>
      <w:r w:rsidR="00542C29" w:rsidRPr="000D106A">
        <w:rPr>
          <w:rFonts w:ascii="Arial" w:eastAsia="Times New Roman" w:hAnsi="Arial" w:cs="Arial"/>
          <w:lang w:eastAsia="hr-HR"/>
        </w:rPr>
        <w:t>godine</w:t>
      </w:r>
      <w:proofErr w:type="spellEnd"/>
      <w:proofErr w:type="gramEnd"/>
      <w:r w:rsidR="00542C29" w:rsidRPr="000D106A">
        <w:rPr>
          <w:rFonts w:ascii="Arial" w:eastAsia="Times New Roman" w:hAnsi="Arial" w:cs="Arial"/>
          <w:lang w:eastAsia="hr-HR"/>
        </w:rPr>
        <w:t xml:space="preserve"> </w:t>
      </w:r>
      <w:sdt>
        <w:sdtPr>
          <w:rPr>
            <w:rFonts w:ascii="Arial" w:eastAsia="Times New Roman" w:hAnsi="Arial" w:cs="Arial"/>
            <w:lang w:eastAsia="hr-HR"/>
          </w:rPr>
          <w:id w:val="606937682"/>
          <w:citation/>
        </w:sdtPr>
        <w:sdtEndPr/>
        <w:sdtContent>
          <w:r w:rsidR="00542C29">
            <w:rPr>
              <w:rFonts w:ascii="Arial" w:eastAsia="Times New Roman" w:hAnsi="Arial" w:cs="Arial"/>
              <w:lang w:eastAsia="hr-HR"/>
            </w:rPr>
            <w:fldChar w:fldCharType="begin"/>
          </w:r>
          <w:r w:rsidR="00542C29">
            <w:rPr>
              <w:rFonts w:ascii="Arial" w:eastAsia="Times New Roman" w:hAnsi="Arial" w:cs="Arial"/>
              <w:lang w:eastAsia="hr-HR"/>
            </w:rPr>
            <w:instrText xml:space="preserve"> CITATION 36 \l 1050 </w:instrText>
          </w:r>
          <w:r w:rsidR="00542C29">
            <w:rPr>
              <w:rFonts w:ascii="Arial" w:eastAsia="Times New Roman" w:hAnsi="Arial" w:cs="Arial"/>
              <w:lang w:eastAsia="hr-HR"/>
            </w:rPr>
            <w:fldChar w:fldCharType="separate"/>
          </w:r>
          <w:r w:rsidR="00542C29" w:rsidRPr="000D106A">
            <w:rPr>
              <w:rFonts w:ascii="Arial" w:eastAsia="Times New Roman" w:hAnsi="Arial" w:cs="Arial"/>
              <w:noProof/>
              <w:lang w:eastAsia="hr-HR"/>
            </w:rPr>
            <w:t>[27]</w:t>
          </w:r>
          <w:r w:rsidR="00542C29">
            <w:rPr>
              <w:rFonts w:ascii="Arial" w:eastAsia="Times New Roman" w:hAnsi="Arial" w:cs="Arial"/>
              <w:lang w:eastAsia="hr-HR"/>
            </w:rPr>
            <w:fldChar w:fldCharType="end"/>
          </w:r>
        </w:sdtContent>
      </w:sdt>
    </w:p>
    <w:p w:rsidR="00542C29" w:rsidRDefault="00542C29" w:rsidP="00542C29">
      <w:pPr>
        <w:shd w:val="clear" w:color="auto" w:fill="FFFFFF"/>
        <w:spacing w:after="75" w:line="330" w:lineRule="atLeast"/>
        <w:jc w:val="center"/>
        <w:rPr>
          <w:rFonts w:ascii="Arial" w:eastAsia="Times New Roman" w:hAnsi="Arial" w:cs="Arial"/>
          <w:shd w:val="clear" w:color="auto" w:fill="FFFFFF"/>
          <w:lang w:eastAsia="hr-HR"/>
        </w:rPr>
      </w:pPr>
    </w:p>
    <w:p w:rsidR="00542C29" w:rsidRPr="000D106A" w:rsidRDefault="0008402A" w:rsidP="00542C29">
      <w:pPr>
        <w:shd w:val="clear" w:color="auto" w:fill="FFFFFF"/>
        <w:spacing w:after="75" w:line="330" w:lineRule="atLeast"/>
        <w:jc w:val="center"/>
        <w:rPr>
          <w:rFonts w:ascii="Arial" w:eastAsia="Times New Roman" w:hAnsi="Arial" w:cs="Arial"/>
          <w:shd w:val="clear" w:color="auto" w:fill="FFFFFF"/>
          <w:lang w:eastAsia="hr-HR"/>
        </w:rPr>
      </w:pPr>
      <w:r w:rsidRPr="009709DF">
        <w:rPr>
          <w:rFonts w:ascii="Arial" w:hAnsi="Arial" w:cs="Arial"/>
        </w:rPr>
        <w:t xml:space="preserve">Slika </w:t>
      </w:r>
      <w:r>
        <w:rPr>
          <w:rFonts w:ascii="Arial" w:hAnsi="Arial" w:cs="Arial"/>
        </w:rPr>
        <w:t>1.</w:t>
      </w:r>
      <w:r w:rsidRPr="009709DF">
        <w:rPr>
          <w:rFonts w:ascii="Arial" w:hAnsi="Arial" w:cs="Arial"/>
        </w:rPr>
        <w:fldChar w:fldCharType="begin"/>
      </w:r>
      <w:r w:rsidRPr="009709DF">
        <w:rPr>
          <w:rFonts w:ascii="Arial" w:hAnsi="Arial" w:cs="Arial"/>
        </w:rPr>
        <w:instrText xml:space="preserve"> SEQ Slika \* ARABIC </w:instrText>
      </w:r>
      <w:r w:rsidRPr="009709DF">
        <w:rPr>
          <w:rFonts w:ascii="Arial" w:hAnsi="Arial" w:cs="Arial"/>
        </w:rPr>
        <w:fldChar w:fldCharType="separate"/>
      </w:r>
      <w:r>
        <w:rPr>
          <w:rFonts w:ascii="Arial" w:hAnsi="Arial" w:cs="Arial"/>
          <w:noProof/>
        </w:rPr>
        <w:t>2</w:t>
      </w:r>
      <w:r w:rsidRPr="009709DF">
        <w:rPr>
          <w:rFonts w:ascii="Arial" w:hAnsi="Arial" w:cs="Arial"/>
        </w:rPr>
        <w:fldChar w:fldCharType="end"/>
      </w:r>
      <w:r w:rsidRPr="009709DF">
        <w:rPr>
          <w:rFonts w:ascii="Arial" w:hAnsi="Arial" w:cs="Arial"/>
        </w:rPr>
        <w:t>.</w:t>
      </w:r>
      <w:r>
        <w:rPr>
          <w:rFonts w:ascii="Arial" w:hAnsi="Arial" w:cs="Arial"/>
        </w:rPr>
        <w:t xml:space="preserve"> </w:t>
      </w:r>
      <w:r w:rsidR="00542C29" w:rsidRPr="000D106A">
        <w:rPr>
          <w:rFonts w:ascii="Arial" w:eastAsia="Times New Roman" w:hAnsi="Arial" w:cs="Arial"/>
          <w:shd w:val="clear" w:color="auto" w:fill="FFFFFF"/>
          <w:lang w:eastAsia="hr-HR"/>
        </w:rPr>
        <w:t>Detalji konstrukcije kazališta</w:t>
      </w:r>
      <w:r w:rsidR="00542C29">
        <w:rPr>
          <w:rFonts w:ascii="Arial" w:eastAsia="Times New Roman" w:hAnsi="Arial" w:cs="Arial"/>
          <w:shd w:val="clear" w:color="auto" w:fill="FFFFFF"/>
          <w:lang w:eastAsia="hr-HR"/>
        </w:rPr>
        <w:t xml:space="preserve"> </w:t>
      </w:r>
      <w:sdt>
        <w:sdtPr>
          <w:rPr>
            <w:rFonts w:ascii="Arial" w:eastAsia="Times New Roman" w:hAnsi="Arial" w:cs="Arial"/>
            <w:shd w:val="clear" w:color="auto" w:fill="FFFFFF"/>
            <w:lang w:eastAsia="hr-HR"/>
          </w:rPr>
          <w:id w:val="1785155317"/>
          <w:citation/>
        </w:sdtPr>
        <w:sdtEndPr/>
        <w:sdtContent>
          <w:r w:rsidR="00542C29">
            <w:rPr>
              <w:rFonts w:ascii="Arial" w:eastAsia="Times New Roman" w:hAnsi="Arial" w:cs="Arial"/>
              <w:shd w:val="clear" w:color="auto" w:fill="FFFFFF"/>
              <w:lang w:eastAsia="hr-HR"/>
            </w:rPr>
            <w:fldChar w:fldCharType="begin"/>
          </w:r>
          <w:r w:rsidR="00542C29">
            <w:rPr>
              <w:rFonts w:ascii="Arial" w:eastAsia="Times New Roman" w:hAnsi="Arial" w:cs="Arial"/>
              <w:shd w:val="clear" w:color="auto" w:fill="FFFFFF"/>
              <w:lang w:eastAsia="hr-HR"/>
            </w:rPr>
            <w:instrText xml:space="preserve"> CITATION 36 \l 1050 </w:instrText>
          </w:r>
          <w:r w:rsidR="00542C29">
            <w:rPr>
              <w:rFonts w:ascii="Arial" w:eastAsia="Times New Roman" w:hAnsi="Arial" w:cs="Arial"/>
              <w:shd w:val="clear" w:color="auto" w:fill="FFFFFF"/>
              <w:lang w:eastAsia="hr-HR"/>
            </w:rPr>
            <w:fldChar w:fldCharType="separate"/>
          </w:r>
          <w:r w:rsidRPr="0008402A">
            <w:rPr>
              <w:rFonts w:ascii="Arial" w:eastAsia="Times New Roman" w:hAnsi="Arial" w:cs="Arial"/>
              <w:noProof/>
              <w:shd w:val="clear" w:color="auto" w:fill="FFFFFF"/>
              <w:lang w:eastAsia="hr-HR"/>
            </w:rPr>
            <w:t>[5]</w:t>
          </w:r>
          <w:r w:rsidR="00542C29">
            <w:rPr>
              <w:rFonts w:ascii="Arial" w:eastAsia="Times New Roman" w:hAnsi="Arial" w:cs="Arial"/>
              <w:shd w:val="clear" w:color="auto" w:fill="FFFFFF"/>
              <w:lang w:eastAsia="hr-HR"/>
            </w:rPr>
            <w:fldChar w:fldCharType="end"/>
          </w:r>
        </w:sdtContent>
      </w:sdt>
    </w:p>
    <w:p w:rsidR="00542C29" w:rsidRDefault="00542C29" w:rsidP="00542C29">
      <w:pPr>
        <w:autoSpaceDE w:val="0"/>
        <w:autoSpaceDN w:val="0"/>
        <w:adjustRightInd w:val="0"/>
        <w:spacing w:after="0" w:line="360" w:lineRule="auto"/>
        <w:ind w:firstLine="709"/>
        <w:jc w:val="both"/>
        <w:rPr>
          <w:rFonts w:ascii="Arial" w:hAnsi="Arial" w:cs="Arial"/>
        </w:rPr>
      </w:pPr>
    </w:p>
    <w:p w:rsidR="008D6C83" w:rsidRPr="00542C29" w:rsidRDefault="00542C29" w:rsidP="00542C29">
      <w:pPr>
        <w:autoSpaceDE w:val="0"/>
        <w:autoSpaceDN w:val="0"/>
        <w:adjustRightInd w:val="0"/>
        <w:spacing w:after="0" w:line="360" w:lineRule="auto"/>
        <w:ind w:firstLine="709"/>
        <w:jc w:val="both"/>
        <w:rPr>
          <w:rFonts w:ascii="Arial" w:hAnsi="Arial" w:cs="Arial"/>
        </w:rPr>
      </w:pPr>
      <w:r>
        <w:rPr>
          <w:rFonts w:ascii="Arial" w:hAnsi="Arial" w:cs="Arial"/>
        </w:rPr>
        <w:t>Cilj ovog rada je, dakle, određivanje potresne otpornosti zgrade HNK u Zagrebu, kroz proračun baziran na numeričkim simulacijama. Numerički model biti će kalibriran na temelju eksperimentalnih istraživanja. Od iznimne je važnosti podudaranje eksperimentalno dobivenih parametara s onima određenim na numeričkom modelu jer će se daljnja analiza potresne otpornosti građevine moći provesti na modelu i ustvrditi uspješnost aproksimacije postojećeg objekta.</w:t>
      </w:r>
    </w:p>
    <w:p w:rsidR="008D6C83" w:rsidRPr="001D18C2" w:rsidRDefault="008D6C83" w:rsidP="00930FAB">
      <w:pPr>
        <w:pStyle w:val="Heading1"/>
      </w:pPr>
      <w:bookmarkStart w:id="2" w:name="_Ref418160089"/>
      <w:bookmarkStart w:id="3" w:name="_Toc418169782"/>
      <w:r w:rsidRPr="001D18C2">
        <w:lastRenderedPageBreak/>
        <w:t>CILJEVI ISTRAŽIVANJA</w:t>
      </w:r>
      <w:bookmarkEnd w:id="2"/>
      <w:bookmarkEnd w:id="3"/>
    </w:p>
    <w:p w:rsidR="008D6C83" w:rsidRDefault="008D6C83" w:rsidP="008D6C83">
      <w:pPr>
        <w:autoSpaceDE w:val="0"/>
        <w:autoSpaceDN w:val="0"/>
        <w:adjustRightInd w:val="0"/>
        <w:spacing w:after="0"/>
        <w:jc w:val="both"/>
        <w:rPr>
          <w:rFonts w:ascii="Arial" w:hAnsi="Arial" w:cs="Arial"/>
        </w:rPr>
      </w:pPr>
    </w:p>
    <w:p w:rsidR="008D6C83" w:rsidRDefault="008D6C83" w:rsidP="00656448">
      <w:pPr>
        <w:autoSpaceDE w:val="0"/>
        <w:autoSpaceDN w:val="0"/>
        <w:adjustRightInd w:val="0"/>
        <w:spacing w:after="0" w:line="360" w:lineRule="auto"/>
        <w:jc w:val="both"/>
        <w:rPr>
          <w:rFonts w:ascii="Arial" w:eastAsia="TitilliumText22L-Regular" w:hAnsi="Arial" w:cs="Arial"/>
        </w:rPr>
      </w:pPr>
      <w:r>
        <w:rPr>
          <w:rFonts w:ascii="Arial" w:eastAsia="TitilliumText22L-Regular" w:hAnsi="Arial" w:cs="Arial"/>
        </w:rPr>
        <w:t xml:space="preserve">      </w:t>
      </w:r>
      <w:r w:rsidRPr="000C71F3">
        <w:rPr>
          <w:rFonts w:ascii="Arial" w:eastAsia="TitilliumText22L-Regular" w:hAnsi="Arial" w:cs="Arial"/>
        </w:rPr>
        <w:t>Unatoč jednostavnosti koja se oč</w:t>
      </w:r>
      <w:r>
        <w:rPr>
          <w:rFonts w:ascii="Arial" w:eastAsia="TitilliumText22L-Regular" w:hAnsi="Arial" w:cs="Arial"/>
        </w:rPr>
        <w:t xml:space="preserve">ituje pri gradnji zidanih </w:t>
      </w:r>
      <w:r w:rsidRPr="000C71F3">
        <w:rPr>
          <w:rFonts w:ascii="Arial" w:eastAsia="TitilliumText22L-Regular" w:hAnsi="Arial" w:cs="Arial"/>
        </w:rPr>
        <w:t>konstrukcija, razumijevanje i opisivanje mehaničkog ponaš</w:t>
      </w:r>
      <w:r>
        <w:rPr>
          <w:rFonts w:ascii="Arial" w:eastAsia="TitilliumText22L-Regular" w:hAnsi="Arial" w:cs="Arial"/>
        </w:rPr>
        <w:t xml:space="preserve">anja </w:t>
      </w:r>
      <w:r w:rsidRPr="000C71F3">
        <w:rPr>
          <w:rFonts w:ascii="Arial" w:eastAsia="TitilliumText22L-Regular" w:hAnsi="Arial" w:cs="Arial"/>
        </w:rPr>
        <w:t>takvih konstrukcija osobito u uvjetima seizmičkog opterećenja</w:t>
      </w:r>
      <w:r>
        <w:rPr>
          <w:rFonts w:ascii="Arial" w:eastAsia="TitilliumText22L-Regular" w:hAnsi="Arial" w:cs="Arial"/>
        </w:rPr>
        <w:t xml:space="preserve"> </w:t>
      </w:r>
      <w:r w:rsidRPr="000C71F3">
        <w:rPr>
          <w:rFonts w:ascii="Arial" w:eastAsia="TitilliumText22L-Regular" w:hAnsi="Arial" w:cs="Arial"/>
        </w:rPr>
        <w:t>i danas predstavlja pravi izazov zahvaljujuć</w:t>
      </w:r>
      <w:r>
        <w:rPr>
          <w:rFonts w:ascii="Arial" w:eastAsia="TitilliumText22L-Regular" w:hAnsi="Arial" w:cs="Arial"/>
        </w:rPr>
        <w:t xml:space="preserve">i samoj prirodi zidane </w:t>
      </w:r>
      <w:r w:rsidRPr="000C71F3">
        <w:rPr>
          <w:rFonts w:ascii="Arial" w:eastAsia="TitilliumText22L-Regular" w:hAnsi="Arial" w:cs="Arial"/>
        </w:rPr>
        <w:t>konstrukcije koja zbog prisutnosti sljubnica izmeđ</w:t>
      </w:r>
      <w:r>
        <w:rPr>
          <w:rFonts w:ascii="Arial" w:eastAsia="TitilliumText22L-Regular" w:hAnsi="Arial" w:cs="Arial"/>
        </w:rPr>
        <w:t xml:space="preserve">u </w:t>
      </w:r>
      <w:r w:rsidRPr="000C71F3">
        <w:rPr>
          <w:rFonts w:ascii="Arial" w:eastAsia="TitilliumText22L-Regular" w:hAnsi="Arial" w:cs="Arial"/>
        </w:rPr>
        <w:t>blokova, koje mogu, a i ne moraju biti popunjene mortom,</w:t>
      </w:r>
      <w:r w:rsidR="00656448">
        <w:rPr>
          <w:rFonts w:ascii="Arial" w:eastAsia="TitilliumText22L-Regular" w:hAnsi="Arial" w:cs="Arial"/>
        </w:rPr>
        <w:t xml:space="preserve"> </w:t>
      </w:r>
      <w:r w:rsidRPr="000C71F3">
        <w:rPr>
          <w:rFonts w:ascii="Arial" w:eastAsia="TitilliumText22L-Regular" w:hAnsi="Arial" w:cs="Arial"/>
        </w:rPr>
        <w:t>pokazuje kompleksno i izrazito nelinearno ponaš</w:t>
      </w:r>
      <w:r>
        <w:rPr>
          <w:rFonts w:ascii="Arial" w:eastAsia="TitilliumText22L-Regular" w:hAnsi="Arial" w:cs="Arial"/>
        </w:rPr>
        <w:t>anje</w:t>
      </w:r>
      <w:r w:rsidR="00F13575">
        <w:rPr>
          <w:rFonts w:ascii="Arial" w:eastAsia="TitilliumText22L-Regular" w:hAnsi="Arial" w:cs="Arial"/>
        </w:rPr>
        <w:t xml:space="preserve"> </w:t>
      </w:r>
      <w:sdt>
        <w:sdtPr>
          <w:rPr>
            <w:rFonts w:ascii="Arial" w:eastAsia="TitilliumText22L-Regular" w:hAnsi="Arial" w:cs="Arial"/>
          </w:rPr>
          <w:id w:val="647172981"/>
          <w:citation/>
        </w:sdtPr>
        <w:sdtEndPr/>
        <w:sdtContent>
          <w:r w:rsidR="00F13575">
            <w:rPr>
              <w:rFonts w:ascii="Arial" w:eastAsia="TitilliumText22L-Regular" w:hAnsi="Arial" w:cs="Arial"/>
            </w:rPr>
            <w:fldChar w:fldCharType="begin"/>
          </w:r>
          <w:r w:rsidR="00F13575">
            <w:rPr>
              <w:rFonts w:ascii="Arial" w:eastAsia="TitilliumText22L-Regular" w:hAnsi="Arial" w:cs="Arial"/>
            </w:rPr>
            <w:instrText xml:space="preserve"> CITATION 17 \l 1050 </w:instrText>
          </w:r>
          <w:r w:rsidR="00F13575">
            <w:rPr>
              <w:rFonts w:ascii="Arial" w:eastAsia="TitilliumText22L-Regular" w:hAnsi="Arial" w:cs="Arial"/>
            </w:rPr>
            <w:fldChar w:fldCharType="separate"/>
          </w:r>
          <w:r w:rsidR="00F13575" w:rsidRPr="00F13575">
            <w:rPr>
              <w:rFonts w:ascii="Arial" w:eastAsia="TitilliumText22L-Regular" w:hAnsi="Arial" w:cs="Arial"/>
              <w:noProof/>
            </w:rPr>
            <w:t>[4]</w:t>
          </w:r>
          <w:r w:rsidR="00F13575">
            <w:rPr>
              <w:rFonts w:ascii="Arial" w:eastAsia="TitilliumText22L-Regular" w:hAnsi="Arial" w:cs="Arial"/>
            </w:rPr>
            <w:fldChar w:fldCharType="end"/>
          </w:r>
        </w:sdtContent>
      </w:sdt>
      <w:r>
        <w:rPr>
          <w:rFonts w:ascii="Arial" w:eastAsia="TitilliumText22L-Regular" w:hAnsi="Arial" w:cs="Arial"/>
        </w:rPr>
        <w:t>.</w:t>
      </w:r>
    </w:p>
    <w:p w:rsidR="008D6C83" w:rsidRDefault="008D6C83" w:rsidP="00F13575">
      <w:pPr>
        <w:autoSpaceDE w:val="0"/>
        <w:autoSpaceDN w:val="0"/>
        <w:adjustRightInd w:val="0"/>
        <w:spacing w:after="0"/>
        <w:jc w:val="both"/>
        <w:rPr>
          <w:rFonts w:ascii="Arial" w:eastAsia="TitilliumText22L-Regular" w:hAnsi="Arial" w:cs="Arial"/>
        </w:rPr>
      </w:pPr>
      <w:r>
        <w:rPr>
          <w:rFonts w:ascii="Arial" w:eastAsia="TitilliumText22L-Regular" w:hAnsi="Arial" w:cs="Arial"/>
        </w:rPr>
        <w:t xml:space="preserve"> </w:t>
      </w:r>
    </w:p>
    <w:p w:rsidR="008D6C83" w:rsidRDefault="008D6C83" w:rsidP="00656448">
      <w:pPr>
        <w:autoSpaceDE w:val="0"/>
        <w:autoSpaceDN w:val="0"/>
        <w:adjustRightInd w:val="0"/>
        <w:spacing w:after="0" w:line="360" w:lineRule="auto"/>
        <w:jc w:val="both"/>
        <w:rPr>
          <w:rFonts w:ascii="Arial" w:hAnsi="Arial" w:cs="Arial"/>
        </w:rPr>
      </w:pPr>
      <w:r>
        <w:rPr>
          <w:rFonts w:ascii="Arial" w:eastAsia="TitilliumText22L-Regular" w:hAnsi="Arial" w:cs="Arial"/>
        </w:rPr>
        <w:t xml:space="preserve">       </w:t>
      </w:r>
      <w:r w:rsidRPr="000C71F3">
        <w:rPr>
          <w:rFonts w:ascii="Arial" w:eastAsia="TitilliumText22L-Regular" w:hAnsi="Arial" w:cs="Arial"/>
        </w:rPr>
        <w:t>Mnoge zidane konstrukcije nalaze se u seizmič</w:t>
      </w:r>
      <w:r>
        <w:rPr>
          <w:rFonts w:ascii="Arial" w:eastAsia="TitilliumText22L-Regular" w:hAnsi="Arial" w:cs="Arial"/>
        </w:rPr>
        <w:t xml:space="preserve">ki aktivnim </w:t>
      </w:r>
      <w:r w:rsidRPr="000C71F3">
        <w:rPr>
          <w:rFonts w:ascii="Arial" w:eastAsia="TitilliumText22L-Regular" w:hAnsi="Arial" w:cs="Arial"/>
        </w:rPr>
        <w:t xml:space="preserve">područjima u kojima </w:t>
      </w:r>
      <w:r>
        <w:rPr>
          <w:rFonts w:ascii="Arial" w:eastAsia="TitilliumText22L-Regular" w:hAnsi="Arial" w:cs="Arial"/>
        </w:rPr>
        <w:t>osobito do izražaja dolazi njihova osjetljivost. Prilikom potresa</w:t>
      </w:r>
      <w:r w:rsidRPr="000C71F3">
        <w:rPr>
          <w:rFonts w:ascii="Arial" w:eastAsia="TitilliumText22L-Regular" w:hAnsi="Arial" w:cs="Arial"/>
        </w:rPr>
        <w:t xml:space="preserve"> često stradavaju građ</w:t>
      </w:r>
      <w:r>
        <w:rPr>
          <w:rFonts w:ascii="Arial" w:eastAsia="TitilliumText22L-Regular" w:hAnsi="Arial" w:cs="Arial"/>
        </w:rPr>
        <w:t xml:space="preserve">evine i spomenici </w:t>
      </w:r>
      <w:r w:rsidRPr="000C71F3">
        <w:rPr>
          <w:rFonts w:ascii="Arial" w:eastAsia="TitilliumText22L-Regular" w:hAnsi="Arial" w:cs="Arial"/>
        </w:rPr>
        <w:t>koji se svrstavaju u kategoriju kulturne baš</w:t>
      </w:r>
      <w:r>
        <w:rPr>
          <w:rFonts w:ascii="Arial" w:eastAsia="TitilliumText22L-Regular" w:hAnsi="Arial" w:cs="Arial"/>
        </w:rPr>
        <w:t xml:space="preserve">tine kao i </w:t>
      </w:r>
      <w:r w:rsidRPr="000C71F3">
        <w:rPr>
          <w:rFonts w:ascii="Arial" w:eastAsia="TitilliumText22L-Regular" w:hAnsi="Arial" w:cs="Arial"/>
        </w:rPr>
        <w:t>suvremene zidane konstrukcije. Da bi se smanjio br</w:t>
      </w:r>
      <w:r>
        <w:rPr>
          <w:rFonts w:ascii="Arial" w:eastAsia="TitilliumText22L-Regular" w:hAnsi="Arial" w:cs="Arial"/>
        </w:rPr>
        <w:t xml:space="preserve">oj ljudskih </w:t>
      </w:r>
      <w:r w:rsidRPr="000C71F3">
        <w:rPr>
          <w:rFonts w:ascii="Arial" w:eastAsia="TitilliumText22L-Regular" w:hAnsi="Arial" w:cs="Arial"/>
        </w:rPr>
        <w:t>žrtava te smanjila ošteć</w:t>
      </w:r>
      <w:r>
        <w:rPr>
          <w:rFonts w:ascii="Arial" w:eastAsia="TitilliumText22L-Regular" w:hAnsi="Arial" w:cs="Arial"/>
        </w:rPr>
        <w:t xml:space="preserve">enja takvih </w:t>
      </w:r>
      <w:r w:rsidRPr="000C71F3">
        <w:rPr>
          <w:rFonts w:ascii="Arial" w:eastAsia="TitilliumText22L-Regular" w:hAnsi="Arial" w:cs="Arial"/>
        </w:rPr>
        <w:t>konstrukcija, potrebno je dati bolji uvid u ponaš</w:t>
      </w:r>
      <w:r>
        <w:rPr>
          <w:rFonts w:ascii="Arial" w:eastAsia="TitilliumText22L-Regular" w:hAnsi="Arial" w:cs="Arial"/>
        </w:rPr>
        <w:t xml:space="preserve">anje zidanih </w:t>
      </w:r>
      <w:r w:rsidRPr="000C71F3">
        <w:rPr>
          <w:rFonts w:ascii="Arial" w:eastAsia="TitilliumText22L-Regular" w:hAnsi="Arial" w:cs="Arial"/>
        </w:rPr>
        <w:t>konstrukcija pod seizmič</w:t>
      </w:r>
      <w:r>
        <w:rPr>
          <w:rFonts w:ascii="Arial" w:eastAsia="TitilliumText22L-Regular" w:hAnsi="Arial" w:cs="Arial"/>
        </w:rPr>
        <w:t xml:space="preserve">kim </w:t>
      </w:r>
      <w:r w:rsidRPr="000C71F3">
        <w:rPr>
          <w:rFonts w:ascii="Arial" w:eastAsia="TitilliumText22L-Regular" w:hAnsi="Arial" w:cs="Arial"/>
        </w:rPr>
        <w:t>djelovanjem. Upravo iz ovog</w:t>
      </w:r>
      <w:r>
        <w:rPr>
          <w:rFonts w:ascii="Arial" w:eastAsia="TitilliumText22L-Regular" w:hAnsi="Arial" w:cs="Arial"/>
        </w:rPr>
        <w:t xml:space="preserve"> razmatranja proizlazi i glavna </w:t>
      </w:r>
      <w:r w:rsidRPr="000C71F3">
        <w:rPr>
          <w:rFonts w:ascii="Arial" w:eastAsia="TitilliumText22L-Regular" w:hAnsi="Arial" w:cs="Arial"/>
        </w:rPr>
        <w:t xml:space="preserve">motivacija za izradu ovog rada kojem je cilj </w:t>
      </w:r>
      <w:r>
        <w:rPr>
          <w:rFonts w:ascii="Arial" w:eastAsia="TitilliumText22L-Regular" w:hAnsi="Arial" w:cs="Arial"/>
        </w:rPr>
        <w:t xml:space="preserve">izrada modela koji će s dovoljnom točnošću </w:t>
      </w:r>
      <w:r w:rsidRPr="000C71F3">
        <w:rPr>
          <w:rFonts w:ascii="Arial" w:eastAsia="TitilliumText22L-Regular" w:hAnsi="Arial" w:cs="Arial"/>
        </w:rPr>
        <w:t xml:space="preserve">prikazati </w:t>
      </w:r>
      <w:r>
        <w:rPr>
          <w:rFonts w:ascii="Arial" w:eastAsia="TitilliumText22L-Regular" w:hAnsi="Arial" w:cs="Arial"/>
        </w:rPr>
        <w:t>ponašanje kazališne zgrade i na kojem će se provesti vjerodostojna analiza potresne otpornosti.</w:t>
      </w:r>
      <w:r w:rsidRPr="009171C7">
        <w:rPr>
          <w:rFonts w:ascii="Arial" w:hAnsi="Arial" w:cs="Arial"/>
        </w:rPr>
        <w:t xml:space="preserve"> </w:t>
      </w:r>
    </w:p>
    <w:p w:rsidR="008D6C83" w:rsidRDefault="008D6C83" w:rsidP="00656448">
      <w:pPr>
        <w:autoSpaceDE w:val="0"/>
        <w:autoSpaceDN w:val="0"/>
        <w:adjustRightInd w:val="0"/>
        <w:spacing w:after="0" w:line="360" w:lineRule="auto"/>
        <w:jc w:val="both"/>
        <w:rPr>
          <w:rFonts w:ascii="Arial" w:eastAsia="TitilliumText22L-Regular" w:hAnsi="Arial" w:cs="Arial"/>
        </w:rPr>
      </w:pPr>
    </w:p>
    <w:p w:rsidR="008D6C83" w:rsidRDefault="008D6C83" w:rsidP="00656448">
      <w:pPr>
        <w:autoSpaceDE w:val="0"/>
        <w:autoSpaceDN w:val="0"/>
        <w:adjustRightInd w:val="0"/>
        <w:spacing w:after="0" w:line="360" w:lineRule="auto"/>
        <w:jc w:val="both"/>
        <w:rPr>
          <w:rFonts w:ascii="Arial" w:eastAsia="TitilliumText22L-Regular" w:hAnsi="Arial" w:cs="Arial"/>
        </w:rPr>
      </w:pPr>
      <w:r>
        <w:rPr>
          <w:rFonts w:ascii="Arial" w:eastAsia="TitilliumText22L-Regular" w:hAnsi="Arial" w:cs="Arial"/>
        </w:rPr>
        <w:t xml:space="preserve">        Jedan od </w:t>
      </w:r>
      <w:r w:rsidRPr="00982BE2">
        <w:rPr>
          <w:rFonts w:ascii="Arial" w:eastAsia="TitilliumText22L-Regular" w:hAnsi="Arial" w:cs="Arial"/>
        </w:rPr>
        <w:t>bitnih faktora koji utječu na numerič</w:t>
      </w:r>
      <w:r>
        <w:rPr>
          <w:rFonts w:ascii="Arial" w:eastAsia="TitilliumText22L-Regular" w:hAnsi="Arial" w:cs="Arial"/>
        </w:rPr>
        <w:t xml:space="preserve">ko modeliranje zidanih </w:t>
      </w:r>
      <w:r w:rsidRPr="00982BE2">
        <w:rPr>
          <w:rFonts w:ascii="Arial" w:eastAsia="TitilliumText22L-Regular" w:hAnsi="Arial" w:cs="Arial"/>
        </w:rPr>
        <w:t>konstrukcija jest procjena mehanič</w:t>
      </w:r>
      <w:r>
        <w:rPr>
          <w:rFonts w:ascii="Arial" w:eastAsia="TitilliumText22L-Regular" w:hAnsi="Arial" w:cs="Arial"/>
        </w:rPr>
        <w:t xml:space="preserve">kih karakteristika </w:t>
      </w:r>
      <w:r w:rsidRPr="00982BE2">
        <w:rPr>
          <w:rFonts w:ascii="Arial" w:eastAsia="TitilliumText22L-Regular" w:hAnsi="Arial" w:cs="Arial"/>
        </w:rPr>
        <w:t>materijala. Kod stari</w:t>
      </w:r>
      <w:r>
        <w:rPr>
          <w:rFonts w:ascii="Arial" w:eastAsia="TitilliumText22L-Regular" w:hAnsi="Arial" w:cs="Arial"/>
        </w:rPr>
        <w:t>jih građevina</w:t>
      </w:r>
      <w:r w:rsidR="00F13575">
        <w:rPr>
          <w:rFonts w:ascii="Arial" w:eastAsia="TitilliumText22L-Regular" w:hAnsi="Arial" w:cs="Arial"/>
        </w:rPr>
        <w:t xml:space="preserve"> čije su </w:t>
      </w:r>
      <w:r w:rsidRPr="00982BE2">
        <w:rPr>
          <w:rFonts w:ascii="Arial" w:eastAsia="TitilliumText22L-Regular" w:hAnsi="Arial" w:cs="Arial"/>
        </w:rPr>
        <w:t>sljubnice popunjene mortom može se dogoditi da je mort</w:t>
      </w:r>
      <w:r>
        <w:rPr>
          <w:rFonts w:ascii="Arial" w:eastAsia="TitilliumText22L-Regular" w:hAnsi="Arial" w:cs="Arial"/>
        </w:rPr>
        <w:t xml:space="preserve"> tijekom vremena pod </w:t>
      </w:r>
      <w:r w:rsidRPr="00982BE2">
        <w:rPr>
          <w:rFonts w:ascii="Arial" w:eastAsia="TitilliumText22L-Regular" w:hAnsi="Arial" w:cs="Arial"/>
        </w:rPr>
        <w:t>utjecajem atmosferilija i raznih</w:t>
      </w:r>
      <w:r>
        <w:rPr>
          <w:rFonts w:ascii="Arial" w:eastAsia="TitilliumText22L-Regular" w:hAnsi="Arial" w:cs="Arial"/>
        </w:rPr>
        <w:t xml:space="preserve"> </w:t>
      </w:r>
      <w:r w:rsidRPr="00982BE2">
        <w:rPr>
          <w:rFonts w:ascii="Arial" w:eastAsia="TitilliumText22L-Regular" w:hAnsi="Arial" w:cs="Arial"/>
        </w:rPr>
        <w:t>kemijskih reakcija izgubio svoja svojstva, što znač</w:t>
      </w:r>
      <w:r>
        <w:rPr>
          <w:rFonts w:ascii="Arial" w:eastAsia="TitilliumText22L-Regular" w:hAnsi="Arial" w:cs="Arial"/>
        </w:rPr>
        <w:t xml:space="preserve">i da je </w:t>
      </w:r>
      <w:r w:rsidRPr="00982BE2">
        <w:rPr>
          <w:rFonts w:ascii="Arial" w:eastAsia="TitilliumText22L-Regular" w:hAnsi="Arial" w:cs="Arial"/>
        </w:rPr>
        <w:t>ponašanje takvih konstrukcija vrlo blisko ponaš</w:t>
      </w:r>
      <w:r>
        <w:rPr>
          <w:rFonts w:ascii="Arial" w:eastAsia="TitilliumText22L-Regular" w:hAnsi="Arial" w:cs="Arial"/>
        </w:rPr>
        <w:t xml:space="preserve">anju suho zidanih kamenih </w:t>
      </w:r>
      <w:r w:rsidRPr="00982BE2">
        <w:rPr>
          <w:rFonts w:ascii="Arial" w:eastAsia="TitilliumText22L-Regular" w:hAnsi="Arial" w:cs="Arial"/>
        </w:rPr>
        <w:t>konstrukci</w:t>
      </w:r>
      <w:r>
        <w:rPr>
          <w:rFonts w:ascii="Arial" w:eastAsia="TitilliumText22L-Regular" w:hAnsi="Arial" w:cs="Arial"/>
        </w:rPr>
        <w:t xml:space="preserve">ja. I u samim zidanim blokovima </w:t>
      </w:r>
      <w:r w:rsidRPr="00982BE2">
        <w:rPr>
          <w:rFonts w:ascii="Arial" w:eastAsia="TitilliumText22L-Regular" w:hAnsi="Arial" w:cs="Arial"/>
        </w:rPr>
        <w:t>uslijed promjene tempe</w:t>
      </w:r>
      <w:r>
        <w:rPr>
          <w:rFonts w:ascii="Arial" w:eastAsia="TitilliumText22L-Regular" w:hAnsi="Arial" w:cs="Arial"/>
        </w:rPr>
        <w:t xml:space="preserve">rature, smrzavanja i slično dolazi </w:t>
      </w:r>
      <w:r w:rsidRPr="00982BE2">
        <w:rPr>
          <w:rFonts w:ascii="Arial" w:eastAsia="TitilliumText22L-Regular" w:hAnsi="Arial" w:cs="Arial"/>
        </w:rPr>
        <w:t>do promjene mehaničkih karakteristika koje se oč</w:t>
      </w:r>
      <w:r>
        <w:rPr>
          <w:rFonts w:ascii="Arial" w:eastAsia="TitilliumText22L-Regular" w:hAnsi="Arial" w:cs="Arial"/>
        </w:rPr>
        <w:t xml:space="preserve">ituju u </w:t>
      </w:r>
      <w:r w:rsidRPr="00982BE2">
        <w:rPr>
          <w:rFonts w:ascii="Arial" w:eastAsia="TitilliumText22L-Regular" w:hAnsi="Arial" w:cs="Arial"/>
        </w:rPr>
        <w:t>stvaranju početnih pukotina koje je vrlo teš</w:t>
      </w:r>
      <w:r>
        <w:rPr>
          <w:rFonts w:ascii="Arial" w:eastAsia="TitilliumText22L-Regular" w:hAnsi="Arial" w:cs="Arial"/>
        </w:rPr>
        <w:t xml:space="preserve">ko u potpunosti </w:t>
      </w:r>
      <w:r w:rsidRPr="00982BE2">
        <w:rPr>
          <w:rFonts w:ascii="Arial" w:eastAsia="TitilliumText22L-Regular" w:hAnsi="Arial" w:cs="Arial"/>
        </w:rPr>
        <w:t>obuhvatiti numeričkim modelom</w:t>
      </w:r>
      <w:r w:rsidR="00F13575">
        <w:rPr>
          <w:rFonts w:ascii="Arial" w:eastAsia="TitilliumText22L-Regular" w:hAnsi="Arial" w:cs="Arial"/>
        </w:rPr>
        <w:t xml:space="preserve"> </w:t>
      </w:r>
      <w:sdt>
        <w:sdtPr>
          <w:rPr>
            <w:rFonts w:ascii="Arial" w:eastAsia="TitilliumText22L-Regular" w:hAnsi="Arial" w:cs="Arial"/>
          </w:rPr>
          <w:id w:val="-615676240"/>
          <w:citation/>
        </w:sdtPr>
        <w:sdtEndPr/>
        <w:sdtContent>
          <w:r w:rsidR="00656448">
            <w:rPr>
              <w:rFonts w:ascii="Arial" w:eastAsia="TitilliumText22L-Regular" w:hAnsi="Arial" w:cs="Arial"/>
            </w:rPr>
            <w:fldChar w:fldCharType="begin"/>
          </w:r>
          <w:r w:rsidR="00656448">
            <w:rPr>
              <w:rFonts w:ascii="Arial" w:eastAsia="TitilliumText22L-Regular" w:hAnsi="Arial" w:cs="Arial"/>
            </w:rPr>
            <w:instrText xml:space="preserve"> CITATION 49 \l 1050 </w:instrText>
          </w:r>
          <w:r w:rsidR="00656448">
            <w:rPr>
              <w:rFonts w:ascii="Arial" w:eastAsia="TitilliumText22L-Regular" w:hAnsi="Arial" w:cs="Arial"/>
            </w:rPr>
            <w:fldChar w:fldCharType="separate"/>
          </w:r>
          <w:r w:rsidR="00656448" w:rsidRPr="00656448">
            <w:rPr>
              <w:rFonts w:ascii="Arial" w:eastAsia="TitilliumText22L-Regular" w:hAnsi="Arial" w:cs="Arial"/>
              <w:noProof/>
            </w:rPr>
            <w:t>[5]</w:t>
          </w:r>
          <w:r w:rsidR="00656448">
            <w:rPr>
              <w:rFonts w:ascii="Arial" w:eastAsia="TitilliumText22L-Regular" w:hAnsi="Arial" w:cs="Arial"/>
            </w:rPr>
            <w:fldChar w:fldCharType="end"/>
          </w:r>
        </w:sdtContent>
      </w:sdt>
      <w:r w:rsidRPr="00982BE2">
        <w:rPr>
          <w:rFonts w:ascii="Arial" w:eastAsia="TitilliumText22L-Regular" w:hAnsi="Arial" w:cs="Arial"/>
        </w:rPr>
        <w:t>.</w:t>
      </w:r>
      <w:r>
        <w:rPr>
          <w:rFonts w:ascii="Arial" w:eastAsia="TitilliumText22L-Regular" w:hAnsi="Arial" w:cs="Arial"/>
        </w:rPr>
        <w:t xml:space="preserve"> </w:t>
      </w:r>
    </w:p>
    <w:p w:rsidR="00656448" w:rsidRDefault="00656448" w:rsidP="00656448">
      <w:pPr>
        <w:autoSpaceDE w:val="0"/>
        <w:autoSpaceDN w:val="0"/>
        <w:adjustRightInd w:val="0"/>
        <w:spacing w:after="0" w:line="360" w:lineRule="auto"/>
        <w:jc w:val="both"/>
        <w:rPr>
          <w:rFonts w:ascii="Arial" w:eastAsia="TitilliumText22L-Regular" w:hAnsi="Arial" w:cs="Arial"/>
        </w:rPr>
      </w:pPr>
    </w:p>
    <w:p w:rsidR="008D6C83" w:rsidRDefault="008D6C83" w:rsidP="00656448">
      <w:pPr>
        <w:autoSpaceDE w:val="0"/>
        <w:autoSpaceDN w:val="0"/>
        <w:adjustRightInd w:val="0"/>
        <w:spacing w:after="0" w:line="360" w:lineRule="auto"/>
        <w:ind w:firstLine="708"/>
        <w:jc w:val="both"/>
        <w:rPr>
          <w:rFonts w:ascii="Arial" w:eastAsia="TitilliumText22L-Regular" w:hAnsi="Arial" w:cs="Arial"/>
        </w:rPr>
      </w:pPr>
      <w:r>
        <w:rPr>
          <w:rFonts w:ascii="Arial" w:eastAsia="TitilliumText22L-Regular" w:hAnsi="Arial" w:cs="Arial"/>
        </w:rPr>
        <w:t>Za razmatranu konstrukciju ne postoje dostupni podaci o osnovnim mehaničkim karakteristikama materijala. Tijekom istraživanja ih nije bilo moguće odrediti jer su metode za njihovo određivanje uglavnom razorne ili djelomično razorne. Iz tog razloga kalibracija numeričkog modela je provedena u odnosu na rezultate eksperimentalno određenih modalnih parametara.</w:t>
      </w:r>
    </w:p>
    <w:p w:rsidR="008D6C83" w:rsidRDefault="008D6C83" w:rsidP="00656448">
      <w:pPr>
        <w:autoSpaceDE w:val="0"/>
        <w:autoSpaceDN w:val="0"/>
        <w:adjustRightInd w:val="0"/>
        <w:spacing w:after="0" w:line="360" w:lineRule="auto"/>
        <w:jc w:val="both"/>
        <w:rPr>
          <w:rFonts w:ascii="Arial" w:eastAsia="TitilliumText22L-Regular" w:hAnsi="Arial" w:cs="Arial"/>
        </w:rPr>
      </w:pPr>
      <w:r>
        <w:rPr>
          <w:rFonts w:ascii="Arial" w:eastAsia="TitilliumText22L-Regular" w:hAnsi="Arial" w:cs="Arial"/>
        </w:rPr>
        <w:t xml:space="preserve"> </w:t>
      </w:r>
    </w:p>
    <w:p w:rsidR="008D6C83" w:rsidRDefault="008D6C83" w:rsidP="00656448">
      <w:pPr>
        <w:autoSpaceDE w:val="0"/>
        <w:autoSpaceDN w:val="0"/>
        <w:adjustRightInd w:val="0"/>
        <w:spacing w:after="0" w:line="360" w:lineRule="auto"/>
        <w:jc w:val="both"/>
        <w:rPr>
          <w:rFonts w:ascii="Arial" w:eastAsia="TitilliumText22L-Regular" w:hAnsi="Arial" w:cs="Arial"/>
        </w:rPr>
      </w:pPr>
      <w:r>
        <w:rPr>
          <w:rFonts w:ascii="Arial" w:eastAsia="TitilliumText22L-Regular" w:hAnsi="Arial" w:cs="Arial"/>
        </w:rPr>
        <w:t xml:space="preserve">         </w:t>
      </w:r>
      <w:r w:rsidRPr="00982BE2">
        <w:rPr>
          <w:rFonts w:ascii="Arial" w:eastAsia="TitilliumText22L-Regular" w:hAnsi="Arial" w:cs="Arial"/>
        </w:rPr>
        <w:t>Drugi važ</w:t>
      </w:r>
      <w:r>
        <w:rPr>
          <w:rFonts w:ascii="Arial" w:eastAsia="TitilliumText22L-Regular" w:hAnsi="Arial" w:cs="Arial"/>
        </w:rPr>
        <w:t xml:space="preserve">an problem u </w:t>
      </w:r>
      <w:r w:rsidRPr="00982BE2">
        <w:rPr>
          <w:rFonts w:ascii="Arial" w:eastAsia="TitilliumText22L-Regular" w:hAnsi="Arial" w:cs="Arial"/>
        </w:rPr>
        <w:t>analizi zidanih konstru</w:t>
      </w:r>
      <w:r>
        <w:rPr>
          <w:rFonts w:ascii="Arial" w:eastAsia="TitilliumText22L-Regular" w:hAnsi="Arial" w:cs="Arial"/>
        </w:rPr>
        <w:t xml:space="preserve">kcija je opisivanje geometrije. Naime, </w:t>
      </w:r>
      <w:r w:rsidRPr="00982BE2">
        <w:rPr>
          <w:rFonts w:ascii="Arial" w:eastAsia="TitilliumText22L-Regular" w:hAnsi="Arial" w:cs="Arial"/>
        </w:rPr>
        <w:t>brojn</w:t>
      </w:r>
      <w:r>
        <w:rPr>
          <w:rFonts w:ascii="Arial" w:eastAsia="TitilliumText22L-Regular" w:hAnsi="Arial" w:cs="Arial"/>
        </w:rPr>
        <w:t>i</w:t>
      </w:r>
      <w:r w:rsidRPr="00982BE2">
        <w:rPr>
          <w:rFonts w:ascii="Arial" w:eastAsia="TitilliumText22L-Regular" w:hAnsi="Arial" w:cs="Arial"/>
        </w:rPr>
        <w:t xml:space="preserve"> </w:t>
      </w:r>
      <w:r>
        <w:rPr>
          <w:rFonts w:ascii="Arial" w:eastAsia="TitilliumText22L-Regular" w:hAnsi="Arial" w:cs="Arial"/>
        </w:rPr>
        <w:t>kulturni spomenici, kojima pripada i zgrada HNK,</w:t>
      </w:r>
      <w:r w:rsidR="00656448">
        <w:rPr>
          <w:rFonts w:ascii="Arial" w:eastAsia="TitilliumText22L-Regular" w:hAnsi="Arial" w:cs="Arial"/>
        </w:rPr>
        <w:t xml:space="preserve"> odlikuju se vrlo </w:t>
      </w:r>
      <w:r w:rsidRPr="00982BE2">
        <w:rPr>
          <w:rFonts w:ascii="Arial" w:eastAsia="TitilliumText22L-Regular" w:hAnsi="Arial" w:cs="Arial"/>
        </w:rPr>
        <w:t>kompleksnom geometrijom</w:t>
      </w:r>
      <w:r>
        <w:rPr>
          <w:rFonts w:ascii="Arial" w:eastAsia="TitilliumText22L-Regular" w:hAnsi="Arial" w:cs="Arial"/>
        </w:rPr>
        <w:t xml:space="preserve"> koja se sastoji od kombinacije </w:t>
      </w:r>
      <w:r w:rsidRPr="00982BE2">
        <w:rPr>
          <w:rFonts w:ascii="Arial" w:eastAsia="TitilliumText22L-Regular" w:hAnsi="Arial" w:cs="Arial"/>
        </w:rPr>
        <w:t>zakrivljenih 1D ele</w:t>
      </w:r>
      <w:r>
        <w:rPr>
          <w:rFonts w:ascii="Arial" w:eastAsia="TitilliumText22L-Regular" w:hAnsi="Arial" w:cs="Arial"/>
        </w:rPr>
        <w:t xml:space="preserve">menata (lukova) s 2D elementima </w:t>
      </w:r>
      <w:r w:rsidRPr="00982BE2">
        <w:rPr>
          <w:rFonts w:ascii="Arial" w:eastAsia="TitilliumText22L-Regular" w:hAnsi="Arial" w:cs="Arial"/>
        </w:rPr>
        <w:t>(svodovi) i 3D elementima (</w:t>
      </w:r>
      <w:r w:rsidR="00656448">
        <w:rPr>
          <w:rFonts w:ascii="Arial" w:eastAsia="TitilliumText22L-Regular" w:hAnsi="Arial" w:cs="Arial"/>
        </w:rPr>
        <w:t xml:space="preserve">kupole). Opisivanje takvih vrlo </w:t>
      </w:r>
      <w:r w:rsidRPr="00982BE2">
        <w:rPr>
          <w:rFonts w:ascii="Arial" w:eastAsia="TitilliumText22L-Regular" w:hAnsi="Arial" w:cs="Arial"/>
        </w:rPr>
        <w:t>složenih geometrija zahtijeva 3D numerič</w:t>
      </w:r>
      <w:r>
        <w:rPr>
          <w:rFonts w:ascii="Arial" w:eastAsia="TitilliumText22L-Regular" w:hAnsi="Arial" w:cs="Arial"/>
        </w:rPr>
        <w:t xml:space="preserve">ke modele s </w:t>
      </w:r>
      <w:r w:rsidRPr="00982BE2">
        <w:rPr>
          <w:rFonts w:ascii="Arial" w:eastAsia="TitilliumText22L-Regular" w:hAnsi="Arial" w:cs="Arial"/>
        </w:rPr>
        <w:t>velikim brojem konačnih elemenata š</w:t>
      </w:r>
      <w:r>
        <w:rPr>
          <w:rFonts w:ascii="Arial" w:eastAsia="TitilliumText22L-Regular" w:hAnsi="Arial" w:cs="Arial"/>
        </w:rPr>
        <w:t xml:space="preserve">to u kombinaciji sa </w:t>
      </w:r>
      <w:r w:rsidRPr="00982BE2">
        <w:rPr>
          <w:rFonts w:ascii="Arial" w:eastAsia="TitilliumText22L-Regular" w:hAnsi="Arial" w:cs="Arial"/>
        </w:rPr>
        <w:lastRenderedPageBreak/>
        <w:t>složenim konstitutivnim ponašanjem materijala mož</w:t>
      </w:r>
      <w:r>
        <w:rPr>
          <w:rFonts w:ascii="Arial" w:eastAsia="TitilliumText22L-Regular" w:hAnsi="Arial" w:cs="Arial"/>
        </w:rPr>
        <w:t xml:space="preserve">e znatno </w:t>
      </w:r>
      <w:r w:rsidRPr="00982BE2">
        <w:rPr>
          <w:rFonts w:ascii="Arial" w:eastAsia="TitilliumText22L-Regular" w:hAnsi="Arial" w:cs="Arial"/>
        </w:rPr>
        <w:t>produljiti vrijeme proračuna</w:t>
      </w:r>
      <w:r w:rsidR="00656448">
        <w:rPr>
          <w:rFonts w:ascii="Arial" w:eastAsia="TitilliumText22L-Regular" w:hAnsi="Arial" w:cs="Arial"/>
        </w:rPr>
        <w:t xml:space="preserve"> </w:t>
      </w:r>
      <w:sdt>
        <w:sdtPr>
          <w:rPr>
            <w:rFonts w:ascii="Arial" w:eastAsia="TitilliumText22L-Regular" w:hAnsi="Arial" w:cs="Arial"/>
          </w:rPr>
          <w:id w:val="953447016"/>
          <w:citation/>
        </w:sdtPr>
        <w:sdtEndPr/>
        <w:sdtContent>
          <w:r w:rsidR="00656448">
            <w:rPr>
              <w:rFonts w:ascii="Arial" w:eastAsia="TitilliumText22L-Regular" w:hAnsi="Arial" w:cs="Arial"/>
            </w:rPr>
            <w:fldChar w:fldCharType="begin"/>
          </w:r>
          <w:r w:rsidR="00656448">
            <w:rPr>
              <w:rFonts w:ascii="Arial" w:eastAsia="TitilliumText22L-Regular" w:hAnsi="Arial" w:cs="Arial"/>
            </w:rPr>
            <w:instrText xml:space="preserve"> CITATION 1 \l 1050 </w:instrText>
          </w:r>
          <w:r w:rsidR="00656448">
            <w:rPr>
              <w:rFonts w:ascii="Arial" w:eastAsia="TitilliumText22L-Regular" w:hAnsi="Arial" w:cs="Arial"/>
            </w:rPr>
            <w:fldChar w:fldCharType="separate"/>
          </w:r>
          <w:r w:rsidR="00656448" w:rsidRPr="00656448">
            <w:rPr>
              <w:rFonts w:ascii="Arial" w:eastAsia="TitilliumText22L-Regular" w:hAnsi="Arial" w:cs="Arial"/>
              <w:noProof/>
            </w:rPr>
            <w:t>[6]</w:t>
          </w:r>
          <w:r w:rsidR="00656448">
            <w:rPr>
              <w:rFonts w:ascii="Arial" w:eastAsia="TitilliumText22L-Regular" w:hAnsi="Arial" w:cs="Arial"/>
            </w:rPr>
            <w:fldChar w:fldCharType="end"/>
          </w:r>
        </w:sdtContent>
      </w:sdt>
      <w:r>
        <w:rPr>
          <w:rFonts w:ascii="Arial" w:eastAsia="TitilliumText22L-Regular" w:hAnsi="Arial" w:cs="Arial"/>
        </w:rPr>
        <w:t xml:space="preserve">. Problem opisivanja geometrije </w:t>
      </w:r>
      <w:r w:rsidRPr="00982BE2">
        <w:rPr>
          <w:rFonts w:ascii="Arial" w:eastAsia="TitilliumText22L-Regular" w:hAnsi="Arial" w:cs="Arial"/>
        </w:rPr>
        <w:t>dodatno je otežan činjenicom da su mnoge povijesne zidane</w:t>
      </w:r>
      <w:r>
        <w:rPr>
          <w:rFonts w:ascii="Arial" w:eastAsia="TitilliumText22L-Regular" w:hAnsi="Arial" w:cs="Arial"/>
        </w:rPr>
        <w:t xml:space="preserve"> </w:t>
      </w:r>
      <w:r w:rsidRPr="00982BE2">
        <w:rPr>
          <w:rFonts w:ascii="Arial" w:eastAsia="TitilliumText22L-Regular" w:hAnsi="Arial" w:cs="Arial"/>
        </w:rPr>
        <w:t>konstrukcije tijekom vremena dož</w:t>
      </w:r>
      <w:r>
        <w:rPr>
          <w:rFonts w:ascii="Arial" w:eastAsia="TitilliumText22L-Regular" w:hAnsi="Arial" w:cs="Arial"/>
        </w:rPr>
        <w:t xml:space="preserve">ivjele deformacije uslijed </w:t>
      </w:r>
      <w:r w:rsidRPr="00982BE2">
        <w:rPr>
          <w:rFonts w:ascii="Arial" w:eastAsia="TitilliumText22L-Regular" w:hAnsi="Arial" w:cs="Arial"/>
        </w:rPr>
        <w:t>seizmičkih aktivnosti ili ne</w:t>
      </w:r>
      <w:r>
        <w:rPr>
          <w:rFonts w:ascii="Arial" w:eastAsia="TitilliumText22L-Regular" w:hAnsi="Arial" w:cs="Arial"/>
        </w:rPr>
        <w:t xml:space="preserve">jednolike deformacije temeljnog </w:t>
      </w:r>
      <w:r w:rsidRPr="00982BE2">
        <w:rPr>
          <w:rFonts w:ascii="Arial" w:eastAsia="TitilliumText22L-Regular" w:hAnsi="Arial" w:cs="Arial"/>
        </w:rPr>
        <w:t>tla, što je jedino moguće obuhv</w:t>
      </w:r>
      <w:r>
        <w:rPr>
          <w:rFonts w:ascii="Arial" w:eastAsia="TitilliumText22L-Regular" w:hAnsi="Arial" w:cs="Arial"/>
        </w:rPr>
        <w:t xml:space="preserve">atiti vrlo preciznim prostornim </w:t>
      </w:r>
      <w:r w:rsidRPr="00982BE2">
        <w:rPr>
          <w:rFonts w:ascii="Arial" w:eastAsia="TitilliumText22L-Regular" w:hAnsi="Arial" w:cs="Arial"/>
        </w:rPr>
        <w:t>geodetskim mjerenjima</w:t>
      </w:r>
      <w:r w:rsidR="00375DF6">
        <w:rPr>
          <w:rFonts w:ascii="Arial" w:eastAsia="TitilliumText22L-Regular" w:hAnsi="Arial" w:cs="Arial"/>
        </w:rPr>
        <w:t xml:space="preserve"> </w:t>
      </w:r>
      <w:sdt>
        <w:sdtPr>
          <w:rPr>
            <w:rFonts w:ascii="Arial" w:eastAsia="TitilliumText22L-Regular" w:hAnsi="Arial" w:cs="Arial"/>
          </w:rPr>
          <w:id w:val="-540899533"/>
          <w:citation/>
        </w:sdtPr>
        <w:sdtEndPr/>
        <w:sdtContent>
          <w:r w:rsidR="00375DF6">
            <w:rPr>
              <w:rFonts w:ascii="Arial" w:eastAsia="TitilliumText22L-Regular" w:hAnsi="Arial" w:cs="Arial"/>
            </w:rPr>
            <w:fldChar w:fldCharType="begin"/>
          </w:r>
          <w:r w:rsidR="00375DF6">
            <w:rPr>
              <w:rFonts w:ascii="Arial" w:eastAsia="TitilliumText22L-Regular" w:hAnsi="Arial" w:cs="Arial"/>
            </w:rPr>
            <w:instrText xml:space="preserve"> CITATION 17 \l 1050 </w:instrText>
          </w:r>
          <w:r w:rsidR="00375DF6">
            <w:rPr>
              <w:rFonts w:ascii="Arial" w:eastAsia="TitilliumText22L-Regular" w:hAnsi="Arial" w:cs="Arial"/>
            </w:rPr>
            <w:fldChar w:fldCharType="separate"/>
          </w:r>
          <w:r w:rsidR="00375DF6" w:rsidRPr="00375DF6">
            <w:rPr>
              <w:rFonts w:ascii="Arial" w:eastAsia="TitilliumText22L-Regular" w:hAnsi="Arial" w:cs="Arial"/>
              <w:noProof/>
            </w:rPr>
            <w:t>[4]</w:t>
          </w:r>
          <w:r w:rsidR="00375DF6">
            <w:rPr>
              <w:rFonts w:ascii="Arial" w:eastAsia="TitilliumText22L-Regular" w:hAnsi="Arial" w:cs="Arial"/>
            </w:rPr>
            <w:fldChar w:fldCharType="end"/>
          </w:r>
        </w:sdtContent>
      </w:sdt>
      <w:r w:rsidRPr="00982BE2">
        <w:rPr>
          <w:rFonts w:ascii="Arial" w:eastAsia="TitilliumText22L-Regular" w:hAnsi="Arial" w:cs="Arial"/>
        </w:rPr>
        <w:t>.</w:t>
      </w:r>
      <w:r>
        <w:rPr>
          <w:rFonts w:ascii="Arial" w:eastAsia="TitilliumText22L-Regular" w:hAnsi="Arial" w:cs="Arial"/>
        </w:rPr>
        <w:t xml:space="preserve"> </w:t>
      </w:r>
      <w:r>
        <w:rPr>
          <w:rFonts w:ascii="Arial" w:hAnsi="Arial" w:cs="Arial"/>
        </w:rPr>
        <w:t>Iz navedenih razloga bit će prikazane dvije vrste numeričkog modela: model s volumnim elementima (</w:t>
      </w:r>
      <w:proofErr w:type="spellStart"/>
      <w:r>
        <w:rPr>
          <w:rFonts w:ascii="Arial" w:hAnsi="Arial" w:cs="Arial"/>
        </w:rPr>
        <w:t>eng</w:t>
      </w:r>
      <w:proofErr w:type="spellEnd"/>
      <w:r>
        <w:rPr>
          <w:rFonts w:ascii="Arial" w:hAnsi="Arial" w:cs="Arial"/>
        </w:rPr>
        <w:t xml:space="preserve">. </w:t>
      </w:r>
      <w:proofErr w:type="spellStart"/>
      <w:r>
        <w:rPr>
          <w:rFonts w:ascii="Arial" w:hAnsi="Arial" w:cs="Arial"/>
        </w:rPr>
        <w:t>solid</w:t>
      </w:r>
      <w:proofErr w:type="spellEnd"/>
      <w:r>
        <w:rPr>
          <w:rFonts w:ascii="Arial" w:hAnsi="Arial" w:cs="Arial"/>
        </w:rPr>
        <w:t>) i model s plošnim elementima (</w:t>
      </w:r>
      <w:proofErr w:type="spellStart"/>
      <w:r>
        <w:rPr>
          <w:rFonts w:ascii="Arial" w:hAnsi="Arial" w:cs="Arial"/>
        </w:rPr>
        <w:t>eng</w:t>
      </w:r>
      <w:proofErr w:type="spellEnd"/>
      <w:r>
        <w:rPr>
          <w:rFonts w:ascii="Arial" w:hAnsi="Arial" w:cs="Arial"/>
        </w:rPr>
        <w:t xml:space="preserve">. </w:t>
      </w:r>
      <w:proofErr w:type="spellStart"/>
      <w:r>
        <w:rPr>
          <w:rFonts w:ascii="Arial" w:hAnsi="Arial" w:cs="Arial"/>
        </w:rPr>
        <w:t>shell</w:t>
      </w:r>
      <w:proofErr w:type="spellEnd"/>
      <w:r>
        <w:rPr>
          <w:rFonts w:ascii="Arial" w:hAnsi="Arial" w:cs="Arial"/>
        </w:rPr>
        <w:t xml:space="preserve">). Također će biti iznesene prednosti i mane oba modela, kao i njihova usporedba. </w:t>
      </w:r>
      <w:r w:rsidRPr="00F018CF">
        <w:rPr>
          <w:rFonts w:ascii="Arial" w:hAnsi="Arial" w:cs="Arial"/>
        </w:rPr>
        <w:t xml:space="preserve">Provedbom </w:t>
      </w:r>
      <w:r>
        <w:rPr>
          <w:rFonts w:ascii="Arial" w:hAnsi="Arial" w:cs="Arial"/>
        </w:rPr>
        <w:t>operacionalne</w:t>
      </w:r>
      <w:r w:rsidRPr="00F018CF">
        <w:rPr>
          <w:rFonts w:ascii="Arial" w:hAnsi="Arial" w:cs="Arial"/>
        </w:rPr>
        <w:t xml:space="preserve"> modalne analize na </w:t>
      </w:r>
      <w:r>
        <w:rPr>
          <w:rFonts w:ascii="Arial" w:hAnsi="Arial" w:cs="Arial"/>
        </w:rPr>
        <w:t>stvarnom objektu</w:t>
      </w:r>
      <w:r w:rsidRPr="00F018CF">
        <w:rPr>
          <w:rFonts w:ascii="Arial" w:hAnsi="Arial" w:cs="Arial"/>
        </w:rPr>
        <w:t xml:space="preserve"> utvrdit ć</w:t>
      </w:r>
      <w:r>
        <w:rPr>
          <w:rFonts w:ascii="Arial" w:hAnsi="Arial" w:cs="Arial"/>
        </w:rPr>
        <w:t xml:space="preserve">e se njegovi </w:t>
      </w:r>
      <w:r w:rsidRPr="00F018CF">
        <w:rPr>
          <w:rFonts w:ascii="Arial" w:hAnsi="Arial" w:cs="Arial"/>
        </w:rPr>
        <w:t>modalni parametri: vlastite frekvencije, modalni oblici i koeficijenti priguš</w:t>
      </w:r>
      <w:r>
        <w:rPr>
          <w:rFonts w:ascii="Arial" w:hAnsi="Arial" w:cs="Arial"/>
        </w:rPr>
        <w:t xml:space="preserve">enja. Nadalje, </w:t>
      </w:r>
      <w:r w:rsidRPr="00F018CF">
        <w:rPr>
          <w:rFonts w:ascii="Arial" w:hAnsi="Arial" w:cs="Arial"/>
        </w:rPr>
        <w:t>eksperimentalno dobiveni modalni parametri usporedit će se s onima dobivenim numerič</w:t>
      </w:r>
      <w:r>
        <w:rPr>
          <w:rFonts w:ascii="Arial" w:hAnsi="Arial" w:cs="Arial"/>
        </w:rPr>
        <w:t xml:space="preserve">kim </w:t>
      </w:r>
      <w:r w:rsidRPr="00F018CF">
        <w:rPr>
          <w:rFonts w:ascii="Arial" w:hAnsi="Arial" w:cs="Arial"/>
        </w:rPr>
        <w:t>model</w:t>
      </w:r>
      <w:r>
        <w:rPr>
          <w:rFonts w:ascii="Arial" w:hAnsi="Arial" w:cs="Arial"/>
        </w:rPr>
        <w:t>ima</w:t>
      </w:r>
      <w:r w:rsidRPr="00F018CF">
        <w:rPr>
          <w:rFonts w:ascii="Arial" w:hAnsi="Arial" w:cs="Arial"/>
        </w:rPr>
        <w:t>.</w:t>
      </w:r>
    </w:p>
    <w:p w:rsidR="008D6C83" w:rsidRPr="0096258E" w:rsidRDefault="008D6C83" w:rsidP="00656448">
      <w:pPr>
        <w:autoSpaceDE w:val="0"/>
        <w:autoSpaceDN w:val="0"/>
        <w:adjustRightInd w:val="0"/>
        <w:spacing w:after="0" w:line="360" w:lineRule="auto"/>
        <w:jc w:val="both"/>
        <w:rPr>
          <w:rFonts w:ascii="Arial" w:eastAsia="TitilliumText22L-Regular" w:hAnsi="Arial" w:cs="Arial"/>
        </w:rPr>
      </w:pPr>
    </w:p>
    <w:p w:rsidR="008D6C83" w:rsidRDefault="008D6C83" w:rsidP="00656448">
      <w:pPr>
        <w:spacing w:after="0" w:line="360" w:lineRule="auto"/>
        <w:jc w:val="both"/>
        <w:rPr>
          <w:rFonts w:ascii="Arial" w:hAnsi="Arial" w:cs="Arial"/>
        </w:rPr>
      </w:pPr>
      <w:r>
        <w:rPr>
          <w:rFonts w:ascii="Arial" w:hAnsi="Arial" w:cs="Arial"/>
        </w:rPr>
        <w:t xml:space="preserve">        U konačnosti, provedbom analize potresne otpornosti bit će utvrđeni najslabiji dijelovi konstrukcije, </w:t>
      </w:r>
      <w:r w:rsidRPr="00656448">
        <w:rPr>
          <w:rFonts w:ascii="Arial" w:hAnsi="Arial" w:cs="Arial"/>
        </w:rPr>
        <w:t>kao i prijedlog njihovih eventualnih adaptacija.</w:t>
      </w:r>
    </w:p>
    <w:p w:rsidR="008D6C83" w:rsidRDefault="008D6C83" w:rsidP="00656448">
      <w:pPr>
        <w:spacing w:after="0" w:line="360" w:lineRule="auto"/>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8D6C83">
      <w:pPr>
        <w:jc w:val="both"/>
        <w:rPr>
          <w:rFonts w:ascii="Arial" w:hAnsi="Arial" w:cs="Arial"/>
        </w:rPr>
      </w:pPr>
    </w:p>
    <w:p w:rsidR="008D6C83" w:rsidRDefault="008D6C83" w:rsidP="00930FAB">
      <w:pPr>
        <w:pStyle w:val="Heading1"/>
      </w:pPr>
      <w:r>
        <w:lastRenderedPageBreak/>
        <w:t xml:space="preserve"> </w:t>
      </w:r>
      <w:bookmarkStart w:id="4" w:name="_Toc418169783"/>
      <w:r w:rsidR="00930FAB">
        <w:t xml:space="preserve">EKSPERIMENTALNA </w:t>
      </w:r>
      <w:r w:rsidRPr="003762B8">
        <w:t xml:space="preserve">MODALNA </w:t>
      </w:r>
      <w:r w:rsidRPr="00930FAB">
        <w:t>ANALIZA</w:t>
      </w:r>
      <w:bookmarkEnd w:id="4"/>
    </w:p>
    <w:p w:rsidR="008D6C83" w:rsidRPr="004976E3" w:rsidRDefault="008D6C83" w:rsidP="008D6C83"/>
    <w:p w:rsidR="008D6C83" w:rsidRPr="003762B8" w:rsidRDefault="008D6C83" w:rsidP="00375DF6">
      <w:pPr>
        <w:spacing w:after="0" w:line="360" w:lineRule="auto"/>
        <w:ind w:firstLine="709"/>
        <w:jc w:val="both"/>
        <w:rPr>
          <w:rFonts w:ascii="Arial" w:hAnsi="Arial" w:cs="Arial"/>
        </w:rPr>
      </w:pPr>
      <w:r w:rsidRPr="003762B8">
        <w:rPr>
          <w:rFonts w:ascii="Arial" w:hAnsi="Arial" w:cs="Arial"/>
        </w:rPr>
        <w:t>U protekla dva desetljeća, modalna analiza je postala glavni postupak prilikom utvrđivanja, poboljšanja i optimiziranja dinamičkih karakteristika građevinskih konstrukcija</w:t>
      </w:r>
      <w:r w:rsidR="006A3273">
        <w:rPr>
          <w:rFonts w:ascii="Arial" w:hAnsi="Arial" w:cs="Arial"/>
        </w:rPr>
        <w:t xml:space="preserve"> </w:t>
      </w:r>
      <w:sdt>
        <w:sdtPr>
          <w:rPr>
            <w:rFonts w:ascii="Arial" w:hAnsi="Arial" w:cs="Arial"/>
          </w:rPr>
          <w:id w:val="826470269"/>
          <w:citation/>
        </w:sdtPr>
        <w:sdtEndPr/>
        <w:sdtContent>
          <w:r w:rsidR="006A3273">
            <w:rPr>
              <w:rFonts w:ascii="Arial" w:hAnsi="Arial" w:cs="Arial"/>
            </w:rPr>
            <w:fldChar w:fldCharType="begin"/>
          </w:r>
          <w:r w:rsidR="006A3273">
            <w:rPr>
              <w:rFonts w:ascii="Arial" w:hAnsi="Arial" w:cs="Arial"/>
            </w:rPr>
            <w:instrText xml:space="preserve"> CITATION 10 \l 1050 </w:instrText>
          </w:r>
          <w:r w:rsidR="006A3273">
            <w:rPr>
              <w:rFonts w:ascii="Arial" w:hAnsi="Arial" w:cs="Arial"/>
            </w:rPr>
            <w:fldChar w:fldCharType="separate"/>
          </w:r>
          <w:r w:rsidR="006A3273" w:rsidRPr="006A3273">
            <w:rPr>
              <w:rFonts w:ascii="Arial" w:hAnsi="Arial" w:cs="Arial"/>
              <w:noProof/>
            </w:rPr>
            <w:t>[7]</w:t>
          </w:r>
          <w:r w:rsidR="006A3273">
            <w:rPr>
              <w:rFonts w:ascii="Arial" w:hAnsi="Arial" w:cs="Arial"/>
            </w:rPr>
            <w:fldChar w:fldCharType="end"/>
          </w:r>
        </w:sdtContent>
      </w:sdt>
      <w:r w:rsidRPr="003762B8">
        <w:rPr>
          <w:rFonts w:ascii="Arial" w:hAnsi="Arial" w:cs="Arial"/>
        </w:rPr>
        <w:t>. To je standardna met</w:t>
      </w:r>
      <w:r w:rsidR="006A3273">
        <w:rPr>
          <w:rFonts w:ascii="Arial" w:hAnsi="Arial" w:cs="Arial"/>
        </w:rPr>
        <w:t>oda linearne seizmičke analize</w:t>
      </w:r>
      <w:r w:rsidR="00963A51">
        <w:rPr>
          <w:rFonts w:ascii="Arial" w:hAnsi="Arial" w:cs="Arial"/>
        </w:rPr>
        <w:t xml:space="preserve"> </w:t>
      </w:r>
      <w:sdt>
        <w:sdtPr>
          <w:rPr>
            <w:rFonts w:ascii="Arial" w:hAnsi="Arial" w:cs="Arial"/>
          </w:rPr>
          <w:id w:val="-429590039"/>
          <w:citation/>
        </w:sdtPr>
        <w:sdtEndPr/>
        <w:sdtContent>
          <w:r w:rsidR="00963A51">
            <w:rPr>
              <w:rFonts w:ascii="Arial" w:hAnsi="Arial" w:cs="Arial"/>
            </w:rPr>
            <w:fldChar w:fldCharType="begin"/>
          </w:r>
          <w:r w:rsidR="00963A51">
            <w:rPr>
              <w:rFonts w:ascii="Arial" w:hAnsi="Arial" w:cs="Arial"/>
            </w:rPr>
            <w:instrText xml:space="preserve"> CITATION 18 \l 1050 </w:instrText>
          </w:r>
          <w:r w:rsidR="00963A51">
            <w:rPr>
              <w:rFonts w:ascii="Arial" w:hAnsi="Arial" w:cs="Arial"/>
            </w:rPr>
            <w:fldChar w:fldCharType="separate"/>
          </w:r>
          <w:r w:rsidR="00963A51" w:rsidRPr="00963A51">
            <w:rPr>
              <w:rFonts w:ascii="Arial" w:hAnsi="Arial" w:cs="Arial"/>
              <w:noProof/>
            </w:rPr>
            <w:t>[8]</w:t>
          </w:r>
          <w:r w:rsidR="00963A51">
            <w:rPr>
              <w:rFonts w:ascii="Arial" w:hAnsi="Arial" w:cs="Arial"/>
            </w:rPr>
            <w:fldChar w:fldCharType="end"/>
          </w:r>
        </w:sdtContent>
      </w:sdt>
      <w:r w:rsidRPr="003762B8">
        <w:rPr>
          <w:rFonts w:ascii="Arial" w:hAnsi="Arial" w:cs="Arial"/>
        </w:rPr>
        <w:t>. Modalnom analizom određuju se dinamički parametri, odnosno vlastite frekvencije, modalni oblici i prigušenja konstrukcije prilikom određene pobude. Važna je zbog konačnog formuliranja matematičkog modela i upotrebljava se pri opisivanju cjelokupnog  dinamičkog ponašanja konstrukcije.</w:t>
      </w:r>
    </w:p>
    <w:p w:rsidR="008D6C83" w:rsidRPr="003762B8" w:rsidRDefault="008D6C83" w:rsidP="00375DF6">
      <w:pPr>
        <w:spacing w:after="0" w:line="360" w:lineRule="auto"/>
        <w:ind w:firstLine="709"/>
        <w:jc w:val="both"/>
        <w:rPr>
          <w:rFonts w:ascii="Arial" w:hAnsi="Arial" w:cs="Arial"/>
        </w:rPr>
      </w:pPr>
      <w:r w:rsidRPr="003762B8">
        <w:rPr>
          <w:rFonts w:ascii="Arial" w:hAnsi="Arial" w:cs="Arial"/>
        </w:rPr>
        <w:t>Odgovor konstrukcije, koji čine pomak, brzina ili akceleracija, dostiže maksimalne vrijednosti pri određenim frekvencijama</w:t>
      </w:r>
      <w:r>
        <w:rPr>
          <w:rFonts w:ascii="Arial" w:hAnsi="Arial" w:cs="Arial"/>
        </w:rPr>
        <w:t xml:space="preserve">. </w:t>
      </w:r>
      <w:r w:rsidRPr="003762B8">
        <w:rPr>
          <w:rFonts w:ascii="Arial" w:hAnsi="Arial" w:cs="Arial"/>
        </w:rPr>
        <w:t xml:space="preserve">Postupkom Fourierove transformacije, odnosno razlaganja signala na komponente s određenim frekvencijama, transformiramo odgovor konstrukcije iz vremenske u frekventnu domenu. Na mjestima rezonantnih frekvencija </w:t>
      </w:r>
      <w:r>
        <w:rPr>
          <w:rFonts w:ascii="Arial" w:hAnsi="Arial" w:cs="Arial"/>
        </w:rPr>
        <w:t xml:space="preserve">u frekventnom zapisu </w:t>
      </w:r>
      <w:r w:rsidRPr="003762B8">
        <w:rPr>
          <w:rFonts w:ascii="Arial" w:hAnsi="Arial" w:cs="Arial"/>
        </w:rPr>
        <w:t>ističu</w:t>
      </w:r>
      <w:r>
        <w:rPr>
          <w:rFonts w:ascii="Arial" w:hAnsi="Arial" w:cs="Arial"/>
        </w:rPr>
        <w:t xml:space="preserve"> se</w:t>
      </w:r>
      <w:r w:rsidRPr="003762B8">
        <w:rPr>
          <w:rFonts w:ascii="Arial" w:hAnsi="Arial" w:cs="Arial"/>
        </w:rPr>
        <w:t xml:space="preserve"> rezonantn</w:t>
      </w:r>
      <w:r>
        <w:rPr>
          <w:rFonts w:ascii="Arial" w:hAnsi="Arial" w:cs="Arial"/>
        </w:rPr>
        <w:t xml:space="preserve">i </w:t>
      </w:r>
      <w:r w:rsidRPr="003762B8">
        <w:rPr>
          <w:rFonts w:ascii="Arial" w:hAnsi="Arial" w:cs="Arial"/>
        </w:rPr>
        <w:t>vrhov</w:t>
      </w:r>
      <w:r>
        <w:rPr>
          <w:rFonts w:ascii="Arial" w:hAnsi="Arial" w:cs="Arial"/>
        </w:rPr>
        <w:t>i</w:t>
      </w:r>
      <w:r w:rsidRPr="003762B8">
        <w:rPr>
          <w:rFonts w:ascii="Arial" w:hAnsi="Arial" w:cs="Arial"/>
        </w:rPr>
        <w:t xml:space="preserve">, dok </w:t>
      </w:r>
      <w:r>
        <w:rPr>
          <w:rFonts w:ascii="Arial" w:hAnsi="Arial" w:cs="Arial"/>
        </w:rPr>
        <w:t xml:space="preserve">iz pripadnih amplituda možemo odrediti </w:t>
      </w:r>
      <w:r w:rsidRPr="003762B8">
        <w:rPr>
          <w:rFonts w:ascii="Arial" w:hAnsi="Arial" w:cs="Arial"/>
        </w:rPr>
        <w:t>modalne oblike</w:t>
      </w:r>
      <w:r w:rsidR="00F77F0C">
        <w:rPr>
          <w:rFonts w:ascii="Arial" w:hAnsi="Arial" w:cs="Arial"/>
        </w:rPr>
        <w:t xml:space="preserve"> </w:t>
      </w:r>
      <w:sdt>
        <w:sdtPr>
          <w:rPr>
            <w:rFonts w:ascii="Arial" w:hAnsi="Arial" w:cs="Arial"/>
          </w:rPr>
          <w:id w:val="1263419747"/>
          <w:citation/>
        </w:sdtPr>
        <w:sdtEndPr/>
        <w:sdtContent>
          <w:r w:rsidR="00F77F0C">
            <w:rPr>
              <w:rFonts w:ascii="Arial" w:hAnsi="Arial" w:cs="Arial"/>
            </w:rPr>
            <w:fldChar w:fldCharType="begin"/>
          </w:r>
          <w:r w:rsidR="00F77F0C">
            <w:rPr>
              <w:rFonts w:ascii="Arial" w:hAnsi="Arial" w:cs="Arial"/>
            </w:rPr>
            <w:instrText xml:space="preserve"> CITATION 28 \l 1050 </w:instrText>
          </w:r>
          <w:r w:rsidR="00F77F0C">
            <w:rPr>
              <w:rFonts w:ascii="Arial" w:hAnsi="Arial" w:cs="Arial"/>
            </w:rPr>
            <w:fldChar w:fldCharType="separate"/>
          </w:r>
          <w:r w:rsidR="00F77F0C" w:rsidRPr="00F77F0C">
            <w:rPr>
              <w:rFonts w:ascii="Arial" w:hAnsi="Arial" w:cs="Arial"/>
              <w:noProof/>
            </w:rPr>
            <w:t>[8]</w:t>
          </w:r>
          <w:r w:rsidR="00F77F0C">
            <w:rPr>
              <w:rFonts w:ascii="Arial" w:hAnsi="Arial" w:cs="Arial"/>
            </w:rPr>
            <w:fldChar w:fldCharType="end"/>
          </w:r>
        </w:sdtContent>
      </w:sdt>
      <w:r w:rsidRPr="003762B8">
        <w:rPr>
          <w:rFonts w:ascii="Arial" w:hAnsi="Arial" w:cs="Arial"/>
        </w:rPr>
        <w:t>.</w:t>
      </w:r>
    </w:p>
    <w:p w:rsidR="008D6C83" w:rsidRPr="003762B8" w:rsidRDefault="008D6C83" w:rsidP="00375DF6">
      <w:pPr>
        <w:spacing w:after="0" w:line="360" w:lineRule="auto"/>
        <w:ind w:firstLine="709"/>
        <w:jc w:val="both"/>
        <w:rPr>
          <w:rFonts w:ascii="Arial" w:hAnsi="Arial" w:cs="Arial"/>
        </w:rPr>
      </w:pPr>
      <w:r w:rsidRPr="003762B8">
        <w:rPr>
          <w:rFonts w:ascii="Arial" w:hAnsi="Arial" w:cs="Arial"/>
        </w:rPr>
        <w:t>Modalna analiza sastoji se od analitičkih ili eksperimentalnih metoda, pri čemu eksperimentalne metode u većini slučajeva služe za provjeru točnosti analitičkih matematičkih modela.</w:t>
      </w:r>
    </w:p>
    <w:p w:rsidR="008D6C83" w:rsidRPr="003762B8" w:rsidRDefault="008D6C83" w:rsidP="00F77F0C">
      <w:pPr>
        <w:spacing w:after="0" w:line="360" w:lineRule="auto"/>
        <w:ind w:firstLine="708"/>
        <w:jc w:val="both"/>
        <w:rPr>
          <w:rFonts w:ascii="Arial" w:hAnsi="Arial" w:cs="Arial"/>
        </w:rPr>
      </w:pPr>
      <w:r w:rsidRPr="003762B8">
        <w:rPr>
          <w:rFonts w:ascii="Arial" w:hAnsi="Arial" w:cs="Arial"/>
        </w:rPr>
        <w:t>Eksperimentalna modalna analiza je postupak određivanja modalnih parametara linearnog sustava neovisnog o vremenu</w:t>
      </w:r>
      <w:r w:rsidR="00F77F0C">
        <w:rPr>
          <w:rFonts w:ascii="Arial" w:hAnsi="Arial" w:cs="Arial"/>
        </w:rPr>
        <w:t xml:space="preserve"> </w:t>
      </w:r>
      <w:sdt>
        <w:sdtPr>
          <w:rPr>
            <w:rFonts w:ascii="Arial" w:hAnsi="Arial" w:cs="Arial"/>
          </w:rPr>
          <w:id w:val="1901557464"/>
          <w:citation/>
        </w:sdtPr>
        <w:sdtEndPr/>
        <w:sdtContent>
          <w:r w:rsidR="00F77F0C">
            <w:rPr>
              <w:rFonts w:ascii="Arial" w:hAnsi="Arial" w:cs="Arial"/>
            </w:rPr>
            <w:fldChar w:fldCharType="begin"/>
          </w:r>
          <w:r w:rsidR="00F77F0C">
            <w:rPr>
              <w:rFonts w:ascii="Arial" w:hAnsi="Arial" w:cs="Arial"/>
            </w:rPr>
            <w:instrText xml:space="preserve"> CITATION 12 \l 1050 </w:instrText>
          </w:r>
          <w:r w:rsidR="00F77F0C">
            <w:rPr>
              <w:rFonts w:ascii="Arial" w:hAnsi="Arial" w:cs="Arial"/>
            </w:rPr>
            <w:fldChar w:fldCharType="separate"/>
          </w:r>
          <w:r w:rsidR="00F77F0C" w:rsidRPr="00F77F0C">
            <w:rPr>
              <w:rFonts w:ascii="Arial" w:hAnsi="Arial" w:cs="Arial"/>
              <w:noProof/>
            </w:rPr>
            <w:t>[9]</w:t>
          </w:r>
          <w:r w:rsidR="00F77F0C">
            <w:rPr>
              <w:rFonts w:ascii="Arial" w:hAnsi="Arial" w:cs="Arial"/>
            </w:rPr>
            <w:fldChar w:fldCharType="end"/>
          </w:r>
        </w:sdtContent>
      </w:sdt>
      <w:r w:rsidRPr="003762B8">
        <w:rPr>
          <w:rFonts w:ascii="Arial" w:hAnsi="Arial" w:cs="Arial"/>
        </w:rPr>
        <w:t>. Modalni parametri se određuju mjerenjem</w:t>
      </w:r>
      <w:r>
        <w:rPr>
          <w:rFonts w:ascii="Arial" w:hAnsi="Arial" w:cs="Arial"/>
        </w:rPr>
        <w:t xml:space="preserve"> funkcija pobude</w:t>
      </w:r>
      <w:r w:rsidRPr="003762B8">
        <w:rPr>
          <w:rFonts w:ascii="Arial" w:hAnsi="Arial" w:cs="Arial"/>
        </w:rPr>
        <w:t xml:space="preserve"> i vibracija koje predstavljaju odgovor konstrukcije. Modalni model opisuje dinamičko ponašanje konstrukcije kao linearnu kombinaciju različitih rezonantnih modova. Svaki mod definiran je vlastitom frekvencijom, prigušenjem i modalnim oblikom. Ovi modalni parametri ovise o geometriji, karakteristikama materijala i rubnim uvjetima</w:t>
      </w:r>
      <w:r w:rsidR="006224C7">
        <w:rPr>
          <w:rFonts w:ascii="Arial" w:hAnsi="Arial" w:cs="Arial"/>
        </w:rPr>
        <w:t xml:space="preserve"> </w:t>
      </w:r>
      <w:sdt>
        <w:sdtPr>
          <w:rPr>
            <w:rFonts w:ascii="Arial" w:hAnsi="Arial" w:cs="Arial"/>
          </w:rPr>
          <w:id w:val="704532263"/>
          <w:citation/>
        </w:sdtPr>
        <w:sdtEndPr/>
        <w:sdtContent>
          <w:r w:rsidR="006224C7">
            <w:rPr>
              <w:rFonts w:ascii="Arial" w:hAnsi="Arial" w:cs="Arial"/>
            </w:rPr>
            <w:fldChar w:fldCharType="begin"/>
          </w:r>
          <w:r w:rsidR="006224C7">
            <w:rPr>
              <w:rFonts w:ascii="Arial" w:hAnsi="Arial" w:cs="Arial"/>
            </w:rPr>
            <w:instrText xml:space="preserve"> CITATION 31 \l 1050 </w:instrText>
          </w:r>
          <w:r w:rsidR="006224C7">
            <w:rPr>
              <w:rFonts w:ascii="Arial" w:hAnsi="Arial" w:cs="Arial"/>
            </w:rPr>
            <w:fldChar w:fldCharType="separate"/>
          </w:r>
          <w:r w:rsidR="006224C7" w:rsidRPr="006224C7">
            <w:rPr>
              <w:rFonts w:ascii="Arial" w:hAnsi="Arial" w:cs="Arial"/>
              <w:noProof/>
            </w:rPr>
            <w:t>[10]</w:t>
          </w:r>
          <w:r w:rsidR="006224C7">
            <w:rPr>
              <w:rFonts w:ascii="Arial" w:hAnsi="Arial" w:cs="Arial"/>
            </w:rPr>
            <w:fldChar w:fldCharType="end"/>
          </w:r>
        </w:sdtContent>
      </w:sdt>
      <w:r w:rsidRPr="003762B8">
        <w:rPr>
          <w:rFonts w:ascii="Arial" w:hAnsi="Arial" w:cs="Arial"/>
        </w:rPr>
        <w:t>.</w:t>
      </w:r>
      <w:r w:rsidR="00963A51">
        <w:rPr>
          <w:rFonts w:ascii="Arial" w:hAnsi="Arial" w:cs="Arial"/>
        </w:rPr>
        <w:t xml:space="preserve"> </w:t>
      </w:r>
    </w:p>
    <w:p w:rsidR="008D6C83" w:rsidRPr="003762B8" w:rsidRDefault="008D6C83" w:rsidP="00F77F0C">
      <w:pPr>
        <w:spacing w:after="0" w:line="360" w:lineRule="auto"/>
        <w:ind w:firstLine="708"/>
        <w:jc w:val="both"/>
        <w:rPr>
          <w:rFonts w:ascii="Arial" w:hAnsi="Arial" w:cs="Arial"/>
        </w:rPr>
      </w:pPr>
      <w:r w:rsidRPr="003762B8">
        <w:rPr>
          <w:rFonts w:ascii="Arial" w:hAnsi="Arial" w:cs="Arial"/>
        </w:rPr>
        <w:t xml:space="preserve">Potrebno je uvesti određene pretpostavke o ponašanju konstrukcije prilikom  primjene eksperimentalne modalne analize. Prva pretpostavka zahtjeva da je konstrukcija linearna, tj. da je odgovor uvijek proporcionalan pobudi. Razlog je taj što se linearnost konstrukcija često gubi pri velikim pomacima. Druga osnovna pretpostavka jest ta da je konstrukcija neovisna o vremenu, odnosno da parametri koji se određuju ne mijenjaju tijekom mjerenja. No unatoč tome, može doći do promjene parametara tijekom ispitivanja, npr. zbog utjecaja temperature pri dugotrajnim mjerenjima. U tom slučaju potrebno je poznavati taj utjecaj i sagledati ga prilikom mjerenja. </w:t>
      </w:r>
    </w:p>
    <w:p w:rsidR="008D6C83" w:rsidRDefault="008D6C83" w:rsidP="00F77F0C">
      <w:pPr>
        <w:spacing w:after="0" w:line="360" w:lineRule="auto"/>
        <w:jc w:val="both"/>
        <w:rPr>
          <w:rFonts w:ascii="Arial" w:hAnsi="Arial" w:cs="Arial"/>
        </w:rPr>
      </w:pPr>
      <w:r w:rsidRPr="003762B8">
        <w:rPr>
          <w:rFonts w:ascii="Arial" w:hAnsi="Arial" w:cs="Arial"/>
        </w:rPr>
        <w:t>Postoje dvije osnovne metode eksperimentalne modalne analize: Klasična eksperimentalna modalna analiza (</w:t>
      </w:r>
      <w:r w:rsidRPr="003762B8">
        <w:rPr>
          <w:rFonts w:ascii="Arial" w:hAnsi="Arial" w:cs="Arial"/>
          <w:bCs/>
        </w:rPr>
        <w:t>EMA</w:t>
      </w:r>
      <w:r w:rsidRPr="003762B8">
        <w:rPr>
          <w:rFonts w:ascii="Arial" w:hAnsi="Arial" w:cs="Arial"/>
        </w:rPr>
        <w:t xml:space="preserve">) i Operacionalna modalna analiza (OMA).  </w:t>
      </w:r>
    </w:p>
    <w:p w:rsidR="00930FAB" w:rsidRDefault="00930FAB" w:rsidP="00F77F0C">
      <w:pPr>
        <w:spacing w:after="0" w:line="360" w:lineRule="auto"/>
        <w:jc w:val="both"/>
        <w:rPr>
          <w:rFonts w:ascii="Arial" w:hAnsi="Arial" w:cs="Arial"/>
        </w:rPr>
      </w:pPr>
    </w:p>
    <w:p w:rsidR="00930FAB" w:rsidRPr="00F77F0C" w:rsidRDefault="00930FAB" w:rsidP="00F77F0C">
      <w:pPr>
        <w:spacing w:after="0" w:line="360" w:lineRule="auto"/>
        <w:jc w:val="both"/>
        <w:rPr>
          <w:rFonts w:ascii="Arial" w:hAnsi="Arial" w:cs="Arial"/>
        </w:rPr>
      </w:pPr>
    </w:p>
    <w:p w:rsidR="008D6C83" w:rsidRDefault="008D6C83" w:rsidP="00930FAB">
      <w:pPr>
        <w:pStyle w:val="Heading2"/>
      </w:pPr>
      <w:bookmarkStart w:id="5" w:name="_Toc418169784"/>
      <w:r w:rsidRPr="003762B8">
        <w:lastRenderedPageBreak/>
        <w:t>Oprema za ispitivanje</w:t>
      </w:r>
      <w:bookmarkEnd w:id="5"/>
    </w:p>
    <w:p w:rsidR="008D6C83" w:rsidRPr="00322266" w:rsidRDefault="008D6C83" w:rsidP="008D6C83"/>
    <w:p w:rsidR="008D6C83" w:rsidRDefault="008D6C83" w:rsidP="006224C7">
      <w:pPr>
        <w:spacing w:after="0" w:line="360" w:lineRule="auto"/>
        <w:ind w:firstLine="708"/>
        <w:contextualSpacing/>
        <w:jc w:val="both"/>
        <w:rPr>
          <w:rFonts w:ascii="Arial" w:hAnsi="Arial" w:cs="Arial"/>
        </w:rPr>
      </w:pPr>
      <w:r w:rsidRPr="006224C7">
        <w:rPr>
          <w:rFonts w:ascii="Arial" w:hAnsi="Arial" w:cs="Arial"/>
        </w:rPr>
        <w:t xml:space="preserve">Prilikom provođenja dinamičkih ispitivanja, potrebna je oprema za prikupljanje i obradu podataka. Mjerni sustav sastoji se od </w:t>
      </w:r>
      <w:proofErr w:type="spellStart"/>
      <w:r w:rsidRPr="006224C7">
        <w:rPr>
          <w:rFonts w:ascii="Arial" w:hAnsi="Arial" w:cs="Arial"/>
        </w:rPr>
        <w:t>pobuđivača</w:t>
      </w:r>
      <w:proofErr w:type="spellEnd"/>
      <w:r w:rsidRPr="006224C7">
        <w:rPr>
          <w:rFonts w:ascii="Arial" w:hAnsi="Arial" w:cs="Arial"/>
        </w:rPr>
        <w:t>, osjetila ili senzora, sustava za prikupljanje podataka i sustava za analizu podataka.</w:t>
      </w:r>
    </w:p>
    <w:p w:rsidR="006224C7" w:rsidRPr="006224C7" w:rsidRDefault="006224C7" w:rsidP="006224C7">
      <w:pPr>
        <w:spacing w:after="0" w:line="360" w:lineRule="auto"/>
        <w:ind w:firstLine="708"/>
        <w:contextualSpacing/>
        <w:jc w:val="both"/>
        <w:rPr>
          <w:rFonts w:ascii="Arial" w:hAnsi="Arial" w:cs="Arial"/>
        </w:rPr>
      </w:pPr>
    </w:p>
    <w:p w:rsidR="008D6C83" w:rsidRPr="006224C7" w:rsidRDefault="008D6C83" w:rsidP="006224C7">
      <w:pPr>
        <w:pStyle w:val="ListParagraph"/>
        <w:numPr>
          <w:ilvl w:val="0"/>
          <w:numId w:val="2"/>
        </w:numPr>
        <w:spacing w:after="0" w:line="360" w:lineRule="auto"/>
        <w:jc w:val="both"/>
        <w:rPr>
          <w:rFonts w:ascii="Arial" w:hAnsi="Arial" w:cs="Arial"/>
          <w:b/>
        </w:rPr>
      </w:pPr>
      <w:r w:rsidRPr="006224C7">
        <w:rPr>
          <w:rFonts w:ascii="Arial" w:hAnsi="Arial" w:cs="Arial"/>
          <w:b/>
        </w:rPr>
        <w:t>pobuđivač</w:t>
      </w:r>
    </w:p>
    <w:p w:rsidR="008D6C83" w:rsidRPr="006224C7" w:rsidRDefault="008D6C83" w:rsidP="006224C7">
      <w:pPr>
        <w:pStyle w:val="ListParagraph"/>
        <w:spacing w:after="0" w:line="360" w:lineRule="auto"/>
        <w:jc w:val="both"/>
        <w:rPr>
          <w:rFonts w:ascii="Arial" w:hAnsi="Arial" w:cs="Arial"/>
        </w:rPr>
      </w:pPr>
      <w:r w:rsidRPr="006224C7">
        <w:rPr>
          <w:rFonts w:ascii="Arial" w:hAnsi="Arial" w:cs="Arial"/>
        </w:rPr>
        <w:t xml:space="preserve">Kod EMA-e potreban je pobuđivač koji osigurava kontrolirano nanošenje pobude, dok kod OMA-e nije potreban jer je pobuda aproksimirana ambijentalnim, bijelim šumom. Najčešće se koriste elektromagnetski, hidraulični i </w:t>
      </w:r>
      <w:proofErr w:type="spellStart"/>
      <w:r w:rsidRPr="006224C7">
        <w:rPr>
          <w:rFonts w:ascii="Arial" w:hAnsi="Arial" w:cs="Arial"/>
        </w:rPr>
        <w:t>pobuđivači</w:t>
      </w:r>
      <w:proofErr w:type="spellEnd"/>
      <w:r w:rsidRPr="006224C7">
        <w:rPr>
          <w:rFonts w:ascii="Arial" w:hAnsi="Arial" w:cs="Arial"/>
        </w:rPr>
        <w:t xml:space="preserve"> s rotirajućim masama kod kojih se kontinuirano nanosi sinusna, slučajna ili neka druga vrsta pobude</w:t>
      </w:r>
      <w:r w:rsidR="000A525E">
        <w:rPr>
          <w:rFonts w:ascii="Arial" w:hAnsi="Arial" w:cs="Arial"/>
        </w:rPr>
        <w:t xml:space="preserve"> </w:t>
      </w:r>
      <w:r w:rsidRPr="006224C7">
        <w:rPr>
          <w:rFonts w:ascii="Arial" w:hAnsi="Arial" w:cs="Arial"/>
        </w:rPr>
        <w:t>. Za vrijeme mjerenja, koriste se elektronički generatori signala koji su integrirani u računalni program koji vrši i analizu signala, tako da se proizvedu odgovarajući signali kojima se konstrukcija pobuđuje</w:t>
      </w:r>
      <w:r w:rsidR="000A50AA">
        <w:rPr>
          <w:rFonts w:ascii="Arial" w:hAnsi="Arial" w:cs="Arial"/>
        </w:rPr>
        <w:t xml:space="preserve"> </w:t>
      </w:r>
      <w:sdt>
        <w:sdtPr>
          <w:rPr>
            <w:rFonts w:ascii="Arial" w:hAnsi="Arial" w:cs="Arial"/>
          </w:rPr>
          <w:id w:val="1332327183"/>
          <w:citation/>
        </w:sdtPr>
        <w:sdtEndPr/>
        <w:sdtContent>
          <w:r w:rsidR="000A50AA">
            <w:rPr>
              <w:rFonts w:ascii="Arial" w:hAnsi="Arial" w:cs="Arial"/>
            </w:rPr>
            <w:fldChar w:fldCharType="begin"/>
          </w:r>
          <w:r w:rsidR="00BC31C1">
            <w:rPr>
              <w:rFonts w:ascii="Arial" w:hAnsi="Arial" w:cs="Arial"/>
            </w:rPr>
            <w:instrText xml:space="preserve">CITATION 24 \l 1050 </w:instrText>
          </w:r>
          <w:r w:rsidR="000A50AA">
            <w:rPr>
              <w:rFonts w:ascii="Arial" w:hAnsi="Arial" w:cs="Arial"/>
            </w:rPr>
            <w:fldChar w:fldCharType="separate"/>
          </w:r>
          <w:r w:rsidR="00BC31C1" w:rsidRPr="00BC31C1">
            <w:rPr>
              <w:rFonts w:ascii="Arial" w:hAnsi="Arial" w:cs="Arial"/>
              <w:noProof/>
            </w:rPr>
            <w:t>[12]</w:t>
          </w:r>
          <w:r w:rsidR="000A50AA">
            <w:rPr>
              <w:rFonts w:ascii="Arial" w:hAnsi="Arial" w:cs="Arial"/>
            </w:rPr>
            <w:fldChar w:fldCharType="end"/>
          </w:r>
        </w:sdtContent>
      </w:sdt>
      <w:r w:rsidRPr="006224C7">
        <w:rPr>
          <w:rFonts w:ascii="Arial" w:hAnsi="Arial" w:cs="Arial"/>
        </w:rPr>
        <w:t>.</w:t>
      </w:r>
    </w:p>
    <w:p w:rsidR="008D6C83" w:rsidRPr="003762B8" w:rsidRDefault="008D6C83" w:rsidP="008D6C83">
      <w:pPr>
        <w:jc w:val="both"/>
        <w:rPr>
          <w:rFonts w:ascii="Arial" w:hAnsi="Arial" w:cs="Arial"/>
        </w:rPr>
      </w:pPr>
    </w:p>
    <w:p w:rsidR="008D6C83" w:rsidRPr="006224C7" w:rsidRDefault="008D6C83" w:rsidP="006224C7">
      <w:pPr>
        <w:pStyle w:val="ListParagraph"/>
        <w:numPr>
          <w:ilvl w:val="0"/>
          <w:numId w:val="2"/>
        </w:numPr>
        <w:spacing w:after="0" w:line="360" w:lineRule="auto"/>
        <w:jc w:val="both"/>
        <w:rPr>
          <w:rFonts w:ascii="Arial" w:hAnsi="Arial" w:cs="Arial"/>
          <w:b/>
        </w:rPr>
      </w:pPr>
      <w:r w:rsidRPr="006224C7">
        <w:rPr>
          <w:rFonts w:ascii="Arial" w:hAnsi="Arial" w:cs="Arial"/>
          <w:b/>
        </w:rPr>
        <w:t>osjetilo</w:t>
      </w:r>
    </w:p>
    <w:p w:rsidR="008D6C83" w:rsidRPr="006224C7" w:rsidRDefault="008D6C83" w:rsidP="006224C7">
      <w:pPr>
        <w:pStyle w:val="ListParagraph"/>
        <w:spacing w:after="0" w:line="360" w:lineRule="auto"/>
        <w:jc w:val="both"/>
        <w:rPr>
          <w:rFonts w:ascii="Arial" w:hAnsi="Arial" w:cs="Arial"/>
        </w:rPr>
      </w:pPr>
      <w:r w:rsidRPr="006224C7">
        <w:rPr>
          <w:rFonts w:ascii="Arial" w:hAnsi="Arial" w:cs="Arial"/>
        </w:rPr>
        <w:t xml:space="preserve">Druga komponenta mjernog sustava je osjetilo preko kojeg se mehaničko gibanje pojedinih točaka konstrukcije pretvara u električni signal. S obzirom na pretvorbu mehaničkih veličina (akceleracija, brzina i pomak) u električne veličine, senzori za njihovo mjerenje mogu biti bazirani na principima promjene otpora, </w:t>
      </w:r>
      <w:proofErr w:type="spellStart"/>
      <w:r w:rsidRPr="006224C7">
        <w:rPr>
          <w:rFonts w:ascii="Arial" w:hAnsi="Arial" w:cs="Arial"/>
        </w:rPr>
        <w:t>induktiviteta</w:t>
      </w:r>
      <w:proofErr w:type="spellEnd"/>
      <w:r w:rsidRPr="006224C7">
        <w:rPr>
          <w:rFonts w:ascii="Arial" w:hAnsi="Arial" w:cs="Arial"/>
        </w:rPr>
        <w:t xml:space="preserve">, kapaciteta, potencijala ili električnog naboja. Uglavnom se napajaju konstantnim električnim naponom i daju električni izlazni signal proporcionalan mehaničkoj veličini koju mjere. U većini slučajeva koriste se akcelerometri s </w:t>
      </w:r>
      <w:proofErr w:type="spellStart"/>
      <w:r w:rsidRPr="006224C7">
        <w:rPr>
          <w:rFonts w:ascii="Arial" w:hAnsi="Arial" w:cs="Arial"/>
        </w:rPr>
        <w:t>piezoelektričnim</w:t>
      </w:r>
      <w:proofErr w:type="spellEnd"/>
      <w:r w:rsidRPr="006224C7">
        <w:rPr>
          <w:rFonts w:ascii="Arial" w:hAnsi="Arial" w:cs="Arial"/>
        </w:rPr>
        <w:t xml:space="preserve"> kristalima koji generiraju električni naboj pri deformiranju. Akcelerometri se sastoje od dvije mase, jedna od njih je pričvršćena na konstrukciju osjetila i odvojena od druge </w:t>
      </w:r>
      <w:proofErr w:type="spellStart"/>
      <w:r w:rsidRPr="006224C7">
        <w:rPr>
          <w:rFonts w:ascii="Arial" w:hAnsi="Arial" w:cs="Arial"/>
        </w:rPr>
        <w:t>piezoelektričnim</w:t>
      </w:r>
      <w:proofErr w:type="spellEnd"/>
      <w:r w:rsidRPr="006224C7">
        <w:rPr>
          <w:rFonts w:ascii="Arial" w:hAnsi="Arial" w:cs="Arial"/>
        </w:rPr>
        <w:t xml:space="preserve"> materijalom</w:t>
      </w:r>
      <w:r w:rsidR="006224C7" w:rsidRPr="006224C7">
        <w:rPr>
          <w:rFonts w:ascii="Arial" w:hAnsi="Arial" w:cs="Arial"/>
        </w:rPr>
        <w:t xml:space="preserve"> </w:t>
      </w:r>
      <w:sdt>
        <w:sdtPr>
          <w:rPr>
            <w:rFonts w:ascii="Arial" w:hAnsi="Arial" w:cs="Arial"/>
            <w:sz w:val="24"/>
            <w:szCs w:val="24"/>
          </w:rPr>
          <w:id w:val="-1500581916"/>
          <w:citation/>
        </w:sdtPr>
        <w:sdtEndPr/>
        <w:sdtContent>
          <w:r w:rsidR="006224C7">
            <w:rPr>
              <w:rFonts w:ascii="Arial" w:hAnsi="Arial" w:cs="Arial"/>
              <w:sz w:val="24"/>
              <w:szCs w:val="24"/>
            </w:rPr>
            <w:fldChar w:fldCharType="begin"/>
          </w:r>
          <w:r w:rsidR="006224C7">
            <w:rPr>
              <w:rFonts w:ascii="Arial" w:hAnsi="Arial" w:cs="Arial"/>
              <w:sz w:val="24"/>
              <w:szCs w:val="24"/>
            </w:rPr>
            <w:instrText xml:space="preserve"> CITATION 19 \l 1050 </w:instrText>
          </w:r>
          <w:r w:rsidR="006224C7">
            <w:rPr>
              <w:rFonts w:ascii="Arial" w:hAnsi="Arial" w:cs="Arial"/>
              <w:sz w:val="24"/>
              <w:szCs w:val="24"/>
            </w:rPr>
            <w:fldChar w:fldCharType="separate"/>
          </w:r>
          <w:r w:rsidR="006224C7" w:rsidRPr="006224C7">
            <w:rPr>
              <w:rFonts w:ascii="Arial" w:hAnsi="Arial" w:cs="Arial"/>
              <w:noProof/>
              <w:sz w:val="24"/>
              <w:szCs w:val="24"/>
            </w:rPr>
            <w:t>[11]</w:t>
          </w:r>
          <w:r w:rsidR="006224C7">
            <w:rPr>
              <w:rFonts w:ascii="Arial" w:hAnsi="Arial" w:cs="Arial"/>
              <w:sz w:val="24"/>
              <w:szCs w:val="24"/>
            </w:rPr>
            <w:fldChar w:fldCharType="end"/>
          </w:r>
        </w:sdtContent>
      </w:sdt>
      <w:r w:rsidRPr="003762B8">
        <w:rPr>
          <w:rFonts w:ascii="Arial" w:hAnsi="Arial" w:cs="Arial"/>
          <w:sz w:val="24"/>
          <w:szCs w:val="24"/>
        </w:rPr>
        <w:t xml:space="preserve">. </w:t>
      </w:r>
      <w:r w:rsidRPr="006224C7">
        <w:rPr>
          <w:rFonts w:ascii="Arial" w:hAnsi="Arial" w:cs="Arial"/>
        </w:rPr>
        <w:t xml:space="preserve">Taj </w:t>
      </w:r>
      <w:proofErr w:type="spellStart"/>
      <w:r w:rsidRPr="006224C7">
        <w:rPr>
          <w:rFonts w:ascii="Arial" w:hAnsi="Arial" w:cs="Arial"/>
        </w:rPr>
        <w:t>piezoelektrični</w:t>
      </w:r>
      <w:proofErr w:type="spellEnd"/>
      <w:r w:rsidRPr="006224C7">
        <w:rPr>
          <w:rFonts w:ascii="Arial" w:hAnsi="Arial" w:cs="Arial"/>
        </w:rPr>
        <w:t xml:space="preserve"> materijal ponaša se kao opruga što uzrokuje postojanje rezonantne frekvencije akcelerometra. Kod ovog istraživanja korišteni su </w:t>
      </w:r>
      <w:proofErr w:type="spellStart"/>
      <w:r w:rsidRPr="006224C7">
        <w:rPr>
          <w:rFonts w:ascii="Arial" w:hAnsi="Arial" w:cs="Arial"/>
        </w:rPr>
        <w:t>visokoosjetljivi</w:t>
      </w:r>
      <w:proofErr w:type="spellEnd"/>
      <w:r w:rsidRPr="006224C7">
        <w:rPr>
          <w:rFonts w:ascii="Arial" w:hAnsi="Arial" w:cs="Arial"/>
        </w:rPr>
        <w:t xml:space="preserve"> </w:t>
      </w:r>
      <w:proofErr w:type="spellStart"/>
      <w:r w:rsidRPr="006224C7">
        <w:rPr>
          <w:rFonts w:ascii="Arial" w:hAnsi="Arial" w:cs="Arial"/>
        </w:rPr>
        <w:t>piezoelektrični</w:t>
      </w:r>
      <w:proofErr w:type="spellEnd"/>
      <w:r w:rsidRPr="006224C7">
        <w:rPr>
          <w:rFonts w:ascii="Arial" w:hAnsi="Arial" w:cs="Arial"/>
        </w:rPr>
        <w:t xml:space="preserve"> akcelerometri tipa </w:t>
      </w:r>
      <w:proofErr w:type="spellStart"/>
      <w:r w:rsidRPr="006224C7">
        <w:rPr>
          <w:rFonts w:ascii="Arial" w:hAnsi="Arial" w:cs="Arial"/>
        </w:rPr>
        <w:t>Brüel</w:t>
      </w:r>
      <w:proofErr w:type="spellEnd"/>
      <w:r w:rsidRPr="006224C7">
        <w:rPr>
          <w:rFonts w:ascii="Arial" w:hAnsi="Arial" w:cs="Arial"/>
        </w:rPr>
        <w:t xml:space="preserve"> &amp; </w:t>
      </w:r>
      <w:proofErr w:type="spellStart"/>
      <w:r w:rsidRPr="006224C7">
        <w:rPr>
          <w:rFonts w:ascii="Arial" w:hAnsi="Arial" w:cs="Arial"/>
        </w:rPr>
        <w:t>Kjær</w:t>
      </w:r>
      <w:proofErr w:type="spellEnd"/>
      <w:r w:rsidRPr="006224C7">
        <w:rPr>
          <w:rFonts w:ascii="Arial" w:hAnsi="Arial" w:cs="Arial"/>
        </w:rPr>
        <w:t xml:space="preserve"> 8340 i akcelerometri tipa PCB 393B31. Osjetljivost </w:t>
      </w:r>
      <w:proofErr w:type="spellStart"/>
      <w:r w:rsidRPr="006224C7">
        <w:rPr>
          <w:rFonts w:ascii="Arial" w:hAnsi="Arial" w:cs="Arial"/>
        </w:rPr>
        <w:t>akcelerometara</w:t>
      </w:r>
      <w:proofErr w:type="spellEnd"/>
      <w:r w:rsidRPr="006224C7">
        <w:rPr>
          <w:rFonts w:ascii="Arial" w:hAnsi="Arial" w:cs="Arial"/>
        </w:rPr>
        <w:t xml:space="preserve"> B&amp;K 8340 je 1000 </w:t>
      </w:r>
      <w:proofErr w:type="spellStart"/>
      <w:r w:rsidRPr="006224C7">
        <w:rPr>
          <w:rFonts w:ascii="Arial" w:hAnsi="Arial" w:cs="Arial"/>
        </w:rPr>
        <w:t>mV</w:t>
      </w:r>
      <w:proofErr w:type="spellEnd"/>
      <w:r w:rsidRPr="006224C7">
        <w:rPr>
          <w:rFonts w:ascii="Arial" w:hAnsi="Arial" w:cs="Arial"/>
        </w:rPr>
        <w:t>/</w:t>
      </w:r>
      <w:proofErr w:type="spellStart"/>
      <w:r w:rsidRPr="006224C7">
        <w:rPr>
          <w:rFonts w:ascii="Arial" w:hAnsi="Arial" w:cs="Arial"/>
        </w:rPr>
        <w:t>ms</w:t>
      </w:r>
      <w:proofErr w:type="spellEnd"/>
      <w:r w:rsidRPr="006224C7">
        <w:rPr>
          <w:rFonts w:ascii="Arial" w:hAnsi="Arial" w:cs="Arial"/>
          <w:vertAlign w:val="superscript"/>
        </w:rPr>
        <w:t>-2</w:t>
      </w:r>
      <w:r w:rsidRPr="006224C7">
        <w:rPr>
          <w:rFonts w:ascii="Arial" w:hAnsi="Arial" w:cs="Arial"/>
        </w:rPr>
        <w:t xml:space="preserve">, amplitudno područje frekvencija od 0,1 Hz do 1,5 </w:t>
      </w:r>
      <w:proofErr w:type="spellStart"/>
      <w:r w:rsidRPr="006224C7">
        <w:rPr>
          <w:rFonts w:ascii="Arial" w:hAnsi="Arial" w:cs="Arial"/>
        </w:rPr>
        <w:t>kHz</w:t>
      </w:r>
      <w:proofErr w:type="spellEnd"/>
      <w:r w:rsidRPr="006224C7">
        <w:rPr>
          <w:rFonts w:ascii="Arial" w:hAnsi="Arial" w:cs="Arial"/>
        </w:rPr>
        <w:t xml:space="preserve"> , rezonantna frekvencija  7 </w:t>
      </w:r>
      <w:proofErr w:type="spellStart"/>
      <w:r w:rsidRPr="006224C7">
        <w:rPr>
          <w:rFonts w:ascii="Arial" w:hAnsi="Arial" w:cs="Arial"/>
        </w:rPr>
        <w:t>kHz</w:t>
      </w:r>
      <w:proofErr w:type="spellEnd"/>
      <w:r w:rsidRPr="006224C7">
        <w:rPr>
          <w:rFonts w:ascii="Arial" w:hAnsi="Arial" w:cs="Arial"/>
        </w:rPr>
        <w:t xml:space="preserve">, mjerno područje  ±4,9 </w:t>
      </w:r>
      <w:proofErr w:type="spellStart"/>
      <w:r w:rsidRPr="006224C7">
        <w:rPr>
          <w:rFonts w:ascii="Arial" w:hAnsi="Arial" w:cs="Arial"/>
        </w:rPr>
        <w:t>ms</w:t>
      </w:r>
      <w:proofErr w:type="spellEnd"/>
      <w:r w:rsidRPr="006224C7">
        <w:rPr>
          <w:rFonts w:ascii="Arial" w:hAnsi="Arial" w:cs="Arial"/>
          <w:vertAlign w:val="superscript"/>
        </w:rPr>
        <w:t>-2</w:t>
      </w:r>
      <w:r w:rsidRPr="006224C7">
        <w:rPr>
          <w:rFonts w:ascii="Arial" w:hAnsi="Arial" w:cs="Arial"/>
        </w:rPr>
        <w:t xml:space="preserve"> i temperaturno radno područje od -51° do +74°C. Osjetljivost </w:t>
      </w:r>
      <w:proofErr w:type="spellStart"/>
      <w:r w:rsidRPr="006224C7">
        <w:rPr>
          <w:rFonts w:ascii="Arial" w:hAnsi="Arial" w:cs="Arial"/>
        </w:rPr>
        <w:t>akcelerometara</w:t>
      </w:r>
      <w:proofErr w:type="spellEnd"/>
      <w:r w:rsidRPr="006224C7">
        <w:rPr>
          <w:rFonts w:ascii="Arial" w:hAnsi="Arial" w:cs="Arial"/>
        </w:rPr>
        <w:t xml:space="preserve"> PCB 393B31 je  također 1000 </w:t>
      </w:r>
      <w:proofErr w:type="spellStart"/>
      <w:r w:rsidRPr="006224C7">
        <w:rPr>
          <w:rFonts w:ascii="Arial" w:hAnsi="Arial" w:cs="Arial"/>
        </w:rPr>
        <w:t>mV</w:t>
      </w:r>
      <w:proofErr w:type="spellEnd"/>
      <w:r w:rsidRPr="006224C7">
        <w:rPr>
          <w:rFonts w:ascii="Arial" w:hAnsi="Arial" w:cs="Arial"/>
        </w:rPr>
        <w:t>/</w:t>
      </w:r>
      <w:proofErr w:type="spellStart"/>
      <w:r w:rsidRPr="006224C7">
        <w:rPr>
          <w:rFonts w:ascii="Arial" w:hAnsi="Arial" w:cs="Arial"/>
        </w:rPr>
        <w:t>ms</w:t>
      </w:r>
      <w:proofErr w:type="spellEnd"/>
      <w:r w:rsidRPr="006224C7">
        <w:rPr>
          <w:rFonts w:ascii="Arial" w:hAnsi="Arial" w:cs="Arial"/>
          <w:vertAlign w:val="superscript"/>
        </w:rPr>
        <w:t>-2</w:t>
      </w:r>
      <w:r w:rsidRPr="006224C7">
        <w:rPr>
          <w:rFonts w:ascii="Arial" w:hAnsi="Arial" w:cs="Arial"/>
        </w:rPr>
        <w:t xml:space="preserve">, amplitudno područje frekvencija od 0,07 Hz do 300 Hz , rezonantna frekvencija je viša od 700 Hz, mjerno područje  ±4,9 </w:t>
      </w:r>
      <w:proofErr w:type="spellStart"/>
      <w:r w:rsidRPr="006224C7">
        <w:rPr>
          <w:rFonts w:ascii="Arial" w:hAnsi="Arial" w:cs="Arial"/>
        </w:rPr>
        <w:t>ms</w:t>
      </w:r>
      <w:proofErr w:type="spellEnd"/>
      <w:r w:rsidRPr="006224C7">
        <w:rPr>
          <w:rFonts w:ascii="Arial" w:hAnsi="Arial" w:cs="Arial"/>
          <w:vertAlign w:val="superscript"/>
        </w:rPr>
        <w:t>-2</w:t>
      </w:r>
      <w:r w:rsidRPr="006224C7">
        <w:rPr>
          <w:rFonts w:ascii="Arial" w:hAnsi="Arial" w:cs="Arial"/>
        </w:rPr>
        <w:t xml:space="preserve"> i temperaturno radno područje od -18° do +65°C.</w:t>
      </w:r>
    </w:p>
    <w:p w:rsidR="008D6C83" w:rsidRPr="003762B8" w:rsidRDefault="008D6C83" w:rsidP="008D6C83">
      <w:pPr>
        <w:pStyle w:val="NoSpacing"/>
        <w:jc w:val="center"/>
        <w:rPr>
          <w:rFonts w:ascii="Arial" w:hAnsi="Arial" w:cs="Arial"/>
          <w:szCs w:val="24"/>
          <w:lang w:val="hr-HR"/>
        </w:rPr>
      </w:pPr>
      <w:r w:rsidRPr="003762B8">
        <w:rPr>
          <w:rFonts w:ascii="Arial" w:hAnsi="Arial" w:cs="Arial"/>
          <w:szCs w:val="24"/>
          <w:lang w:val="hr-HR"/>
        </w:rPr>
        <w:t xml:space="preserve">  </w:t>
      </w:r>
    </w:p>
    <w:p w:rsidR="008D6C83" w:rsidRPr="003762B8" w:rsidRDefault="008D6C83" w:rsidP="008D6C83">
      <w:pPr>
        <w:pStyle w:val="NoSpacing"/>
        <w:jc w:val="center"/>
        <w:rPr>
          <w:rFonts w:ascii="Arial" w:hAnsi="Arial" w:cs="Arial"/>
          <w:szCs w:val="24"/>
          <w:lang w:val="hr-HR"/>
        </w:rPr>
      </w:pPr>
      <w:r w:rsidRPr="003762B8">
        <w:rPr>
          <w:rFonts w:ascii="Arial" w:hAnsi="Arial" w:cs="Arial"/>
          <w:noProof/>
          <w:szCs w:val="24"/>
          <w:lang w:val="hr-HR" w:eastAsia="hr-HR"/>
        </w:rPr>
        <w:lastRenderedPageBreak/>
        <w:drawing>
          <wp:inline distT="0" distB="0" distL="0" distR="0" wp14:anchorId="0F4D73EF" wp14:editId="296554BE">
            <wp:extent cx="5760720" cy="25946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5760720" cy="2594610"/>
                    </a:xfrm>
                    <a:prstGeom prst="rect">
                      <a:avLst/>
                    </a:prstGeom>
                  </pic:spPr>
                </pic:pic>
              </a:graphicData>
            </a:graphic>
          </wp:inline>
        </w:drawing>
      </w:r>
    </w:p>
    <w:p w:rsidR="008D6C83" w:rsidRPr="003762B8" w:rsidRDefault="008D6C83" w:rsidP="008D6C83">
      <w:pPr>
        <w:pStyle w:val="NoSpacing"/>
        <w:jc w:val="center"/>
        <w:rPr>
          <w:rFonts w:ascii="Arial" w:hAnsi="Arial" w:cs="Arial"/>
          <w:szCs w:val="24"/>
          <w:lang w:val="hr-HR"/>
        </w:rPr>
      </w:pPr>
    </w:p>
    <w:p w:rsidR="008D6C83" w:rsidRPr="006224C7" w:rsidRDefault="006224C7" w:rsidP="006224C7">
      <w:pPr>
        <w:pStyle w:val="Caption"/>
        <w:jc w:val="center"/>
        <w:rPr>
          <w:rFonts w:ascii="Arial" w:hAnsi="Arial" w:cs="Arial"/>
          <w:sz w:val="22"/>
          <w:szCs w:val="22"/>
        </w:rPr>
      </w:pPr>
      <w:bookmarkStart w:id="6" w:name="_Toc277011583"/>
      <w:bookmarkStart w:id="7" w:name="OLE_LINK88"/>
      <w:bookmarkStart w:id="8" w:name="OLE_LINK87"/>
      <w:proofErr w:type="spellStart"/>
      <w:proofErr w:type="gramStart"/>
      <w:r w:rsidRPr="006224C7">
        <w:rPr>
          <w:rFonts w:ascii="Arial" w:hAnsi="Arial" w:cs="Arial"/>
          <w:sz w:val="22"/>
          <w:szCs w:val="22"/>
        </w:rPr>
        <w:t>Slika</w:t>
      </w:r>
      <w:proofErr w:type="spellEnd"/>
      <w:r w:rsidRPr="006224C7">
        <w:rPr>
          <w:rFonts w:ascii="Arial" w:hAnsi="Arial" w:cs="Arial"/>
          <w:sz w:val="22"/>
          <w:szCs w:val="22"/>
        </w:rPr>
        <w:t xml:space="preserve"> 3.</w:t>
      </w:r>
      <w:r w:rsidR="0008402A">
        <w:rPr>
          <w:rFonts w:ascii="Arial" w:hAnsi="Arial" w:cs="Arial"/>
          <w:sz w:val="22"/>
          <w:szCs w:val="22"/>
        </w:rPr>
        <w:t>1.</w:t>
      </w:r>
      <w:proofErr w:type="gramEnd"/>
      <w:r w:rsidRPr="006224C7">
        <w:rPr>
          <w:rFonts w:ascii="Arial" w:hAnsi="Arial" w:cs="Arial"/>
          <w:sz w:val="22"/>
          <w:szCs w:val="22"/>
        </w:rPr>
        <w:t xml:space="preserve"> </w:t>
      </w:r>
      <w:proofErr w:type="spellStart"/>
      <w:r w:rsidR="008D6C83" w:rsidRPr="006224C7">
        <w:rPr>
          <w:rFonts w:ascii="Arial" w:hAnsi="Arial" w:cs="Arial"/>
          <w:sz w:val="22"/>
          <w:szCs w:val="22"/>
        </w:rPr>
        <w:t>Presjek</w:t>
      </w:r>
      <w:proofErr w:type="spellEnd"/>
      <w:r w:rsidR="008D6C83" w:rsidRPr="006224C7">
        <w:rPr>
          <w:rFonts w:ascii="Arial" w:hAnsi="Arial" w:cs="Arial"/>
          <w:sz w:val="22"/>
          <w:szCs w:val="22"/>
        </w:rPr>
        <w:t xml:space="preserve"> </w:t>
      </w:r>
      <w:proofErr w:type="spellStart"/>
      <w:r w:rsidR="008D6C83" w:rsidRPr="006224C7">
        <w:rPr>
          <w:rFonts w:ascii="Arial" w:hAnsi="Arial" w:cs="Arial"/>
          <w:sz w:val="22"/>
          <w:szCs w:val="22"/>
        </w:rPr>
        <w:t>kroz</w:t>
      </w:r>
      <w:proofErr w:type="spellEnd"/>
      <w:r w:rsidR="008D6C83" w:rsidRPr="006224C7">
        <w:rPr>
          <w:rFonts w:ascii="Arial" w:hAnsi="Arial" w:cs="Arial"/>
          <w:sz w:val="22"/>
          <w:szCs w:val="22"/>
        </w:rPr>
        <w:t xml:space="preserve"> </w:t>
      </w:r>
      <w:proofErr w:type="spellStart"/>
      <w:r w:rsidR="008D6C83" w:rsidRPr="006224C7">
        <w:rPr>
          <w:rFonts w:ascii="Arial" w:hAnsi="Arial" w:cs="Arial"/>
          <w:sz w:val="22"/>
          <w:szCs w:val="22"/>
        </w:rPr>
        <w:t>piezoelektrični</w:t>
      </w:r>
      <w:proofErr w:type="spellEnd"/>
      <w:r w:rsidR="008D6C83" w:rsidRPr="006224C7">
        <w:rPr>
          <w:rFonts w:ascii="Arial" w:hAnsi="Arial" w:cs="Arial"/>
          <w:sz w:val="22"/>
          <w:szCs w:val="22"/>
        </w:rPr>
        <w:t xml:space="preserve"> </w:t>
      </w:r>
      <w:proofErr w:type="spellStart"/>
      <w:r w:rsidR="008D6C83" w:rsidRPr="006224C7">
        <w:rPr>
          <w:rFonts w:ascii="Arial" w:hAnsi="Arial" w:cs="Arial"/>
          <w:sz w:val="22"/>
          <w:szCs w:val="22"/>
        </w:rPr>
        <w:t>akcelerometar</w:t>
      </w:r>
      <w:bookmarkEnd w:id="6"/>
      <w:bookmarkEnd w:id="7"/>
      <w:bookmarkEnd w:id="8"/>
      <w:proofErr w:type="spellEnd"/>
      <w:r>
        <w:rPr>
          <w:rFonts w:ascii="Arial" w:hAnsi="Arial" w:cs="Arial"/>
          <w:sz w:val="22"/>
          <w:szCs w:val="22"/>
        </w:rPr>
        <w:t xml:space="preserve"> </w:t>
      </w:r>
      <w:sdt>
        <w:sdtPr>
          <w:rPr>
            <w:rFonts w:ascii="Arial" w:hAnsi="Arial" w:cs="Arial"/>
            <w:sz w:val="22"/>
            <w:szCs w:val="22"/>
          </w:rPr>
          <w:id w:val="1062521694"/>
          <w:citation/>
        </w:sdtPr>
        <w:sdtEndPr/>
        <w:sdtContent>
          <w:r>
            <w:rPr>
              <w:rFonts w:ascii="Arial" w:hAnsi="Arial" w:cs="Arial"/>
              <w:sz w:val="22"/>
              <w:szCs w:val="22"/>
            </w:rPr>
            <w:fldChar w:fldCharType="begin"/>
          </w:r>
          <w:r>
            <w:rPr>
              <w:rFonts w:ascii="Arial" w:hAnsi="Arial" w:cs="Arial"/>
              <w:sz w:val="22"/>
              <w:szCs w:val="22"/>
              <w:lang w:val="hr-HR"/>
            </w:rPr>
            <w:instrText xml:space="preserve"> CITATION 50 \l 1050 </w:instrText>
          </w:r>
          <w:r>
            <w:rPr>
              <w:rFonts w:ascii="Arial" w:hAnsi="Arial" w:cs="Arial"/>
              <w:sz w:val="22"/>
              <w:szCs w:val="22"/>
            </w:rPr>
            <w:fldChar w:fldCharType="separate"/>
          </w:r>
          <w:r w:rsidRPr="006224C7">
            <w:rPr>
              <w:rFonts w:ascii="Arial" w:hAnsi="Arial" w:cs="Arial"/>
              <w:noProof/>
              <w:sz w:val="22"/>
              <w:szCs w:val="22"/>
              <w:lang w:val="hr-HR"/>
            </w:rPr>
            <w:t>[12]</w:t>
          </w:r>
          <w:r>
            <w:rPr>
              <w:rFonts w:ascii="Arial" w:hAnsi="Arial" w:cs="Arial"/>
              <w:sz w:val="22"/>
              <w:szCs w:val="22"/>
            </w:rPr>
            <w:fldChar w:fldCharType="end"/>
          </w:r>
        </w:sdtContent>
      </w:sdt>
    </w:p>
    <w:p w:rsidR="008D6C83" w:rsidRPr="003762B8" w:rsidRDefault="008D6C83" w:rsidP="008D6C83">
      <w:pPr>
        <w:pStyle w:val="ListParagraph"/>
        <w:jc w:val="both"/>
        <w:rPr>
          <w:rFonts w:ascii="Arial" w:hAnsi="Arial" w:cs="Arial"/>
          <w:b/>
          <w:sz w:val="24"/>
          <w:szCs w:val="24"/>
        </w:rPr>
      </w:pPr>
    </w:p>
    <w:p w:rsidR="008D6C83" w:rsidRPr="006224C7" w:rsidRDefault="008D6C83" w:rsidP="006224C7">
      <w:pPr>
        <w:pStyle w:val="ListParagraph"/>
        <w:numPr>
          <w:ilvl w:val="0"/>
          <w:numId w:val="2"/>
        </w:numPr>
        <w:spacing w:after="0" w:line="360" w:lineRule="auto"/>
        <w:jc w:val="both"/>
        <w:rPr>
          <w:rFonts w:ascii="Arial" w:hAnsi="Arial" w:cs="Arial"/>
          <w:b/>
        </w:rPr>
      </w:pPr>
      <w:r w:rsidRPr="006224C7">
        <w:rPr>
          <w:rFonts w:ascii="Arial" w:hAnsi="Arial" w:cs="Arial"/>
          <w:b/>
        </w:rPr>
        <w:t>sustav za prikupljanje podataka</w:t>
      </w:r>
    </w:p>
    <w:p w:rsidR="008D6C83" w:rsidRPr="006224C7" w:rsidRDefault="008D6C83" w:rsidP="006224C7">
      <w:pPr>
        <w:pStyle w:val="ListParagraph"/>
        <w:spacing w:after="0" w:line="360" w:lineRule="auto"/>
        <w:jc w:val="both"/>
        <w:rPr>
          <w:rFonts w:ascii="Arial" w:hAnsi="Arial" w:cs="Arial"/>
        </w:rPr>
      </w:pPr>
      <w:r w:rsidRPr="006224C7">
        <w:rPr>
          <w:rFonts w:ascii="Arial" w:hAnsi="Arial" w:cs="Arial"/>
        </w:rPr>
        <w:t xml:space="preserve">Nadalje slijedi sustav za prikupljanje podataka u kojem se odvija </w:t>
      </w:r>
      <w:proofErr w:type="spellStart"/>
      <w:r w:rsidRPr="006224C7">
        <w:rPr>
          <w:rFonts w:ascii="Arial" w:hAnsi="Arial" w:cs="Arial"/>
        </w:rPr>
        <w:t>kondicioniranje</w:t>
      </w:r>
      <w:proofErr w:type="spellEnd"/>
      <w:r w:rsidRPr="006224C7">
        <w:rPr>
          <w:rFonts w:ascii="Arial" w:hAnsi="Arial" w:cs="Arial"/>
        </w:rPr>
        <w:t xml:space="preserve"> signala, filtriranje i pojačanje signala te analogno-digitalna pretvorba. </w:t>
      </w:r>
      <w:proofErr w:type="spellStart"/>
      <w:r w:rsidRPr="006224C7">
        <w:rPr>
          <w:rFonts w:ascii="Arial" w:hAnsi="Arial" w:cs="Arial"/>
        </w:rPr>
        <w:t>Kondicioniranje</w:t>
      </w:r>
      <w:proofErr w:type="spellEnd"/>
      <w:r w:rsidRPr="006224C7">
        <w:rPr>
          <w:rFonts w:ascii="Arial" w:hAnsi="Arial" w:cs="Arial"/>
        </w:rPr>
        <w:t xml:space="preserve"> je zapravo priprema signala za analogno digitalnu pretvorbu te ju vrši analogno digitalni pretvarač (</w:t>
      </w:r>
      <w:proofErr w:type="spellStart"/>
      <w:r w:rsidRPr="006224C7">
        <w:rPr>
          <w:rFonts w:ascii="Arial" w:hAnsi="Arial" w:cs="Arial"/>
        </w:rPr>
        <w:t>eng</w:t>
      </w:r>
      <w:proofErr w:type="spellEnd"/>
      <w:r w:rsidRPr="006224C7">
        <w:rPr>
          <w:rFonts w:ascii="Arial" w:hAnsi="Arial" w:cs="Arial"/>
        </w:rPr>
        <w:t xml:space="preserve">. </w:t>
      </w:r>
      <w:proofErr w:type="spellStart"/>
      <w:proofErr w:type="gramStart"/>
      <w:r w:rsidRPr="006224C7">
        <w:rPr>
          <w:rFonts w:ascii="Arial" w:hAnsi="Arial" w:cs="Arial"/>
          <w:lang w:val="en-GB"/>
        </w:rPr>
        <w:t>Analog</w:t>
      </w:r>
      <w:proofErr w:type="spellEnd"/>
      <w:r w:rsidRPr="006224C7">
        <w:rPr>
          <w:rFonts w:ascii="Arial" w:hAnsi="Arial" w:cs="Arial"/>
          <w:lang w:val="en-GB"/>
        </w:rPr>
        <w:t xml:space="preserve"> Digital Converter, </w:t>
      </w:r>
      <w:r w:rsidRPr="006224C7">
        <w:rPr>
          <w:rFonts w:ascii="Arial" w:hAnsi="Arial" w:cs="Arial"/>
        </w:rPr>
        <w:t>ADC)</w:t>
      </w:r>
      <w:r w:rsidR="008C1538">
        <w:rPr>
          <w:rFonts w:ascii="Arial" w:hAnsi="Arial" w:cs="Arial"/>
        </w:rPr>
        <w:t xml:space="preserve"> </w:t>
      </w:r>
      <w:sdt>
        <w:sdtPr>
          <w:rPr>
            <w:rFonts w:ascii="Arial" w:hAnsi="Arial" w:cs="Arial"/>
          </w:rPr>
          <w:id w:val="-1423642209"/>
          <w:citation/>
        </w:sdtPr>
        <w:sdtEndPr/>
        <w:sdtContent>
          <w:r w:rsidR="008C1538">
            <w:rPr>
              <w:rFonts w:ascii="Arial" w:hAnsi="Arial" w:cs="Arial"/>
            </w:rPr>
            <w:fldChar w:fldCharType="begin"/>
          </w:r>
          <w:r w:rsidR="008C1538">
            <w:rPr>
              <w:rFonts w:ascii="Arial" w:hAnsi="Arial" w:cs="Arial"/>
            </w:rPr>
            <w:instrText xml:space="preserve"> CITATION 19 \l 1050 </w:instrText>
          </w:r>
          <w:r w:rsidR="008C1538">
            <w:rPr>
              <w:rFonts w:ascii="Arial" w:hAnsi="Arial" w:cs="Arial"/>
            </w:rPr>
            <w:fldChar w:fldCharType="separate"/>
          </w:r>
          <w:r w:rsidR="008C1538" w:rsidRPr="008C1538">
            <w:rPr>
              <w:rFonts w:ascii="Arial" w:hAnsi="Arial" w:cs="Arial"/>
              <w:noProof/>
            </w:rPr>
            <w:t>[12]</w:t>
          </w:r>
          <w:r w:rsidR="008C1538">
            <w:rPr>
              <w:rFonts w:ascii="Arial" w:hAnsi="Arial" w:cs="Arial"/>
            </w:rPr>
            <w:fldChar w:fldCharType="end"/>
          </w:r>
        </w:sdtContent>
      </w:sdt>
      <w:r w:rsidRPr="006224C7">
        <w:rPr>
          <w:rFonts w:ascii="Arial" w:hAnsi="Arial" w:cs="Arial"/>
        </w:rPr>
        <w:t>.</w:t>
      </w:r>
      <w:proofErr w:type="gramEnd"/>
      <w:r w:rsidRPr="006224C7">
        <w:rPr>
          <w:rFonts w:ascii="Arial" w:hAnsi="Arial" w:cs="Arial"/>
        </w:rPr>
        <w:t xml:space="preserve"> U cjelokupnom procesu potrebno je filtriranje niskih frekvencija jer bi prilikom pojačanja došlo do znatnih šumova signala. Pojačavanje signala ima dvije funkcije, povećava se rezolucija ulaznog signala i povećava se omjer signala i šuma. Najčešće je izlazni signal osjetila (napon, struja, električni naboj) prenizak za direktnu obradu u analogno digitalnom pretvaraču, pa je potrebno razinu signala povećati kako bi se mogla obaviti analogno digitalna konverzija. U okviru ovog istraživanja korišten je sustav za prikupljanje podataka tipa </w:t>
      </w:r>
      <w:proofErr w:type="spellStart"/>
      <w:r w:rsidRPr="006224C7">
        <w:rPr>
          <w:rFonts w:ascii="Arial" w:hAnsi="Arial" w:cs="Arial"/>
        </w:rPr>
        <w:t>Bruel</w:t>
      </w:r>
      <w:proofErr w:type="spellEnd"/>
      <w:r w:rsidRPr="006224C7">
        <w:rPr>
          <w:rFonts w:ascii="Arial" w:hAnsi="Arial" w:cs="Arial"/>
        </w:rPr>
        <w:t xml:space="preserve"> &amp; </w:t>
      </w:r>
      <w:proofErr w:type="spellStart"/>
      <w:r w:rsidRPr="006224C7">
        <w:rPr>
          <w:rFonts w:ascii="Arial" w:hAnsi="Arial" w:cs="Arial"/>
        </w:rPr>
        <w:t>Kjaer</w:t>
      </w:r>
      <w:proofErr w:type="spellEnd"/>
      <w:r w:rsidRPr="006224C7">
        <w:rPr>
          <w:rFonts w:ascii="Arial" w:hAnsi="Arial" w:cs="Arial"/>
        </w:rPr>
        <w:t xml:space="preserve"> 3560C koji ima 5 ulaznih kanala, rezolucija A/D pretvarača je 16 bitna, raspon ulaznog napona je od 7,071 </w:t>
      </w:r>
      <w:proofErr w:type="spellStart"/>
      <w:r w:rsidRPr="006224C7">
        <w:rPr>
          <w:rFonts w:ascii="Arial" w:hAnsi="Arial" w:cs="Arial"/>
        </w:rPr>
        <w:t>mV</w:t>
      </w:r>
      <w:proofErr w:type="spellEnd"/>
      <w:r w:rsidRPr="006224C7">
        <w:rPr>
          <w:rFonts w:ascii="Arial" w:hAnsi="Arial" w:cs="Arial"/>
        </w:rPr>
        <w:t xml:space="preserve"> do 7,071 V, a opseg frekvencija do 25,6 </w:t>
      </w:r>
      <w:proofErr w:type="spellStart"/>
      <w:r w:rsidRPr="006224C7">
        <w:rPr>
          <w:rFonts w:ascii="Arial" w:hAnsi="Arial" w:cs="Arial"/>
        </w:rPr>
        <w:t>kHz</w:t>
      </w:r>
      <w:proofErr w:type="spellEnd"/>
      <w:r w:rsidRPr="006224C7">
        <w:rPr>
          <w:rFonts w:ascii="Arial" w:hAnsi="Arial" w:cs="Arial"/>
        </w:rPr>
        <w:t>.</w:t>
      </w:r>
    </w:p>
    <w:p w:rsidR="008D6C83" w:rsidRPr="006224C7" w:rsidRDefault="008D6C83" w:rsidP="006224C7">
      <w:pPr>
        <w:pStyle w:val="ListParagraph"/>
        <w:spacing w:after="0" w:line="360" w:lineRule="auto"/>
        <w:jc w:val="both"/>
        <w:rPr>
          <w:rFonts w:ascii="Arial" w:hAnsi="Arial" w:cs="Arial"/>
          <w:b/>
        </w:rPr>
      </w:pPr>
    </w:p>
    <w:p w:rsidR="008D6C83" w:rsidRPr="006224C7" w:rsidRDefault="008D6C83" w:rsidP="006224C7">
      <w:pPr>
        <w:spacing w:after="0" w:line="360" w:lineRule="auto"/>
        <w:jc w:val="both"/>
        <w:rPr>
          <w:rFonts w:ascii="Arial" w:hAnsi="Arial" w:cs="Arial"/>
        </w:rPr>
      </w:pPr>
    </w:p>
    <w:p w:rsidR="008D6C83" w:rsidRPr="006224C7" w:rsidRDefault="008D6C83" w:rsidP="006224C7">
      <w:pPr>
        <w:pStyle w:val="ListParagraph"/>
        <w:numPr>
          <w:ilvl w:val="0"/>
          <w:numId w:val="2"/>
        </w:numPr>
        <w:spacing w:after="0" w:line="360" w:lineRule="auto"/>
        <w:jc w:val="both"/>
        <w:rPr>
          <w:rFonts w:ascii="Arial" w:hAnsi="Arial" w:cs="Arial"/>
          <w:b/>
        </w:rPr>
      </w:pPr>
      <w:r w:rsidRPr="006224C7">
        <w:rPr>
          <w:rFonts w:ascii="Arial" w:hAnsi="Arial" w:cs="Arial"/>
          <w:b/>
        </w:rPr>
        <w:t>sustav za analizu</w:t>
      </w:r>
    </w:p>
    <w:p w:rsidR="008D6C83" w:rsidRPr="006224C7" w:rsidRDefault="008D6C83" w:rsidP="006224C7">
      <w:pPr>
        <w:pStyle w:val="ListParagraph"/>
        <w:spacing w:after="0" w:line="360" w:lineRule="auto"/>
        <w:jc w:val="both"/>
        <w:rPr>
          <w:rFonts w:ascii="Arial" w:hAnsi="Arial" w:cs="Arial"/>
        </w:rPr>
      </w:pPr>
      <w:r w:rsidRPr="006224C7">
        <w:rPr>
          <w:rFonts w:ascii="Arial" w:hAnsi="Arial" w:cs="Arial"/>
        </w:rPr>
        <w:t>Posljednja komponenta mjernog sistema je sustav za analizu ili analizator u kojem se odvija obrada i analiza signala</w:t>
      </w:r>
      <w:bookmarkStart w:id="9" w:name="OLE_LINK64"/>
      <w:bookmarkStart w:id="10" w:name="OLE_LINK63"/>
      <w:r w:rsidRPr="006224C7">
        <w:rPr>
          <w:rFonts w:ascii="Arial" w:hAnsi="Arial" w:cs="Arial"/>
        </w:rPr>
        <w:t xml:space="preserve">. Za pripremu signala, potrebno je izvršiti </w:t>
      </w:r>
      <w:proofErr w:type="spellStart"/>
      <w:r w:rsidRPr="006224C7">
        <w:rPr>
          <w:rFonts w:ascii="Arial" w:hAnsi="Arial" w:cs="Arial"/>
        </w:rPr>
        <w:t>prozoriranje</w:t>
      </w:r>
      <w:proofErr w:type="spellEnd"/>
      <w:r w:rsidRPr="006224C7">
        <w:rPr>
          <w:rFonts w:ascii="Arial" w:hAnsi="Arial" w:cs="Arial"/>
        </w:rPr>
        <w:t xml:space="preserve"> i </w:t>
      </w:r>
      <w:proofErr w:type="spellStart"/>
      <w:r w:rsidRPr="006224C7">
        <w:rPr>
          <w:rFonts w:ascii="Arial" w:hAnsi="Arial" w:cs="Arial"/>
        </w:rPr>
        <w:t>osrednjavanje</w:t>
      </w:r>
      <w:proofErr w:type="spellEnd"/>
      <w:r w:rsidRPr="006224C7">
        <w:rPr>
          <w:rFonts w:ascii="Arial" w:hAnsi="Arial" w:cs="Arial"/>
        </w:rPr>
        <w:t xml:space="preserve">, a potom se signal analizira digitalnim analizatorima baziranim na osobnim računalima.  Analiza signala vrši se u vremenskom i frekventnom području. Prilikom prijelaza iz vremensko u frekventno područje koriste se Fourierove transformacije. Kao rezultat dobivaju se spektri frekvencija pojedinih signala. Daljnjom </w:t>
      </w:r>
      <w:r w:rsidRPr="006224C7">
        <w:rPr>
          <w:rFonts w:ascii="Arial" w:hAnsi="Arial" w:cs="Arial"/>
        </w:rPr>
        <w:lastRenderedPageBreak/>
        <w:t xml:space="preserve">analizom i obradom tih signala dolazi se do podataka o vlastitim frekvencijama, koeficijentima prigušenja, modalnim oblicima koji se mogu prikazati numerički ili grafički. U okviru ovog istraživanja korišten je sustav za prikupljanje podataka tipa </w:t>
      </w:r>
      <w:proofErr w:type="spellStart"/>
      <w:r w:rsidRPr="006224C7">
        <w:rPr>
          <w:rFonts w:ascii="Arial" w:hAnsi="Arial" w:cs="Arial"/>
        </w:rPr>
        <w:t>Brüel</w:t>
      </w:r>
      <w:proofErr w:type="spellEnd"/>
      <w:r w:rsidRPr="006224C7">
        <w:rPr>
          <w:rFonts w:ascii="Arial" w:hAnsi="Arial" w:cs="Arial"/>
        </w:rPr>
        <w:t xml:space="preserve"> &amp; </w:t>
      </w:r>
      <w:proofErr w:type="spellStart"/>
      <w:r w:rsidRPr="006224C7">
        <w:rPr>
          <w:rFonts w:ascii="Arial" w:hAnsi="Arial" w:cs="Arial"/>
        </w:rPr>
        <w:t>Kjær</w:t>
      </w:r>
      <w:proofErr w:type="spellEnd"/>
      <w:r w:rsidRPr="006224C7">
        <w:rPr>
          <w:rFonts w:ascii="Arial" w:hAnsi="Arial" w:cs="Arial"/>
        </w:rPr>
        <w:t xml:space="preserve"> 3560C baziran na programskom sustavu “Pulse” istog proizvođača. </w:t>
      </w:r>
      <w:bookmarkEnd w:id="9"/>
      <w:bookmarkEnd w:id="10"/>
    </w:p>
    <w:p w:rsidR="008D6C83" w:rsidRPr="006224C7" w:rsidRDefault="008D6C83" w:rsidP="006224C7">
      <w:pPr>
        <w:pStyle w:val="ListParagraph"/>
        <w:spacing w:after="0" w:line="360" w:lineRule="auto"/>
        <w:jc w:val="both"/>
        <w:rPr>
          <w:rFonts w:ascii="Arial" w:hAnsi="Arial" w:cs="Arial"/>
        </w:rPr>
      </w:pPr>
    </w:p>
    <w:p w:rsidR="008D6C83" w:rsidRPr="006224C7" w:rsidRDefault="008D6C83" w:rsidP="006224C7">
      <w:pPr>
        <w:pStyle w:val="ListParagraph"/>
        <w:spacing w:after="0" w:line="360" w:lineRule="auto"/>
        <w:ind w:firstLine="696"/>
        <w:jc w:val="both"/>
        <w:rPr>
          <w:rFonts w:ascii="Arial" w:hAnsi="Arial" w:cs="Arial"/>
        </w:rPr>
      </w:pPr>
      <w:r w:rsidRPr="006224C7">
        <w:rPr>
          <w:rFonts w:ascii="Arial" w:hAnsi="Arial" w:cs="Arial"/>
        </w:rPr>
        <w:t>Osnovni pristup prikupljanja i obrade podataka uvelike ovisi o opremi koja je korištena tijekom ispitivanja. Najvažnije je prilagođavanje opreme po frekventnoj rezoluciji i opsegu frekventnih karakteristika konstrukciji koja se ispituje. Prilikom prikupljanja i prijenosa podataka potrebno je izolirati sve dodatne signale iz promatranog frekventnog područja koji pri analizi mogu uzrokovati greške i poteškoće. Oprema korištena kod ovih istraživanja ima mogućnosti prilagodbe za široku primjenu kod različitih dinamičkih ispitivanja te je u potpunosti zadovoljavala potrebe svih ispitivanja koja su provedena u okviru ovog rada.</w:t>
      </w:r>
    </w:p>
    <w:p w:rsidR="008D6C83" w:rsidRDefault="00C105CE" w:rsidP="00930FAB">
      <w:pPr>
        <w:pStyle w:val="Heading2"/>
      </w:pPr>
      <w:bookmarkStart w:id="11" w:name="_Toc275973384"/>
      <w:bookmarkStart w:id="12" w:name="_Toc418169785"/>
      <w:r>
        <w:t>F</w:t>
      </w:r>
      <w:r w:rsidR="008D6C83" w:rsidRPr="003762B8">
        <w:t>ourierova transformacij</w:t>
      </w:r>
      <w:bookmarkEnd w:id="11"/>
      <w:r w:rsidR="008D6C83" w:rsidRPr="003762B8">
        <w:t>a</w:t>
      </w:r>
      <w:bookmarkEnd w:id="12"/>
    </w:p>
    <w:p w:rsidR="00963A51" w:rsidRPr="00963A51" w:rsidRDefault="00963A51" w:rsidP="00963A51"/>
    <w:p w:rsidR="008D6C83" w:rsidRDefault="008D6C83" w:rsidP="008C1538">
      <w:pPr>
        <w:spacing w:after="0" w:line="360" w:lineRule="auto"/>
        <w:ind w:firstLine="709"/>
        <w:jc w:val="both"/>
        <w:rPr>
          <w:rFonts w:ascii="Arial" w:hAnsi="Arial" w:cs="Arial"/>
        </w:rPr>
      </w:pPr>
      <w:r w:rsidRPr="003762B8">
        <w:rPr>
          <w:rFonts w:ascii="Arial" w:hAnsi="Arial" w:cs="Arial"/>
        </w:rPr>
        <w:t xml:space="preserve">Provedenim mjerenjima na konstrukciji dobivaju se analogni vremenski signali te ih je potrebno transformirat u frekvencijsku domenu gdje će se vršiti daljnja analiza podataka. Postupak koji omogućuje prijelaz iz vremenskog u frekventno područje i obratno zove se Fourierova transformacija (FT) te se odvija preko </w:t>
      </w:r>
      <w:proofErr w:type="spellStart"/>
      <w:r w:rsidRPr="003762B8">
        <w:rPr>
          <w:rFonts w:ascii="Arial" w:hAnsi="Arial" w:cs="Arial"/>
        </w:rPr>
        <w:t>Fourierovog</w:t>
      </w:r>
      <w:proofErr w:type="spellEnd"/>
      <w:r w:rsidRPr="003762B8">
        <w:rPr>
          <w:rFonts w:ascii="Arial" w:hAnsi="Arial" w:cs="Arial"/>
        </w:rPr>
        <w:t xml:space="preserve"> transformacijskog para: </w:t>
      </w:r>
    </w:p>
    <w:p w:rsidR="008D6C83" w:rsidRDefault="008D6C83" w:rsidP="008D6C83">
      <w:pPr>
        <w:spacing w:after="0"/>
        <w:ind w:firstLine="708"/>
        <w:jc w:val="both"/>
        <w:rPr>
          <w:rFonts w:ascii="Arial" w:hAnsi="Arial" w:cs="Arial"/>
        </w:rPr>
      </w:pPr>
    </w:p>
    <w:p w:rsidR="008D6C83" w:rsidRPr="001A0C97" w:rsidRDefault="008D6C83" w:rsidP="008D6C83">
      <w:pPr>
        <w:spacing w:after="120"/>
      </w:pPr>
      <m:oMathPara>
        <m:oMath>
          <m:r>
            <w:rPr>
              <w:rFonts w:ascii="Cambria Math" w:hAnsi="Cambria Math"/>
            </w:rPr>
            <m:t>X</m:t>
          </m:r>
          <m:r>
            <m:rPr>
              <m:sty m:val="p"/>
            </m:rPr>
            <w:rPr>
              <w:rFonts w:ascii="Cambria Math" w:hAnsi="Cambria Math"/>
            </w:rPr>
            <m:t>(</m:t>
          </m:r>
          <m:r>
            <w:rPr>
              <w:rFonts w:ascii="Cambria Math" w:hAnsi="Cambria Math"/>
            </w:rPr>
            <m:t>f</m:t>
          </m:r>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m:t>
              </m:r>
            </m:sub>
            <m:sup>
              <m:r>
                <m:rPr>
                  <m:sty m:val="p"/>
                </m:rPr>
                <w:rPr>
                  <w:rFonts w:ascii="Cambria Math" w:hAnsi="Cambria Math"/>
                </w:rPr>
                <m:t>∞</m:t>
              </m:r>
            </m:sup>
            <m:e>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i</m:t>
                  </m:r>
                  <m:r>
                    <m:rPr>
                      <m:sty m:val="p"/>
                    </m:rPr>
                    <w:rPr>
                      <w:rFonts w:ascii="Cambria Math" w:hAnsi="Cambria Math"/>
                    </w:rPr>
                    <m:t>2</m:t>
                  </m:r>
                  <m:r>
                    <w:rPr>
                      <w:rFonts w:ascii="Cambria Math" w:hAnsi="Cambria Math"/>
                    </w:rPr>
                    <m:t>πft</m:t>
                  </m:r>
                </m:sup>
              </m:sSup>
              <m:r>
                <w:rPr>
                  <w:rFonts w:ascii="Cambria Math" w:hAnsi="Cambria Math"/>
                </w:rPr>
                <m:t>dt</m:t>
              </m:r>
            </m:e>
          </m:nary>
          <m:r>
            <m:rPr>
              <m:sty m:val="p"/>
            </m:rPr>
            <w:rPr>
              <w:rFonts w:ascii="Cambria Math" w:hAnsi="Cambria Math"/>
            </w:rPr>
            <m:t xml:space="preserve"> </m:t>
          </m:r>
        </m:oMath>
      </m:oMathPara>
    </w:p>
    <w:p w:rsidR="008D6C83" w:rsidRDefault="008D6C83" w:rsidP="008D6C83">
      <w:pPr>
        <w:spacing w:after="0"/>
        <w:ind w:firstLine="708"/>
        <w:jc w:val="center"/>
      </w:pPr>
    </w:p>
    <w:p w:rsidR="008D6C83" w:rsidRDefault="008D6C83" w:rsidP="008D6C83">
      <w:pPr>
        <w:spacing w:after="0"/>
        <w:ind w:firstLine="708"/>
        <w:jc w:val="both"/>
        <w:rPr>
          <w:rFonts w:ascii="Arial" w:hAnsi="Arial" w:cs="Arial"/>
        </w:rPr>
      </w:pPr>
      <m:oMathPara>
        <m:oMath>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m:t>
              </m:r>
            </m:sub>
            <m:sup>
              <m:r>
                <m:rPr>
                  <m:sty m:val="p"/>
                </m:rPr>
                <w:rPr>
                  <w:rFonts w:ascii="Cambria Math" w:hAnsi="Cambria Math"/>
                </w:rPr>
                <m:t>∞</m:t>
              </m:r>
            </m:sup>
            <m:e>
              <m:r>
                <w:rPr>
                  <w:rFonts w:ascii="Cambria Math" w:hAnsi="Cambria Math"/>
                </w:rPr>
                <m:t>X</m:t>
              </m:r>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r>
                    <w:rPr>
                      <w:rFonts w:ascii="Cambria Math" w:hAnsi="Cambria Math"/>
                    </w:rPr>
                    <m:t>e</m:t>
                  </m:r>
                </m:e>
                <m:sup>
                  <m:r>
                    <w:rPr>
                      <w:rFonts w:ascii="Cambria Math" w:hAnsi="Cambria Math"/>
                    </w:rPr>
                    <m:t>i</m:t>
                  </m:r>
                  <m:r>
                    <m:rPr>
                      <m:sty m:val="p"/>
                    </m:rPr>
                    <w:rPr>
                      <w:rFonts w:ascii="Cambria Math" w:hAnsi="Cambria Math"/>
                    </w:rPr>
                    <m:t>2</m:t>
                  </m:r>
                  <m:r>
                    <w:rPr>
                      <w:rFonts w:ascii="Cambria Math" w:hAnsi="Cambria Math"/>
                    </w:rPr>
                    <m:t>πft</m:t>
                  </m:r>
                </m:sup>
              </m:sSup>
              <m:r>
                <w:rPr>
                  <w:rFonts w:ascii="Cambria Math" w:hAnsi="Cambria Math"/>
                </w:rPr>
                <m:t>df</m:t>
              </m:r>
            </m:e>
          </m:nary>
        </m:oMath>
      </m:oMathPara>
    </w:p>
    <w:p w:rsidR="008D6C83" w:rsidRPr="003762B8" w:rsidRDefault="008D6C83" w:rsidP="008D6C83">
      <w:pPr>
        <w:spacing w:after="0"/>
        <w:ind w:firstLine="708"/>
        <w:jc w:val="center"/>
        <w:rPr>
          <w:rFonts w:ascii="Arial" w:hAnsi="Arial" w:cs="Arial"/>
        </w:rPr>
      </w:pPr>
    </w:p>
    <w:p w:rsidR="008D6C83" w:rsidRPr="003762B8" w:rsidRDefault="008D6C83" w:rsidP="008D6C83">
      <w:pPr>
        <w:pStyle w:val="NoSpacing"/>
        <w:rPr>
          <w:rFonts w:ascii="Arial" w:eastAsiaTheme="minorEastAsia" w:hAnsi="Arial" w:cs="Arial"/>
          <w:szCs w:val="24"/>
          <w:lang w:val="hr-HR"/>
        </w:rPr>
      </w:pPr>
    </w:p>
    <w:p w:rsidR="008D6C83" w:rsidRPr="003762B8" w:rsidRDefault="008D6C83" w:rsidP="008D6C83">
      <w:pPr>
        <w:pStyle w:val="Caption"/>
        <w:jc w:val="right"/>
        <w:rPr>
          <w:rFonts w:ascii="Arial" w:hAnsi="Arial" w:cs="Arial"/>
          <w:szCs w:val="24"/>
          <w:lang w:val="hr-HR"/>
        </w:rPr>
      </w:pPr>
      <w:r w:rsidRPr="003762B8">
        <w:rPr>
          <w:rFonts w:ascii="Arial" w:eastAsiaTheme="minorEastAsia" w:hAnsi="Arial" w:cs="Arial"/>
          <w:bCs w:val="0"/>
          <w:szCs w:val="24"/>
          <w:lang w:val="hr-HR"/>
        </w:rPr>
        <w:t>(</w:t>
      </w:r>
      <w:r>
        <w:rPr>
          <w:rFonts w:ascii="Arial" w:hAnsi="Arial" w:cs="Arial"/>
          <w:szCs w:val="24"/>
          <w:lang w:val="hr-HR"/>
        </w:rPr>
        <w:t>3</w:t>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SEQ jednadzba \* ARABIC \s 1 </w:instrText>
      </w:r>
      <w:r w:rsidRPr="003762B8">
        <w:rPr>
          <w:rFonts w:ascii="Arial" w:hAnsi="Arial" w:cs="Arial"/>
          <w:szCs w:val="24"/>
          <w:lang w:val="hr-HR"/>
        </w:rPr>
        <w:fldChar w:fldCharType="separate"/>
      </w:r>
      <w:r>
        <w:rPr>
          <w:rFonts w:ascii="Arial" w:hAnsi="Arial" w:cs="Arial"/>
          <w:noProof/>
          <w:szCs w:val="24"/>
          <w:lang w:val="hr-HR"/>
        </w:rPr>
        <w:t>1</w:t>
      </w:r>
      <w:r w:rsidRPr="003762B8">
        <w:rPr>
          <w:rFonts w:ascii="Arial" w:hAnsi="Arial" w:cs="Arial"/>
          <w:szCs w:val="24"/>
          <w:lang w:val="hr-HR"/>
        </w:rPr>
        <w:fldChar w:fldCharType="end"/>
      </w:r>
      <w:r w:rsidRPr="003762B8">
        <w:rPr>
          <w:rFonts w:ascii="Arial" w:hAnsi="Arial" w:cs="Arial"/>
          <w:szCs w:val="24"/>
          <w:lang w:val="hr-HR"/>
        </w:rPr>
        <w:t>)</w:t>
      </w:r>
    </w:p>
    <w:p w:rsidR="008D6C83" w:rsidRPr="003762B8" w:rsidRDefault="008D6C83" w:rsidP="003365F6">
      <w:pPr>
        <w:spacing w:after="0" w:line="360" w:lineRule="auto"/>
        <w:jc w:val="both"/>
        <w:rPr>
          <w:rFonts w:ascii="Arial" w:hAnsi="Arial" w:cs="Arial"/>
        </w:rPr>
      </w:pPr>
      <w:r w:rsidRPr="003762B8">
        <w:rPr>
          <w:rFonts w:ascii="Arial" w:hAnsi="Arial" w:cs="Arial"/>
        </w:rPr>
        <w:t xml:space="preserve">gdje je </w:t>
      </w:r>
      <w:bookmarkStart w:id="13" w:name="OLE_LINK27"/>
      <w:bookmarkStart w:id="14" w:name="OLE_LINK28"/>
      <m:oMath>
        <m:r>
          <w:rPr>
            <w:rFonts w:ascii="Cambria Math" w:hAnsi="Cambria Math" w:cs="Arial"/>
          </w:rPr>
          <m:t>x(t)</m:t>
        </m:r>
      </m:oMath>
      <w:r w:rsidRPr="003762B8">
        <w:rPr>
          <w:rFonts w:ascii="Arial" w:hAnsi="Arial" w:cs="Arial"/>
        </w:rPr>
        <w:t xml:space="preserve"> </w:t>
      </w:r>
      <w:bookmarkEnd w:id="13"/>
      <w:bookmarkEnd w:id="14"/>
      <w:r w:rsidRPr="003762B8">
        <w:rPr>
          <w:rFonts w:ascii="Arial" w:hAnsi="Arial" w:cs="Arial"/>
        </w:rPr>
        <w:t xml:space="preserve">vremenska funkcija, a </w:t>
      </w:r>
      <m:oMath>
        <m:r>
          <w:rPr>
            <w:rFonts w:ascii="Cambria Math" w:hAnsi="Cambria Math" w:cs="Arial"/>
          </w:rPr>
          <m:t>X(f)</m:t>
        </m:r>
      </m:oMath>
      <w:r w:rsidRPr="003762B8">
        <w:rPr>
          <w:rFonts w:ascii="Arial" w:hAnsi="Arial" w:cs="Arial"/>
        </w:rPr>
        <w:t xml:space="preserve"> kompleksna funkcija koja predstavlja Fourierovu transformaciju funkcije  </w:t>
      </w:r>
      <m:oMath>
        <m:r>
          <w:rPr>
            <w:rFonts w:ascii="Cambria Math" w:hAnsi="Cambria Math" w:cs="Arial"/>
          </w:rPr>
          <m:t>x(t)</m:t>
        </m:r>
      </m:oMath>
      <w:r w:rsidRPr="003762B8">
        <w:rPr>
          <w:rFonts w:ascii="Arial" w:hAnsi="Arial" w:cs="Arial"/>
        </w:rPr>
        <w:t>.</w:t>
      </w:r>
    </w:p>
    <w:p w:rsidR="008D6C83" w:rsidRPr="003762B8" w:rsidRDefault="008D6C83" w:rsidP="003365F6">
      <w:pPr>
        <w:spacing w:after="0" w:line="360" w:lineRule="auto"/>
        <w:jc w:val="both"/>
        <w:rPr>
          <w:rFonts w:ascii="Arial" w:hAnsi="Arial" w:cs="Arial"/>
        </w:rPr>
      </w:pPr>
    </w:p>
    <w:p w:rsidR="008D6C83" w:rsidRPr="003762B8" w:rsidRDefault="008D6C83" w:rsidP="003365F6">
      <w:pPr>
        <w:spacing w:after="0" w:line="360" w:lineRule="auto"/>
        <w:jc w:val="both"/>
        <w:rPr>
          <w:rFonts w:ascii="Arial" w:hAnsi="Arial" w:cs="Arial"/>
        </w:rPr>
      </w:pPr>
      <w:r w:rsidRPr="003762B8">
        <w:rPr>
          <w:rFonts w:ascii="Arial" w:hAnsi="Arial" w:cs="Arial"/>
        </w:rPr>
        <w:t>Fourierova transformacija razlaže signal koji je definiran na beskonačnom vremenskom intervalu, na pojedine komponente</w:t>
      </w:r>
      <w:r w:rsidR="00372D57">
        <w:rPr>
          <w:rFonts w:ascii="Arial" w:hAnsi="Arial" w:cs="Arial"/>
        </w:rPr>
        <w:t xml:space="preserve"> s pripadajućim frekvencijama </w:t>
      </w:r>
      <w:sdt>
        <w:sdtPr>
          <w:rPr>
            <w:rFonts w:ascii="Arial" w:hAnsi="Arial" w:cs="Arial"/>
          </w:rPr>
          <w:id w:val="1556345825"/>
          <w:citation/>
        </w:sdtPr>
        <w:sdtEndPr/>
        <w:sdtContent>
          <w:r w:rsidR="00372D57">
            <w:rPr>
              <w:rFonts w:ascii="Arial" w:hAnsi="Arial" w:cs="Arial"/>
            </w:rPr>
            <w:fldChar w:fldCharType="begin"/>
          </w:r>
          <w:r w:rsidR="00372D57">
            <w:rPr>
              <w:rFonts w:ascii="Arial" w:hAnsi="Arial" w:cs="Arial"/>
            </w:rPr>
            <w:instrText xml:space="preserve"> CITATION 52 \l 1050 </w:instrText>
          </w:r>
          <w:r w:rsidR="00372D57">
            <w:rPr>
              <w:rFonts w:ascii="Arial" w:hAnsi="Arial" w:cs="Arial"/>
            </w:rPr>
            <w:fldChar w:fldCharType="separate"/>
          </w:r>
          <w:r w:rsidR="00372D57" w:rsidRPr="00372D57">
            <w:rPr>
              <w:rFonts w:ascii="Arial" w:hAnsi="Arial" w:cs="Arial"/>
              <w:noProof/>
            </w:rPr>
            <w:t>[14]</w:t>
          </w:r>
          <w:r w:rsidR="00372D57">
            <w:rPr>
              <w:rFonts w:ascii="Arial" w:hAnsi="Arial" w:cs="Arial"/>
            </w:rPr>
            <w:fldChar w:fldCharType="end"/>
          </w:r>
        </w:sdtContent>
      </w:sdt>
      <w:r w:rsidRPr="003762B8">
        <w:rPr>
          <w:rFonts w:ascii="Arial" w:hAnsi="Arial" w:cs="Arial"/>
        </w:rPr>
        <w:t>. Time je omogućeno da se svaki fizikalno realan signal rastavlja na sumu sinusnih funkcija različitih amplituda, faza i frekvencija (</w:t>
      </w:r>
      <w:r w:rsidRPr="003762B8">
        <w:rPr>
          <w:rFonts w:ascii="Arial" w:hAnsi="Arial" w:cs="Arial"/>
        </w:rPr>
        <w:fldChar w:fldCharType="begin"/>
      </w:r>
      <w:r w:rsidRPr="003762B8">
        <w:rPr>
          <w:rFonts w:ascii="Arial" w:hAnsi="Arial" w:cs="Arial"/>
        </w:rPr>
        <w:instrText xml:space="preserve"> REF _Ref276541554 \h  \* MERGEFORMAT </w:instrText>
      </w:r>
      <w:r w:rsidRPr="003762B8">
        <w:rPr>
          <w:rFonts w:ascii="Arial" w:hAnsi="Arial" w:cs="Arial"/>
        </w:rPr>
      </w:r>
      <w:r w:rsidRPr="003762B8">
        <w:rPr>
          <w:rFonts w:ascii="Arial" w:hAnsi="Arial" w:cs="Arial"/>
        </w:rPr>
        <w:fldChar w:fldCharType="separate"/>
      </w:r>
      <w:r w:rsidR="00372D57" w:rsidRPr="003762B8">
        <w:rPr>
          <w:rFonts w:ascii="Arial" w:hAnsi="Arial" w:cs="Arial"/>
        </w:rPr>
        <w:t xml:space="preserve">Slika </w:t>
      </w:r>
      <w:r w:rsidR="00372D57">
        <w:rPr>
          <w:rFonts w:ascii="Arial" w:hAnsi="Arial" w:cs="Arial"/>
          <w:noProof/>
        </w:rPr>
        <w:t>3</w:t>
      </w:r>
      <w:r w:rsidR="00372D57" w:rsidRPr="003762B8">
        <w:rPr>
          <w:rFonts w:ascii="Arial" w:hAnsi="Arial" w:cs="Arial"/>
          <w:noProof/>
        </w:rPr>
        <w:t>.</w:t>
      </w:r>
      <w:r w:rsidRPr="003762B8">
        <w:rPr>
          <w:rFonts w:ascii="Arial" w:hAnsi="Arial" w:cs="Arial"/>
        </w:rPr>
        <w:fldChar w:fldCharType="end"/>
      </w:r>
      <w:r w:rsidR="00372D57">
        <w:rPr>
          <w:rFonts w:ascii="Arial" w:hAnsi="Arial" w:cs="Arial"/>
        </w:rPr>
        <w:t>2.</w:t>
      </w:r>
      <w:r w:rsidRPr="003762B8">
        <w:rPr>
          <w:rFonts w:ascii="Arial" w:hAnsi="Arial" w:cs="Arial"/>
        </w:rPr>
        <w:t xml:space="preserve">). </w:t>
      </w:r>
    </w:p>
    <w:p w:rsidR="008D6C83" w:rsidRPr="003762B8" w:rsidRDefault="008D6C83" w:rsidP="003365F6">
      <w:pPr>
        <w:spacing w:after="0" w:line="360" w:lineRule="auto"/>
        <w:jc w:val="both"/>
        <w:rPr>
          <w:rFonts w:ascii="Arial" w:hAnsi="Arial" w:cs="Arial"/>
          <w:bCs/>
          <w:iCs/>
        </w:rPr>
      </w:pPr>
      <w:r w:rsidRPr="003762B8">
        <w:rPr>
          <w:rFonts w:ascii="Arial" w:hAnsi="Arial" w:cs="Arial"/>
        </w:rPr>
        <w:lastRenderedPageBreak/>
        <w:t>Diskretna Fourierova transformacija (</w:t>
      </w:r>
      <w:proofErr w:type="spellStart"/>
      <w:r w:rsidRPr="003762B8">
        <w:rPr>
          <w:rFonts w:ascii="Arial" w:hAnsi="Arial" w:cs="Arial"/>
        </w:rPr>
        <w:t>eng</w:t>
      </w:r>
      <w:proofErr w:type="spellEnd"/>
      <w:r w:rsidRPr="003762B8">
        <w:rPr>
          <w:rFonts w:ascii="Arial" w:hAnsi="Arial" w:cs="Arial"/>
        </w:rPr>
        <w:t xml:space="preserve">. </w:t>
      </w:r>
      <w:proofErr w:type="spellStart"/>
      <w:r w:rsidRPr="003762B8">
        <w:rPr>
          <w:rFonts w:ascii="Arial" w:hAnsi="Arial" w:cs="Arial"/>
        </w:rPr>
        <w:t>Discret</w:t>
      </w:r>
      <w:proofErr w:type="spellEnd"/>
      <w:r w:rsidRPr="003762B8">
        <w:rPr>
          <w:rFonts w:ascii="Arial" w:hAnsi="Arial" w:cs="Arial"/>
        </w:rPr>
        <w:t xml:space="preserve"> </w:t>
      </w:r>
      <w:proofErr w:type="spellStart"/>
      <w:r w:rsidRPr="003762B8">
        <w:rPr>
          <w:rFonts w:ascii="Arial" w:hAnsi="Arial" w:cs="Arial"/>
        </w:rPr>
        <w:t>Fourier</w:t>
      </w:r>
      <w:proofErr w:type="spellEnd"/>
      <w:r w:rsidRPr="003762B8">
        <w:rPr>
          <w:rFonts w:ascii="Arial" w:hAnsi="Arial" w:cs="Arial"/>
        </w:rPr>
        <w:t xml:space="preserve"> </w:t>
      </w:r>
      <w:proofErr w:type="spellStart"/>
      <w:r w:rsidRPr="003762B8">
        <w:rPr>
          <w:rFonts w:ascii="Arial" w:hAnsi="Arial" w:cs="Arial"/>
        </w:rPr>
        <w:t>transformation</w:t>
      </w:r>
      <w:proofErr w:type="spellEnd"/>
      <w:r w:rsidRPr="003762B8">
        <w:rPr>
          <w:rFonts w:ascii="Arial" w:hAnsi="Arial" w:cs="Arial"/>
        </w:rPr>
        <w:t xml:space="preserve">, DFT) je osnova za formulaciju bilo kakve funkcije u frekventnom području jer se kod digitalnog prikupljanja podataka mjerenje vrši u konačnom vremenskom periodu </w:t>
      </w:r>
      <w:r w:rsidRPr="003762B8">
        <w:rPr>
          <w:rFonts w:ascii="Arial" w:hAnsi="Arial" w:cs="Arial"/>
          <w:bCs/>
          <w:i/>
          <w:iCs/>
        </w:rPr>
        <w:t>T</w:t>
      </w:r>
      <w:r w:rsidRPr="003762B8">
        <w:rPr>
          <w:rFonts w:ascii="Arial" w:hAnsi="Arial" w:cs="Arial"/>
        </w:rPr>
        <w:t xml:space="preserve"> koji je </w:t>
      </w:r>
      <w:proofErr w:type="spellStart"/>
      <w:r w:rsidRPr="003762B8">
        <w:rPr>
          <w:rFonts w:ascii="Arial" w:hAnsi="Arial" w:cs="Arial"/>
        </w:rPr>
        <w:t>diskretiziran</w:t>
      </w:r>
      <w:proofErr w:type="spellEnd"/>
      <w:r w:rsidRPr="003762B8">
        <w:rPr>
          <w:rFonts w:ascii="Arial" w:hAnsi="Arial" w:cs="Arial"/>
        </w:rPr>
        <w:t xml:space="preserve"> na </w:t>
      </w:r>
      <w:r w:rsidRPr="003762B8">
        <w:rPr>
          <w:rFonts w:ascii="Arial" w:hAnsi="Arial" w:cs="Arial"/>
          <w:b/>
          <w:bCs/>
          <w:i/>
          <w:iCs/>
        </w:rPr>
        <w:t>N</w:t>
      </w:r>
      <w:r w:rsidRPr="003762B8">
        <w:rPr>
          <w:rFonts w:ascii="Arial" w:hAnsi="Arial" w:cs="Arial"/>
        </w:rPr>
        <w:t xml:space="preserve"> jednako raspoređenih vremenskih intervala </w:t>
      </w:r>
      <w:r w:rsidRPr="003762B8">
        <w:rPr>
          <w:rFonts w:ascii="Arial" w:hAnsi="Arial" w:cs="Arial"/>
          <w:bCs/>
          <w:i/>
          <w:iCs/>
        </w:rPr>
        <w:t>∆t</w:t>
      </w:r>
      <w:r w:rsidRPr="003762B8">
        <w:rPr>
          <w:rFonts w:ascii="Arial" w:hAnsi="Arial" w:cs="Arial"/>
          <w:bCs/>
          <w:iCs/>
        </w:rPr>
        <w:t>.</w:t>
      </w:r>
    </w:p>
    <w:p w:rsidR="008D6C83" w:rsidRPr="003762B8" w:rsidRDefault="008D6C83" w:rsidP="003365F6">
      <w:pPr>
        <w:spacing w:after="0" w:line="360" w:lineRule="auto"/>
        <w:jc w:val="both"/>
        <w:rPr>
          <w:rFonts w:ascii="Arial" w:hAnsi="Arial" w:cs="Arial"/>
        </w:rPr>
      </w:pPr>
      <w:r w:rsidRPr="003762B8">
        <w:rPr>
          <w:rFonts w:ascii="Arial" w:hAnsi="Arial" w:cs="Arial"/>
        </w:rPr>
        <w:t xml:space="preserve">Izbor frekvencija je ovisan o diskretizaciji, ako je frekventno područje </w:t>
      </w:r>
      <w:proofErr w:type="spellStart"/>
      <w:r w:rsidRPr="003762B8">
        <w:rPr>
          <w:rFonts w:ascii="Arial" w:hAnsi="Arial" w:cs="Arial"/>
        </w:rPr>
        <w:t>diskretizirano</w:t>
      </w:r>
      <w:proofErr w:type="spellEnd"/>
      <w:r w:rsidRPr="003762B8">
        <w:rPr>
          <w:rFonts w:ascii="Arial" w:hAnsi="Arial" w:cs="Arial"/>
        </w:rPr>
        <w:t xml:space="preserve">. Pritom DFT opisuje doprinos svakog sinusnog i </w:t>
      </w:r>
      <w:proofErr w:type="spellStart"/>
      <w:r w:rsidRPr="003762B8">
        <w:rPr>
          <w:rFonts w:ascii="Arial" w:hAnsi="Arial" w:cs="Arial"/>
        </w:rPr>
        <w:t>kosinusnog</w:t>
      </w:r>
      <w:proofErr w:type="spellEnd"/>
      <w:r w:rsidRPr="003762B8">
        <w:rPr>
          <w:rFonts w:ascii="Arial" w:hAnsi="Arial" w:cs="Arial"/>
        </w:rPr>
        <w:t xml:space="preserve"> člana za p</w:t>
      </w:r>
      <w:r w:rsidR="003365F6">
        <w:rPr>
          <w:rFonts w:ascii="Arial" w:hAnsi="Arial" w:cs="Arial"/>
        </w:rPr>
        <w:t xml:space="preserve">ojedinu diskretnu frekvenciju </w:t>
      </w:r>
      <w:sdt>
        <w:sdtPr>
          <w:rPr>
            <w:rFonts w:ascii="Arial" w:hAnsi="Arial" w:cs="Arial"/>
          </w:rPr>
          <w:id w:val="1595672541"/>
          <w:citation/>
        </w:sdtPr>
        <w:sdtEndPr/>
        <w:sdtContent>
          <w:r w:rsidR="003365F6">
            <w:rPr>
              <w:rFonts w:ascii="Arial" w:hAnsi="Arial" w:cs="Arial"/>
            </w:rPr>
            <w:fldChar w:fldCharType="begin"/>
          </w:r>
          <w:r w:rsidR="003365F6">
            <w:rPr>
              <w:rFonts w:ascii="Arial" w:hAnsi="Arial" w:cs="Arial"/>
            </w:rPr>
            <w:instrText xml:space="preserve"> CITATION 51 \l 1050 </w:instrText>
          </w:r>
          <w:r w:rsidR="003365F6">
            <w:rPr>
              <w:rFonts w:ascii="Arial" w:hAnsi="Arial" w:cs="Arial"/>
            </w:rPr>
            <w:fldChar w:fldCharType="separate"/>
          </w:r>
          <w:r w:rsidR="003365F6" w:rsidRPr="003365F6">
            <w:rPr>
              <w:rFonts w:ascii="Arial" w:hAnsi="Arial" w:cs="Arial"/>
              <w:noProof/>
            </w:rPr>
            <w:t>[15]</w:t>
          </w:r>
          <w:r w:rsidR="003365F6">
            <w:rPr>
              <w:rFonts w:ascii="Arial" w:hAnsi="Arial" w:cs="Arial"/>
            </w:rPr>
            <w:fldChar w:fldCharType="end"/>
          </w:r>
        </w:sdtContent>
      </w:sdt>
      <w:r w:rsidRPr="003762B8">
        <w:rPr>
          <w:rFonts w:ascii="Arial" w:hAnsi="Arial" w:cs="Arial"/>
        </w:rPr>
        <w:t>.</w:t>
      </w:r>
    </w:p>
    <w:p w:rsidR="008D6C83" w:rsidRPr="003762B8" w:rsidRDefault="008D6C83" w:rsidP="008D6C83">
      <w:pPr>
        <w:spacing w:after="0"/>
        <w:jc w:val="center"/>
        <w:rPr>
          <w:rFonts w:ascii="Arial" w:hAnsi="Arial" w:cs="Arial"/>
        </w:rPr>
      </w:pPr>
      <w:bookmarkStart w:id="15" w:name="OLE_LINK70"/>
      <w:bookmarkStart w:id="16" w:name="OLE_LINK71"/>
      <w:r>
        <w:rPr>
          <w:rFonts w:ascii="Arial" w:hAnsi="Arial" w:cs="Arial"/>
          <w:noProof/>
          <w:lang w:eastAsia="hr-HR"/>
        </w:rPr>
        <w:drawing>
          <wp:inline distT="0" distB="0" distL="0" distR="0" wp14:anchorId="2F70CA5A" wp14:editId="150FA38F">
            <wp:extent cx="2362200" cy="22288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2200" cy="2228850"/>
                    </a:xfrm>
                    <a:prstGeom prst="rect">
                      <a:avLst/>
                    </a:prstGeom>
                    <a:noFill/>
                    <a:ln>
                      <a:noFill/>
                    </a:ln>
                  </pic:spPr>
                </pic:pic>
              </a:graphicData>
            </a:graphic>
          </wp:inline>
        </w:drawing>
      </w:r>
      <w:bookmarkEnd w:id="15"/>
      <w:bookmarkEnd w:id="16"/>
    </w:p>
    <w:p w:rsidR="008D6C83" w:rsidRPr="00BB5570" w:rsidRDefault="008D6C83" w:rsidP="00BB5570">
      <w:pPr>
        <w:jc w:val="center"/>
        <w:rPr>
          <w:rFonts w:ascii="Arial" w:hAnsi="Arial" w:cs="Arial"/>
        </w:rPr>
      </w:pPr>
      <w:bookmarkStart w:id="17" w:name="_Ref276541554"/>
      <w:bookmarkStart w:id="18" w:name="_Toc277011584"/>
      <w:r w:rsidRPr="00BB5570">
        <w:rPr>
          <w:rFonts w:ascii="Arial" w:hAnsi="Arial" w:cs="Arial"/>
        </w:rPr>
        <w:t xml:space="preserve">Slika </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8C1538" w:rsidRPr="00BB5570">
        <w:rPr>
          <w:rFonts w:ascii="Arial" w:hAnsi="Arial" w:cs="Arial"/>
          <w:noProof/>
        </w:rPr>
        <w:t>3</w:t>
      </w:r>
      <w:r w:rsidRPr="00BB5570">
        <w:rPr>
          <w:rFonts w:ascii="Arial" w:hAnsi="Arial" w:cs="Arial"/>
        </w:rPr>
        <w:fldChar w:fldCharType="end"/>
      </w:r>
      <w:r w:rsidRPr="00BB5570">
        <w:rPr>
          <w:rFonts w:ascii="Arial" w:hAnsi="Arial" w:cs="Arial"/>
        </w:rPr>
        <w:t>.</w:t>
      </w:r>
      <w:bookmarkEnd w:id="17"/>
      <w:r w:rsidRPr="00BB5570">
        <w:rPr>
          <w:rFonts w:ascii="Arial" w:hAnsi="Arial" w:cs="Arial"/>
        </w:rPr>
        <w:t>2. Rastavljanje signala u sumu sinusnih članova (DFT-FFT)</w:t>
      </w:r>
      <w:bookmarkEnd w:id="18"/>
      <w:r w:rsidR="003365F6" w:rsidRPr="00BB5570">
        <w:rPr>
          <w:rFonts w:ascii="Arial" w:hAnsi="Arial" w:cs="Arial"/>
        </w:rPr>
        <w:t xml:space="preserve"> </w:t>
      </w:r>
      <w:sdt>
        <w:sdtPr>
          <w:rPr>
            <w:rFonts w:ascii="Arial" w:hAnsi="Arial" w:cs="Arial"/>
          </w:rPr>
          <w:id w:val="-721205568"/>
          <w:citation/>
        </w:sdtPr>
        <w:sdtEndPr/>
        <w:sdtContent>
          <w:r w:rsidR="003365F6" w:rsidRPr="00BB5570">
            <w:rPr>
              <w:rFonts w:ascii="Arial" w:hAnsi="Arial" w:cs="Arial"/>
            </w:rPr>
            <w:fldChar w:fldCharType="begin"/>
          </w:r>
          <w:r w:rsidR="003365F6" w:rsidRPr="00BB5570">
            <w:rPr>
              <w:rFonts w:ascii="Arial" w:hAnsi="Arial" w:cs="Arial"/>
            </w:rPr>
            <w:instrText xml:space="preserve"> CITATION 51 \l 1050 </w:instrText>
          </w:r>
          <w:r w:rsidR="003365F6" w:rsidRPr="00BB5570">
            <w:rPr>
              <w:rFonts w:ascii="Arial" w:hAnsi="Arial" w:cs="Arial"/>
            </w:rPr>
            <w:fldChar w:fldCharType="separate"/>
          </w:r>
          <w:r w:rsidR="003365F6" w:rsidRPr="00BB5570">
            <w:rPr>
              <w:rFonts w:ascii="Arial" w:hAnsi="Arial" w:cs="Arial"/>
              <w:noProof/>
            </w:rPr>
            <w:t>[15]</w:t>
          </w:r>
          <w:r w:rsidR="003365F6" w:rsidRPr="00BB5570">
            <w:rPr>
              <w:rFonts w:ascii="Arial" w:hAnsi="Arial" w:cs="Arial"/>
            </w:rPr>
            <w:fldChar w:fldCharType="end"/>
          </w:r>
        </w:sdtContent>
      </w:sdt>
    </w:p>
    <w:p w:rsidR="008D6C83" w:rsidRPr="00BB7F32" w:rsidRDefault="008D6C83" w:rsidP="00BB7F32">
      <w:pPr>
        <w:spacing w:after="0" w:line="360" w:lineRule="auto"/>
        <w:rPr>
          <w:rFonts w:ascii="Arial" w:hAnsi="Arial" w:cs="Arial"/>
        </w:rPr>
      </w:pPr>
      <w:r w:rsidRPr="00BB7F32">
        <w:rPr>
          <w:rFonts w:ascii="Arial" w:hAnsi="Arial" w:cs="Arial"/>
        </w:rPr>
        <w:t xml:space="preserve">Diskretan </w:t>
      </w:r>
      <w:proofErr w:type="spellStart"/>
      <w:r w:rsidRPr="00BB7F32">
        <w:rPr>
          <w:rFonts w:ascii="Arial" w:hAnsi="Arial" w:cs="Arial"/>
        </w:rPr>
        <w:t>Fourierov</w:t>
      </w:r>
      <w:proofErr w:type="spellEnd"/>
      <w:r w:rsidRPr="00BB7F32">
        <w:rPr>
          <w:rFonts w:ascii="Arial" w:hAnsi="Arial" w:cs="Arial"/>
        </w:rPr>
        <w:t xml:space="preserve"> transformacijski par za konačni vremenski period </w:t>
      </w:r>
      <w:r w:rsidRPr="00BB7F32">
        <w:rPr>
          <w:rFonts w:ascii="Arial" w:hAnsi="Arial" w:cs="Arial"/>
          <w:bCs/>
          <w:i/>
          <w:iCs/>
        </w:rPr>
        <w:t>T</w:t>
      </w:r>
      <w:r w:rsidRPr="00BB7F32">
        <w:rPr>
          <w:rFonts w:ascii="Arial" w:hAnsi="Arial" w:cs="Arial"/>
        </w:rPr>
        <w:t xml:space="preserve"> podijeljen na </w:t>
      </w:r>
      <w:r w:rsidRPr="00BB7F32">
        <w:rPr>
          <w:rFonts w:ascii="Arial" w:hAnsi="Arial" w:cs="Arial"/>
          <w:bCs/>
          <w:i/>
          <w:iCs/>
        </w:rPr>
        <w:t>N</w:t>
      </w:r>
      <w:r w:rsidRPr="00BB7F32">
        <w:rPr>
          <w:rFonts w:ascii="Arial" w:hAnsi="Arial" w:cs="Arial"/>
        </w:rPr>
        <w:t xml:space="preserve"> jednakih </w:t>
      </w:r>
      <w:r w:rsidRPr="00BB7F32">
        <w:rPr>
          <w:rFonts w:ascii="Arial" w:hAnsi="Arial" w:cs="Arial"/>
          <w:bCs/>
          <w:i/>
          <w:iCs/>
        </w:rPr>
        <w:t>∆t</w:t>
      </w:r>
      <w:r w:rsidRPr="00BB7F32">
        <w:rPr>
          <w:rFonts w:ascii="Arial" w:hAnsi="Arial" w:cs="Arial"/>
        </w:rPr>
        <w:t xml:space="preserve"> intervala je:</w:t>
      </w:r>
    </w:p>
    <w:p w:rsidR="008D6C83" w:rsidRPr="00BB7F32" w:rsidRDefault="008D6C83" w:rsidP="008D6C83">
      <w:pPr>
        <w:spacing w:after="0"/>
        <w:jc w:val="center"/>
        <w:rPr>
          <w:rFonts w:ascii="Arial" w:hAnsi="Arial" w:cs="Arial"/>
        </w:rPr>
      </w:pPr>
      <m:oMathPara>
        <m:oMath>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f</m:t>
          </m:r>
          <m:r>
            <m:rPr>
              <m:sty m:val="p"/>
            </m:rPr>
            <w:rPr>
              <w:rFonts w:ascii="Cambria Math" w:hAnsi="Cambria Math"/>
            </w:rPr>
            <m:t>)=∆</m:t>
          </m:r>
          <m:r>
            <w:rPr>
              <w:rFonts w:ascii="Cambria Math" w:hAnsi="Cambria Math"/>
            </w:rPr>
            <m:t>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N</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n</m:t>
              </m:r>
            </m:e>
          </m:nary>
          <m:r>
            <m:rPr>
              <m:sty m:val="p"/>
            </m:rPr>
            <w:rPr>
              <w:rFonts w:ascii="Cambria Math" w:hAnsi="Cambria Math"/>
            </w:rPr>
            <m:t>∆</m:t>
          </m:r>
          <m:r>
            <w:rPr>
              <w:rFonts w:ascii="Cambria Math" w:hAnsi="Cambria Math"/>
            </w:rPr>
            <m:t>t</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i</m:t>
              </m:r>
              <m:r>
                <m:rPr>
                  <m:sty m:val="p"/>
                </m:rPr>
                <w:rPr>
                  <w:rFonts w:ascii="Cambria Math" w:hAnsi="Cambria Math"/>
                </w:rPr>
                <m:t>2</m:t>
              </m:r>
              <m:r>
                <w:rPr>
                  <w:rFonts w:ascii="Cambria Math" w:hAnsi="Cambria Math"/>
                </w:rPr>
                <m:t>πm</m:t>
              </m:r>
              <m:r>
                <m:rPr>
                  <m:sty m:val="p"/>
                </m:rPr>
                <w:rPr>
                  <w:rFonts w:ascii="Cambria Math" w:hAnsi="Cambria Math"/>
                </w:rPr>
                <m:t>∆</m:t>
              </m:r>
              <m:r>
                <w:rPr>
                  <w:rFonts w:ascii="Cambria Math" w:hAnsi="Cambria Math"/>
                </w:rPr>
                <m:t>fn</m:t>
              </m:r>
              <m:r>
                <m:rPr>
                  <m:sty m:val="p"/>
                </m:rPr>
                <w:rPr>
                  <w:rFonts w:ascii="Cambria Math" w:hAnsi="Cambria Math"/>
                </w:rPr>
                <m:t>∆</m:t>
              </m:r>
              <m:r>
                <w:rPr>
                  <w:rFonts w:ascii="Cambria Math" w:hAnsi="Cambria Math"/>
                </w:rPr>
                <m:t>t</m:t>
              </m:r>
            </m:sup>
          </m:sSup>
          <m:r>
            <m:rPr>
              <m:sty m:val="p"/>
            </m:rPr>
            <w:rPr>
              <w:rFonts w:ascii="Cambria Math" w:hAnsi="Cambria Math"/>
            </w:rPr>
            <m:t xml:space="preserve">        </m:t>
          </m:r>
          <m:r>
            <w:rPr>
              <w:rFonts w:ascii="Cambria Math" w:hAnsi="Cambria Math"/>
            </w:rPr>
            <m:t>m</m:t>
          </m:r>
          <m:r>
            <m:rPr>
              <m:sty m:val="p"/>
            </m:rPr>
            <w:rPr>
              <w:rFonts w:ascii="Cambria Math" w:hAnsi="Cambria Math"/>
            </w:rPr>
            <m:t>=0,…,</m:t>
          </m:r>
          <m:f>
            <m:fPr>
              <m:ctrlPr>
                <w:rPr>
                  <w:rFonts w:ascii="Cambria Math" w:hAnsi="Cambria Math"/>
                </w:rPr>
              </m:ctrlPr>
            </m:fPr>
            <m:num>
              <m:r>
                <w:rPr>
                  <w:rFonts w:ascii="Cambria Math" w:hAnsi="Cambria Math"/>
                </w:rPr>
                <m:t>N</m:t>
              </m:r>
            </m:num>
            <m:den>
              <m:r>
                <m:rPr>
                  <m:sty m:val="p"/>
                </m:rPr>
                <w:rPr>
                  <w:rFonts w:ascii="Cambria Math" w:hAnsi="Cambria Math"/>
                </w:rPr>
                <m:t>2</m:t>
              </m:r>
            </m:den>
          </m:f>
        </m:oMath>
      </m:oMathPara>
    </w:p>
    <w:p w:rsidR="008D6C83" w:rsidRPr="00BB7F32" w:rsidRDefault="008D6C83" w:rsidP="008D6C83">
      <w:pPr>
        <w:pStyle w:val="Caption"/>
        <w:spacing w:after="0"/>
        <w:jc w:val="right"/>
        <w:rPr>
          <w:rFonts w:ascii="Arial" w:eastAsiaTheme="minorEastAsia" w:hAnsi="Arial" w:cs="Arial"/>
          <w:sz w:val="22"/>
          <w:szCs w:val="22"/>
          <w:lang w:val="hr-HR"/>
        </w:rPr>
      </w:pPr>
      <w:r w:rsidRPr="00BB7F32">
        <w:rPr>
          <w:rFonts w:ascii="Arial" w:eastAsiaTheme="minorEastAsia" w:hAnsi="Arial" w:cs="Arial"/>
          <w:sz w:val="22"/>
          <w:szCs w:val="22"/>
          <w:lang w:val="hr-HR"/>
        </w:rPr>
        <w:t xml:space="preserve"> (</w:t>
      </w:r>
      <w:r w:rsidRPr="00BB7F32">
        <w:rPr>
          <w:rFonts w:ascii="Arial" w:eastAsiaTheme="minorEastAsia" w:hAnsi="Arial" w:cs="Arial"/>
          <w:sz w:val="22"/>
          <w:szCs w:val="22"/>
          <w:lang w:val="hr-HR"/>
        </w:rPr>
        <w:fldChar w:fldCharType="begin"/>
      </w:r>
      <w:r w:rsidRPr="00BB7F32">
        <w:rPr>
          <w:rFonts w:ascii="Arial" w:eastAsiaTheme="minorEastAsia" w:hAnsi="Arial" w:cs="Arial"/>
          <w:sz w:val="22"/>
          <w:szCs w:val="22"/>
          <w:lang w:val="hr-HR"/>
        </w:rPr>
        <w:instrText xml:space="preserve"> STYLEREF 1 \s </w:instrText>
      </w:r>
      <w:r w:rsidRPr="00BB7F32">
        <w:rPr>
          <w:rFonts w:ascii="Arial" w:eastAsiaTheme="minorEastAsia" w:hAnsi="Arial" w:cs="Arial"/>
          <w:sz w:val="22"/>
          <w:szCs w:val="22"/>
          <w:lang w:val="hr-HR"/>
        </w:rPr>
        <w:fldChar w:fldCharType="separate"/>
      </w:r>
      <w:r w:rsidRPr="00BB7F32">
        <w:rPr>
          <w:rFonts w:ascii="Arial" w:eastAsiaTheme="minorEastAsia" w:hAnsi="Arial" w:cs="Arial"/>
          <w:noProof/>
          <w:sz w:val="22"/>
          <w:szCs w:val="22"/>
          <w:lang w:val="hr-HR"/>
        </w:rPr>
        <w:t>3</w:t>
      </w:r>
      <w:r w:rsidRPr="00BB7F32">
        <w:rPr>
          <w:rFonts w:ascii="Arial" w:eastAsiaTheme="minorEastAsia" w:hAnsi="Arial" w:cs="Arial"/>
          <w:sz w:val="22"/>
          <w:szCs w:val="22"/>
          <w:lang w:val="hr-HR"/>
        </w:rPr>
        <w:fldChar w:fldCharType="end"/>
      </w:r>
      <w:r w:rsidRPr="00BB7F32">
        <w:rPr>
          <w:rFonts w:ascii="Arial" w:eastAsiaTheme="minorEastAsia" w:hAnsi="Arial" w:cs="Arial"/>
          <w:sz w:val="22"/>
          <w:szCs w:val="22"/>
          <w:lang w:val="hr-HR"/>
        </w:rPr>
        <w:t>.</w:t>
      </w:r>
      <w:r w:rsidRPr="00BB7F32">
        <w:rPr>
          <w:rFonts w:ascii="Arial" w:eastAsiaTheme="minorEastAsia" w:hAnsi="Arial" w:cs="Arial"/>
          <w:sz w:val="22"/>
          <w:szCs w:val="22"/>
          <w:lang w:val="hr-HR"/>
        </w:rPr>
        <w:fldChar w:fldCharType="begin"/>
      </w:r>
      <w:r w:rsidRPr="00BB7F32">
        <w:rPr>
          <w:rFonts w:ascii="Arial" w:eastAsiaTheme="minorEastAsia" w:hAnsi="Arial" w:cs="Arial"/>
          <w:sz w:val="22"/>
          <w:szCs w:val="22"/>
          <w:lang w:val="hr-HR"/>
        </w:rPr>
        <w:instrText xml:space="preserve"> SEQ jednadzba \* ARABIC \s 1 </w:instrText>
      </w:r>
      <w:r w:rsidRPr="00BB7F32">
        <w:rPr>
          <w:rFonts w:ascii="Arial" w:eastAsiaTheme="minorEastAsia" w:hAnsi="Arial" w:cs="Arial"/>
          <w:sz w:val="22"/>
          <w:szCs w:val="22"/>
          <w:lang w:val="hr-HR"/>
        </w:rPr>
        <w:fldChar w:fldCharType="separate"/>
      </w:r>
      <w:r w:rsidRPr="00BB7F32">
        <w:rPr>
          <w:rFonts w:ascii="Arial" w:eastAsiaTheme="minorEastAsia" w:hAnsi="Arial" w:cs="Arial"/>
          <w:noProof/>
          <w:sz w:val="22"/>
          <w:szCs w:val="22"/>
          <w:lang w:val="hr-HR"/>
        </w:rPr>
        <w:t>2</w:t>
      </w:r>
      <w:r w:rsidRPr="00BB7F32">
        <w:rPr>
          <w:rFonts w:ascii="Arial" w:eastAsiaTheme="minorEastAsia" w:hAnsi="Arial" w:cs="Arial"/>
          <w:sz w:val="22"/>
          <w:szCs w:val="22"/>
          <w:lang w:val="hr-HR"/>
        </w:rPr>
        <w:fldChar w:fldCharType="end"/>
      </w:r>
      <w:r w:rsidRPr="00BB7F32">
        <w:rPr>
          <w:rFonts w:ascii="Arial" w:eastAsiaTheme="minorEastAsia" w:hAnsi="Arial" w:cs="Arial"/>
          <w:sz w:val="22"/>
          <w:szCs w:val="22"/>
          <w:lang w:val="hr-HR"/>
        </w:rPr>
        <w:t>)</w:t>
      </w:r>
    </w:p>
    <w:p w:rsidR="008D6C83" w:rsidRPr="00BB7F32" w:rsidRDefault="008D6C83" w:rsidP="008D6C83">
      <w:pPr>
        <w:jc w:val="center"/>
      </w:pPr>
      <m:oMathPara>
        <m:oMath>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f</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N</m:t>
              </m:r>
              <m:r>
                <m:rPr>
                  <m:sty m:val="p"/>
                </m:rPr>
                <w:rPr>
                  <w:rFonts w:ascii="Cambria Math" w:hAnsi="Cambria Math"/>
                </w:rPr>
                <m:t>/2</m:t>
              </m:r>
            </m:sup>
            <m:e>
              <m:r>
                <w:rPr>
                  <w:rFonts w:ascii="Cambria Math" w:hAnsi="Cambria Math"/>
                </w:rPr>
                <m:t>X</m:t>
              </m:r>
              <m:r>
                <m:rPr>
                  <m:sty m:val="p"/>
                </m:rPr>
                <w:rPr>
                  <w:rFonts w:ascii="Cambria Math" w:hAnsi="Cambria Math"/>
                </w:rPr>
                <m:t>(</m:t>
              </m:r>
              <m:r>
                <w:rPr>
                  <w:rFonts w:ascii="Cambria Math" w:hAnsi="Cambria Math"/>
                </w:rPr>
                <m:t>m</m:t>
              </m:r>
            </m:e>
          </m:nary>
          <m:r>
            <m:rPr>
              <m:sty m:val="p"/>
            </m:rPr>
            <w:rPr>
              <w:rFonts w:ascii="Cambria Math" w:hAnsi="Cambria Math"/>
            </w:rPr>
            <m:t>∆</m:t>
          </m:r>
          <m:r>
            <w:rPr>
              <w:rFonts w:ascii="Cambria Math" w:hAnsi="Cambria Math"/>
            </w:rPr>
            <m:t>f</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i</m:t>
              </m:r>
              <m:r>
                <m:rPr>
                  <m:sty m:val="p"/>
                </m:rPr>
                <w:rPr>
                  <w:rFonts w:ascii="Cambria Math" w:hAnsi="Cambria Math"/>
                </w:rPr>
                <m:t>2</m:t>
              </m:r>
              <m:r>
                <w:rPr>
                  <w:rFonts w:ascii="Cambria Math" w:hAnsi="Cambria Math"/>
                </w:rPr>
                <m:t>πm</m:t>
              </m:r>
              <m:r>
                <m:rPr>
                  <m:sty m:val="p"/>
                </m:rPr>
                <w:rPr>
                  <w:rFonts w:ascii="Cambria Math" w:hAnsi="Cambria Math"/>
                </w:rPr>
                <m:t>∆</m:t>
              </m:r>
              <m:r>
                <w:rPr>
                  <w:rFonts w:ascii="Cambria Math" w:hAnsi="Cambria Math"/>
                </w:rPr>
                <m:t>fn</m:t>
              </m:r>
              <m:r>
                <m:rPr>
                  <m:sty m:val="p"/>
                </m:rPr>
                <w:rPr>
                  <w:rFonts w:ascii="Cambria Math" w:hAnsi="Cambria Math"/>
                </w:rPr>
                <m:t>∆</m:t>
              </m:r>
              <m:r>
                <w:rPr>
                  <w:rFonts w:ascii="Cambria Math" w:hAnsi="Cambria Math"/>
                </w:rPr>
                <m:t>t</m:t>
              </m:r>
            </m:sup>
          </m:sSup>
          <m:r>
            <m:rPr>
              <m:sty m:val="p"/>
            </m:rPr>
            <w:rPr>
              <w:rFonts w:ascii="Cambria Math" w:hAnsi="Cambria Math"/>
            </w:rPr>
            <m:t xml:space="preserve">        </m:t>
          </m:r>
          <m:r>
            <w:rPr>
              <w:rFonts w:ascii="Cambria Math" w:hAnsi="Cambria Math"/>
            </w:rPr>
            <m:t>n</m:t>
          </m:r>
          <m:r>
            <m:rPr>
              <m:sty m:val="p"/>
            </m:rPr>
            <w:rPr>
              <w:rFonts w:ascii="Cambria Math" w:hAnsi="Cambria Math"/>
            </w:rPr>
            <m:t>=0,…,</m:t>
          </m:r>
          <m:r>
            <w:rPr>
              <w:rFonts w:ascii="Cambria Math" w:hAnsi="Cambria Math"/>
            </w:rPr>
            <m:t>N</m:t>
          </m:r>
          <m:r>
            <m:rPr>
              <m:sty m:val="p"/>
            </m:rPr>
            <w:rPr>
              <w:rFonts w:ascii="Cambria Math" w:hAnsi="Cambria Math"/>
            </w:rPr>
            <m:t>-1</m:t>
          </m:r>
        </m:oMath>
      </m:oMathPara>
    </w:p>
    <w:p w:rsidR="008D6C83" w:rsidRPr="00BB7F32" w:rsidRDefault="008D6C83" w:rsidP="008D6C83">
      <w:pPr>
        <w:pStyle w:val="Caption"/>
        <w:spacing w:after="240"/>
        <w:jc w:val="right"/>
        <w:rPr>
          <w:rFonts w:ascii="Arial" w:eastAsiaTheme="minorEastAsia" w:hAnsi="Arial" w:cs="Arial"/>
          <w:sz w:val="22"/>
          <w:szCs w:val="22"/>
          <w:lang w:val="hr-HR"/>
        </w:rPr>
      </w:pPr>
      <w:r w:rsidRPr="00BB7F32">
        <w:rPr>
          <w:rFonts w:ascii="Arial" w:eastAsiaTheme="minorEastAsia" w:hAnsi="Arial" w:cs="Arial"/>
          <w:sz w:val="22"/>
          <w:szCs w:val="22"/>
          <w:lang w:val="hr-HR"/>
        </w:rPr>
        <w:t>(</w:t>
      </w:r>
      <w:r w:rsidRPr="00BB7F32">
        <w:rPr>
          <w:rFonts w:ascii="Arial" w:eastAsiaTheme="minorEastAsia" w:hAnsi="Arial" w:cs="Arial"/>
          <w:sz w:val="22"/>
          <w:szCs w:val="22"/>
          <w:lang w:val="hr-HR"/>
        </w:rPr>
        <w:fldChar w:fldCharType="begin"/>
      </w:r>
      <w:r w:rsidRPr="00BB7F32">
        <w:rPr>
          <w:rFonts w:ascii="Arial" w:eastAsiaTheme="minorEastAsia" w:hAnsi="Arial" w:cs="Arial"/>
          <w:sz w:val="22"/>
          <w:szCs w:val="22"/>
          <w:lang w:val="hr-HR"/>
        </w:rPr>
        <w:instrText xml:space="preserve"> STYLEREF 1 \s </w:instrText>
      </w:r>
      <w:r w:rsidRPr="00BB7F32">
        <w:rPr>
          <w:rFonts w:ascii="Arial" w:eastAsiaTheme="minorEastAsia" w:hAnsi="Arial" w:cs="Arial"/>
          <w:sz w:val="22"/>
          <w:szCs w:val="22"/>
          <w:lang w:val="hr-HR"/>
        </w:rPr>
        <w:fldChar w:fldCharType="separate"/>
      </w:r>
      <w:r w:rsidRPr="00BB7F32">
        <w:rPr>
          <w:rFonts w:ascii="Arial" w:eastAsiaTheme="minorEastAsia" w:hAnsi="Arial" w:cs="Arial"/>
          <w:noProof/>
          <w:sz w:val="22"/>
          <w:szCs w:val="22"/>
          <w:lang w:val="hr-HR"/>
        </w:rPr>
        <w:t>3</w:t>
      </w:r>
      <w:r w:rsidRPr="00BB7F32">
        <w:rPr>
          <w:rFonts w:ascii="Arial" w:eastAsiaTheme="minorEastAsia" w:hAnsi="Arial" w:cs="Arial"/>
          <w:sz w:val="22"/>
          <w:szCs w:val="22"/>
          <w:lang w:val="hr-HR"/>
        </w:rPr>
        <w:fldChar w:fldCharType="end"/>
      </w:r>
      <w:r w:rsidRPr="00BB7F32">
        <w:rPr>
          <w:rFonts w:ascii="Arial" w:eastAsiaTheme="minorEastAsia" w:hAnsi="Arial" w:cs="Arial"/>
          <w:sz w:val="22"/>
          <w:szCs w:val="22"/>
          <w:lang w:val="hr-HR"/>
        </w:rPr>
        <w:t>.</w:t>
      </w:r>
      <w:r w:rsidRPr="00BB7F32">
        <w:rPr>
          <w:rFonts w:ascii="Arial" w:eastAsiaTheme="minorEastAsia" w:hAnsi="Arial" w:cs="Arial"/>
          <w:sz w:val="22"/>
          <w:szCs w:val="22"/>
          <w:lang w:val="hr-HR"/>
        </w:rPr>
        <w:fldChar w:fldCharType="begin"/>
      </w:r>
      <w:r w:rsidRPr="00BB7F32">
        <w:rPr>
          <w:rFonts w:ascii="Arial" w:eastAsiaTheme="minorEastAsia" w:hAnsi="Arial" w:cs="Arial"/>
          <w:sz w:val="22"/>
          <w:szCs w:val="22"/>
          <w:lang w:val="hr-HR"/>
        </w:rPr>
        <w:instrText xml:space="preserve"> SEQ jednadzba \* ARABIC \s 1 </w:instrText>
      </w:r>
      <w:r w:rsidRPr="00BB7F32">
        <w:rPr>
          <w:rFonts w:ascii="Arial" w:eastAsiaTheme="minorEastAsia" w:hAnsi="Arial" w:cs="Arial"/>
          <w:sz w:val="22"/>
          <w:szCs w:val="22"/>
          <w:lang w:val="hr-HR"/>
        </w:rPr>
        <w:fldChar w:fldCharType="separate"/>
      </w:r>
      <w:r w:rsidRPr="00BB7F32">
        <w:rPr>
          <w:rFonts w:ascii="Arial" w:eastAsiaTheme="minorEastAsia" w:hAnsi="Arial" w:cs="Arial"/>
          <w:noProof/>
          <w:sz w:val="22"/>
          <w:szCs w:val="22"/>
          <w:lang w:val="hr-HR"/>
        </w:rPr>
        <w:t>3</w:t>
      </w:r>
      <w:r w:rsidRPr="00BB7F32">
        <w:rPr>
          <w:rFonts w:ascii="Arial" w:eastAsiaTheme="minorEastAsia" w:hAnsi="Arial" w:cs="Arial"/>
          <w:sz w:val="22"/>
          <w:szCs w:val="22"/>
          <w:lang w:val="hr-HR"/>
        </w:rPr>
        <w:fldChar w:fldCharType="end"/>
      </w:r>
      <w:r w:rsidRPr="00BB7F32">
        <w:rPr>
          <w:rFonts w:ascii="Arial" w:eastAsiaTheme="minorEastAsia" w:hAnsi="Arial" w:cs="Arial"/>
          <w:sz w:val="22"/>
          <w:szCs w:val="22"/>
          <w:lang w:val="hr-HR"/>
        </w:rPr>
        <w:t>)</w:t>
      </w:r>
    </w:p>
    <w:p w:rsidR="008D6C83" w:rsidRPr="00BB7F32" w:rsidRDefault="008D6C83" w:rsidP="00BB7F32">
      <w:pPr>
        <w:spacing w:after="0" w:line="360" w:lineRule="auto"/>
        <w:rPr>
          <w:rFonts w:ascii="Arial" w:hAnsi="Arial" w:cs="Arial"/>
        </w:rPr>
      </w:pPr>
      <w:r w:rsidRPr="00BB7F32">
        <w:rPr>
          <w:rFonts w:ascii="Arial" w:hAnsi="Arial" w:cs="Arial"/>
        </w:rPr>
        <w:t xml:space="preserve">Rezultat Diskretne Fourierove transformacije je kompleksni spektar frekvencija određenog signala koji ima realni i imaginarni dio, a točan je samo ako je </w:t>
      </w:r>
      <m:oMath>
        <m:r>
          <w:rPr>
            <w:rFonts w:ascii="Cambria Math" w:hAnsi="Cambria Math" w:cs="Arial"/>
          </w:rPr>
          <m:t>x(t)</m:t>
        </m:r>
      </m:oMath>
      <w:r w:rsidRPr="00BB7F32">
        <w:rPr>
          <w:rFonts w:ascii="Arial" w:hAnsi="Arial" w:cs="Arial"/>
        </w:rPr>
        <w:t xml:space="preserve"> periodički signal perioda </w:t>
      </w:r>
      <m:oMath>
        <m:r>
          <w:rPr>
            <w:rFonts w:ascii="Cambria Math" w:hAnsi="Cambria Math" w:cs="Arial"/>
          </w:rPr>
          <m:t>T</m:t>
        </m:r>
      </m:oMath>
      <w:r w:rsidRPr="00BB7F32">
        <w:rPr>
          <w:rFonts w:ascii="Arial" w:hAnsi="Arial" w:cs="Arial"/>
        </w:rPr>
        <w:t>:</w:t>
      </w:r>
    </w:p>
    <w:p w:rsidR="008D6C83" w:rsidRDefault="008D6C83" w:rsidP="008D6C83">
      <w:pPr>
        <w:spacing w:after="0"/>
        <w:rPr>
          <w:rFonts w:ascii="Arial" w:hAnsi="Arial" w:cs="Arial"/>
        </w:rPr>
      </w:pPr>
    </w:p>
    <w:p w:rsidR="008D6C83" w:rsidRPr="00617170" w:rsidRDefault="008D6C83" w:rsidP="008D6C83">
      <w:pPr>
        <w:spacing w:after="0"/>
        <w:jc w:val="center"/>
        <w:rPr>
          <w:rFonts w:ascii="Arial" w:hAnsi="Arial" w:cs="Arial"/>
        </w:rPr>
      </w:pPr>
      <m:oMathPara>
        <m:oMath>
          <m:r>
            <w:rPr>
              <w:rFonts w:ascii="Cambria Math" w:hAnsi="Cambria Math"/>
            </w:rPr>
            <m:t>Re</m:t>
          </m:r>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f</m:t>
              </m:r>
              <m:r>
                <m:rPr>
                  <m:sty m:val="p"/>
                </m:rPr>
                <w:rPr>
                  <w:rFonts w:ascii="Cambria Math" w:hAnsi="Cambria Math"/>
                </w:rPr>
                <m:t>)</m:t>
              </m:r>
            </m:e>
          </m:d>
          <m:r>
            <m:rPr>
              <m:sty m:val="p"/>
            </m:rPr>
            <w:rPr>
              <w:rFonts w:ascii="Cambria Math" w:hAnsi="Cambria Math"/>
            </w:rPr>
            <m:t>=∆</m:t>
          </m:r>
          <m:r>
            <w:rPr>
              <w:rFonts w:ascii="Cambria Math" w:hAnsi="Cambria Math"/>
            </w:rPr>
            <m:t>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N</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n</m:t>
              </m:r>
            </m:e>
          </m:nary>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cos</m:t>
          </m:r>
          <m:d>
            <m:dPr>
              <m:ctrlPr>
                <w:rPr>
                  <w:rFonts w:ascii="Cambria Math" w:hAnsi="Cambria Math"/>
                </w:rPr>
              </m:ctrlPr>
            </m:dPr>
            <m:e>
              <m:r>
                <m:rPr>
                  <m:sty m:val="p"/>
                </m:rPr>
                <w:rPr>
                  <w:rFonts w:ascii="Cambria Math" w:hAnsi="Cambria Math"/>
                </w:rPr>
                <m:t>2</m:t>
              </m:r>
              <m:r>
                <w:rPr>
                  <w:rFonts w:ascii="Cambria Math" w:hAnsi="Cambria Math"/>
                </w:rPr>
                <m:t>πm</m:t>
              </m:r>
              <m:r>
                <m:rPr>
                  <m:sty m:val="p"/>
                </m:rPr>
                <w:rPr>
                  <w:rFonts w:ascii="Cambria Math" w:hAnsi="Cambria Math"/>
                </w:rPr>
                <m:t>∆</m:t>
              </m:r>
              <m:r>
                <w:rPr>
                  <w:rFonts w:ascii="Cambria Math" w:hAnsi="Cambria Math"/>
                </w:rPr>
                <m:t>fn</m:t>
              </m:r>
              <m:r>
                <m:rPr>
                  <m:sty m:val="p"/>
                </m:rPr>
                <w:rPr>
                  <w:rFonts w:ascii="Cambria Math" w:hAnsi="Cambria Math"/>
                </w:rPr>
                <m:t>∆</m:t>
              </m:r>
              <m:r>
                <w:rPr>
                  <w:rFonts w:ascii="Cambria Math" w:hAnsi="Cambria Math"/>
                </w:rPr>
                <m:t>t</m:t>
              </m:r>
            </m:e>
          </m:d>
          <m:r>
            <m:rPr>
              <m:sty m:val="p"/>
            </m:rPr>
            <w:rPr>
              <w:rFonts w:ascii="Cambria Math" w:hAnsi="Cambria Math"/>
            </w:rPr>
            <m:t xml:space="preserve">  </m:t>
          </m:r>
        </m:oMath>
      </m:oMathPara>
    </w:p>
    <w:p w:rsidR="008D6C83" w:rsidRDefault="008D6C83" w:rsidP="008D6C83">
      <w:pPr>
        <w:pStyle w:val="Caption"/>
        <w:spacing w:after="120"/>
        <w:jc w:val="right"/>
        <w:rPr>
          <w:rFonts w:ascii="Arial" w:eastAsiaTheme="minorEastAsia" w:hAnsi="Arial" w:cs="Arial"/>
          <w:szCs w:val="24"/>
          <w:lang w:val="hr-HR"/>
        </w:rPr>
      </w:pPr>
      <w:r w:rsidRPr="003762B8">
        <w:rPr>
          <w:rFonts w:ascii="Arial" w:eastAsiaTheme="minorEastAsia" w:hAnsi="Arial" w:cs="Arial"/>
          <w:szCs w:val="24"/>
          <w:lang w:val="hr-HR"/>
        </w:rPr>
        <w:t>(</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STYLEREF 1 \s </w:instrText>
      </w:r>
      <w:r w:rsidRPr="003762B8">
        <w:rPr>
          <w:rFonts w:ascii="Arial" w:eastAsiaTheme="minorEastAsia" w:hAnsi="Arial" w:cs="Arial"/>
          <w:szCs w:val="24"/>
          <w:lang w:val="hr-HR"/>
        </w:rPr>
        <w:fldChar w:fldCharType="separate"/>
      </w:r>
      <w:r>
        <w:rPr>
          <w:rFonts w:ascii="Arial" w:eastAsiaTheme="minorEastAsia" w:hAnsi="Arial" w:cs="Arial"/>
          <w:noProof/>
          <w:szCs w:val="24"/>
          <w:lang w:val="hr-HR"/>
        </w:rPr>
        <w:t>3</w: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SEQ jednadzba \* ARABIC \s 1 </w:instrText>
      </w:r>
      <w:r w:rsidRPr="003762B8">
        <w:rPr>
          <w:rFonts w:ascii="Arial" w:eastAsiaTheme="minorEastAsia" w:hAnsi="Arial" w:cs="Arial"/>
          <w:szCs w:val="24"/>
          <w:lang w:val="hr-HR"/>
        </w:rPr>
        <w:fldChar w:fldCharType="separate"/>
      </w:r>
      <w:r>
        <w:rPr>
          <w:rFonts w:ascii="Arial" w:eastAsiaTheme="minorEastAsia" w:hAnsi="Arial" w:cs="Arial"/>
          <w:noProof/>
          <w:szCs w:val="24"/>
          <w:lang w:val="hr-HR"/>
        </w:rPr>
        <w:t>4</w: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p>
    <w:p w:rsidR="008D6C83" w:rsidRPr="00617170" w:rsidRDefault="008D6C83" w:rsidP="008D6C83">
      <w:pPr>
        <w:jc w:val="center"/>
      </w:pPr>
      <m:oMathPara>
        <m:oMath>
          <m:r>
            <w:rPr>
              <w:rFonts w:ascii="Cambria Math" w:hAnsi="Cambria Math"/>
            </w:rPr>
            <m:t>Im</m:t>
          </m:r>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f</m:t>
              </m:r>
              <m:r>
                <m:rPr>
                  <m:sty m:val="p"/>
                </m:rPr>
                <w:rPr>
                  <w:rFonts w:ascii="Cambria Math" w:hAnsi="Cambria Math"/>
                </w:rPr>
                <m:t>)</m:t>
              </m:r>
            </m:e>
          </m:d>
          <m:r>
            <m:rPr>
              <m:sty m:val="p"/>
            </m:rPr>
            <w:rPr>
              <w:rFonts w:ascii="Cambria Math" w:hAnsi="Cambria Math"/>
            </w:rPr>
            <m:t>=</m:t>
          </m:r>
          <w:bookmarkStart w:id="19" w:name="OLE_LINK25"/>
          <w:bookmarkStart w:id="20" w:name="OLE_LINK26"/>
          <m:r>
            <m:rPr>
              <m:sty m:val="p"/>
            </m:rPr>
            <w:rPr>
              <w:rFonts w:ascii="Cambria Math" w:hAnsi="Cambria Math"/>
            </w:rPr>
            <m:t>∆</m:t>
          </m:r>
          <m:r>
            <w:rPr>
              <w:rFonts w:ascii="Cambria Math" w:hAnsi="Cambria Math"/>
            </w:rPr>
            <m:t>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N</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n</m:t>
              </m:r>
            </m:e>
          </m:nary>
          <m:r>
            <m:rPr>
              <m:sty m:val="p"/>
            </m:rPr>
            <w:rPr>
              <w:rFonts w:ascii="Cambria Math" w:hAnsi="Cambria Math"/>
            </w:rPr>
            <m:t>∆</m:t>
          </m:r>
          <m:r>
            <w:rPr>
              <w:rFonts w:ascii="Cambria Math" w:hAnsi="Cambria Math"/>
            </w:rPr>
            <m:t>t</m:t>
          </m:r>
          <m:r>
            <m:rPr>
              <m:sty m:val="p"/>
            </m:rPr>
            <w:rPr>
              <w:rFonts w:ascii="Cambria Math" w:hAnsi="Cambria Math"/>
            </w:rPr>
            <m:t>)</m:t>
          </m:r>
          <m:r>
            <w:rPr>
              <w:rFonts w:ascii="Cambria Math" w:hAnsi="Cambria Math"/>
            </w:rPr>
            <m:t>sin</m:t>
          </m:r>
          <m:d>
            <m:dPr>
              <m:ctrlPr>
                <w:rPr>
                  <w:rFonts w:ascii="Cambria Math" w:hAnsi="Cambria Math"/>
                </w:rPr>
              </m:ctrlPr>
            </m:dPr>
            <m:e>
              <m:r>
                <m:rPr>
                  <m:sty m:val="p"/>
                </m:rPr>
                <w:rPr>
                  <w:rFonts w:ascii="Cambria Math" w:hAnsi="Cambria Math"/>
                </w:rPr>
                <m:t>2</m:t>
              </m:r>
              <m:r>
                <w:rPr>
                  <w:rFonts w:ascii="Cambria Math" w:hAnsi="Cambria Math"/>
                </w:rPr>
                <m:t>πm</m:t>
              </m:r>
              <m:r>
                <m:rPr>
                  <m:sty m:val="p"/>
                </m:rPr>
                <w:rPr>
                  <w:rFonts w:ascii="Cambria Math" w:hAnsi="Cambria Math"/>
                </w:rPr>
                <m:t>∆</m:t>
              </m:r>
              <m:r>
                <w:rPr>
                  <w:rFonts w:ascii="Cambria Math" w:hAnsi="Cambria Math"/>
                </w:rPr>
                <m:t>fn</m:t>
              </m:r>
              <m:r>
                <m:rPr>
                  <m:sty m:val="p"/>
                </m:rPr>
                <w:rPr>
                  <w:rFonts w:ascii="Cambria Math" w:hAnsi="Cambria Math"/>
                </w:rPr>
                <m:t>∆</m:t>
              </m:r>
              <m:r>
                <w:rPr>
                  <w:rFonts w:ascii="Cambria Math" w:hAnsi="Cambria Math"/>
                </w:rPr>
                <m:t>t</m:t>
              </m:r>
            </m:e>
          </m:d>
        </m:oMath>
      </m:oMathPara>
      <w:bookmarkEnd w:id="19"/>
      <w:bookmarkEnd w:id="20"/>
    </w:p>
    <w:p w:rsidR="008D6C83" w:rsidRPr="003762B8" w:rsidRDefault="008D6C83" w:rsidP="008D6C83">
      <w:pPr>
        <w:pStyle w:val="Caption"/>
        <w:spacing w:after="120"/>
        <w:jc w:val="right"/>
        <w:rPr>
          <w:rFonts w:ascii="Arial" w:hAnsi="Arial" w:cs="Arial"/>
          <w:szCs w:val="24"/>
          <w:lang w:val="hr-HR"/>
        </w:rPr>
      </w:pP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SEQ jednadzba \* ARABIC \s 1 </w:instrText>
      </w:r>
      <w:r w:rsidRPr="003762B8">
        <w:rPr>
          <w:rFonts w:ascii="Arial" w:hAnsi="Arial" w:cs="Arial"/>
          <w:szCs w:val="24"/>
          <w:lang w:val="hr-HR"/>
        </w:rPr>
        <w:fldChar w:fldCharType="separate"/>
      </w:r>
      <w:r>
        <w:rPr>
          <w:rFonts w:ascii="Arial" w:hAnsi="Arial" w:cs="Arial"/>
          <w:noProof/>
          <w:szCs w:val="24"/>
          <w:lang w:val="hr-HR"/>
        </w:rPr>
        <w:t>5</w:t>
      </w:r>
      <w:r w:rsidRPr="003762B8">
        <w:rPr>
          <w:rFonts w:ascii="Arial" w:hAnsi="Arial" w:cs="Arial"/>
          <w:szCs w:val="24"/>
          <w:lang w:val="hr-HR"/>
        </w:rPr>
        <w:fldChar w:fldCharType="end"/>
      </w:r>
      <w:r w:rsidRPr="003762B8">
        <w:rPr>
          <w:rFonts w:ascii="Arial" w:hAnsi="Arial" w:cs="Arial"/>
          <w:szCs w:val="24"/>
          <w:lang w:val="hr-HR"/>
        </w:rPr>
        <w:t>)</w:t>
      </w:r>
    </w:p>
    <w:p w:rsidR="008D6C83" w:rsidRPr="00BB7F32" w:rsidRDefault="008D6C83" w:rsidP="00BB7F32">
      <w:pPr>
        <w:spacing w:after="0" w:line="360" w:lineRule="auto"/>
        <w:rPr>
          <w:rFonts w:ascii="Arial" w:hAnsi="Arial" w:cs="Arial"/>
        </w:rPr>
      </w:pPr>
      <w:r w:rsidRPr="00BB7F32">
        <w:rPr>
          <w:rFonts w:ascii="Arial" w:hAnsi="Arial" w:cs="Arial"/>
        </w:rPr>
        <w:lastRenderedPageBreak/>
        <w:t>U većini slučajeva, dobiveni kompleksni spektar se preračunava u magnitudni i fazni spektar u sljedećem obliku:</w:t>
      </w:r>
    </w:p>
    <w:p w:rsidR="008D6C83" w:rsidRPr="00BB7F32" w:rsidRDefault="00110649" w:rsidP="008D6C83">
      <w:pPr>
        <w:jc w:val="center"/>
        <w:rPr>
          <w:rFonts w:ascii="Arial" w:hAnsi="Arial" w:cs="Arial"/>
        </w:rPr>
      </w:pPr>
      <m:oMathPara>
        <m:oMath>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f</m:t>
              </m:r>
              <m:r>
                <m:rPr>
                  <m:sty m:val="p"/>
                </m:rPr>
                <w:rPr>
                  <w:rFonts w:ascii="Cambria Math" w:hAnsi="Cambria Math"/>
                </w:rPr>
                <m:t>)</m:t>
              </m:r>
            </m:e>
          </m:d>
          <m:r>
            <m:rPr>
              <m:sty m:val="p"/>
            </m:rPr>
            <w:rPr>
              <w:rFonts w:ascii="Cambria Math" w:hAnsi="Cambria Math"/>
            </w:rPr>
            <m:t>=</m:t>
          </m:r>
          <m:rad>
            <m:radPr>
              <m:degHide m:val="1"/>
              <m:ctrlPr>
                <w:rPr>
                  <w:rFonts w:ascii="Cambria Math" w:hAnsi="Cambria Math"/>
                </w:rPr>
              </m:ctrlPr>
            </m:radPr>
            <m:deg/>
            <m:e>
              <m:sSup>
                <m:sSupPr>
                  <m:ctrlPr>
                    <w:rPr>
                      <w:rFonts w:ascii="Cambria Math" w:hAnsi="Cambria Math"/>
                    </w:rPr>
                  </m:ctrlPr>
                </m:sSupPr>
                <m:e>
                  <m:r>
                    <w:rPr>
                      <w:rFonts w:ascii="Cambria Math" w:hAnsi="Cambria Math"/>
                    </w:rPr>
                    <m:t>Re</m:t>
                  </m:r>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f</m:t>
                      </m:r>
                      <m:r>
                        <m:rPr>
                          <m:sty m:val="p"/>
                        </m:rPr>
                        <w:rPr>
                          <w:rFonts w:ascii="Cambria Math" w:hAnsi="Cambria Math"/>
                        </w:rPr>
                        <m:t>)</m:t>
                      </m:r>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Im</m:t>
                  </m:r>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f</m:t>
                      </m:r>
                      <m:r>
                        <m:rPr>
                          <m:sty m:val="p"/>
                        </m:rPr>
                        <w:rPr>
                          <w:rFonts w:ascii="Cambria Math" w:hAnsi="Cambria Math"/>
                        </w:rPr>
                        <m:t>)</m:t>
                      </m:r>
                    </m:e>
                  </m:d>
                </m:e>
                <m:sup>
                  <m:r>
                    <m:rPr>
                      <m:sty m:val="p"/>
                    </m:rPr>
                    <w:rPr>
                      <w:rFonts w:ascii="Cambria Math" w:hAnsi="Cambria Math"/>
                    </w:rPr>
                    <m:t>2</m:t>
                  </m:r>
                </m:sup>
              </m:sSup>
            </m:e>
          </m:rad>
        </m:oMath>
      </m:oMathPara>
    </w:p>
    <w:p w:rsidR="008D6C83" w:rsidRPr="00BB7F32" w:rsidRDefault="008D6C83" w:rsidP="008D6C83">
      <w:pPr>
        <w:ind w:left="7788" w:firstLine="708"/>
        <w:jc w:val="center"/>
        <w:rPr>
          <w:rFonts w:ascii="Arial" w:hAnsi="Arial" w:cs="Arial"/>
        </w:rPr>
      </w:pPr>
      <w:r w:rsidRPr="00BB7F32">
        <w:rPr>
          <w:rFonts w:ascii="Arial" w:hAnsi="Arial" w:cs="Arial"/>
        </w:rPr>
        <w:t xml:space="preserve"> (</w:t>
      </w:r>
      <w:r w:rsidRPr="00BB7F32">
        <w:rPr>
          <w:rFonts w:ascii="Arial" w:hAnsi="Arial" w:cs="Arial"/>
        </w:rPr>
        <w:fldChar w:fldCharType="begin"/>
      </w:r>
      <w:r w:rsidRPr="00BB7F32">
        <w:rPr>
          <w:rFonts w:ascii="Arial" w:hAnsi="Arial" w:cs="Arial"/>
        </w:rPr>
        <w:instrText xml:space="preserve"> STYLEREF 1 \s </w:instrText>
      </w:r>
      <w:r w:rsidRPr="00BB7F32">
        <w:rPr>
          <w:rFonts w:ascii="Arial" w:hAnsi="Arial" w:cs="Arial"/>
        </w:rPr>
        <w:fldChar w:fldCharType="separate"/>
      </w:r>
      <w:r w:rsidRPr="00BB7F32">
        <w:rPr>
          <w:rFonts w:ascii="Arial" w:hAnsi="Arial" w:cs="Arial"/>
          <w:noProof/>
        </w:rPr>
        <w:t>3</w:t>
      </w:r>
      <w:r w:rsidRPr="00BB7F32">
        <w:rPr>
          <w:rFonts w:ascii="Arial" w:hAnsi="Arial" w:cs="Arial"/>
        </w:rPr>
        <w:fldChar w:fldCharType="end"/>
      </w:r>
      <w:r w:rsidRPr="00BB7F32">
        <w:rPr>
          <w:rFonts w:ascii="Arial" w:hAnsi="Arial" w:cs="Arial"/>
        </w:rPr>
        <w:t>.</w:t>
      </w:r>
      <w:r w:rsidRPr="00BB7F32">
        <w:rPr>
          <w:rFonts w:ascii="Arial" w:hAnsi="Arial" w:cs="Arial"/>
        </w:rPr>
        <w:fldChar w:fldCharType="begin"/>
      </w:r>
      <w:r w:rsidRPr="00BB7F32">
        <w:rPr>
          <w:rFonts w:ascii="Arial" w:hAnsi="Arial" w:cs="Arial"/>
        </w:rPr>
        <w:instrText xml:space="preserve"> SEQ jednadzba \* ARABIC \s 1 </w:instrText>
      </w:r>
      <w:r w:rsidRPr="00BB7F32">
        <w:rPr>
          <w:rFonts w:ascii="Arial" w:hAnsi="Arial" w:cs="Arial"/>
        </w:rPr>
        <w:fldChar w:fldCharType="separate"/>
      </w:r>
      <w:r w:rsidRPr="00BB7F32">
        <w:rPr>
          <w:rFonts w:ascii="Arial" w:hAnsi="Arial" w:cs="Arial"/>
          <w:noProof/>
        </w:rPr>
        <w:t>6</w:t>
      </w:r>
      <w:r w:rsidRPr="00BB7F32">
        <w:rPr>
          <w:rFonts w:ascii="Arial" w:hAnsi="Arial" w:cs="Arial"/>
        </w:rPr>
        <w:fldChar w:fldCharType="end"/>
      </w:r>
      <w:r w:rsidRPr="00BB7F32">
        <w:rPr>
          <w:rFonts w:ascii="Arial" w:hAnsi="Arial" w:cs="Arial"/>
        </w:rPr>
        <w:t>)</w:t>
      </w:r>
    </w:p>
    <w:p w:rsidR="008D6C83" w:rsidRPr="00BB7F32" w:rsidRDefault="008D6C83" w:rsidP="008D6C83">
      <w:pPr>
        <w:jc w:val="center"/>
      </w:pPr>
      <m:oMathPara>
        <m:oMath>
          <m:r>
            <w:rPr>
              <w:rFonts w:ascii="Cambria Math" w:hAnsi="Cambria Math"/>
            </w:rPr>
            <m:t>ϕ</m:t>
          </m:r>
          <m:r>
            <m:rPr>
              <m:sty m:val="p"/>
            </m:rPr>
            <w:rPr>
              <w:rFonts w:ascii="Cambria Math" w:hAnsi="Cambria Math"/>
            </w:rPr>
            <m:t>=</m:t>
          </m:r>
          <m:sSup>
            <m:sSupPr>
              <m:ctrlPr>
                <w:rPr>
                  <w:rFonts w:ascii="Cambria Math" w:hAnsi="Cambria Math"/>
                </w:rPr>
              </m:ctrlPr>
            </m:sSupPr>
            <m:e>
              <m:r>
                <w:rPr>
                  <w:rFonts w:ascii="Cambria Math" w:hAnsi="Cambria Math"/>
                </w:rPr>
                <m:t>tg</m:t>
              </m:r>
            </m:e>
            <m:sup>
              <m:r>
                <m:rPr>
                  <m:sty m:val="p"/>
                </m:rPr>
                <w:rPr>
                  <w:rFonts w:ascii="Cambria Math" w:hAnsi="Cambria Math"/>
                </w:rPr>
                <m:t>-1</m:t>
              </m:r>
            </m:sup>
          </m:sSup>
          <m:f>
            <m:fPr>
              <m:ctrlPr>
                <w:rPr>
                  <w:rFonts w:ascii="Cambria Math" w:hAnsi="Cambria Math"/>
                </w:rPr>
              </m:ctrlPr>
            </m:fPr>
            <m:num>
              <m:r>
                <w:rPr>
                  <w:rFonts w:ascii="Cambria Math" w:hAnsi="Cambria Math"/>
                </w:rPr>
                <m:t>Im</m:t>
              </m:r>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f</m:t>
                  </m:r>
                  <m:r>
                    <m:rPr>
                      <m:sty m:val="p"/>
                    </m:rPr>
                    <w:rPr>
                      <w:rFonts w:ascii="Cambria Math" w:hAnsi="Cambria Math"/>
                    </w:rPr>
                    <m:t>)</m:t>
                  </m:r>
                </m:e>
              </m:d>
            </m:num>
            <m:den>
              <m:r>
                <w:rPr>
                  <w:rFonts w:ascii="Cambria Math" w:hAnsi="Cambria Math"/>
                </w:rPr>
                <m:t>Re</m:t>
              </m:r>
              <m:d>
                <m:dPr>
                  <m:begChr m:val="["/>
                  <m:endChr m:val="]"/>
                  <m:ctrlPr>
                    <w:rPr>
                      <w:rFonts w:ascii="Cambria Math" w:hAnsi="Cambria Math"/>
                    </w:rPr>
                  </m:ctrlPr>
                </m:dPr>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f</m:t>
                  </m:r>
                  <m:r>
                    <m:rPr>
                      <m:sty m:val="p"/>
                    </m:rPr>
                    <w:rPr>
                      <w:rFonts w:ascii="Cambria Math" w:hAnsi="Cambria Math"/>
                    </w:rPr>
                    <m:t>)</m:t>
                  </m:r>
                </m:e>
              </m:d>
            </m:den>
          </m:f>
        </m:oMath>
      </m:oMathPara>
    </w:p>
    <w:p w:rsidR="008D6C83" w:rsidRPr="00BB7F32" w:rsidRDefault="008D6C83" w:rsidP="00BC31C1">
      <w:pPr>
        <w:pStyle w:val="NoSpacing"/>
        <w:jc w:val="right"/>
        <w:rPr>
          <w:rFonts w:ascii="Arial" w:hAnsi="Arial" w:cs="Arial"/>
          <w:sz w:val="22"/>
          <w:lang w:val="hr-HR"/>
        </w:rPr>
      </w:pPr>
      <w:r w:rsidRPr="00BB7F32">
        <w:rPr>
          <w:rFonts w:ascii="Arial" w:hAnsi="Arial" w:cs="Arial"/>
          <w:sz w:val="22"/>
          <w:lang w:val="hr-HR"/>
        </w:rPr>
        <w:t>(</w:t>
      </w:r>
      <w:r w:rsidRPr="00BB7F32">
        <w:rPr>
          <w:rFonts w:ascii="Arial" w:hAnsi="Arial" w:cs="Arial"/>
          <w:sz w:val="22"/>
          <w:lang w:val="hr-HR"/>
        </w:rPr>
        <w:fldChar w:fldCharType="begin"/>
      </w:r>
      <w:r w:rsidRPr="00BB7F32">
        <w:rPr>
          <w:rFonts w:ascii="Arial" w:hAnsi="Arial" w:cs="Arial"/>
          <w:sz w:val="22"/>
          <w:lang w:val="hr-HR"/>
        </w:rPr>
        <w:instrText xml:space="preserve"> STYLEREF 1 \s </w:instrText>
      </w:r>
      <w:r w:rsidRPr="00BB7F32">
        <w:rPr>
          <w:rFonts w:ascii="Arial" w:hAnsi="Arial" w:cs="Arial"/>
          <w:sz w:val="22"/>
          <w:lang w:val="hr-HR"/>
        </w:rPr>
        <w:fldChar w:fldCharType="separate"/>
      </w:r>
      <w:r w:rsidRPr="00BB7F32">
        <w:rPr>
          <w:rFonts w:ascii="Arial" w:hAnsi="Arial" w:cs="Arial"/>
          <w:noProof/>
          <w:sz w:val="22"/>
          <w:lang w:val="hr-HR"/>
        </w:rPr>
        <w:t>3</w:t>
      </w:r>
      <w:r w:rsidRPr="00BB7F32">
        <w:rPr>
          <w:rFonts w:ascii="Arial" w:hAnsi="Arial" w:cs="Arial"/>
          <w:sz w:val="22"/>
          <w:lang w:val="hr-HR"/>
        </w:rPr>
        <w:fldChar w:fldCharType="end"/>
      </w:r>
      <w:r w:rsidRPr="00BB7F32">
        <w:rPr>
          <w:rFonts w:ascii="Arial" w:hAnsi="Arial" w:cs="Arial"/>
          <w:sz w:val="22"/>
          <w:lang w:val="hr-HR"/>
        </w:rPr>
        <w:t>.</w:t>
      </w:r>
      <w:r w:rsidRPr="00BB7F32">
        <w:rPr>
          <w:rFonts w:ascii="Arial" w:hAnsi="Arial" w:cs="Arial"/>
          <w:sz w:val="22"/>
          <w:lang w:val="hr-HR"/>
        </w:rPr>
        <w:fldChar w:fldCharType="begin"/>
      </w:r>
      <w:r w:rsidRPr="00BB7F32">
        <w:rPr>
          <w:rFonts w:ascii="Arial" w:hAnsi="Arial" w:cs="Arial"/>
          <w:sz w:val="22"/>
          <w:lang w:val="hr-HR"/>
        </w:rPr>
        <w:instrText xml:space="preserve"> SEQ jednadzba \* ARABIC \s 1 </w:instrText>
      </w:r>
      <w:r w:rsidRPr="00BB7F32">
        <w:rPr>
          <w:rFonts w:ascii="Arial" w:hAnsi="Arial" w:cs="Arial"/>
          <w:sz w:val="22"/>
          <w:lang w:val="hr-HR"/>
        </w:rPr>
        <w:fldChar w:fldCharType="separate"/>
      </w:r>
      <w:r w:rsidRPr="00BB7F32">
        <w:rPr>
          <w:rFonts w:ascii="Arial" w:hAnsi="Arial" w:cs="Arial"/>
          <w:noProof/>
          <w:sz w:val="22"/>
          <w:lang w:val="hr-HR"/>
        </w:rPr>
        <w:t>7</w:t>
      </w:r>
      <w:r w:rsidRPr="00BB7F32">
        <w:rPr>
          <w:rFonts w:ascii="Arial" w:hAnsi="Arial" w:cs="Arial"/>
          <w:sz w:val="22"/>
          <w:lang w:val="hr-HR"/>
        </w:rPr>
        <w:fldChar w:fldCharType="end"/>
      </w:r>
      <w:r w:rsidRPr="00BB7F32">
        <w:rPr>
          <w:rFonts w:ascii="Arial" w:hAnsi="Arial" w:cs="Arial"/>
          <w:sz w:val="22"/>
          <w:lang w:val="hr-HR"/>
        </w:rPr>
        <w:t>)</w:t>
      </w:r>
    </w:p>
    <w:p w:rsidR="008D6C83" w:rsidRPr="00BB7F32" w:rsidRDefault="008D6C83" w:rsidP="008D6C83">
      <w:pPr>
        <w:spacing w:after="120"/>
        <w:jc w:val="both"/>
        <w:rPr>
          <w:rFonts w:ascii="Arial" w:hAnsi="Arial" w:cs="Arial"/>
        </w:rPr>
      </w:pPr>
    </w:p>
    <w:p w:rsidR="008D6C83" w:rsidRPr="00BB7F32" w:rsidRDefault="008D6C83" w:rsidP="00BC31C1">
      <w:pPr>
        <w:spacing w:after="0" w:line="360" w:lineRule="auto"/>
        <w:ind w:firstLine="708"/>
        <w:jc w:val="both"/>
        <w:rPr>
          <w:rFonts w:ascii="Arial" w:hAnsi="Arial" w:cs="Arial"/>
        </w:rPr>
      </w:pPr>
      <w:r w:rsidRPr="00BB7F32">
        <w:rPr>
          <w:rFonts w:ascii="Arial" w:hAnsi="Arial" w:cs="Arial"/>
        </w:rPr>
        <w:t xml:space="preserve">Prema </w:t>
      </w:r>
      <w:proofErr w:type="spellStart"/>
      <w:r w:rsidRPr="00BB7F32">
        <w:rPr>
          <w:rFonts w:ascii="Arial" w:hAnsi="Arial" w:cs="Arial"/>
        </w:rPr>
        <w:t>Nyquistovom</w:t>
      </w:r>
      <w:proofErr w:type="spellEnd"/>
      <w:r w:rsidRPr="00BB7F32">
        <w:rPr>
          <w:rFonts w:ascii="Arial" w:hAnsi="Arial" w:cs="Arial"/>
        </w:rPr>
        <w:t xml:space="preserve"> teoremu o uzorkovanju, frekvencija uzorkovanja pri digitalnom prikupljanju podataka mora biti najmanje dvostruko veća od najviše frekvencije </w:t>
      </w:r>
      <m:oMath>
        <m:sSub>
          <m:sSubPr>
            <m:ctrlPr>
              <w:rPr>
                <w:rFonts w:ascii="Cambria Math" w:hAnsi="Cambria Math" w:cs="Arial"/>
                <w:i/>
              </w:rPr>
            </m:ctrlPr>
          </m:sSubPr>
          <m:e>
            <m:r>
              <w:rPr>
                <w:rFonts w:ascii="Cambria Math" w:hAnsi="Cambria Math" w:cs="Arial"/>
              </w:rPr>
              <m:t>f</m:t>
            </m:r>
          </m:e>
          <m:sub>
            <m:r>
              <w:rPr>
                <w:rFonts w:ascii="Cambria Math" w:hAnsi="Cambria Math" w:cs="Arial"/>
              </w:rPr>
              <m:t>max</m:t>
            </m:r>
          </m:sub>
        </m:sSub>
      </m:oMath>
      <w:r w:rsidRPr="00BB7F32">
        <w:rPr>
          <w:rFonts w:ascii="Arial" w:hAnsi="Arial" w:cs="Arial"/>
        </w:rPr>
        <w:t xml:space="preserve"> koju promatramo za određenu konstrukciju</w:t>
      </w:r>
      <w:r w:rsidR="00BB7F32" w:rsidRPr="00BB7F32">
        <w:rPr>
          <w:rFonts w:ascii="Arial" w:hAnsi="Arial" w:cs="Arial"/>
        </w:rPr>
        <w:t xml:space="preserve"> </w:t>
      </w:r>
      <w:sdt>
        <w:sdtPr>
          <w:rPr>
            <w:rFonts w:ascii="Arial" w:hAnsi="Arial" w:cs="Arial"/>
          </w:rPr>
          <w:id w:val="496925506"/>
          <w:citation/>
        </w:sdtPr>
        <w:sdtEndPr/>
        <w:sdtContent>
          <w:r w:rsidR="00BB7F32" w:rsidRPr="00BB7F32">
            <w:rPr>
              <w:rFonts w:ascii="Arial" w:hAnsi="Arial" w:cs="Arial"/>
            </w:rPr>
            <w:fldChar w:fldCharType="begin"/>
          </w:r>
          <w:r w:rsidR="00BB7F32" w:rsidRPr="00BB7F32">
            <w:rPr>
              <w:rFonts w:ascii="Arial" w:hAnsi="Arial" w:cs="Arial"/>
            </w:rPr>
            <w:instrText xml:space="preserve"> CITATION 51 \l 1050 </w:instrText>
          </w:r>
          <w:r w:rsidR="00BB7F32" w:rsidRPr="00BB7F32">
            <w:rPr>
              <w:rFonts w:ascii="Arial" w:hAnsi="Arial" w:cs="Arial"/>
            </w:rPr>
            <w:fldChar w:fldCharType="separate"/>
          </w:r>
          <w:r w:rsidR="00BB7F32" w:rsidRPr="00BB7F32">
            <w:rPr>
              <w:rFonts w:ascii="Arial" w:hAnsi="Arial" w:cs="Arial"/>
              <w:noProof/>
            </w:rPr>
            <w:t>[15]</w:t>
          </w:r>
          <w:r w:rsidR="00BB7F32" w:rsidRPr="00BB7F32">
            <w:rPr>
              <w:rFonts w:ascii="Arial" w:hAnsi="Arial" w:cs="Arial"/>
            </w:rPr>
            <w:fldChar w:fldCharType="end"/>
          </w:r>
        </w:sdtContent>
      </w:sdt>
      <w:r w:rsidRPr="00BB7F32">
        <w:rPr>
          <w:rFonts w:ascii="Arial" w:hAnsi="Arial" w:cs="Arial"/>
        </w:rPr>
        <w:t>. Od iznimne je važnosti zbog potrebne sigurnosti da je  frekvencija konstrukcije unutar područja interesa.</w:t>
      </w:r>
    </w:p>
    <w:p w:rsidR="008D6C83" w:rsidRPr="00BB7F32" w:rsidRDefault="008D6C83" w:rsidP="00BB7F32">
      <w:pPr>
        <w:spacing w:after="0" w:line="360" w:lineRule="auto"/>
        <w:jc w:val="both"/>
        <w:rPr>
          <w:rFonts w:ascii="Arial" w:hAnsi="Arial" w:cs="Arial"/>
        </w:rPr>
      </w:pPr>
      <w:r w:rsidRPr="00BB7F32">
        <w:rPr>
          <w:rFonts w:ascii="Arial" w:hAnsi="Arial" w:cs="Arial"/>
        </w:rPr>
        <w:t xml:space="preserve">Tim teoremom je određen vremenski interval uzorkovanja </w:t>
      </w:r>
      <m:oMath>
        <m:r>
          <w:rPr>
            <w:rFonts w:ascii="Cambria Math" w:hAnsi="Cambria Math" w:cs="Arial"/>
          </w:rPr>
          <m:t>∆t</m:t>
        </m:r>
      </m:oMath>
      <w:r w:rsidRPr="00BB7F32">
        <w:rPr>
          <w:rFonts w:ascii="Arial" w:hAnsi="Arial" w:cs="Arial"/>
        </w:rPr>
        <w:t>:</w:t>
      </w:r>
    </w:p>
    <w:p w:rsidR="008D6C83" w:rsidRPr="00BB7F32" w:rsidRDefault="008D6C83" w:rsidP="008D6C83">
      <w:pPr>
        <w:spacing w:after="120"/>
        <w:jc w:val="center"/>
        <w:rPr>
          <w:rFonts w:ascii="Arial" w:hAnsi="Arial" w:cs="Arial"/>
        </w:rPr>
      </w:pPr>
      <m:oMathPara>
        <m:oMath>
          <m:r>
            <m:rPr>
              <m:sty m:val="p"/>
            </m:rPr>
            <w:rPr>
              <w:rFonts w:ascii="Cambria Math" w:hAnsi="Cambria Math"/>
            </w:rPr>
            <m:t>2</m:t>
          </m:r>
          <m:sSub>
            <m:sSubPr>
              <m:ctrlPr>
                <w:rPr>
                  <w:rFonts w:ascii="Cambria Math" w:hAnsi="Cambria Math"/>
                </w:rPr>
              </m:ctrlPr>
            </m:sSubPr>
            <m:e>
              <m:r>
                <w:rPr>
                  <w:rFonts w:ascii="Cambria Math" w:hAnsi="Cambria Math"/>
                </w:rPr>
                <m:t>f</m:t>
              </m:r>
            </m:e>
            <m:sub>
              <m:r>
                <w:rPr>
                  <w:rFonts w:ascii="Cambria Math" w:hAnsi="Cambria Math"/>
                </w:rPr>
                <m:t>max</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m:t>
              </m:r>
              <m:r>
                <w:rPr>
                  <w:rFonts w:ascii="Cambria Math" w:hAnsi="Cambria Math"/>
                </w:rPr>
                <m:t>t</m:t>
              </m:r>
            </m:den>
          </m:f>
        </m:oMath>
      </m:oMathPara>
    </w:p>
    <w:p w:rsidR="008D6C83" w:rsidRPr="00BB7F32" w:rsidRDefault="008D6C83" w:rsidP="008D6C83">
      <w:pPr>
        <w:pStyle w:val="Caption"/>
        <w:jc w:val="right"/>
        <w:rPr>
          <w:rFonts w:ascii="Arial" w:eastAsiaTheme="minorEastAsia" w:hAnsi="Arial" w:cs="Arial"/>
          <w:sz w:val="22"/>
          <w:szCs w:val="22"/>
          <w:lang w:val="hr-HR"/>
        </w:rPr>
      </w:pPr>
      <w:bookmarkStart w:id="21" w:name="_Ref270007532"/>
      <w:r w:rsidRPr="00BB7F32">
        <w:rPr>
          <w:rFonts w:ascii="Arial" w:eastAsiaTheme="minorEastAsia" w:hAnsi="Arial" w:cs="Arial"/>
          <w:sz w:val="22"/>
          <w:szCs w:val="22"/>
          <w:lang w:val="hr-HR"/>
        </w:rPr>
        <w:t>(</w:t>
      </w:r>
      <w:r w:rsidRPr="00BB7F32">
        <w:rPr>
          <w:rFonts w:ascii="Arial" w:eastAsiaTheme="minorEastAsia" w:hAnsi="Arial" w:cs="Arial"/>
          <w:sz w:val="22"/>
          <w:szCs w:val="22"/>
          <w:lang w:val="hr-HR"/>
        </w:rPr>
        <w:fldChar w:fldCharType="begin"/>
      </w:r>
      <w:r w:rsidRPr="00BB7F32">
        <w:rPr>
          <w:rFonts w:ascii="Arial" w:eastAsiaTheme="minorEastAsia" w:hAnsi="Arial" w:cs="Arial"/>
          <w:sz w:val="22"/>
          <w:szCs w:val="22"/>
          <w:lang w:val="hr-HR"/>
        </w:rPr>
        <w:instrText xml:space="preserve"> STYLEREF 1 \s </w:instrText>
      </w:r>
      <w:r w:rsidRPr="00BB7F32">
        <w:rPr>
          <w:rFonts w:ascii="Arial" w:eastAsiaTheme="minorEastAsia" w:hAnsi="Arial" w:cs="Arial"/>
          <w:sz w:val="22"/>
          <w:szCs w:val="22"/>
          <w:lang w:val="hr-HR"/>
        </w:rPr>
        <w:fldChar w:fldCharType="separate"/>
      </w:r>
      <w:r w:rsidRPr="00BB7F32">
        <w:rPr>
          <w:rFonts w:ascii="Arial" w:eastAsiaTheme="minorEastAsia" w:hAnsi="Arial" w:cs="Arial"/>
          <w:noProof/>
          <w:sz w:val="22"/>
          <w:szCs w:val="22"/>
          <w:lang w:val="hr-HR"/>
        </w:rPr>
        <w:t>3</w:t>
      </w:r>
      <w:r w:rsidRPr="00BB7F32">
        <w:rPr>
          <w:rFonts w:ascii="Arial" w:eastAsiaTheme="minorEastAsia" w:hAnsi="Arial" w:cs="Arial"/>
          <w:sz w:val="22"/>
          <w:szCs w:val="22"/>
          <w:lang w:val="hr-HR"/>
        </w:rPr>
        <w:fldChar w:fldCharType="end"/>
      </w:r>
      <w:r w:rsidRPr="00BB7F32">
        <w:rPr>
          <w:rFonts w:ascii="Arial" w:eastAsiaTheme="minorEastAsia" w:hAnsi="Arial" w:cs="Arial"/>
          <w:sz w:val="22"/>
          <w:szCs w:val="22"/>
          <w:lang w:val="hr-HR"/>
        </w:rPr>
        <w:t>.</w:t>
      </w:r>
      <w:r w:rsidRPr="00BB7F32">
        <w:rPr>
          <w:rFonts w:ascii="Arial" w:eastAsiaTheme="minorEastAsia" w:hAnsi="Arial" w:cs="Arial"/>
          <w:sz w:val="22"/>
          <w:szCs w:val="22"/>
          <w:lang w:val="hr-HR"/>
        </w:rPr>
        <w:fldChar w:fldCharType="begin"/>
      </w:r>
      <w:r w:rsidRPr="00BB7F32">
        <w:rPr>
          <w:rFonts w:ascii="Arial" w:eastAsiaTheme="minorEastAsia" w:hAnsi="Arial" w:cs="Arial"/>
          <w:sz w:val="22"/>
          <w:szCs w:val="22"/>
          <w:lang w:val="hr-HR"/>
        </w:rPr>
        <w:instrText xml:space="preserve"> SEQ jednadzba \* ARABIC \s 1 </w:instrText>
      </w:r>
      <w:r w:rsidRPr="00BB7F32">
        <w:rPr>
          <w:rFonts w:ascii="Arial" w:eastAsiaTheme="minorEastAsia" w:hAnsi="Arial" w:cs="Arial"/>
          <w:sz w:val="22"/>
          <w:szCs w:val="22"/>
          <w:lang w:val="hr-HR"/>
        </w:rPr>
        <w:fldChar w:fldCharType="separate"/>
      </w:r>
      <w:r w:rsidRPr="00BB7F32">
        <w:rPr>
          <w:rFonts w:ascii="Arial" w:eastAsiaTheme="minorEastAsia" w:hAnsi="Arial" w:cs="Arial"/>
          <w:noProof/>
          <w:sz w:val="22"/>
          <w:szCs w:val="22"/>
          <w:lang w:val="hr-HR"/>
        </w:rPr>
        <w:t>8</w:t>
      </w:r>
      <w:r w:rsidRPr="00BB7F32">
        <w:rPr>
          <w:rFonts w:ascii="Arial" w:eastAsiaTheme="minorEastAsia" w:hAnsi="Arial" w:cs="Arial"/>
          <w:sz w:val="22"/>
          <w:szCs w:val="22"/>
          <w:lang w:val="hr-HR"/>
        </w:rPr>
        <w:fldChar w:fldCharType="end"/>
      </w:r>
      <w:bookmarkEnd w:id="21"/>
      <w:r w:rsidRPr="00BB7F32">
        <w:rPr>
          <w:rFonts w:ascii="Arial" w:eastAsiaTheme="minorEastAsia" w:hAnsi="Arial" w:cs="Arial"/>
          <w:sz w:val="22"/>
          <w:szCs w:val="22"/>
          <w:lang w:val="hr-HR"/>
        </w:rPr>
        <w:t>)</w:t>
      </w:r>
    </w:p>
    <w:p w:rsidR="008D6C83" w:rsidRPr="00BB7F32" w:rsidRDefault="008D6C83" w:rsidP="00BB7F32">
      <w:pPr>
        <w:spacing w:after="0" w:line="360" w:lineRule="auto"/>
        <w:jc w:val="both"/>
        <w:rPr>
          <w:rFonts w:ascii="Arial" w:hAnsi="Arial" w:cs="Arial"/>
        </w:rPr>
      </w:pPr>
      <w:r w:rsidRPr="00BB7F32">
        <w:rPr>
          <w:rFonts w:ascii="Arial" w:hAnsi="Arial" w:cs="Arial"/>
        </w:rPr>
        <w:t xml:space="preserve">Veličina bloka podataka koji se uzima </w:t>
      </w:r>
      <m:oMath>
        <m:r>
          <w:rPr>
            <w:rFonts w:ascii="Cambria Math" w:hAnsi="Cambria Math" w:cs="Arial"/>
          </w:rPr>
          <m:t>N</m:t>
        </m:r>
      </m:oMath>
      <w:r w:rsidRPr="00BB7F32">
        <w:rPr>
          <w:rFonts w:ascii="Arial" w:hAnsi="Arial" w:cs="Arial"/>
        </w:rPr>
        <w:t xml:space="preserve"> kod većine je digitalnih analizatora vrijednost koja se određuje prije početka prikupljanja podataka i ona je potencija broja 2. Veličina bloka podataka određuje ukupni vremenski period prikupljanja podataka </w:t>
      </w:r>
      <m:oMath>
        <m:r>
          <w:rPr>
            <w:rFonts w:ascii="Cambria Math" w:hAnsi="Cambria Math" w:cs="Arial"/>
          </w:rPr>
          <m:t>T</m:t>
        </m:r>
      </m:oMath>
      <w:r w:rsidRPr="00BB7F32">
        <w:rPr>
          <w:rFonts w:ascii="Arial" w:hAnsi="Arial" w:cs="Arial"/>
        </w:rPr>
        <w:t xml:space="preserve">. </w:t>
      </w:r>
    </w:p>
    <w:p w:rsidR="008D6C83" w:rsidRPr="00BB7F32" w:rsidRDefault="008D6C83" w:rsidP="008D6C83">
      <w:pPr>
        <w:spacing w:after="120"/>
        <w:jc w:val="center"/>
        <w:rPr>
          <w:rFonts w:ascii="Arial" w:hAnsi="Arial" w:cs="Arial"/>
        </w:rPr>
      </w:pPr>
      <m:oMathPara>
        <m:oMath>
          <m:r>
            <w:rPr>
              <w:rFonts w:ascii="Cambria Math" w:hAnsi="Cambria Math"/>
            </w:rPr>
            <m:t>N</m:t>
          </m:r>
          <m:r>
            <m:rPr>
              <m:sty m:val="p"/>
            </m:rPr>
            <w:rPr>
              <w:rFonts w:ascii="Cambria Math" w:hAnsi="Cambria Math"/>
            </w:rPr>
            <m:t>=</m:t>
          </m:r>
          <m:f>
            <m:fPr>
              <m:ctrlPr>
                <w:rPr>
                  <w:rFonts w:ascii="Cambria Math" w:hAnsi="Cambria Math"/>
                </w:rPr>
              </m:ctrlPr>
            </m:fPr>
            <m:num>
              <m:r>
                <w:rPr>
                  <w:rFonts w:ascii="Cambria Math" w:hAnsi="Cambria Math"/>
                </w:rPr>
                <m:t>T</m:t>
              </m:r>
            </m:num>
            <m:den>
              <m:r>
                <m:rPr>
                  <m:sty m:val="p"/>
                </m:rPr>
                <w:rPr>
                  <w:rFonts w:ascii="Cambria Math" w:hAnsi="Cambria Math"/>
                </w:rPr>
                <m:t>∆</m:t>
              </m:r>
              <m:r>
                <w:rPr>
                  <w:rFonts w:ascii="Cambria Math" w:hAnsi="Cambria Math"/>
                </w:rPr>
                <m:t>t</m:t>
              </m:r>
            </m:den>
          </m:f>
          <m:r>
            <m:rPr>
              <m:sty m:val="p"/>
            </m:rPr>
            <w:rPr>
              <w:rFonts w:ascii="Cambria Math" w:hAnsi="Cambria Math"/>
            </w:rPr>
            <m:t>=2</m:t>
          </m:r>
          <m:r>
            <w:rPr>
              <w:rFonts w:ascii="Cambria Math" w:hAnsi="Cambria Math"/>
            </w:rPr>
            <m:t>T</m:t>
          </m:r>
          <m:sSub>
            <m:sSubPr>
              <m:ctrlPr>
                <w:rPr>
                  <w:rFonts w:ascii="Cambria Math" w:hAnsi="Cambria Math"/>
                </w:rPr>
              </m:ctrlPr>
            </m:sSubPr>
            <m:e>
              <m:r>
                <w:rPr>
                  <w:rFonts w:ascii="Cambria Math" w:hAnsi="Cambria Math"/>
                </w:rPr>
                <m:t>f</m:t>
              </m:r>
            </m:e>
            <m:sub>
              <m:r>
                <w:rPr>
                  <w:rFonts w:ascii="Cambria Math" w:hAnsi="Cambria Math"/>
                </w:rPr>
                <m:t>max</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f</m:t>
                  </m:r>
                </m:e>
                <m:sub>
                  <m:r>
                    <w:rPr>
                      <w:rFonts w:ascii="Cambria Math" w:hAnsi="Cambria Math"/>
                    </w:rPr>
                    <m:t>max</m:t>
                  </m:r>
                </m:sub>
              </m:sSub>
            </m:num>
            <m:den>
              <m:r>
                <m:rPr>
                  <m:sty m:val="p"/>
                </m:rPr>
                <w:rPr>
                  <w:rFonts w:ascii="Cambria Math" w:hAnsi="Cambria Math"/>
                </w:rPr>
                <m:t>∆</m:t>
              </m:r>
              <m:r>
                <w:rPr>
                  <w:rFonts w:ascii="Cambria Math" w:hAnsi="Cambria Math"/>
                </w:rPr>
                <m:t>f</m:t>
              </m:r>
            </m:den>
          </m:f>
        </m:oMath>
      </m:oMathPara>
    </w:p>
    <w:p w:rsidR="008D6C83" w:rsidRPr="00BB7F32" w:rsidRDefault="008D6C83" w:rsidP="008D6C83">
      <w:pPr>
        <w:pStyle w:val="Caption"/>
        <w:jc w:val="right"/>
        <w:rPr>
          <w:rFonts w:ascii="Arial" w:eastAsiaTheme="minorEastAsia" w:hAnsi="Arial" w:cs="Arial"/>
          <w:sz w:val="22"/>
          <w:szCs w:val="22"/>
          <w:lang w:val="hr-HR"/>
        </w:rPr>
      </w:pPr>
      <w:bookmarkStart w:id="22" w:name="_Ref270007534"/>
      <w:r w:rsidRPr="00BB7F32">
        <w:rPr>
          <w:rFonts w:ascii="Arial" w:eastAsiaTheme="minorEastAsia" w:hAnsi="Arial" w:cs="Arial"/>
          <w:sz w:val="22"/>
          <w:szCs w:val="22"/>
          <w:lang w:val="hr-HR"/>
        </w:rPr>
        <w:t>(</w:t>
      </w:r>
      <w:r w:rsidRPr="00BB7F32">
        <w:rPr>
          <w:rFonts w:ascii="Arial" w:eastAsiaTheme="minorEastAsia" w:hAnsi="Arial" w:cs="Arial"/>
          <w:sz w:val="22"/>
          <w:szCs w:val="22"/>
          <w:lang w:val="hr-HR"/>
        </w:rPr>
        <w:fldChar w:fldCharType="begin"/>
      </w:r>
      <w:r w:rsidRPr="00BB7F32">
        <w:rPr>
          <w:rFonts w:ascii="Arial" w:eastAsiaTheme="minorEastAsia" w:hAnsi="Arial" w:cs="Arial"/>
          <w:sz w:val="22"/>
          <w:szCs w:val="22"/>
          <w:lang w:val="hr-HR"/>
        </w:rPr>
        <w:instrText xml:space="preserve"> STYLEREF 1 \s </w:instrText>
      </w:r>
      <w:r w:rsidRPr="00BB7F32">
        <w:rPr>
          <w:rFonts w:ascii="Arial" w:eastAsiaTheme="minorEastAsia" w:hAnsi="Arial" w:cs="Arial"/>
          <w:sz w:val="22"/>
          <w:szCs w:val="22"/>
          <w:lang w:val="hr-HR"/>
        </w:rPr>
        <w:fldChar w:fldCharType="separate"/>
      </w:r>
      <w:r w:rsidRPr="00BB7F32">
        <w:rPr>
          <w:rFonts w:ascii="Arial" w:eastAsiaTheme="minorEastAsia" w:hAnsi="Arial" w:cs="Arial"/>
          <w:noProof/>
          <w:sz w:val="22"/>
          <w:szCs w:val="22"/>
          <w:lang w:val="hr-HR"/>
        </w:rPr>
        <w:t>3</w:t>
      </w:r>
      <w:r w:rsidRPr="00BB7F32">
        <w:rPr>
          <w:rFonts w:ascii="Arial" w:eastAsiaTheme="minorEastAsia" w:hAnsi="Arial" w:cs="Arial"/>
          <w:sz w:val="22"/>
          <w:szCs w:val="22"/>
          <w:lang w:val="hr-HR"/>
        </w:rPr>
        <w:fldChar w:fldCharType="end"/>
      </w:r>
      <w:r w:rsidRPr="00BB7F32">
        <w:rPr>
          <w:rFonts w:ascii="Arial" w:eastAsiaTheme="minorEastAsia" w:hAnsi="Arial" w:cs="Arial"/>
          <w:sz w:val="22"/>
          <w:szCs w:val="22"/>
          <w:lang w:val="hr-HR"/>
        </w:rPr>
        <w:t>.</w:t>
      </w:r>
      <w:r w:rsidRPr="00BB7F32">
        <w:rPr>
          <w:rFonts w:ascii="Arial" w:eastAsiaTheme="minorEastAsia" w:hAnsi="Arial" w:cs="Arial"/>
          <w:sz w:val="22"/>
          <w:szCs w:val="22"/>
          <w:lang w:val="hr-HR"/>
        </w:rPr>
        <w:fldChar w:fldCharType="begin"/>
      </w:r>
      <w:r w:rsidRPr="00BB7F32">
        <w:rPr>
          <w:rFonts w:ascii="Arial" w:eastAsiaTheme="minorEastAsia" w:hAnsi="Arial" w:cs="Arial"/>
          <w:sz w:val="22"/>
          <w:szCs w:val="22"/>
          <w:lang w:val="hr-HR"/>
        </w:rPr>
        <w:instrText xml:space="preserve"> SEQ jednadzba \* ARABIC \s 1 </w:instrText>
      </w:r>
      <w:r w:rsidRPr="00BB7F32">
        <w:rPr>
          <w:rFonts w:ascii="Arial" w:eastAsiaTheme="minorEastAsia" w:hAnsi="Arial" w:cs="Arial"/>
          <w:sz w:val="22"/>
          <w:szCs w:val="22"/>
          <w:lang w:val="hr-HR"/>
        </w:rPr>
        <w:fldChar w:fldCharType="separate"/>
      </w:r>
      <w:r w:rsidRPr="00BB7F32">
        <w:rPr>
          <w:rFonts w:ascii="Arial" w:eastAsiaTheme="minorEastAsia" w:hAnsi="Arial" w:cs="Arial"/>
          <w:noProof/>
          <w:sz w:val="22"/>
          <w:szCs w:val="22"/>
          <w:lang w:val="hr-HR"/>
        </w:rPr>
        <w:t>9</w:t>
      </w:r>
      <w:r w:rsidRPr="00BB7F32">
        <w:rPr>
          <w:rFonts w:ascii="Arial" w:eastAsiaTheme="minorEastAsia" w:hAnsi="Arial" w:cs="Arial"/>
          <w:sz w:val="22"/>
          <w:szCs w:val="22"/>
          <w:lang w:val="hr-HR"/>
        </w:rPr>
        <w:fldChar w:fldCharType="end"/>
      </w:r>
      <w:bookmarkEnd w:id="22"/>
      <w:r w:rsidRPr="00BB7F32">
        <w:rPr>
          <w:rFonts w:ascii="Arial" w:eastAsiaTheme="minorEastAsia" w:hAnsi="Arial" w:cs="Arial"/>
          <w:sz w:val="22"/>
          <w:szCs w:val="22"/>
          <w:lang w:val="hr-HR"/>
        </w:rPr>
        <w:t>)</w:t>
      </w:r>
    </w:p>
    <w:p w:rsidR="008D6C83" w:rsidRPr="00BB7F32" w:rsidRDefault="008D6C83" w:rsidP="00BB7F32">
      <w:pPr>
        <w:spacing w:after="0" w:line="360" w:lineRule="auto"/>
        <w:rPr>
          <w:rFonts w:ascii="Arial" w:hAnsi="Arial" w:cs="Arial"/>
        </w:rPr>
      </w:pPr>
      <w:r w:rsidRPr="00BB7F32">
        <w:rPr>
          <w:rFonts w:ascii="Arial" w:hAnsi="Arial" w:cs="Arial"/>
        </w:rPr>
        <w:t xml:space="preserve">Frekventna rezolucija </w:t>
      </w:r>
      <m:oMath>
        <m:r>
          <w:rPr>
            <w:rFonts w:ascii="Cambria Math" w:hAnsi="Cambria Math" w:cs="Arial"/>
          </w:rPr>
          <m:t>∆f</m:t>
        </m:r>
      </m:oMath>
      <w:r w:rsidRPr="00BB7F32">
        <w:rPr>
          <w:rFonts w:ascii="Arial" w:hAnsi="Arial" w:cs="Arial"/>
        </w:rPr>
        <w:t xml:space="preserve">  (diskretizacija spektra) je određena trajanjem uzorkovanja:</w:t>
      </w:r>
    </w:p>
    <w:p w:rsidR="008D6C83" w:rsidRPr="00BB7F32" w:rsidRDefault="008D6C83" w:rsidP="008D6C83">
      <w:pPr>
        <w:jc w:val="center"/>
        <w:rPr>
          <w:rFonts w:ascii="Arial" w:hAnsi="Arial" w:cs="Arial"/>
        </w:rPr>
      </w:pPr>
      <m:oMathPara>
        <m:oMath>
          <m:r>
            <m:rPr>
              <m:sty m:val="p"/>
            </m:rPr>
            <w:rPr>
              <w:rFonts w:ascii="Cambria Math" w:hAnsi="Cambria Math"/>
            </w:rPr>
            <m:t>∆</m:t>
          </m:r>
          <m:r>
            <w:rPr>
              <w:rFonts w:ascii="Cambria Math" w:hAnsi="Cambria Math"/>
            </w:rPr>
            <m:t>f</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T</m:t>
              </m:r>
            </m:den>
          </m:f>
        </m:oMath>
      </m:oMathPara>
    </w:p>
    <w:p w:rsidR="008D6C83" w:rsidRDefault="008D6C83" w:rsidP="008D6C83">
      <w:pPr>
        <w:pStyle w:val="Caption"/>
        <w:jc w:val="right"/>
        <w:rPr>
          <w:rFonts w:ascii="Arial" w:eastAsiaTheme="minorEastAsia" w:hAnsi="Arial" w:cs="Arial"/>
          <w:szCs w:val="24"/>
          <w:lang w:val="hr-HR"/>
        </w:rPr>
      </w:pPr>
      <w:bookmarkStart w:id="23" w:name="_Ref270007536"/>
      <w:r w:rsidRPr="003762B8">
        <w:rPr>
          <w:rFonts w:ascii="Arial" w:eastAsiaTheme="minorEastAsia" w:hAnsi="Arial" w:cs="Arial"/>
          <w:szCs w:val="24"/>
          <w:lang w:val="hr-HR"/>
        </w:rPr>
        <w:t xml:space="preserve"> (</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STYLEREF 1 \s </w:instrText>
      </w:r>
      <w:r w:rsidRPr="003762B8">
        <w:rPr>
          <w:rFonts w:ascii="Arial" w:eastAsiaTheme="minorEastAsia" w:hAnsi="Arial" w:cs="Arial"/>
          <w:szCs w:val="24"/>
          <w:lang w:val="hr-HR"/>
        </w:rPr>
        <w:fldChar w:fldCharType="separate"/>
      </w:r>
      <w:r>
        <w:rPr>
          <w:rFonts w:ascii="Arial" w:eastAsiaTheme="minorEastAsia" w:hAnsi="Arial" w:cs="Arial"/>
          <w:noProof/>
          <w:szCs w:val="24"/>
          <w:lang w:val="hr-HR"/>
        </w:rPr>
        <w:t>3</w: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SEQ jednadzba \* ARABIC \s 1 </w:instrText>
      </w:r>
      <w:r w:rsidRPr="003762B8">
        <w:rPr>
          <w:rFonts w:ascii="Arial" w:eastAsiaTheme="minorEastAsia" w:hAnsi="Arial" w:cs="Arial"/>
          <w:szCs w:val="24"/>
          <w:lang w:val="hr-HR"/>
        </w:rPr>
        <w:fldChar w:fldCharType="separate"/>
      </w:r>
      <w:r>
        <w:rPr>
          <w:rFonts w:ascii="Arial" w:eastAsiaTheme="minorEastAsia" w:hAnsi="Arial" w:cs="Arial"/>
          <w:noProof/>
          <w:szCs w:val="24"/>
          <w:lang w:val="hr-HR"/>
        </w:rPr>
        <w:t>10</w:t>
      </w:r>
      <w:r w:rsidRPr="003762B8">
        <w:rPr>
          <w:rFonts w:ascii="Arial" w:eastAsiaTheme="minorEastAsia" w:hAnsi="Arial" w:cs="Arial"/>
          <w:szCs w:val="24"/>
          <w:lang w:val="hr-HR"/>
        </w:rPr>
        <w:fldChar w:fldCharType="end"/>
      </w:r>
      <w:bookmarkEnd w:id="23"/>
      <w:r w:rsidRPr="003762B8">
        <w:rPr>
          <w:rFonts w:ascii="Arial" w:eastAsiaTheme="minorEastAsia" w:hAnsi="Arial" w:cs="Arial"/>
          <w:szCs w:val="24"/>
          <w:lang w:val="hr-HR"/>
        </w:rPr>
        <w:t>)</w:t>
      </w:r>
    </w:p>
    <w:p w:rsidR="00990830" w:rsidRDefault="00990830" w:rsidP="00990830"/>
    <w:p w:rsidR="00990830" w:rsidRDefault="00990830" w:rsidP="00990830"/>
    <w:p w:rsidR="00990830" w:rsidRDefault="00990830" w:rsidP="00990830"/>
    <w:p w:rsidR="00990830" w:rsidRDefault="00990830" w:rsidP="00990830"/>
    <w:p w:rsidR="00BB5570" w:rsidRDefault="00BB5570" w:rsidP="00990830"/>
    <w:p w:rsidR="00BB5570" w:rsidRDefault="00BB5570" w:rsidP="00990830"/>
    <w:p w:rsidR="00990830" w:rsidRPr="00990830" w:rsidRDefault="00990830" w:rsidP="00990830"/>
    <w:p w:rsidR="008D6C83" w:rsidRDefault="008D6C83" w:rsidP="00930FAB">
      <w:pPr>
        <w:pStyle w:val="Heading2"/>
      </w:pPr>
      <w:bookmarkStart w:id="24" w:name="_Toc275973386"/>
      <w:bookmarkStart w:id="25" w:name="_Toc418169786"/>
      <w:r w:rsidRPr="003762B8">
        <w:lastRenderedPageBreak/>
        <w:t>Spektralne funkcije</w:t>
      </w:r>
      <w:bookmarkEnd w:id="24"/>
      <w:bookmarkEnd w:id="25"/>
    </w:p>
    <w:p w:rsidR="00BB5570" w:rsidRPr="00BB5570" w:rsidRDefault="00BB5570" w:rsidP="00BB5570"/>
    <w:p w:rsidR="00990830" w:rsidRDefault="008D6C83" w:rsidP="00C157D5">
      <w:pPr>
        <w:spacing w:after="0" w:line="360" w:lineRule="auto"/>
        <w:ind w:firstLine="357"/>
        <w:jc w:val="both"/>
        <w:rPr>
          <w:rFonts w:ascii="Arial" w:hAnsi="Arial" w:cs="Arial"/>
        </w:rPr>
      </w:pPr>
      <w:r w:rsidRPr="00C157D5">
        <w:rPr>
          <w:rFonts w:ascii="Arial" w:hAnsi="Arial" w:cs="Arial"/>
        </w:rPr>
        <w:t>Kao što je već ranije spomenuto, prijelaz iz vremenskog u frekventno područje vrši spektralni analizator algoritmom Fourierove transformacije, tj. koristi se FFT algoritam (</w:t>
      </w:r>
      <w:proofErr w:type="spellStart"/>
      <w:r w:rsidRPr="00C157D5">
        <w:rPr>
          <w:rFonts w:ascii="Arial" w:hAnsi="Arial" w:cs="Arial"/>
        </w:rPr>
        <w:t>eng</w:t>
      </w:r>
      <w:proofErr w:type="spellEnd"/>
      <w:r w:rsidRPr="00C157D5">
        <w:rPr>
          <w:rFonts w:ascii="Arial" w:hAnsi="Arial" w:cs="Arial"/>
        </w:rPr>
        <w:t xml:space="preserve">. </w:t>
      </w:r>
      <w:proofErr w:type="spellStart"/>
      <w:r w:rsidRPr="00C157D5">
        <w:rPr>
          <w:rFonts w:ascii="Arial" w:hAnsi="Arial" w:cs="Arial"/>
        </w:rPr>
        <w:t>Fast</w:t>
      </w:r>
      <w:proofErr w:type="spellEnd"/>
      <w:r w:rsidRPr="00C157D5">
        <w:rPr>
          <w:rFonts w:ascii="Arial" w:hAnsi="Arial" w:cs="Arial"/>
        </w:rPr>
        <w:t xml:space="preserve"> </w:t>
      </w:r>
      <w:proofErr w:type="spellStart"/>
      <w:r w:rsidRPr="00C157D5">
        <w:rPr>
          <w:rFonts w:ascii="Arial" w:hAnsi="Arial" w:cs="Arial"/>
        </w:rPr>
        <w:t>Fourier</w:t>
      </w:r>
      <w:proofErr w:type="spellEnd"/>
      <w:r w:rsidRPr="00C157D5">
        <w:rPr>
          <w:rFonts w:ascii="Arial" w:hAnsi="Arial" w:cs="Arial"/>
        </w:rPr>
        <w:t xml:space="preserve"> </w:t>
      </w:r>
      <w:proofErr w:type="spellStart"/>
      <w:r w:rsidRPr="00C157D5">
        <w:rPr>
          <w:rFonts w:ascii="Arial" w:hAnsi="Arial" w:cs="Arial"/>
        </w:rPr>
        <w:t>transform</w:t>
      </w:r>
      <w:proofErr w:type="spellEnd"/>
      <w:r w:rsidRPr="00C157D5">
        <w:rPr>
          <w:rFonts w:ascii="Arial" w:hAnsi="Arial" w:cs="Arial"/>
        </w:rPr>
        <w:t xml:space="preserve">) radi kraćeg utrošenog vremena i jednostavnosti postupka. </w:t>
      </w:r>
    </w:p>
    <w:p w:rsidR="00990830" w:rsidRDefault="00990830" w:rsidP="00990830">
      <w:pPr>
        <w:spacing w:after="0" w:line="360" w:lineRule="auto"/>
        <w:jc w:val="both"/>
        <w:rPr>
          <w:rFonts w:ascii="Arial" w:hAnsi="Arial" w:cs="Arial"/>
        </w:rPr>
      </w:pPr>
    </w:p>
    <w:p w:rsidR="008D6C83" w:rsidRPr="00C157D5" w:rsidRDefault="008D6C83" w:rsidP="00990830">
      <w:pPr>
        <w:spacing w:after="0" w:line="360" w:lineRule="auto"/>
        <w:jc w:val="both"/>
        <w:rPr>
          <w:rFonts w:ascii="Arial" w:hAnsi="Arial" w:cs="Arial"/>
        </w:rPr>
      </w:pPr>
      <w:r w:rsidRPr="00C157D5">
        <w:rPr>
          <w:rFonts w:ascii="Arial" w:hAnsi="Arial" w:cs="Arial"/>
        </w:rPr>
        <w:t xml:space="preserve">Analizatorima frekvencija određuju se različite spektralne funkcije </w:t>
      </w:r>
      <w:sdt>
        <w:sdtPr>
          <w:rPr>
            <w:rFonts w:ascii="Arial" w:hAnsi="Arial" w:cs="Arial"/>
          </w:rPr>
          <w:id w:val="-978372525"/>
          <w:citation/>
        </w:sdtPr>
        <w:sdtEndPr/>
        <w:sdtContent>
          <w:r w:rsidR="00BB7F32" w:rsidRPr="00C157D5">
            <w:rPr>
              <w:rFonts w:ascii="Arial" w:hAnsi="Arial" w:cs="Arial"/>
            </w:rPr>
            <w:fldChar w:fldCharType="begin"/>
          </w:r>
          <w:r w:rsidR="00BB7F32" w:rsidRPr="00C157D5">
            <w:rPr>
              <w:rFonts w:ascii="Arial" w:hAnsi="Arial" w:cs="Arial"/>
              <w:noProof/>
            </w:rPr>
            <w:instrText xml:space="preserve"> CITATION 51 \l 1050 </w:instrText>
          </w:r>
          <w:r w:rsidR="00BB7F32" w:rsidRPr="00C157D5">
            <w:rPr>
              <w:rFonts w:ascii="Arial" w:hAnsi="Arial" w:cs="Arial"/>
            </w:rPr>
            <w:fldChar w:fldCharType="separate"/>
          </w:r>
          <w:r w:rsidR="00C157D5" w:rsidRPr="00C157D5">
            <w:rPr>
              <w:rFonts w:ascii="Arial" w:hAnsi="Arial" w:cs="Arial"/>
              <w:noProof/>
            </w:rPr>
            <w:t>[15]</w:t>
          </w:r>
          <w:r w:rsidR="00BB7F32" w:rsidRPr="00C157D5">
            <w:rPr>
              <w:rFonts w:ascii="Arial" w:hAnsi="Arial" w:cs="Arial"/>
            </w:rPr>
            <w:fldChar w:fldCharType="end"/>
          </w:r>
        </w:sdtContent>
      </w:sdt>
      <w:r w:rsidRPr="00C157D5">
        <w:rPr>
          <w:rFonts w:ascii="Arial" w:hAnsi="Arial" w:cs="Arial"/>
        </w:rPr>
        <w:t>:</w:t>
      </w:r>
    </w:p>
    <w:p w:rsidR="008D6C83" w:rsidRPr="00C157D5" w:rsidRDefault="008D6C83" w:rsidP="00C157D5">
      <w:pPr>
        <w:pStyle w:val="ListParagraph"/>
        <w:numPr>
          <w:ilvl w:val="0"/>
          <w:numId w:val="4"/>
        </w:numPr>
        <w:spacing w:after="0" w:line="360" w:lineRule="auto"/>
        <w:jc w:val="both"/>
        <w:rPr>
          <w:rFonts w:ascii="Arial" w:hAnsi="Arial" w:cs="Arial"/>
        </w:rPr>
      </w:pPr>
      <w:r w:rsidRPr="00C157D5">
        <w:rPr>
          <w:rFonts w:ascii="Arial" w:hAnsi="Arial" w:cs="Arial"/>
        </w:rPr>
        <w:t>kompleksni spektar frekvencija</w:t>
      </w:r>
    </w:p>
    <w:p w:rsidR="008D6C83" w:rsidRPr="00C157D5" w:rsidRDefault="008D6C83" w:rsidP="00C157D5">
      <w:pPr>
        <w:pStyle w:val="ListParagraph"/>
        <w:numPr>
          <w:ilvl w:val="0"/>
          <w:numId w:val="3"/>
        </w:numPr>
        <w:spacing w:after="0" w:line="360" w:lineRule="auto"/>
        <w:jc w:val="both"/>
        <w:rPr>
          <w:rFonts w:ascii="Arial" w:hAnsi="Arial" w:cs="Arial"/>
        </w:rPr>
      </w:pPr>
      <w:r w:rsidRPr="00C157D5">
        <w:rPr>
          <w:rFonts w:ascii="Arial" w:hAnsi="Arial" w:cs="Arial"/>
        </w:rPr>
        <w:t>spektralne gustoće snage</w:t>
      </w:r>
    </w:p>
    <w:p w:rsidR="008D6C83" w:rsidRPr="00C157D5" w:rsidRDefault="008D6C83" w:rsidP="00C157D5">
      <w:pPr>
        <w:pStyle w:val="ListParagraph"/>
        <w:numPr>
          <w:ilvl w:val="0"/>
          <w:numId w:val="3"/>
        </w:numPr>
        <w:spacing w:after="0" w:line="360" w:lineRule="auto"/>
        <w:jc w:val="both"/>
        <w:rPr>
          <w:rFonts w:ascii="Arial" w:hAnsi="Arial" w:cs="Arial"/>
        </w:rPr>
      </w:pPr>
      <w:r w:rsidRPr="00C157D5">
        <w:rPr>
          <w:rFonts w:ascii="Arial" w:hAnsi="Arial" w:cs="Arial"/>
        </w:rPr>
        <w:t>frekventni odgovor</w:t>
      </w:r>
    </w:p>
    <w:p w:rsidR="008D6C83" w:rsidRPr="00C157D5" w:rsidRDefault="008D6C83" w:rsidP="00C157D5">
      <w:pPr>
        <w:pStyle w:val="ListParagraph"/>
        <w:numPr>
          <w:ilvl w:val="0"/>
          <w:numId w:val="3"/>
        </w:numPr>
        <w:spacing w:after="0" w:line="360" w:lineRule="auto"/>
        <w:jc w:val="both"/>
        <w:rPr>
          <w:rFonts w:ascii="Arial" w:hAnsi="Arial" w:cs="Arial"/>
        </w:rPr>
      </w:pPr>
      <w:r w:rsidRPr="00C157D5">
        <w:rPr>
          <w:rFonts w:ascii="Arial" w:hAnsi="Arial" w:cs="Arial"/>
        </w:rPr>
        <w:t>koherencija.</w:t>
      </w:r>
    </w:p>
    <w:p w:rsidR="00C157D5" w:rsidRDefault="00C157D5" w:rsidP="00C157D5">
      <w:pPr>
        <w:spacing w:after="0" w:line="360" w:lineRule="auto"/>
        <w:ind w:firstLine="360"/>
        <w:jc w:val="both"/>
        <w:rPr>
          <w:rFonts w:ascii="Arial" w:hAnsi="Arial" w:cs="Arial"/>
        </w:rPr>
      </w:pPr>
    </w:p>
    <w:p w:rsidR="008D6C83" w:rsidRPr="00C157D5" w:rsidRDefault="008D6C83" w:rsidP="00C157D5">
      <w:pPr>
        <w:spacing w:after="0" w:line="360" w:lineRule="auto"/>
        <w:ind w:firstLine="360"/>
        <w:jc w:val="both"/>
        <w:rPr>
          <w:rFonts w:ascii="Arial" w:hAnsi="Arial" w:cs="Arial"/>
        </w:rPr>
      </w:pPr>
      <w:r w:rsidRPr="00C157D5">
        <w:rPr>
          <w:rFonts w:ascii="Arial" w:hAnsi="Arial" w:cs="Arial"/>
        </w:rPr>
        <w:t xml:space="preserve">Kompleksni spektar frekvencija direktan je rezultat brze Fourierove transformacije i osnovni je oblik spektralne funkcije. Spektar frekvencija promatra se u različitim oblicima, kao njegov realni i imaginarni dio te magnitudni i fazni spektar. Potrebno je </w:t>
      </w:r>
      <w:proofErr w:type="spellStart"/>
      <w:r w:rsidRPr="00C157D5">
        <w:rPr>
          <w:rFonts w:ascii="Arial" w:hAnsi="Arial" w:cs="Arial"/>
        </w:rPr>
        <w:t>osrednjavanje</w:t>
      </w:r>
      <w:proofErr w:type="spellEnd"/>
      <w:r w:rsidRPr="00C157D5">
        <w:rPr>
          <w:rFonts w:ascii="Arial" w:hAnsi="Arial" w:cs="Arial"/>
        </w:rPr>
        <w:t xml:space="preserve"> spektra na temelju više uzastopnih mjerenja zbog uklanjanja šumova i smetnja pri njegovom određivanju. Šumovi se smanjuju i praktički nestaju tako da ne ometaju analizu dovoljnim brojem osrednjavanja.</w:t>
      </w:r>
    </w:p>
    <w:p w:rsidR="008D6C83" w:rsidRPr="00C157D5" w:rsidRDefault="008D6C83" w:rsidP="00C157D5">
      <w:pPr>
        <w:spacing w:after="0" w:line="360" w:lineRule="auto"/>
        <w:ind w:firstLine="360"/>
        <w:jc w:val="both"/>
        <w:rPr>
          <w:rFonts w:ascii="Arial" w:hAnsi="Arial" w:cs="Arial"/>
        </w:rPr>
      </w:pPr>
      <w:r w:rsidRPr="00C157D5">
        <w:rPr>
          <w:rFonts w:ascii="Arial" w:hAnsi="Arial" w:cs="Arial"/>
        </w:rPr>
        <w:t>Spektralna gustoća snage je veličina koja najbolje opisuje frekventne ili spek</w:t>
      </w:r>
      <w:r w:rsidR="00BC31C1">
        <w:rPr>
          <w:rFonts w:ascii="Arial" w:hAnsi="Arial" w:cs="Arial"/>
        </w:rPr>
        <w:t>tralne karakteristike signala</w:t>
      </w:r>
      <w:r w:rsidRPr="00C157D5">
        <w:rPr>
          <w:rFonts w:ascii="Arial" w:hAnsi="Arial" w:cs="Arial"/>
        </w:rPr>
        <w:t>. Pri ispitivanjima mehaničkih sustava koristi se za određivanje energetskog doprinosa pojedine frekvencije ukupnoj energiji sustava</w:t>
      </w:r>
      <w:r w:rsidR="00BC31C1">
        <w:rPr>
          <w:rFonts w:ascii="Arial" w:hAnsi="Arial" w:cs="Arial"/>
        </w:rPr>
        <w:t xml:space="preserve"> </w:t>
      </w:r>
      <w:sdt>
        <w:sdtPr>
          <w:rPr>
            <w:rFonts w:ascii="Arial" w:hAnsi="Arial" w:cs="Arial"/>
          </w:rPr>
          <w:id w:val="1831947855"/>
          <w:citation/>
        </w:sdtPr>
        <w:sdtEndPr/>
        <w:sdtContent>
          <w:r w:rsidR="00BC31C1">
            <w:rPr>
              <w:rFonts w:ascii="Arial" w:hAnsi="Arial" w:cs="Arial"/>
            </w:rPr>
            <w:fldChar w:fldCharType="begin"/>
          </w:r>
          <w:r w:rsidR="00BC31C1">
            <w:rPr>
              <w:rFonts w:ascii="Arial" w:hAnsi="Arial" w:cs="Arial"/>
            </w:rPr>
            <w:instrText xml:space="preserve">CITATION 24 \l 1050 </w:instrText>
          </w:r>
          <w:r w:rsidR="00BC31C1">
            <w:rPr>
              <w:rFonts w:ascii="Arial" w:hAnsi="Arial" w:cs="Arial"/>
            </w:rPr>
            <w:fldChar w:fldCharType="separate"/>
          </w:r>
          <w:r w:rsidR="00BC31C1" w:rsidRPr="00BC31C1">
            <w:rPr>
              <w:rFonts w:ascii="Arial" w:hAnsi="Arial" w:cs="Arial"/>
              <w:noProof/>
            </w:rPr>
            <w:t>[12]</w:t>
          </w:r>
          <w:r w:rsidR="00BC31C1">
            <w:rPr>
              <w:rFonts w:ascii="Arial" w:hAnsi="Arial" w:cs="Arial"/>
            </w:rPr>
            <w:fldChar w:fldCharType="end"/>
          </w:r>
        </w:sdtContent>
      </w:sdt>
      <w:r w:rsidRPr="00C157D5">
        <w:rPr>
          <w:rFonts w:ascii="Arial" w:hAnsi="Arial" w:cs="Arial"/>
        </w:rPr>
        <w:t xml:space="preserve">. </w:t>
      </w:r>
    </w:p>
    <w:p w:rsidR="008D6C83" w:rsidRPr="00C157D5" w:rsidRDefault="008D6C83" w:rsidP="00C157D5">
      <w:pPr>
        <w:spacing w:after="0" w:line="360" w:lineRule="auto"/>
        <w:rPr>
          <w:rFonts w:ascii="Arial" w:hAnsi="Arial" w:cs="Arial"/>
        </w:rPr>
      </w:pPr>
      <w:r w:rsidRPr="00C157D5">
        <w:rPr>
          <w:rFonts w:ascii="Arial" w:hAnsi="Arial" w:cs="Arial"/>
        </w:rPr>
        <w:t>Funkcija autospektralne gustoće snage definirana je izrazom:</w:t>
      </w:r>
    </w:p>
    <w:p w:rsidR="008D6C83" w:rsidRPr="00C157D5" w:rsidRDefault="00110649" w:rsidP="008D6C83">
      <w:pPr>
        <w:jc w:val="center"/>
        <w:rPr>
          <w:rFonts w:ascii="Arial" w:hAnsi="Arial" w:cs="Arial"/>
        </w:rPr>
      </w:pPr>
      <m:oMathPara>
        <m:oMath>
          <m:sSub>
            <m:sSubPr>
              <m:ctrlPr>
                <w:rPr>
                  <w:rFonts w:ascii="Cambria Math" w:hAnsi="Cambria Math" w:cs="Arial"/>
                </w:rPr>
              </m:ctrlPr>
            </m:sSubPr>
            <m:e>
              <m:r>
                <w:rPr>
                  <w:rFonts w:ascii="Cambria Math" w:hAnsi="Cambria Math" w:cs="Arial"/>
                </w:rPr>
                <m:t>G</m:t>
              </m:r>
            </m:e>
            <m:sub>
              <m:r>
                <w:rPr>
                  <w:rFonts w:ascii="Cambria Math" w:hAnsi="Cambria Math" w:cs="Arial"/>
                </w:rPr>
                <m:t>xx</m:t>
              </m:r>
            </m:sub>
          </m:sSub>
          <m:d>
            <m:dPr>
              <m:ctrlPr>
                <w:rPr>
                  <w:rFonts w:ascii="Cambria Math" w:hAnsi="Cambria Math" w:cs="Arial"/>
                </w:rPr>
              </m:ctrlPr>
            </m:dPr>
            <m:e>
              <m:r>
                <w:rPr>
                  <w:rFonts w:ascii="Cambria Math" w:hAnsi="Cambria Math" w:cs="Arial"/>
                </w:rPr>
                <m:t>f</m:t>
              </m:r>
            </m:e>
          </m:d>
          <m:r>
            <m:rPr>
              <m:sty m:val="p"/>
            </m:rPr>
            <w:rPr>
              <w:rFonts w:ascii="Cambria Math" w:hAnsi="Cambria Math" w:cs="Arial"/>
            </w:rPr>
            <m:t>=</m:t>
          </m:r>
          <m:r>
            <w:rPr>
              <w:rFonts w:ascii="Cambria Math" w:hAnsi="Cambria Math" w:cs="Arial"/>
            </w:rPr>
            <m:t>X</m:t>
          </m:r>
          <m:r>
            <m:rPr>
              <m:sty m:val="p"/>
            </m:rPr>
            <w:rPr>
              <w:rFonts w:ascii="Cambria Math" w:hAnsi="Cambria Math" w:cs="Arial"/>
            </w:rPr>
            <m:t>(</m:t>
          </m:r>
          <m:r>
            <w:rPr>
              <w:rFonts w:ascii="Cambria Math" w:hAnsi="Cambria Math" w:cs="Arial"/>
            </w:rPr>
            <m:t>f</m:t>
          </m:r>
          <m:r>
            <m:rPr>
              <m:sty m:val="p"/>
            </m:rPr>
            <w:rPr>
              <w:rFonts w:ascii="Cambria Math" w:hAnsi="Cambria Math" w:cs="Arial"/>
            </w:rPr>
            <m:t>)</m:t>
          </m:r>
          <m:sSup>
            <m:sSupPr>
              <m:ctrlPr>
                <w:rPr>
                  <w:rFonts w:ascii="Cambria Math" w:hAnsi="Cambria Math" w:cs="Arial"/>
                </w:rPr>
              </m:ctrlPr>
            </m:sSupPr>
            <m:e>
              <m:r>
                <w:rPr>
                  <w:rFonts w:ascii="Cambria Math" w:hAnsi="Cambria Math" w:cs="Arial"/>
                </w:rPr>
                <m:t>X</m:t>
              </m:r>
            </m:e>
            <m:sup>
              <m:r>
                <m:rPr>
                  <m:sty m:val="p"/>
                </m:rPr>
                <w:rPr>
                  <w:rFonts w:ascii="Cambria Math" w:hAnsi="Cambria Math" w:cs="Arial"/>
                </w:rPr>
                <m:t>*</m:t>
              </m:r>
            </m:sup>
          </m:sSup>
          <m:r>
            <m:rPr>
              <m:sty m:val="p"/>
            </m:rPr>
            <w:rPr>
              <w:rFonts w:ascii="Cambria Math" w:hAnsi="Cambria Math" w:cs="Arial"/>
            </w:rPr>
            <m:t>(</m:t>
          </m:r>
          <m:r>
            <w:rPr>
              <w:rFonts w:ascii="Cambria Math" w:hAnsi="Cambria Math" w:cs="Arial"/>
            </w:rPr>
            <m:t>f</m:t>
          </m:r>
          <m:r>
            <m:rPr>
              <m:sty m:val="p"/>
            </m:rPr>
            <w:rPr>
              <w:rFonts w:ascii="Cambria Math" w:hAnsi="Cambria Math" w:cs="Arial"/>
            </w:rPr>
            <m:t>)=</m:t>
          </m:r>
          <m:sSup>
            <m:sSupPr>
              <m:ctrlPr>
                <w:rPr>
                  <w:rFonts w:ascii="Cambria Math" w:hAnsi="Cambria Math" w:cs="Arial"/>
                </w:rPr>
              </m:ctrlPr>
            </m:sSupPr>
            <m:e>
              <m:d>
                <m:dPr>
                  <m:begChr m:val="|"/>
                  <m:endChr m:val="|"/>
                  <m:ctrlPr>
                    <w:rPr>
                      <w:rFonts w:ascii="Cambria Math" w:hAnsi="Cambria Math" w:cs="Arial"/>
                    </w:rPr>
                  </m:ctrlPr>
                </m:dPr>
                <m:e>
                  <m:r>
                    <w:rPr>
                      <w:rFonts w:ascii="Cambria Math" w:hAnsi="Cambria Math" w:cs="Arial"/>
                    </w:rPr>
                    <m:t>X</m:t>
                  </m:r>
                  <m:r>
                    <m:rPr>
                      <m:sty m:val="p"/>
                    </m:rPr>
                    <w:rPr>
                      <w:rFonts w:ascii="Cambria Math" w:hAnsi="Cambria Math" w:cs="Arial"/>
                    </w:rPr>
                    <m:t>(</m:t>
                  </m:r>
                  <m:r>
                    <w:rPr>
                      <w:rFonts w:ascii="Cambria Math" w:hAnsi="Cambria Math" w:cs="Arial"/>
                    </w:rPr>
                    <m:t>f</m:t>
                  </m:r>
                  <m:r>
                    <m:rPr>
                      <m:sty m:val="p"/>
                    </m:rPr>
                    <w:rPr>
                      <w:rFonts w:ascii="Cambria Math" w:hAnsi="Cambria Math" w:cs="Arial"/>
                    </w:rPr>
                    <m:t>)</m:t>
                  </m:r>
                </m:e>
              </m:d>
            </m:e>
            <m:sup>
              <m:r>
                <m:rPr>
                  <m:sty m:val="p"/>
                </m:rPr>
                <w:rPr>
                  <w:rFonts w:ascii="Cambria Math" w:hAnsi="Cambria Math" w:cs="Arial"/>
                </w:rPr>
                <m:t>2</m:t>
              </m:r>
            </m:sup>
          </m:sSup>
        </m:oMath>
      </m:oMathPara>
    </w:p>
    <w:p w:rsidR="008D6C83" w:rsidRPr="00C157D5" w:rsidRDefault="008D6C83" w:rsidP="008D6C83">
      <w:pPr>
        <w:ind w:left="7788"/>
        <w:rPr>
          <w:rFonts w:ascii="Arial" w:hAnsi="Arial" w:cs="Arial"/>
        </w:rPr>
      </w:pPr>
      <w:r w:rsidRPr="00C157D5">
        <w:rPr>
          <w:rFonts w:ascii="Arial" w:hAnsi="Arial" w:cs="Arial"/>
        </w:rPr>
        <w:t xml:space="preserve">         (</w:t>
      </w:r>
      <w:r w:rsidRPr="00C157D5">
        <w:rPr>
          <w:rFonts w:ascii="Arial" w:hAnsi="Arial" w:cs="Arial"/>
        </w:rPr>
        <w:fldChar w:fldCharType="begin"/>
      </w:r>
      <w:r w:rsidRPr="00C157D5">
        <w:rPr>
          <w:rFonts w:ascii="Arial" w:hAnsi="Arial" w:cs="Arial"/>
        </w:rPr>
        <w:instrText xml:space="preserve"> STYLEREF 1 \s </w:instrText>
      </w:r>
      <w:r w:rsidRPr="00C157D5">
        <w:rPr>
          <w:rFonts w:ascii="Arial" w:hAnsi="Arial" w:cs="Arial"/>
        </w:rPr>
        <w:fldChar w:fldCharType="separate"/>
      </w:r>
      <w:r w:rsidR="00C157D5">
        <w:rPr>
          <w:rFonts w:ascii="Arial" w:hAnsi="Arial" w:cs="Arial"/>
          <w:noProof/>
        </w:rPr>
        <w:t>3</w:t>
      </w:r>
      <w:r w:rsidRPr="00C157D5">
        <w:rPr>
          <w:rFonts w:ascii="Arial" w:hAnsi="Arial" w:cs="Arial"/>
        </w:rPr>
        <w:fldChar w:fldCharType="end"/>
      </w:r>
      <w:r w:rsidRPr="00C157D5">
        <w:rPr>
          <w:rFonts w:ascii="Arial" w:hAnsi="Arial" w:cs="Arial"/>
        </w:rPr>
        <w:t>.</w:t>
      </w:r>
      <w:r w:rsidRPr="00C157D5">
        <w:rPr>
          <w:rFonts w:ascii="Arial" w:hAnsi="Arial" w:cs="Arial"/>
        </w:rPr>
        <w:fldChar w:fldCharType="begin"/>
      </w:r>
      <w:r w:rsidRPr="00C157D5">
        <w:rPr>
          <w:rFonts w:ascii="Arial" w:hAnsi="Arial" w:cs="Arial"/>
        </w:rPr>
        <w:instrText xml:space="preserve"> SEQ jednadzba \* ARABIC \s 1 </w:instrText>
      </w:r>
      <w:r w:rsidRPr="00C157D5">
        <w:rPr>
          <w:rFonts w:ascii="Arial" w:hAnsi="Arial" w:cs="Arial"/>
        </w:rPr>
        <w:fldChar w:fldCharType="separate"/>
      </w:r>
      <w:r w:rsidR="00C157D5">
        <w:rPr>
          <w:rFonts w:ascii="Arial" w:hAnsi="Arial" w:cs="Arial"/>
          <w:noProof/>
        </w:rPr>
        <w:t>11</w:t>
      </w:r>
      <w:r w:rsidRPr="00C157D5">
        <w:rPr>
          <w:rFonts w:ascii="Arial" w:hAnsi="Arial" w:cs="Arial"/>
        </w:rPr>
        <w:fldChar w:fldCharType="end"/>
      </w:r>
      <w:r w:rsidRPr="00C157D5">
        <w:rPr>
          <w:rFonts w:ascii="Arial" w:hAnsi="Arial" w:cs="Arial"/>
        </w:rPr>
        <w:t>)</w:t>
      </w:r>
    </w:p>
    <w:p w:rsidR="008D6C83" w:rsidRPr="00C157D5" w:rsidRDefault="008D6C83" w:rsidP="00C157D5">
      <w:pPr>
        <w:spacing w:after="0" w:line="360" w:lineRule="auto"/>
        <w:jc w:val="both"/>
        <w:rPr>
          <w:rFonts w:ascii="Arial" w:hAnsi="Arial" w:cs="Arial"/>
        </w:rPr>
      </w:pPr>
      <w:r w:rsidRPr="00C157D5">
        <w:rPr>
          <w:rFonts w:ascii="Arial" w:hAnsi="Arial" w:cs="Arial"/>
        </w:rPr>
        <w:t xml:space="preserve">gdje je </w:t>
      </w:r>
      <m:oMath>
        <m:sSub>
          <m:sSubPr>
            <m:ctrlPr>
              <w:rPr>
                <w:rFonts w:ascii="Cambria Math" w:hAnsi="Cambria Math" w:cs="Arial"/>
                <w:i/>
              </w:rPr>
            </m:ctrlPr>
          </m:sSubPr>
          <m:e>
            <m:r>
              <w:rPr>
                <w:rFonts w:ascii="Cambria Math" w:hAnsi="Cambria Math" w:cs="Arial"/>
              </w:rPr>
              <m:t>G</m:t>
            </m:r>
          </m:e>
          <m:sub>
            <m:r>
              <w:rPr>
                <w:rFonts w:ascii="Cambria Math" w:hAnsi="Cambria Math" w:cs="Arial"/>
              </w:rPr>
              <m:t>xx</m:t>
            </m:r>
          </m:sub>
        </m:sSub>
        <m:d>
          <m:dPr>
            <m:ctrlPr>
              <w:rPr>
                <w:rFonts w:ascii="Cambria Math" w:hAnsi="Cambria Math" w:cs="Arial"/>
                <w:i/>
              </w:rPr>
            </m:ctrlPr>
          </m:dPr>
          <m:e>
            <m:r>
              <w:rPr>
                <w:rFonts w:ascii="Cambria Math" w:hAnsi="Cambria Math" w:cs="Arial"/>
              </w:rPr>
              <m:t>f</m:t>
            </m:r>
          </m:e>
        </m:d>
      </m:oMath>
      <w:r w:rsidRPr="00C157D5">
        <w:rPr>
          <w:rFonts w:ascii="Arial" w:hAnsi="Arial" w:cs="Arial"/>
        </w:rPr>
        <w:t xml:space="preserve"> autospektralna gustoća, a </w:t>
      </w:r>
      <m:oMath>
        <m:sSup>
          <m:sSupPr>
            <m:ctrlPr>
              <w:rPr>
                <w:rFonts w:ascii="Cambria Math" w:hAnsi="Cambria Math" w:cs="Arial"/>
                <w:i/>
              </w:rPr>
            </m:ctrlPr>
          </m:sSupPr>
          <m:e>
            <m:r>
              <w:rPr>
                <w:rFonts w:ascii="Cambria Math" w:hAnsi="Cambria Math" w:cs="Arial"/>
              </w:rPr>
              <m:t>X</m:t>
            </m:r>
          </m:e>
          <m:sup>
            <m:r>
              <w:rPr>
                <w:rFonts w:ascii="Cambria Math" w:hAnsi="Cambria Math" w:cs="Arial"/>
              </w:rPr>
              <m:t>*</m:t>
            </m:r>
          </m:sup>
        </m:sSup>
        <m:r>
          <w:rPr>
            <w:rFonts w:ascii="Cambria Math" w:hAnsi="Cambria Math" w:cs="Arial"/>
          </w:rPr>
          <m:t>(f)</m:t>
        </m:r>
      </m:oMath>
      <w:r w:rsidRPr="00C157D5">
        <w:rPr>
          <w:rFonts w:ascii="Arial" w:hAnsi="Arial" w:cs="Arial"/>
        </w:rPr>
        <w:t xml:space="preserve"> je konjugirano kompleksna funkcija od funkcije kompleksnog spektra </w:t>
      </w:r>
      <m:oMath>
        <m:r>
          <w:rPr>
            <w:rFonts w:ascii="Cambria Math" w:hAnsi="Cambria Math" w:cs="Arial"/>
          </w:rPr>
          <m:t>X(f)</m:t>
        </m:r>
      </m:oMath>
      <w:r w:rsidRPr="00C157D5">
        <w:rPr>
          <w:rFonts w:ascii="Arial" w:hAnsi="Arial" w:cs="Arial"/>
        </w:rPr>
        <w:t xml:space="preserve">. </w:t>
      </w:r>
    </w:p>
    <w:p w:rsidR="008D6C83" w:rsidRPr="00C157D5" w:rsidRDefault="008D6C83" w:rsidP="00C157D5">
      <w:pPr>
        <w:spacing w:after="0" w:line="360" w:lineRule="auto"/>
        <w:jc w:val="both"/>
        <w:rPr>
          <w:rFonts w:ascii="Arial" w:hAnsi="Arial" w:cs="Arial"/>
        </w:rPr>
      </w:pPr>
      <w:r w:rsidRPr="00C157D5">
        <w:rPr>
          <w:rFonts w:ascii="Arial" w:hAnsi="Arial" w:cs="Arial"/>
          <w:i/>
        </w:rPr>
        <w:t>Funkcije međuspektralne gustoće snage</w:t>
      </w:r>
      <w:r w:rsidRPr="00C157D5">
        <w:rPr>
          <w:rFonts w:ascii="Arial" w:hAnsi="Arial" w:cs="Arial"/>
        </w:rPr>
        <w:t xml:space="preserve"> definirane su izrazima:</w:t>
      </w:r>
    </w:p>
    <w:p w:rsidR="008D6C83" w:rsidRPr="00C157D5" w:rsidRDefault="00110649" w:rsidP="008D6C83">
      <w:pPr>
        <w:jc w:val="center"/>
        <w:rPr>
          <w:rFonts w:ascii="Arial" w:hAnsi="Arial" w:cs="Arial"/>
        </w:rPr>
      </w:pPr>
      <m:oMathPara>
        <m:oMath>
          <m:sSub>
            <m:sSubPr>
              <m:ctrlPr>
                <w:rPr>
                  <w:rFonts w:ascii="Cambria Math" w:hAnsi="Cambria Math" w:cs="Arial"/>
                </w:rPr>
              </m:ctrlPr>
            </m:sSubPr>
            <m:e>
              <m:r>
                <w:rPr>
                  <w:rFonts w:ascii="Cambria Math" w:hAnsi="Cambria Math" w:cs="Arial"/>
                </w:rPr>
                <m:t>G</m:t>
              </m:r>
            </m:e>
            <m:sub>
              <m:r>
                <w:rPr>
                  <w:rFonts w:ascii="Cambria Math" w:hAnsi="Cambria Math" w:cs="Arial"/>
                </w:rPr>
                <m:t>xy</m:t>
              </m:r>
            </m:sub>
          </m:sSub>
          <m:d>
            <m:dPr>
              <m:ctrlPr>
                <w:rPr>
                  <w:rFonts w:ascii="Cambria Math" w:hAnsi="Cambria Math" w:cs="Arial"/>
                </w:rPr>
              </m:ctrlPr>
            </m:dPr>
            <m:e>
              <m:r>
                <w:rPr>
                  <w:rFonts w:ascii="Cambria Math" w:hAnsi="Cambria Math" w:cs="Arial"/>
                </w:rPr>
                <m:t>f</m:t>
              </m:r>
            </m:e>
          </m:d>
          <m:r>
            <m:rPr>
              <m:sty m:val="p"/>
            </m:rPr>
            <w:rPr>
              <w:rFonts w:ascii="Cambria Math" w:hAnsi="Cambria Math" w:cs="Arial"/>
            </w:rPr>
            <m:t>=</m:t>
          </m:r>
          <m:r>
            <w:rPr>
              <w:rFonts w:ascii="Cambria Math" w:hAnsi="Cambria Math" w:cs="Arial"/>
            </w:rPr>
            <m:t>X</m:t>
          </m:r>
          <m:r>
            <m:rPr>
              <m:sty m:val="p"/>
            </m:rPr>
            <w:rPr>
              <w:rFonts w:ascii="Cambria Math" w:hAnsi="Cambria Math" w:cs="Arial"/>
            </w:rPr>
            <m:t>(</m:t>
          </m:r>
          <m:r>
            <w:rPr>
              <w:rFonts w:ascii="Cambria Math" w:hAnsi="Cambria Math" w:cs="Arial"/>
            </w:rPr>
            <m:t>f</m:t>
          </m:r>
          <m:r>
            <m:rPr>
              <m:sty m:val="p"/>
            </m:rPr>
            <w:rPr>
              <w:rFonts w:ascii="Cambria Math" w:hAnsi="Cambria Math" w:cs="Arial"/>
            </w:rPr>
            <m:t>)</m:t>
          </m:r>
          <m:sSup>
            <m:sSupPr>
              <m:ctrlPr>
                <w:rPr>
                  <w:rFonts w:ascii="Cambria Math" w:hAnsi="Cambria Math" w:cs="Arial"/>
                </w:rPr>
              </m:ctrlPr>
            </m:sSupPr>
            <m:e>
              <m:r>
                <w:rPr>
                  <w:rFonts w:ascii="Cambria Math" w:hAnsi="Cambria Math" w:cs="Arial"/>
                </w:rPr>
                <m:t>Y</m:t>
              </m:r>
            </m:e>
            <m:sup>
              <m:r>
                <m:rPr>
                  <m:sty m:val="p"/>
                </m:rPr>
                <w:rPr>
                  <w:rFonts w:ascii="Cambria Math" w:hAnsi="Cambria Math" w:cs="Arial"/>
                </w:rPr>
                <m:t>*</m:t>
              </m:r>
            </m:sup>
          </m:sSup>
          <m:r>
            <m:rPr>
              <m:sty m:val="p"/>
            </m:rPr>
            <w:rPr>
              <w:rFonts w:ascii="Cambria Math" w:hAnsi="Cambria Math" w:cs="Arial"/>
            </w:rPr>
            <m:t>(</m:t>
          </m:r>
          <m:r>
            <w:rPr>
              <w:rFonts w:ascii="Cambria Math" w:hAnsi="Cambria Math" w:cs="Arial"/>
            </w:rPr>
            <m:t>f</m:t>
          </m:r>
          <m:r>
            <m:rPr>
              <m:sty m:val="p"/>
            </m:rPr>
            <w:rPr>
              <w:rFonts w:ascii="Cambria Math" w:hAnsi="Cambria Math" w:cs="Arial"/>
            </w:rPr>
            <m:t>)</m:t>
          </m:r>
        </m:oMath>
      </m:oMathPara>
    </w:p>
    <w:p w:rsidR="008D6C83" w:rsidRPr="00C157D5" w:rsidRDefault="00110649" w:rsidP="008D6C83">
      <w:pPr>
        <w:pStyle w:val="NoSpacing"/>
        <w:rPr>
          <w:rFonts w:ascii="Arial" w:eastAsiaTheme="minorEastAsia" w:hAnsi="Arial" w:cs="Arial"/>
          <w:sz w:val="22"/>
          <w:lang w:val="hr-HR"/>
        </w:rPr>
      </w:pPr>
      <m:oMathPara>
        <m:oMath>
          <m:sSub>
            <m:sSubPr>
              <m:ctrlPr>
                <w:rPr>
                  <w:rFonts w:ascii="Cambria Math" w:hAnsi="Cambria Math" w:cs="Arial"/>
                  <w:sz w:val="22"/>
                  <w:lang w:val="hr-HR"/>
                </w:rPr>
              </m:ctrlPr>
            </m:sSubPr>
            <m:e>
              <m:r>
                <w:rPr>
                  <w:rFonts w:ascii="Cambria Math" w:hAnsi="Cambria Math" w:cs="Arial"/>
                  <w:sz w:val="22"/>
                  <w:lang w:val="hr-HR"/>
                </w:rPr>
                <m:t>G</m:t>
              </m:r>
            </m:e>
            <m:sub>
              <m:r>
                <w:rPr>
                  <w:rFonts w:ascii="Cambria Math" w:hAnsi="Cambria Math" w:cs="Arial"/>
                  <w:sz w:val="22"/>
                  <w:lang w:val="hr-HR"/>
                </w:rPr>
                <m:t>yx</m:t>
              </m:r>
            </m:sub>
          </m:sSub>
          <m:d>
            <m:dPr>
              <m:ctrlPr>
                <w:rPr>
                  <w:rFonts w:ascii="Cambria Math" w:hAnsi="Cambria Math" w:cs="Arial"/>
                  <w:sz w:val="22"/>
                  <w:lang w:val="hr-HR"/>
                </w:rPr>
              </m:ctrlPr>
            </m:dPr>
            <m:e>
              <m:r>
                <w:rPr>
                  <w:rFonts w:ascii="Cambria Math" w:hAnsi="Cambria Math" w:cs="Arial"/>
                  <w:sz w:val="22"/>
                  <w:lang w:val="hr-HR"/>
                </w:rPr>
                <m:t>f</m:t>
              </m:r>
            </m:e>
          </m:d>
          <m:r>
            <m:rPr>
              <m:sty m:val="p"/>
            </m:rPr>
            <w:rPr>
              <w:rFonts w:ascii="Cambria Math" w:hAnsi="Cambria Math" w:cs="Arial"/>
              <w:sz w:val="22"/>
              <w:lang w:val="hr-HR"/>
            </w:rPr>
            <m:t>=</m:t>
          </m:r>
          <m:r>
            <w:rPr>
              <w:rFonts w:ascii="Cambria Math" w:hAnsi="Cambria Math" w:cs="Arial"/>
              <w:sz w:val="22"/>
              <w:lang w:val="hr-HR"/>
            </w:rPr>
            <m:t>Y</m:t>
          </m:r>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eastAsiaTheme="minorEastAsia" w:hAnsi="Cambria Math" w:cs="Arial"/>
              <w:sz w:val="22"/>
              <w:lang w:val="hr-HR"/>
            </w:rPr>
            <m:t>)</m:t>
          </m:r>
          <m:sSup>
            <m:sSupPr>
              <m:ctrlPr>
                <w:rPr>
                  <w:rFonts w:ascii="Cambria Math" w:hAnsi="Cambria Math" w:cs="Arial"/>
                  <w:sz w:val="22"/>
                  <w:lang w:val="hr-HR"/>
                </w:rPr>
              </m:ctrlPr>
            </m:sSupPr>
            <m:e>
              <m:r>
                <w:rPr>
                  <w:rFonts w:ascii="Cambria Math" w:hAnsi="Cambria Math" w:cs="Arial"/>
                  <w:sz w:val="22"/>
                  <w:lang w:val="hr-HR"/>
                </w:rPr>
                <m:t>X</m:t>
              </m:r>
            </m:e>
            <m:sup>
              <m:r>
                <m:rPr>
                  <m:sty m:val="p"/>
                </m:rPr>
                <w:rPr>
                  <w:rFonts w:ascii="Cambria Math" w:hAnsi="Cambria Math" w:cs="Arial"/>
                  <w:sz w:val="22"/>
                  <w:lang w:val="hr-HR"/>
                </w:rPr>
                <m:t>*</m:t>
              </m:r>
            </m:sup>
          </m:sSup>
          <m:r>
            <m:rPr>
              <m:sty m:val="p"/>
            </m:rPr>
            <w:rPr>
              <w:rFonts w:ascii="Cambria Math" w:hAnsi="Cambria Math" w:cs="Arial"/>
              <w:sz w:val="22"/>
              <w:lang w:val="hr-HR"/>
            </w:rPr>
            <m:t>(</m:t>
          </m:r>
          <m:r>
            <w:rPr>
              <w:rFonts w:ascii="Cambria Math" w:hAnsi="Cambria Math" w:cs="Arial"/>
              <w:sz w:val="22"/>
              <w:lang w:val="hr-HR"/>
            </w:rPr>
            <m:t>f)</m:t>
          </m:r>
        </m:oMath>
      </m:oMathPara>
    </w:p>
    <w:p w:rsidR="008D6C83" w:rsidRPr="00C157D5" w:rsidRDefault="008D6C83" w:rsidP="008D6C83">
      <w:pPr>
        <w:pStyle w:val="Caption"/>
        <w:jc w:val="right"/>
        <w:rPr>
          <w:rFonts w:ascii="Arial" w:eastAsiaTheme="minorEastAsia" w:hAnsi="Arial" w:cs="Arial"/>
          <w:sz w:val="22"/>
          <w:szCs w:val="22"/>
          <w:lang w:val="hr-HR"/>
        </w:rPr>
      </w:pPr>
      <w:r w:rsidRPr="00C157D5">
        <w:rPr>
          <w:rFonts w:ascii="Arial" w:eastAsiaTheme="minorEastAsia" w:hAnsi="Arial" w:cs="Arial"/>
          <w:sz w:val="22"/>
          <w:szCs w:val="22"/>
          <w:lang w:val="hr-HR"/>
        </w:rPr>
        <w:t xml:space="preserve"> (</w:t>
      </w:r>
      <w:r w:rsidRPr="00C157D5">
        <w:rPr>
          <w:rFonts w:ascii="Arial" w:eastAsiaTheme="minorEastAsia" w:hAnsi="Arial" w:cs="Arial"/>
          <w:sz w:val="22"/>
          <w:szCs w:val="22"/>
          <w:lang w:val="hr-HR"/>
        </w:rPr>
        <w:fldChar w:fldCharType="begin"/>
      </w:r>
      <w:r w:rsidRPr="00C157D5">
        <w:rPr>
          <w:rFonts w:ascii="Arial" w:eastAsiaTheme="minorEastAsia" w:hAnsi="Arial" w:cs="Arial"/>
          <w:sz w:val="22"/>
          <w:szCs w:val="22"/>
          <w:lang w:val="hr-HR"/>
        </w:rPr>
        <w:instrText xml:space="preserve"> STYLEREF 1 \s </w:instrText>
      </w:r>
      <w:r w:rsidRPr="00C157D5">
        <w:rPr>
          <w:rFonts w:ascii="Arial" w:eastAsiaTheme="minorEastAsia" w:hAnsi="Arial" w:cs="Arial"/>
          <w:sz w:val="22"/>
          <w:szCs w:val="22"/>
          <w:lang w:val="hr-HR"/>
        </w:rPr>
        <w:fldChar w:fldCharType="separate"/>
      </w:r>
      <w:r w:rsidR="00C157D5">
        <w:rPr>
          <w:rFonts w:ascii="Arial" w:eastAsiaTheme="minorEastAsia" w:hAnsi="Arial" w:cs="Arial"/>
          <w:noProof/>
          <w:sz w:val="22"/>
          <w:szCs w:val="22"/>
          <w:lang w:val="hr-HR"/>
        </w:rPr>
        <w:t>3</w:t>
      </w:r>
      <w:r w:rsidRPr="00C157D5">
        <w:rPr>
          <w:rFonts w:ascii="Arial" w:eastAsiaTheme="minorEastAsia" w:hAnsi="Arial" w:cs="Arial"/>
          <w:sz w:val="22"/>
          <w:szCs w:val="22"/>
          <w:lang w:val="hr-HR"/>
        </w:rPr>
        <w:fldChar w:fldCharType="end"/>
      </w:r>
      <w:r w:rsidRPr="00C157D5">
        <w:rPr>
          <w:rFonts w:ascii="Arial" w:eastAsiaTheme="minorEastAsia" w:hAnsi="Arial" w:cs="Arial"/>
          <w:sz w:val="22"/>
          <w:szCs w:val="22"/>
          <w:lang w:val="hr-HR"/>
        </w:rPr>
        <w:t>.</w:t>
      </w:r>
      <w:r w:rsidRPr="00C157D5">
        <w:rPr>
          <w:rFonts w:ascii="Arial" w:eastAsiaTheme="minorEastAsia" w:hAnsi="Arial" w:cs="Arial"/>
          <w:sz w:val="22"/>
          <w:szCs w:val="22"/>
          <w:lang w:val="hr-HR"/>
        </w:rPr>
        <w:fldChar w:fldCharType="begin"/>
      </w:r>
      <w:r w:rsidRPr="00C157D5">
        <w:rPr>
          <w:rFonts w:ascii="Arial" w:eastAsiaTheme="minorEastAsia" w:hAnsi="Arial" w:cs="Arial"/>
          <w:sz w:val="22"/>
          <w:szCs w:val="22"/>
          <w:lang w:val="hr-HR"/>
        </w:rPr>
        <w:instrText xml:space="preserve"> SEQ jednadzba \* ARABIC \s 1 </w:instrText>
      </w:r>
      <w:r w:rsidRPr="00C157D5">
        <w:rPr>
          <w:rFonts w:ascii="Arial" w:eastAsiaTheme="minorEastAsia" w:hAnsi="Arial" w:cs="Arial"/>
          <w:sz w:val="22"/>
          <w:szCs w:val="22"/>
          <w:lang w:val="hr-HR"/>
        </w:rPr>
        <w:fldChar w:fldCharType="separate"/>
      </w:r>
      <w:r w:rsidR="00C157D5">
        <w:rPr>
          <w:rFonts w:ascii="Arial" w:eastAsiaTheme="minorEastAsia" w:hAnsi="Arial" w:cs="Arial"/>
          <w:noProof/>
          <w:sz w:val="22"/>
          <w:szCs w:val="22"/>
          <w:lang w:val="hr-HR"/>
        </w:rPr>
        <w:t>12</w:t>
      </w:r>
      <w:r w:rsidRPr="00C157D5">
        <w:rPr>
          <w:rFonts w:ascii="Arial" w:eastAsiaTheme="minorEastAsia" w:hAnsi="Arial" w:cs="Arial"/>
          <w:sz w:val="22"/>
          <w:szCs w:val="22"/>
          <w:lang w:val="hr-HR"/>
        </w:rPr>
        <w:fldChar w:fldCharType="end"/>
      </w:r>
      <w:r w:rsidRPr="00C157D5">
        <w:rPr>
          <w:rFonts w:ascii="Arial" w:eastAsiaTheme="minorEastAsia" w:hAnsi="Arial" w:cs="Arial"/>
          <w:sz w:val="22"/>
          <w:szCs w:val="22"/>
          <w:lang w:val="hr-HR"/>
        </w:rPr>
        <w:t>)</w:t>
      </w:r>
    </w:p>
    <w:p w:rsidR="008D6C83" w:rsidRPr="00C157D5" w:rsidRDefault="008D6C83" w:rsidP="00C157D5">
      <w:pPr>
        <w:spacing w:after="0" w:line="360" w:lineRule="auto"/>
        <w:rPr>
          <w:rFonts w:ascii="Arial" w:hAnsi="Arial" w:cs="Arial"/>
        </w:rPr>
      </w:pPr>
      <w:r w:rsidRPr="00C157D5">
        <w:rPr>
          <w:rFonts w:ascii="Arial" w:hAnsi="Arial" w:cs="Arial"/>
        </w:rPr>
        <w:t xml:space="preserve">gdje su </w:t>
      </w:r>
      <m:oMath>
        <m:sSub>
          <m:sSubPr>
            <m:ctrlPr>
              <w:rPr>
                <w:rFonts w:ascii="Cambria Math" w:hAnsi="Cambria Math" w:cs="Arial"/>
                <w:i/>
              </w:rPr>
            </m:ctrlPr>
          </m:sSubPr>
          <m:e>
            <m:r>
              <w:rPr>
                <w:rFonts w:ascii="Cambria Math" w:hAnsi="Cambria Math" w:cs="Arial"/>
              </w:rPr>
              <m:t>G</m:t>
            </m:r>
          </m:e>
          <m:sub>
            <m:r>
              <w:rPr>
                <w:rFonts w:ascii="Cambria Math" w:hAnsi="Cambria Math" w:cs="Arial"/>
              </w:rPr>
              <m:t>xy</m:t>
            </m:r>
          </m:sub>
        </m:sSub>
        <m:d>
          <m:dPr>
            <m:ctrlPr>
              <w:rPr>
                <w:rFonts w:ascii="Cambria Math" w:hAnsi="Cambria Math" w:cs="Arial"/>
                <w:i/>
              </w:rPr>
            </m:ctrlPr>
          </m:dPr>
          <m:e>
            <m:r>
              <w:rPr>
                <w:rFonts w:ascii="Cambria Math" w:hAnsi="Cambria Math" w:cs="Arial"/>
              </w:rPr>
              <m:t>f</m:t>
            </m:r>
          </m:e>
        </m:d>
      </m:oMath>
      <w:r w:rsidRPr="00C157D5">
        <w:rPr>
          <w:rFonts w:ascii="Arial" w:hAnsi="Arial" w:cs="Arial"/>
        </w:rPr>
        <w:t xml:space="preserve"> i </w:t>
      </w:r>
      <m:oMath>
        <m:sSub>
          <m:sSubPr>
            <m:ctrlPr>
              <w:rPr>
                <w:rFonts w:ascii="Cambria Math" w:hAnsi="Cambria Math" w:cs="Arial"/>
                <w:i/>
              </w:rPr>
            </m:ctrlPr>
          </m:sSubPr>
          <m:e>
            <m:r>
              <w:rPr>
                <w:rFonts w:ascii="Cambria Math" w:hAnsi="Cambria Math" w:cs="Arial"/>
              </w:rPr>
              <m:t>G</m:t>
            </m:r>
          </m:e>
          <m:sub>
            <m:r>
              <w:rPr>
                <w:rFonts w:ascii="Cambria Math" w:hAnsi="Cambria Math" w:cs="Arial"/>
              </w:rPr>
              <m:t>yx</m:t>
            </m:r>
          </m:sub>
        </m:sSub>
        <m:d>
          <m:dPr>
            <m:ctrlPr>
              <w:rPr>
                <w:rFonts w:ascii="Cambria Math" w:hAnsi="Cambria Math" w:cs="Arial"/>
                <w:i/>
              </w:rPr>
            </m:ctrlPr>
          </m:dPr>
          <m:e>
            <m:r>
              <w:rPr>
                <w:rFonts w:ascii="Cambria Math" w:hAnsi="Cambria Math" w:cs="Arial"/>
              </w:rPr>
              <m:t>f</m:t>
            </m:r>
          </m:e>
        </m:d>
      </m:oMath>
      <w:r w:rsidRPr="00C157D5">
        <w:rPr>
          <w:rFonts w:ascii="Arial" w:hAnsi="Arial" w:cs="Arial"/>
        </w:rPr>
        <w:t xml:space="preserve"> kompleksne funkcije </w:t>
      </w:r>
      <w:proofErr w:type="spellStart"/>
      <w:r w:rsidRPr="00C157D5">
        <w:rPr>
          <w:rFonts w:ascii="Arial" w:hAnsi="Arial" w:cs="Arial"/>
        </w:rPr>
        <w:t>međuspektralnih</w:t>
      </w:r>
      <w:proofErr w:type="spellEnd"/>
      <w:r w:rsidRPr="00C157D5">
        <w:rPr>
          <w:rFonts w:ascii="Arial" w:hAnsi="Arial" w:cs="Arial"/>
        </w:rPr>
        <w:t xml:space="preserve"> gustoća, a </w:t>
      </w:r>
      <m:oMath>
        <m:r>
          <w:rPr>
            <w:rFonts w:ascii="Cambria Math" w:hAnsi="Cambria Math" w:cs="Arial"/>
          </w:rPr>
          <m:t>X(f)</m:t>
        </m:r>
      </m:oMath>
      <w:r w:rsidRPr="00C157D5">
        <w:rPr>
          <w:rFonts w:ascii="Arial" w:hAnsi="Arial" w:cs="Arial"/>
        </w:rPr>
        <w:t xml:space="preserve"> i </w:t>
      </w:r>
      <m:oMath>
        <m:r>
          <w:rPr>
            <w:rFonts w:ascii="Cambria Math" w:hAnsi="Cambria Math" w:cs="Arial"/>
          </w:rPr>
          <m:t>Y(f)</m:t>
        </m:r>
      </m:oMath>
      <w:r w:rsidRPr="00C157D5">
        <w:rPr>
          <w:rFonts w:ascii="Arial" w:hAnsi="Arial" w:cs="Arial"/>
        </w:rPr>
        <w:t xml:space="preserve"> su Fourierove transformacije vremenskih signala </w:t>
      </w:r>
      <m:oMath>
        <m:r>
          <w:rPr>
            <w:rFonts w:ascii="Cambria Math" w:hAnsi="Cambria Math" w:cs="Arial"/>
          </w:rPr>
          <m:t>x(t)</m:t>
        </m:r>
      </m:oMath>
      <w:r w:rsidRPr="00C157D5">
        <w:rPr>
          <w:rFonts w:ascii="Arial" w:hAnsi="Arial" w:cs="Arial"/>
        </w:rPr>
        <w:t xml:space="preserve"> i </w:t>
      </w:r>
      <m:oMath>
        <m:r>
          <w:rPr>
            <w:rFonts w:ascii="Cambria Math" w:hAnsi="Cambria Math" w:cs="Arial"/>
          </w:rPr>
          <m:t>y(t)</m:t>
        </m:r>
      </m:oMath>
      <w:r w:rsidRPr="00C157D5">
        <w:rPr>
          <w:rFonts w:ascii="Arial" w:hAnsi="Arial" w:cs="Arial"/>
        </w:rPr>
        <w:t>.</w:t>
      </w:r>
    </w:p>
    <w:p w:rsidR="008D6C83" w:rsidRPr="00C157D5" w:rsidRDefault="008D6C83" w:rsidP="00C157D5">
      <w:pPr>
        <w:spacing w:after="0" w:line="360" w:lineRule="auto"/>
        <w:rPr>
          <w:rFonts w:ascii="Arial" w:hAnsi="Arial" w:cs="Arial"/>
        </w:rPr>
      </w:pPr>
    </w:p>
    <w:p w:rsidR="008D6C83" w:rsidRPr="00C157D5" w:rsidRDefault="008D6C83" w:rsidP="00C157D5">
      <w:pPr>
        <w:spacing w:after="0" w:line="360" w:lineRule="auto"/>
        <w:ind w:firstLine="709"/>
        <w:jc w:val="both"/>
        <w:rPr>
          <w:rFonts w:ascii="Arial" w:hAnsi="Arial" w:cs="Arial"/>
        </w:rPr>
      </w:pPr>
      <w:r w:rsidRPr="00C157D5">
        <w:rPr>
          <w:rFonts w:ascii="Arial" w:hAnsi="Arial" w:cs="Arial"/>
        </w:rPr>
        <w:t xml:space="preserve">Frekventni odgovor, koji se još naziva i prijenosna funkcija, opisuje odnos između ulaznih i izlaznih signala ili odgovora linearnih sustava u frekventnom području. Prijenosna </w:t>
      </w:r>
      <w:r w:rsidRPr="00C157D5">
        <w:rPr>
          <w:rFonts w:ascii="Arial" w:hAnsi="Arial" w:cs="Arial"/>
        </w:rPr>
        <w:lastRenderedPageBreak/>
        <w:t xml:space="preserve">funkcija </w:t>
      </w:r>
      <m:oMath>
        <m:r>
          <w:rPr>
            <w:rFonts w:ascii="Cambria Math" w:hAnsi="Cambria Math" w:cs="Arial"/>
          </w:rPr>
          <m:t>H</m:t>
        </m:r>
        <m:d>
          <m:dPr>
            <m:ctrlPr>
              <w:rPr>
                <w:rFonts w:ascii="Cambria Math" w:hAnsi="Cambria Math" w:cs="Arial"/>
                <w:i/>
              </w:rPr>
            </m:ctrlPr>
          </m:dPr>
          <m:e>
            <m:r>
              <w:rPr>
                <w:rFonts w:ascii="Cambria Math" w:hAnsi="Cambria Math" w:cs="Arial"/>
              </w:rPr>
              <m:t>f</m:t>
            </m:r>
          </m:e>
        </m:d>
      </m:oMath>
      <w:r w:rsidRPr="00C157D5">
        <w:rPr>
          <w:rFonts w:ascii="Arial" w:hAnsi="Arial" w:cs="Arial"/>
        </w:rPr>
        <w:t xml:space="preserve"> je kompleksna funkcija koja opisuje snagu i fazu odgovora po jedinici sinusne pobude kao funkciju ulazne frekvencije. Prijenosne funkcije se mogu odrediti iz spektralnih, autospektralnih i međuspektralnih funkcija prema sljedećim izrazima</w:t>
      </w:r>
      <w:sdt>
        <w:sdtPr>
          <w:rPr>
            <w:rFonts w:ascii="Arial" w:hAnsi="Arial" w:cs="Arial"/>
          </w:rPr>
          <w:id w:val="-811174155"/>
          <w:citation/>
        </w:sdtPr>
        <w:sdtEndPr/>
        <w:sdtContent>
          <w:r w:rsidR="00C157D5">
            <w:rPr>
              <w:rFonts w:ascii="Arial" w:hAnsi="Arial" w:cs="Arial"/>
            </w:rPr>
            <w:fldChar w:fldCharType="begin"/>
          </w:r>
          <w:r w:rsidR="00BC31C1">
            <w:rPr>
              <w:rFonts w:ascii="Arial" w:hAnsi="Arial" w:cs="Arial"/>
            </w:rPr>
            <w:instrText xml:space="preserve">CITATION 24 \l 1050 </w:instrText>
          </w:r>
          <w:r w:rsidR="00C157D5">
            <w:rPr>
              <w:rFonts w:ascii="Arial" w:hAnsi="Arial" w:cs="Arial"/>
            </w:rPr>
            <w:fldChar w:fldCharType="separate"/>
          </w:r>
          <w:r w:rsidR="00BC31C1">
            <w:rPr>
              <w:rFonts w:ascii="Arial" w:hAnsi="Arial" w:cs="Arial"/>
              <w:noProof/>
            </w:rPr>
            <w:t xml:space="preserve"> </w:t>
          </w:r>
          <w:r w:rsidR="00BC31C1" w:rsidRPr="00BC31C1">
            <w:rPr>
              <w:rFonts w:ascii="Arial" w:hAnsi="Arial" w:cs="Arial"/>
              <w:noProof/>
            </w:rPr>
            <w:t>[12]</w:t>
          </w:r>
          <w:r w:rsidR="00C157D5">
            <w:rPr>
              <w:rFonts w:ascii="Arial" w:hAnsi="Arial" w:cs="Arial"/>
            </w:rPr>
            <w:fldChar w:fldCharType="end"/>
          </w:r>
        </w:sdtContent>
      </w:sdt>
      <w:r w:rsidR="00C157D5">
        <w:rPr>
          <w:rFonts w:ascii="Arial" w:hAnsi="Arial" w:cs="Arial"/>
        </w:rPr>
        <w:t>:</w:t>
      </w:r>
    </w:p>
    <w:p w:rsidR="008D6C83" w:rsidRPr="00C157D5" w:rsidRDefault="008D6C83" w:rsidP="008D6C83">
      <w:pPr>
        <w:pStyle w:val="NoSpacing"/>
        <w:rPr>
          <w:rFonts w:ascii="Arial" w:hAnsi="Arial" w:cs="Arial"/>
          <w:sz w:val="22"/>
          <w:lang w:val="hr-HR"/>
        </w:rPr>
      </w:pPr>
      <m:oMathPara>
        <m:oMath>
          <m:r>
            <w:rPr>
              <w:rFonts w:ascii="Cambria Math" w:hAnsi="Cambria Math" w:cs="Arial"/>
              <w:sz w:val="22"/>
              <w:lang w:val="hr-HR"/>
            </w:rPr>
            <m:t>H</m:t>
          </m:r>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f>
            <m:fPr>
              <m:ctrlPr>
                <w:rPr>
                  <w:rFonts w:ascii="Cambria Math" w:hAnsi="Cambria Math" w:cs="Arial"/>
                  <w:sz w:val="22"/>
                  <w:lang w:val="hr-HR"/>
                </w:rPr>
              </m:ctrlPr>
            </m:fPr>
            <m:num>
              <m:r>
                <w:rPr>
                  <w:rFonts w:ascii="Cambria Math" w:hAnsi="Cambria Math" w:cs="Arial"/>
                  <w:sz w:val="22"/>
                  <w:lang w:val="hr-HR"/>
                </w:rPr>
                <m:t>Y</m:t>
              </m:r>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num>
            <m:den>
              <m:r>
                <w:rPr>
                  <w:rFonts w:ascii="Cambria Math" w:hAnsi="Cambria Math" w:cs="Arial"/>
                  <w:sz w:val="22"/>
                  <w:lang w:val="hr-HR"/>
                </w:rPr>
                <m:t>X</m:t>
              </m:r>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den>
          </m:f>
        </m:oMath>
      </m:oMathPara>
    </w:p>
    <w:p w:rsidR="008D6C83" w:rsidRPr="00BB5570" w:rsidRDefault="008D6C83" w:rsidP="00BB5570">
      <w:pPr>
        <w:jc w:val="right"/>
        <w:rPr>
          <w:rFonts w:ascii="Arial" w:hAnsi="Arial" w:cs="Arial"/>
        </w:rPr>
      </w:pP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C157D5" w:rsidRPr="00BB5570">
        <w:rPr>
          <w:rFonts w:ascii="Arial" w:hAnsi="Arial" w:cs="Arial"/>
          <w:noProof/>
        </w:rPr>
        <w:t>3</w:t>
      </w:r>
      <w:r w:rsidRPr="00BB5570">
        <w:rPr>
          <w:rFonts w:ascii="Arial" w:hAnsi="Arial" w:cs="Arial"/>
        </w:rPr>
        <w:fldChar w:fldCharType="end"/>
      </w: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SEQ jednadzba \* ARABIC \s 1 </w:instrText>
      </w:r>
      <w:r w:rsidRPr="00BB5570">
        <w:rPr>
          <w:rFonts w:ascii="Arial" w:hAnsi="Arial" w:cs="Arial"/>
        </w:rPr>
        <w:fldChar w:fldCharType="separate"/>
      </w:r>
      <w:r w:rsidR="00C157D5" w:rsidRPr="00BB5570">
        <w:rPr>
          <w:rFonts w:ascii="Arial" w:hAnsi="Arial" w:cs="Arial"/>
          <w:noProof/>
        </w:rPr>
        <w:t>13</w:t>
      </w:r>
      <w:r w:rsidRPr="00BB5570">
        <w:rPr>
          <w:rFonts w:ascii="Arial" w:hAnsi="Arial" w:cs="Arial"/>
        </w:rPr>
        <w:fldChar w:fldCharType="end"/>
      </w:r>
      <w:r w:rsidRPr="00BB5570">
        <w:rPr>
          <w:rFonts w:ascii="Arial" w:hAnsi="Arial" w:cs="Arial"/>
        </w:rPr>
        <w:t>)</w:t>
      </w:r>
    </w:p>
    <w:p w:rsidR="008D6C83" w:rsidRPr="00C157D5" w:rsidRDefault="00110649" w:rsidP="008D6C83">
      <w:pPr>
        <w:pStyle w:val="NoSpacing"/>
        <w:rPr>
          <w:rFonts w:ascii="Arial" w:eastAsiaTheme="minorEastAsia" w:hAnsi="Arial" w:cs="Arial"/>
          <w:sz w:val="22"/>
          <w:lang w:val="hr-HR"/>
        </w:rPr>
      </w:pPr>
      <m:oMathPara>
        <m:oMath>
          <m:sSup>
            <m:sSupPr>
              <m:ctrlPr>
                <w:rPr>
                  <w:rFonts w:ascii="Cambria Math" w:hAnsi="Cambria Math" w:cs="Arial"/>
                  <w:sz w:val="22"/>
                  <w:lang w:val="hr-HR"/>
                </w:rPr>
              </m:ctrlPr>
            </m:sSupPr>
            <m:e>
              <m:d>
                <m:dPr>
                  <m:begChr m:val="|"/>
                  <m:endChr m:val="|"/>
                  <m:ctrlPr>
                    <w:rPr>
                      <w:rFonts w:ascii="Cambria Math" w:hAnsi="Cambria Math" w:cs="Arial"/>
                      <w:sz w:val="22"/>
                      <w:lang w:val="hr-HR"/>
                    </w:rPr>
                  </m:ctrlPr>
                </m:dPr>
                <m:e>
                  <m:r>
                    <w:rPr>
                      <w:rFonts w:ascii="Cambria Math" w:hAnsi="Cambria Math" w:cs="Arial"/>
                      <w:sz w:val="22"/>
                      <w:lang w:val="hr-HR"/>
                    </w:rPr>
                    <m:t>H</m:t>
                  </m:r>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e>
              </m:d>
            </m:e>
            <m:sup>
              <m:r>
                <m:rPr>
                  <m:sty m:val="p"/>
                </m:rPr>
                <w:rPr>
                  <w:rFonts w:ascii="Cambria Math" w:hAnsi="Cambria Math" w:cs="Arial"/>
                  <w:sz w:val="22"/>
                  <w:lang w:val="hr-HR"/>
                </w:rPr>
                <m:t>2</m:t>
              </m:r>
            </m:sup>
          </m:sSup>
          <m:r>
            <m:rPr>
              <m:sty m:val="p"/>
            </m:rPr>
            <w:rPr>
              <w:rFonts w:ascii="Cambria Math" w:hAnsi="Cambria Math" w:cs="Arial"/>
              <w:sz w:val="22"/>
              <w:lang w:val="hr-HR"/>
            </w:rPr>
            <m:t>=</m:t>
          </m:r>
          <m:f>
            <m:fPr>
              <m:ctrlPr>
                <w:rPr>
                  <w:rFonts w:ascii="Cambria Math" w:hAnsi="Cambria Math" w:cs="Arial"/>
                  <w:sz w:val="22"/>
                  <w:lang w:val="hr-HR"/>
                </w:rPr>
              </m:ctrlPr>
            </m:fPr>
            <m:num>
              <m:sSub>
                <m:sSubPr>
                  <m:ctrlPr>
                    <w:rPr>
                      <w:rFonts w:ascii="Cambria Math" w:hAnsi="Cambria Math" w:cs="Arial"/>
                      <w:sz w:val="22"/>
                      <w:lang w:val="hr-HR"/>
                    </w:rPr>
                  </m:ctrlPr>
                </m:sSubPr>
                <m:e>
                  <m:r>
                    <w:rPr>
                      <w:rFonts w:ascii="Cambria Math" w:hAnsi="Cambria Math" w:cs="Arial"/>
                      <w:sz w:val="22"/>
                      <w:lang w:val="hr-HR"/>
                    </w:rPr>
                    <m:t>G</m:t>
                  </m:r>
                </m:e>
                <m:sub>
                  <m:r>
                    <w:rPr>
                      <w:rFonts w:ascii="Cambria Math" w:hAnsi="Cambria Math" w:cs="Arial"/>
                      <w:sz w:val="22"/>
                      <w:lang w:val="hr-HR"/>
                    </w:rPr>
                    <m:t>yy</m:t>
                  </m:r>
                </m:sub>
              </m:sSub>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num>
            <m:den>
              <m:sSub>
                <m:sSubPr>
                  <m:ctrlPr>
                    <w:rPr>
                      <w:rFonts w:ascii="Cambria Math" w:hAnsi="Cambria Math" w:cs="Arial"/>
                      <w:sz w:val="22"/>
                      <w:lang w:val="hr-HR"/>
                    </w:rPr>
                  </m:ctrlPr>
                </m:sSubPr>
                <m:e>
                  <m:r>
                    <w:rPr>
                      <w:rFonts w:ascii="Cambria Math" w:hAnsi="Cambria Math" w:cs="Arial"/>
                      <w:sz w:val="22"/>
                      <w:lang w:val="hr-HR"/>
                    </w:rPr>
                    <m:t>G</m:t>
                  </m:r>
                </m:e>
                <m:sub>
                  <m:r>
                    <w:rPr>
                      <w:rFonts w:ascii="Cambria Math" w:hAnsi="Cambria Math" w:cs="Arial"/>
                      <w:sz w:val="22"/>
                      <w:lang w:val="hr-HR"/>
                    </w:rPr>
                    <m:t>xx</m:t>
                  </m:r>
                </m:sub>
              </m:sSub>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den>
          </m:f>
        </m:oMath>
      </m:oMathPara>
    </w:p>
    <w:p w:rsidR="008D6C83" w:rsidRPr="00BB5570" w:rsidRDefault="008D6C83" w:rsidP="00BB5570">
      <w:pPr>
        <w:jc w:val="right"/>
        <w:rPr>
          <w:rFonts w:ascii="Arial" w:hAnsi="Arial" w:cs="Arial"/>
        </w:rPr>
      </w:pPr>
      <w:bookmarkStart w:id="26" w:name="_Ref270093003"/>
      <w:r w:rsidRPr="00C157D5">
        <w:rPr>
          <w:rFonts w:ascii="Arial" w:hAnsi="Arial" w:cs="Arial"/>
        </w:rPr>
        <w:t xml:space="preserve"> </w:t>
      </w: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C157D5" w:rsidRPr="00BB5570">
        <w:rPr>
          <w:rFonts w:ascii="Arial" w:hAnsi="Arial" w:cs="Arial"/>
        </w:rPr>
        <w:t>3</w:t>
      </w:r>
      <w:r w:rsidRPr="00BB5570">
        <w:rPr>
          <w:rFonts w:ascii="Arial" w:hAnsi="Arial" w:cs="Arial"/>
        </w:rPr>
        <w:fldChar w:fldCharType="end"/>
      </w: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SEQ jednadzba \* ARABIC \s 1 </w:instrText>
      </w:r>
      <w:r w:rsidRPr="00BB5570">
        <w:rPr>
          <w:rFonts w:ascii="Arial" w:hAnsi="Arial" w:cs="Arial"/>
        </w:rPr>
        <w:fldChar w:fldCharType="separate"/>
      </w:r>
      <w:r w:rsidR="00C157D5" w:rsidRPr="00BB5570">
        <w:rPr>
          <w:rFonts w:ascii="Arial" w:hAnsi="Arial" w:cs="Arial"/>
        </w:rPr>
        <w:t>14</w:t>
      </w:r>
      <w:r w:rsidRPr="00BB5570">
        <w:rPr>
          <w:rFonts w:ascii="Arial" w:hAnsi="Arial" w:cs="Arial"/>
        </w:rPr>
        <w:fldChar w:fldCharType="end"/>
      </w:r>
      <w:bookmarkEnd w:id="26"/>
      <w:r w:rsidRPr="00BB5570">
        <w:rPr>
          <w:rFonts w:ascii="Arial" w:hAnsi="Arial" w:cs="Arial"/>
        </w:rPr>
        <w:t>)</w:t>
      </w:r>
    </w:p>
    <w:p w:rsidR="008D6C83" w:rsidRPr="00C157D5" w:rsidRDefault="008D6C83" w:rsidP="00C157D5">
      <w:pPr>
        <w:spacing w:after="0" w:line="360" w:lineRule="auto"/>
        <w:rPr>
          <w:rFonts w:ascii="Arial" w:hAnsi="Arial" w:cs="Arial"/>
        </w:rPr>
      </w:pPr>
      <w:r w:rsidRPr="00C157D5">
        <w:rPr>
          <w:rFonts w:ascii="Arial" w:hAnsi="Arial" w:cs="Arial"/>
          <w:i/>
        </w:rPr>
        <w:t>Algoritam</w:t>
      </w:r>
      <w:r w:rsidRPr="00C157D5">
        <w:rPr>
          <w:rFonts w:ascii="Arial" w:hAnsi="Arial" w:cs="Arial"/>
        </w:rPr>
        <w:t xml:space="preserve"> </w:t>
      </w: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oMath>
      <w:r w:rsidRPr="00C157D5">
        <w:rPr>
          <w:rFonts w:ascii="Arial" w:hAnsi="Arial" w:cs="Arial"/>
        </w:rPr>
        <w:t xml:space="preserve"> je najčešće korištena formulacija funkcije frekventnog odgovora. Algoritam </w:t>
      </w: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oMath>
      <w:r w:rsidRPr="00C157D5">
        <w:rPr>
          <w:rFonts w:ascii="Arial" w:hAnsi="Arial" w:cs="Arial"/>
        </w:rPr>
        <w:t xml:space="preserve"> minimizira utjecaj šuma na izlazu te se prikazuje sljedećim izrazom:</w:t>
      </w:r>
    </w:p>
    <w:bookmarkStart w:id="27" w:name="OLE_LINK72"/>
    <w:bookmarkStart w:id="28" w:name="OLE_LINK73"/>
    <w:p w:rsidR="008D6C83" w:rsidRPr="00C157D5" w:rsidRDefault="00110649" w:rsidP="008D6C83">
      <w:pPr>
        <w:pStyle w:val="NoSpacing"/>
        <w:spacing w:after="120"/>
        <w:rPr>
          <w:rFonts w:ascii="Arial" w:eastAsiaTheme="minorEastAsia" w:hAnsi="Arial" w:cs="Arial"/>
          <w:sz w:val="22"/>
          <w:lang w:val="hr-HR"/>
        </w:rPr>
      </w:pPr>
      <m:oMathPara>
        <m:oMath>
          <m:sSub>
            <m:sSubPr>
              <m:ctrlPr>
                <w:rPr>
                  <w:rFonts w:ascii="Cambria Math" w:hAnsi="Cambria Math" w:cs="Arial"/>
                  <w:sz w:val="22"/>
                  <w:lang w:val="hr-HR"/>
                </w:rPr>
              </m:ctrlPr>
            </m:sSubPr>
            <m:e>
              <m:r>
                <w:rPr>
                  <w:rFonts w:ascii="Cambria Math" w:hAnsi="Cambria Math" w:cs="Arial"/>
                  <w:sz w:val="22"/>
                  <w:lang w:val="hr-HR"/>
                </w:rPr>
                <m:t>H</m:t>
              </m:r>
            </m:e>
            <m:sub>
              <m:r>
                <w:rPr>
                  <w:rFonts w:ascii="Cambria Math" w:hAnsi="Cambria Math" w:cs="Arial"/>
                  <w:sz w:val="22"/>
                  <w:lang w:val="hr-HR"/>
                </w:rPr>
                <m:t>ij</m:t>
              </m:r>
            </m:sub>
          </m:sSub>
          <w:bookmarkEnd w:id="27"/>
          <w:bookmarkEnd w:id="28"/>
          <m:r>
            <m:rPr>
              <m:sty m:val="p"/>
            </m:rPr>
            <w:rPr>
              <w:rFonts w:ascii="Cambria Math" w:hAnsi="Cambria Math" w:cs="Arial"/>
              <w:sz w:val="22"/>
              <w:lang w:val="hr-HR"/>
            </w:rPr>
            <m:t>=</m:t>
          </m:r>
          <m:f>
            <m:fPr>
              <m:ctrlPr>
                <w:rPr>
                  <w:rFonts w:ascii="Cambria Math" w:hAnsi="Cambria Math" w:cs="Arial"/>
                  <w:i/>
                  <w:sz w:val="22"/>
                  <w:lang w:val="hr-HR"/>
                </w:rPr>
              </m:ctrlPr>
            </m:fPr>
            <m:num>
              <m:sSub>
                <m:sSubPr>
                  <m:ctrlPr>
                    <w:rPr>
                      <w:rFonts w:ascii="Cambria Math" w:hAnsi="Cambria Math" w:cs="Arial"/>
                      <w:i/>
                      <w:sz w:val="22"/>
                      <w:lang w:val="hr-HR"/>
                    </w:rPr>
                  </m:ctrlPr>
                </m:sSubPr>
                <m:e>
                  <m:r>
                    <w:rPr>
                      <w:rFonts w:ascii="Cambria Math" w:hAnsi="Cambria Math" w:cs="Arial"/>
                      <w:sz w:val="22"/>
                      <w:lang w:val="hr-HR"/>
                    </w:rPr>
                    <m:t>GXF</m:t>
                  </m:r>
                </m:e>
                <m:sub>
                  <m:r>
                    <w:rPr>
                      <w:rFonts w:ascii="Cambria Math" w:hAnsi="Cambria Math" w:cs="Arial"/>
                      <w:sz w:val="22"/>
                      <w:lang w:val="hr-HR"/>
                    </w:rPr>
                    <m:t>ij</m:t>
                  </m:r>
                </m:sub>
              </m:sSub>
            </m:num>
            <m:den>
              <m:sSub>
                <m:sSubPr>
                  <m:ctrlPr>
                    <w:rPr>
                      <w:rFonts w:ascii="Cambria Math" w:hAnsi="Cambria Math" w:cs="Arial"/>
                      <w:i/>
                      <w:sz w:val="22"/>
                      <w:lang w:val="hr-HR"/>
                    </w:rPr>
                  </m:ctrlPr>
                </m:sSubPr>
                <m:e>
                  <m:r>
                    <w:rPr>
                      <w:rFonts w:ascii="Cambria Math" w:hAnsi="Cambria Math" w:cs="Arial"/>
                      <w:sz w:val="22"/>
                      <w:lang w:val="hr-HR"/>
                    </w:rPr>
                    <m:t>GFF</m:t>
                  </m:r>
                </m:e>
                <m:sub>
                  <m:r>
                    <w:rPr>
                      <w:rFonts w:ascii="Cambria Math" w:hAnsi="Cambria Math" w:cs="Arial"/>
                      <w:sz w:val="22"/>
                      <w:lang w:val="hr-HR"/>
                    </w:rPr>
                    <m:t>jj</m:t>
                  </m:r>
                </m:sub>
              </m:sSub>
            </m:den>
          </m:f>
        </m:oMath>
      </m:oMathPara>
    </w:p>
    <w:p w:rsidR="008D6C83" w:rsidRPr="00BB5570" w:rsidRDefault="008D6C83" w:rsidP="00BB5570">
      <w:pPr>
        <w:jc w:val="right"/>
        <w:rPr>
          <w:rFonts w:ascii="Arial" w:hAnsi="Arial" w:cs="Arial"/>
        </w:rPr>
      </w:pP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C157D5" w:rsidRPr="00BB5570">
        <w:rPr>
          <w:rFonts w:ascii="Arial" w:hAnsi="Arial" w:cs="Arial"/>
          <w:noProof/>
        </w:rPr>
        <w:t>3</w:t>
      </w:r>
      <w:r w:rsidRPr="00BB5570">
        <w:rPr>
          <w:rFonts w:ascii="Arial" w:hAnsi="Arial" w:cs="Arial"/>
        </w:rPr>
        <w:fldChar w:fldCharType="end"/>
      </w: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SEQ jednadzba \* ARABIC \s 1 </w:instrText>
      </w:r>
      <w:r w:rsidRPr="00BB5570">
        <w:rPr>
          <w:rFonts w:ascii="Arial" w:hAnsi="Arial" w:cs="Arial"/>
        </w:rPr>
        <w:fldChar w:fldCharType="separate"/>
      </w:r>
      <w:r w:rsidR="00C157D5" w:rsidRPr="00BB5570">
        <w:rPr>
          <w:rFonts w:ascii="Arial" w:hAnsi="Arial" w:cs="Arial"/>
          <w:noProof/>
        </w:rPr>
        <w:t>15</w:t>
      </w:r>
      <w:r w:rsidRPr="00BB5570">
        <w:rPr>
          <w:rFonts w:ascii="Arial" w:hAnsi="Arial" w:cs="Arial"/>
        </w:rPr>
        <w:fldChar w:fldCharType="end"/>
      </w:r>
      <w:r w:rsidRPr="00BB5570">
        <w:rPr>
          <w:rFonts w:ascii="Arial" w:hAnsi="Arial" w:cs="Arial"/>
        </w:rPr>
        <w:t>)</w:t>
      </w:r>
    </w:p>
    <w:p w:rsidR="008D6C83" w:rsidRPr="00C157D5" w:rsidRDefault="008D6C83" w:rsidP="00C157D5">
      <w:pPr>
        <w:spacing w:after="0" w:line="360" w:lineRule="auto"/>
        <w:jc w:val="both"/>
        <w:rPr>
          <w:rFonts w:ascii="Arial" w:hAnsi="Arial" w:cs="Arial"/>
        </w:rPr>
      </w:pPr>
      <w:r w:rsidRPr="00C157D5">
        <w:rPr>
          <w:rFonts w:ascii="Arial" w:hAnsi="Arial" w:cs="Arial"/>
          <w:i/>
        </w:rPr>
        <w:t>Algoritam</w:t>
      </w:r>
      <w:r w:rsidRPr="00C157D5">
        <w:rPr>
          <w:rFonts w:ascii="Arial" w:hAnsi="Arial" w:cs="Arial"/>
        </w:rPr>
        <w:t xml:space="preserve"> </w:t>
      </w:r>
      <m:oMath>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r>
          <w:rPr>
            <w:rFonts w:ascii="Cambria Math" w:hAnsi="Cambria Math" w:cs="Arial"/>
          </w:rPr>
          <m:t xml:space="preserve"> </m:t>
        </m:r>
      </m:oMath>
      <w:r w:rsidRPr="00C157D5">
        <w:rPr>
          <w:rFonts w:ascii="Arial" w:hAnsi="Arial" w:cs="Arial"/>
        </w:rPr>
        <w:t xml:space="preserve"> minimizira utjecaj šuma na ulazu. Kod ove formulacije autospektralna gustoća snage se dijeli sa </w:t>
      </w:r>
      <w:proofErr w:type="spellStart"/>
      <w:r w:rsidRPr="00C157D5">
        <w:rPr>
          <w:rFonts w:ascii="Arial" w:hAnsi="Arial" w:cs="Arial"/>
        </w:rPr>
        <w:t>međuspektralnom</w:t>
      </w:r>
      <w:proofErr w:type="spellEnd"/>
      <w:r w:rsidRPr="00C157D5">
        <w:rPr>
          <w:rFonts w:ascii="Arial" w:hAnsi="Arial" w:cs="Arial"/>
        </w:rPr>
        <w:t xml:space="preserve"> gustoćom snage, što može biti problematično jer </w:t>
      </w:r>
      <w:proofErr w:type="spellStart"/>
      <w:r w:rsidRPr="00C157D5">
        <w:rPr>
          <w:rFonts w:ascii="Arial" w:hAnsi="Arial" w:cs="Arial"/>
        </w:rPr>
        <w:t>međuspektralna</w:t>
      </w:r>
      <w:proofErr w:type="spellEnd"/>
      <w:r w:rsidRPr="00C157D5">
        <w:rPr>
          <w:rFonts w:ascii="Arial" w:hAnsi="Arial" w:cs="Arial"/>
        </w:rPr>
        <w:t xml:space="preserve"> gustoća teoretski može biti nula pri jednoj ili više frekvencija. Algoritam </w:t>
      </w:r>
      <m:oMath>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oMath>
      <w:r w:rsidRPr="00C157D5">
        <w:rPr>
          <w:rFonts w:ascii="Arial" w:hAnsi="Arial" w:cs="Arial"/>
        </w:rPr>
        <w:t xml:space="preserve"> prikazuje se sljedećim izrazom:</w:t>
      </w:r>
    </w:p>
    <w:p w:rsidR="008D6C83" w:rsidRPr="00C157D5" w:rsidRDefault="00110649" w:rsidP="008D6C83">
      <w:pPr>
        <w:pStyle w:val="NoSpacing"/>
        <w:spacing w:after="120"/>
        <w:rPr>
          <w:rFonts w:ascii="Arial" w:eastAsiaTheme="minorEastAsia" w:hAnsi="Arial" w:cs="Arial"/>
          <w:sz w:val="22"/>
          <w:lang w:val="hr-HR"/>
        </w:rPr>
      </w:pPr>
      <m:oMathPara>
        <m:oMath>
          <m:sSub>
            <m:sSubPr>
              <m:ctrlPr>
                <w:rPr>
                  <w:rFonts w:ascii="Cambria Math" w:hAnsi="Cambria Math" w:cs="Arial"/>
                  <w:sz w:val="22"/>
                  <w:lang w:val="hr-HR"/>
                </w:rPr>
              </m:ctrlPr>
            </m:sSubPr>
            <m:e>
              <m:r>
                <w:rPr>
                  <w:rFonts w:ascii="Cambria Math" w:hAnsi="Cambria Math" w:cs="Arial"/>
                  <w:sz w:val="22"/>
                  <w:lang w:val="hr-HR"/>
                </w:rPr>
                <m:t>H</m:t>
              </m:r>
            </m:e>
            <m:sub>
              <m:r>
                <w:rPr>
                  <w:rFonts w:ascii="Cambria Math" w:hAnsi="Cambria Math" w:cs="Arial"/>
                  <w:sz w:val="22"/>
                  <w:lang w:val="hr-HR"/>
                </w:rPr>
                <m:t>ij</m:t>
              </m:r>
            </m:sub>
          </m:sSub>
          <m:r>
            <m:rPr>
              <m:sty m:val="p"/>
            </m:rPr>
            <w:rPr>
              <w:rFonts w:ascii="Cambria Math" w:hAnsi="Cambria Math" w:cs="Arial"/>
              <w:sz w:val="22"/>
              <w:lang w:val="hr-HR"/>
            </w:rPr>
            <m:t>=</m:t>
          </m:r>
          <m:f>
            <m:fPr>
              <m:ctrlPr>
                <w:rPr>
                  <w:rFonts w:ascii="Cambria Math" w:hAnsi="Cambria Math" w:cs="Arial"/>
                  <w:i/>
                  <w:sz w:val="22"/>
                  <w:lang w:val="hr-HR"/>
                </w:rPr>
              </m:ctrlPr>
            </m:fPr>
            <m:num>
              <m:sSub>
                <m:sSubPr>
                  <m:ctrlPr>
                    <w:rPr>
                      <w:rFonts w:ascii="Cambria Math" w:hAnsi="Cambria Math" w:cs="Arial"/>
                      <w:i/>
                      <w:sz w:val="22"/>
                      <w:lang w:val="hr-HR"/>
                    </w:rPr>
                  </m:ctrlPr>
                </m:sSubPr>
                <m:e>
                  <m:r>
                    <w:rPr>
                      <w:rFonts w:ascii="Cambria Math" w:hAnsi="Cambria Math" w:cs="Arial"/>
                      <w:sz w:val="22"/>
                      <w:lang w:val="hr-HR"/>
                    </w:rPr>
                    <m:t>GXX</m:t>
                  </m:r>
                </m:e>
                <m:sub>
                  <m:r>
                    <w:rPr>
                      <w:rFonts w:ascii="Cambria Math" w:hAnsi="Cambria Math" w:cs="Arial"/>
                      <w:sz w:val="22"/>
                      <w:lang w:val="hr-HR"/>
                    </w:rPr>
                    <m:t>ii</m:t>
                  </m:r>
                </m:sub>
              </m:sSub>
            </m:num>
            <m:den>
              <m:sSub>
                <m:sSubPr>
                  <m:ctrlPr>
                    <w:rPr>
                      <w:rFonts w:ascii="Cambria Math" w:hAnsi="Cambria Math" w:cs="Arial"/>
                      <w:i/>
                      <w:sz w:val="22"/>
                      <w:lang w:val="hr-HR"/>
                    </w:rPr>
                  </m:ctrlPr>
                </m:sSubPr>
                <m:e>
                  <m:r>
                    <w:rPr>
                      <w:rFonts w:ascii="Cambria Math" w:hAnsi="Cambria Math" w:cs="Arial"/>
                      <w:sz w:val="22"/>
                      <w:lang w:val="hr-HR"/>
                    </w:rPr>
                    <m:t>GFX</m:t>
                  </m:r>
                </m:e>
                <m:sub>
                  <m:r>
                    <w:rPr>
                      <w:rFonts w:ascii="Cambria Math" w:hAnsi="Cambria Math" w:cs="Arial"/>
                      <w:sz w:val="22"/>
                      <w:lang w:val="hr-HR"/>
                    </w:rPr>
                    <m:t>ji</m:t>
                  </m:r>
                </m:sub>
              </m:sSub>
            </m:den>
          </m:f>
        </m:oMath>
      </m:oMathPara>
    </w:p>
    <w:p w:rsidR="008D6C83" w:rsidRPr="00BB5570" w:rsidRDefault="008D6C83" w:rsidP="00BB5570">
      <w:pPr>
        <w:jc w:val="right"/>
        <w:rPr>
          <w:rFonts w:ascii="Arial" w:hAnsi="Arial" w:cs="Arial"/>
        </w:rPr>
      </w:pP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C157D5" w:rsidRPr="00BB5570">
        <w:rPr>
          <w:rFonts w:ascii="Arial" w:hAnsi="Arial" w:cs="Arial"/>
          <w:noProof/>
        </w:rPr>
        <w:t>3</w:t>
      </w:r>
      <w:r w:rsidRPr="00BB5570">
        <w:rPr>
          <w:rFonts w:ascii="Arial" w:hAnsi="Arial" w:cs="Arial"/>
        </w:rPr>
        <w:fldChar w:fldCharType="end"/>
      </w: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SEQ jednadzba \* ARABIC \s 1 </w:instrText>
      </w:r>
      <w:r w:rsidRPr="00BB5570">
        <w:rPr>
          <w:rFonts w:ascii="Arial" w:hAnsi="Arial" w:cs="Arial"/>
        </w:rPr>
        <w:fldChar w:fldCharType="separate"/>
      </w:r>
      <w:r w:rsidR="00C157D5" w:rsidRPr="00BB5570">
        <w:rPr>
          <w:rFonts w:ascii="Arial" w:hAnsi="Arial" w:cs="Arial"/>
          <w:noProof/>
        </w:rPr>
        <w:t>16</w:t>
      </w:r>
      <w:r w:rsidRPr="00BB5570">
        <w:rPr>
          <w:rFonts w:ascii="Arial" w:hAnsi="Arial" w:cs="Arial"/>
        </w:rPr>
        <w:fldChar w:fldCharType="end"/>
      </w:r>
      <w:r w:rsidRPr="00BB5570">
        <w:rPr>
          <w:rFonts w:ascii="Arial" w:hAnsi="Arial" w:cs="Arial"/>
        </w:rPr>
        <w:t>)</w:t>
      </w:r>
    </w:p>
    <w:p w:rsidR="008D6C83" w:rsidRPr="00C157D5" w:rsidRDefault="008D6C83" w:rsidP="00C157D5">
      <w:pPr>
        <w:spacing w:after="0" w:line="360" w:lineRule="auto"/>
        <w:ind w:firstLine="709"/>
        <w:jc w:val="both"/>
        <w:rPr>
          <w:rFonts w:ascii="Arial" w:hAnsi="Arial" w:cs="Arial"/>
        </w:rPr>
      </w:pPr>
      <w:r w:rsidRPr="00C157D5">
        <w:rPr>
          <w:rFonts w:ascii="Arial" w:hAnsi="Arial" w:cs="Arial"/>
        </w:rPr>
        <w:t xml:space="preserve">Koherencija je mjera kvalitete pobude, odgovora i </w:t>
      </w:r>
      <w:proofErr w:type="spellStart"/>
      <w:r w:rsidRPr="00C157D5">
        <w:rPr>
          <w:rFonts w:ascii="Arial" w:hAnsi="Arial" w:cs="Arial"/>
        </w:rPr>
        <w:t>međuspektralnih</w:t>
      </w:r>
      <w:proofErr w:type="spellEnd"/>
      <w:r w:rsidRPr="00C157D5">
        <w:rPr>
          <w:rFonts w:ascii="Arial" w:hAnsi="Arial" w:cs="Arial"/>
        </w:rPr>
        <w:t xml:space="preserve"> gustoća i pokazuje koliko je funkcija pobude sadržana u odgovoru. Funkcija koherencije se izvodi iz serije mjerenja prosječnih frekventnih odgovora i dana je izrazom:</w:t>
      </w:r>
    </w:p>
    <w:p w:rsidR="008D6C83" w:rsidRPr="00C157D5" w:rsidRDefault="00110649" w:rsidP="008D6C83">
      <w:pPr>
        <w:pStyle w:val="NoSpacing"/>
        <w:rPr>
          <w:rFonts w:ascii="Arial" w:eastAsiaTheme="minorEastAsia" w:hAnsi="Arial" w:cs="Arial"/>
          <w:sz w:val="22"/>
          <w:lang w:val="hr-HR"/>
        </w:rPr>
      </w:pPr>
      <m:oMathPara>
        <m:oMath>
          <m:sSubSup>
            <m:sSubSupPr>
              <m:ctrlPr>
                <w:rPr>
                  <w:rFonts w:ascii="Cambria Math" w:hAnsi="Cambria Math" w:cs="Arial"/>
                  <w:sz w:val="22"/>
                  <w:lang w:val="hr-HR"/>
                </w:rPr>
              </m:ctrlPr>
            </m:sSubSupPr>
            <m:e>
              <m:r>
                <w:rPr>
                  <w:rFonts w:ascii="Cambria Math" w:hAnsi="Cambria Math" w:cs="Arial"/>
                  <w:sz w:val="22"/>
                  <w:lang w:val="hr-HR"/>
                </w:rPr>
                <m:t>γ</m:t>
              </m:r>
            </m:e>
            <m:sub>
              <m:r>
                <w:rPr>
                  <w:rFonts w:ascii="Cambria Math" w:hAnsi="Cambria Math" w:cs="Arial"/>
                  <w:sz w:val="22"/>
                  <w:lang w:val="hr-HR"/>
                </w:rPr>
                <m:t>xy</m:t>
              </m:r>
            </m:sub>
            <m:sup>
              <m:r>
                <m:rPr>
                  <m:sty m:val="p"/>
                </m:rPr>
                <w:rPr>
                  <w:rFonts w:ascii="Cambria Math" w:hAnsi="Cambria Math" w:cs="Arial"/>
                  <w:sz w:val="22"/>
                  <w:lang w:val="hr-HR"/>
                </w:rPr>
                <m:t>2</m:t>
              </m:r>
            </m:sup>
          </m:sSubSup>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f>
            <m:fPr>
              <m:ctrlPr>
                <w:rPr>
                  <w:rFonts w:ascii="Cambria Math" w:hAnsi="Cambria Math" w:cs="Arial"/>
                  <w:sz w:val="22"/>
                  <w:lang w:val="hr-HR"/>
                </w:rPr>
              </m:ctrlPr>
            </m:fPr>
            <m:num>
              <m:sSup>
                <m:sSupPr>
                  <m:ctrlPr>
                    <w:rPr>
                      <w:rFonts w:ascii="Cambria Math" w:hAnsi="Cambria Math" w:cs="Arial"/>
                      <w:sz w:val="22"/>
                      <w:lang w:val="hr-HR"/>
                    </w:rPr>
                  </m:ctrlPr>
                </m:sSupPr>
                <m:e>
                  <m:d>
                    <m:dPr>
                      <m:begChr m:val="|"/>
                      <m:endChr m:val="|"/>
                      <m:ctrlPr>
                        <w:rPr>
                          <w:rFonts w:ascii="Cambria Math" w:hAnsi="Cambria Math" w:cs="Arial"/>
                          <w:sz w:val="22"/>
                          <w:lang w:val="hr-HR"/>
                        </w:rPr>
                      </m:ctrlPr>
                    </m:dPr>
                    <m:e>
                      <m:sSub>
                        <m:sSubPr>
                          <m:ctrlPr>
                            <w:rPr>
                              <w:rFonts w:ascii="Cambria Math" w:hAnsi="Cambria Math" w:cs="Arial"/>
                              <w:sz w:val="22"/>
                              <w:lang w:val="hr-HR"/>
                            </w:rPr>
                          </m:ctrlPr>
                        </m:sSubPr>
                        <m:e>
                          <m:r>
                            <w:rPr>
                              <w:rFonts w:ascii="Cambria Math" w:hAnsi="Cambria Math" w:cs="Arial"/>
                              <w:sz w:val="22"/>
                              <w:lang w:val="hr-HR"/>
                            </w:rPr>
                            <m:t>G</m:t>
                          </m:r>
                        </m:e>
                        <m:sub>
                          <m:r>
                            <w:rPr>
                              <w:rFonts w:ascii="Cambria Math" w:hAnsi="Cambria Math" w:cs="Arial"/>
                              <w:sz w:val="22"/>
                              <w:lang w:val="hr-HR"/>
                            </w:rPr>
                            <m:t>x</m:t>
                          </m:r>
                          <m:r>
                            <w:rPr>
                              <w:rFonts w:ascii="Cambria Math" w:hAnsi="Cambria Math" w:cs="Arial"/>
                              <w:sz w:val="22"/>
                              <w:lang w:val="hr-HR"/>
                            </w:rPr>
                            <m:t>y</m:t>
                          </m:r>
                        </m:sub>
                      </m:sSub>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e>
                  </m:d>
                </m:e>
                <m:sup>
                  <m:r>
                    <m:rPr>
                      <m:sty m:val="p"/>
                    </m:rPr>
                    <w:rPr>
                      <w:rFonts w:ascii="Cambria Math" w:hAnsi="Cambria Math" w:cs="Arial"/>
                      <w:sz w:val="22"/>
                      <w:lang w:val="hr-HR"/>
                    </w:rPr>
                    <m:t>2</m:t>
                  </m:r>
                </m:sup>
              </m:sSup>
            </m:num>
            <m:den>
              <m:sSub>
                <m:sSubPr>
                  <m:ctrlPr>
                    <w:rPr>
                      <w:rFonts w:ascii="Cambria Math" w:hAnsi="Cambria Math" w:cs="Arial"/>
                      <w:sz w:val="22"/>
                      <w:lang w:val="hr-HR"/>
                    </w:rPr>
                  </m:ctrlPr>
                </m:sSubPr>
                <m:e>
                  <m:r>
                    <w:rPr>
                      <w:rFonts w:ascii="Cambria Math" w:hAnsi="Cambria Math" w:cs="Arial"/>
                      <w:sz w:val="22"/>
                      <w:lang w:val="hr-HR"/>
                    </w:rPr>
                    <m:t>G</m:t>
                  </m:r>
                </m:e>
                <m:sub>
                  <m:r>
                    <w:rPr>
                      <w:rFonts w:ascii="Cambria Math" w:hAnsi="Cambria Math" w:cs="Arial"/>
                      <w:sz w:val="22"/>
                      <w:lang w:val="hr-HR"/>
                    </w:rPr>
                    <m:t>xx</m:t>
                  </m:r>
                </m:sub>
              </m:sSub>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sSub>
                <m:sSubPr>
                  <m:ctrlPr>
                    <w:rPr>
                      <w:rFonts w:ascii="Cambria Math" w:hAnsi="Cambria Math" w:cs="Arial"/>
                      <w:sz w:val="22"/>
                      <w:lang w:val="hr-HR"/>
                    </w:rPr>
                  </m:ctrlPr>
                </m:sSubPr>
                <m:e>
                  <m:r>
                    <w:rPr>
                      <w:rFonts w:ascii="Cambria Math" w:hAnsi="Cambria Math" w:cs="Arial"/>
                      <w:sz w:val="22"/>
                      <w:lang w:val="hr-HR"/>
                    </w:rPr>
                    <m:t>G</m:t>
                  </m:r>
                </m:e>
                <m:sub>
                  <m:r>
                    <w:rPr>
                      <w:rFonts w:ascii="Cambria Math" w:hAnsi="Cambria Math" w:cs="Arial"/>
                      <w:sz w:val="22"/>
                      <w:lang w:val="hr-HR"/>
                    </w:rPr>
                    <m:t>yy</m:t>
                  </m:r>
                </m:sub>
              </m:sSub>
              <m:r>
                <m:rPr>
                  <m:sty m:val="p"/>
                </m:rPr>
                <w:rPr>
                  <w:rFonts w:ascii="Cambria Math" w:hAnsi="Cambria Math" w:cs="Arial"/>
                  <w:sz w:val="22"/>
                  <w:lang w:val="hr-HR"/>
                </w:rPr>
                <m:t>(</m:t>
              </m:r>
              <m:r>
                <w:rPr>
                  <w:rFonts w:ascii="Cambria Math" w:hAnsi="Cambria Math" w:cs="Arial"/>
                  <w:sz w:val="22"/>
                  <w:lang w:val="hr-HR"/>
                </w:rPr>
                <m:t>f</m:t>
              </m:r>
              <m:r>
                <m:rPr>
                  <m:sty m:val="p"/>
                </m:rPr>
                <w:rPr>
                  <w:rFonts w:ascii="Cambria Math" w:hAnsi="Cambria Math" w:cs="Arial"/>
                  <w:sz w:val="22"/>
                  <w:lang w:val="hr-HR"/>
                </w:rPr>
                <m:t>)</m:t>
              </m:r>
            </m:den>
          </m:f>
        </m:oMath>
      </m:oMathPara>
    </w:p>
    <w:p w:rsidR="00C157D5" w:rsidRDefault="008D6C83" w:rsidP="00BB5570">
      <w:pPr>
        <w:jc w:val="right"/>
        <w:rPr>
          <w:rFonts w:ascii="Arial" w:hAnsi="Arial" w:cs="Arial"/>
        </w:rPr>
      </w:pP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C157D5" w:rsidRPr="00BB5570">
        <w:rPr>
          <w:rFonts w:ascii="Arial" w:hAnsi="Arial" w:cs="Arial"/>
          <w:noProof/>
        </w:rPr>
        <w:t>3</w:t>
      </w:r>
      <w:r w:rsidRPr="00BB5570">
        <w:rPr>
          <w:rFonts w:ascii="Arial" w:hAnsi="Arial" w:cs="Arial"/>
        </w:rPr>
        <w:fldChar w:fldCharType="end"/>
      </w:r>
      <w:r w:rsidRPr="00BB5570">
        <w:rPr>
          <w:rFonts w:ascii="Arial" w:hAnsi="Arial" w:cs="Arial"/>
        </w:rPr>
        <w:t>.15)</w:t>
      </w:r>
    </w:p>
    <w:p w:rsidR="00BB5570" w:rsidRDefault="00BB5570" w:rsidP="00BB5570">
      <w:pPr>
        <w:jc w:val="both"/>
        <w:rPr>
          <w:rFonts w:ascii="Arial" w:hAnsi="Arial" w:cs="Arial"/>
        </w:rPr>
      </w:pPr>
    </w:p>
    <w:p w:rsidR="008D6C83" w:rsidRPr="00BB5570" w:rsidRDefault="008D6C83" w:rsidP="00BB5570">
      <w:pPr>
        <w:jc w:val="both"/>
        <w:rPr>
          <w:rFonts w:ascii="Arial" w:hAnsi="Arial" w:cs="Arial"/>
        </w:rPr>
      </w:pPr>
      <w:r w:rsidRPr="00BB5570">
        <w:rPr>
          <w:rFonts w:ascii="Arial" w:hAnsi="Arial" w:cs="Arial"/>
        </w:rPr>
        <w:t>Prilikom provođenja ispitivanja, funkcija koherencije se kreće između vrijednosti 0, kada izlazni signal uopće nije izazvan ulaznim signalom i vrijednosti 1,0 kada je cijela snaga izlaznog signala uzrokovana ulaznim signalom.</w:t>
      </w:r>
    </w:p>
    <w:p w:rsidR="00BB5570" w:rsidRDefault="00BB5570" w:rsidP="00BB5570"/>
    <w:p w:rsidR="00BB5570" w:rsidRDefault="00BB5570" w:rsidP="00BB5570"/>
    <w:p w:rsidR="000C59E0" w:rsidRPr="000C59E0" w:rsidRDefault="008D6C83" w:rsidP="00930FAB">
      <w:pPr>
        <w:pStyle w:val="Heading2"/>
      </w:pPr>
      <w:bookmarkStart w:id="29" w:name="_Toc275973387"/>
      <w:bookmarkStart w:id="30" w:name="_Toc418169787"/>
      <w:r w:rsidRPr="003762B8">
        <w:lastRenderedPageBreak/>
        <w:t>Najčešće greške pri digitalizaciji signala</w:t>
      </w:r>
      <w:bookmarkEnd w:id="29"/>
      <w:bookmarkEnd w:id="30"/>
    </w:p>
    <w:p w:rsidR="000C59E0" w:rsidRPr="000C59E0" w:rsidRDefault="000C59E0" w:rsidP="000C59E0">
      <w:pPr>
        <w:pStyle w:val="Heading4"/>
        <w:spacing w:before="240" w:line="480" w:lineRule="auto"/>
        <w:ind w:left="861" w:hanging="181"/>
      </w:pPr>
      <w:bookmarkStart w:id="31" w:name="_Toc275973388"/>
      <w:r>
        <w:t xml:space="preserve"> </w:t>
      </w:r>
      <w:r w:rsidR="008D6C83" w:rsidRPr="003762B8">
        <w:t>Preslikavanje</w:t>
      </w:r>
      <w:bookmarkEnd w:id="31"/>
    </w:p>
    <w:p w:rsidR="008D6C83" w:rsidRPr="003762B8" w:rsidRDefault="008D6C83" w:rsidP="000C59E0">
      <w:pPr>
        <w:spacing w:after="0" w:line="360" w:lineRule="auto"/>
        <w:ind w:firstLine="709"/>
        <w:jc w:val="both"/>
        <w:rPr>
          <w:rFonts w:ascii="Arial" w:hAnsi="Arial" w:cs="Arial"/>
        </w:rPr>
      </w:pPr>
      <w:r w:rsidRPr="003762B8">
        <w:rPr>
          <w:rFonts w:ascii="Arial" w:hAnsi="Arial" w:cs="Arial"/>
        </w:rPr>
        <w:t xml:space="preserve">Pri proračunu FFT-a </w:t>
      </w:r>
      <w:r>
        <w:rPr>
          <w:rFonts w:ascii="Arial" w:hAnsi="Arial" w:cs="Arial"/>
        </w:rPr>
        <w:t xml:space="preserve">od posebne je važnosti </w:t>
      </w:r>
      <w:r w:rsidRPr="003762B8">
        <w:rPr>
          <w:rFonts w:ascii="Arial" w:hAnsi="Arial" w:cs="Arial"/>
        </w:rPr>
        <w:t xml:space="preserve">posvetiti </w:t>
      </w:r>
      <w:r>
        <w:rPr>
          <w:rFonts w:ascii="Arial" w:hAnsi="Arial" w:cs="Arial"/>
        </w:rPr>
        <w:t xml:space="preserve">se </w:t>
      </w:r>
      <w:r w:rsidRPr="003762B8">
        <w:rPr>
          <w:rFonts w:ascii="Arial" w:hAnsi="Arial" w:cs="Arial"/>
        </w:rPr>
        <w:t>pravilnom odabiru frekvencije uzorkovanja. Česta greška kod digitalne obrade signala koja se javlja krivim odabirom frekvencije uzorkovanja naziva se preslikavanje (</w:t>
      </w:r>
      <w:r w:rsidRPr="003762B8">
        <w:rPr>
          <w:rFonts w:ascii="Arial" w:hAnsi="Arial" w:cs="Arial"/>
        </w:rPr>
        <w:fldChar w:fldCharType="begin"/>
      </w:r>
      <w:r w:rsidRPr="003762B8">
        <w:rPr>
          <w:rFonts w:ascii="Arial" w:hAnsi="Arial" w:cs="Arial"/>
        </w:rPr>
        <w:instrText xml:space="preserve"> REF _Ref270147716 \h  \* MERGEFORMAT </w:instrText>
      </w:r>
      <w:r w:rsidRPr="003762B8">
        <w:rPr>
          <w:rFonts w:ascii="Arial" w:hAnsi="Arial" w:cs="Arial"/>
        </w:rPr>
      </w:r>
      <w:r w:rsidRPr="003762B8">
        <w:rPr>
          <w:rFonts w:ascii="Arial" w:hAnsi="Arial" w:cs="Arial"/>
        </w:rPr>
        <w:fldChar w:fldCharType="separate"/>
      </w:r>
      <w:r w:rsidR="00990830" w:rsidRPr="000C59E0">
        <w:rPr>
          <w:rFonts w:ascii="Arial" w:hAnsi="Arial" w:cs="Arial"/>
        </w:rPr>
        <w:t xml:space="preserve">Slika </w:t>
      </w:r>
      <w:r w:rsidR="00990830">
        <w:rPr>
          <w:rFonts w:ascii="Arial" w:hAnsi="Arial" w:cs="Arial"/>
          <w:noProof/>
        </w:rPr>
        <w:t>3</w:t>
      </w:r>
      <w:r w:rsidR="00990830" w:rsidRPr="000C59E0">
        <w:rPr>
          <w:rFonts w:ascii="Arial" w:hAnsi="Arial" w:cs="Arial"/>
          <w:noProof/>
        </w:rPr>
        <w:t>.</w:t>
      </w:r>
      <w:r w:rsidRPr="003762B8">
        <w:rPr>
          <w:rFonts w:ascii="Arial" w:hAnsi="Arial" w:cs="Arial"/>
        </w:rPr>
        <w:fldChar w:fldCharType="end"/>
      </w:r>
      <w:r w:rsidR="00990830">
        <w:rPr>
          <w:rFonts w:ascii="Arial" w:hAnsi="Arial" w:cs="Arial"/>
        </w:rPr>
        <w:t>3.</w:t>
      </w:r>
      <w:r w:rsidRPr="003762B8">
        <w:rPr>
          <w:rFonts w:ascii="Arial" w:hAnsi="Arial" w:cs="Arial"/>
        </w:rPr>
        <w:t xml:space="preserve">). </w:t>
      </w:r>
    </w:p>
    <w:p w:rsidR="008D6C83" w:rsidRPr="003762B8" w:rsidRDefault="008D6C83" w:rsidP="008D6C83">
      <w:pPr>
        <w:jc w:val="center"/>
        <w:rPr>
          <w:rFonts w:ascii="Arial" w:hAnsi="Arial" w:cs="Arial"/>
        </w:rPr>
      </w:pPr>
      <w:r w:rsidRPr="003762B8">
        <w:rPr>
          <w:rFonts w:ascii="Arial" w:hAnsi="Arial" w:cs="Arial"/>
          <w:noProof/>
          <w:lang w:eastAsia="hr-HR"/>
        </w:rPr>
        <w:drawing>
          <wp:inline distT="0" distB="0" distL="0" distR="0" wp14:anchorId="140255A8" wp14:editId="389CC40E">
            <wp:extent cx="3729161" cy="2262463"/>
            <wp:effectExtent l="0" t="0" r="5080" b="508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a:stretch>
                      <a:fillRect/>
                    </a:stretch>
                  </pic:blipFill>
                  <pic:spPr bwMode="auto">
                    <a:xfrm>
                      <a:off x="0" y="0"/>
                      <a:ext cx="3736375" cy="2266840"/>
                    </a:xfrm>
                    <a:prstGeom prst="rect">
                      <a:avLst/>
                    </a:prstGeom>
                    <a:noFill/>
                  </pic:spPr>
                </pic:pic>
              </a:graphicData>
            </a:graphic>
          </wp:inline>
        </w:drawing>
      </w:r>
    </w:p>
    <w:p w:rsidR="008D6C83" w:rsidRPr="00BB5570" w:rsidRDefault="008D6C83" w:rsidP="00BB5570">
      <w:pPr>
        <w:jc w:val="center"/>
        <w:rPr>
          <w:rFonts w:ascii="Arial" w:hAnsi="Arial" w:cs="Arial"/>
        </w:rPr>
      </w:pPr>
      <w:bookmarkStart w:id="32" w:name="_Ref270147716"/>
      <w:bookmarkStart w:id="33" w:name="_Toc277011587"/>
      <w:r w:rsidRPr="00BB5570">
        <w:rPr>
          <w:rFonts w:ascii="Arial" w:hAnsi="Arial" w:cs="Arial"/>
        </w:rPr>
        <w:t xml:space="preserve">Slika </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990830" w:rsidRPr="00BB5570">
        <w:rPr>
          <w:rFonts w:ascii="Arial" w:hAnsi="Arial" w:cs="Arial"/>
          <w:noProof/>
        </w:rPr>
        <w:t>3</w:t>
      </w:r>
      <w:r w:rsidRPr="00BB5570">
        <w:rPr>
          <w:rFonts w:ascii="Arial" w:hAnsi="Arial" w:cs="Arial"/>
        </w:rPr>
        <w:fldChar w:fldCharType="end"/>
      </w:r>
      <w:r w:rsidRPr="00BB5570">
        <w:rPr>
          <w:rFonts w:ascii="Arial" w:hAnsi="Arial" w:cs="Arial"/>
        </w:rPr>
        <w:t>.</w:t>
      </w:r>
      <w:bookmarkEnd w:id="32"/>
      <w:r w:rsidR="00BB5570" w:rsidRPr="00BB5570">
        <w:rPr>
          <w:rFonts w:ascii="Arial" w:hAnsi="Arial" w:cs="Arial"/>
        </w:rPr>
        <w:t>3</w:t>
      </w:r>
      <w:r w:rsidR="0008402A" w:rsidRPr="00BB5570">
        <w:rPr>
          <w:rFonts w:ascii="Arial" w:hAnsi="Arial" w:cs="Arial"/>
        </w:rPr>
        <w:t>.</w:t>
      </w:r>
      <w:r w:rsidRPr="00BB5570">
        <w:rPr>
          <w:rFonts w:ascii="Arial" w:hAnsi="Arial" w:cs="Arial"/>
        </w:rPr>
        <w:t xml:space="preserve"> Greška preslikavanja</w:t>
      </w:r>
      <w:bookmarkEnd w:id="33"/>
    </w:p>
    <w:p w:rsidR="008D6C83" w:rsidRPr="003762B8" w:rsidRDefault="008D6C83" w:rsidP="000C59E0">
      <w:pPr>
        <w:spacing w:after="0" w:line="360" w:lineRule="auto"/>
        <w:ind w:firstLine="709"/>
        <w:jc w:val="both"/>
        <w:rPr>
          <w:rFonts w:ascii="Arial" w:hAnsi="Arial" w:cs="Arial"/>
        </w:rPr>
      </w:pPr>
      <w:r w:rsidRPr="003762B8">
        <w:rPr>
          <w:rFonts w:ascii="Arial" w:hAnsi="Arial" w:cs="Arial"/>
        </w:rPr>
        <w:t>Preslikavanje se javlj</w:t>
      </w:r>
      <w:r>
        <w:rPr>
          <w:rFonts w:ascii="Arial" w:hAnsi="Arial" w:cs="Arial"/>
        </w:rPr>
        <w:t xml:space="preserve">a kada je uzorkovanje presporo </w:t>
      </w:r>
      <w:r w:rsidRPr="003762B8">
        <w:rPr>
          <w:rFonts w:ascii="Arial" w:hAnsi="Arial" w:cs="Arial"/>
        </w:rPr>
        <w:t>da bi se pra</w:t>
      </w:r>
      <w:r>
        <w:rPr>
          <w:rFonts w:ascii="Arial" w:hAnsi="Arial" w:cs="Arial"/>
        </w:rPr>
        <w:t>vilno uhvatio vremenski signal. Posljedica greške preslikavanja jest ta da će pri</w:t>
      </w:r>
      <w:r w:rsidRPr="003762B8">
        <w:rPr>
          <w:rFonts w:ascii="Arial" w:hAnsi="Arial" w:cs="Arial"/>
        </w:rPr>
        <w:t xml:space="preserve"> digitalizacij</w:t>
      </w:r>
      <w:r>
        <w:rPr>
          <w:rFonts w:ascii="Arial" w:hAnsi="Arial" w:cs="Arial"/>
        </w:rPr>
        <w:t>i</w:t>
      </w:r>
      <w:r w:rsidRPr="003762B8">
        <w:rPr>
          <w:rFonts w:ascii="Arial" w:hAnsi="Arial" w:cs="Arial"/>
        </w:rPr>
        <w:t xml:space="preserve"> frekvencije</w:t>
      </w:r>
      <w:r>
        <w:rPr>
          <w:rFonts w:ascii="Arial" w:hAnsi="Arial" w:cs="Arial"/>
        </w:rPr>
        <w:t xml:space="preserve"> koje su</w:t>
      </w:r>
      <w:r w:rsidRPr="003762B8">
        <w:rPr>
          <w:rFonts w:ascii="Arial" w:hAnsi="Arial" w:cs="Arial"/>
        </w:rPr>
        <w:t xml:space="preserve"> više od frekvencije uzorkovanja krivo interpretirati i pre</w:t>
      </w:r>
      <w:r>
        <w:rPr>
          <w:rFonts w:ascii="Arial" w:hAnsi="Arial" w:cs="Arial"/>
        </w:rPr>
        <w:t>slikati će se simetrično oko te</w:t>
      </w:r>
      <w:r w:rsidRPr="003762B8">
        <w:rPr>
          <w:rFonts w:ascii="Arial" w:hAnsi="Arial" w:cs="Arial"/>
        </w:rPr>
        <w:t xml:space="preserve"> frekvencije. </w:t>
      </w:r>
      <w:r>
        <w:rPr>
          <w:rFonts w:ascii="Arial" w:hAnsi="Arial" w:cs="Arial"/>
        </w:rPr>
        <w:t xml:space="preserve">Potrebno je </w:t>
      </w:r>
      <w:r w:rsidRPr="003762B8">
        <w:rPr>
          <w:rFonts w:ascii="Arial" w:hAnsi="Arial" w:cs="Arial"/>
        </w:rPr>
        <w:t>odabrati dovoljno mali period uzorkovanja</w:t>
      </w:r>
      <w:r>
        <w:rPr>
          <w:rFonts w:ascii="Arial" w:hAnsi="Arial" w:cs="Arial"/>
        </w:rPr>
        <w:t>,</w:t>
      </w:r>
      <w:r w:rsidRPr="003762B8">
        <w:rPr>
          <w:rFonts w:ascii="Arial" w:hAnsi="Arial" w:cs="Arial"/>
        </w:rPr>
        <w:t xml:space="preserve"> </w:t>
      </w:r>
      <w:r>
        <w:rPr>
          <w:rFonts w:ascii="Arial" w:hAnsi="Arial" w:cs="Arial"/>
        </w:rPr>
        <w:t>d</w:t>
      </w:r>
      <w:r w:rsidRPr="003762B8">
        <w:rPr>
          <w:rFonts w:ascii="Arial" w:hAnsi="Arial" w:cs="Arial"/>
        </w:rPr>
        <w:t>a bi se izbjeglo preslikavanje</w:t>
      </w:r>
      <w:r>
        <w:rPr>
          <w:rFonts w:ascii="Arial" w:hAnsi="Arial" w:cs="Arial"/>
        </w:rPr>
        <w:t>,</w:t>
      </w:r>
      <w:r w:rsidRPr="003762B8">
        <w:rPr>
          <w:rFonts w:ascii="Arial" w:hAnsi="Arial" w:cs="Arial"/>
        </w:rPr>
        <w:t xml:space="preserve"> koji će uhvatiti najmanje dva zapisa po ciklusu najviše frekvencije koja </w:t>
      </w:r>
      <w:r>
        <w:rPr>
          <w:rFonts w:ascii="Arial" w:hAnsi="Arial" w:cs="Arial"/>
        </w:rPr>
        <w:t>se zahtijeva u</w:t>
      </w:r>
      <w:r w:rsidRPr="003762B8">
        <w:rPr>
          <w:rFonts w:ascii="Arial" w:hAnsi="Arial" w:cs="Arial"/>
        </w:rPr>
        <w:t xml:space="preserve"> analizi, prema </w:t>
      </w:r>
      <w:proofErr w:type="spellStart"/>
      <w:r w:rsidRPr="003762B8">
        <w:rPr>
          <w:rFonts w:ascii="Arial" w:hAnsi="Arial" w:cs="Arial"/>
        </w:rPr>
        <w:t>Nyquistovom</w:t>
      </w:r>
      <w:proofErr w:type="spellEnd"/>
      <w:r w:rsidRPr="003762B8">
        <w:rPr>
          <w:rFonts w:ascii="Arial" w:hAnsi="Arial" w:cs="Arial"/>
        </w:rPr>
        <w:t xml:space="preserve"> teoremu o uzorkovanju</w:t>
      </w:r>
      <w:r w:rsidR="000C59E0">
        <w:rPr>
          <w:rFonts w:ascii="Arial" w:hAnsi="Arial" w:cs="Arial"/>
        </w:rPr>
        <w:t xml:space="preserve"> </w:t>
      </w:r>
      <w:sdt>
        <w:sdtPr>
          <w:rPr>
            <w:rFonts w:ascii="Arial" w:hAnsi="Arial" w:cs="Arial"/>
          </w:rPr>
          <w:id w:val="732052415"/>
          <w:citation/>
        </w:sdtPr>
        <w:sdtEndPr/>
        <w:sdtContent>
          <w:r w:rsidR="000C59E0">
            <w:rPr>
              <w:rFonts w:ascii="Arial" w:hAnsi="Arial" w:cs="Arial"/>
            </w:rPr>
            <w:fldChar w:fldCharType="begin"/>
          </w:r>
          <w:r w:rsidR="000C59E0">
            <w:rPr>
              <w:rFonts w:ascii="Arial" w:hAnsi="Arial" w:cs="Arial"/>
            </w:rPr>
            <w:instrText xml:space="preserve"> CITATION 51 \l 1050 </w:instrText>
          </w:r>
          <w:r w:rsidR="000C59E0">
            <w:rPr>
              <w:rFonts w:ascii="Arial" w:hAnsi="Arial" w:cs="Arial"/>
            </w:rPr>
            <w:fldChar w:fldCharType="separate"/>
          </w:r>
          <w:r w:rsidR="000C59E0" w:rsidRPr="000C59E0">
            <w:rPr>
              <w:rFonts w:ascii="Arial" w:hAnsi="Arial" w:cs="Arial"/>
              <w:noProof/>
            </w:rPr>
            <w:t>[15]</w:t>
          </w:r>
          <w:r w:rsidR="000C59E0">
            <w:rPr>
              <w:rFonts w:ascii="Arial" w:hAnsi="Arial" w:cs="Arial"/>
            </w:rPr>
            <w:fldChar w:fldCharType="end"/>
          </w:r>
        </w:sdtContent>
      </w:sdt>
      <w:r w:rsidRPr="003762B8">
        <w:rPr>
          <w:rFonts w:ascii="Arial" w:hAnsi="Arial" w:cs="Arial"/>
        </w:rPr>
        <w:t xml:space="preserve">. </w:t>
      </w:r>
    </w:p>
    <w:p w:rsidR="008D6C83" w:rsidRPr="003762B8" w:rsidRDefault="000C59E0" w:rsidP="000C59E0">
      <w:pPr>
        <w:pStyle w:val="Heading4"/>
        <w:spacing w:line="480" w:lineRule="auto"/>
        <w:ind w:left="861" w:hanging="181"/>
      </w:pPr>
      <w:bookmarkStart w:id="34" w:name="_Toc275973389"/>
      <w:r>
        <w:t xml:space="preserve"> </w:t>
      </w:r>
      <w:r w:rsidR="008D6C83" w:rsidRPr="003762B8">
        <w:t>Propuštanje</w:t>
      </w:r>
      <w:bookmarkEnd w:id="34"/>
    </w:p>
    <w:p w:rsidR="008D6C83" w:rsidRPr="003762B8" w:rsidRDefault="008D6C83" w:rsidP="000C59E0">
      <w:pPr>
        <w:spacing w:after="0" w:line="360" w:lineRule="auto"/>
        <w:ind w:firstLine="709"/>
        <w:jc w:val="both"/>
        <w:rPr>
          <w:rFonts w:ascii="Arial" w:hAnsi="Arial" w:cs="Arial"/>
        </w:rPr>
      </w:pPr>
      <w:r w:rsidRPr="003762B8">
        <w:rPr>
          <w:rFonts w:ascii="Arial" w:hAnsi="Arial" w:cs="Arial"/>
        </w:rPr>
        <w:t>Brza Fourierova transformacija u analizi koristi blok konačnog broja uzoraka</w:t>
      </w:r>
      <w:r w:rsidRPr="003762B8">
        <w:rPr>
          <w:rFonts w:ascii="Arial" w:hAnsi="Arial" w:cs="Arial"/>
          <w:i/>
        </w:rPr>
        <w:t xml:space="preserve"> N</w:t>
      </w:r>
      <w:r w:rsidRPr="003762B8">
        <w:rPr>
          <w:rFonts w:ascii="Arial" w:hAnsi="Arial" w:cs="Arial"/>
        </w:rPr>
        <w:t xml:space="preserve"> periodičkog  vremenskog signala. </w:t>
      </w:r>
      <w:r>
        <w:rPr>
          <w:rFonts w:ascii="Arial" w:hAnsi="Arial" w:cs="Arial"/>
        </w:rPr>
        <w:t>Prilikom analize, d</w:t>
      </w:r>
      <w:r w:rsidRPr="003762B8">
        <w:rPr>
          <w:rFonts w:ascii="Arial" w:hAnsi="Arial" w:cs="Arial"/>
        </w:rPr>
        <w:t>a bi rješenje FFT-a bilo točno</w:t>
      </w:r>
      <w:r>
        <w:rPr>
          <w:rFonts w:ascii="Arial" w:hAnsi="Arial" w:cs="Arial"/>
        </w:rPr>
        <w:t>,</w:t>
      </w:r>
      <w:r w:rsidRPr="003762B8">
        <w:rPr>
          <w:rFonts w:ascii="Arial" w:hAnsi="Arial" w:cs="Arial"/>
        </w:rPr>
        <w:t xml:space="preserve"> signal koji ulazi mora imati cijeli broj ciklusa. Kod složenijih signala</w:t>
      </w:r>
      <w:r>
        <w:rPr>
          <w:rFonts w:ascii="Arial" w:hAnsi="Arial" w:cs="Arial"/>
        </w:rPr>
        <w:t>,</w:t>
      </w:r>
      <w:r w:rsidRPr="003762B8">
        <w:rPr>
          <w:rFonts w:ascii="Arial" w:hAnsi="Arial" w:cs="Arial"/>
        </w:rPr>
        <w:t xml:space="preserve"> koji sadrže veliki broj različitih frekvencija</w:t>
      </w:r>
      <w:r>
        <w:rPr>
          <w:rFonts w:ascii="Arial" w:hAnsi="Arial" w:cs="Arial"/>
        </w:rPr>
        <w:t>,</w:t>
      </w:r>
      <w:r w:rsidRPr="003762B8">
        <w:rPr>
          <w:rFonts w:ascii="Arial" w:hAnsi="Arial" w:cs="Arial"/>
        </w:rPr>
        <w:t xml:space="preserve"> registriranje signala s cijelim brojem ciklusa je vrlo teško. </w:t>
      </w:r>
      <w:r>
        <w:rPr>
          <w:rFonts w:ascii="Arial" w:hAnsi="Arial" w:cs="Arial"/>
        </w:rPr>
        <w:t>Upravo iz tog razloga se</w:t>
      </w:r>
      <w:r w:rsidRPr="003762B8">
        <w:rPr>
          <w:rFonts w:ascii="Arial" w:hAnsi="Arial" w:cs="Arial"/>
        </w:rPr>
        <w:t xml:space="preserve"> prije provedbe FFT-a primjenjuje prozor na ulazni signal na način da se vremenska funkcija množi sa prozorskom funkcijom. </w:t>
      </w:r>
      <w:r>
        <w:rPr>
          <w:rFonts w:ascii="Arial" w:hAnsi="Arial" w:cs="Arial"/>
        </w:rPr>
        <w:t>G</w:t>
      </w:r>
      <w:r w:rsidRPr="003762B8">
        <w:rPr>
          <w:rFonts w:ascii="Arial" w:hAnsi="Arial" w:cs="Arial"/>
        </w:rPr>
        <w:t>reška propuštanja se može smanjiti ili svesti na minimum</w:t>
      </w:r>
      <w:r>
        <w:rPr>
          <w:rFonts w:ascii="Arial" w:hAnsi="Arial" w:cs="Arial"/>
        </w:rPr>
        <w:t xml:space="preserve"> u</w:t>
      </w:r>
      <w:r w:rsidRPr="003762B8">
        <w:rPr>
          <w:rFonts w:ascii="Arial" w:hAnsi="Arial" w:cs="Arial"/>
        </w:rPr>
        <w:t>potrebom prozorskih funkcija. Prozor predstavlja filtar za otklanjanje signala koji nisu periodički i primjenjuje se kao težinska funkcija na ulaz</w:t>
      </w:r>
      <w:r w:rsidR="000C59E0">
        <w:rPr>
          <w:rFonts w:ascii="Arial" w:hAnsi="Arial" w:cs="Arial"/>
        </w:rPr>
        <w:t xml:space="preserve">ni signal u vremenskom području </w:t>
      </w:r>
      <w:sdt>
        <w:sdtPr>
          <w:rPr>
            <w:rFonts w:ascii="Arial" w:hAnsi="Arial" w:cs="Arial"/>
          </w:rPr>
          <w:id w:val="579419328"/>
          <w:citation/>
        </w:sdtPr>
        <w:sdtEndPr/>
        <w:sdtContent>
          <w:r w:rsidR="000C59E0">
            <w:rPr>
              <w:rFonts w:ascii="Arial" w:hAnsi="Arial" w:cs="Arial"/>
            </w:rPr>
            <w:fldChar w:fldCharType="begin"/>
          </w:r>
          <w:r w:rsidR="000C59E0">
            <w:rPr>
              <w:rFonts w:ascii="Arial" w:hAnsi="Arial" w:cs="Arial"/>
            </w:rPr>
            <w:instrText xml:space="preserve"> CITATION 51 \l 1050 </w:instrText>
          </w:r>
          <w:r w:rsidR="000C59E0">
            <w:rPr>
              <w:rFonts w:ascii="Arial" w:hAnsi="Arial" w:cs="Arial"/>
            </w:rPr>
            <w:fldChar w:fldCharType="separate"/>
          </w:r>
          <w:r w:rsidR="000C59E0" w:rsidRPr="000C59E0">
            <w:rPr>
              <w:rFonts w:ascii="Arial" w:hAnsi="Arial" w:cs="Arial"/>
              <w:noProof/>
            </w:rPr>
            <w:t>[15]</w:t>
          </w:r>
          <w:r w:rsidR="000C59E0">
            <w:rPr>
              <w:rFonts w:ascii="Arial" w:hAnsi="Arial" w:cs="Arial"/>
            </w:rPr>
            <w:fldChar w:fldCharType="end"/>
          </w:r>
        </w:sdtContent>
      </w:sdt>
      <w:r w:rsidRPr="003762B8">
        <w:rPr>
          <w:rFonts w:ascii="Arial" w:hAnsi="Arial" w:cs="Arial"/>
        </w:rPr>
        <w:t>.</w:t>
      </w:r>
    </w:p>
    <w:p w:rsidR="008D6C83" w:rsidRPr="003762B8" w:rsidRDefault="008D6C83" w:rsidP="008D6C83">
      <w:pPr>
        <w:pStyle w:val="NoSpacing"/>
        <w:spacing w:before="120" w:after="120"/>
        <w:jc w:val="center"/>
        <w:rPr>
          <w:rFonts w:ascii="Arial" w:hAnsi="Arial" w:cs="Arial"/>
          <w:szCs w:val="24"/>
          <w:lang w:val="hr-HR"/>
        </w:rPr>
      </w:pPr>
      <w:bookmarkStart w:id="35" w:name="OLE_LINK36"/>
      <w:bookmarkStart w:id="36" w:name="OLE_LINK37"/>
      <w:bookmarkStart w:id="37" w:name="OLE_LINK38"/>
      <w:r>
        <w:rPr>
          <w:rFonts w:ascii="Arial" w:hAnsi="Arial" w:cs="Arial"/>
          <w:noProof/>
          <w:szCs w:val="24"/>
          <w:lang w:val="hr-HR" w:eastAsia="hr-HR"/>
        </w:rPr>
        <w:lastRenderedPageBreak/>
        <w:drawing>
          <wp:inline distT="0" distB="0" distL="0" distR="0" wp14:anchorId="711A2580" wp14:editId="131D863B">
            <wp:extent cx="3619500" cy="2286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19500" cy="2286000"/>
                    </a:xfrm>
                    <a:prstGeom prst="rect">
                      <a:avLst/>
                    </a:prstGeom>
                    <a:noFill/>
                    <a:ln>
                      <a:noFill/>
                    </a:ln>
                  </pic:spPr>
                </pic:pic>
              </a:graphicData>
            </a:graphic>
          </wp:inline>
        </w:drawing>
      </w:r>
      <w:bookmarkEnd w:id="35"/>
      <w:bookmarkEnd w:id="36"/>
      <w:bookmarkEnd w:id="37"/>
    </w:p>
    <w:p w:rsidR="008D6C83" w:rsidRPr="00BB5570" w:rsidRDefault="008D6C83" w:rsidP="00BB5570">
      <w:pPr>
        <w:jc w:val="center"/>
        <w:rPr>
          <w:rFonts w:ascii="Arial" w:hAnsi="Arial" w:cs="Arial"/>
        </w:rPr>
      </w:pPr>
      <w:bookmarkStart w:id="38" w:name="_Ref274576404"/>
      <w:bookmarkStart w:id="39" w:name="_Toc277011588"/>
      <w:r w:rsidRPr="00BB5570">
        <w:rPr>
          <w:rFonts w:ascii="Arial" w:hAnsi="Arial" w:cs="Arial"/>
        </w:rPr>
        <w:t xml:space="preserve">Slika </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EC54A6" w:rsidRPr="00BB5570">
        <w:rPr>
          <w:rFonts w:ascii="Arial" w:hAnsi="Arial" w:cs="Arial"/>
          <w:noProof/>
        </w:rPr>
        <w:t>3</w:t>
      </w:r>
      <w:r w:rsidRPr="00BB5570">
        <w:rPr>
          <w:rFonts w:ascii="Arial" w:hAnsi="Arial" w:cs="Arial"/>
        </w:rPr>
        <w:fldChar w:fldCharType="end"/>
      </w:r>
      <w:r w:rsidRPr="00BB5570">
        <w:rPr>
          <w:rFonts w:ascii="Arial" w:hAnsi="Arial" w:cs="Arial"/>
        </w:rPr>
        <w:t>.</w:t>
      </w:r>
      <w:bookmarkEnd w:id="38"/>
      <w:r w:rsidR="00BB5570" w:rsidRPr="00BB5570">
        <w:rPr>
          <w:rFonts w:ascii="Arial" w:hAnsi="Arial" w:cs="Arial"/>
        </w:rPr>
        <w:t>4</w:t>
      </w:r>
      <w:r w:rsidR="00990830" w:rsidRPr="00BB5570">
        <w:rPr>
          <w:rFonts w:ascii="Arial" w:hAnsi="Arial" w:cs="Arial"/>
        </w:rPr>
        <w:t>.</w:t>
      </w:r>
      <w:r w:rsidRPr="00BB5570">
        <w:rPr>
          <w:rFonts w:ascii="Arial" w:hAnsi="Arial" w:cs="Arial"/>
        </w:rPr>
        <w:t xml:space="preserve"> Ograničenje signala množenjem prozorskom funkcijom</w:t>
      </w:r>
      <w:bookmarkEnd w:id="39"/>
    </w:p>
    <w:p w:rsidR="008D6C83" w:rsidRDefault="008D6C83" w:rsidP="000C59E0">
      <w:pPr>
        <w:spacing w:after="0" w:line="360" w:lineRule="auto"/>
        <w:jc w:val="both"/>
        <w:rPr>
          <w:rFonts w:ascii="Arial" w:hAnsi="Arial" w:cs="Arial"/>
        </w:rPr>
      </w:pPr>
      <w:r w:rsidRPr="003762B8">
        <w:rPr>
          <w:rFonts w:ascii="Arial" w:hAnsi="Arial" w:cs="Arial"/>
        </w:rPr>
        <w:t>Primjen</w:t>
      </w:r>
      <w:r>
        <w:rPr>
          <w:rFonts w:ascii="Arial" w:hAnsi="Arial" w:cs="Arial"/>
        </w:rPr>
        <w:t xml:space="preserve">om ove metode dobivaju se </w:t>
      </w:r>
      <w:r w:rsidRPr="003762B8">
        <w:rPr>
          <w:rFonts w:ascii="Arial" w:hAnsi="Arial" w:cs="Arial"/>
        </w:rPr>
        <w:t>velika poboljšanja u smislu periodičnosti svakog zapisa</w:t>
      </w:r>
      <w:r>
        <w:rPr>
          <w:rFonts w:ascii="Arial" w:hAnsi="Arial" w:cs="Arial"/>
        </w:rPr>
        <w:t xml:space="preserve">, iako prozori malo mijenjaju podatke, ali je ipak uobičajen </w:t>
      </w:r>
      <w:r w:rsidRPr="003762B8">
        <w:rPr>
          <w:rFonts w:ascii="Arial" w:hAnsi="Arial" w:cs="Arial"/>
        </w:rPr>
        <w:t xml:space="preserve">postupak kod provođenja FFT-a. </w:t>
      </w:r>
      <w:r>
        <w:rPr>
          <w:rFonts w:ascii="Arial" w:hAnsi="Arial" w:cs="Arial"/>
        </w:rPr>
        <w:t xml:space="preserve">Glavni kriteriji kod izbora prozorskih funkcija </w:t>
      </w:r>
      <w:r w:rsidRPr="003762B8">
        <w:rPr>
          <w:rFonts w:ascii="Arial" w:hAnsi="Arial" w:cs="Arial"/>
        </w:rPr>
        <w:t>ovis</w:t>
      </w:r>
      <w:r>
        <w:rPr>
          <w:rFonts w:ascii="Arial" w:hAnsi="Arial" w:cs="Arial"/>
        </w:rPr>
        <w:t>e</w:t>
      </w:r>
      <w:r w:rsidRPr="003762B8">
        <w:rPr>
          <w:rFonts w:ascii="Arial" w:hAnsi="Arial" w:cs="Arial"/>
        </w:rPr>
        <w:t xml:space="preserve"> o vrsti primjene</w:t>
      </w:r>
      <w:r>
        <w:rPr>
          <w:rFonts w:ascii="Arial" w:hAnsi="Arial" w:cs="Arial"/>
        </w:rPr>
        <w:t>,</w:t>
      </w:r>
      <w:r w:rsidRPr="003762B8">
        <w:rPr>
          <w:rFonts w:ascii="Arial" w:hAnsi="Arial" w:cs="Arial"/>
        </w:rPr>
        <w:t xml:space="preserve"> bira</w:t>
      </w:r>
      <w:r>
        <w:rPr>
          <w:rFonts w:ascii="Arial" w:hAnsi="Arial" w:cs="Arial"/>
        </w:rPr>
        <w:t xml:space="preserve"> se</w:t>
      </w:r>
      <w:r w:rsidRPr="003762B8">
        <w:rPr>
          <w:rFonts w:ascii="Arial" w:hAnsi="Arial" w:cs="Arial"/>
        </w:rPr>
        <w:t xml:space="preserve"> funkcija koja daje veću točnost (omjer signal šum) ili prozorska funkcija koja daje veću rezoluciju. </w:t>
      </w:r>
    </w:p>
    <w:p w:rsidR="008D6C83" w:rsidRPr="003762B8" w:rsidRDefault="008D6C83" w:rsidP="008D6C83">
      <w:pPr>
        <w:jc w:val="both"/>
        <w:rPr>
          <w:rFonts w:ascii="Arial" w:hAnsi="Arial" w:cs="Arial"/>
        </w:rPr>
      </w:pPr>
    </w:p>
    <w:p w:rsidR="008D6C83" w:rsidRPr="003762B8" w:rsidRDefault="008D6C83" w:rsidP="00930FAB">
      <w:pPr>
        <w:pStyle w:val="Heading2"/>
      </w:pPr>
      <w:bookmarkStart w:id="40" w:name="_Toc275973390"/>
      <w:bookmarkStart w:id="41" w:name="_Toc418169788"/>
      <w:r w:rsidRPr="003762B8">
        <w:t>Veza analitičkih i eksperimentalnih modela</w:t>
      </w:r>
      <w:bookmarkEnd w:id="40"/>
      <w:bookmarkEnd w:id="41"/>
    </w:p>
    <w:p w:rsidR="008D6C83" w:rsidRPr="003762B8" w:rsidRDefault="008D6C83" w:rsidP="000C59E0">
      <w:pPr>
        <w:pStyle w:val="Heading4"/>
        <w:spacing w:line="480" w:lineRule="auto"/>
        <w:ind w:left="861" w:hanging="181"/>
      </w:pPr>
      <w:bookmarkStart w:id="42" w:name="_Toc275973391"/>
      <w:r>
        <w:t>Sustavi s</w:t>
      </w:r>
      <w:r w:rsidRPr="003762B8">
        <w:t xml:space="preserve"> jednim stupnjem slobode</w:t>
      </w:r>
      <w:bookmarkEnd w:id="42"/>
    </w:p>
    <w:p w:rsidR="008D6C83" w:rsidRDefault="008D6C83" w:rsidP="004B3508">
      <w:pPr>
        <w:spacing w:after="0" w:line="360" w:lineRule="auto"/>
        <w:ind w:firstLine="709"/>
        <w:jc w:val="both"/>
        <w:rPr>
          <w:rFonts w:ascii="Arial" w:hAnsi="Arial" w:cs="Arial"/>
        </w:rPr>
      </w:pPr>
      <w:r w:rsidRPr="003762B8">
        <w:rPr>
          <w:rFonts w:ascii="Arial" w:hAnsi="Arial" w:cs="Arial"/>
        </w:rPr>
        <w:t>Analitički model jednostupanjskog sustava prikazanog na slici 3.</w:t>
      </w:r>
      <w:r w:rsidR="00990830">
        <w:rPr>
          <w:rFonts w:ascii="Arial" w:hAnsi="Arial" w:cs="Arial"/>
        </w:rPr>
        <w:t>5.</w:t>
      </w:r>
      <w:r w:rsidRPr="003762B8">
        <w:rPr>
          <w:rFonts w:ascii="Arial" w:hAnsi="Arial" w:cs="Arial"/>
        </w:rPr>
        <w:t xml:space="preserve"> (</w:t>
      </w:r>
      <w:proofErr w:type="spellStart"/>
      <w:r>
        <w:rPr>
          <w:rFonts w:ascii="Arial" w:hAnsi="Arial" w:cs="Arial"/>
        </w:rPr>
        <w:t>eng</w:t>
      </w:r>
      <w:proofErr w:type="spellEnd"/>
      <w:r>
        <w:rPr>
          <w:rFonts w:ascii="Arial" w:hAnsi="Arial" w:cs="Arial"/>
        </w:rPr>
        <w:t xml:space="preserve">. </w:t>
      </w:r>
      <w:r w:rsidRPr="003762B8">
        <w:rPr>
          <w:rFonts w:ascii="Arial" w:hAnsi="Arial" w:cs="Arial"/>
          <w:lang w:val="en-GB"/>
        </w:rPr>
        <w:t xml:space="preserve">Single Degree </w:t>
      </w:r>
      <w:proofErr w:type="gramStart"/>
      <w:r w:rsidRPr="003762B8">
        <w:rPr>
          <w:rFonts w:ascii="Arial" w:hAnsi="Arial" w:cs="Arial"/>
          <w:lang w:val="en-GB"/>
        </w:rPr>
        <w:t>Of</w:t>
      </w:r>
      <w:proofErr w:type="gramEnd"/>
      <w:r w:rsidRPr="003762B8">
        <w:rPr>
          <w:rFonts w:ascii="Arial" w:hAnsi="Arial" w:cs="Arial"/>
          <w:lang w:val="en-GB"/>
        </w:rPr>
        <w:t xml:space="preserve"> Freedom</w:t>
      </w:r>
      <w:r>
        <w:rPr>
          <w:rFonts w:ascii="Arial" w:hAnsi="Arial" w:cs="Arial"/>
          <w:lang w:val="en-GB"/>
        </w:rPr>
        <w:t xml:space="preserve">, </w:t>
      </w:r>
      <w:r w:rsidRPr="003762B8">
        <w:rPr>
          <w:rFonts w:ascii="Arial" w:hAnsi="Arial" w:cs="Arial"/>
        </w:rPr>
        <w:t>SDOF) sastoji se od mase (</w:t>
      </w:r>
      <w:r w:rsidRPr="003762B8">
        <w:rPr>
          <w:rFonts w:ascii="Arial" w:hAnsi="Arial" w:cs="Arial"/>
          <w:i/>
        </w:rPr>
        <w:t>m</w:t>
      </w:r>
      <w:r w:rsidRPr="003762B8">
        <w:rPr>
          <w:rFonts w:ascii="Arial" w:hAnsi="Arial" w:cs="Arial"/>
        </w:rPr>
        <w:t>) koja je pridržana linearnom oprugom (</w:t>
      </w:r>
      <w:r w:rsidRPr="003762B8">
        <w:rPr>
          <w:rFonts w:ascii="Arial" w:hAnsi="Arial" w:cs="Arial"/>
          <w:i/>
        </w:rPr>
        <w:t>k</w:t>
      </w:r>
      <w:r w:rsidRPr="003762B8">
        <w:rPr>
          <w:rFonts w:ascii="Arial" w:hAnsi="Arial" w:cs="Arial"/>
        </w:rPr>
        <w:t>) i linearnim viskoznim prigušivačem (</w:t>
      </w:r>
      <w:r w:rsidRPr="003762B8">
        <w:rPr>
          <w:rFonts w:ascii="Arial" w:hAnsi="Arial" w:cs="Arial"/>
          <w:i/>
        </w:rPr>
        <w:t>c</w:t>
      </w:r>
      <w:r w:rsidRPr="003762B8">
        <w:rPr>
          <w:rFonts w:ascii="Arial" w:hAnsi="Arial" w:cs="Arial"/>
        </w:rPr>
        <w:t>). Masa se može gibati u samo jednom pravcu (</w:t>
      </w:r>
      <w:r w:rsidRPr="003762B8">
        <w:rPr>
          <w:rFonts w:ascii="Arial" w:hAnsi="Arial" w:cs="Arial"/>
          <w:i/>
        </w:rPr>
        <w:t>x</w:t>
      </w:r>
      <w:r w:rsidRPr="003762B8">
        <w:rPr>
          <w:rFonts w:ascii="Arial" w:hAnsi="Arial" w:cs="Arial"/>
        </w:rPr>
        <w:t xml:space="preserve">). </w:t>
      </w:r>
    </w:p>
    <w:p w:rsidR="008D6C83" w:rsidRPr="003762B8" w:rsidRDefault="008D6C83" w:rsidP="008D6C83">
      <w:pPr>
        <w:spacing w:after="120"/>
        <w:jc w:val="center"/>
        <w:rPr>
          <w:rFonts w:ascii="Arial" w:hAnsi="Arial" w:cs="Arial"/>
          <w:i/>
        </w:rPr>
      </w:pPr>
      <w:bookmarkStart w:id="43" w:name="OLE_LINK21"/>
      <w:bookmarkStart w:id="44" w:name="OLE_LINK22"/>
      <w:bookmarkStart w:id="45" w:name="OLE_LINK23"/>
      <w:bookmarkStart w:id="46" w:name="OLE_LINK24"/>
      <w:bookmarkStart w:id="47" w:name="OLE_LINK31"/>
      <w:r>
        <w:rPr>
          <w:rFonts w:ascii="Arial" w:hAnsi="Arial" w:cs="Arial"/>
          <w:i/>
          <w:noProof/>
          <w:lang w:eastAsia="hr-HR"/>
        </w:rPr>
        <w:drawing>
          <wp:inline distT="0" distB="0" distL="0" distR="0" wp14:anchorId="6EB33A1B" wp14:editId="6CC9123F">
            <wp:extent cx="1514475" cy="16192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1619250"/>
                    </a:xfrm>
                    <a:prstGeom prst="rect">
                      <a:avLst/>
                    </a:prstGeom>
                    <a:noFill/>
                    <a:ln>
                      <a:noFill/>
                    </a:ln>
                  </pic:spPr>
                </pic:pic>
              </a:graphicData>
            </a:graphic>
          </wp:inline>
        </w:drawing>
      </w:r>
      <w:bookmarkEnd w:id="43"/>
      <w:bookmarkEnd w:id="44"/>
      <w:bookmarkEnd w:id="45"/>
      <w:bookmarkEnd w:id="46"/>
      <w:bookmarkEnd w:id="47"/>
    </w:p>
    <w:p w:rsidR="008D6C83" w:rsidRPr="00BB5570" w:rsidRDefault="008D6C83" w:rsidP="00BB5570">
      <w:pPr>
        <w:jc w:val="center"/>
        <w:rPr>
          <w:rFonts w:ascii="Arial" w:hAnsi="Arial" w:cs="Arial"/>
        </w:rPr>
      </w:pPr>
      <w:bookmarkStart w:id="48" w:name="_Toc277011592"/>
      <w:r w:rsidRPr="00BB5570">
        <w:rPr>
          <w:rFonts w:ascii="Arial" w:hAnsi="Arial" w:cs="Arial"/>
        </w:rPr>
        <w:t xml:space="preserve">Slika </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EC54A6" w:rsidRPr="00BB5570">
        <w:rPr>
          <w:rFonts w:ascii="Arial" w:hAnsi="Arial" w:cs="Arial"/>
          <w:noProof/>
        </w:rPr>
        <w:t>3</w:t>
      </w:r>
      <w:r w:rsidRPr="00BB5570">
        <w:rPr>
          <w:rFonts w:ascii="Arial" w:hAnsi="Arial" w:cs="Arial"/>
        </w:rPr>
        <w:fldChar w:fldCharType="end"/>
      </w:r>
      <w:r w:rsidRPr="00BB5570">
        <w:rPr>
          <w:rFonts w:ascii="Arial" w:hAnsi="Arial" w:cs="Arial"/>
        </w:rPr>
        <w:t>.</w:t>
      </w:r>
      <w:r w:rsidR="00BB5570">
        <w:rPr>
          <w:rFonts w:ascii="Arial" w:hAnsi="Arial" w:cs="Arial"/>
        </w:rPr>
        <w:t>5</w:t>
      </w:r>
      <w:r w:rsidR="00990830" w:rsidRPr="00BB5570">
        <w:rPr>
          <w:rFonts w:ascii="Arial" w:hAnsi="Arial" w:cs="Arial"/>
        </w:rPr>
        <w:t>.</w:t>
      </w:r>
      <w:r w:rsidRPr="00BB5570">
        <w:rPr>
          <w:rFonts w:ascii="Arial" w:hAnsi="Arial" w:cs="Arial"/>
        </w:rPr>
        <w:t xml:space="preserve"> </w:t>
      </w:r>
      <w:proofErr w:type="spellStart"/>
      <w:r w:rsidRPr="00BB5570">
        <w:rPr>
          <w:rFonts w:ascii="Arial" w:hAnsi="Arial" w:cs="Arial"/>
        </w:rPr>
        <w:t>Jednostupanjski</w:t>
      </w:r>
      <w:proofErr w:type="spellEnd"/>
      <w:r w:rsidRPr="00BB5570">
        <w:rPr>
          <w:rFonts w:ascii="Arial" w:hAnsi="Arial" w:cs="Arial"/>
        </w:rPr>
        <w:t xml:space="preserve"> sustav</w:t>
      </w:r>
      <w:bookmarkEnd w:id="48"/>
    </w:p>
    <w:p w:rsidR="008D6C83" w:rsidRDefault="008D6C83" w:rsidP="004B3508">
      <w:pPr>
        <w:spacing w:after="0" w:line="360" w:lineRule="auto"/>
        <w:ind w:firstLine="709"/>
        <w:jc w:val="both"/>
        <w:rPr>
          <w:rFonts w:ascii="Arial" w:hAnsi="Arial" w:cs="Arial"/>
        </w:rPr>
      </w:pPr>
      <w:r w:rsidRPr="003762B8">
        <w:rPr>
          <w:rFonts w:ascii="Arial" w:hAnsi="Arial" w:cs="Arial"/>
        </w:rPr>
        <w:t xml:space="preserve">Ako </w:t>
      </w:r>
      <w:r>
        <w:rPr>
          <w:rFonts w:ascii="Arial" w:hAnsi="Arial" w:cs="Arial"/>
        </w:rPr>
        <w:t xml:space="preserve">se </w:t>
      </w:r>
      <w:r w:rsidRPr="003762B8">
        <w:rPr>
          <w:rFonts w:ascii="Arial" w:hAnsi="Arial" w:cs="Arial"/>
        </w:rPr>
        <w:t>uravnotež</w:t>
      </w:r>
      <w:r>
        <w:rPr>
          <w:rFonts w:ascii="Arial" w:hAnsi="Arial" w:cs="Arial"/>
        </w:rPr>
        <w:t>i</w:t>
      </w:r>
      <w:r w:rsidRPr="003762B8">
        <w:rPr>
          <w:rFonts w:ascii="Arial" w:hAnsi="Arial" w:cs="Arial"/>
        </w:rPr>
        <w:t xml:space="preserve"> djelovanje vanjske sile s </w:t>
      </w:r>
      <w:proofErr w:type="spellStart"/>
      <w:r w:rsidRPr="003762B8">
        <w:rPr>
          <w:rFonts w:ascii="Arial" w:hAnsi="Arial" w:cs="Arial"/>
        </w:rPr>
        <w:t>inercijalnom</w:t>
      </w:r>
      <w:proofErr w:type="spellEnd"/>
      <w:r w:rsidRPr="003762B8">
        <w:rPr>
          <w:rFonts w:ascii="Arial" w:hAnsi="Arial" w:cs="Arial"/>
        </w:rPr>
        <w:t xml:space="preserve"> silom, </w:t>
      </w:r>
      <w:r>
        <w:rPr>
          <w:rFonts w:ascii="Arial" w:hAnsi="Arial" w:cs="Arial"/>
        </w:rPr>
        <w:t>silom prigušenja</w:t>
      </w:r>
      <w:r w:rsidRPr="003762B8">
        <w:rPr>
          <w:rFonts w:ascii="Arial" w:hAnsi="Arial" w:cs="Arial"/>
        </w:rPr>
        <w:t xml:space="preserve"> i </w:t>
      </w:r>
      <w:r>
        <w:rPr>
          <w:rFonts w:ascii="Arial" w:hAnsi="Arial" w:cs="Arial"/>
        </w:rPr>
        <w:t>elastičnom silom</w:t>
      </w:r>
      <w:r w:rsidRPr="003762B8">
        <w:rPr>
          <w:rFonts w:ascii="Arial" w:hAnsi="Arial" w:cs="Arial"/>
        </w:rPr>
        <w:t xml:space="preserve"> dolazi</w:t>
      </w:r>
      <w:r>
        <w:rPr>
          <w:rFonts w:ascii="Arial" w:hAnsi="Arial" w:cs="Arial"/>
        </w:rPr>
        <w:t xml:space="preserve"> se</w:t>
      </w:r>
      <w:r w:rsidRPr="003762B8">
        <w:rPr>
          <w:rFonts w:ascii="Arial" w:hAnsi="Arial" w:cs="Arial"/>
        </w:rPr>
        <w:t xml:space="preserve"> do izraza koji predstavlja diferencijalnu jednadžbu drugog reda po vremenu s konstantnim koeficijentima</w:t>
      </w:r>
      <w:r w:rsidR="004B3508">
        <w:rPr>
          <w:rFonts w:ascii="Arial" w:hAnsi="Arial" w:cs="Arial"/>
        </w:rPr>
        <w:t xml:space="preserve"> </w:t>
      </w:r>
      <w:sdt>
        <w:sdtPr>
          <w:rPr>
            <w:rFonts w:ascii="Arial" w:hAnsi="Arial" w:cs="Arial"/>
          </w:rPr>
          <w:id w:val="1844040866"/>
          <w:citation/>
        </w:sdtPr>
        <w:sdtEndPr/>
        <w:sdtContent>
          <w:r w:rsidR="004B3508">
            <w:rPr>
              <w:rFonts w:ascii="Arial" w:hAnsi="Arial" w:cs="Arial"/>
            </w:rPr>
            <w:fldChar w:fldCharType="begin"/>
          </w:r>
          <w:r w:rsidR="004B3508">
            <w:rPr>
              <w:rFonts w:ascii="Arial" w:hAnsi="Arial" w:cs="Arial"/>
            </w:rPr>
            <w:instrText xml:space="preserve"> CITATION 53 \l 1050 </w:instrText>
          </w:r>
          <w:r w:rsidR="004B3508">
            <w:rPr>
              <w:rFonts w:ascii="Arial" w:hAnsi="Arial" w:cs="Arial"/>
            </w:rPr>
            <w:fldChar w:fldCharType="separate"/>
          </w:r>
          <w:r w:rsidR="004B3508" w:rsidRPr="004B3508">
            <w:rPr>
              <w:rFonts w:ascii="Arial" w:hAnsi="Arial" w:cs="Arial"/>
              <w:noProof/>
            </w:rPr>
            <w:t>[17]</w:t>
          </w:r>
          <w:r w:rsidR="004B3508">
            <w:rPr>
              <w:rFonts w:ascii="Arial" w:hAnsi="Arial" w:cs="Arial"/>
            </w:rPr>
            <w:fldChar w:fldCharType="end"/>
          </w:r>
        </w:sdtContent>
      </w:sdt>
      <w:r w:rsidRPr="003762B8">
        <w:rPr>
          <w:rFonts w:ascii="Arial" w:hAnsi="Arial" w:cs="Arial"/>
        </w:rPr>
        <w:t>:</w:t>
      </w:r>
    </w:p>
    <w:p w:rsidR="008D6C83" w:rsidRDefault="008D6C83" w:rsidP="008D6C83">
      <w:pPr>
        <w:ind w:firstLine="708"/>
        <w:jc w:val="center"/>
      </w:pPr>
      <m:oMathPara>
        <m:oMath>
          <m:r>
            <w:rPr>
              <w:rFonts w:ascii="Cambria Math" w:hAnsi="Cambria Math"/>
            </w:rPr>
            <m:t>m∙x</m:t>
          </m:r>
          <m:d>
            <m:dPr>
              <m:ctrlPr>
                <w:rPr>
                  <w:rFonts w:ascii="Cambria Math" w:hAnsi="Cambria Math"/>
                  <w:i/>
                </w:rPr>
              </m:ctrlPr>
            </m:dPr>
            <m:e>
              <m:acc>
                <m:accPr>
                  <m:chr m:val="̈"/>
                  <m:ctrlPr>
                    <w:rPr>
                      <w:rFonts w:ascii="Cambria Math" w:hAnsi="Cambria Math"/>
                      <w:i/>
                    </w:rPr>
                  </m:ctrlPr>
                </m:accPr>
                <m:e>
                  <m:r>
                    <w:rPr>
                      <w:rFonts w:ascii="Cambria Math" w:hAnsi="Cambria Math"/>
                    </w:rPr>
                    <m:t>t</m:t>
                  </m:r>
                </m:e>
              </m:acc>
            </m:e>
          </m:d>
          <m:r>
            <w:rPr>
              <w:rFonts w:ascii="Cambria Math" w:hAnsi="Cambria Math"/>
            </w:rPr>
            <m:t>+c∙x</m:t>
          </m:r>
          <m:d>
            <m:dPr>
              <m:ctrlPr>
                <w:rPr>
                  <w:rFonts w:ascii="Cambria Math" w:hAnsi="Cambria Math"/>
                  <w:i/>
                </w:rPr>
              </m:ctrlPr>
            </m:dPr>
            <m:e>
              <m:acc>
                <m:accPr>
                  <m:chr m:val="̇"/>
                  <m:ctrlPr>
                    <w:rPr>
                      <w:rFonts w:ascii="Cambria Math" w:hAnsi="Cambria Math"/>
                      <w:i/>
                    </w:rPr>
                  </m:ctrlPr>
                </m:accPr>
                <m:e>
                  <m:r>
                    <w:rPr>
                      <w:rFonts w:ascii="Cambria Math" w:hAnsi="Cambria Math"/>
                    </w:rPr>
                    <m:t>t</m:t>
                  </m:r>
                </m:e>
              </m:acc>
            </m:e>
          </m:d>
          <m:r>
            <w:rPr>
              <w:rFonts w:ascii="Cambria Math" w:hAnsi="Cambria Math"/>
            </w:rPr>
            <m:t>+k∙x</m:t>
          </m:r>
          <m:d>
            <m:dPr>
              <m:ctrlPr>
                <w:rPr>
                  <w:rFonts w:ascii="Cambria Math" w:hAnsi="Cambria Math"/>
                  <w:i/>
                </w:rPr>
              </m:ctrlPr>
            </m:dPr>
            <m:e>
              <m:r>
                <w:rPr>
                  <w:rFonts w:ascii="Cambria Math" w:hAnsi="Cambria Math"/>
                </w:rPr>
                <m:t>t</m:t>
              </m:r>
            </m:e>
          </m:d>
          <m:r>
            <w:rPr>
              <w:rFonts w:ascii="Cambria Math" w:hAnsi="Cambria Math"/>
            </w:rPr>
            <m:t>=f</m:t>
          </m:r>
          <m:d>
            <m:dPr>
              <m:ctrlPr>
                <w:rPr>
                  <w:rFonts w:ascii="Cambria Math" w:hAnsi="Cambria Math"/>
                  <w:i/>
                </w:rPr>
              </m:ctrlPr>
            </m:dPr>
            <m:e>
              <m:r>
                <w:rPr>
                  <w:rFonts w:ascii="Cambria Math" w:hAnsi="Cambria Math"/>
                </w:rPr>
                <m:t>t</m:t>
              </m:r>
            </m:e>
          </m:d>
        </m:oMath>
      </m:oMathPara>
    </w:p>
    <w:p w:rsidR="008D6C83" w:rsidRPr="003762B8" w:rsidRDefault="004B3508" w:rsidP="008D6C83">
      <w:pPr>
        <w:pStyle w:val="Caption"/>
        <w:jc w:val="right"/>
        <w:rPr>
          <w:rFonts w:ascii="Arial" w:hAnsi="Arial" w:cs="Arial"/>
          <w:szCs w:val="24"/>
          <w:lang w:val="hr-HR"/>
        </w:rPr>
      </w:pPr>
      <w:r w:rsidRPr="003762B8">
        <w:rPr>
          <w:rFonts w:ascii="Arial" w:hAnsi="Arial" w:cs="Arial"/>
          <w:szCs w:val="24"/>
          <w:lang w:val="hr-HR"/>
        </w:rPr>
        <w:t xml:space="preserve"> </w:t>
      </w:r>
      <w:r w:rsidR="008D6C83" w:rsidRPr="003762B8">
        <w:rPr>
          <w:rFonts w:ascii="Arial" w:hAnsi="Arial" w:cs="Arial"/>
          <w:szCs w:val="24"/>
          <w:lang w:val="hr-HR"/>
        </w:rPr>
        <w:t>(</w:t>
      </w:r>
      <w:r w:rsidR="008D6C83" w:rsidRPr="003762B8">
        <w:rPr>
          <w:rFonts w:ascii="Arial" w:hAnsi="Arial" w:cs="Arial"/>
          <w:szCs w:val="24"/>
          <w:lang w:val="hr-HR"/>
        </w:rPr>
        <w:fldChar w:fldCharType="begin"/>
      </w:r>
      <w:r w:rsidR="008D6C83" w:rsidRPr="003762B8">
        <w:rPr>
          <w:rFonts w:ascii="Arial" w:hAnsi="Arial" w:cs="Arial"/>
          <w:szCs w:val="24"/>
          <w:lang w:val="hr-HR"/>
        </w:rPr>
        <w:instrText xml:space="preserve"> STYLEREF 1 \s </w:instrText>
      </w:r>
      <w:r w:rsidR="008D6C83" w:rsidRPr="003762B8">
        <w:rPr>
          <w:rFonts w:ascii="Arial" w:hAnsi="Arial" w:cs="Arial"/>
          <w:szCs w:val="24"/>
          <w:lang w:val="hr-HR"/>
        </w:rPr>
        <w:fldChar w:fldCharType="separate"/>
      </w:r>
      <w:r>
        <w:rPr>
          <w:rFonts w:ascii="Arial" w:hAnsi="Arial" w:cs="Arial"/>
          <w:noProof/>
          <w:szCs w:val="24"/>
          <w:lang w:val="hr-HR"/>
        </w:rPr>
        <w:t>3</w:t>
      </w:r>
      <w:r w:rsidR="008D6C83" w:rsidRPr="003762B8">
        <w:rPr>
          <w:rFonts w:ascii="Arial" w:hAnsi="Arial" w:cs="Arial"/>
          <w:szCs w:val="24"/>
          <w:lang w:val="hr-HR"/>
        </w:rPr>
        <w:fldChar w:fldCharType="end"/>
      </w:r>
      <w:r w:rsidR="008D6C83" w:rsidRPr="003762B8">
        <w:rPr>
          <w:rFonts w:ascii="Arial" w:hAnsi="Arial" w:cs="Arial"/>
          <w:szCs w:val="24"/>
          <w:lang w:val="hr-HR"/>
        </w:rPr>
        <w:t>.</w:t>
      </w:r>
      <w:r w:rsidR="008D6C83">
        <w:rPr>
          <w:rFonts w:ascii="Arial" w:hAnsi="Arial" w:cs="Arial"/>
          <w:szCs w:val="24"/>
          <w:lang w:val="hr-HR"/>
        </w:rPr>
        <w:t>16</w:t>
      </w:r>
      <w:r w:rsidR="008D6C83" w:rsidRPr="003762B8">
        <w:rPr>
          <w:rFonts w:ascii="Arial" w:hAnsi="Arial" w:cs="Arial"/>
          <w:szCs w:val="24"/>
          <w:lang w:val="hr-HR"/>
        </w:rPr>
        <w:t>)</w:t>
      </w:r>
    </w:p>
    <w:p w:rsidR="008D6C83" w:rsidRDefault="008D6C83" w:rsidP="008D6C83">
      <w:pPr>
        <w:jc w:val="both"/>
        <w:rPr>
          <w:rFonts w:ascii="Arial" w:hAnsi="Arial" w:cs="Arial"/>
        </w:rPr>
      </w:pPr>
      <w:r>
        <w:rPr>
          <w:rFonts w:ascii="Arial" w:hAnsi="Arial" w:cs="Arial"/>
        </w:rPr>
        <w:lastRenderedPageBreak/>
        <w:t>Rješenje ove diferencijalne jednadžbe može se izraziti kao zbroj rješenja homogene i partikularne diferencijalne jednadžbe. Rješenje homogene jednadžbe se pretpostavlja u obliku:</w:t>
      </w:r>
    </w:p>
    <w:p w:rsidR="008D6C83" w:rsidRPr="003461ED" w:rsidRDefault="008D6C83" w:rsidP="008D6C83">
      <w:pPr>
        <w:jc w:val="both"/>
        <w:rPr>
          <w:rFonts w:ascii="Arial" w:hAnsi="Arial" w:cs="Arial"/>
        </w:rPr>
      </w:pPr>
      <m:oMathPara>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pt</m:t>
              </m:r>
            </m:sup>
          </m:sSup>
        </m:oMath>
      </m:oMathPara>
    </w:p>
    <w:p w:rsidR="008D6C83" w:rsidRPr="009221E0" w:rsidRDefault="008D6C83" w:rsidP="008D6C83">
      <w:pPr>
        <w:pStyle w:val="Caption"/>
        <w:jc w:val="right"/>
        <w:rPr>
          <w:rFonts w:ascii="Arial" w:hAnsi="Arial" w:cs="Arial"/>
          <w:szCs w:val="24"/>
          <w:lang w:val="hr-HR"/>
        </w:rPr>
      </w:pPr>
      <w:r>
        <w:tab/>
      </w:r>
      <w:r>
        <w:tab/>
      </w:r>
      <w:r>
        <w:tab/>
      </w:r>
      <w:r>
        <w:tab/>
      </w:r>
      <w:r>
        <w:tab/>
      </w:r>
      <w:r>
        <w:tab/>
      </w:r>
      <w:r>
        <w:tab/>
      </w:r>
      <w:r>
        <w:tab/>
      </w:r>
      <w:r>
        <w:tab/>
      </w:r>
      <w:r>
        <w:tab/>
      </w:r>
      <w:r>
        <w:tab/>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4B3508">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Pr>
          <w:rFonts w:ascii="Arial" w:hAnsi="Arial" w:cs="Arial"/>
          <w:szCs w:val="24"/>
          <w:lang w:val="hr-HR"/>
        </w:rPr>
        <w:t>17)</w:t>
      </w:r>
    </w:p>
    <w:p w:rsidR="008D6C83" w:rsidRDefault="008D6C83" w:rsidP="008D6C83">
      <w:pPr>
        <w:jc w:val="both"/>
        <w:rPr>
          <w:rFonts w:ascii="Arial" w:hAnsi="Arial" w:cs="Arial"/>
        </w:rPr>
      </w:pPr>
      <w:r>
        <w:rPr>
          <w:rFonts w:ascii="Arial" w:hAnsi="Arial" w:cs="Arial"/>
        </w:rPr>
        <w:t>Uvrštavanjem tog rješenja i njegove prve i druge derivacije u homogenu diferencijalnu jednadžbu dobiva se:</w:t>
      </w:r>
    </w:p>
    <w:p w:rsidR="008D6C83" w:rsidRPr="003461ED" w:rsidRDefault="00110649" w:rsidP="008D6C83">
      <w:pPr>
        <w:jc w:val="both"/>
        <w:rPr>
          <w:rFonts w:ascii="Arial" w:hAnsi="Arial" w:cs="Arial"/>
        </w:rPr>
      </w:pPr>
      <m:oMathPara>
        <m:oMath>
          <m:d>
            <m:dPr>
              <m:ctrlPr>
                <w:rPr>
                  <w:rFonts w:ascii="Cambria Math" w:hAnsi="Cambria Math" w:cs="Arial"/>
                  <w:i/>
                </w:rPr>
              </m:ctrlPr>
            </m:dPr>
            <m:e>
              <m:r>
                <w:rPr>
                  <w:rFonts w:ascii="Cambria Math" w:hAnsi="Cambria Math" w:cs="Arial"/>
                </w:rPr>
                <m:t>m∙</m:t>
              </m:r>
              <m:sSup>
                <m:sSupPr>
                  <m:ctrlPr>
                    <w:rPr>
                      <w:rFonts w:ascii="Cambria Math" w:hAnsi="Cambria Math" w:cs="Arial"/>
                      <w:i/>
                    </w:rPr>
                  </m:ctrlPr>
                </m:sSupPr>
                <m:e>
                  <m:r>
                    <w:rPr>
                      <w:rFonts w:ascii="Cambria Math" w:hAnsi="Cambria Math" w:cs="Arial"/>
                    </w:rPr>
                    <m:t>p</m:t>
                  </m:r>
                </m:e>
                <m:sup>
                  <m:r>
                    <w:rPr>
                      <w:rFonts w:ascii="Cambria Math" w:hAnsi="Cambria Math" w:cs="Arial"/>
                    </w:rPr>
                    <m:t>2</m:t>
                  </m:r>
                </m:sup>
              </m:sSup>
              <m:r>
                <w:rPr>
                  <w:rFonts w:ascii="Cambria Math" w:hAnsi="Cambria Math" w:cs="Arial"/>
                </w:rPr>
                <m:t>+c∙p+k</m:t>
              </m:r>
            </m:e>
          </m:d>
          <m:r>
            <w:rPr>
              <w:rFonts w:ascii="Cambria Math" w:hAnsi="Cambria Math" w:cs="Arial"/>
            </w:rPr>
            <m:t>∙</m:t>
          </m:r>
          <m:sSup>
            <m:sSupPr>
              <m:ctrlPr>
                <w:rPr>
                  <w:rFonts w:ascii="Cambria Math" w:hAnsi="Cambria Math" w:cs="Arial"/>
                  <w:i/>
                </w:rPr>
              </m:ctrlPr>
            </m:sSupPr>
            <m:e>
              <m:r>
                <w:rPr>
                  <w:rFonts w:ascii="Cambria Math" w:hAnsi="Cambria Math" w:cs="Arial"/>
                </w:rPr>
                <m:t>e</m:t>
              </m:r>
            </m:e>
            <m:sup>
              <m:r>
                <w:rPr>
                  <w:rFonts w:ascii="Cambria Math" w:hAnsi="Cambria Math" w:cs="Arial"/>
                </w:rPr>
                <m:t>pt</m:t>
              </m:r>
            </m:sup>
          </m:sSup>
          <m:r>
            <w:rPr>
              <w:rFonts w:ascii="Cambria Math" w:hAnsi="Cambria Math" w:cs="Arial"/>
            </w:rPr>
            <m:t>=0</m:t>
          </m:r>
        </m:oMath>
      </m:oMathPara>
    </w:p>
    <w:p w:rsidR="008D6C83" w:rsidRPr="009221E0" w:rsidRDefault="008D6C83" w:rsidP="008D6C83">
      <w:pPr>
        <w:pStyle w:val="Caption"/>
        <w:jc w:val="right"/>
        <w:rPr>
          <w:rFonts w:ascii="Arial" w:hAnsi="Arial" w:cs="Arial"/>
          <w:szCs w:val="24"/>
          <w:lang w:val="hr-HR"/>
        </w:rPr>
      </w:pPr>
      <w:r>
        <w:tab/>
      </w:r>
      <w:r>
        <w:tab/>
      </w:r>
      <w:r>
        <w:tab/>
      </w:r>
      <w:r>
        <w:tab/>
      </w:r>
      <w:r>
        <w:tab/>
      </w:r>
      <w:r>
        <w:tab/>
      </w:r>
      <w:r>
        <w:tab/>
      </w:r>
      <w:r>
        <w:tab/>
      </w:r>
      <w:r>
        <w:tab/>
      </w:r>
      <w:r>
        <w:tab/>
      </w:r>
      <w:r>
        <w:tab/>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4B3508">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Pr>
          <w:rFonts w:ascii="Arial" w:hAnsi="Arial" w:cs="Arial"/>
          <w:szCs w:val="24"/>
          <w:lang w:val="hr-HR"/>
        </w:rPr>
        <w:t>18)</w:t>
      </w:r>
    </w:p>
    <w:p w:rsidR="008D6C83" w:rsidRDefault="008D6C83" w:rsidP="008D6C83">
      <w:pPr>
        <w:spacing w:after="120"/>
        <w:rPr>
          <w:rFonts w:ascii="Arial" w:hAnsi="Arial" w:cs="Arial"/>
        </w:rPr>
      </w:pPr>
      <w:r>
        <w:rPr>
          <w:rFonts w:ascii="Arial" w:hAnsi="Arial" w:cs="Arial"/>
        </w:rPr>
        <w:t>Prethodna jednadžba je zadovoljena samo ako vrijedi:</w:t>
      </w:r>
    </w:p>
    <w:p w:rsidR="008D6C83" w:rsidRPr="003461ED" w:rsidRDefault="008D6C83" w:rsidP="008D6C83">
      <w:pPr>
        <w:spacing w:after="120"/>
        <w:rPr>
          <w:rFonts w:ascii="Arial" w:hAnsi="Arial" w:cs="Arial"/>
        </w:rPr>
      </w:pPr>
      <m:oMathPara>
        <m:oMath>
          <m:r>
            <w:rPr>
              <w:rFonts w:ascii="Cambria Math" w:hAnsi="Cambria Math" w:cs="Arial"/>
            </w:rPr>
            <m:t>m∙</m:t>
          </m:r>
          <m:sSup>
            <m:sSupPr>
              <m:ctrlPr>
                <w:rPr>
                  <w:rFonts w:ascii="Cambria Math" w:hAnsi="Cambria Math" w:cs="Arial"/>
                  <w:i/>
                </w:rPr>
              </m:ctrlPr>
            </m:sSupPr>
            <m:e>
              <m:r>
                <w:rPr>
                  <w:rFonts w:ascii="Cambria Math" w:hAnsi="Cambria Math" w:cs="Arial"/>
                </w:rPr>
                <m:t>p</m:t>
              </m:r>
            </m:e>
            <m:sup>
              <m:r>
                <w:rPr>
                  <w:rFonts w:ascii="Cambria Math" w:hAnsi="Cambria Math" w:cs="Arial"/>
                </w:rPr>
                <m:t>2</m:t>
              </m:r>
            </m:sup>
          </m:sSup>
          <m:r>
            <w:rPr>
              <w:rFonts w:ascii="Cambria Math" w:hAnsi="Cambria Math" w:cs="Arial"/>
            </w:rPr>
            <m:t>+c∙p+k=0</m:t>
          </m:r>
        </m:oMath>
      </m:oMathPara>
    </w:p>
    <w:p w:rsidR="008D6C83" w:rsidRPr="004B3508" w:rsidRDefault="008D6C83" w:rsidP="004B3508">
      <w:pPr>
        <w:pStyle w:val="Caption"/>
        <w:jc w:val="right"/>
        <w:rPr>
          <w:rFonts w:ascii="Arial" w:hAnsi="Arial" w:cs="Arial"/>
          <w:szCs w:val="24"/>
          <w:lang w:val="hr-HR"/>
        </w:rPr>
      </w:pPr>
      <w:r>
        <w:tab/>
      </w:r>
      <w:r>
        <w:tab/>
      </w:r>
      <w:r>
        <w:tab/>
      </w:r>
      <w:r>
        <w:tab/>
      </w:r>
      <w:r>
        <w:tab/>
      </w:r>
      <w:r>
        <w:tab/>
      </w:r>
      <w:r>
        <w:tab/>
      </w:r>
      <w:r>
        <w:tab/>
      </w:r>
      <w:r>
        <w:tab/>
      </w:r>
      <w:r>
        <w:tab/>
      </w:r>
      <w:r>
        <w:tab/>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4B3508">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Pr>
          <w:rFonts w:ascii="Arial" w:hAnsi="Arial" w:cs="Arial"/>
          <w:szCs w:val="24"/>
          <w:lang w:val="hr-HR"/>
        </w:rPr>
        <w:t>19)</w:t>
      </w:r>
    </w:p>
    <w:p w:rsidR="008D6C83" w:rsidRDefault="008D6C83" w:rsidP="008D6C83">
      <w:pPr>
        <w:spacing w:after="120"/>
        <w:rPr>
          <w:rFonts w:ascii="Arial" w:hAnsi="Arial" w:cs="Arial"/>
        </w:rPr>
      </w:pPr>
      <w:r>
        <w:rPr>
          <w:rFonts w:ascii="Arial" w:hAnsi="Arial" w:cs="Arial"/>
        </w:rPr>
        <w:t>Korijeni ove jednadžbe nazivaju se polovi, to su vlastite vrijednosti sustava:</w:t>
      </w:r>
    </w:p>
    <w:p w:rsidR="008D6C83" w:rsidRPr="003461ED" w:rsidRDefault="00110649" w:rsidP="008D6C83">
      <w:pPr>
        <w:pStyle w:val="NoSpacing"/>
        <w:rPr>
          <w:rFonts w:eastAsiaTheme="minorEastAsia"/>
          <w:bCs/>
          <w:lang w:val="hr-HR"/>
        </w:rPr>
      </w:pPr>
      <m:oMathPara>
        <m:oMath>
          <m:sSub>
            <m:sSubPr>
              <m:ctrlPr>
                <w:rPr>
                  <w:rFonts w:ascii="Cambria Math" w:hAnsi="Cambria Math"/>
                  <w:bCs/>
                  <w:lang w:val="hr-HR"/>
                </w:rPr>
              </m:ctrlPr>
            </m:sSubPr>
            <m:e>
              <m:r>
                <w:rPr>
                  <w:rFonts w:ascii="Cambria Math" w:hAnsi="Cambria Math"/>
                  <w:lang w:val="hr-HR"/>
                </w:rPr>
                <m:t>p</m:t>
              </m:r>
            </m:e>
            <m:sub>
              <m:r>
                <m:rPr>
                  <m:sty m:val="p"/>
                </m:rPr>
                <w:rPr>
                  <w:rFonts w:ascii="Cambria Math" w:hAnsi="Cambria Math"/>
                  <w:lang w:val="hr-HR"/>
                </w:rPr>
                <m:t>1,2</m:t>
              </m:r>
            </m:sub>
          </m:sSub>
          <m:r>
            <m:rPr>
              <m:sty m:val="p"/>
            </m:rPr>
            <w:rPr>
              <w:rFonts w:ascii="Cambria Math" w:hAnsi="Cambria Math"/>
              <w:lang w:val="hr-HR"/>
            </w:rPr>
            <m:t>=-</m:t>
          </m:r>
          <m:f>
            <m:fPr>
              <m:ctrlPr>
                <w:rPr>
                  <w:rFonts w:ascii="Cambria Math" w:hAnsi="Cambria Math"/>
                  <w:bCs/>
                  <w:lang w:val="hr-HR"/>
                </w:rPr>
              </m:ctrlPr>
            </m:fPr>
            <m:num>
              <m:r>
                <w:rPr>
                  <w:rFonts w:ascii="Cambria Math" w:hAnsi="Cambria Math"/>
                  <w:lang w:val="hr-HR"/>
                </w:rPr>
                <m:t>c</m:t>
              </m:r>
            </m:num>
            <m:den>
              <m:r>
                <m:rPr>
                  <m:sty m:val="p"/>
                </m:rPr>
                <w:rPr>
                  <w:rFonts w:ascii="Cambria Math" w:hAnsi="Cambria Math"/>
                  <w:lang w:val="hr-HR"/>
                </w:rPr>
                <m:t>2</m:t>
              </m:r>
              <m:r>
                <w:rPr>
                  <w:rFonts w:ascii="Cambria Math" w:hAnsi="Cambria Math"/>
                  <w:lang w:val="hr-HR"/>
                </w:rPr>
                <m:t>m</m:t>
              </m:r>
            </m:den>
          </m:f>
          <m:r>
            <m:rPr>
              <m:sty m:val="p"/>
            </m:rPr>
            <w:rPr>
              <w:rFonts w:ascii="Cambria Math" w:hAnsi="Cambria Math"/>
              <w:lang w:val="hr-HR"/>
            </w:rPr>
            <m:t>±</m:t>
          </m:r>
          <m:rad>
            <m:radPr>
              <m:degHide m:val="1"/>
              <m:ctrlPr>
                <w:rPr>
                  <w:rFonts w:ascii="Cambria Math" w:hAnsi="Cambria Math"/>
                  <w:bCs/>
                  <w:lang w:val="hr-HR"/>
                </w:rPr>
              </m:ctrlPr>
            </m:radPr>
            <m:deg/>
            <m:e>
              <m:sSup>
                <m:sSupPr>
                  <m:ctrlPr>
                    <w:rPr>
                      <w:rFonts w:ascii="Cambria Math" w:hAnsi="Cambria Math"/>
                      <w:bCs/>
                      <w:lang w:val="hr-HR"/>
                    </w:rPr>
                  </m:ctrlPr>
                </m:sSupPr>
                <m:e>
                  <m:d>
                    <m:dPr>
                      <m:ctrlPr>
                        <w:rPr>
                          <w:rFonts w:ascii="Cambria Math" w:hAnsi="Cambria Math"/>
                          <w:bCs/>
                          <w:lang w:val="hr-HR"/>
                        </w:rPr>
                      </m:ctrlPr>
                    </m:dPr>
                    <m:e>
                      <m:f>
                        <m:fPr>
                          <m:ctrlPr>
                            <w:rPr>
                              <w:rFonts w:ascii="Cambria Math" w:hAnsi="Cambria Math"/>
                              <w:bCs/>
                              <w:lang w:val="hr-HR"/>
                            </w:rPr>
                          </m:ctrlPr>
                        </m:fPr>
                        <m:num>
                          <m:r>
                            <w:rPr>
                              <w:rFonts w:ascii="Cambria Math" w:hAnsi="Cambria Math"/>
                              <w:lang w:val="hr-HR"/>
                            </w:rPr>
                            <m:t>c</m:t>
                          </m:r>
                        </m:num>
                        <m:den>
                          <m:r>
                            <m:rPr>
                              <m:sty m:val="p"/>
                            </m:rPr>
                            <w:rPr>
                              <w:rFonts w:ascii="Cambria Math" w:hAnsi="Cambria Math"/>
                              <w:lang w:val="hr-HR"/>
                            </w:rPr>
                            <m:t>2</m:t>
                          </m:r>
                          <m:r>
                            <w:rPr>
                              <w:rFonts w:ascii="Cambria Math" w:hAnsi="Cambria Math"/>
                              <w:lang w:val="hr-HR"/>
                            </w:rPr>
                            <m:t>m</m:t>
                          </m:r>
                        </m:den>
                      </m:f>
                    </m:e>
                  </m:d>
                </m:e>
                <m:sup>
                  <m:r>
                    <m:rPr>
                      <m:sty m:val="p"/>
                    </m:rPr>
                    <w:rPr>
                      <w:rFonts w:ascii="Cambria Math" w:hAnsi="Cambria Math"/>
                      <w:lang w:val="hr-HR"/>
                    </w:rPr>
                    <m:t>2</m:t>
                  </m:r>
                </m:sup>
              </m:sSup>
              <m:r>
                <m:rPr>
                  <m:sty m:val="p"/>
                </m:rPr>
                <w:rPr>
                  <w:rFonts w:ascii="Cambria Math" w:hAnsi="Cambria Math"/>
                  <w:lang w:val="hr-HR"/>
                </w:rPr>
                <m:t>-</m:t>
              </m:r>
              <m:f>
                <m:fPr>
                  <m:ctrlPr>
                    <w:rPr>
                      <w:rFonts w:ascii="Cambria Math" w:hAnsi="Cambria Math"/>
                      <w:bCs/>
                      <w:lang w:val="hr-HR"/>
                    </w:rPr>
                  </m:ctrlPr>
                </m:fPr>
                <m:num>
                  <m:r>
                    <w:rPr>
                      <w:rFonts w:ascii="Cambria Math" w:hAnsi="Cambria Math"/>
                      <w:lang w:val="hr-HR"/>
                    </w:rPr>
                    <m:t>k</m:t>
                  </m:r>
                </m:num>
                <m:den>
                  <m:r>
                    <w:rPr>
                      <w:rFonts w:ascii="Cambria Math" w:hAnsi="Cambria Math"/>
                      <w:lang w:val="hr-HR"/>
                    </w:rPr>
                    <m:t>m</m:t>
                  </m:r>
                </m:den>
              </m:f>
            </m:e>
          </m:rad>
        </m:oMath>
      </m:oMathPara>
    </w:p>
    <w:p w:rsidR="008D6C83" w:rsidRPr="009221E0" w:rsidRDefault="008D6C83" w:rsidP="008D6C83">
      <w:pPr>
        <w:pStyle w:val="Caption"/>
        <w:jc w:val="right"/>
        <w:rPr>
          <w:rFonts w:ascii="Arial" w:hAnsi="Arial" w:cs="Arial"/>
          <w:szCs w:val="24"/>
          <w:lang w:val="hr-HR"/>
        </w:rPr>
      </w:pPr>
      <w:r>
        <w:tab/>
      </w:r>
      <w:r>
        <w:tab/>
      </w:r>
      <w:r>
        <w:tab/>
      </w:r>
      <w:r>
        <w:tab/>
      </w:r>
      <w:r>
        <w:tab/>
      </w:r>
      <w:r>
        <w:tab/>
      </w:r>
      <w:r>
        <w:tab/>
      </w:r>
      <w:r>
        <w:tab/>
      </w:r>
      <w:r>
        <w:tab/>
      </w:r>
      <w:r>
        <w:tab/>
      </w:r>
      <w:r>
        <w:tab/>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4B3508">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Pr>
          <w:rFonts w:ascii="Arial" w:hAnsi="Arial" w:cs="Arial"/>
          <w:szCs w:val="24"/>
          <w:lang w:val="hr-HR"/>
        </w:rPr>
        <w:t>20)</w:t>
      </w:r>
    </w:p>
    <w:p w:rsidR="008D6C83" w:rsidRPr="009221E0" w:rsidRDefault="008D6C83" w:rsidP="000A50AA">
      <w:pPr>
        <w:spacing w:after="0" w:line="360" w:lineRule="auto"/>
        <w:rPr>
          <w:rFonts w:ascii="Arial" w:hAnsi="Arial" w:cs="Arial"/>
        </w:rPr>
      </w:pPr>
      <w:r w:rsidRPr="009221E0">
        <w:rPr>
          <w:rFonts w:ascii="Arial" w:hAnsi="Arial" w:cs="Arial"/>
        </w:rPr>
        <w:t xml:space="preserve">Pod korijenom, drugi član se naziva vlastita neprigušena frekvencija sustava i označava se s </w:t>
      </w:r>
      <m:oMath>
        <m:sSub>
          <m:sSubPr>
            <m:ctrlPr>
              <w:rPr>
                <w:rFonts w:ascii="Cambria Math" w:hAnsi="Cambria Math" w:cs="Arial"/>
                <w:i/>
              </w:rPr>
            </m:ctrlPr>
          </m:sSubPr>
          <m:e>
            <m:r>
              <w:rPr>
                <w:rFonts w:ascii="Cambria Math" w:hAnsi="Cambria Math" w:cs="Arial"/>
              </w:rPr>
              <m:t>ω</m:t>
            </m:r>
          </m:e>
          <m:sub>
            <m:r>
              <w:rPr>
                <w:rFonts w:ascii="Cambria Math" w:hAnsi="Cambria Math" w:cs="Arial"/>
              </w:rPr>
              <m:t>n</m:t>
            </m:r>
          </m:sub>
        </m:sSub>
      </m:oMath>
      <w:r w:rsidRPr="009221E0">
        <w:rPr>
          <w:rFonts w:ascii="Arial" w:hAnsi="Arial" w:cs="Arial"/>
        </w:rPr>
        <w:t>.</w:t>
      </w:r>
    </w:p>
    <w:p w:rsidR="008D6C83" w:rsidRDefault="008D6C83" w:rsidP="000A50AA">
      <w:pPr>
        <w:spacing w:after="0" w:line="360" w:lineRule="auto"/>
        <w:rPr>
          <w:rFonts w:ascii="Arial" w:hAnsi="Arial" w:cs="Arial"/>
        </w:rPr>
      </w:pPr>
      <w:r w:rsidRPr="009221E0">
        <w:rPr>
          <w:rFonts w:ascii="Arial" w:hAnsi="Arial" w:cs="Arial"/>
        </w:rPr>
        <w:t xml:space="preserve">Kritično prigušenje je ono prigušenje kod kojeg je </w:t>
      </w:r>
      <w:proofErr w:type="spellStart"/>
      <w:r w:rsidRPr="009221E0">
        <w:rPr>
          <w:rFonts w:ascii="Arial" w:hAnsi="Arial" w:cs="Arial"/>
        </w:rPr>
        <w:t>diskriminanta</w:t>
      </w:r>
      <w:proofErr w:type="spellEnd"/>
      <w:r w:rsidRPr="009221E0">
        <w:rPr>
          <w:rFonts w:ascii="Arial" w:hAnsi="Arial" w:cs="Arial"/>
        </w:rPr>
        <w:t xml:space="preserve"> jednaka nuli i prilikom kojeg se konstrukcija </w:t>
      </w:r>
      <w:r>
        <w:rPr>
          <w:rFonts w:ascii="Arial" w:hAnsi="Arial" w:cs="Arial"/>
        </w:rPr>
        <w:t>ne može</w:t>
      </w:r>
      <w:r w:rsidRPr="009221E0">
        <w:rPr>
          <w:rFonts w:ascii="Arial" w:hAnsi="Arial" w:cs="Arial"/>
        </w:rPr>
        <w:t xml:space="preserve"> pobuditi na osciliranje:</w:t>
      </w:r>
    </w:p>
    <w:p w:rsidR="008D6C83" w:rsidRPr="000C1119" w:rsidRDefault="00110649" w:rsidP="008D6C83">
      <w:pPr>
        <w:rPr>
          <w:rFonts w:ascii="Arial" w:hAnsi="Arial" w:cs="Arial"/>
        </w:rPr>
      </w:pPr>
      <m:oMathPara>
        <m:oMath>
          <m:sSub>
            <m:sSubPr>
              <m:ctrlPr>
                <w:rPr>
                  <w:rFonts w:ascii="Cambria Math" w:hAnsi="Cambria Math" w:cs="Arial"/>
                  <w:i/>
                </w:rPr>
              </m:ctrlPr>
            </m:sSubPr>
            <m:e>
              <m:r>
                <w:rPr>
                  <w:rFonts w:ascii="Cambria Math" w:hAnsi="Cambria Math" w:cs="Arial"/>
                </w:rPr>
                <m:t>c</m:t>
              </m:r>
            </m:e>
            <m:sub>
              <m:r>
                <w:rPr>
                  <w:rFonts w:ascii="Cambria Math" w:hAnsi="Cambria Math" w:cs="Arial"/>
                </w:rPr>
                <m:t>cr</m:t>
              </m:r>
            </m:sub>
          </m:sSub>
          <m:r>
            <w:rPr>
              <w:rFonts w:ascii="Cambria Math" w:hAnsi="Cambria Math" w:cs="Arial"/>
            </w:rPr>
            <m:t>=2∙m∙</m:t>
          </m:r>
          <m:sSub>
            <m:sSubPr>
              <m:ctrlPr>
                <w:rPr>
                  <w:rFonts w:ascii="Cambria Math" w:hAnsi="Cambria Math" w:cs="Arial"/>
                  <w:i/>
                </w:rPr>
              </m:ctrlPr>
            </m:sSubPr>
            <m:e>
              <m:r>
                <w:rPr>
                  <w:rFonts w:ascii="Cambria Math" w:hAnsi="Cambria Math" w:cs="Arial"/>
                </w:rPr>
                <m:t>ω</m:t>
              </m:r>
            </m:e>
            <m:sub>
              <m:r>
                <w:rPr>
                  <w:rFonts w:ascii="Cambria Math" w:hAnsi="Cambria Math" w:cs="Arial"/>
                </w:rPr>
                <m:t>n</m:t>
              </m:r>
            </m:sub>
          </m:sSub>
        </m:oMath>
      </m:oMathPara>
    </w:p>
    <w:p w:rsidR="008D6C83" w:rsidRDefault="008D6C83" w:rsidP="008D6C83">
      <w:pPr>
        <w:pStyle w:val="Caption"/>
        <w:jc w:val="right"/>
        <w:rPr>
          <w:rFonts w:ascii="Arial" w:hAnsi="Arial" w:cs="Arial"/>
          <w:szCs w:val="24"/>
          <w:lang w:val="hr-HR"/>
        </w:rPr>
      </w:pPr>
      <w:r>
        <w:tab/>
      </w:r>
      <w:r>
        <w:tab/>
      </w:r>
      <w:r>
        <w:tab/>
      </w:r>
      <w:r>
        <w:tab/>
      </w:r>
      <w:r>
        <w:tab/>
      </w:r>
      <w:r>
        <w:tab/>
      </w:r>
      <w:r>
        <w:tab/>
      </w:r>
      <w:r>
        <w:tab/>
      </w:r>
      <w:r>
        <w:tab/>
      </w:r>
      <w:r>
        <w:tab/>
      </w:r>
      <w:r>
        <w:tab/>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4B3508">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Pr>
          <w:rFonts w:ascii="Arial" w:hAnsi="Arial" w:cs="Arial"/>
          <w:szCs w:val="24"/>
          <w:lang w:val="hr-HR"/>
        </w:rPr>
        <w:t>21)</w:t>
      </w:r>
    </w:p>
    <w:p w:rsidR="008D6C83" w:rsidRDefault="008D6C83" w:rsidP="000A50AA">
      <w:pPr>
        <w:spacing w:after="0" w:line="360" w:lineRule="auto"/>
        <w:rPr>
          <w:rFonts w:ascii="Arial" w:hAnsi="Arial" w:cs="Arial"/>
        </w:rPr>
      </w:pPr>
      <w:r w:rsidRPr="006817F7">
        <w:rPr>
          <w:rFonts w:ascii="Arial" w:hAnsi="Arial" w:cs="Arial"/>
        </w:rPr>
        <w:t xml:space="preserve">U izrazu (3.20) dio pod korijenom je uvijek negativan jer prigušenje u realnim konstrukcijama iznosi oko 5-10% kritičnog. </w:t>
      </w:r>
      <w:r>
        <w:rPr>
          <w:rFonts w:ascii="Arial" w:hAnsi="Arial" w:cs="Arial"/>
        </w:rPr>
        <w:t>Tada su korijeni kvadratne jednadžbe:</w:t>
      </w:r>
    </w:p>
    <w:p w:rsidR="008D6C83" w:rsidRPr="0044171E" w:rsidRDefault="00110649" w:rsidP="008D6C83">
      <w:pPr>
        <w:spacing w:after="0"/>
        <w:rPr>
          <w:bCs/>
        </w:rPr>
      </w:pPr>
      <m:oMathPara>
        <m:oMath>
          <m:sSub>
            <m:sSubPr>
              <m:ctrlPr>
                <w:rPr>
                  <w:rFonts w:ascii="Cambria Math" w:hAnsi="Cambria Math" w:cs="Times New Roman"/>
                  <w:bCs/>
                  <w:i/>
                </w:rPr>
              </m:ctrlPr>
            </m:sSubPr>
            <m:e>
              <m:r>
                <w:rPr>
                  <w:rFonts w:ascii="Cambria Math" w:hAnsi="Cambria Math" w:cs="Times New Roman"/>
                </w:rPr>
                <m:t>p</m:t>
              </m:r>
            </m:e>
            <m:sub>
              <m:r>
                <w:rPr>
                  <w:rFonts w:ascii="Cambria Math" w:hAnsi="Cambria Math" w:cs="Times New Roman"/>
                </w:rPr>
                <m:t>1,2</m:t>
              </m:r>
            </m:sub>
          </m:sSub>
          <m:r>
            <w:rPr>
              <w:rFonts w:ascii="Cambria Math" w:hAnsi="Cambria Math" w:cs="Times New Roman"/>
            </w:rPr>
            <m:t>=-ξ</m:t>
          </m:r>
          <m:sSub>
            <m:sSubPr>
              <m:ctrlPr>
                <w:rPr>
                  <w:rFonts w:ascii="Cambria Math" w:hAnsi="Cambria Math" w:cs="Times New Roman"/>
                  <w:bCs/>
                  <w:i/>
                </w:rPr>
              </m:ctrlPr>
            </m:sSubPr>
            <m:e>
              <m:r>
                <w:rPr>
                  <w:rFonts w:ascii="Cambria Math" w:hAnsi="Cambria Math" w:cs="Times New Roman"/>
                </w:rPr>
                <m:t>ω</m:t>
              </m:r>
            </m:e>
            <m:sub>
              <m:r>
                <w:rPr>
                  <w:rFonts w:ascii="Cambria Math" w:hAnsi="Cambria Math" w:cs="Times New Roman"/>
                </w:rPr>
                <m:t>n</m:t>
              </m:r>
            </m:sub>
          </m:sSub>
          <m:r>
            <w:rPr>
              <w:rFonts w:ascii="Cambria Math" w:hAnsi="Cambria Math" w:cs="Times New Roman"/>
            </w:rPr>
            <m:t>±</m:t>
          </m:r>
          <m:rad>
            <m:radPr>
              <m:degHide m:val="1"/>
              <m:ctrlPr>
                <w:rPr>
                  <w:rFonts w:ascii="Cambria Math" w:hAnsi="Cambria Math" w:cs="Times New Roman"/>
                  <w:bCs/>
                  <w:i/>
                </w:rPr>
              </m:ctrlPr>
            </m:radPr>
            <m:deg/>
            <m:e>
              <m:sSup>
                <m:sSupPr>
                  <m:ctrlPr>
                    <w:rPr>
                      <w:rFonts w:ascii="Cambria Math" w:hAnsi="Cambria Math" w:cs="Times New Roman"/>
                      <w:bCs/>
                      <w:i/>
                    </w:rPr>
                  </m:ctrlPr>
                </m:sSupPr>
                <m:e>
                  <m:d>
                    <m:dPr>
                      <m:ctrlPr>
                        <w:rPr>
                          <w:rFonts w:ascii="Cambria Math" w:hAnsi="Cambria Math" w:cs="Times New Roman"/>
                          <w:bCs/>
                          <w:i/>
                        </w:rPr>
                      </m:ctrlPr>
                    </m:dPr>
                    <m:e>
                      <m:r>
                        <w:rPr>
                          <w:rFonts w:ascii="Cambria Math" w:hAnsi="Cambria Math" w:cs="Times New Roman"/>
                        </w:rPr>
                        <m:t>ξ</m:t>
                      </m:r>
                      <m:sSub>
                        <m:sSubPr>
                          <m:ctrlPr>
                            <w:rPr>
                              <w:rFonts w:ascii="Cambria Math" w:hAnsi="Cambria Math" w:cs="Times New Roman"/>
                              <w:bCs/>
                              <w:i/>
                            </w:rPr>
                          </m:ctrlPr>
                        </m:sSubPr>
                        <m:e>
                          <m:r>
                            <w:rPr>
                              <w:rFonts w:ascii="Cambria Math" w:hAnsi="Cambria Math" w:cs="Times New Roman"/>
                            </w:rPr>
                            <m:t>∙ω</m:t>
                          </m:r>
                        </m:e>
                        <m:sub>
                          <m:r>
                            <w:rPr>
                              <w:rFonts w:ascii="Cambria Math" w:hAnsi="Cambria Math" w:cs="Times New Roman"/>
                            </w:rPr>
                            <m:t>n</m:t>
                          </m:r>
                        </m:sub>
                      </m:sSub>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sSub>
                    <m:sSubPr>
                      <m:ctrlPr>
                        <w:rPr>
                          <w:rFonts w:ascii="Cambria Math" w:hAnsi="Cambria Math" w:cs="Times New Roman"/>
                          <w:bCs/>
                          <w:i/>
                        </w:rPr>
                      </m:ctrlPr>
                    </m:sSubPr>
                    <m:e>
                      <m:r>
                        <w:rPr>
                          <w:rFonts w:ascii="Cambria Math" w:hAnsi="Cambria Math" w:cs="Times New Roman"/>
                        </w:rPr>
                        <m:t>ω</m:t>
                      </m:r>
                    </m:e>
                    <m:sub>
                      <m:r>
                        <w:rPr>
                          <w:rFonts w:ascii="Cambria Math" w:hAnsi="Cambria Math" w:cs="Times New Roman"/>
                        </w:rPr>
                        <m:t>n</m:t>
                      </m:r>
                    </m:sub>
                  </m:sSub>
                </m:e>
                <m:sup>
                  <m:r>
                    <w:rPr>
                      <w:rFonts w:ascii="Cambria Math" w:hAnsi="Cambria Math" w:cs="Times New Roman"/>
                    </w:rPr>
                    <m:t>2</m:t>
                  </m:r>
                </m:sup>
              </m:sSup>
            </m:e>
          </m:rad>
          <m:r>
            <w:rPr>
              <w:rFonts w:ascii="Cambria Math" w:hAnsi="Cambria Math" w:cs="Times New Roman"/>
            </w:rPr>
            <m:t>=-ξ∙</m:t>
          </m:r>
          <m:sSub>
            <m:sSubPr>
              <m:ctrlPr>
                <w:rPr>
                  <w:rFonts w:ascii="Cambria Math" w:hAnsi="Cambria Math" w:cs="Times New Roman"/>
                  <w:bCs/>
                  <w:i/>
                </w:rPr>
              </m:ctrlPr>
            </m:sSubPr>
            <m:e>
              <m:r>
                <w:rPr>
                  <w:rFonts w:ascii="Cambria Math" w:hAnsi="Cambria Math" w:cs="Times New Roman"/>
                </w:rPr>
                <m:t>ω</m:t>
              </m:r>
            </m:e>
            <m:sub>
              <m:r>
                <w:rPr>
                  <w:rFonts w:ascii="Cambria Math" w:hAnsi="Cambria Math" w:cs="Times New Roman"/>
                </w:rPr>
                <m:t>n</m:t>
              </m:r>
            </m:sub>
          </m:sSub>
          <m:r>
            <w:rPr>
              <w:rFonts w:ascii="Cambria Math" w:hAnsi="Cambria Math" w:cs="Times New Roman"/>
            </w:rPr>
            <m:t>±i∙</m:t>
          </m:r>
          <m:sSub>
            <m:sSubPr>
              <m:ctrlPr>
                <w:rPr>
                  <w:rFonts w:ascii="Cambria Math" w:hAnsi="Cambria Math" w:cs="Times New Roman"/>
                  <w:bCs/>
                  <w:i/>
                </w:rPr>
              </m:ctrlPr>
            </m:sSubPr>
            <m:e>
              <m:r>
                <w:rPr>
                  <w:rFonts w:ascii="Cambria Math" w:hAnsi="Cambria Math" w:cs="Times New Roman"/>
                </w:rPr>
                <m:t>ω</m:t>
              </m:r>
            </m:e>
            <m:sub>
              <m:r>
                <w:rPr>
                  <w:rFonts w:ascii="Cambria Math" w:hAnsi="Cambria Math" w:cs="Times New Roman"/>
                </w:rPr>
                <m:t>n</m:t>
              </m:r>
            </m:sub>
          </m:sSub>
          <m: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ξ</m:t>
                  </m:r>
                </m:e>
                <m:sup>
                  <m:r>
                    <w:rPr>
                      <w:rFonts w:ascii="Cambria Math" w:hAnsi="Cambria Math" w:cs="Times New Roman"/>
                    </w:rPr>
                    <m:t>2</m:t>
                  </m:r>
                </m:sup>
              </m:sSup>
            </m:e>
          </m:rad>
        </m:oMath>
      </m:oMathPara>
    </w:p>
    <w:p w:rsidR="008D6C83" w:rsidRDefault="008D6C83" w:rsidP="008D6C83">
      <w:pPr>
        <w:pStyle w:val="Caption"/>
        <w:jc w:val="center"/>
        <w:rPr>
          <w:rFonts w:ascii="Arial" w:hAnsi="Arial" w:cs="Arial"/>
          <w:szCs w:val="24"/>
          <w:lang w:val="hr-HR"/>
        </w:rPr>
      </w:pPr>
      <w:r>
        <w:tab/>
      </w:r>
      <w:r>
        <w:tab/>
      </w:r>
      <w:r>
        <w:tab/>
      </w:r>
      <w:r>
        <w:tab/>
      </w:r>
      <w:r>
        <w:tab/>
      </w:r>
      <w:r>
        <w:tab/>
      </w:r>
      <w:r>
        <w:tab/>
      </w:r>
      <w:r>
        <w:tab/>
      </w:r>
      <w:r>
        <w:tab/>
      </w:r>
      <w:r>
        <w:tab/>
      </w:r>
      <w:r>
        <w:tab/>
        <w:t xml:space="preserve">          </w:t>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4B3508">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Pr>
          <w:rFonts w:ascii="Arial" w:hAnsi="Arial" w:cs="Arial"/>
          <w:szCs w:val="24"/>
          <w:lang w:val="hr-HR"/>
        </w:rPr>
        <w:t>22)</w:t>
      </w:r>
    </w:p>
    <w:p w:rsidR="008D6C83" w:rsidRDefault="008D6C83" w:rsidP="008D6C83">
      <w:pPr>
        <w:rPr>
          <w:rFonts w:ascii="Arial" w:hAnsi="Arial" w:cs="Arial"/>
        </w:rPr>
      </w:pPr>
      <w:r>
        <w:rPr>
          <w:rFonts w:ascii="Arial" w:hAnsi="Arial" w:cs="Arial"/>
        </w:rPr>
        <w:t>Uvođenjem nove oznake za vlastitu frekvenciju prigušenog sustava:</w:t>
      </w:r>
    </w:p>
    <w:p w:rsidR="008D6C83" w:rsidRDefault="00110649" w:rsidP="008D6C83">
      <w:pPr>
        <w:jc w:val="center"/>
      </w:pPr>
      <m:oMathPara>
        <m:oMath>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n</m:t>
              </m:r>
            </m:sub>
          </m:sSub>
          <m:rad>
            <m:radPr>
              <m:degHide m:val="1"/>
              <m:ctrlPr>
                <w:rPr>
                  <w:rFonts w:ascii="Cambria Math" w:hAnsi="Cambria Math" w:cs="Times New Roman"/>
                  <w:i/>
                </w:rPr>
              </m:ctrlPr>
            </m:radPr>
            <m:deg/>
            <m:e>
              <m:r>
                <w:rPr>
                  <w:rFonts w:ascii="Cambria Math" w:hAnsi="Cambria Math" w:cs="Times New Roman"/>
                </w:rPr>
                <m:t>1-</m:t>
              </m:r>
              <m:sSup>
                <m:sSupPr>
                  <m:ctrlPr>
                    <w:rPr>
                      <w:rFonts w:ascii="Cambria Math" w:hAnsi="Cambria Math" w:cs="Times New Roman"/>
                      <w:i/>
                    </w:rPr>
                  </m:ctrlPr>
                </m:sSupPr>
                <m:e>
                  <m:r>
                    <w:rPr>
                      <w:rFonts w:ascii="Cambria Math" w:hAnsi="Cambria Math" w:cs="Times New Roman"/>
                    </w:rPr>
                    <m:t>ξ</m:t>
                  </m:r>
                </m:e>
                <m:sup>
                  <m:r>
                    <w:rPr>
                      <w:rFonts w:ascii="Cambria Math" w:hAnsi="Cambria Math" w:cs="Times New Roman"/>
                    </w:rPr>
                    <m:t>2</m:t>
                  </m:r>
                </m:sup>
              </m:sSup>
            </m:e>
          </m:rad>
        </m:oMath>
      </m:oMathPara>
    </w:p>
    <w:p w:rsidR="008D6C83" w:rsidRDefault="008D6C83" w:rsidP="008D6C83">
      <w:pPr>
        <w:jc w:val="center"/>
      </w:pPr>
      <w:r>
        <w:tab/>
      </w:r>
      <w:r>
        <w:tab/>
      </w:r>
      <w:r>
        <w:tab/>
      </w:r>
      <w:r>
        <w:tab/>
      </w:r>
      <w:r>
        <w:tab/>
      </w:r>
      <w:r>
        <w:tab/>
      </w:r>
      <w:r>
        <w:tab/>
      </w:r>
      <w:r>
        <w:tab/>
      </w:r>
      <w:r>
        <w:tab/>
      </w:r>
      <w:r>
        <w:tab/>
      </w:r>
      <w:r>
        <w:tab/>
      </w:r>
      <w:r>
        <w:tab/>
      </w:r>
      <w:r w:rsidRPr="003762B8">
        <w:rPr>
          <w:rFonts w:ascii="Arial" w:hAnsi="Arial" w:cs="Arial"/>
        </w:rPr>
        <w:t>(</w:t>
      </w:r>
      <w:r w:rsidRPr="003762B8">
        <w:rPr>
          <w:rFonts w:ascii="Arial" w:hAnsi="Arial" w:cs="Arial"/>
        </w:rPr>
        <w:fldChar w:fldCharType="begin"/>
      </w:r>
      <w:r w:rsidRPr="003762B8">
        <w:rPr>
          <w:rFonts w:ascii="Arial" w:hAnsi="Arial" w:cs="Arial"/>
        </w:rPr>
        <w:instrText xml:space="preserve"> STYLEREF 1 \s </w:instrText>
      </w:r>
      <w:r w:rsidRPr="003762B8">
        <w:rPr>
          <w:rFonts w:ascii="Arial" w:hAnsi="Arial" w:cs="Arial"/>
        </w:rPr>
        <w:fldChar w:fldCharType="separate"/>
      </w:r>
      <w:r w:rsidR="004B3508">
        <w:rPr>
          <w:rFonts w:ascii="Arial" w:hAnsi="Arial" w:cs="Arial"/>
          <w:noProof/>
        </w:rPr>
        <w:t>3</w:t>
      </w:r>
      <w:r w:rsidRPr="003762B8">
        <w:rPr>
          <w:rFonts w:ascii="Arial" w:hAnsi="Arial" w:cs="Arial"/>
        </w:rPr>
        <w:fldChar w:fldCharType="end"/>
      </w:r>
      <w:r w:rsidRPr="003762B8">
        <w:rPr>
          <w:rFonts w:ascii="Arial" w:hAnsi="Arial" w:cs="Arial"/>
        </w:rPr>
        <w:t>.</w:t>
      </w:r>
      <w:r>
        <w:rPr>
          <w:rFonts w:ascii="Arial" w:hAnsi="Arial" w:cs="Arial"/>
        </w:rPr>
        <w:t>23)</w:t>
      </w:r>
    </w:p>
    <w:p w:rsidR="008D6C83" w:rsidRPr="006817F7" w:rsidRDefault="008D6C83" w:rsidP="008D6C83">
      <w:pPr>
        <w:rPr>
          <w:rFonts w:ascii="Arial" w:hAnsi="Arial" w:cs="Arial"/>
        </w:rPr>
      </w:pPr>
      <w:r w:rsidRPr="006817F7">
        <w:rPr>
          <w:rFonts w:ascii="Arial" w:hAnsi="Arial" w:cs="Arial"/>
        </w:rPr>
        <w:t>I oznaku za stupanj prigušenja:</w:t>
      </w:r>
    </w:p>
    <w:p w:rsidR="008D6C83" w:rsidRDefault="008D6C83" w:rsidP="008D6C83">
      <w:pPr>
        <w:jc w:val="center"/>
      </w:pPr>
      <m:oMathPara>
        <m:oMath>
          <m:r>
            <w:rPr>
              <w:rFonts w:ascii="Cambria Math" w:hAnsi="Cambria Math" w:cs="Times New Roman"/>
            </w:rPr>
            <m:t>σ=ξ</m:t>
          </m:r>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n</m:t>
              </m:r>
            </m:sub>
          </m:sSub>
        </m:oMath>
      </m:oMathPara>
    </w:p>
    <w:p w:rsidR="008D6C83" w:rsidRDefault="008D6C83" w:rsidP="008D6C83">
      <w:pPr>
        <w:spacing w:after="0"/>
        <w:jc w:val="center"/>
      </w:pPr>
      <w:r>
        <w:tab/>
      </w:r>
      <w:r>
        <w:tab/>
      </w:r>
      <w:r>
        <w:tab/>
      </w:r>
      <w:r>
        <w:tab/>
      </w:r>
      <w:r>
        <w:tab/>
      </w:r>
      <w:r>
        <w:tab/>
      </w:r>
      <w:r>
        <w:tab/>
      </w:r>
      <w:r>
        <w:tab/>
      </w:r>
      <w:r>
        <w:tab/>
      </w:r>
      <w:r>
        <w:tab/>
      </w:r>
      <w:r>
        <w:tab/>
      </w:r>
      <w:r>
        <w:tab/>
      </w:r>
      <w:r w:rsidRPr="003762B8">
        <w:rPr>
          <w:rFonts w:ascii="Arial" w:hAnsi="Arial" w:cs="Arial"/>
        </w:rPr>
        <w:t>(</w:t>
      </w:r>
      <w:r w:rsidRPr="003762B8">
        <w:rPr>
          <w:rFonts w:ascii="Arial" w:hAnsi="Arial" w:cs="Arial"/>
        </w:rPr>
        <w:fldChar w:fldCharType="begin"/>
      </w:r>
      <w:r w:rsidRPr="003762B8">
        <w:rPr>
          <w:rFonts w:ascii="Arial" w:hAnsi="Arial" w:cs="Arial"/>
        </w:rPr>
        <w:instrText xml:space="preserve"> STYLEREF 1 \s </w:instrText>
      </w:r>
      <w:r w:rsidRPr="003762B8">
        <w:rPr>
          <w:rFonts w:ascii="Arial" w:hAnsi="Arial" w:cs="Arial"/>
        </w:rPr>
        <w:fldChar w:fldCharType="separate"/>
      </w:r>
      <w:r w:rsidR="004B3508">
        <w:rPr>
          <w:rFonts w:ascii="Arial" w:hAnsi="Arial" w:cs="Arial"/>
          <w:noProof/>
        </w:rPr>
        <w:t>3</w:t>
      </w:r>
      <w:r w:rsidRPr="003762B8">
        <w:rPr>
          <w:rFonts w:ascii="Arial" w:hAnsi="Arial" w:cs="Arial"/>
        </w:rPr>
        <w:fldChar w:fldCharType="end"/>
      </w:r>
      <w:r w:rsidRPr="003762B8">
        <w:rPr>
          <w:rFonts w:ascii="Arial" w:hAnsi="Arial" w:cs="Arial"/>
        </w:rPr>
        <w:t>.</w:t>
      </w:r>
      <w:r>
        <w:rPr>
          <w:rFonts w:ascii="Arial" w:hAnsi="Arial" w:cs="Arial"/>
        </w:rPr>
        <w:t>24)</w:t>
      </w:r>
    </w:p>
    <w:p w:rsidR="008D6C83" w:rsidRDefault="008D6C83" w:rsidP="008D6C83">
      <w:pPr>
        <w:rPr>
          <w:rFonts w:ascii="Arial" w:hAnsi="Arial" w:cs="Arial"/>
        </w:rPr>
      </w:pPr>
      <w:r>
        <w:rPr>
          <w:rFonts w:ascii="Arial" w:hAnsi="Arial" w:cs="Arial"/>
        </w:rPr>
        <w:lastRenderedPageBreak/>
        <w:t>d</w:t>
      </w:r>
      <w:r w:rsidRPr="006817F7">
        <w:rPr>
          <w:rFonts w:ascii="Arial" w:hAnsi="Arial" w:cs="Arial"/>
        </w:rPr>
        <w:t>obiva se:</w:t>
      </w:r>
    </w:p>
    <w:p w:rsidR="008D6C83" w:rsidRPr="0044171E" w:rsidRDefault="00110649" w:rsidP="008D6C83">
      <w:pPr>
        <w:rPr>
          <w:rFonts w:ascii="Arial" w:hAnsi="Arial" w:cs="Arial"/>
        </w:rPr>
      </w:pPr>
      <m:oMathPara>
        <m:oMath>
          <m:sSub>
            <m:sSubPr>
              <m:ctrlPr>
                <w:rPr>
                  <w:rFonts w:ascii="Cambria Math" w:hAnsi="Cambria Math" w:cs="Times New Roman"/>
                  <w:bCs/>
                  <w:i/>
                </w:rPr>
              </m:ctrlPr>
            </m:sSubPr>
            <m:e>
              <m:r>
                <w:rPr>
                  <w:rFonts w:ascii="Cambria Math" w:hAnsi="Cambria Math" w:cs="Times New Roman"/>
                </w:rPr>
                <m:t>p</m:t>
              </m:r>
            </m:e>
            <m:sub>
              <m:r>
                <w:rPr>
                  <w:rFonts w:ascii="Cambria Math" w:hAnsi="Cambria Math" w:cs="Times New Roman"/>
                </w:rPr>
                <m:t>1,2</m:t>
              </m:r>
            </m:sub>
          </m:sSub>
          <m:r>
            <w:rPr>
              <w:rFonts w:ascii="Cambria Math" w:hAnsi="Cambria Math" w:cs="Times New Roman"/>
            </w:rPr>
            <m:t>=-σ±i∙</m:t>
          </m:r>
          <m:sSub>
            <m:sSubPr>
              <m:ctrlPr>
                <w:rPr>
                  <w:rFonts w:ascii="Cambria Math" w:hAnsi="Cambria Math" w:cs="Times New Roman"/>
                  <w:bCs/>
                  <w:i/>
                </w:rPr>
              </m:ctrlPr>
            </m:sSubPr>
            <m:e>
              <m:r>
                <w:rPr>
                  <w:rFonts w:ascii="Cambria Math" w:hAnsi="Cambria Math" w:cs="Times New Roman"/>
                </w:rPr>
                <m:t>ω</m:t>
              </m:r>
            </m:e>
            <m:sub>
              <m:r>
                <w:rPr>
                  <w:rFonts w:ascii="Cambria Math" w:hAnsi="Cambria Math" w:cs="Times New Roman"/>
                </w:rPr>
                <m:t>d</m:t>
              </m:r>
            </m:sub>
          </m:sSub>
        </m:oMath>
      </m:oMathPara>
    </w:p>
    <w:p w:rsidR="008D6C83" w:rsidRDefault="008D6C83" w:rsidP="008D6C83">
      <w:pPr>
        <w:spacing w:after="0"/>
        <w:jc w:val="center"/>
      </w:pPr>
      <w:r>
        <w:tab/>
      </w:r>
      <w:r>
        <w:tab/>
      </w:r>
      <w:r>
        <w:tab/>
      </w:r>
      <w:r>
        <w:tab/>
      </w:r>
      <w:r>
        <w:tab/>
      </w:r>
      <w:r>
        <w:tab/>
      </w:r>
      <w:r>
        <w:tab/>
      </w:r>
      <w:r>
        <w:tab/>
      </w:r>
      <w:r>
        <w:tab/>
      </w:r>
      <w:r>
        <w:tab/>
      </w:r>
      <w:r>
        <w:tab/>
      </w:r>
      <w:r>
        <w:tab/>
      </w:r>
      <w:r w:rsidRPr="003762B8">
        <w:rPr>
          <w:rFonts w:ascii="Arial" w:hAnsi="Arial" w:cs="Arial"/>
        </w:rPr>
        <w:t>(</w:t>
      </w:r>
      <w:r w:rsidRPr="003762B8">
        <w:rPr>
          <w:rFonts w:ascii="Arial" w:hAnsi="Arial" w:cs="Arial"/>
        </w:rPr>
        <w:fldChar w:fldCharType="begin"/>
      </w:r>
      <w:r w:rsidRPr="003762B8">
        <w:rPr>
          <w:rFonts w:ascii="Arial" w:hAnsi="Arial" w:cs="Arial"/>
        </w:rPr>
        <w:instrText xml:space="preserve"> STYLEREF 1 \s </w:instrText>
      </w:r>
      <w:r w:rsidRPr="003762B8">
        <w:rPr>
          <w:rFonts w:ascii="Arial" w:hAnsi="Arial" w:cs="Arial"/>
        </w:rPr>
        <w:fldChar w:fldCharType="separate"/>
      </w:r>
      <w:r w:rsidR="004B3508">
        <w:rPr>
          <w:rFonts w:ascii="Arial" w:hAnsi="Arial" w:cs="Arial"/>
          <w:noProof/>
        </w:rPr>
        <w:t>3</w:t>
      </w:r>
      <w:r w:rsidRPr="003762B8">
        <w:rPr>
          <w:rFonts w:ascii="Arial" w:hAnsi="Arial" w:cs="Arial"/>
        </w:rPr>
        <w:fldChar w:fldCharType="end"/>
      </w:r>
      <w:r w:rsidRPr="003762B8">
        <w:rPr>
          <w:rFonts w:ascii="Arial" w:hAnsi="Arial" w:cs="Arial"/>
        </w:rPr>
        <w:t>.</w:t>
      </w:r>
      <w:r>
        <w:rPr>
          <w:rFonts w:ascii="Arial" w:hAnsi="Arial" w:cs="Arial"/>
        </w:rPr>
        <w:t>25)</w:t>
      </w:r>
    </w:p>
    <w:p w:rsidR="008D6C83" w:rsidRDefault="008D6C83" w:rsidP="008D6C83">
      <w:pPr>
        <w:rPr>
          <w:rFonts w:ascii="Arial" w:hAnsi="Arial" w:cs="Arial"/>
        </w:rPr>
      </w:pPr>
      <w:r w:rsidRPr="008F4BD9">
        <w:rPr>
          <w:rFonts w:ascii="Arial" w:hAnsi="Arial" w:cs="Arial"/>
        </w:rPr>
        <w:t>I konačno, rješenje diferencijalne jednadžbe izražava se u obliku:</w:t>
      </w:r>
    </w:p>
    <w:p w:rsidR="008D6C83" w:rsidRPr="000C1119" w:rsidRDefault="008D6C83" w:rsidP="008D6C83">
      <w:pPr>
        <w:rPr>
          <w:rFonts w:ascii="Arial" w:hAnsi="Arial" w:cs="Arial"/>
        </w:rPr>
      </w:pPr>
      <m:oMathPara>
        <m:oMath>
          <m:r>
            <w:rPr>
              <w:rFonts w:ascii="Cambria Math" w:hAnsi="Cambria Math" w:cs="Arial"/>
            </w:rPr>
            <m:t>x</m:t>
          </m:r>
          <m:d>
            <m:dPr>
              <m:ctrlPr>
                <w:rPr>
                  <w:rFonts w:ascii="Cambria Math" w:hAnsi="Cambria Math" w:cs="Arial"/>
                  <w:i/>
                </w:rPr>
              </m:ctrlPr>
            </m:dPr>
            <m:e>
              <m:r>
                <w:rPr>
                  <w:rFonts w:ascii="Cambria Math" w:hAnsi="Cambria Math" w:cs="Arial"/>
                </w:rPr>
                <m:t>t</m:t>
              </m:r>
            </m:e>
          </m:d>
          <m:r>
            <w:rPr>
              <w:rFonts w:ascii="Cambria Math" w:hAnsi="Cambria Math" w:cs="Arial"/>
            </w:rPr>
            <m:t>=A∙</m:t>
          </m:r>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r>
                    <w:rPr>
                      <w:rFonts w:ascii="Cambria Math" w:hAnsi="Cambria Math" w:cs="Arial"/>
                    </w:rPr>
                    <m:t>p</m:t>
                  </m:r>
                </m:e>
                <m:sub>
                  <m:r>
                    <w:rPr>
                      <w:rFonts w:ascii="Cambria Math" w:hAnsi="Cambria Math" w:cs="Arial"/>
                    </w:rPr>
                    <m:t>1</m:t>
                  </m:r>
                </m:sub>
              </m:sSub>
              <m:r>
                <w:rPr>
                  <w:rFonts w:ascii="Cambria Math" w:hAnsi="Cambria Math" w:cs="Arial"/>
                </w:rPr>
                <m:t>∙t</m:t>
              </m:r>
            </m:sup>
          </m:sSup>
          <m:r>
            <w:rPr>
              <w:rFonts w:ascii="Cambria Math" w:hAnsi="Cambria Math" w:cs="Arial"/>
            </w:rPr>
            <m:t>+B∙</m:t>
          </m:r>
          <m:sSup>
            <m:sSupPr>
              <m:ctrlPr>
                <w:rPr>
                  <w:rFonts w:ascii="Cambria Math" w:hAnsi="Cambria Math" w:cs="Arial"/>
                  <w:i/>
                </w:rPr>
              </m:ctrlPr>
            </m:sSupPr>
            <m:e>
              <m:r>
                <w:rPr>
                  <w:rFonts w:ascii="Cambria Math" w:hAnsi="Cambria Math" w:cs="Arial"/>
                </w:rPr>
                <m:t>e</m:t>
              </m:r>
            </m:e>
            <m:sup>
              <m:sSub>
                <m:sSubPr>
                  <m:ctrlPr>
                    <w:rPr>
                      <w:rFonts w:ascii="Cambria Math" w:hAnsi="Cambria Math" w:cs="Arial"/>
                      <w:i/>
                    </w:rPr>
                  </m:ctrlPr>
                </m:sSubPr>
                <m:e>
                  <m:r>
                    <w:rPr>
                      <w:rFonts w:ascii="Cambria Math" w:hAnsi="Cambria Math" w:cs="Arial"/>
                    </w:rPr>
                    <m:t>p</m:t>
                  </m:r>
                </m:e>
                <m:sub>
                  <m:r>
                    <w:rPr>
                      <w:rFonts w:ascii="Cambria Math" w:hAnsi="Cambria Math" w:cs="Arial"/>
                    </w:rPr>
                    <m:t>2</m:t>
                  </m:r>
                </m:sub>
              </m:sSub>
              <m:r>
                <w:rPr>
                  <w:rFonts w:ascii="Cambria Math" w:hAnsi="Cambria Math" w:cs="Arial"/>
                </w:rPr>
                <m:t>∙t</m:t>
              </m:r>
            </m:sup>
          </m:sSup>
        </m:oMath>
      </m:oMathPara>
    </w:p>
    <w:p w:rsidR="008D6C83" w:rsidRDefault="008D6C83" w:rsidP="008D6C83">
      <w:pPr>
        <w:jc w:val="center"/>
      </w:pPr>
      <w:r>
        <w:tab/>
      </w:r>
      <w:r>
        <w:tab/>
      </w:r>
      <w:r>
        <w:tab/>
      </w:r>
      <w:r>
        <w:tab/>
      </w:r>
      <w:r>
        <w:tab/>
      </w:r>
      <w:r>
        <w:tab/>
      </w:r>
      <w:r>
        <w:tab/>
      </w:r>
      <w:r>
        <w:tab/>
      </w:r>
      <w:r>
        <w:tab/>
      </w:r>
      <w:r>
        <w:tab/>
      </w:r>
      <w:r>
        <w:tab/>
      </w:r>
      <w:r>
        <w:tab/>
      </w:r>
      <w:r w:rsidRPr="003762B8">
        <w:rPr>
          <w:rFonts w:ascii="Arial" w:hAnsi="Arial" w:cs="Arial"/>
        </w:rPr>
        <w:t>(</w:t>
      </w:r>
      <w:r w:rsidRPr="003762B8">
        <w:rPr>
          <w:rFonts w:ascii="Arial" w:hAnsi="Arial" w:cs="Arial"/>
        </w:rPr>
        <w:fldChar w:fldCharType="begin"/>
      </w:r>
      <w:r w:rsidRPr="003762B8">
        <w:rPr>
          <w:rFonts w:ascii="Arial" w:hAnsi="Arial" w:cs="Arial"/>
        </w:rPr>
        <w:instrText xml:space="preserve"> STYLEREF 1 \s </w:instrText>
      </w:r>
      <w:r w:rsidRPr="003762B8">
        <w:rPr>
          <w:rFonts w:ascii="Arial" w:hAnsi="Arial" w:cs="Arial"/>
        </w:rPr>
        <w:fldChar w:fldCharType="separate"/>
      </w:r>
      <w:r w:rsidR="004B3508">
        <w:rPr>
          <w:rFonts w:ascii="Arial" w:hAnsi="Arial" w:cs="Arial"/>
          <w:noProof/>
        </w:rPr>
        <w:t>3</w:t>
      </w:r>
      <w:r w:rsidRPr="003762B8">
        <w:rPr>
          <w:rFonts w:ascii="Arial" w:hAnsi="Arial" w:cs="Arial"/>
        </w:rPr>
        <w:fldChar w:fldCharType="end"/>
      </w:r>
      <w:r w:rsidRPr="003762B8">
        <w:rPr>
          <w:rFonts w:ascii="Arial" w:hAnsi="Arial" w:cs="Arial"/>
        </w:rPr>
        <w:t>.</w:t>
      </w:r>
      <w:r>
        <w:rPr>
          <w:rFonts w:ascii="Arial" w:hAnsi="Arial" w:cs="Arial"/>
        </w:rPr>
        <w:t>26)</w:t>
      </w:r>
    </w:p>
    <w:p w:rsidR="008D6C83" w:rsidRDefault="008D6C83" w:rsidP="000A50AA">
      <w:pPr>
        <w:jc w:val="both"/>
        <w:rPr>
          <w:rFonts w:ascii="Arial" w:hAnsi="Arial" w:cs="Arial"/>
        </w:rPr>
      </w:pPr>
      <w:r>
        <w:rPr>
          <w:rFonts w:ascii="Arial" w:hAnsi="Arial" w:cs="Arial"/>
        </w:rPr>
        <w:t>g</w:t>
      </w:r>
      <w:r w:rsidRPr="00D8469A">
        <w:rPr>
          <w:rFonts w:ascii="Arial" w:hAnsi="Arial" w:cs="Arial"/>
        </w:rPr>
        <w:t xml:space="preserve">dje su A i B kompleksne funkcije koje se određuju iz početnih uvjeta sustava u trenutku </w:t>
      </w:r>
      <m:oMath>
        <m:r>
          <w:rPr>
            <w:rFonts w:ascii="Cambria Math" w:hAnsi="Cambria Math" w:cs="Arial"/>
          </w:rPr>
          <m:t>t=0</m:t>
        </m:r>
      </m:oMath>
      <w:r w:rsidR="000A50AA">
        <w:rPr>
          <w:rFonts w:ascii="Arial" w:hAnsi="Arial" w:cs="Arial"/>
        </w:rPr>
        <w:t>.</w:t>
      </w:r>
    </w:p>
    <w:p w:rsidR="008D6C83" w:rsidRDefault="008D6C83" w:rsidP="008D6C83">
      <w:pPr>
        <w:spacing w:after="0"/>
        <w:jc w:val="both"/>
        <w:rPr>
          <w:rFonts w:ascii="Arial" w:hAnsi="Arial" w:cs="Arial"/>
        </w:rPr>
      </w:pPr>
    </w:p>
    <w:p w:rsidR="008D6C83" w:rsidRDefault="008D6C83" w:rsidP="000A50AA">
      <w:pPr>
        <w:spacing w:after="0" w:line="360" w:lineRule="auto"/>
        <w:jc w:val="both"/>
        <w:rPr>
          <w:rFonts w:ascii="Arial" w:hAnsi="Arial" w:cs="Arial"/>
        </w:rPr>
      </w:pPr>
      <w:r w:rsidRPr="006817F7">
        <w:rPr>
          <w:rFonts w:ascii="Arial" w:hAnsi="Arial" w:cs="Arial"/>
        </w:rPr>
        <w:t xml:space="preserve">Ako </w:t>
      </w:r>
      <w:r>
        <w:rPr>
          <w:rFonts w:ascii="Arial" w:hAnsi="Arial" w:cs="Arial"/>
        </w:rPr>
        <w:t xml:space="preserve">se </w:t>
      </w:r>
      <w:r w:rsidRPr="006817F7">
        <w:rPr>
          <w:rFonts w:ascii="Arial" w:hAnsi="Arial" w:cs="Arial"/>
        </w:rPr>
        <w:t>primijeni Laplace-ov</w:t>
      </w:r>
      <w:r>
        <w:rPr>
          <w:rFonts w:ascii="Arial" w:hAnsi="Arial" w:cs="Arial"/>
        </w:rPr>
        <w:t>a</w:t>
      </w:r>
      <w:r w:rsidRPr="006817F7">
        <w:rPr>
          <w:rFonts w:ascii="Arial" w:hAnsi="Arial" w:cs="Arial"/>
        </w:rPr>
        <w:t xml:space="preserve"> transformaciju uz pretpostavku da su početni pomak i početna brzina jednaki nuli</w:t>
      </w:r>
      <w:r>
        <w:rPr>
          <w:rFonts w:ascii="Arial" w:hAnsi="Arial" w:cs="Arial"/>
        </w:rPr>
        <w:t>,</w:t>
      </w:r>
      <w:r w:rsidRPr="006817F7">
        <w:rPr>
          <w:rFonts w:ascii="Arial" w:hAnsi="Arial" w:cs="Arial"/>
        </w:rPr>
        <w:t xml:space="preserve"> dolazi</w:t>
      </w:r>
      <w:r>
        <w:rPr>
          <w:rFonts w:ascii="Arial" w:hAnsi="Arial" w:cs="Arial"/>
        </w:rPr>
        <w:t xml:space="preserve"> se</w:t>
      </w:r>
      <w:r w:rsidRPr="006817F7">
        <w:rPr>
          <w:rFonts w:ascii="Arial" w:hAnsi="Arial" w:cs="Arial"/>
        </w:rPr>
        <w:t xml:space="preserve"> do izraza koji</w:t>
      </w:r>
      <w:r>
        <w:rPr>
          <w:rFonts w:ascii="Arial" w:hAnsi="Arial" w:cs="Arial"/>
        </w:rPr>
        <w:t xml:space="preserve"> je</w:t>
      </w:r>
      <w:r w:rsidRPr="006817F7">
        <w:rPr>
          <w:rFonts w:ascii="Arial" w:hAnsi="Arial" w:cs="Arial"/>
        </w:rPr>
        <w:t xml:space="preserve"> diferencijaln</w:t>
      </w:r>
      <w:r>
        <w:rPr>
          <w:rFonts w:ascii="Arial" w:hAnsi="Arial" w:cs="Arial"/>
        </w:rPr>
        <w:t>a</w:t>
      </w:r>
      <w:r w:rsidRPr="006817F7">
        <w:rPr>
          <w:rFonts w:ascii="Arial" w:hAnsi="Arial" w:cs="Arial"/>
        </w:rPr>
        <w:t xml:space="preserve"> jednadžb</w:t>
      </w:r>
      <w:r>
        <w:rPr>
          <w:rFonts w:ascii="Arial" w:hAnsi="Arial" w:cs="Arial"/>
        </w:rPr>
        <w:t>a</w:t>
      </w:r>
      <w:r w:rsidRPr="006817F7">
        <w:rPr>
          <w:rFonts w:ascii="Arial" w:hAnsi="Arial" w:cs="Arial"/>
        </w:rPr>
        <w:t xml:space="preserve"> zamijen</w:t>
      </w:r>
      <w:r>
        <w:rPr>
          <w:rFonts w:ascii="Arial" w:hAnsi="Arial" w:cs="Arial"/>
        </w:rPr>
        <w:t>jena</w:t>
      </w:r>
      <w:r w:rsidRPr="006817F7">
        <w:rPr>
          <w:rFonts w:ascii="Arial" w:hAnsi="Arial" w:cs="Arial"/>
        </w:rPr>
        <w:t xml:space="preserve"> algebarskom po varijabli </w:t>
      </w:r>
      <w:r w:rsidRPr="006817F7">
        <w:rPr>
          <w:rFonts w:ascii="Arial" w:hAnsi="Arial" w:cs="Arial"/>
          <w:i/>
        </w:rPr>
        <w:t>s</w:t>
      </w:r>
      <w:r w:rsidRPr="006817F7">
        <w:rPr>
          <w:rFonts w:ascii="Arial" w:hAnsi="Arial" w:cs="Arial"/>
        </w:rPr>
        <w:t xml:space="preserve">: </w:t>
      </w:r>
    </w:p>
    <w:p w:rsidR="008D6C83" w:rsidRPr="0044171E" w:rsidRDefault="00110649" w:rsidP="008D6C83">
      <w:pPr>
        <w:pStyle w:val="NoSpacing"/>
        <w:spacing w:after="120"/>
        <w:rPr>
          <w:rFonts w:eastAsiaTheme="minorEastAsia"/>
          <w:bCs/>
          <w:lang w:val="hr-HR"/>
        </w:rPr>
      </w:pPr>
      <m:oMathPara>
        <m:oMath>
          <m:d>
            <m:dPr>
              <m:ctrlPr>
                <w:rPr>
                  <w:rFonts w:ascii="Cambria Math" w:hAnsi="Cambria Math"/>
                  <w:bCs/>
                  <w:lang w:val="hr-HR"/>
                </w:rPr>
              </m:ctrlPr>
            </m:dPr>
            <m:e>
              <m:r>
                <w:rPr>
                  <w:rFonts w:ascii="Cambria Math" w:hAnsi="Cambria Math"/>
                  <w:lang w:val="hr-HR"/>
                </w:rPr>
                <m:t>m</m:t>
              </m:r>
              <m:sSup>
                <m:sSupPr>
                  <m:ctrlPr>
                    <w:rPr>
                      <w:rFonts w:ascii="Cambria Math" w:hAnsi="Cambria Math"/>
                      <w:bCs/>
                      <w:lang w:val="hr-HR"/>
                    </w:rPr>
                  </m:ctrlPr>
                </m:sSupPr>
                <m:e>
                  <m:r>
                    <w:rPr>
                      <w:rFonts w:ascii="Cambria Math" w:hAnsi="Cambria Math"/>
                      <w:lang w:val="hr-HR"/>
                    </w:rPr>
                    <m:t>s</m:t>
                  </m:r>
                </m:e>
                <m:sup>
                  <m:r>
                    <m:rPr>
                      <m:sty m:val="p"/>
                    </m:rPr>
                    <w:rPr>
                      <w:rFonts w:ascii="Cambria Math" w:hAnsi="Cambria Math"/>
                      <w:lang w:val="hr-HR"/>
                    </w:rPr>
                    <m:t>2</m:t>
                  </m:r>
                </m:sup>
              </m:sSup>
              <m:r>
                <m:rPr>
                  <m:sty m:val="p"/>
                </m:rPr>
                <w:rPr>
                  <w:rFonts w:ascii="Cambria Math" w:hAnsi="Cambria Math"/>
                  <w:lang w:val="hr-HR"/>
                </w:rPr>
                <m:t>+</m:t>
              </m:r>
              <m:r>
                <w:rPr>
                  <w:rFonts w:ascii="Cambria Math" w:hAnsi="Cambria Math"/>
                  <w:lang w:val="hr-HR"/>
                </w:rPr>
                <m:t>cs</m:t>
              </m:r>
              <m:r>
                <m:rPr>
                  <m:sty m:val="p"/>
                </m:rPr>
                <w:rPr>
                  <w:rFonts w:ascii="Cambria Math" w:hAnsi="Cambria Math"/>
                  <w:lang w:val="hr-HR"/>
                </w:rPr>
                <m:t>+</m:t>
              </m:r>
              <m:r>
                <w:rPr>
                  <w:rFonts w:ascii="Cambria Math" w:hAnsi="Cambria Math"/>
                  <w:lang w:val="hr-HR"/>
                </w:rPr>
                <m:t>k</m:t>
              </m:r>
            </m:e>
          </m:d>
          <m:r>
            <w:rPr>
              <w:rFonts w:ascii="Cambria Math" w:hAnsi="Cambria Math"/>
              <w:lang w:val="hr-HR"/>
            </w:rPr>
            <m:t>X</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r>
            <w:rPr>
              <w:rFonts w:ascii="Cambria Math" w:hAnsi="Cambria Math"/>
              <w:lang w:val="hr-HR"/>
            </w:rPr>
            <m:t>F</m:t>
          </m:r>
          <m:d>
            <m:dPr>
              <m:ctrlPr>
                <w:rPr>
                  <w:rFonts w:ascii="Cambria Math" w:hAnsi="Cambria Math"/>
                  <w:bCs/>
                  <w:lang w:val="hr-HR"/>
                </w:rPr>
              </m:ctrlPr>
            </m:dPr>
            <m:e>
              <m:r>
                <w:rPr>
                  <w:rFonts w:ascii="Cambria Math" w:hAnsi="Cambria Math"/>
                  <w:lang w:val="hr-HR"/>
                </w:rPr>
                <m:t>s</m:t>
              </m:r>
            </m:e>
          </m:d>
        </m:oMath>
      </m:oMathPara>
    </w:p>
    <w:p w:rsidR="008D6C83" w:rsidRDefault="008D6C83" w:rsidP="008D6C83">
      <w:pPr>
        <w:spacing w:after="0"/>
        <w:jc w:val="both"/>
      </w:pPr>
      <w:r>
        <w:tab/>
      </w:r>
      <w:r>
        <w:tab/>
      </w:r>
      <w:r>
        <w:tab/>
      </w:r>
      <w:r>
        <w:tab/>
      </w:r>
      <w:r>
        <w:tab/>
      </w:r>
      <w:r>
        <w:tab/>
      </w:r>
      <w:r>
        <w:tab/>
      </w:r>
      <w:r>
        <w:tab/>
      </w:r>
      <w:r>
        <w:tab/>
      </w:r>
      <w:r>
        <w:tab/>
      </w:r>
      <w:r>
        <w:tab/>
      </w:r>
      <w:r>
        <w:tab/>
      </w:r>
      <w:r w:rsidRPr="003762B8">
        <w:rPr>
          <w:rFonts w:ascii="Arial" w:hAnsi="Arial" w:cs="Arial"/>
        </w:rPr>
        <w:t>(</w:t>
      </w:r>
      <w:r w:rsidRPr="003762B8">
        <w:rPr>
          <w:rFonts w:ascii="Arial" w:hAnsi="Arial" w:cs="Arial"/>
        </w:rPr>
        <w:fldChar w:fldCharType="begin"/>
      </w:r>
      <w:r w:rsidRPr="003762B8">
        <w:rPr>
          <w:rFonts w:ascii="Arial" w:hAnsi="Arial" w:cs="Arial"/>
        </w:rPr>
        <w:instrText xml:space="preserve"> STYLEREF 1 \s </w:instrText>
      </w:r>
      <w:r w:rsidRPr="003762B8">
        <w:rPr>
          <w:rFonts w:ascii="Arial" w:hAnsi="Arial" w:cs="Arial"/>
        </w:rPr>
        <w:fldChar w:fldCharType="separate"/>
      </w:r>
      <w:r w:rsidR="000A50AA">
        <w:rPr>
          <w:rFonts w:ascii="Arial" w:hAnsi="Arial" w:cs="Arial"/>
          <w:noProof/>
        </w:rPr>
        <w:t>3</w:t>
      </w:r>
      <w:r w:rsidRPr="003762B8">
        <w:rPr>
          <w:rFonts w:ascii="Arial" w:hAnsi="Arial" w:cs="Arial"/>
        </w:rPr>
        <w:fldChar w:fldCharType="end"/>
      </w:r>
      <w:r w:rsidRPr="003762B8">
        <w:rPr>
          <w:rFonts w:ascii="Arial" w:hAnsi="Arial" w:cs="Arial"/>
        </w:rPr>
        <w:t>.</w:t>
      </w:r>
      <w:r>
        <w:rPr>
          <w:rFonts w:ascii="Arial" w:hAnsi="Arial" w:cs="Arial"/>
        </w:rPr>
        <w:t>27)</w:t>
      </w:r>
    </w:p>
    <w:p w:rsidR="008D6C83" w:rsidRPr="000A50AA" w:rsidRDefault="008D6C83" w:rsidP="000A50AA">
      <w:pPr>
        <w:pStyle w:val="NoSpacing"/>
        <w:rPr>
          <w:rFonts w:eastAsiaTheme="minorEastAsia"/>
          <w:bCs/>
          <w:lang w:val="hr-HR"/>
        </w:rPr>
      </w:pPr>
      <m:oMathPara>
        <m:oMath>
          <m:r>
            <w:rPr>
              <w:rFonts w:ascii="Cambria Math" w:hAnsi="Cambria Math"/>
              <w:lang w:val="hr-HR"/>
            </w:rPr>
            <m:t>Z</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r>
            <w:rPr>
              <w:rFonts w:ascii="Cambria Math" w:hAnsi="Cambria Math"/>
              <w:lang w:val="hr-HR"/>
            </w:rPr>
            <m:t>X</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r>
            <w:rPr>
              <w:rFonts w:ascii="Cambria Math" w:hAnsi="Cambria Math"/>
              <w:lang w:val="hr-HR"/>
            </w:rPr>
            <m:t>F</m:t>
          </m:r>
          <m:d>
            <m:dPr>
              <m:ctrlPr>
                <w:rPr>
                  <w:rFonts w:ascii="Cambria Math" w:hAnsi="Cambria Math"/>
                  <w:bCs/>
                  <w:lang w:val="hr-HR"/>
                </w:rPr>
              </m:ctrlPr>
            </m:dPr>
            <m:e>
              <m:r>
                <w:rPr>
                  <w:rFonts w:ascii="Cambria Math" w:hAnsi="Cambria Math"/>
                  <w:lang w:val="hr-HR"/>
                </w:rPr>
                <m:t>s</m:t>
              </m:r>
            </m:e>
          </m:d>
        </m:oMath>
      </m:oMathPara>
    </w:p>
    <w:p w:rsidR="000A50AA" w:rsidRDefault="000A50AA" w:rsidP="000A50AA">
      <w:pPr>
        <w:spacing w:after="0"/>
        <w:jc w:val="both"/>
      </w:pPr>
      <w:r>
        <w:tab/>
      </w:r>
      <w:r>
        <w:tab/>
      </w:r>
      <w:r>
        <w:tab/>
      </w:r>
      <w:r>
        <w:tab/>
      </w:r>
      <w:r>
        <w:tab/>
      </w:r>
      <w:r>
        <w:tab/>
      </w:r>
      <w:r>
        <w:tab/>
      </w:r>
      <w:r>
        <w:tab/>
      </w:r>
      <w:r>
        <w:tab/>
      </w:r>
      <w:r>
        <w:tab/>
      </w:r>
      <w:r>
        <w:tab/>
      </w:r>
      <w:r>
        <w:tab/>
      </w:r>
      <w:r w:rsidRPr="003762B8">
        <w:rPr>
          <w:rFonts w:ascii="Arial" w:hAnsi="Arial" w:cs="Arial"/>
        </w:rPr>
        <w:t>(</w:t>
      </w:r>
      <w:r w:rsidRPr="003762B8">
        <w:rPr>
          <w:rFonts w:ascii="Arial" w:hAnsi="Arial" w:cs="Arial"/>
        </w:rPr>
        <w:fldChar w:fldCharType="begin"/>
      </w:r>
      <w:r w:rsidRPr="003762B8">
        <w:rPr>
          <w:rFonts w:ascii="Arial" w:hAnsi="Arial" w:cs="Arial"/>
        </w:rPr>
        <w:instrText xml:space="preserve"> STYLEREF 1 \s </w:instrText>
      </w:r>
      <w:r w:rsidRPr="003762B8">
        <w:rPr>
          <w:rFonts w:ascii="Arial" w:hAnsi="Arial" w:cs="Arial"/>
        </w:rPr>
        <w:fldChar w:fldCharType="separate"/>
      </w:r>
      <w:r>
        <w:rPr>
          <w:rFonts w:ascii="Arial" w:hAnsi="Arial" w:cs="Arial"/>
          <w:noProof/>
        </w:rPr>
        <w:t>3</w:t>
      </w:r>
      <w:r w:rsidRPr="003762B8">
        <w:rPr>
          <w:rFonts w:ascii="Arial" w:hAnsi="Arial" w:cs="Arial"/>
        </w:rPr>
        <w:fldChar w:fldCharType="end"/>
      </w:r>
      <w:r w:rsidRPr="003762B8">
        <w:rPr>
          <w:rFonts w:ascii="Arial" w:hAnsi="Arial" w:cs="Arial"/>
        </w:rPr>
        <w:t>.</w:t>
      </w:r>
      <w:r>
        <w:rPr>
          <w:rFonts w:ascii="Arial" w:hAnsi="Arial" w:cs="Arial"/>
        </w:rPr>
        <w:t>28)</w:t>
      </w:r>
    </w:p>
    <w:p w:rsidR="008D6C83" w:rsidRDefault="008D6C83" w:rsidP="008D6C83">
      <w:pPr>
        <w:spacing w:after="0"/>
        <w:rPr>
          <w:rFonts w:ascii="Arial" w:hAnsi="Arial" w:cs="Arial"/>
          <w:bCs/>
        </w:rPr>
      </w:pPr>
      <w:r w:rsidRPr="003762B8">
        <w:rPr>
          <w:rFonts w:ascii="Arial" w:hAnsi="Arial" w:cs="Arial"/>
          <w:bCs/>
        </w:rPr>
        <w:t xml:space="preserve">gdje je  </w:t>
      </w:r>
      <m:oMath>
        <m:r>
          <w:rPr>
            <w:rFonts w:ascii="Cambria Math" w:hAnsi="Cambria Math" w:cs="Arial"/>
          </w:rPr>
          <m:t>Z(s)</m:t>
        </m:r>
      </m:oMath>
      <w:r w:rsidRPr="003762B8">
        <w:rPr>
          <w:rFonts w:ascii="Arial" w:hAnsi="Arial" w:cs="Arial"/>
          <w:bCs/>
        </w:rPr>
        <w:t xml:space="preserve"> dinamička krutost:</w:t>
      </w:r>
    </w:p>
    <w:p w:rsidR="008D6C83" w:rsidRPr="000A50AA" w:rsidRDefault="008D6C83" w:rsidP="000A50AA">
      <w:pPr>
        <w:pStyle w:val="NoSpacing"/>
        <w:rPr>
          <w:rFonts w:eastAsiaTheme="minorEastAsia"/>
          <w:bCs/>
          <w:lang w:val="hr-HR"/>
        </w:rPr>
      </w:pPr>
      <m:oMathPara>
        <m:oMath>
          <m:r>
            <w:rPr>
              <w:rFonts w:ascii="Cambria Math" w:hAnsi="Cambria Math"/>
              <w:lang w:val="hr-HR"/>
            </w:rPr>
            <m:t>Z</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r>
            <w:rPr>
              <w:rFonts w:ascii="Cambria Math" w:hAnsi="Cambria Math"/>
              <w:lang w:val="hr-HR"/>
            </w:rPr>
            <m:t>m</m:t>
          </m:r>
          <m:sSup>
            <m:sSupPr>
              <m:ctrlPr>
                <w:rPr>
                  <w:rFonts w:ascii="Cambria Math" w:hAnsi="Cambria Math"/>
                  <w:bCs/>
                  <w:lang w:val="hr-HR"/>
                </w:rPr>
              </m:ctrlPr>
            </m:sSupPr>
            <m:e>
              <m:r>
                <w:rPr>
                  <w:rFonts w:ascii="Cambria Math" w:hAnsi="Cambria Math"/>
                  <w:lang w:val="hr-HR"/>
                </w:rPr>
                <m:t>s</m:t>
              </m:r>
            </m:e>
            <m:sup>
              <m:r>
                <m:rPr>
                  <m:sty m:val="p"/>
                </m:rPr>
                <w:rPr>
                  <w:rFonts w:ascii="Cambria Math" w:hAnsi="Cambria Math"/>
                  <w:lang w:val="hr-HR"/>
                </w:rPr>
                <m:t>2</m:t>
              </m:r>
            </m:sup>
          </m:sSup>
          <m:r>
            <m:rPr>
              <m:sty m:val="p"/>
            </m:rPr>
            <w:rPr>
              <w:rFonts w:ascii="Cambria Math" w:hAnsi="Cambria Math"/>
              <w:lang w:val="hr-HR"/>
            </w:rPr>
            <m:t>+</m:t>
          </m:r>
          <m:r>
            <w:rPr>
              <w:rFonts w:ascii="Cambria Math" w:hAnsi="Cambria Math"/>
              <w:lang w:val="hr-HR"/>
            </w:rPr>
            <m:t>cs</m:t>
          </m:r>
          <m:r>
            <m:rPr>
              <m:sty m:val="p"/>
            </m:rPr>
            <w:rPr>
              <w:rFonts w:ascii="Cambria Math" w:hAnsi="Cambria Math"/>
              <w:lang w:val="hr-HR"/>
            </w:rPr>
            <m:t>+</m:t>
          </m:r>
          <m:r>
            <w:rPr>
              <w:rFonts w:ascii="Cambria Math" w:hAnsi="Cambria Math"/>
              <w:lang w:val="hr-HR"/>
            </w:rPr>
            <m:t>k</m:t>
          </m:r>
        </m:oMath>
      </m:oMathPara>
    </w:p>
    <w:p w:rsidR="008D6C83" w:rsidRPr="003762B8" w:rsidRDefault="000A50AA" w:rsidP="008D6C83">
      <w:pPr>
        <w:pStyle w:val="Caption"/>
        <w:jc w:val="right"/>
        <w:rPr>
          <w:rFonts w:ascii="Arial" w:eastAsiaTheme="minorEastAsia" w:hAnsi="Arial" w:cs="Arial"/>
          <w:bCs w:val="0"/>
          <w:szCs w:val="24"/>
          <w:lang w:val="hr-HR"/>
        </w:rPr>
      </w:pPr>
      <w:r>
        <w:rPr>
          <w:rFonts w:ascii="Arial" w:eastAsiaTheme="minorEastAsia" w:hAnsi="Arial" w:cs="Arial"/>
          <w:bCs w:val="0"/>
          <w:szCs w:val="24"/>
          <w:lang w:val="hr-HR"/>
        </w:rPr>
        <w:t xml:space="preserve">  </w:t>
      </w:r>
      <w:r w:rsidR="008D6C83" w:rsidRPr="003762B8">
        <w:rPr>
          <w:rFonts w:ascii="Arial" w:eastAsiaTheme="minorEastAsia" w:hAnsi="Arial" w:cs="Arial"/>
          <w:bCs w:val="0"/>
          <w:szCs w:val="24"/>
          <w:lang w:val="hr-HR"/>
        </w:rPr>
        <w:t xml:space="preserve"> (</w:t>
      </w:r>
      <w:r w:rsidR="008D6C83" w:rsidRPr="003762B8">
        <w:rPr>
          <w:rFonts w:ascii="Arial" w:eastAsiaTheme="minorEastAsia" w:hAnsi="Arial" w:cs="Arial"/>
          <w:bCs w:val="0"/>
          <w:szCs w:val="24"/>
          <w:lang w:val="hr-HR"/>
        </w:rPr>
        <w:fldChar w:fldCharType="begin"/>
      </w:r>
      <w:r w:rsidR="008D6C83" w:rsidRPr="003762B8">
        <w:rPr>
          <w:rFonts w:ascii="Arial" w:eastAsiaTheme="minorEastAsia" w:hAnsi="Arial" w:cs="Arial"/>
          <w:bCs w:val="0"/>
          <w:szCs w:val="24"/>
          <w:lang w:val="hr-HR"/>
        </w:rPr>
        <w:instrText xml:space="preserve"> STYLEREF 1 \s </w:instrText>
      </w:r>
      <w:r w:rsidR="008D6C83" w:rsidRPr="003762B8">
        <w:rPr>
          <w:rFonts w:ascii="Arial" w:eastAsiaTheme="minorEastAsia" w:hAnsi="Arial" w:cs="Arial"/>
          <w:bCs w:val="0"/>
          <w:szCs w:val="24"/>
          <w:lang w:val="hr-HR"/>
        </w:rPr>
        <w:fldChar w:fldCharType="separate"/>
      </w:r>
      <w:r>
        <w:rPr>
          <w:rFonts w:ascii="Arial" w:eastAsiaTheme="minorEastAsia" w:hAnsi="Arial" w:cs="Arial"/>
          <w:bCs w:val="0"/>
          <w:noProof/>
          <w:szCs w:val="24"/>
          <w:lang w:val="hr-HR"/>
        </w:rPr>
        <w:t>3</w:t>
      </w:r>
      <w:r w:rsidR="008D6C83" w:rsidRPr="003762B8">
        <w:rPr>
          <w:rFonts w:ascii="Arial" w:eastAsiaTheme="minorEastAsia" w:hAnsi="Arial" w:cs="Arial"/>
          <w:bCs w:val="0"/>
          <w:szCs w:val="24"/>
          <w:lang w:val="hr-HR"/>
        </w:rPr>
        <w:fldChar w:fldCharType="end"/>
      </w:r>
      <w:r w:rsidR="008D6C83" w:rsidRPr="003762B8">
        <w:rPr>
          <w:rFonts w:ascii="Arial" w:eastAsiaTheme="minorEastAsia" w:hAnsi="Arial" w:cs="Arial"/>
          <w:bCs w:val="0"/>
          <w:szCs w:val="24"/>
          <w:lang w:val="hr-HR"/>
        </w:rPr>
        <w:t>.</w:t>
      </w:r>
      <w:r w:rsidR="008D6C83" w:rsidRPr="003762B8">
        <w:rPr>
          <w:rFonts w:ascii="Arial" w:eastAsiaTheme="minorEastAsia" w:hAnsi="Arial" w:cs="Arial"/>
          <w:bCs w:val="0"/>
          <w:szCs w:val="24"/>
          <w:lang w:val="hr-HR"/>
        </w:rPr>
        <w:fldChar w:fldCharType="begin"/>
      </w:r>
      <w:r w:rsidR="008D6C83" w:rsidRPr="003762B8">
        <w:rPr>
          <w:rFonts w:ascii="Arial" w:eastAsiaTheme="minorEastAsia" w:hAnsi="Arial" w:cs="Arial"/>
          <w:bCs w:val="0"/>
          <w:szCs w:val="24"/>
          <w:lang w:val="hr-HR"/>
        </w:rPr>
        <w:instrText xml:space="preserve"> SEQ jednadzba \* ARABIC \s 1 </w:instrText>
      </w:r>
      <w:r w:rsidR="008D6C83" w:rsidRPr="003762B8">
        <w:rPr>
          <w:rFonts w:ascii="Arial" w:eastAsiaTheme="minorEastAsia" w:hAnsi="Arial" w:cs="Arial"/>
          <w:bCs w:val="0"/>
          <w:szCs w:val="24"/>
          <w:lang w:val="hr-HR"/>
        </w:rPr>
        <w:fldChar w:fldCharType="separate"/>
      </w:r>
      <w:r>
        <w:rPr>
          <w:rFonts w:ascii="Arial" w:eastAsiaTheme="minorEastAsia" w:hAnsi="Arial" w:cs="Arial"/>
          <w:bCs w:val="0"/>
          <w:noProof/>
          <w:szCs w:val="24"/>
          <w:lang w:val="hr-HR"/>
        </w:rPr>
        <w:t>29</w:t>
      </w:r>
      <w:r w:rsidR="008D6C83" w:rsidRPr="003762B8">
        <w:rPr>
          <w:rFonts w:ascii="Arial" w:eastAsiaTheme="minorEastAsia" w:hAnsi="Arial" w:cs="Arial"/>
          <w:bCs w:val="0"/>
          <w:szCs w:val="24"/>
          <w:lang w:val="hr-HR"/>
        </w:rPr>
        <w:fldChar w:fldCharType="end"/>
      </w:r>
      <w:r w:rsidR="008D6C83" w:rsidRPr="003762B8">
        <w:rPr>
          <w:rFonts w:ascii="Arial" w:eastAsiaTheme="minorEastAsia" w:hAnsi="Arial" w:cs="Arial"/>
          <w:bCs w:val="0"/>
          <w:szCs w:val="24"/>
          <w:lang w:val="hr-HR"/>
        </w:rPr>
        <w:t>)</w:t>
      </w:r>
    </w:p>
    <w:p w:rsidR="008D6C83" w:rsidRDefault="008D6C83" w:rsidP="008D6C83">
      <w:pPr>
        <w:rPr>
          <w:rFonts w:ascii="Arial" w:hAnsi="Arial" w:cs="Arial"/>
        </w:rPr>
      </w:pPr>
      <w:r w:rsidRPr="003762B8">
        <w:rPr>
          <w:rFonts w:ascii="Arial" w:hAnsi="Arial" w:cs="Arial"/>
        </w:rPr>
        <w:t xml:space="preserve">Rješenje </w:t>
      </w:r>
      <w:r>
        <w:rPr>
          <w:rFonts w:ascii="Arial" w:hAnsi="Arial" w:cs="Arial"/>
        </w:rPr>
        <w:t xml:space="preserve">se </w:t>
      </w:r>
      <w:r w:rsidRPr="003762B8">
        <w:rPr>
          <w:rFonts w:ascii="Arial" w:hAnsi="Arial" w:cs="Arial"/>
        </w:rPr>
        <w:t>dobi</w:t>
      </w:r>
      <w:r>
        <w:rPr>
          <w:rFonts w:ascii="Arial" w:hAnsi="Arial" w:cs="Arial"/>
        </w:rPr>
        <w:t>v</w:t>
      </w:r>
      <w:r w:rsidRPr="003762B8">
        <w:rPr>
          <w:rFonts w:ascii="Arial" w:hAnsi="Arial" w:cs="Arial"/>
        </w:rPr>
        <w:t>a u obliku:</w:t>
      </w:r>
    </w:p>
    <w:p w:rsidR="008D6C83" w:rsidRPr="000C1119" w:rsidRDefault="008D6C83" w:rsidP="008D6C83">
      <w:pPr>
        <w:pStyle w:val="NoSpacing"/>
        <w:rPr>
          <w:rFonts w:eastAsiaTheme="minorEastAsia"/>
          <w:lang w:val="hr-HR"/>
        </w:rPr>
      </w:pPr>
      <m:oMathPara>
        <m:oMath>
          <m:r>
            <w:rPr>
              <w:rFonts w:ascii="Cambria Math" w:hAnsi="Cambria Math"/>
              <w:lang w:val="hr-HR"/>
            </w:rPr>
            <m:t>X</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sSup>
            <m:sSupPr>
              <m:ctrlPr>
                <w:rPr>
                  <w:rFonts w:ascii="Cambria Math" w:hAnsi="Cambria Math"/>
                  <w:bCs/>
                  <w:lang w:val="hr-HR"/>
                </w:rPr>
              </m:ctrlPr>
            </m:sSupPr>
            <m:e>
              <m:r>
                <w:rPr>
                  <w:rFonts w:ascii="Cambria Math" w:hAnsi="Cambria Math"/>
                  <w:lang w:val="hr-HR"/>
                </w:rPr>
                <m:t>Z</m:t>
              </m:r>
            </m:e>
            <m:sup>
              <m:r>
                <m:rPr>
                  <m:sty m:val="p"/>
                </m:rPr>
                <w:rPr>
                  <w:rFonts w:ascii="Cambria Math" w:hAnsi="Cambria Math"/>
                  <w:lang w:val="hr-HR"/>
                </w:rPr>
                <m:t>-1</m:t>
              </m:r>
            </m:sup>
          </m:sSup>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r>
            <w:rPr>
              <w:rFonts w:ascii="Cambria Math" w:hAnsi="Cambria Math"/>
              <w:lang w:val="hr-HR"/>
            </w:rPr>
            <m:t>F</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r>
            <w:rPr>
              <w:rFonts w:ascii="Cambria Math" w:hAnsi="Cambria Math"/>
              <w:lang w:val="hr-HR"/>
            </w:rPr>
            <m:t>H</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r>
            <w:rPr>
              <w:rFonts w:ascii="Cambria Math" w:hAnsi="Cambria Math"/>
              <w:lang w:val="hr-HR"/>
            </w:rPr>
            <m:t>F</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oMath>
      </m:oMathPara>
    </w:p>
    <w:p w:rsidR="000A50AA" w:rsidRPr="003762B8" w:rsidRDefault="000A50AA" w:rsidP="000A50AA">
      <w:pPr>
        <w:pStyle w:val="Caption"/>
        <w:jc w:val="right"/>
        <w:rPr>
          <w:rFonts w:ascii="Arial" w:eastAsiaTheme="minorEastAsia" w:hAnsi="Arial" w:cs="Arial"/>
          <w:bCs w:val="0"/>
          <w:szCs w:val="24"/>
          <w:lang w:val="hr-HR"/>
        </w:rPr>
      </w:pPr>
      <w:r>
        <w:rPr>
          <w:rFonts w:ascii="Arial" w:eastAsiaTheme="minorEastAsia" w:hAnsi="Arial" w:cs="Arial"/>
          <w:bCs w:val="0"/>
          <w:szCs w:val="24"/>
          <w:lang w:val="hr-HR"/>
        </w:rPr>
        <w:t xml:space="preserve">    </w:t>
      </w:r>
      <w:r w:rsidRPr="003762B8">
        <w:rPr>
          <w:rFonts w:ascii="Arial" w:eastAsiaTheme="minorEastAsia" w:hAnsi="Arial" w:cs="Arial"/>
          <w:bCs w:val="0"/>
          <w:szCs w:val="24"/>
          <w:lang w:val="hr-HR"/>
        </w:rPr>
        <w:t>(</w:t>
      </w:r>
      <w:r w:rsidRPr="003762B8">
        <w:rPr>
          <w:rFonts w:ascii="Arial" w:eastAsiaTheme="minorEastAsia" w:hAnsi="Arial" w:cs="Arial"/>
          <w:bCs w:val="0"/>
          <w:szCs w:val="24"/>
          <w:lang w:val="hr-HR"/>
        </w:rPr>
        <w:fldChar w:fldCharType="begin"/>
      </w:r>
      <w:r w:rsidRPr="003762B8">
        <w:rPr>
          <w:rFonts w:ascii="Arial" w:eastAsiaTheme="minorEastAsia" w:hAnsi="Arial" w:cs="Arial"/>
          <w:bCs w:val="0"/>
          <w:szCs w:val="24"/>
          <w:lang w:val="hr-HR"/>
        </w:rPr>
        <w:instrText xml:space="preserve"> STYLEREF 1 \s </w:instrText>
      </w:r>
      <w:r w:rsidRPr="003762B8">
        <w:rPr>
          <w:rFonts w:ascii="Arial" w:eastAsiaTheme="minorEastAsia" w:hAnsi="Arial" w:cs="Arial"/>
          <w:bCs w:val="0"/>
          <w:szCs w:val="24"/>
          <w:lang w:val="hr-HR"/>
        </w:rPr>
        <w:fldChar w:fldCharType="separate"/>
      </w:r>
      <w:r>
        <w:rPr>
          <w:rFonts w:ascii="Arial" w:eastAsiaTheme="minorEastAsia" w:hAnsi="Arial" w:cs="Arial"/>
          <w:bCs w:val="0"/>
          <w:noProof/>
          <w:szCs w:val="24"/>
          <w:lang w:val="hr-HR"/>
        </w:rPr>
        <w:t>3</w:t>
      </w:r>
      <w:r w:rsidRPr="003762B8">
        <w:rPr>
          <w:rFonts w:ascii="Arial" w:eastAsiaTheme="minorEastAsia" w:hAnsi="Arial" w:cs="Arial"/>
          <w:bCs w:val="0"/>
          <w:szCs w:val="24"/>
          <w:lang w:val="hr-HR"/>
        </w:rPr>
        <w:fldChar w:fldCharType="end"/>
      </w:r>
      <w:r w:rsidRPr="003762B8">
        <w:rPr>
          <w:rFonts w:ascii="Arial" w:eastAsiaTheme="minorEastAsia" w:hAnsi="Arial" w:cs="Arial"/>
          <w:bCs w:val="0"/>
          <w:szCs w:val="24"/>
          <w:lang w:val="hr-HR"/>
        </w:rPr>
        <w:t>.</w:t>
      </w:r>
      <w:r>
        <w:rPr>
          <w:rFonts w:ascii="Arial" w:eastAsiaTheme="minorEastAsia" w:hAnsi="Arial" w:cs="Arial"/>
          <w:bCs w:val="0"/>
          <w:szCs w:val="24"/>
          <w:lang w:val="hr-HR"/>
        </w:rPr>
        <w:t>30</w:t>
      </w:r>
      <w:r w:rsidRPr="003762B8">
        <w:rPr>
          <w:rFonts w:ascii="Arial" w:eastAsiaTheme="minorEastAsia" w:hAnsi="Arial" w:cs="Arial"/>
          <w:bCs w:val="0"/>
          <w:szCs w:val="24"/>
          <w:lang w:val="hr-HR"/>
        </w:rPr>
        <w:t>)</w:t>
      </w:r>
    </w:p>
    <w:p w:rsidR="008D6C83" w:rsidRDefault="008D6C83" w:rsidP="000A50AA">
      <w:pPr>
        <w:spacing w:after="0" w:line="360" w:lineRule="auto"/>
        <w:jc w:val="both"/>
        <w:rPr>
          <w:rFonts w:ascii="Arial" w:hAnsi="Arial" w:cs="Arial"/>
          <w:bCs/>
        </w:rPr>
      </w:pPr>
      <w:r>
        <w:rPr>
          <w:rFonts w:ascii="Arial" w:hAnsi="Arial" w:cs="Arial"/>
          <w:bCs/>
        </w:rPr>
        <w:t>U gornjem izrazu, p</w:t>
      </w:r>
      <w:r w:rsidRPr="003762B8">
        <w:rPr>
          <w:rFonts w:ascii="Arial" w:hAnsi="Arial" w:cs="Arial"/>
          <w:bCs/>
        </w:rPr>
        <w:t xml:space="preserve">rijenosna funkcija </w:t>
      </w:r>
      <w:r w:rsidRPr="003762B8">
        <w:rPr>
          <w:rFonts w:ascii="Arial" w:hAnsi="Arial" w:cs="Arial"/>
        </w:rPr>
        <w:t>sustav</w:t>
      </w:r>
      <w:r w:rsidRPr="003762B8">
        <w:rPr>
          <w:rFonts w:ascii="Arial" w:hAnsi="Arial" w:cs="Arial"/>
          <w:bCs/>
        </w:rPr>
        <w:t xml:space="preserve">a je kompleksna funkcija </w:t>
      </w:r>
      <w:r>
        <w:rPr>
          <w:rFonts w:ascii="Arial" w:hAnsi="Arial" w:cs="Arial"/>
          <w:bCs/>
        </w:rPr>
        <w:t xml:space="preserve">te je </w:t>
      </w:r>
      <w:r w:rsidRPr="003762B8">
        <w:rPr>
          <w:rFonts w:ascii="Arial" w:hAnsi="Arial" w:cs="Arial"/>
          <w:bCs/>
        </w:rPr>
        <w:t>inverzna funkciji dinamičke krutosti i definirana je kao:</w:t>
      </w:r>
    </w:p>
    <w:p w:rsidR="008D6C83" w:rsidRPr="001A0C97" w:rsidRDefault="008D6C83" w:rsidP="008D6C83">
      <w:pPr>
        <w:pStyle w:val="NoSpacing"/>
        <w:rPr>
          <w:rFonts w:eastAsiaTheme="minorEastAsia"/>
          <w:bCs/>
          <w:lang w:val="hr-HR"/>
        </w:rPr>
      </w:pPr>
      <m:oMathPara>
        <m:oMath>
          <m:r>
            <w:rPr>
              <w:rFonts w:ascii="Cambria Math" w:hAnsi="Cambria Math"/>
              <w:lang w:val="hr-HR"/>
            </w:rPr>
            <m:t>H</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f>
            <m:fPr>
              <m:ctrlPr>
                <w:rPr>
                  <w:rFonts w:ascii="Cambria Math" w:hAnsi="Cambria Math"/>
                  <w:bCs/>
                  <w:lang w:val="hr-HR"/>
                </w:rPr>
              </m:ctrlPr>
            </m:fPr>
            <m:num>
              <m:r>
                <w:rPr>
                  <w:rFonts w:ascii="Cambria Math" w:hAnsi="Cambria Math"/>
                  <w:lang w:val="hr-HR"/>
                </w:rPr>
                <m:t>X</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num>
            <m:den>
              <m:r>
                <w:rPr>
                  <w:rFonts w:ascii="Cambria Math" w:hAnsi="Cambria Math"/>
                  <w:lang w:val="hr-HR"/>
                </w:rPr>
                <m:t>F</m:t>
              </m:r>
              <m:r>
                <m:rPr>
                  <m:sty m:val="p"/>
                </m:rPr>
                <w:rPr>
                  <w:rFonts w:ascii="Cambria Math" w:hAnsi="Cambria Math"/>
                  <w:lang w:val="hr-HR"/>
                </w:rPr>
                <m:t>(</m:t>
              </m:r>
              <m:r>
                <w:rPr>
                  <w:rFonts w:ascii="Cambria Math" w:hAnsi="Cambria Math"/>
                  <w:lang w:val="hr-HR"/>
                </w:rPr>
                <m:t>s</m:t>
              </m:r>
              <m:r>
                <m:rPr>
                  <m:sty m:val="p"/>
                </m:rPr>
                <w:rPr>
                  <w:rFonts w:ascii="Cambria Math" w:hAnsi="Cambria Math"/>
                  <w:lang w:val="hr-HR"/>
                </w:rPr>
                <m:t>)</m:t>
              </m:r>
            </m:den>
          </m:f>
          <m:r>
            <m:rPr>
              <m:sty m:val="p"/>
            </m:rPr>
            <w:rPr>
              <w:rFonts w:ascii="Cambria Math" w:hAnsi="Cambria Math"/>
              <w:lang w:val="hr-HR"/>
            </w:rPr>
            <m:t>=</m:t>
          </m:r>
          <m:f>
            <m:fPr>
              <m:ctrlPr>
                <w:rPr>
                  <w:rFonts w:ascii="Cambria Math" w:hAnsi="Cambria Math"/>
                  <w:bCs/>
                  <w:lang w:val="hr-HR"/>
                </w:rPr>
              </m:ctrlPr>
            </m:fPr>
            <m:num>
              <m:r>
                <m:rPr>
                  <m:sty m:val="p"/>
                </m:rPr>
                <w:rPr>
                  <w:rFonts w:ascii="Cambria Math" w:hAnsi="Cambria Math"/>
                  <w:lang w:val="hr-HR"/>
                </w:rPr>
                <m:t>1</m:t>
              </m:r>
            </m:num>
            <m:den>
              <m:r>
                <w:rPr>
                  <w:rFonts w:ascii="Cambria Math" w:hAnsi="Cambria Math"/>
                  <w:lang w:val="hr-HR"/>
                </w:rPr>
                <m:t>m</m:t>
              </m:r>
              <m:sSup>
                <m:sSupPr>
                  <m:ctrlPr>
                    <w:rPr>
                      <w:rFonts w:ascii="Cambria Math" w:hAnsi="Cambria Math"/>
                      <w:bCs/>
                      <w:lang w:val="hr-HR"/>
                    </w:rPr>
                  </m:ctrlPr>
                </m:sSupPr>
                <m:e>
                  <m:r>
                    <w:rPr>
                      <w:rFonts w:ascii="Cambria Math" w:hAnsi="Cambria Math"/>
                      <w:lang w:val="hr-HR"/>
                    </w:rPr>
                    <m:t>s</m:t>
                  </m:r>
                </m:e>
                <m:sup>
                  <m:r>
                    <m:rPr>
                      <m:sty m:val="p"/>
                    </m:rPr>
                    <w:rPr>
                      <w:rFonts w:ascii="Cambria Math" w:hAnsi="Cambria Math"/>
                      <w:lang w:val="hr-HR"/>
                    </w:rPr>
                    <m:t>2</m:t>
                  </m:r>
                </m:sup>
              </m:sSup>
              <m:r>
                <m:rPr>
                  <m:sty m:val="p"/>
                </m:rPr>
                <w:rPr>
                  <w:rFonts w:ascii="Cambria Math" w:hAnsi="Cambria Math"/>
                  <w:lang w:val="hr-HR"/>
                </w:rPr>
                <m:t>+</m:t>
              </m:r>
              <m:r>
                <w:rPr>
                  <w:rFonts w:ascii="Cambria Math" w:hAnsi="Cambria Math"/>
                  <w:lang w:val="hr-HR"/>
                </w:rPr>
                <m:t>cs</m:t>
              </m:r>
              <m:r>
                <m:rPr>
                  <m:sty m:val="p"/>
                </m:rPr>
                <w:rPr>
                  <w:rFonts w:ascii="Cambria Math" w:hAnsi="Cambria Math"/>
                  <w:lang w:val="hr-HR"/>
                </w:rPr>
                <m:t>+</m:t>
              </m:r>
              <m:r>
                <w:rPr>
                  <w:rFonts w:ascii="Cambria Math" w:hAnsi="Cambria Math"/>
                  <w:lang w:val="hr-HR"/>
                </w:rPr>
                <m:t>k</m:t>
              </m:r>
            </m:den>
          </m:f>
        </m:oMath>
      </m:oMathPara>
    </w:p>
    <w:p w:rsidR="008D6C83" w:rsidRPr="003762B8" w:rsidRDefault="008D6C83" w:rsidP="008D6C83">
      <w:pPr>
        <w:spacing w:after="0"/>
        <w:jc w:val="center"/>
        <w:rPr>
          <w:rFonts w:ascii="Arial" w:hAnsi="Arial" w:cs="Arial"/>
          <w:bCs/>
        </w:rPr>
      </w:pPr>
    </w:p>
    <w:p w:rsidR="008D6C83" w:rsidRPr="003762B8" w:rsidRDefault="008D6C83" w:rsidP="008D6C83">
      <w:pPr>
        <w:pStyle w:val="Caption"/>
        <w:jc w:val="right"/>
        <w:rPr>
          <w:rFonts w:ascii="Arial" w:eastAsiaTheme="minorEastAsia" w:hAnsi="Arial" w:cs="Arial"/>
          <w:bCs w:val="0"/>
          <w:szCs w:val="24"/>
          <w:lang w:val="hr-HR"/>
        </w:rPr>
      </w:pPr>
      <w:r w:rsidRPr="003762B8">
        <w:rPr>
          <w:rFonts w:ascii="Arial" w:eastAsiaTheme="minorEastAsia" w:hAnsi="Arial" w:cs="Arial"/>
          <w:bCs w:val="0"/>
          <w:szCs w:val="24"/>
          <w:lang w:val="hr-HR"/>
        </w:rPr>
        <w:t xml:space="preserve"> (</w:t>
      </w:r>
      <w:r w:rsidRPr="003762B8">
        <w:rPr>
          <w:rFonts w:ascii="Arial" w:eastAsiaTheme="minorEastAsia" w:hAnsi="Arial" w:cs="Arial"/>
          <w:bCs w:val="0"/>
          <w:szCs w:val="24"/>
          <w:lang w:val="hr-HR"/>
        </w:rPr>
        <w:fldChar w:fldCharType="begin"/>
      </w:r>
      <w:r w:rsidRPr="003762B8">
        <w:rPr>
          <w:rFonts w:ascii="Arial" w:eastAsiaTheme="minorEastAsia" w:hAnsi="Arial" w:cs="Arial"/>
          <w:bCs w:val="0"/>
          <w:szCs w:val="24"/>
          <w:lang w:val="hr-HR"/>
        </w:rPr>
        <w:instrText xml:space="preserve"> STYLEREF 1 \s </w:instrText>
      </w:r>
      <w:r w:rsidRPr="003762B8">
        <w:rPr>
          <w:rFonts w:ascii="Arial" w:eastAsiaTheme="minorEastAsia" w:hAnsi="Arial" w:cs="Arial"/>
          <w:bCs w:val="0"/>
          <w:szCs w:val="24"/>
          <w:lang w:val="hr-HR"/>
        </w:rPr>
        <w:fldChar w:fldCharType="separate"/>
      </w:r>
      <w:r w:rsidR="000A50AA">
        <w:rPr>
          <w:rFonts w:ascii="Arial" w:eastAsiaTheme="minorEastAsia" w:hAnsi="Arial" w:cs="Arial"/>
          <w:bCs w:val="0"/>
          <w:noProof/>
          <w:szCs w:val="24"/>
          <w:lang w:val="hr-HR"/>
        </w:rPr>
        <w:t>3</w:t>
      </w:r>
      <w:r w:rsidRPr="003762B8">
        <w:rPr>
          <w:rFonts w:ascii="Arial" w:eastAsiaTheme="minorEastAsia" w:hAnsi="Arial" w:cs="Arial"/>
          <w:bCs w:val="0"/>
          <w:szCs w:val="24"/>
          <w:lang w:val="hr-HR"/>
        </w:rPr>
        <w:fldChar w:fldCharType="end"/>
      </w:r>
      <w:r w:rsidRPr="003762B8">
        <w:rPr>
          <w:rFonts w:ascii="Arial" w:eastAsiaTheme="minorEastAsia" w:hAnsi="Arial" w:cs="Arial"/>
          <w:bCs w:val="0"/>
          <w:szCs w:val="24"/>
          <w:lang w:val="hr-HR"/>
        </w:rPr>
        <w:t>.</w:t>
      </w:r>
      <w:r w:rsidR="000A50AA">
        <w:rPr>
          <w:rFonts w:ascii="Arial" w:eastAsiaTheme="minorEastAsia" w:hAnsi="Arial" w:cs="Arial"/>
          <w:bCs w:val="0"/>
          <w:szCs w:val="24"/>
          <w:lang w:val="hr-HR"/>
        </w:rPr>
        <w:t>31</w:t>
      </w:r>
      <w:r w:rsidRPr="003762B8">
        <w:rPr>
          <w:rFonts w:ascii="Arial" w:eastAsiaTheme="minorEastAsia" w:hAnsi="Arial" w:cs="Arial"/>
          <w:bCs w:val="0"/>
          <w:szCs w:val="24"/>
          <w:lang w:val="hr-HR"/>
        </w:rPr>
        <w:t>)</w:t>
      </w:r>
    </w:p>
    <w:p w:rsidR="008D6C83" w:rsidRDefault="008D6C83" w:rsidP="000A50AA">
      <w:pPr>
        <w:spacing w:after="0" w:line="360" w:lineRule="auto"/>
        <w:ind w:firstLine="709"/>
        <w:rPr>
          <w:rFonts w:ascii="Arial" w:hAnsi="Arial" w:cs="Arial"/>
          <w:bCs/>
        </w:rPr>
      </w:pPr>
      <w:r w:rsidRPr="003762B8">
        <w:rPr>
          <w:rFonts w:ascii="Arial" w:hAnsi="Arial" w:cs="Arial"/>
        </w:rPr>
        <w:t>Funkciju Frekventnog Odgovora (</w:t>
      </w:r>
      <w:proofErr w:type="spellStart"/>
      <w:r>
        <w:rPr>
          <w:rFonts w:ascii="Arial" w:hAnsi="Arial" w:cs="Arial"/>
        </w:rPr>
        <w:t>eng</w:t>
      </w:r>
      <w:proofErr w:type="spellEnd"/>
      <w:r>
        <w:rPr>
          <w:rFonts w:ascii="Arial" w:hAnsi="Arial" w:cs="Arial"/>
        </w:rPr>
        <w:t>.</w:t>
      </w:r>
      <w:r w:rsidRPr="003762B8">
        <w:rPr>
          <w:rFonts w:ascii="Arial" w:hAnsi="Arial" w:cs="Arial"/>
        </w:rPr>
        <w:t xml:space="preserve"> </w:t>
      </w:r>
      <w:r w:rsidRPr="003762B8">
        <w:rPr>
          <w:rFonts w:ascii="Arial" w:hAnsi="Arial" w:cs="Arial"/>
          <w:lang w:val="en-GB"/>
        </w:rPr>
        <w:t>Frequency Response Function</w:t>
      </w:r>
      <w:r>
        <w:rPr>
          <w:rFonts w:ascii="Arial" w:hAnsi="Arial" w:cs="Arial"/>
          <w:lang w:val="en-GB"/>
        </w:rPr>
        <w:t>, FRF</w:t>
      </w:r>
      <w:r w:rsidRPr="003762B8">
        <w:rPr>
          <w:rFonts w:ascii="Arial" w:hAnsi="Arial" w:cs="Arial"/>
        </w:rPr>
        <w:t xml:space="preserve">) </w:t>
      </w:r>
      <w:r>
        <w:rPr>
          <w:rFonts w:ascii="Arial" w:hAnsi="Arial" w:cs="Arial"/>
        </w:rPr>
        <w:t xml:space="preserve">može se izraziti </w:t>
      </w:r>
      <w:r w:rsidRPr="003762B8">
        <w:rPr>
          <w:rFonts w:ascii="Arial" w:hAnsi="Arial" w:cs="Arial"/>
        </w:rPr>
        <w:t xml:space="preserve">kao prijenosnu funkciju čiji je </w:t>
      </w:r>
      <w:proofErr w:type="gramStart"/>
      <w:r w:rsidRPr="003762B8">
        <w:rPr>
          <w:rFonts w:ascii="Arial" w:hAnsi="Arial" w:cs="Arial"/>
        </w:rPr>
        <w:t>argument</w:t>
      </w:r>
      <w:r>
        <w:rPr>
          <w:rFonts w:ascii="Arial" w:hAnsi="Arial" w:cs="Arial"/>
        </w:rPr>
        <w:t xml:space="preserve"> </w:t>
      </w:r>
      <w:proofErr w:type="gramEnd"/>
      <m:oMath>
        <m:r>
          <w:rPr>
            <w:rFonts w:ascii="Cambria Math" w:hAnsi="Cambria Math" w:cs="Arial"/>
          </w:rPr>
          <m:t>s=iω</m:t>
        </m:r>
      </m:oMath>
      <w:r w:rsidRPr="003762B8">
        <w:rPr>
          <w:rFonts w:ascii="Arial" w:hAnsi="Arial" w:cs="Arial"/>
          <w:bCs/>
        </w:rPr>
        <w:t>.</w:t>
      </w:r>
    </w:p>
    <w:p w:rsidR="008D6C83" w:rsidRPr="003762B8" w:rsidRDefault="008D6C83" w:rsidP="008D6C83">
      <w:pPr>
        <w:jc w:val="center"/>
        <w:rPr>
          <w:rFonts w:ascii="Arial" w:hAnsi="Arial" w:cs="Arial"/>
        </w:rPr>
      </w:pPr>
      <w:bookmarkStart w:id="49" w:name="OLE_LINK3"/>
      <w:bookmarkStart w:id="50" w:name="OLE_LINK4"/>
      <m:oMathPara>
        <m:oMath>
          <m:r>
            <w:rPr>
              <w:rFonts w:ascii="Cambria Math" w:hAnsi="Cambria Math" w:cs="Times New Roman"/>
            </w:rPr>
            <m:t>H(ω)</m:t>
          </m:r>
          <w:bookmarkEnd w:id="49"/>
          <w:bookmarkEnd w:id="50"/>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mω</m:t>
                  </m:r>
                </m:e>
                <m:sup>
                  <m:r>
                    <w:rPr>
                      <w:rFonts w:ascii="Cambria Math" w:hAnsi="Cambria Math" w:cs="Times New Roman"/>
                    </w:rPr>
                    <m:t>2</m:t>
                  </m:r>
                </m:sup>
              </m:sSup>
              <m:r>
                <w:rPr>
                  <w:rFonts w:ascii="Cambria Math" w:hAnsi="Cambria Math" w:cs="Times New Roman"/>
                </w:rPr>
                <m:t>+icω+k</m:t>
              </m:r>
            </m:den>
          </m:f>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1</m:t>
              </m:r>
            </m:num>
            <m:den>
              <m:d>
                <m:dPr>
                  <m:ctrlPr>
                    <w:rPr>
                      <w:rFonts w:ascii="Cambria Math" w:hAnsi="Cambria Math" w:cs="Times New Roman"/>
                      <w:bCs/>
                      <w:i/>
                    </w:rPr>
                  </m:ctrlPr>
                </m:dPr>
                <m:e>
                  <m:r>
                    <w:rPr>
                      <w:rFonts w:ascii="Cambria Math" w:hAnsi="Cambria Math" w:cs="Times New Roman"/>
                    </w:rPr>
                    <m:t>k-</m:t>
                  </m:r>
                  <m:sSup>
                    <m:sSupPr>
                      <m:ctrlPr>
                        <w:rPr>
                          <w:rFonts w:ascii="Cambria Math" w:hAnsi="Cambria Math" w:cs="Times New Roman"/>
                          <w:bCs/>
                          <w:i/>
                        </w:rPr>
                      </m:ctrlPr>
                    </m:sSupPr>
                    <m:e>
                      <m:r>
                        <w:rPr>
                          <w:rFonts w:ascii="Cambria Math" w:hAnsi="Cambria Math" w:cs="Times New Roman"/>
                        </w:rPr>
                        <m:t>mω</m:t>
                      </m:r>
                    </m:e>
                    <m:sup>
                      <m:r>
                        <w:rPr>
                          <w:rFonts w:ascii="Cambria Math" w:hAnsi="Cambria Math" w:cs="Times New Roman"/>
                        </w:rPr>
                        <m:t>2</m:t>
                      </m:r>
                    </m:sup>
                  </m:sSup>
                </m:e>
              </m:d>
              <m:r>
                <w:rPr>
                  <w:rFonts w:ascii="Cambria Math" w:hAnsi="Cambria Math" w:cs="Times New Roman"/>
                </w:rPr>
                <m:t>+i</m:t>
              </m:r>
              <m:d>
                <m:dPr>
                  <m:ctrlPr>
                    <w:rPr>
                      <w:rFonts w:ascii="Cambria Math" w:hAnsi="Cambria Math" w:cs="Times New Roman"/>
                      <w:bCs/>
                      <w:i/>
                    </w:rPr>
                  </m:ctrlPr>
                </m:dPr>
                <m:e>
                  <m:r>
                    <w:rPr>
                      <w:rFonts w:ascii="Cambria Math" w:hAnsi="Cambria Math" w:cs="Times New Roman"/>
                    </w:rPr>
                    <m:t>cω</m:t>
                  </m:r>
                </m:e>
              </m:d>
            </m:den>
          </m:f>
        </m:oMath>
      </m:oMathPara>
    </w:p>
    <w:p w:rsidR="008D6C83" w:rsidRDefault="008D6C83" w:rsidP="008D6C83">
      <w:pPr>
        <w:jc w:val="right"/>
        <w:rPr>
          <w:rFonts w:ascii="Arial" w:hAnsi="Arial" w:cs="Arial"/>
        </w:rPr>
      </w:pPr>
      <w:r w:rsidRPr="003762B8">
        <w:rPr>
          <w:rFonts w:ascii="Arial" w:hAnsi="Arial" w:cs="Arial"/>
        </w:rPr>
        <w:t xml:space="preserve"> (</w:t>
      </w:r>
      <w:r w:rsidRPr="003762B8">
        <w:rPr>
          <w:rFonts w:ascii="Arial" w:hAnsi="Arial" w:cs="Arial"/>
        </w:rPr>
        <w:fldChar w:fldCharType="begin"/>
      </w:r>
      <w:r w:rsidRPr="003762B8">
        <w:rPr>
          <w:rFonts w:ascii="Arial" w:hAnsi="Arial" w:cs="Arial"/>
        </w:rPr>
        <w:instrText xml:space="preserve"> STYLEREF 1 \s </w:instrText>
      </w:r>
      <w:r w:rsidRPr="003762B8">
        <w:rPr>
          <w:rFonts w:ascii="Arial" w:hAnsi="Arial" w:cs="Arial"/>
        </w:rPr>
        <w:fldChar w:fldCharType="separate"/>
      </w:r>
      <w:r w:rsidR="000A50AA">
        <w:rPr>
          <w:rFonts w:ascii="Arial" w:hAnsi="Arial" w:cs="Arial"/>
          <w:noProof/>
        </w:rPr>
        <w:t>3</w:t>
      </w:r>
      <w:r w:rsidRPr="003762B8">
        <w:rPr>
          <w:rFonts w:ascii="Arial" w:hAnsi="Arial" w:cs="Arial"/>
        </w:rPr>
        <w:fldChar w:fldCharType="end"/>
      </w:r>
      <w:r w:rsidRPr="003762B8">
        <w:rPr>
          <w:rFonts w:ascii="Arial" w:hAnsi="Arial" w:cs="Arial"/>
        </w:rPr>
        <w:t>.</w:t>
      </w:r>
      <w:r w:rsidR="000A50AA">
        <w:rPr>
          <w:rFonts w:ascii="Arial" w:hAnsi="Arial" w:cs="Arial"/>
        </w:rPr>
        <w:t>32</w:t>
      </w:r>
      <w:r w:rsidRPr="003762B8">
        <w:rPr>
          <w:rFonts w:ascii="Arial" w:hAnsi="Arial" w:cs="Arial"/>
        </w:rPr>
        <w:t>)</w:t>
      </w:r>
    </w:p>
    <w:p w:rsidR="008D6C83" w:rsidRDefault="008D6C83" w:rsidP="000A50AA">
      <w:pPr>
        <w:spacing w:after="0" w:line="360" w:lineRule="auto"/>
        <w:ind w:firstLine="709"/>
        <w:jc w:val="both"/>
        <w:rPr>
          <w:rFonts w:ascii="Arial" w:hAnsi="Arial" w:cs="Arial"/>
        </w:rPr>
      </w:pPr>
      <w:r>
        <w:rPr>
          <w:rFonts w:ascii="Arial" w:hAnsi="Arial" w:cs="Arial"/>
        </w:rPr>
        <w:t xml:space="preserve">Ta funkcija zapravo definira odnos, koji ovisi o frekvenciji pobude </w:t>
      </w:r>
      <m:oMath>
        <m:r>
          <w:rPr>
            <w:rFonts w:ascii="Cambria Math" w:hAnsi="Cambria Math" w:cs="Arial"/>
          </w:rPr>
          <m:t>ω</m:t>
        </m:r>
      </m:oMath>
      <w:r>
        <w:rPr>
          <w:rFonts w:ascii="Arial" w:hAnsi="Arial" w:cs="Arial"/>
        </w:rPr>
        <w:t>, između odgovora konstrukcije (</w:t>
      </w:r>
      <w:proofErr w:type="spellStart"/>
      <w:r>
        <w:rPr>
          <w:rFonts w:ascii="Arial" w:hAnsi="Arial" w:cs="Arial"/>
        </w:rPr>
        <w:t>eng</w:t>
      </w:r>
      <w:proofErr w:type="spellEnd"/>
      <w:r>
        <w:rPr>
          <w:rFonts w:ascii="Arial" w:hAnsi="Arial" w:cs="Arial"/>
        </w:rPr>
        <w:t xml:space="preserve">. </w:t>
      </w:r>
      <w:proofErr w:type="spellStart"/>
      <w:r>
        <w:rPr>
          <w:rFonts w:ascii="Arial" w:hAnsi="Arial" w:cs="Arial"/>
        </w:rPr>
        <w:t>output</w:t>
      </w:r>
      <w:proofErr w:type="spellEnd"/>
      <w:r>
        <w:rPr>
          <w:rFonts w:ascii="Arial" w:hAnsi="Arial" w:cs="Arial"/>
        </w:rPr>
        <w:t>) i pobude (</w:t>
      </w:r>
      <w:proofErr w:type="spellStart"/>
      <w:r>
        <w:rPr>
          <w:rFonts w:ascii="Arial" w:hAnsi="Arial" w:cs="Arial"/>
        </w:rPr>
        <w:t>eng</w:t>
      </w:r>
      <w:proofErr w:type="spellEnd"/>
      <w:r>
        <w:rPr>
          <w:rFonts w:ascii="Arial" w:hAnsi="Arial" w:cs="Arial"/>
        </w:rPr>
        <w:t xml:space="preserve">. </w:t>
      </w:r>
      <w:proofErr w:type="spellStart"/>
      <w:r>
        <w:rPr>
          <w:rFonts w:ascii="Arial" w:hAnsi="Arial" w:cs="Arial"/>
        </w:rPr>
        <w:t>input</w:t>
      </w:r>
      <w:proofErr w:type="spellEnd"/>
      <w:r>
        <w:rPr>
          <w:rFonts w:ascii="Arial" w:hAnsi="Arial" w:cs="Arial"/>
        </w:rPr>
        <w:t xml:space="preserve">). Funkcija frekventnog odgovora sastoji se od </w:t>
      </w:r>
      <w:r w:rsidRPr="003762B8">
        <w:rPr>
          <w:rFonts w:ascii="Arial" w:hAnsi="Arial" w:cs="Arial"/>
        </w:rPr>
        <w:t>magnitudn</w:t>
      </w:r>
      <w:r>
        <w:rPr>
          <w:rFonts w:ascii="Arial" w:hAnsi="Arial" w:cs="Arial"/>
        </w:rPr>
        <w:t>og</w:t>
      </w:r>
      <w:r w:rsidRPr="003762B8">
        <w:rPr>
          <w:rFonts w:ascii="Arial" w:hAnsi="Arial" w:cs="Arial"/>
        </w:rPr>
        <w:t xml:space="preserve"> </w:t>
      </w:r>
      <m:oMath>
        <m:d>
          <m:dPr>
            <m:begChr m:val="|"/>
            <m:endChr m:val="|"/>
            <m:ctrlPr>
              <w:rPr>
                <w:rFonts w:ascii="Cambria Math" w:hAnsi="Cambria Math" w:cs="Arial"/>
                <w:i/>
              </w:rPr>
            </m:ctrlPr>
          </m:dPr>
          <m:e>
            <m:r>
              <w:rPr>
                <w:rFonts w:ascii="Cambria Math" w:hAnsi="Cambria Math" w:cs="Arial"/>
              </w:rPr>
              <m:t>H(ω)</m:t>
            </m:r>
          </m:e>
        </m:d>
      </m:oMath>
      <w:r w:rsidRPr="003762B8">
        <w:rPr>
          <w:rFonts w:ascii="Arial" w:hAnsi="Arial" w:cs="Arial"/>
        </w:rPr>
        <w:t xml:space="preserve"> i fazn</w:t>
      </w:r>
      <w:r>
        <w:rPr>
          <w:rFonts w:ascii="Arial" w:hAnsi="Arial" w:cs="Arial"/>
        </w:rPr>
        <w:t>og</w:t>
      </w:r>
      <w:r w:rsidRPr="003762B8">
        <w:rPr>
          <w:rFonts w:ascii="Arial" w:hAnsi="Arial" w:cs="Arial"/>
        </w:rPr>
        <w:t xml:space="preserve"> spekt</w:t>
      </w:r>
      <w:r>
        <w:rPr>
          <w:rFonts w:ascii="Arial" w:hAnsi="Arial" w:cs="Arial"/>
        </w:rPr>
        <w:t>ra</w:t>
      </w:r>
      <w:r w:rsidRPr="003762B8">
        <w:rPr>
          <w:rFonts w:ascii="Arial" w:hAnsi="Arial" w:cs="Arial"/>
        </w:rPr>
        <w:t xml:space="preserve"> </w:t>
      </w:r>
      <m:oMath>
        <m:r>
          <w:rPr>
            <w:rFonts w:ascii="Cambria Math" w:hAnsi="Cambria Math" w:cs="Arial"/>
          </w:rPr>
          <m:t>ϕ(ω)</m:t>
        </m:r>
      </m:oMath>
      <w:r w:rsidR="000A50AA">
        <w:rPr>
          <w:rFonts w:ascii="Arial" w:eastAsiaTheme="minorEastAsia" w:hAnsi="Arial" w:cs="Arial"/>
        </w:rPr>
        <w:t xml:space="preserve"> </w:t>
      </w:r>
      <w:sdt>
        <w:sdtPr>
          <w:rPr>
            <w:rFonts w:ascii="Arial" w:eastAsiaTheme="minorEastAsia" w:hAnsi="Arial" w:cs="Arial"/>
          </w:rPr>
          <w:id w:val="1058754461"/>
          <w:citation/>
        </w:sdtPr>
        <w:sdtEndPr/>
        <w:sdtContent>
          <w:r w:rsidR="000A50AA">
            <w:rPr>
              <w:rFonts w:ascii="Arial" w:eastAsiaTheme="minorEastAsia" w:hAnsi="Arial" w:cs="Arial"/>
            </w:rPr>
            <w:fldChar w:fldCharType="begin"/>
          </w:r>
          <w:r w:rsidR="000A50AA">
            <w:rPr>
              <w:rFonts w:ascii="Arial" w:eastAsiaTheme="minorEastAsia" w:hAnsi="Arial" w:cs="Arial"/>
            </w:rPr>
            <w:instrText xml:space="preserve"> CITATION 20 \l 1050 </w:instrText>
          </w:r>
          <w:r w:rsidR="000A50AA">
            <w:rPr>
              <w:rFonts w:ascii="Arial" w:eastAsiaTheme="minorEastAsia" w:hAnsi="Arial" w:cs="Arial"/>
            </w:rPr>
            <w:fldChar w:fldCharType="separate"/>
          </w:r>
          <w:r w:rsidR="000A50AA" w:rsidRPr="000A50AA">
            <w:rPr>
              <w:rFonts w:ascii="Arial" w:eastAsiaTheme="minorEastAsia" w:hAnsi="Arial" w:cs="Arial"/>
              <w:noProof/>
            </w:rPr>
            <w:t>[18]</w:t>
          </w:r>
          <w:r w:rsidR="000A50AA">
            <w:rPr>
              <w:rFonts w:ascii="Arial" w:eastAsiaTheme="minorEastAsia" w:hAnsi="Arial" w:cs="Arial"/>
            </w:rPr>
            <w:fldChar w:fldCharType="end"/>
          </w:r>
        </w:sdtContent>
      </w:sdt>
      <w:r>
        <w:rPr>
          <w:rFonts w:ascii="Arial" w:hAnsi="Arial" w:cs="Arial"/>
        </w:rPr>
        <w:t xml:space="preserve">. Drugim riječima, djelovanje sinusoidne </w:t>
      </w:r>
      <w:r>
        <w:rPr>
          <w:rFonts w:ascii="Arial" w:hAnsi="Arial" w:cs="Arial"/>
        </w:rPr>
        <w:lastRenderedPageBreak/>
        <w:t xml:space="preserve">pobude na konstrukciju uzrokuje, također, sinusoidno gibanje na jednakoj frekvenciji, no amplituda odgovora biti će uvećana za magnitudni dio </w:t>
      </w:r>
      <w:r w:rsidRPr="003762B8">
        <w:rPr>
          <w:rFonts w:ascii="Arial" w:hAnsi="Arial" w:cs="Arial"/>
        </w:rPr>
        <w:t xml:space="preserve"> </w:t>
      </w:r>
      <m:oMath>
        <m:d>
          <m:dPr>
            <m:begChr m:val="|"/>
            <m:endChr m:val="|"/>
            <m:ctrlPr>
              <w:rPr>
                <w:rFonts w:ascii="Cambria Math" w:hAnsi="Cambria Math" w:cs="Arial"/>
                <w:i/>
              </w:rPr>
            </m:ctrlPr>
          </m:dPr>
          <m:e>
            <m:r>
              <w:rPr>
                <w:rFonts w:ascii="Cambria Math" w:hAnsi="Cambria Math" w:cs="Arial"/>
              </w:rPr>
              <m:t>H(ω)</m:t>
            </m:r>
          </m:e>
        </m:d>
      </m:oMath>
      <w:r>
        <w:rPr>
          <w:rFonts w:ascii="Arial" w:hAnsi="Arial" w:cs="Arial"/>
        </w:rPr>
        <w:t xml:space="preserve"> s odmakom od faze u odnosu na pobudu za </w:t>
      </w:r>
      <m:oMath>
        <m:r>
          <w:rPr>
            <w:rFonts w:ascii="Cambria Math" w:hAnsi="Cambria Math" w:cs="Arial"/>
          </w:rPr>
          <m:t>ϕ(ω)</m:t>
        </m:r>
      </m:oMath>
      <w:r>
        <w:rPr>
          <w:rFonts w:ascii="Arial" w:hAnsi="Arial" w:cs="Arial"/>
        </w:rPr>
        <w:t>.</w:t>
      </w:r>
    </w:p>
    <w:p w:rsidR="008D6C83" w:rsidRDefault="008D6C83" w:rsidP="000A50AA">
      <w:pPr>
        <w:spacing w:after="0" w:line="360" w:lineRule="auto"/>
        <w:ind w:firstLine="709"/>
        <w:jc w:val="both"/>
        <w:rPr>
          <w:rFonts w:ascii="Arial" w:hAnsi="Arial" w:cs="Arial"/>
        </w:rPr>
      </w:pPr>
      <w:r w:rsidRPr="003762B8">
        <w:rPr>
          <w:rFonts w:ascii="Arial" w:hAnsi="Arial" w:cs="Arial"/>
        </w:rPr>
        <w:t xml:space="preserve">Funkciju </w:t>
      </w:r>
      <m:oMath>
        <m:r>
          <w:rPr>
            <w:rFonts w:ascii="Cambria Math" w:hAnsi="Cambria Math" w:cs="Arial"/>
          </w:rPr>
          <m:t>H(ω)</m:t>
        </m:r>
      </m:oMath>
      <w:r w:rsidRPr="003762B8">
        <w:rPr>
          <w:rFonts w:ascii="Arial" w:hAnsi="Arial" w:cs="Arial"/>
        </w:rPr>
        <w:t xml:space="preserve"> može</w:t>
      </w:r>
      <w:r>
        <w:rPr>
          <w:rFonts w:ascii="Arial" w:hAnsi="Arial" w:cs="Arial"/>
        </w:rPr>
        <w:t xml:space="preserve"> se prikazati </w:t>
      </w:r>
      <w:r w:rsidRPr="003762B8">
        <w:rPr>
          <w:rFonts w:ascii="Arial" w:hAnsi="Arial" w:cs="Arial"/>
        </w:rPr>
        <w:t xml:space="preserve">modalnim parametarskim modelom </w:t>
      </w:r>
      <w:r>
        <w:rPr>
          <w:rFonts w:ascii="Arial" w:hAnsi="Arial" w:cs="Arial"/>
        </w:rPr>
        <w:t xml:space="preserve">koji je određen </w:t>
      </w:r>
      <w:r w:rsidRPr="003762B8">
        <w:rPr>
          <w:rFonts w:ascii="Arial" w:hAnsi="Arial" w:cs="Arial"/>
        </w:rPr>
        <w:t>temelj</w:t>
      </w:r>
      <w:r>
        <w:rPr>
          <w:rFonts w:ascii="Arial" w:hAnsi="Arial" w:cs="Arial"/>
        </w:rPr>
        <w:t>em</w:t>
      </w:r>
      <w:r w:rsidRPr="003762B8">
        <w:rPr>
          <w:rFonts w:ascii="Arial" w:hAnsi="Arial" w:cs="Arial"/>
        </w:rPr>
        <w:t xml:space="preserve"> rezultata mjerenja</w:t>
      </w:r>
      <w:r w:rsidR="000A50AA">
        <w:rPr>
          <w:rFonts w:ascii="Arial" w:hAnsi="Arial" w:cs="Arial"/>
        </w:rPr>
        <w:t xml:space="preserve"> </w:t>
      </w:r>
      <w:sdt>
        <w:sdtPr>
          <w:rPr>
            <w:rFonts w:ascii="Arial" w:hAnsi="Arial" w:cs="Arial"/>
          </w:rPr>
          <w:id w:val="1732422300"/>
          <w:citation/>
        </w:sdtPr>
        <w:sdtEndPr/>
        <w:sdtContent>
          <w:r w:rsidR="000A50AA">
            <w:rPr>
              <w:rFonts w:ascii="Arial" w:hAnsi="Arial" w:cs="Arial"/>
            </w:rPr>
            <w:fldChar w:fldCharType="begin"/>
          </w:r>
          <w:r w:rsidR="000A50AA">
            <w:rPr>
              <w:rFonts w:ascii="Arial" w:hAnsi="Arial" w:cs="Arial"/>
            </w:rPr>
            <w:instrText xml:space="preserve"> CITATION 28 \l 1050 </w:instrText>
          </w:r>
          <w:r w:rsidR="000A50AA">
            <w:rPr>
              <w:rFonts w:ascii="Arial" w:hAnsi="Arial" w:cs="Arial"/>
            </w:rPr>
            <w:fldChar w:fldCharType="separate"/>
          </w:r>
          <w:r w:rsidR="000A50AA" w:rsidRPr="000A50AA">
            <w:rPr>
              <w:rFonts w:ascii="Arial" w:hAnsi="Arial" w:cs="Arial"/>
              <w:noProof/>
            </w:rPr>
            <w:t>[9]</w:t>
          </w:r>
          <w:r w:rsidR="000A50AA">
            <w:rPr>
              <w:rFonts w:ascii="Arial" w:hAnsi="Arial" w:cs="Arial"/>
            </w:rPr>
            <w:fldChar w:fldCharType="end"/>
          </w:r>
        </w:sdtContent>
      </w:sdt>
      <w:r>
        <w:rPr>
          <w:rFonts w:ascii="Arial" w:hAnsi="Arial" w:cs="Arial"/>
        </w:rPr>
        <w:t>. N</w:t>
      </w:r>
      <w:r w:rsidRPr="003762B8">
        <w:rPr>
          <w:rFonts w:ascii="Arial" w:hAnsi="Arial" w:cs="Arial"/>
        </w:rPr>
        <w:t xml:space="preserve">jime uspostavlja odnos između analitičkog modela i rezultata mjerenja. Funkcija frekventnog odgovora može se </w:t>
      </w:r>
      <w:proofErr w:type="spellStart"/>
      <w:r w:rsidRPr="003762B8">
        <w:rPr>
          <w:rFonts w:ascii="Arial" w:hAnsi="Arial" w:cs="Arial"/>
        </w:rPr>
        <w:t>faktorizirati</w:t>
      </w:r>
      <w:proofErr w:type="spellEnd"/>
      <w:r w:rsidRPr="003762B8">
        <w:rPr>
          <w:rFonts w:ascii="Arial" w:hAnsi="Arial" w:cs="Arial"/>
        </w:rPr>
        <w:t xml:space="preserve"> i prikazati u obliku:</w:t>
      </w:r>
    </w:p>
    <w:p w:rsidR="008D6C83" w:rsidRPr="003762B8" w:rsidRDefault="008D6C83" w:rsidP="008D6C83">
      <w:pPr>
        <w:ind w:firstLine="708"/>
        <w:jc w:val="center"/>
        <w:rPr>
          <w:rFonts w:ascii="Arial" w:hAnsi="Arial" w:cs="Arial"/>
        </w:rPr>
      </w:pPr>
      <m:oMathPara>
        <m:oMath>
          <m:r>
            <w:rPr>
              <w:rFonts w:ascii="Cambria Math" w:hAnsi="Cambria Math"/>
            </w:rPr>
            <m:t>H</m:t>
          </m:r>
          <m:r>
            <m:rPr>
              <m:sty m:val="p"/>
            </m:rPr>
            <w:rPr>
              <w:rFonts w:ascii="Cambria Math" w:hAnsi="Cambria Math"/>
            </w:rPr>
            <m:t>(</m:t>
          </m:r>
          <m:r>
            <w:rPr>
              <w:rFonts w:ascii="Cambria Math" w:hAnsi="Cambria Math"/>
            </w:rPr>
            <m:t>ω</m:t>
          </m:r>
          <m:r>
            <m:rPr>
              <m:sty m:val="p"/>
            </m:rPr>
            <w:rPr>
              <w:rFonts w:ascii="Cambria Math" w:hAnsi="Cambria Math"/>
            </w:rPr>
            <m:t>)=</m:t>
          </m:r>
          <m:f>
            <m:fPr>
              <m:ctrlPr>
                <w:rPr>
                  <w:rFonts w:ascii="Cambria Math" w:hAnsi="Cambria Math"/>
                  <w:bCs/>
                </w:rPr>
              </m:ctrlPr>
            </m:fPr>
            <m:num>
              <m:r>
                <w:rPr>
                  <w:rFonts w:ascii="Cambria Math" w:hAnsi="Cambria Math"/>
                </w:rPr>
                <m:t>R</m:t>
              </m:r>
            </m:num>
            <m:den>
              <m:r>
                <w:rPr>
                  <w:rFonts w:ascii="Cambria Math" w:hAnsi="Cambria Math"/>
                </w:rPr>
                <m:t>iω</m:t>
              </m:r>
              <m:r>
                <m:rPr>
                  <m:sty m:val="p"/>
                </m:rPr>
                <w:rPr>
                  <w:rFonts w:ascii="Cambria Math" w:hAnsi="Cambria Math"/>
                </w:rPr>
                <m:t>-</m:t>
              </m:r>
              <m:r>
                <w:rPr>
                  <w:rFonts w:ascii="Cambria Math" w:hAnsi="Cambria Math"/>
                </w:rPr>
                <m:t>p</m:t>
              </m:r>
            </m:den>
          </m:f>
          <m:r>
            <m:rPr>
              <m:sty m:val="p"/>
            </m:rPr>
            <w:rPr>
              <w:rFonts w:ascii="Cambria Math" w:hAnsi="Cambria Math"/>
            </w:rPr>
            <m:t>+</m:t>
          </m:r>
          <m:f>
            <m:fPr>
              <m:ctrlPr>
                <w:rPr>
                  <w:rFonts w:ascii="Cambria Math" w:hAnsi="Cambria Math"/>
                  <w:bCs/>
                </w:rPr>
              </m:ctrlPr>
            </m:fPr>
            <m:num>
              <m:sSup>
                <m:sSupPr>
                  <m:ctrlPr>
                    <w:rPr>
                      <w:rFonts w:ascii="Cambria Math" w:hAnsi="Cambria Math"/>
                    </w:rPr>
                  </m:ctrlPr>
                </m:sSupPr>
                <m:e>
                  <m:r>
                    <w:rPr>
                      <w:rFonts w:ascii="Cambria Math" w:hAnsi="Cambria Math"/>
                    </w:rPr>
                    <m:t>R</m:t>
                  </m:r>
                </m:e>
                <m:sup>
                  <m:r>
                    <m:rPr>
                      <m:sty m:val="p"/>
                    </m:rPr>
                    <w:rPr>
                      <w:rFonts w:ascii="Cambria Math" w:hAnsi="Cambria Math"/>
                    </w:rPr>
                    <m:t>*</m:t>
                  </m:r>
                </m:sup>
              </m:sSup>
            </m:num>
            <m:den>
              <m:r>
                <w:rPr>
                  <w:rFonts w:ascii="Cambria Math" w:hAnsi="Cambria Math"/>
                </w:rPr>
                <m:t>iω</m:t>
              </m:r>
              <m:r>
                <m:rPr>
                  <m:sty m:val="p"/>
                </m:rPr>
                <w:rPr>
                  <w:rFonts w:ascii="Cambria Math" w:hAnsi="Cambria Math"/>
                </w:rPr>
                <m:t>-</m:t>
              </m:r>
              <m:sSup>
                <m:sSupPr>
                  <m:ctrlPr>
                    <w:rPr>
                      <w:rFonts w:ascii="Cambria Math" w:hAnsi="Cambria Math"/>
                    </w:rPr>
                  </m:ctrlPr>
                </m:sSupPr>
                <m:e>
                  <m:r>
                    <w:rPr>
                      <w:rFonts w:ascii="Cambria Math" w:hAnsi="Cambria Math"/>
                    </w:rPr>
                    <m:t>p</m:t>
                  </m:r>
                </m:e>
                <m:sup>
                  <m:r>
                    <m:rPr>
                      <m:sty m:val="p"/>
                    </m:rPr>
                    <w:rPr>
                      <w:rFonts w:ascii="Cambria Math" w:hAnsi="Cambria Math"/>
                    </w:rPr>
                    <m:t>*</m:t>
                  </m:r>
                </m:sup>
              </m:sSup>
            </m:den>
          </m:f>
        </m:oMath>
      </m:oMathPara>
    </w:p>
    <w:p w:rsidR="008D6C83" w:rsidRPr="003762B8" w:rsidRDefault="008D6C83" w:rsidP="008D6C83">
      <w:pPr>
        <w:pStyle w:val="Caption"/>
        <w:jc w:val="right"/>
        <w:rPr>
          <w:rFonts w:ascii="Arial" w:eastAsiaTheme="minorEastAsia" w:hAnsi="Arial" w:cs="Arial"/>
          <w:bCs w:val="0"/>
          <w:szCs w:val="24"/>
          <w:lang w:val="hr-HR"/>
        </w:rPr>
      </w:pPr>
      <w:r w:rsidRPr="003762B8">
        <w:rPr>
          <w:rFonts w:ascii="Arial" w:eastAsiaTheme="minorEastAsia" w:hAnsi="Arial" w:cs="Arial"/>
          <w:bCs w:val="0"/>
          <w:szCs w:val="24"/>
          <w:lang w:val="hr-HR"/>
        </w:rPr>
        <w:t xml:space="preserve"> (</w:t>
      </w:r>
      <w:r w:rsidRPr="003762B8">
        <w:rPr>
          <w:rFonts w:ascii="Arial" w:eastAsiaTheme="minorEastAsia" w:hAnsi="Arial" w:cs="Arial"/>
          <w:bCs w:val="0"/>
          <w:szCs w:val="24"/>
          <w:lang w:val="hr-HR"/>
        </w:rPr>
        <w:fldChar w:fldCharType="begin"/>
      </w:r>
      <w:r w:rsidRPr="003762B8">
        <w:rPr>
          <w:rFonts w:ascii="Arial" w:eastAsiaTheme="minorEastAsia" w:hAnsi="Arial" w:cs="Arial"/>
          <w:bCs w:val="0"/>
          <w:szCs w:val="24"/>
          <w:lang w:val="hr-HR"/>
        </w:rPr>
        <w:instrText xml:space="preserve"> STYLEREF 1 \s </w:instrText>
      </w:r>
      <w:r w:rsidRPr="003762B8">
        <w:rPr>
          <w:rFonts w:ascii="Arial" w:eastAsiaTheme="minorEastAsia" w:hAnsi="Arial" w:cs="Arial"/>
          <w:bCs w:val="0"/>
          <w:szCs w:val="24"/>
          <w:lang w:val="hr-HR"/>
        </w:rPr>
        <w:fldChar w:fldCharType="separate"/>
      </w:r>
      <w:r w:rsidR="000A50AA">
        <w:rPr>
          <w:rFonts w:ascii="Arial" w:eastAsiaTheme="minorEastAsia" w:hAnsi="Arial" w:cs="Arial"/>
          <w:bCs w:val="0"/>
          <w:noProof/>
          <w:szCs w:val="24"/>
          <w:lang w:val="hr-HR"/>
        </w:rPr>
        <w:t>3</w:t>
      </w:r>
      <w:r w:rsidRPr="003762B8">
        <w:rPr>
          <w:rFonts w:ascii="Arial" w:eastAsiaTheme="minorEastAsia" w:hAnsi="Arial" w:cs="Arial"/>
          <w:bCs w:val="0"/>
          <w:szCs w:val="24"/>
          <w:lang w:val="hr-HR"/>
        </w:rPr>
        <w:fldChar w:fldCharType="end"/>
      </w:r>
      <w:r w:rsidRPr="003762B8">
        <w:rPr>
          <w:rFonts w:ascii="Arial" w:eastAsiaTheme="minorEastAsia" w:hAnsi="Arial" w:cs="Arial"/>
          <w:bCs w:val="0"/>
          <w:szCs w:val="24"/>
          <w:lang w:val="hr-HR"/>
        </w:rPr>
        <w:t>.</w:t>
      </w:r>
      <w:r>
        <w:rPr>
          <w:rFonts w:ascii="Arial" w:eastAsiaTheme="minorEastAsia" w:hAnsi="Arial" w:cs="Arial"/>
          <w:bCs w:val="0"/>
          <w:szCs w:val="24"/>
          <w:lang w:val="hr-HR"/>
        </w:rPr>
        <w:t>33</w:t>
      </w:r>
      <w:r w:rsidRPr="003762B8">
        <w:rPr>
          <w:rFonts w:ascii="Arial" w:eastAsiaTheme="minorEastAsia" w:hAnsi="Arial" w:cs="Arial"/>
          <w:bCs w:val="0"/>
          <w:szCs w:val="24"/>
          <w:lang w:val="hr-HR"/>
        </w:rPr>
        <w:t>)</w:t>
      </w:r>
    </w:p>
    <w:p w:rsidR="008D6C83" w:rsidRDefault="008D6C83" w:rsidP="000A50AA">
      <w:pPr>
        <w:spacing w:after="0" w:line="360" w:lineRule="auto"/>
        <w:rPr>
          <w:rFonts w:ascii="Arial" w:hAnsi="Arial" w:cs="Arial"/>
        </w:rPr>
      </w:pPr>
      <w:r>
        <w:rPr>
          <w:rFonts w:ascii="Arial" w:hAnsi="Arial" w:cs="Arial"/>
        </w:rPr>
        <w:t xml:space="preserve">Kao što je vidljivo, </w:t>
      </w:r>
      <w:r w:rsidRPr="003762B8">
        <w:rPr>
          <w:rFonts w:ascii="Arial" w:hAnsi="Arial" w:cs="Arial"/>
        </w:rPr>
        <w:t xml:space="preserve">funkcija </w:t>
      </w:r>
      <m:oMath>
        <m:r>
          <w:rPr>
            <w:rFonts w:ascii="Cambria Math" w:hAnsi="Cambria Math" w:cs="Arial"/>
          </w:rPr>
          <m:t>H(ω)</m:t>
        </m:r>
      </m:oMath>
      <w:r w:rsidRPr="003762B8">
        <w:rPr>
          <w:rFonts w:ascii="Arial" w:hAnsi="Arial" w:cs="Arial"/>
        </w:rPr>
        <w:t xml:space="preserve"> je sada određena preko kompleksnog pola </w:t>
      </w:r>
      <m:oMath>
        <m:r>
          <w:rPr>
            <w:rFonts w:ascii="Cambria Math" w:hAnsi="Cambria Math" w:cs="Arial"/>
          </w:rPr>
          <m:t>p</m:t>
        </m:r>
      </m:oMath>
      <w:r w:rsidRPr="003762B8">
        <w:rPr>
          <w:rFonts w:ascii="Arial" w:hAnsi="Arial" w:cs="Arial"/>
        </w:rPr>
        <w:t xml:space="preserve"> i koeficijenta </w:t>
      </w:r>
      <m:oMath>
        <m:r>
          <w:rPr>
            <w:rFonts w:ascii="Cambria Math" w:hAnsi="Cambria Math" w:cs="Arial"/>
          </w:rPr>
          <m:t>R</m:t>
        </m:r>
      </m:oMath>
      <w:r>
        <w:rPr>
          <w:rFonts w:ascii="Arial" w:hAnsi="Arial" w:cs="Arial"/>
        </w:rPr>
        <w:t>, tzv. ostatka i</w:t>
      </w:r>
      <w:r w:rsidRPr="003762B8">
        <w:rPr>
          <w:rFonts w:ascii="Arial" w:hAnsi="Arial" w:cs="Arial"/>
        </w:rPr>
        <w:t xml:space="preserve"> njihovih konjugiranih parova (</w:t>
      </w:r>
      <m:oMath>
        <m:sSup>
          <m:sSupPr>
            <m:ctrlPr>
              <w:rPr>
                <w:rFonts w:ascii="Cambria Math" w:hAnsi="Cambria Math" w:cs="Arial"/>
                <w:bCs/>
                <w:i/>
              </w:rPr>
            </m:ctrlPr>
          </m:sSupPr>
          <m:e>
            <m:r>
              <w:rPr>
                <w:rFonts w:ascii="Cambria Math" w:hAnsi="Cambria Math" w:cs="Arial"/>
              </w:rPr>
              <m:t>p</m:t>
            </m:r>
          </m:e>
          <m:sup>
            <m:r>
              <w:rPr>
                <w:rFonts w:ascii="Cambria Math" w:hAnsi="Cambria Math" w:cs="Arial"/>
              </w:rPr>
              <m:t>*</m:t>
            </m:r>
          </m:sup>
        </m:sSup>
        <m:r>
          <w:rPr>
            <w:rFonts w:ascii="Cambria Math" w:hAnsi="Cambria Math" w:cs="Arial"/>
          </w:rPr>
          <m:t xml:space="preserve"> i </m:t>
        </m:r>
      </m:oMath>
      <w:r w:rsidRPr="003762B8">
        <w:rPr>
          <w:rFonts w:ascii="Arial" w:hAnsi="Arial" w:cs="Arial"/>
        </w:rPr>
        <w:t xml:space="preserve"> </w:t>
      </w:r>
      <m:oMath>
        <m:sSup>
          <m:sSupPr>
            <m:ctrlPr>
              <w:rPr>
                <w:rFonts w:ascii="Cambria Math" w:hAnsi="Cambria Math" w:cs="Arial"/>
                <w:bCs/>
                <w:i/>
              </w:rPr>
            </m:ctrlPr>
          </m:sSupPr>
          <m:e>
            <m:r>
              <w:rPr>
                <w:rFonts w:ascii="Cambria Math" w:hAnsi="Cambria Math" w:cs="Arial"/>
              </w:rPr>
              <m:t>R</m:t>
            </m:r>
          </m:e>
          <m:sup>
            <m:r>
              <w:rPr>
                <w:rFonts w:ascii="Cambria Math" w:hAnsi="Cambria Math" w:cs="Arial"/>
              </w:rPr>
              <m:t>*</m:t>
            </m:r>
          </m:sup>
        </m:sSup>
      </m:oMath>
      <w:r w:rsidRPr="003762B8">
        <w:rPr>
          <w:rFonts w:ascii="Arial" w:hAnsi="Arial" w:cs="Arial"/>
          <w:bCs/>
        </w:rPr>
        <w:t>)</w:t>
      </w:r>
      <w:r w:rsidRPr="003762B8">
        <w:rPr>
          <w:rFonts w:ascii="Arial" w:hAnsi="Arial" w:cs="Arial"/>
        </w:rPr>
        <w:t xml:space="preserve">. </w:t>
      </w:r>
    </w:p>
    <w:p w:rsidR="000A50AA" w:rsidRDefault="000A50AA" w:rsidP="000A50AA">
      <w:pPr>
        <w:spacing w:after="0" w:line="360" w:lineRule="auto"/>
        <w:ind w:firstLine="708"/>
        <w:jc w:val="both"/>
        <w:rPr>
          <w:rFonts w:ascii="Arial" w:hAnsi="Arial" w:cs="Arial"/>
        </w:rPr>
      </w:pPr>
    </w:p>
    <w:p w:rsidR="008D6C83" w:rsidRPr="003762B8" w:rsidRDefault="008D6C83" w:rsidP="000A50AA">
      <w:pPr>
        <w:spacing w:after="0" w:line="360" w:lineRule="auto"/>
        <w:ind w:firstLine="708"/>
        <w:jc w:val="both"/>
        <w:rPr>
          <w:rFonts w:ascii="Arial" w:hAnsi="Arial" w:cs="Arial"/>
        </w:rPr>
      </w:pPr>
      <w:r>
        <w:rPr>
          <w:rFonts w:ascii="Arial" w:hAnsi="Arial" w:cs="Arial"/>
        </w:rPr>
        <w:t xml:space="preserve">S obzirom da je pol kompleksni broj, njegov realni dio </w:t>
      </w:r>
      <m:oMath>
        <m:r>
          <w:rPr>
            <w:rFonts w:ascii="Cambria Math" w:hAnsi="Cambria Math" w:cs="Arial"/>
          </w:rPr>
          <m:t>σ</m:t>
        </m:r>
      </m:oMath>
      <w:r w:rsidRPr="003762B8">
        <w:rPr>
          <w:rFonts w:ascii="Arial" w:hAnsi="Arial" w:cs="Arial"/>
          <w:bCs/>
        </w:rPr>
        <w:t xml:space="preserve"> je stupanj prigušenja, mjera koja opisuje opadanje prigušenih oscilacija.</w:t>
      </w:r>
      <w:r>
        <w:rPr>
          <w:rFonts w:ascii="Arial" w:hAnsi="Arial" w:cs="Arial"/>
        </w:rPr>
        <w:t xml:space="preserve"> Stupanj prigušenja moguće je odrediti</w:t>
      </w:r>
      <w:r w:rsidRPr="003762B8">
        <w:rPr>
          <w:rFonts w:ascii="Arial" w:hAnsi="Arial" w:cs="Arial"/>
        </w:rPr>
        <w:t xml:space="preserve"> iz pojasa pola snage vrha</w:t>
      </w:r>
      <w:r>
        <w:rPr>
          <w:rFonts w:ascii="Arial" w:hAnsi="Arial" w:cs="Arial"/>
        </w:rPr>
        <w:t xml:space="preserve"> funkcije frekventnog odgovora. </w:t>
      </w:r>
      <w:r w:rsidRPr="003762B8">
        <w:rPr>
          <w:rFonts w:ascii="Arial" w:hAnsi="Arial" w:cs="Arial"/>
        </w:rPr>
        <w:t xml:space="preserve">Imaginarni dio je modalna frekvencija, </w:t>
      </w:r>
      <w:r>
        <w:rPr>
          <w:rFonts w:ascii="Arial" w:hAnsi="Arial" w:cs="Arial"/>
        </w:rPr>
        <w:t xml:space="preserve">odnosno </w:t>
      </w:r>
      <w:r w:rsidRPr="003762B8">
        <w:rPr>
          <w:rFonts w:ascii="Arial" w:hAnsi="Arial" w:cs="Arial"/>
        </w:rPr>
        <w:t xml:space="preserve">prigušena vlastita frekvencija </w:t>
      </w:r>
      <m:oMath>
        <m:sSub>
          <m:sSubPr>
            <m:ctrlPr>
              <w:rPr>
                <w:rFonts w:ascii="Cambria Math" w:hAnsi="Cambria Math" w:cs="Arial"/>
                <w:i/>
              </w:rPr>
            </m:ctrlPr>
          </m:sSubPr>
          <m:e>
            <m:r>
              <w:rPr>
                <w:rFonts w:ascii="Cambria Math" w:hAnsi="Cambria Math" w:cs="Arial"/>
              </w:rPr>
              <m:t>ω</m:t>
            </m:r>
          </m:e>
          <m:sub>
            <m:r>
              <w:rPr>
                <w:rFonts w:ascii="Cambria Math" w:hAnsi="Cambria Math" w:cs="Arial"/>
              </w:rPr>
              <m:t>d</m:t>
            </m:r>
          </m:sub>
        </m:sSub>
      </m:oMath>
      <w:r>
        <w:rPr>
          <w:rFonts w:ascii="Arial" w:hAnsi="Arial" w:cs="Arial"/>
        </w:rPr>
        <w:t>. Pol opisuje oblik</w:t>
      </w:r>
      <w:r w:rsidRPr="003762B8">
        <w:rPr>
          <w:rFonts w:ascii="Arial" w:hAnsi="Arial" w:cs="Arial"/>
        </w:rPr>
        <w:t xml:space="preserve"> </w:t>
      </w:r>
      <w:proofErr w:type="spellStart"/>
      <w:r w:rsidRPr="003762B8">
        <w:rPr>
          <w:rFonts w:ascii="Arial" w:hAnsi="Arial" w:cs="Arial"/>
        </w:rPr>
        <w:t>magnitudne</w:t>
      </w:r>
      <w:proofErr w:type="spellEnd"/>
      <w:r w:rsidRPr="003762B8">
        <w:rPr>
          <w:rFonts w:ascii="Arial" w:hAnsi="Arial" w:cs="Arial"/>
        </w:rPr>
        <w:t xml:space="preserve"> i fazne krivulje funkcije spektralne gustoće snage.</w:t>
      </w:r>
      <w:r w:rsidRPr="003762B8">
        <w:rPr>
          <w:rFonts w:ascii="Arial" w:hAnsi="Arial" w:cs="Arial"/>
          <w:noProof/>
        </w:rPr>
        <w:t xml:space="preserve"> </w:t>
      </w:r>
    </w:p>
    <w:p w:rsidR="008D6C83" w:rsidRDefault="008D6C83" w:rsidP="000A50AA">
      <w:pPr>
        <w:spacing w:after="0" w:line="360" w:lineRule="auto"/>
        <w:jc w:val="both"/>
        <w:rPr>
          <w:rFonts w:ascii="Arial" w:hAnsi="Arial" w:cs="Arial"/>
        </w:rPr>
      </w:pPr>
      <w:r w:rsidRPr="003762B8">
        <w:rPr>
          <w:rFonts w:ascii="Arial" w:hAnsi="Arial" w:cs="Arial"/>
        </w:rPr>
        <w:t xml:space="preserve">Ostatak </w:t>
      </w:r>
      <m:oMath>
        <m:r>
          <w:rPr>
            <w:rFonts w:ascii="Cambria Math" w:hAnsi="Cambria Math" w:cs="Arial"/>
          </w:rPr>
          <m:t>R</m:t>
        </m:r>
      </m:oMath>
      <w:r w:rsidRPr="003762B8">
        <w:rPr>
          <w:rFonts w:ascii="Arial" w:hAnsi="Arial" w:cs="Arial"/>
        </w:rPr>
        <w:t xml:space="preserve"> za jednostupanjski sustav </w:t>
      </w:r>
      <w:r>
        <w:rPr>
          <w:rFonts w:ascii="Arial" w:hAnsi="Arial" w:cs="Arial"/>
        </w:rPr>
        <w:t>predstavlja</w:t>
      </w:r>
      <w:r w:rsidRPr="003762B8">
        <w:rPr>
          <w:rFonts w:ascii="Arial" w:hAnsi="Arial" w:cs="Arial"/>
        </w:rPr>
        <w:t xml:space="preserve"> imaginarn</w:t>
      </w:r>
      <w:r>
        <w:rPr>
          <w:rFonts w:ascii="Arial" w:hAnsi="Arial" w:cs="Arial"/>
        </w:rPr>
        <w:t>u</w:t>
      </w:r>
      <w:r w:rsidRPr="003762B8">
        <w:rPr>
          <w:rFonts w:ascii="Arial" w:hAnsi="Arial" w:cs="Arial"/>
        </w:rPr>
        <w:t xml:space="preserve"> vrijednost koja opisuje snagu moda. To je matematički pojam i nema </w:t>
      </w:r>
      <w:r>
        <w:rPr>
          <w:rFonts w:ascii="Arial" w:hAnsi="Arial" w:cs="Arial"/>
        </w:rPr>
        <w:t>izravnu</w:t>
      </w:r>
      <w:r w:rsidRPr="003762B8">
        <w:rPr>
          <w:rFonts w:ascii="Arial" w:hAnsi="Arial" w:cs="Arial"/>
        </w:rPr>
        <w:t xml:space="preserve"> fizikalnu interpretaciju. On nosi apsolutno skaliranje funkcije frekventnog odgovora, a time i razinu </w:t>
      </w:r>
      <w:proofErr w:type="spellStart"/>
      <w:r w:rsidRPr="003762B8">
        <w:rPr>
          <w:rFonts w:ascii="Arial" w:hAnsi="Arial" w:cs="Arial"/>
        </w:rPr>
        <w:t>magnitudne</w:t>
      </w:r>
      <w:proofErr w:type="spellEnd"/>
      <w:r w:rsidRPr="003762B8">
        <w:rPr>
          <w:rFonts w:ascii="Arial" w:hAnsi="Arial" w:cs="Arial"/>
        </w:rPr>
        <w:t xml:space="preserve"> krivulje. Kasnije će se prikazati, na </w:t>
      </w:r>
      <w:proofErr w:type="spellStart"/>
      <w:r w:rsidRPr="003762B8">
        <w:rPr>
          <w:rFonts w:ascii="Arial" w:hAnsi="Arial" w:cs="Arial"/>
        </w:rPr>
        <w:t>višestupanjskom</w:t>
      </w:r>
      <w:proofErr w:type="spellEnd"/>
      <w:r w:rsidRPr="003762B8">
        <w:rPr>
          <w:rFonts w:ascii="Arial" w:hAnsi="Arial" w:cs="Arial"/>
        </w:rPr>
        <w:t xml:space="preserve"> sustavu, da je ostatak povezan s trećim dinamičkim parametrom, modalnim oblikom. </w:t>
      </w:r>
    </w:p>
    <w:p w:rsidR="008D6C83" w:rsidRPr="003762B8" w:rsidRDefault="008D6C83" w:rsidP="008D6C83">
      <w:pPr>
        <w:jc w:val="center"/>
        <w:rPr>
          <w:rFonts w:ascii="Arial" w:hAnsi="Arial" w:cs="Arial"/>
        </w:rPr>
      </w:pPr>
      <m:oMathPara>
        <m:oMath>
          <m:r>
            <w:rPr>
              <w:rFonts w:ascii="Cambria Math" w:hAnsi="Cambria Math"/>
            </w:rPr>
            <m:t>R</m:t>
          </m:r>
          <m:r>
            <m:rPr>
              <m:sty m:val="p"/>
            </m:rPr>
            <w:rPr>
              <w:rFonts w:ascii="Cambria Math" w:hAnsi="Cambria Math"/>
            </w:rPr>
            <m:t>=-</m:t>
          </m:r>
          <m:r>
            <w:rPr>
              <w:rFonts w:ascii="Cambria Math" w:hAnsi="Cambria Math"/>
            </w:rPr>
            <m:t>i</m:t>
          </m:r>
          <m:f>
            <m:fPr>
              <m:ctrlPr>
                <w:rPr>
                  <w:rFonts w:ascii="Cambria Math" w:hAnsi="Cambria Math"/>
                  <w:bCs/>
                </w:rPr>
              </m:ctrlPr>
            </m:fPr>
            <m:num>
              <m:r>
                <m:rPr>
                  <m:sty m:val="p"/>
                </m:rPr>
                <w:rPr>
                  <w:rFonts w:ascii="Cambria Math" w:hAnsi="Cambria Math"/>
                </w:rPr>
                <m:t>1</m:t>
              </m:r>
            </m:num>
            <m:den>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ω</m:t>
                  </m:r>
                </m:e>
                <m:sub>
                  <m:r>
                    <w:rPr>
                      <w:rFonts w:ascii="Cambria Math" w:hAnsi="Cambria Math"/>
                    </w:rPr>
                    <m:t>d</m:t>
                  </m:r>
                </m:sub>
              </m:sSub>
            </m:den>
          </m:f>
          <m:r>
            <m:rPr>
              <m:sty m:val="p"/>
            </m:rPr>
            <w:rPr>
              <w:rFonts w:ascii="Cambria Math" w:hAnsi="Cambria Math"/>
            </w:rPr>
            <m:t xml:space="preserve">      </m:t>
          </m:r>
          <m:sSup>
            <m:sSupPr>
              <m:ctrlPr>
                <w:rPr>
                  <w:rFonts w:ascii="Cambria Math" w:hAnsi="Cambria Math"/>
                </w:rPr>
              </m:ctrlPr>
            </m:sSupPr>
            <m:e>
              <m:r>
                <m:rPr>
                  <m:sty m:val="p"/>
                </m:rPr>
                <w:rPr>
                  <w:rFonts w:ascii="Cambria Math" w:hAnsi="Cambria Math"/>
                </w:rPr>
                <m:t xml:space="preserve"> </m:t>
              </m:r>
              <m:r>
                <w:rPr>
                  <w:rFonts w:ascii="Cambria Math" w:hAnsi="Cambria Math"/>
                </w:rPr>
                <m:t>R</m:t>
              </m:r>
            </m:e>
            <m:sup>
              <m:r>
                <m:rPr>
                  <m:sty m:val="p"/>
                </m:rPr>
                <w:rPr>
                  <w:rFonts w:ascii="Cambria Math" w:hAnsi="Cambria Math"/>
                </w:rPr>
                <m:t>*</m:t>
              </m:r>
            </m:sup>
          </m:sSup>
          <m:r>
            <m:rPr>
              <m:sty m:val="p"/>
            </m:rPr>
            <w:rPr>
              <w:rFonts w:ascii="Cambria Math" w:hAnsi="Cambria Math"/>
            </w:rPr>
            <m:t>=</m:t>
          </m:r>
          <m:r>
            <w:rPr>
              <w:rFonts w:ascii="Cambria Math" w:hAnsi="Cambria Math"/>
            </w:rPr>
            <m:t>i</m:t>
          </m:r>
          <m:f>
            <m:fPr>
              <m:ctrlPr>
                <w:rPr>
                  <w:rFonts w:ascii="Cambria Math" w:hAnsi="Cambria Math"/>
                  <w:bCs/>
                </w:rPr>
              </m:ctrlPr>
            </m:fPr>
            <m:num>
              <m:r>
                <m:rPr>
                  <m:sty m:val="p"/>
                </m:rPr>
                <w:rPr>
                  <w:rFonts w:ascii="Cambria Math" w:hAnsi="Cambria Math"/>
                </w:rPr>
                <m:t>1</m:t>
              </m:r>
            </m:num>
            <m:den>
              <m:r>
                <m:rPr>
                  <m:sty m:val="p"/>
                </m:rPr>
                <w:rPr>
                  <w:rFonts w:ascii="Cambria Math" w:hAnsi="Cambria Math"/>
                </w:rPr>
                <m:t>2</m:t>
              </m:r>
              <m:r>
                <w:rPr>
                  <w:rFonts w:ascii="Cambria Math" w:hAnsi="Cambria Math"/>
                </w:rPr>
                <m:t>m</m:t>
              </m:r>
              <m:sSub>
                <m:sSubPr>
                  <m:ctrlPr>
                    <w:rPr>
                      <w:rFonts w:ascii="Cambria Math" w:hAnsi="Cambria Math"/>
                    </w:rPr>
                  </m:ctrlPr>
                </m:sSubPr>
                <m:e>
                  <m:r>
                    <w:rPr>
                      <w:rFonts w:ascii="Cambria Math" w:hAnsi="Cambria Math"/>
                    </w:rPr>
                    <m:t>ω</m:t>
                  </m:r>
                </m:e>
                <m:sub>
                  <m:r>
                    <w:rPr>
                      <w:rFonts w:ascii="Cambria Math" w:hAnsi="Cambria Math"/>
                    </w:rPr>
                    <m:t>d</m:t>
                  </m:r>
                </m:sub>
              </m:sSub>
            </m:den>
          </m:f>
          <m:r>
            <m:rPr>
              <m:sty m:val="p"/>
            </m:rPr>
            <w:rPr>
              <w:rFonts w:ascii="Cambria Math" w:hAnsi="Cambria Math"/>
            </w:rPr>
            <m:t xml:space="preserve">  </m:t>
          </m:r>
        </m:oMath>
      </m:oMathPara>
    </w:p>
    <w:p w:rsidR="008D6C83" w:rsidRPr="000A50AA" w:rsidRDefault="008D6C83" w:rsidP="000A50AA">
      <w:pPr>
        <w:pStyle w:val="Caption"/>
        <w:jc w:val="right"/>
        <w:rPr>
          <w:rFonts w:ascii="Arial" w:eastAsiaTheme="minorEastAsia" w:hAnsi="Arial" w:cs="Arial"/>
          <w:bCs w:val="0"/>
          <w:szCs w:val="24"/>
          <w:lang w:val="hr-HR"/>
        </w:rPr>
      </w:pPr>
      <w:bookmarkStart w:id="51" w:name="_Ref269828218"/>
      <w:r w:rsidRPr="003762B8">
        <w:rPr>
          <w:rFonts w:ascii="Arial" w:eastAsiaTheme="minorEastAsia" w:hAnsi="Arial" w:cs="Arial"/>
          <w:bCs w:val="0"/>
          <w:szCs w:val="24"/>
          <w:lang w:val="hr-HR"/>
        </w:rPr>
        <w:t>(</w:t>
      </w:r>
      <w:r w:rsidRPr="003762B8">
        <w:rPr>
          <w:rFonts w:ascii="Arial" w:eastAsiaTheme="minorEastAsia" w:hAnsi="Arial" w:cs="Arial"/>
          <w:bCs w:val="0"/>
          <w:szCs w:val="24"/>
          <w:lang w:val="hr-HR"/>
        </w:rPr>
        <w:fldChar w:fldCharType="begin"/>
      </w:r>
      <w:r w:rsidRPr="003762B8">
        <w:rPr>
          <w:rFonts w:ascii="Arial" w:eastAsiaTheme="minorEastAsia" w:hAnsi="Arial" w:cs="Arial"/>
          <w:bCs w:val="0"/>
          <w:szCs w:val="24"/>
          <w:lang w:val="hr-HR"/>
        </w:rPr>
        <w:instrText xml:space="preserve"> STYLEREF 1 \s </w:instrText>
      </w:r>
      <w:r w:rsidRPr="003762B8">
        <w:rPr>
          <w:rFonts w:ascii="Arial" w:eastAsiaTheme="minorEastAsia" w:hAnsi="Arial" w:cs="Arial"/>
          <w:bCs w:val="0"/>
          <w:szCs w:val="24"/>
          <w:lang w:val="hr-HR"/>
        </w:rPr>
        <w:fldChar w:fldCharType="separate"/>
      </w:r>
      <w:r w:rsidR="000A50AA">
        <w:rPr>
          <w:rFonts w:ascii="Arial" w:eastAsiaTheme="minorEastAsia" w:hAnsi="Arial" w:cs="Arial"/>
          <w:bCs w:val="0"/>
          <w:noProof/>
          <w:szCs w:val="24"/>
          <w:lang w:val="hr-HR"/>
        </w:rPr>
        <w:t>3</w:t>
      </w:r>
      <w:r w:rsidRPr="003762B8">
        <w:rPr>
          <w:rFonts w:ascii="Arial" w:eastAsiaTheme="minorEastAsia" w:hAnsi="Arial" w:cs="Arial"/>
          <w:bCs w:val="0"/>
          <w:szCs w:val="24"/>
          <w:lang w:val="hr-HR"/>
        </w:rPr>
        <w:fldChar w:fldCharType="end"/>
      </w:r>
      <w:r w:rsidRPr="003762B8">
        <w:rPr>
          <w:rFonts w:ascii="Arial" w:eastAsiaTheme="minorEastAsia" w:hAnsi="Arial" w:cs="Arial"/>
          <w:bCs w:val="0"/>
          <w:szCs w:val="24"/>
          <w:lang w:val="hr-HR"/>
        </w:rPr>
        <w:t>.</w:t>
      </w:r>
      <w:r>
        <w:rPr>
          <w:rFonts w:ascii="Arial" w:eastAsiaTheme="minorEastAsia" w:hAnsi="Arial" w:cs="Arial"/>
          <w:bCs w:val="0"/>
          <w:szCs w:val="24"/>
          <w:lang w:val="hr-HR"/>
        </w:rPr>
        <w:t>34</w:t>
      </w:r>
      <w:bookmarkEnd w:id="51"/>
      <w:r w:rsidR="000A50AA">
        <w:rPr>
          <w:rFonts w:ascii="Arial" w:eastAsiaTheme="minorEastAsia" w:hAnsi="Arial" w:cs="Arial"/>
          <w:bCs w:val="0"/>
          <w:szCs w:val="24"/>
          <w:lang w:val="hr-HR"/>
        </w:rPr>
        <w:t>)</w:t>
      </w:r>
    </w:p>
    <w:p w:rsidR="008D6C83" w:rsidRDefault="008D6C83" w:rsidP="008D6C83">
      <w:pPr>
        <w:rPr>
          <w:rFonts w:ascii="Arial" w:hAnsi="Arial" w:cs="Arial"/>
        </w:rPr>
      </w:pPr>
      <w:r w:rsidRPr="003762B8">
        <w:rPr>
          <w:rFonts w:ascii="Arial" w:hAnsi="Arial" w:cs="Arial"/>
        </w:rPr>
        <w:t>Ostatak se ponekad naziva i “snagom pola”</w:t>
      </w:r>
      <w:r>
        <w:rPr>
          <w:rFonts w:ascii="Arial" w:hAnsi="Arial" w:cs="Arial"/>
        </w:rPr>
        <w:t>,</w:t>
      </w:r>
      <w:r w:rsidRPr="003762B8">
        <w:rPr>
          <w:rFonts w:ascii="Arial" w:hAnsi="Arial" w:cs="Arial"/>
        </w:rPr>
        <w:t xml:space="preserve"> iako magnituda moda nije određena samo ostatkom</w:t>
      </w:r>
      <w:r>
        <w:rPr>
          <w:rFonts w:ascii="Arial" w:hAnsi="Arial" w:cs="Arial"/>
        </w:rPr>
        <w:t>,</w:t>
      </w:r>
      <w:r w:rsidRPr="003762B8">
        <w:rPr>
          <w:rFonts w:ascii="Arial" w:hAnsi="Arial" w:cs="Arial"/>
        </w:rPr>
        <w:t xml:space="preserve"> već je odnos ostatka i stupnja prigušenja:</w:t>
      </w:r>
    </w:p>
    <w:p w:rsidR="008D6C83" w:rsidRPr="003762B8" w:rsidRDefault="008D6C83" w:rsidP="008D6C83">
      <w:pPr>
        <w:jc w:val="center"/>
        <w:rPr>
          <w:rFonts w:ascii="Arial" w:hAnsi="Arial" w:cs="Arial"/>
        </w:rPr>
      </w:pPr>
      <m:oMathPara>
        <m:oMath>
          <m:r>
            <w:rPr>
              <w:rFonts w:ascii="Cambria Math" w:hAnsi="Cambria Math" w:cs="Times New Roman"/>
            </w:rPr>
            <m:t>H(</m:t>
          </m:r>
          <m:sSub>
            <m:sSubPr>
              <m:ctrlPr>
                <w:rPr>
                  <w:rFonts w:ascii="Cambria Math" w:hAnsi="Cambria Math" w:cs="Times New Roman"/>
                  <w:i/>
                </w:rPr>
              </m:ctrlPr>
            </m:sSubPr>
            <m:e>
              <m:r>
                <w:rPr>
                  <w:rFonts w:ascii="Cambria Math" w:hAnsi="Cambria Math" w:cs="Times New Roman"/>
                </w:rPr>
                <m:t>ω</m:t>
              </m:r>
            </m:e>
            <m:sub>
              <m:r>
                <w:rPr>
                  <w:rFonts w:ascii="Cambria Math" w:hAnsi="Cambria Math" w:cs="Times New Roman"/>
                </w:rPr>
                <m:t>d</m:t>
              </m:r>
            </m:sub>
          </m:sSub>
          <m:r>
            <w:rPr>
              <w:rFonts w:ascii="Cambria Math" w:hAnsi="Cambria Math" w:cs="Times New Roman"/>
            </w:rPr>
            <m:t>)≅</m:t>
          </m:r>
          <m:f>
            <m:fPr>
              <m:ctrlPr>
                <w:rPr>
                  <w:rFonts w:ascii="Cambria Math" w:hAnsi="Cambria Math" w:cs="Times New Roman"/>
                  <w:bCs/>
                  <w:i/>
                </w:rPr>
              </m:ctrlPr>
            </m:fPr>
            <m:num>
              <m:r>
                <w:rPr>
                  <w:rFonts w:ascii="Cambria Math" w:hAnsi="Cambria Math" w:cs="Times New Roman"/>
                </w:rPr>
                <m:t>R</m:t>
              </m:r>
            </m:num>
            <m:den>
              <m:r>
                <w:rPr>
                  <w:rFonts w:ascii="Cambria Math" w:hAnsi="Cambria Math" w:cs="Times New Roman"/>
                </w:rPr>
                <m:t>σ</m:t>
              </m:r>
            </m:den>
          </m:f>
        </m:oMath>
      </m:oMathPara>
    </w:p>
    <w:p w:rsidR="008D6C83" w:rsidRDefault="008D6C83" w:rsidP="008D6C83">
      <w:pPr>
        <w:pStyle w:val="Caption"/>
        <w:spacing w:after="240"/>
        <w:jc w:val="right"/>
        <w:rPr>
          <w:rFonts w:ascii="Arial" w:eastAsiaTheme="minorEastAsia" w:hAnsi="Arial" w:cs="Arial"/>
          <w:szCs w:val="24"/>
          <w:lang w:val="hr-HR"/>
        </w:rPr>
      </w:pPr>
      <w:r w:rsidRPr="003762B8">
        <w:rPr>
          <w:rFonts w:ascii="Arial" w:eastAsiaTheme="minorEastAsia" w:hAnsi="Arial" w:cs="Arial"/>
          <w:szCs w:val="24"/>
          <w:lang w:val="hr-HR"/>
        </w:rPr>
        <w:t xml:space="preserve"> (</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STYLEREF 1 \s </w:instrText>
      </w:r>
      <w:r w:rsidRPr="003762B8">
        <w:rPr>
          <w:rFonts w:ascii="Arial" w:eastAsiaTheme="minorEastAsia" w:hAnsi="Arial" w:cs="Arial"/>
          <w:szCs w:val="24"/>
          <w:lang w:val="hr-HR"/>
        </w:rPr>
        <w:fldChar w:fldCharType="separate"/>
      </w:r>
      <w:r w:rsidR="000A50AA">
        <w:rPr>
          <w:rFonts w:ascii="Arial" w:eastAsiaTheme="minorEastAsia" w:hAnsi="Arial" w:cs="Arial"/>
          <w:noProof/>
          <w:szCs w:val="24"/>
          <w:lang w:val="hr-HR"/>
        </w:rPr>
        <w:t>3</w: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r>
        <w:rPr>
          <w:rFonts w:ascii="Arial" w:eastAsiaTheme="minorEastAsia" w:hAnsi="Arial" w:cs="Arial"/>
          <w:szCs w:val="24"/>
          <w:lang w:val="hr-HR"/>
        </w:rPr>
        <w:t>35</w:t>
      </w:r>
      <w:r w:rsidRPr="003762B8">
        <w:rPr>
          <w:rFonts w:ascii="Arial" w:eastAsiaTheme="minorEastAsia" w:hAnsi="Arial" w:cs="Arial"/>
          <w:szCs w:val="24"/>
          <w:lang w:val="hr-HR"/>
        </w:rPr>
        <w:t>)</w:t>
      </w:r>
    </w:p>
    <w:p w:rsidR="008D6C83" w:rsidRPr="003762B8" w:rsidRDefault="008D6C83" w:rsidP="008D6C83">
      <w:pPr>
        <w:pStyle w:val="NoSpacing"/>
        <w:jc w:val="center"/>
        <w:rPr>
          <w:rFonts w:ascii="Arial" w:hAnsi="Arial" w:cs="Arial"/>
          <w:szCs w:val="24"/>
          <w:lang w:val="hr-HR"/>
        </w:rPr>
      </w:pPr>
      <w:bookmarkStart w:id="52" w:name="OLE_LINK13"/>
      <w:bookmarkStart w:id="53" w:name="OLE_LINK14"/>
      <w:bookmarkStart w:id="54" w:name="OLE_LINK46"/>
      <w:r>
        <w:rPr>
          <w:rFonts w:ascii="Arial" w:hAnsi="Arial" w:cs="Arial"/>
          <w:noProof/>
          <w:szCs w:val="24"/>
          <w:lang w:val="hr-HR" w:eastAsia="hr-HR"/>
        </w:rPr>
        <w:lastRenderedPageBreak/>
        <w:drawing>
          <wp:inline distT="0" distB="0" distL="0" distR="0" wp14:anchorId="78CDDF36" wp14:editId="0CF92337">
            <wp:extent cx="4086225" cy="3609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86225" cy="3609975"/>
                    </a:xfrm>
                    <a:prstGeom prst="rect">
                      <a:avLst/>
                    </a:prstGeom>
                    <a:noFill/>
                    <a:ln>
                      <a:noFill/>
                    </a:ln>
                  </pic:spPr>
                </pic:pic>
              </a:graphicData>
            </a:graphic>
          </wp:inline>
        </w:drawing>
      </w:r>
      <w:bookmarkEnd w:id="52"/>
      <w:bookmarkEnd w:id="53"/>
      <w:bookmarkEnd w:id="54"/>
    </w:p>
    <w:p w:rsidR="008D6C83" w:rsidRPr="00BB5570" w:rsidRDefault="008D6C83" w:rsidP="00BB5570">
      <w:pPr>
        <w:jc w:val="center"/>
        <w:rPr>
          <w:rFonts w:ascii="Arial" w:hAnsi="Arial" w:cs="Arial"/>
        </w:rPr>
      </w:pPr>
      <w:bookmarkStart w:id="55" w:name="_Ref268705693"/>
      <w:bookmarkStart w:id="56" w:name="_Toc277011596"/>
      <w:r w:rsidRPr="00BB5570">
        <w:rPr>
          <w:rFonts w:ascii="Arial" w:hAnsi="Arial" w:cs="Arial"/>
        </w:rPr>
        <w:t xml:space="preserve">Slika </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EC54A6" w:rsidRPr="00BB5570">
        <w:rPr>
          <w:rFonts w:ascii="Arial" w:hAnsi="Arial" w:cs="Arial"/>
          <w:noProof/>
        </w:rPr>
        <w:t>3</w:t>
      </w:r>
      <w:r w:rsidRPr="00BB5570">
        <w:rPr>
          <w:rFonts w:ascii="Arial" w:hAnsi="Arial" w:cs="Arial"/>
        </w:rPr>
        <w:fldChar w:fldCharType="end"/>
      </w:r>
      <w:r w:rsidRPr="00BB5570">
        <w:rPr>
          <w:rFonts w:ascii="Arial" w:hAnsi="Arial" w:cs="Arial"/>
        </w:rPr>
        <w:t>.</w:t>
      </w:r>
      <w:bookmarkEnd w:id="55"/>
      <w:r w:rsidR="00BB5570" w:rsidRPr="00BB5570">
        <w:rPr>
          <w:rFonts w:ascii="Arial" w:hAnsi="Arial" w:cs="Arial"/>
        </w:rPr>
        <w:t>6</w:t>
      </w:r>
      <w:r w:rsidR="00990830" w:rsidRPr="00BB5570">
        <w:rPr>
          <w:rFonts w:ascii="Arial" w:hAnsi="Arial" w:cs="Arial"/>
        </w:rPr>
        <w:t>.</w:t>
      </w:r>
      <w:r w:rsidRPr="00BB5570">
        <w:rPr>
          <w:rFonts w:ascii="Arial" w:hAnsi="Arial" w:cs="Arial"/>
        </w:rPr>
        <w:t xml:space="preserve"> Modalni parametarski model</w:t>
      </w:r>
      <w:bookmarkEnd w:id="56"/>
      <w:r w:rsidR="000A50AA" w:rsidRPr="00BB5570">
        <w:rPr>
          <w:rFonts w:ascii="Arial" w:hAnsi="Arial" w:cs="Arial"/>
        </w:rPr>
        <w:t xml:space="preserve"> </w:t>
      </w:r>
      <w:sdt>
        <w:sdtPr>
          <w:rPr>
            <w:rFonts w:ascii="Arial" w:hAnsi="Arial" w:cs="Arial"/>
          </w:rPr>
          <w:id w:val="-739167289"/>
          <w:citation/>
        </w:sdtPr>
        <w:sdtEndPr/>
        <w:sdtContent>
          <w:r w:rsidR="000A50AA" w:rsidRPr="00BB5570">
            <w:rPr>
              <w:rFonts w:ascii="Arial" w:hAnsi="Arial" w:cs="Arial"/>
            </w:rPr>
            <w:fldChar w:fldCharType="begin"/>
          </w:r>
          <w:r w:rsidR="000A50AA" w:rsidRPr="00BB5570">
            <w:rPr>
              <w:rFonts w:ascii="Arial" w:hAnsi="Arial" w:cs="Arial"/>
            </w:rPr>
            <w:instrText xml:space="preserve"> CITATION 28 \l 1050 </w:instrText>
          </w:r>
          <w:r w:rsidR="000A50AA" w:rsidRPr="00BB5570">
            <w:rPr>
              <w:rFonts w:ascii="Arial" w:hAnsi="Arial" w:cs="Arial"/>
            </w:rPr>
            <w:fldChar w:fldCharType="separate"/>
          </w:r>
          <w:r w:rsidR="000A50AA" w:rsidRPr="00BB5570">
            <w:rPr>
              <w:rFonts w:ascii="Arial" w:hAnsi="Arial" w:cs="Arial"/>
              <w:noProof/>
            </w:rPr>
            <w:t>[9]</w:t>
          </w:r>
          <w:r w:rsidR="000A50AA" w:rsidRPr="00BB5570">
            <w:rPr>
              <w:rFonts w:ascii="Arial" w:hAnsi="Arial" w:cs="Arial"/>
            </w:rPr>
            <w:fldChar w:fldCharType="end"/>
          </w:r>
        </w:sdtContent>
      </w:sdt>
    </w:p>
    <w:p w:rsidR="008D6C83" w:rsidRPr="00CB389A" w:rsidRDefault="008D6C83" w:rsidP="000A50AA">
      <w:pPr>
        <w:spacing w:after="0" w:line="360" w:lineRule="auto"/>
      </w:pPr>
    </w:p>
    <w:p w:rsidR="008D6C83" w:rsidRDefault="008D6C83" w:rsidP="000A50AA">
      <w:pPr>
        <w:spacing w:after="0" w:line="360" w:lineRule="auto"/>
        <w:ind w:firstLine="708"/>
        <w:jc w:val="both"/>
        <w:rPr>
          <w:rFonts w:ascii="Arial" w:hAnsi="Arial" w:cs="Arial"/>
        </w:rPr>
      </w:pPr>
      <w:r>
        <w:rPr>
          <w:rFonts w:ascii="Arial" w:hAnsi="Arial" w:cs="Arial"/>
        </w:rPr>
        <w:t>Na</w:t>
      </w:r>
      <w:r w:rsidRPr="003762B8">
        <w:rPr>
          <w:rFonts w:ascii="Arial" w:hAnsi="Arial" w:cs="Arial"/>
        </w:rPr>
        <w:t xml:space="preserve"> slici 3.</w:t>
      </w:r>
      <w:r w:rsidR="00BB5570">
        <w:rPr>
          <w:rFonts w:ascii="Arial" w:hAnsi="Arial" w:cs="Arial"/>
        </w:rPr>
        <w:t>6.</w:t>
      </w:r>
      <w:r>
        <w:rPr>
          <w:rFonts w:ascii="Arial" w:hAnsi="Arial" w:cs="Arial"/>
        </w:rPr>
        <w:t xml:space="preserve"> je vidljivo da se</w:t>
      </w:r>
      <w:r w:rsidRPr="003762B8">
        <w:rPr>
          <w:rFonts w:ascii="Arial" w:hAnsi="Arial" w:cs="Arial"/>
        </w:rPr>
        <w:t xml:space="preserve"> pol i ostatak mogu odrediti iz rezultata mjerenja,</w:t>
      </w:r>
      <w:r>
        <w:rPr>
          <w:rFonts w:ascii="Arial" w:hAnsi="Arial" w:cs="Arial"/>
        </w:rPr>
        <w:t xml:space="preserve"> temeljem</w:t>
      </w:r>
      <w:r w:rsidRPr="003762B8">
        <w:rPr>
          <w:rFonts w:ascii="Arial" w:hAnsi="Arial" w:cs="Arial"/>
        </w:rPr>
        <w:t xml:space="preserve"> eksperimentalno određene funkcije frekventnog odgovora. </w:t>
      </w:r>
      <w:r>
        <w:rPr>
          <w:rFonts w:ascii="Arial" w:hAnsi="Arial" w:cs="Arial"/>
        </w:rPr>
        <w:t xml:space="preserve">Samim time je određena veza </w:t>
      </w:r>
      <w:r w:rsidRPr="003762B8">
        <w:rPr>
          <w:rFonts w:ascii="Arial" w:hAnsi="Arial" w:cs="Arial"/>
        </w:rPr>
        <w:t xml:space="preserve">između analitičkih modela i eksperimentalnih mjerenja </w:t>
      </w:r>
      <w:r>
        <w:rPr>
          <w:rFonts w:ascii="Arial" w:hAnsi="Arial" w:cs="Arial"/>
        </w:rPr>
        <w:t>m</w:t>
      </w:r>
      <w:r w:rsidRPr="003762B8">
        <w:rPr>
          <w:rFonts w:ascii="Arial" w:hAnsi="Arial" w:cs="Arial"/>
        </w:rPr>
        <w:t>odaln</w:t>
      </w:r>
      <w:r>
        <w:rPr>
          <w:rFonts w:ascii="Arial" w:hAnsi="Arial" w:cs="Arial"/>
        </w:rPr>
        <w:t>og</w:t>
      </w:r>
      <w:r w:rsidRPr="003762B8">
        <w:rPr>
          <w:rFonts w:ascii="Arial" w:hAnsi="Arial" w:cs="Arial"/>
        </w:rPr>
        <w:t xml:space="preserve"> parametarsk</w:t>
      </w:r>
      <w:r>
        <w:rPr>
          <w:rFonts w:ascii="Arial" w:hAnsi="Arial" w:cs="Arial"/>
        </w:rPr>
        <w:t>og</w:t>
      </w:r>
      <w:r w:rsidRPr="003762B8">
        <w:rPr>
          <w:rFonts w:ascii="Arial" w:hAnsi="Arial" w:cs="Arial"/>
        </w:rPr>
        <w:t xml:space="preserve"> model</w:t>
      </w:r>
      <w:r>
        <w:rPr>
          <w:rFonts w:ascii="Arial" w:hAnsi="Arial" w:cs="Arial"/>
        </w:rPr>
        <w:t>a.</w:t>
      </w:r>
    </w:p>
    <w:p w:rsidR="008D6C83" w:rsidRPr="004D0225" w:rsidRDefault="008D6C83" w:rsidP="008D6C83">
      <w:pPr>
        <w:ind w:firstLine="708"/>
        <w:jc w:val="both"/>
        <w:rPr>
          <w:rFonts w:ascii="Arial" w:hAnsi="Arial" w:cs="Arial"/>
        </w:rPr>
      </w:pPr>
    </w:p>
    <w:p w:rsidR="008D6C83" w:rsidRDefault="00E828CD" w:rsidP="00E828CD">
      <w:pPr>
        <w:pStyle w:val="Heading4"/>
      </w:pPr>
      <w:bookmarkStart w:id="57" w:name="_Toc275973392"/>
      <w:r>
        <w:t xml:space="preserve">  </w:t>
      </w:r>
      <w:r w:rsidR="008D6C83" w:rsidRPr="003762B8">
        <w:t>Sustavi s više stupnjeva slobode</w:t>
      </w:r>
      <w:bookmarkEnd w:id="57"/>
    </w:p>
    <w:p w:rsidR="008D6C83" w:rsidRPr="00F42956" w:rsidRDefault="008D6C83" w:rsidP="008D6C83">
      <w:pPr>
        <w:pStyle w:val="ListParagraph"/>
        <w:ind w:left="2160"/>
      </w:pPr>
    </w:p>
    <w:p w:rsidR="008D6C83" w:rsidRPr="00E828CD" w:rsidRDefault="008D6C83" w:rsidP="00E828CD">
      <w:pPr>
        <w:spacing w:after="0" w:line="360" w:lineRule="auto"/>
        <w:jc w:val="both"/>
        <w:rPr>
          <w:rFonts w:ascii="Arial" w:hAnsi="Arial" w:cs="Arial"/>
        </w:rPr>
      </w:pPr>
      <w:r w:rsidRPr="00E828CD">
        <w:rPr>
          <w:rFonts w:ascii="Arial" w:hAnsi="Arial" w:cs="Arial"/>
        </w:rPr>
        <w:t xml:space="preserve">Gibanje </w:t>
      </w:r>
      <w:proofErr w:type="spellStart"/>
      <w:r w:rsidRPr="00E828CD">
        <w:rPr>
          <w:rFonts w:ascii="Arial" w:hAnsi="Arial" w:cs="Arial"/>
        </w:rPr>
        <w:t>višestupanjskog</w:t>
      </w:r>
      <w:proofErr w:type="spellEnd"/>
      <w:r w:rsidRPr="00E828CD">
        <w:rPr>
          <w:rFonts w:ascii="Arial" w:hAnsi="Arial" w:cs="Arial"/>
        </w:rPr>
        <w:t xml:space="preserve"> sustava (slika 3.</w:t>
      </w:r>
      <w:r w:rsidR="00BB5570">
        <w:rPr>
          <w:rFonts w:ascii="Arial" w:hAnsi="Arial" w:cs="Arial"/>
        </w:rPr>
        <w:t>7.</w:t>
      </w:r>
      <w:r w:rsidRPr="00E828CD">
        <w:rPr>
          <w:rFonts w:ascii="Arial" w:hAnsi="Arial" w:cs="Arial"/>
        </w:rPr>
        <w:t>) zapisuje se skupom diferencijalnih jednadžbi drugog reda u matričnom obliku</w:t>
      </w:r>
      <w:r w:rsidR="00E828CD" w:rsidRPr="00E828CD">
        <w:rPr>
          <w:rFonts w:ascii="Arial" w:hAnsi="Arial" w:cs="Arial"/>
        </w:rPr>
        <w:t xml:space="preserve"> </w:t>
      </w:r>
      <w:sdt>
        <w:sdtPr>
          <w:rPr>
            <w:rFonts w:ascii="Arial" w:hAnsi="Arial" w:cs="Arial"/>
          </w:rPr>
          <w:id w:val="4104581"/>
          <w:citation/>
        </w:sdtPr>
        <w:sdtEndPr/>
        <w:sdtContent>
          <w:r w:rsidR="00E828CD" w:rsidRPr="00E828CD">
            <w:rPr>
              <w:rFonts w:ascii="Arial" w:hAnsi="Arial" w:cs="Arial"/>
            </w:rPr>
            <w:fldChar w:fldCharType="begin"/>
          </w:r>
          <w:r w:rsidR="00E828CD" w:rsidRPr="00E828CD">
            <w:rPr>
              <w:rFonts w:ascii="Arial" w:hAnsi="Arial" w:cs="Arial"/>
            </w:rPr>
            <w:instrText xml:space="preserve"> CITATION 53 \l 1050 </w:instrText>
          </w:r>
          <w:r w:rsidR="00E828CD" w:rsidRPr="00E828CD">
            <w:rPr>
              <w:rFonts w:ascii="Arial" w:hAnsi="Arial" w:cs="Arial"/>
            </w:rPr>
            <w:fldChar w:fldCharType="separate"/>
          </w:r>
          <w:r w:rsidR="00E828CD" w:rsidRPr="00E828CD">
            <w:rPr>
              <w:rFonts w:ascii="Arial" w:hAnsi="Arial" w:cs="Arial"/>
              <w:noProof/>
            </w:rPr>
            <w:t>[17]</w:t>
          </w:r>
          <w:r w:rsidR="00E828CD" w:rsidRPr="00E828CD">
            <w:rPr>
              <w:rFonts w:ascii="Arial" w:hAnsi="Arial" w:cs="Arial"/>
            </w:rPr>
            <w:fldChar w:fldCharType="end"/>
          </w:r>
        </w:sdtContent>
      </w:sdt>
      <w:r w:rsidRPr="00E828CD">
        <w:rPr>
          <w:rFonts w:ascii="Arial" w:hAnsi="Arial" w:cs="Arial"/>
        </w:rPr>
        <w:t>:</w:t>
      </w:r>
    </w:p>
    <w:p w:rsidR="008D6C83" w:rsidRPr="00E828CD" w:rsidRDefault="008D6C83" w:rsidP="008D6C83">
      <w:pPr>
        <w:spacing w:after="0"/>
        <w:jc w:val="center"/>
        <w:rPr>
          <w:rFonts w:ascii="Arial" w:hAnsi="Arial" w:cs="Arial"/>
          <w:bCs/>
        </w:rPr>
      </w:pPr>
      <m:oMathPara>
        <m:oMath>
          <m:r>
            <m:rPr>
              <m:sty m:val="b"/>
            </m:rPr>
            <w:rPr>
              <w:rFonts w:ascii="Cambria Math" w:hAnsi="Cambria Math" w:cs="Arial"/>
            </w:rPr>
            <m:t>M</m:t>
          </m:r>
          <m:acc>
            <m:accPr>
              <m:chr m:val="̈"/>
              <m:ctrlPr>
                <w:rPr>
                  <w:rFonts w:ascii="Cambria Math" w:hAnsi="Cambria Math" w:cs="Arial"/>
                  <w:b/>
                  <w:bCs/>
                </w:rPr>
              </m:ctrlPr>
            </m:accPr>
            <m:e>
              <m:r>
                <m:rPr>
                  <m:sty m:val="b"/>
                </m:rPr>
                <w:rPr>
                  <w:rFonts w:ascii="Cambria Math" w:hAnsi="Cambria Math" w:cs="Arial"/>
                </w:rPr>
                <m:t>x</m:t>
              </m:r>
            </m:e>
          </m:acc>
          <m:r>
            <m:rPr>
              <m:sty m:val="b"/>
            </m:rPr>
            <w:rPr>
              <w:rFonts w:ascii="Cambria Math" w:hAnsi="Cambria Math" w:cs="Arial"/>
            </w:rPr>
            <m:t>+C</m:t>
          </m:r>
          <m:acc>
            <m:accPr>
              <m:chr m:val="̇"/>
              <m:ctrlPr>
                <w:rPr>
                  <w:rFonts w:ascii="Cambria Math" w:hAnsi="Cambria Math" w:cs="Arial"/>
                  <w:b/>
                  <w:bCs/>
                </w:rPr>
              </m:ctrlPr>
            </m:accPr>
            <m:e>
              <m:r>
                <m:rPr>
                  <m:sty m:val="b"/>
                </m:rPr>
                <w:rPr>
                  <w:rFonts w:ascii="Cambria Math" w:hAnsi="Cambria Math" w:cs="Arial"/>
                </w:rPr>
                <m:t>x</m:t>
              </m:r>
            </m:e>
          </m:acc>
          <m:r>
            <m:rPr>
              <m:sty m:val="b"/>
            </m:rPr>
            <w:rPr>
              <w:rFonts w:ascii="Cambria Math" w:hAnsi="Cambria Math" w:cs="Arial"/>
            </w:rPr>
            <m:t>+Kx=F</m:t>
          </m:r>
        </m:oMath>
      </m:oMathPara>
    </w:p>
    <w:p w:rsidR="008D6C83" w:rsidRPr="00E828CD" w:rsidRDefault="008D6C83" w:rsidP="008D6C83">
      <w:pPr>
        <w:pStyle w:val="Caption"/>
        <w:spacing w:after="0"/>
        <w:jc w:val="right"/>
        <w:rPr>
          <w:rFonts w:ascii="Arial" w:hAnsi="Arial" w:cs="Arial"/>
          <w:sz w:val="22"/>
          <w:szCs w:val="22"/>
          <w:lang w:val="hr-HR"/>
        </w:rPr>
      </w:pPr>
      <w:bookmarkStart w:id="58" w:name="_Ref269744266"/>
      <w:r w:rsidRPr="00E828CD">
        <w:rPr>
          <w:rFonts w:ascii="Arial" w:hAnsi="Arial" w:cs="Arial"/>
          <w:sz w:val="22"/>
          <w:szCs w:val="22"/>
          <w:lang w:val="hr-HR"/>
        </w:rPr>
        <w:t>(</w:t>
      </w:r>
      <w:r w:rsidRPr="00E828CD">
        <w:rPr>
          <w:rFonts w:ascii="Arial" w:hAnsi="Arial" w:cs="Arial"/>
          <w:sz w:val="22"/>
          <w:szCs w:val="22"/>
          <w:lang w:val="hr-HR"/>
        </w:rPr>
        <w:fldChar w:fldCharType="begin"/>
      </w:r>
      <w:r w:rsidRPr="00E828CD">
        <w:rPr>
          <w:rFonts w:ascii="Arial" w:hAnsi="Arial" w:cs="Arial"/>
          <w:sz w:val="22"/>
          <w:szCs w:val="22"/>
          <w:lang w:val="hr-HR"/>
        </w:rPr>
        <w:instrText xml:space="preserve"> STYLEREF 1 \s </w:instrText>
      </w:r>
      <w:r w:rsidRPr="00E828CD">
        <w:rPr>
          <w:rFonts w:ascii="Arial" w:hAnsi="Arial" w:cs="Arial"/>
          <w:sz w:val="22"/>
          <w:szCs w:val="22"/>
          <w:lang w:val="hr-HR"/>
        </w:rPr>
        <w:fldChar w:fldCharType="separate"/>
      </w:r>
      <w:r w:rsidR="00E828CD" w:rsidRPr="00E828CD">
        <w:rPr>
          <w:rFonts w:ascii="Arial" w:hAnsi="Arial" w:cs="Arial"/>
          <w:noProof/>
          <w:sz w:val="22"/>
          <w:szCs w:val="22"/>
          <w:lang w:val="hr-HR"/>
        </w:rPr>
        <w:t>3</w:t>
      </w:r>
      <w:r w:rsidRPr="00E828CD">
        <w:rPr>
          <w:rFonts w:ascii="Arial" w:hAnsi="Arial" w:cs="Arial"/>
          <w:sz w:val="22"/>
          <w:szCs w:val="22"/>
          <w:lang w:val="hr-HR"/>
        </w:rPr>
        <w:fldChar w:fldCharType="end"/>
      </w:r>
      <w:r w:rsidRPr="00E828CD">
        <w:rPr>
          <w:rFonts w:ascii="Arial" w:hAnsi="Arial" w:cs="Arial"/>
          <w:sz w:val="22"/>
          <w:szCs w:val="22"/>
          <w:lang w:val="hr-HR"/>
        </w:rPr>
        <w:t>.</w:t>
      </w:r>
      <w:r w:rsidR="00E828CD" w:rsidRPr="00E828CD">
        <w:rPr>
          <w:rFonts w:ascii="Arial" w:hAnsi="Arial" w:cs="Arial"/>
          <w:sz w:val="22"/>
          <w:szCs w:val="22"/>
          <w:lang w:val="hr-HR"/>
        </w:rPr>
        <w:t>3</w:t>
      </w:r>
      <w:bookmarkEnd w:id="58"/>
      <w:r w:rsidR="00E828CD" w:rsidRPr="00E828CD">
        <w:rPr>
          <w:rFonts w:ascii="Arial" w:hAnsi="Arial" w:cs="Arial"/>
          <w:sz w:val="22"/>
          <w:szCs w:val="22"/>
          <w:lang w:val="hr-HR"/>
        </w:rPr>
        <w:t>6</w:t>
      </w:r>
      <w:r w:rsidRPr="00E828CD">
        <w:rPr>
          <w:rFonts w:ascii="Arial" w:hAnsi="Arial" w:cs="Arial"/>
          <w:sz w:val="22"/>
          <w:szCs w:val="22"/>
          <w:lang w:val="hr-HR"/>
        </w:rPr>
        <w:t>)</w:t>
      </w:r>
    </w:p>
    <w:p w:rsidR="008D6C83" w:rsidRPr="00E828CD" w:rsidRDefault="008D6C83" w:rsidP="008D6C83">
      <w:pPr>
        <w:rPr>
          <w:rFonts w:ascii="Arial" w:hAnsi="Arial" w:cs="Arial"/>
        </w:rPr>
      </w:pPr>
      <w:r w:rsidRPr="00E828CD">
        <w:rPr>
          <w:rFonts w:ascii="Arial" w:hAnsi="Arial" w:cs="Arial"/>
        </w:rPr>
        <w:t>gdje su:</w:t>
      </w:r>
    </w:p>
    <w:p w:rsidR="008D6C83" w:rsidRPr="00E828CD" w:rsidRDefault="008D6C83" w:rsidP="008D6C83">
      <w:pPr>
        <w:spacing w:after="0"/>
        <w:rPr>
          <w:rFonts w:ascii="Arial" w:hAnsi="Arial" w:cs="Arial"/>
          <w:bCs/>
        </w:rPr>
      </w:pPr>
      <m:oMath>
        <m:r>
          <m:rPr>
            <m:sty m:val="b"/>
          </m:rPr>
          <w:rPr>
            <w:rFonts w:ascii="Cambria Math" w:hAnsi="Cambria Math" w:cs="Arial"/>
          </w:rPr>
          <m:t xml:space="preserve">M,C </m:t>
        </m:r>
        <m:r>
          <m:rPr>
            <m:sty m:val="p"/>
          </m:rPr>
          <w:rPr>
            <w:rFonts w:ascii="Cambria Math" w:hAnsi="Cambria Math" w:cs="Arial"/>
          </w:rPr>
          <m:t>i</m:t>
        </m:r>
        <m:r>
          <m:rPr>
            <m:sty m:val="b"/>
          </m:rPr>
          <w:rPr>
            <w:rFonts w:ascii="Cambria Math" w:hAnsi="Cambria Math" w:cs="Arial"/>
          </w:rPr>
          <m:t xml:space="preserve"> K</m:t>
        </m:r>
      </m:oMath>
      <w:r w:rsidRPr="00E828CD">
        <w:rPr>
          <w:rFonts w:ascii="Arial" w:hAnsi="Arial" w:cs="Arial"/>
          <w:b/>
        </w:rPr>
        <w:t xml:space="preserve"> </w:t>
      </w:r>
      <w:r w:rsidRPr="00E828CD">
        <w:rPr>
          <w:rFonts w:ascii="Arial" w:hAnsi="Arial" w:cs="Arial"/>
          <w:b/>
        </w:rPr>
        <w:tab/>
        <w:t xml:space="preserve">- </w:t>
      </w:r>
      <w:r w:rsidRPr="00E828CD">
        <w:rPr>
          <w:rFonts w:ascii="Arial" w:hAnsi="Arial" w:cs="Arial"/>
        </w:rPr>
        <w:t>matrice masa, prigušenja i krutosti</w:t>
      </w:r>
    </w:p>
    <w:p w:rsidR="008D6C83" w:rsidRPr="00E828CD" w:rsidRDefault="00110649" w:rsidP="008D6C83">
      <w:pPr>
        <w:spacing w:after="0"/>
        <w:rPr>
          <w:rFonts w:ascii="Arial" w:hAnsi="Arial" w:cs="Arial"/>
        </w:rPr>
      </w:pPr>
      <m:oMath>
        <m:acc>
          <m:accPr>
            <m:chr m:val="̈"/>
            <m:ctrlPr>
              <w:rPr>
                <w:rFonts w:ascii="Cambria Math" w:hAnsi="Cambria Math" w:cs="Arial"/>
                <w:b/>
                <w:bCs/>
              </w:rPr>
            </m:ctrlPr>
          </m:accPr>
          <m:e>
            <m:r>
              <m:rPr>
                <m:sty m:val="b"/>
              </m:rPr>
              <w:rPr>
                <w:rFonts w:ascii="Cambria Math" w:hAnsi="Cambria Math" w:cs="Arial"/>
              </w:rPr>
              <m:t>x</m:t>
            </m:r>
          </m:e>
        </m:acc>
        <m:r>
          <m:rPr>
            <m:sty m:val="b"/>
          </m:rPr>
          <w:rPr>
            <w:rFonts w:ascii="Cambria Math" w:hAnsi="Cambria Math" w:cs="Arial"/>
          </w:rPr>
          <m:t xml:space="preserve">, </m:t>
        </m:r>
        <m:acc>
          <m:accPr>
            <m:chr m:val="̇"/>
            <m:ctrlPr>
              <w:rPr>
                <w:rFonts w:ascii="Cambria Math" w:hAnsi="Cambria Math" w:cs="Arial"/>
                <w:b/>
                <w:bCs/>
              </w:rPr>
            </m:ctrlPr>
          </m:accPr>
          <m:e>
            <m:r>
              <m:rPr>
                <m:sty m:val="b"/>
              </m:rPr>
              <w:rPr>
                <w:rFonts w:ascii="Cambria Math" w:hAnsi="Cambria Math" w:cs="Arial"/>
              </w:rPr>
              <m:t>x</m:t>
            </m:r>
          </m:e>
        </m:acc>
        <m:r>
          <m:rPr>
            <m:sty m:val="b"/>
          </m:rPr>
          <w:rPr>
            <w:rFonts w:ascii="Cambria Math" w:hAnsi="Cambria Math" w:cs="Arial"/>
          </w:rPr>
          <m:t xml:space="preserve"> </m:t>
        </m:r>
        <m:r>
          <m:rPr>
            <m:sty m:val="p"/>
          </m:rPr>
          <w:rPr>
            <w:rFonts w:ascii="Cambria Math" w:hAnsi="Cambria Math" w:cs="Arial"/>
          </w:rPr>
          <m:t xml:space="preserve">i </m:t>
        </m:r>
        <m:r>
          <m:rPr>
            <m:sty m:val="b"/>
          </m:rPr>
          <w:rPr>
            <w:rFonts w:ascii="Cambria Math" w:hAnsi="Cambria Math" w:cs="Arial"/>
          </w:rPr>
          <m:t>x</m:t>
        </m:r>
      </m:oMath>
      <w:r w:rsidR="008D6C83" w:rsidRPr="00E828CD">
        <w:rPr>
          <w:rFonts w:ascii="Arial" w:hAnsi="Arial" w:cs="Arial"/>
          <w:b/>
        </w:rPr>
        <w:tab/>
      </w:r>
      <w:r w:rsidR="008D6C83" w:rsidRPr="00E828CD">
        <w:rPr>
          <w:rFonts w:ascii="Arial" w:hAnsi="Arial" w:cs="Arial"/>
          <w:b/>
        </w:rPr>
        <w:tab/>
        <w:t xml:space="preserve">- </w:t>
      </w:r>
      <w:r w:rsidR="008D6C83" w:rsidRPr="00E828CD">
        <w:rPr>
          <w:rFonts w:ascii="Arial" w:hAnsi="Arial" w:cs="Arial"/>
        </w:rPr>
        <w:t>vektori ubrzanja, brzine i pomaka</w:t>
      </w:r>
    </w:p>
    <w:p w:rsidR="008D6C83" w:rsidRPr="00E828CD" w:rsidRDefault="008D6C83" w:rsidP="008D6C83">
      <w:pPr>
        <w:spacing w:after="0"/>
        <w:rPr>
          <w:rFonts w:ascii="Arial" w:hAnsi="Arial" w:cs="Arial"/>
        </w:rPr>
      </w:pPr>
      <m:oMath>
        <m:r>
          <m:rPr>
            <m:sty m:val="b"/>
          </m:rPr>
          <w:rPr>
            <w:rFonts w:ascii="Cambria Math" w:hAnsi="Cambria Math" w:cs="Arial"/>
          </w:rPr>
          <m:t>F</m:t>
        </m:r>
      </m:oMath>
      <w:r w:rsidRPr="00E828CD">
        <w:rPr>
          <w:rFonts w:ascii="Arial" w:hAnsi="Arial" w:cs="Arial"/>
          <w:b/>
        </w:rPr>
        <w:tab/>
      </w:r>
      <w:r w:rsidRPr="00E828CD">
        <w:rPr>
          <w:rFonts w:ascii="Arial" w:hAnsi="Arial" w:cs="Arial"/>
          <w:b/>
        </w:rPr>
        <w:tab/>
        <w:t xml:space="preserve">- </w:t>
      </w:r>
      <w:r w:rsidRPr="00E828CD">
        <w:rPr>
          <w:rFonts w:ascii="Arial" w:hAnsi="Arial" w:cs="Arial"/>
        </w:rPr>
        <w:t>vektor vanjskog opterećenja</w:t>
      </w:r>
    </w:p>
    <w:p w:rsidR="008D6C83" w:rsidRPr="00E828CD" w:rsidRDefault="008D6C83" w:rsidP="008D6C83">
      <w:pPr>
        <w:spacing w:after="0"/>
        <w:rPr>
          <w:rFonts w:ascii="Arial" w:hAnsi="Arial" w:cs="Arial"/>
        </w:rPr>
      </w:pPr>
    </w:p>
    <w:p w:rsidR="008D6C83" w:rsidRPr="00E828CD" w:rsidRDefault="008D6C83" w:rsidP="00E828CD">
      <w:pPr>
        <w:spacing w:after="0" w:line="360" w:lineRule="auto"/>
        <w:jc w:val="both"/>
        <w:rPr>
          <w:rFonts w:ascii="Arial" w:hAnsi="Arial" w:cs="Arial"/>
        </w:rPr>
      </w:pPr>
      <w:r w:rsidRPr="00E828CD">
        <w:rPr>
          <w:rFonts w:ascii="Arial" w:hAnsi="Arial" w:cs="Arial"/>
        </w:rPr>
        <w:t>Pretpostavke su da krutosti proporcionalne pomacima, a prigušenja proporcionalna s brzinom.</w:t>
      </w:r>
    </w:p>
    <w:p w:rsidR="008D6C83" w:rsidRPr="003762B8" w:rsidRDefault="008D6C83" w:rsidP="008D6C83">
      <w:pPr>
        <w:spacing w:after="0"/>
        <w:jc w:val="center"/>
        <w:rPr>
          <w:rFonts w:ascii="Arial" w:hAnsi="Arial" w:cs="Arial"/>
        </w:rPr>
      </w:pPr>
      <w:bookmarkStart w:id="59" w:name="OLE_LINK11"/>
      <w:bookmarkStart w:id="60" w:name="OLE_LINK12"/>
      <w:bookmarkStart w:id="61" w:name="OLE_LINK41"/>
      <w:r>
        <w:rPr>
          <w:rFonts w:ascii="Arial" w:hAnsi="Arial" w:cs="Arial"/>
          <w:noProof/>
          <w:lang w:eastAsia="hr-HR"/>
        </w:rPr>
        <w:lastRenderedPageBreak/>
        <w:drawing>
          <wp:inline distT="0" distB="0" distL="0" distR="0" wp14:anchorId="4CC8AD8D" wp14:editId="49B6D962">
            <wp:extent cx="3267075" cy="3133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67075" cy="3133725"/>
                    </a:xfrm>
                    <a:prstGeom prst="rect">
                      <a:avLst/>
                    </a:prstGeom>
                    <a:noFill/>
                    <a:ln>
                      <a:noFill/>
                    </a:ln>
                  </pic:spPr>
                </pic:pic>
              </a:graphicData>
            </a:graphic>
          </wp:inline>
        </w:drawing>
      </w:r>
      <w:bookmarkEnd w:id="59"/>
      <w:bookmarkEnd w:id="60"/>
      <w:bookmarkEnd w:id="61"/>
    </w:p>
    <w:p w:rsidR="008D6C83" w:rsidRPr="00BB5570" w:rsidRDefault="008D6C83" w:rsidP="00BB5570">
      <w:pPr>
        <w:jc w:val="center"/>
        <w:rPr>
          <w:rFonts w:ascii="Arial" w:hAnsi="Arial" w:cs="Arial"/>
        </w:rPr>
      </w:pPr>
      <w:bookmarkStart w:id="62" w:name="_Toc277011597"/>
      <w:r w:rsidRPr="00BB5570">
        <w:rPr>
          <w:rFonts w:ascii="Arial" w:hAnsi="Arial" w:cs="Arial"/>
        </w:rPr>
        <w:t xml:space="preserve">Slika </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EC54A6" w:rsidRPr="00BB5570">
        <w:rPr>
          <w:rFonts w:ascii="Arial" w:hAnsi="Arial" w:cs="Arial"/>
          <w:noProof/>
        </w:rPr>
        <w:t>3</w:t>
      </w:r>
      <w:r w:rsidRPr="00BB5570">
        <w:rPr>
          <w:rFonts w:ascii="Arial" w:hAnsi="Arial" w:cs="Arial"/>
        </w:rPr>
        <w:fldChar w:fldCharType="end"/>
      </w:r>
      <w:r w:rsidRPr="00BB5570">
        <w:rPr>
          <w:rFonts w:ascii="Arial" w:hAnsi="Arial" w:cs="Arial"/>
        </w:rPr>
        <w:t>.</w:t>
      </w:r>
      <w:r w:rsidR="00BB5570" w:rsidRPr="00BB5570">
        <w:rPr>
          <w:rFonts w:ascii="Arial" w:hAnsi="Arial" w:cs="Arial"/>
        </w:rPr>
        <w:t>7</w:t>
      </w:r>
      <w:r w:rsidR="0008402A" w:rsidRPr="00BB5570">
        <w:rPr>
          <w:rFonts w:ascii="Arial" w:hAnsi="Arial" w:cs="Arial"/>
        </w:rPr>
        <w:t>.</w:t>
      </w:r>
      <w:r w:rsidRPr="00BB5570">
        <w:rPr>
          <w:rFonts w:ascii="Arial" w:hAnsi="Arial" w:cs="Arial"/>
        </w:rPr>
        <w:t xml:space="preserve"> </w:t>
      </w:r>
      <w:proofErr w:type="spellStart"/>
      <w:r w:rsidRPr="00BB5570">
        <w:rPr>
          <w:rFonts w:ascii="Arial" w:hAnsi="Arial" w:cs="Arial"/>
        </w:rPr>
        <w:t>Višestupanjski</w:t>
      </w:r>
      <w:proofErr w:type="spellEnd"/>
      <w:r w:rsidRPr="00BB5570">
        <w:rPr>
          <w:rFonts w:ascii="Arial" w:hAnsi="Arial" w:cs="Arial"/>
        </w:rPr>
        <w:t xml:space="preserve"> sustav</w:t>
      </w:r>
      <w:bookmarkEnd w:id="62"/>
    </w:p>
    <w:p w:rsidR="00E828CD" w:rsidRDefault="00E828CD" w:rsidP="00E828CD">
      <w:pPr>
        <w:ind w:firstLine="708"/>
        <w:jc w:val="both"/>
        <w:rPr>
          <w:rFonts w:ascii="Arial" w:hAnsi="Arial" w:cs="Arial"/>
        </w:rPr>
      </w:pPr>
    </w:p>
    <w:p w:rsidR="008D6C83" w:rsidRPr="003762B8" w:rsidRDefault="008D6C83" w:rsidP="00E828CD">
      <w:pPr>
        <w:spacing w:after="0" w:line="360" w:lineRule="auto"/>
        <w:ind w:firstLine="708"/>
        <w:jc w:val="both"/>
        <w:rPr>
          <w:rFonts w:ascii="Arial" w:hAnsi="Arial" w:cs="Arial"/>
        </w:rPr>
      </w:pPr>
      <w:r w:rsidRPr="003762B8">
        <w:rPr>
          <w:rFonts w:ascii="Arial" w:hAnsi="Arial" w:cs="Arial"/>
        </w:rPr>
        <w:t xml:space="preserve">Jednadžba </w:t>
      </w:r>
      <w:r w:rsidRPr="003762B8">
        <w:rPr>
          <w:rFonts w:ascii="Arial" w:hAnsi="Arial" w:cs="Arial"/>
        </w:rPr>
        <w:fldChar w:fldCharType="begin"/>
      </w:r>
      <w:r w:rsidRPr="003762B8">
        <w:rPr>
          <w:rFonts w:ascii="Arial" w:hAnsi="Arial" w:cs="Arial"/>
        </w:rPr>
        <w:instrText xml:space="preserve"> REF _Ref269744266 \h  \* MERGEFORMAT </w:instrText>
      </w:r>
      <w:r w:rsidRPr="003762B8">
        <w:rPr>
          <w:rFonts w:ascii="Arial" w:hAnsi="Arial" w:cs="Arial"/>
        </w:rPr>
      </w:r>
      <w:r w:rsidRPr="003762B8">
        <w:rPr>
          <w:rFonts w:ascii="Arial" w:hAnsi="Arial" w:cs="Arial"/>
        </w:rPr>
        <w:fldChar w:fldCharType="separate"/>
      </w:r>
      <w:r w:rsidR="00E828CD" w:rsidRPr="00E828CD">
        <w:rPr>
          <w:rFonts w:ascii="Arial" w:hAnsi="Arial" w:cs="Arial"/>
        </w:rPr>
        <w:t>(</w:t>
      </w:r>
      <w:r w:rsidR="00E828CD" w:rsidRPr="00E828CD">
        <w:rPr>
          <w:rFonts w:ascii="Arial" w:hAnsi="Arial" w:cs="Arial"/>
          <w:noProof/>
        </w:rPr>
        <w:t>3.3</w:t>
      </w:r>
      <w:r w:rsidRPr="003762B8">
        <w:rPr>
          <w:rFonts w:ascii="Arial" w:hAnsi="Arial" w:cs="Arial"/>
        </w:rPr>
        <w:fldChar w:fldCharType="end"/>
      </w:r>
      <w:r w:rsidR="00E828CD">
        <w:rPr>
          <w:rFonts w:ascii="Arial" w:hAnsi="Arial" w:cs="Arial"/>
        </w:rPr>
        <w:t>6</w:t>
      </w:r>
      <w:r w:rsidRPr="003762B8">
        <w:rPr>
          <w:rFonts w:ascii="Arial" w:hAnsi="Arial" w:cs="Arial"/>
        </w:rPr>
        <w:t xml:space="preserve">) predstavlja sustav od </w:t>
      </w:r>
      <w:r w:rsidRPr="003762B8">
        <w:rPr>
          <w:rFonts w:ascii="Arial" w:hAnsi="Arial" w:cs="Arial"/>
          <w:i/>
        </w:rPr>
        <w:t>n</w:t>
      </w:r>
      <w:r w:rsidRPr="003762B8">
        <w:rPr>
          <w:rFonts w:ascii="Arial" w:hAnsi="Arial" w:cs="Arial"/>
        </w:rPr>
        <w:t xml:space="preserve"> vezanih diferencijalnih jednadžbi s </w:t>
      </w:r>
      <w:r w:rsidRPr="003762B8">
        <w:rPr>
          <w:rFonts w:ascii="Arial" w:hAnsi="Arial" w:cs="Arial"/>
          <w:i/>
        </w:rPr>
        <w:t>n</w:t>
      </w:r>
      <w:r w:rsidRPr="003762B8">
        <w:rPr>
          <w:rFonts w:ascii="Arial" w:hAnsi="Arial" w:cs="Arial"/>
        </w:rPr>
        <w:t xml:space="preserve"> nepoznanica. </w:t>
      </w:r>
      <w:r>
        <w:rPr>
          <w:rFonts w:ascii="Arial" w:hAnsi="Arial" w:cs="Arial"/>
        </w:rPr>
        <w:t>Da bi se došlo do</w:t>
      </w:r>
      <w:r w:rsidRPr="00AD6BCC">
        <w:rPr>
          <w:rFonts w:ascii="Arial" w:hAnsi="Arial" w:cs="Arial"/>
          <w:i/>
        </w:rPr>
        <w:t xml:space="preserve"> </w:t>
      </w:r>
      <w:r w:rsidRPr="003762B8">
        <w:rPr>
          <w:rFonts w:ascii="Arial" w:hAnsi="Arial" w:cs="Arial"/>
          <w:i/>
        </w:rPr>
        <w:t>n</w:t>
      </w:r>
      <w:r w:rsidRPr="003762B8">
        <w:rPr>
          <w:rFonts w:ascii="Arial" w:hAnsi="Arial" w:cs="Arial"/>
        </w:rPr>
        <w:t xml:space="preserve"> međusobno neovis</w:t>
      </w:r>
      <w:r>
        <w:rPr>
          <w:rFonts w:ascii="Arial" w:hAnsi="Arial" w:cs="Arial"/>
        </w:rPr>
        <w:t>nih diferencijalnih jednadžbi s</w:t>
      </w:r>
      <w:r w:rsidRPr="003762B8">
        <w:rPr>
          <w:rFonts w:ascii="Arial" w:hAnsi="Arial" w:cs="Arial"/>
        </w:rPr>
        <w:t xml:space="preserve"> po jednom nepoznanicom</w:t>
      </w:r>
      <w:r>
        <w:rPr>
          <w:rFonts w:ascii="Arial" w:hAnsi="Arial" w:cs="Arial"/>
        </w:rPr>
        <w:t xml:space="preserve">, </w:t>
      </w:r>
      <w:r w:rsidRPr="003762B8">
        <w:rPr>
          <w:rFonts w:ascii="Arial" w:hAnsi="Arial" w:cs="Arial"/>
        </w:rPr>
        <w:t>koje se mogu rješavati zasebno</w:t>
      </w:r>
      <w:r>
        <w:rPr>
          <w:rFonts w:ascii="Arial" w:hAnsi="Arial" w:cs="Arial"/>
        </w:rPr>
        <w:t>, potrebno je izvršiti m</w:t>
      </w:r>
      <w:r w:rsidRPr="003762B8">
        <w:rPr>
          <w:rFonts w:ascii="Arial" w:hAnsi="Arial" w:cs="Arial"/>
        </w:rPr>
        <w:t>odaln</w:t>
      </w:r>
      <w:r>
        <w:rPr>
          <w:rFonts w:ascii="Arial" w:hAnsi="Arial" w:cs="Arial"/>
        </w:rPr>
        <w:t>u</w:t>
      </w:r>
      <w:r w:rsidRPr="003762B8">
        <w:rPr>
          <w:rFonts w:ascii="Arial" w:hAnsi="Arial" w:cs="Arial"/>
        </w:rPr>
        <w:t xml:space="preserve"> transformacij</w:t>
      </w:r>
      <w:r>
        <w:rPr>
          <w:rFonts w:ascii="Arial" w:hAnsi="Arial" w:cs="Arial"/>
        </w:rPr>
        <w:t>u</w:t>
      </w:r>
      <w:r w:rsidRPr="003762B8">
        <w:rPr>
          <w:rFonts w:ascii="Arial" w:hAnsi="Arial" w:cs="Arial"/>
        </w:rPr>
        <w:t xml:space="preserve">. </w:t>
      </w:r>
      <w:r>
        <w:rPr>
          <w:rFonts w:ascii="Arial" w:hAnsi="Arial" w:cs="Arial"/>
        </w:rPr>
        <w:t>Da bi se to ostvarilo, moraju se</w:t>
      </w:r>
      <w:r w:rsidRPr="003762B8">
        <w:rPr>
          <w:rFonts w:ascii="Arial" w:hAnsi="Arial" w:cs="Arial"/>
        </w:rPr>
        <w:t xml:space="preserve"> </w:t>
      </w:r>
      <w:proofErr w:type="spellStart"/>
      <w:r w:rsidRPr="003762B8">
        <w:rPr>
          <w:rFonts w:ascii="Arial" w:hAnsi="Arial" w:cs="Arial"/>
        </w:rPr>
        <w:t>dijagonalizirati</w:t>
      </w:r>
      <w:proofErr w:type="spellEnd"/>
      <w:r w:rsidRPr="003762B8">
        <w:rPr>
          <w:rFonts w:ascii="Arial" w:hAnsi="Arial" w:cs="Arial"/>
        </w:rPr>
        <w:t xml:space="preserve"> matrice masa, prigušenja i krutosti.</w:t>
      </w:r>
    </w:p>
    <w:p w:rsidR="008D6C83" w:rsidRPr="003762B8" w:rsidRDefault="008D6C83" w:rsidP="00E828CD">
      <w:pPr>
        <w:spacing w:after="0" w:line="360" w:lineRule="auto"/>
        <w:ind w:firstLine="708"/>
        <w:rPr>
          <w:rFonts w:ascii="Arial" w:hAnsi="Arial" w:cs="Arial"/>
        </w:rPr>
      </w:pPr>
      <w:r w:rsidRPr="003762B8">
        <w:rPr>
          <w:rFonts w:ascii="Arial" w:hAnsi="Arial" w:cs="Arial"/>
        </w:rPr>
        <w:t>Pri modalnoj transformaciji</w:t>
      </w:r>
      <w:r>
        <w:rPr>
          <w:rFonts w:ascii="Arial" w:hAnsi="Arial" w:cs="Arial"/>
        </w:rPr>
        <w:t>,</w:t>
      </w:r>
      <w:r w:rsidRPr="003762B8">
        <w:rPr>
          <w:rFonts w:ascii="Arial" w:hAnsi="Arial" w:cs="Arial"/>
        </w:rPr>
        <w:t xml:space="preserve"> vektor pomaka </w:t>
      </w:r>
      <m:oMath>
        <m:r>
          <m:rPr>
            <m:sty m:val="b"/>
          </m:rPr>
          <w:rPr>
            <w:rFonts w:ascii="Cambria Math" w:hAnsi="Cambria Math" w:cs="Arial"/>
          </w:rPr>
          <m:t>x</m:t>
        </m:r>
      </m:oMath>
      <w:r w:rsidRPr="003762B8">
        <w:rPr>
          <w:rFonts w:ascii="Arial" w:hAnsi="Arial" w:cs="Arial"/>
          <w:b/>
        </w:rPr>
        <w:t xml:space="preserve"> </w:t>
      </w:r>
      <w:r w:rsidRPr="003762B8">
        <w:rPr>
          <w:rFonts w:ascii="Arial" w:hAnsi="Arial" w:cs="Arial"/>
        </w:rPr>
        <w:t>izražava</w:t>
      </w:r>
      <w:r>
        <w:rPr>
          <w:rFonts w:ascii="Arial" w:hAnsi="Arial" w:cs="Arial"/>
        </w:rPr>
        <w:t xml:space="preserve"> se</w:t>
      </w:r>
      <w:r w:rsidRPr="003762B8">
        <w:rPr>
          <w:rFonts w:ascii="Arial" w:hAnsi="Arial" w:cs="Arial"/>
        </w:rPr>
        <w:t xml:space="preserve"> kao linearn</w:t>
      </w:r>
      <w:r>
        <w:rPr>
          <w:rFonts w:ascii="Arial" w:hAnsi="Arial" w:cs="Arial"/>
        </w:rPr>
        <w:t>a</w:t>
      </w:r>
      <w:r w:rsidRPr="003762B8">
        <w:rPr>
          <w:rFonts w:ascii="Arial" w:hAnsi="Arial" w:cs="Arial"/>
        </w:rPr>
        <w:t xml:space="preserve"> kombinacij</w:t>
      </w:r>
      <w:r>
        <w:rPr>
          <w:rFonts w:ascii="Arial" w:hAnsi="Arial" w:cs="Arial"/>
        </w:rPr>
        <w:t>a</w:t>
      </w:r>
      <w:r w:rsidRPr="003762B8">
        <w:rPr>
          <w:rFonts w:ascii="Arial" w:hAnsi="Arial" w:cs="Arial"/>
        </w:rPr>
        <w:t xml:space="preserve"> amplituda vlastitih oblika titranja:</w:t>
      </w:r>
    </w:p>
    <w:p w:rsidR="008D6C83" w:rsidRPr="003762B8" w:rsidRDefault="008D6C83" w:rsidP="008D6C83">
      <w:pPr>
        <w:pStyle w:val="NoSpacing"/>
        <w:rPr>
          <w:rFonts w:ascii="Arial" w:hAnsi="Arial" w:cs="Arial"/>
          <w:szCs w:val="24"/>
          <w:lang w:val="hr-HR"/>
        </w:rPr>
      </w:pPr>
      <m:oMathPara>
        <m:oMath>
          <m:r>
            <m:rPr>
              <m:sty m:val="b"/>
            </m:rPr>
            <w:rPr>
              <w:rFonts w:ascii="Cambria Math" w:hAnsi="Cambria Math" w:cs="Arial"/>
              <w:szCs w:val="24"/>
              <w:lang w:val="hr-HR"/>
            </w:rPr>
            <m:t>x</m:t>
          </m:r>
          <m:r>
            <m:rPr>
              <m:sty m:val="p"/>
            </m:rPr>
            <w:rPr>
              <w:rFonts w:ascii="Cambria Math" w:hAnsi="Cambria Math" w:cs="Arial"/>
              <w:szCs w:val="24"/>
              <w:lang w:val="hr-HR"/>
            </w:rPr>
            <m:t>=</m:t>
          </m:r>
          <m:r>
            <m:rPr>
              <m:sty m:val="b"/>
            </m:rPr>
            <w:rPr>
              <w:rFonts w:ascii="Cambria Math" w:hAnsi="Cambria Math" w:cs="Arial"/>
              <w:szCs w:val="24"/>
              <w:lang w:val="hr-HR"/>
            </w:rPr>
            <m:t>Φq</m:t>
          </m:r>
        </m:oMath>
      </m:oMathPara>
    </w:p>
    <w:p w:rsidR="008D6C83" w:rsidRPr="003762B8" w:rsidRDefault="008D6C83" w:rsidP="008D6C83">
      <w:pPr>
        <w:pStyle w:val="Caption"/>
        <w:jc w:val="right"/>
        <w:rPr>
          <w:rFonts w:ascii="Arial" w:eastAsiaTheme="minorEastAsia" w:hAnsi="Arial" w:cs="Arial"/>
          <w:bCs w:val="0"/>
          <w:szCs w:val="24"/>
          <w:lang w:val="hr-HR"/>
        </w:rPr>
      </w:pPr>
      <w:bookmarkStart w:id="63" w:name="_Ref269746683"/>
      <w:r w:rsidRPr="003762B8">
        <w:rPr>
          <w:rFonts w:ascii="Arial" w:eastAsiaTheme="minorEastAsia" w:hAnsi="Arial" w:cs="Arial"/>
          <w:bCs w:val="0"/>
          <w:szCs w:val="24"/>
          <w:lang w:val="hr-HR"/>
        </w:rPr>
        <w:t>(</w:t>
      </w:r>
      <w:r w:rsidRPr="003762B8">
        <w:rPr>
          <w:rFonts w:ascii="Arial" w:eastAsiaTheme="minorEastAsia" w:hAnsi="Arial" w:cs="Arial"/>
          <w:bCs w:val="0"/>
          <w:szCs w:val="24"/>
          <w:lang w:val="hr-HR"/>
        </w:rPr>
        <w:fldChar w:fldCharType="begin"/>
      </w:r>
      <w:r w:rsidRPr="003762B8">
        <w:rPr>
          <w:rFonts w:ascii="Arial" w:eastAsiaTheme="minorEastAsia" w:hAnsi="Arial" w:cs="Arial"/>
          <w:bCs w:val="0"/>
          <w:szCs w:val="24"/>
          <w:lang w:val="hr-HR"/>
        </w:rPr>
        <w:instrText xml:space="preserve"> STYLEREF 1 \s </w:instrText>
      </w:r>
      <w:r w:rsidRPr="003762B8">
        <w:rPr>
          <w:rFonts w:ascii="Arial" w:eastAsiaTheme="minorEastAsia" w:hAnsi="Arial" w:cs="Arial"/>
          <w:bCs w:val="0"/>
          <w:szCs w:val="24"/>
          <w:lang w:val="hr-HR"/>
        </w:rPr>
        <w:fldChar w:fldCharType="separate"/>
      </w:r>
      <w:r w:rsidR="00E828CD">
        <w:rPr>
          <w:rFonts w:ascii="Arial" w:eastAsiaTheme="minorEastAsia" w:hAnsi="Arial" w:cs="Arial"/>
          <w:bCs w:val="0"/>
          <w:noProof/>
          <w:szCs w:val="24"/>
          <w:lang w:val="hr-HR"/>
        </w:rPr>
        <w:t>3</w:t>
      </w:r>
      <w:r w:rsidRPr="003762B8">
        <w:rPr>
          <w:rFonts w:ascii="Arial" w:eastAsiaTheme="minorEastAsia" w:hAnsi="Arial" w:cs="Arial"/>
          <w:bCs w:val="0"/>
          <w:szCs w:val="24"/>
          <w:lang w:val="hr-HR"/>
        </w:rPr>
        <w:fldChar w:fldCharType="end"/>
      </w:r>
      <w:r w:rsidRPr="003762B8">
        <w:rPr>
          <w:rFonts w:ascii="Arial" w:eastAsiaTheme="minorEastAsia" w:hAnsi="Arial" w:cs="Arial"/>
          <w:bCs w:val="0"/>
          <w:szCs w:val="24"/>
          <w:lang w:val="hr-HR"/>
        </w:rPr>
        <w:t>.</w:t>
      </w:r>
      <w:bookmarkEnd w:id="63"/>
      <w:r w:rsidR="00E828CD">
        <w:rPr>
          <w:rFonts w:ascii="Arial" w:eastAsiaTheme="minorEastAsia" w:hAnsi="Arial" w:cs="Arial"/>
          <w:bCs w:val="0"/>
          <w:szCs w:val="24"/>
          <w:lang w:val="hr-HR"/>
        </w:rPr>
        <w:t>37</w:t>
      </w:r>
      <w:r w:rsidRPr="003762B8">
        <w:rPr>
          <w:rFonts w:ascii="Arial" w:eastAsiaTheme="minorEastAsia" w:hAnsi="Arial" w:cs="Arial"/>
          <w:bCs w:val="0"/>
          <w:szCs w:val="24"/>
          <w:lang w:val="hr-HR"/>
        </w:rPr>
        <w:t>)</w:t>
      </w:r>
    </w:p>
    <w:p w:rsidR="008D6C83" w:rsidRPr="003762B8" w:rsidRDefault="008D6C83" w:rsidP="008D6C83">
      <w:pPr>
        <w:rPr>
          <w:rFonts w:ascii="Arial" w:hAnsi="Arial" w:cs="Arial"/>
        </w:rPr>
      </w:pPr>
      <w:r w:rsidRPr="003762B8">
        <w:rPr>
          <w:rFonts w:ascii="Arial" w:hAnsi="Arial" w:cs="Arial"/>
        </w:rPr>
        <w:t xml:space="preserve">gdje je </w:t>
      </w:r>
      <m:oMath>
        <m:r>
          <m:rPr>
            <m:sty m:val="b"/>
          </m:rPr>
          <w:rPr>
            <w:rFonts w:ascii="Cambria Math" w:hAnsi="Cambria Math" w:cs="Arial"/>
          </w:rPr>
          <m:t>Φ</m:t>
        </m:r>
      </m:oMath>
      <w:r w:rsidRPr="003762B8">
        <w:rPr>
          <w:rFonts w:ascii="Arial" w:hAnsi="Arial" w:cs="Arial"/>
          <w:b/>
        </w:rPr>
        <w:t xml:space="preserve"> </w:t>
      </w:r>
      <w:r w:rsidRPr="003762B8">
        <w:rPr>
          <w:rFonts w:ascii="Arial" w:hAnsi="Arial" w:cs="Arial"/>
        </w:rPr>
        <w:t>modalna matrica, matrica vlastitih vektora:</w:t>
      </w:r>
    </w:p>
    <w:p w:rsidR="008D6C83" w:rsidRPr="003762B8" w:rsidRDefault="008D6C83" w:rsidP="008D6C83">
      <w:pPr>
        <w:pStyle w:val="NoSpacing"/>
        <w:rPr>
          <w:rFonts w:ascii="Arial" w:eastAsiaTheme="minorEastAsia" w:hAnsi="Arial" w:cs="Arial"/>
          <w:szCs w:val="24"/>
          <w:lang w:val="hr-HR"/>
        </w:rPr>
      </w:pPr>
      <m:oMathPara>
        <m:oMath>
          <m:r>
            <m:rPr>
              <m:sty m:val="b"/>
            </m:rPr>
            <w:rPr>
              <w:rFonts w:ascii="Cambria Math" w:hAnsi="Cambria Math" w:cs="Arial"/>
              <w:szCs w:val="24"/>
              <w:lang w:val="hr-HR"/>
            </w:rPr>
            <m:t>Φ</m:t>
          </m:r>
          <m:r>
            <m:rPr>
              <m:sty m:val="p"/>
            </m:rPr>
            <w:rPr>
              <w:rFonts w:ascii="Cambria Math" w:hAnsi="Cambria Math" w:cs="Arial"/>
              <w:szCs w:val="24"/>
              <w:lang w:val="hr-HR"/>
            </w:rPr>
            <m:t>=</m:t>
          </m:r>
          <m:d>
            <m:dPr>
              <m:begChr m:val="["/>
              <m:endChr m:val="]"/>
              <m:ctrlPr>
                <w:rPr>
                  <w:rFonts w:ascii="Cambria Math" w:hAnsi="Cambria Math" w:cs="Arial"/>
                  <w:szCs w:val="24"/>
                  <w:lang w:val="hr-HR"/>
                </w:rPr>
              </m:ctrlPr>
            </m:dPr>
            <m:e>
              <m:sSub>
                <m:sSubPr>
                  <m:ctrlPr>
                    <w:rPr>
                      <w:rFonts w:ascii="Cambria Math" w:hAnsi="Cambria Math" w:cs="Arial"/>
                      <w:szCs w:val="24"/>
                      <w:lang w:val="hr-HR"/>
                    </w:rPr>
                  </m:ctrlPr>
                </m:sSubPr>
                <m:e>
                  <m:r>
                    <m:rPr>
                      <m:sty m:val="b"/>
                    </m:rPr>
                    <w:rPr>
                      <w:rFonts w:ascii="Cambria Math" w:hAnsi="Cambria Math" w:cs="Arial"/>
                      <w:szCs w:val="24"/>
                      <w:lang w:val="hr-HR"/>
                    </w:rPr>
                    <m:t>φ</m:t>
                  </m:r>
                </m:e>
                <m:sub>
                  <m:r>
                    <m:rPr>
                      <m:sty m:val="b"/>
                    </m:rPr>
                    <w:rPr>
                      <w:rFonts w:ascii="Cambria Math" w:hAnsi="Cambria Math" w:cs="Arial"/>
                      <w:szCs w:val="24"/>
                      <w:lang w:val="hr-HR"/>
                    </w:rPr>
                    <m:t>1</m:t>
                  </m:r>
                </m:sub>
              </m:sSub>
              <m:r>
                <m:rPr>
                  <m:sty m:val="p"/>
                </m:rPr>
                <w:rPr>
                  <w:rFonts w:ascii="Cambria Math" w:hAnsi="Cambria Math" w:cs="Arial"/>
                  <w:szCs w:val="24"/>
                  <w:lang w:val="hr-HR"/>
                </w:rPr>
                <m:t>,</m:t>
              </m:r>
              <m:sSub>
                <m:sSubPr>
                  <m:ctrlPr>
                    <w:rPr>
                      <w:rFonts w:ascii="Cambria Math" w:hAnsi="Cambria Math" w:cs="Arial"/>
                      <w:szCs w:val="24"/>
                      <w:lang w:val="hr-HR"/>
                    </w:rPr>
                  </m:ctrlPr>
                </m:sSubPr>
                <m:e>
                  <m:r>
                    <m:rPr>
                      <m:sty m:val="b"/>
                    </m:rPr>
                    <w:rPr>
                      <w:rFonts w:ascii="Cambria Math" w:hAnsi="Cambria Math" w:cs="Arial"/>
                      <w:szCs w:val="24"/>
                      <w:lang w:val="hr-HR"/>
                    </w:rPr>
                    <m:t>φ</m:t>
                  </m:r>
                </m:e>
                <m:sub>
                  <m:r>
                    <m:rPr>
                      <m:sty m:val="b"/>
                    </m:rPr>
                    <w:rPr>
                      <w:rFonts w:ascii="Cambria Math" w:hAnsi="Cambria Math" w:cs="Arial"/>
                      <w:szCs w:val="24"/>
                      <w:lang w:val="hr-HR"/>
                    </w:rPr>
                    <m:t>2</m:t>
                  </m:r>
                </m:sub>
              </m:sSub>
              <m:r>
                <m:rPr>
                  <m:sty m:val="p"/>
                </m:rPr>
                <w:rPr>
                  <w:rFonts w:ascii="Cambria Math" w:hAnsi="Cambria Math" w:cs="Arial"/>
                  <w:szCs w:val="24"/>
                  <w:lang w:val="hr-HR"/>
                </w:rPr>
                <m:t>…</m:t>
              </m:r>
              <m:sSub>
                <m:sSubPr>
                  <m:ctrlPr>
                    <w:rPr>
                      <w:rFonts w:ascii="Cambria Math" w:hAnsi="Cambria Math" w:cs="Arial"/>
                      <w:szCs w:val="24"/>
                      <w:lang w:val="hr-HR"/>
                    </w:rPr>
                  </m:ctrlPr>
                </m:sSubPr>
                <m:e>
                  <m:r>
                    <m:rPr>
                      <m:sty m:val="b"/>
                    </m:rPr>
                    <w:rPr>
                      <w:rFonts w:ascii="Cambria Math" w:hAnsi="Cambria Math" w:cs="Arial"/>
                      <w:szCs w:val="24"/>
                      <w:lang w:val="hr-HR"/>
                    </w:rPr>
                    <m:t>φ</m:t>
                  </m:r>
                </m:e>
                <m:sub>
                  <m:r>
                    <m:rPr>
                      <m:sty m:val="b"/>
                    </m:rPr>
                    <w:rPr>
                      <w:rFonts w:ascii="Cambria Math" w:hAnsi="Cambria Math" w:cs="Arial"/>
                      <w:szCs w:val="24"/>
                      <w:lang w:val="hr-HR"/>
                    </w:rPr>
                    <m:t>n</m:t>
                  </m:r>
                </m:sub>
              </m:sSub>
            </m:e>
          </m:d>
        </m:oMath>
      </m:oMathPara>
    </w:p>
    <w:p w:rsidR="008D6C83" w:rsidRPr="003762B8" w:rsidRDefault="008D6C83" w:rsidP="008D6C83">
      <w:pPr>
        <w:pStyle w:val="Caption"/>
        <w:jc w:val="right"/>
        <w:rPr>
          <w:rFonts w:ascii="Arial" w:hAnsi="Arial" w:cs="Arial"/>
          <w:szCs w:val="24"/>
          <w:lang w:val="hr-HR"/>
        </w:rPr>
      </w:pP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E828CD">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SEQ jednadzba \* ARABIC \s 1 </w:instrText>
      </w:r>
      <w:r w:rsidRPr="003762B8">
        <w:rPr>
          <w:rFonts w:ascii="Arial" w:hAnsi="Arial" w:cs="Arial"/>
          <w:szCs w:val="24"/>
          <w:lang w:val="hr-HR"/>
        </w:rPr>
        <w:fldChar w:fldCharType="separate"/>
      </w:r>
      <w:r w:rsidR="00E828CD">
        <w:rPr>
          <w:rFonts w:ascii="Arial" w:hAnsi="Arial" w:cs="Arial"/>
          <w:noProof/>
          <w:szCs w:val="24"/>
          <w:lang w:val="hr-HR"/>
        </w:rPr>
        <w:t>38</w:t>
      </w:r>
      <w:r w:rsidRPr="003762B8">
        <w:rPr>
          <w:rFonts w:ascii="Arial" w:hAnsi="Arial" w:cs="Arial"/>
          <w:szCs w:val="24"/>
          <w:lang w:val="hr-HR"/>
        </w:rPr>
        <w:fldChar w:fldCharType="end"/>
      </w:r>
      <w:r w:rsidRPr="003762B8">
        <w:rPr>
          <w:rFonts w:ascii="Arial" w:hAnsi="Arial" w:cs="Arial"/>
          <w:szCs w:val="24"/>
          <w:lang w:val="hr-HR"/>
        </w:rPr>
        <w:t>)</w:t>
      </w:r>
    </w:p>
    <w:p w:rsidR="008D6C83" w:rsidRPr="003762B8" w:rsidRDefault="008D6C83" w:rsidP="00E828CD">
      <w:pPr>
        <w:spacing w:after="0" w:line="360" w:lineRule="auto"/>
        <w:rPr>
          <w:rFonts w:ascii="Arial" w:hAnsi="Arial" w:cs="Arial"/>
        </w:rPr>
      </w:pPr>
      <w:r w:rsidRPr="003762B8">
        <w:rPr>
          <w:rFonts w:ascii="Arial" w:hAnsi="Arial" w:cs="Arial"/>
        </w:rPr>
        <w:t xml:space="preserve">a </w:t>
      </w:r>
      <m:oMath>
        <m:r>
          <m:rPr>
            <m:sty m:val="b"/>
          </m:rPr>
          <w:rPr>
            <w:rFonts w:ascii="Cambria Math" w:hAnsi="Cambria Math" w:cs="Arial"/>
          </w:rPr>
          <m:t>q</m:t>
        </m:r>
      </m:oMath>
      <w:r w:rsidRPr="003762B8">
        <w:rPr>
          <w:rFonts w:ascii="Arial" w:hAnsi="Arial" w:cs="Arial"/>
          <w:b/>
        </w:rPr>
        <w:t xml:space="preserve"> </w:t>
      </w:r>
      <w:r w:rsidRPr="003762B8">
        <w:rPr>
          <w:rFonts w:ascii="Arial" w:hAnsi="Arial" w:cs="Arial"/>
        </w:rPr>
        <w:t>vektor modalnih koordinata. Modalna matrica je neovisna o vremenu, pa su prva i druga derivacija po vremenu jednadžbe</w:t>
      </w:r>
      <w:r w:rsidR="00E828CD">
        <w:rPr>
          <w:rFonts w:ascii="Arial" w:hAnsi="Arial" w:cs="Arial"/>
        </w:rPr>
        <w:t xml:space="preserve"> </w:t>
      </w:r>
      <w:r w:rsidR="00E828CD" w:rsidRPr="00E828CD">
        <w:rPr>
          <w:rFonts w:ascii="Arial" w:hAnsi="Arial" w:cs="Arial"/>
        </w:rPr>
        <w:t>(</w:t>
      </w:r>
      <w:r w:rsidR="00E828CD" w:rsidRPr="00E828CD">
        <w:rPr>
          <w:rFonts w:ascii="Arial" w:hAnsi="Arial" w:cs="Arial"/>
        </w:rPr>
        <w:fldChar w:fldCharType="begin"/>
      </w:r>
      <w:r w:rsidR="00E828CD" w:rsidRPr="00E828CD">
        <w:rPr>
          <w:rFonts w:ascii="Arial" w:hAnsi="Arial" w:cs="Arial"/>
        </w:rPr>
        <w:instrText xml:space="preserve"> STYLEREF 1 \s </w:instrText>
      </w:r>
      <w:r w:rsidR="00E828CD" w:rsidRPr="00E828CD">
        <w:rPr>
          <w:rFonts w:ascii="Arial" w:hAnsi="Arial" w:cs="Arial"/>
        </w:rPr>
        <w:fldChar w:fldCharType="separate"/>
      </w:r>
      <w:r w:rsidR="00E828CD" w:rsidRPr="00E828CD">
        <w:rPr>
          <w:rFonts w:ascii="Arial" w:hAnsi="Arial" w:cs="Arial"/>
        </w:rPr>
        <w:t>3</w:t>
      </w:r>
      <w:r w:rsidR="00E828CD" w:rsidRPr="00E828CD">
        <w:rPr>
          <w:rFonts w:ascii="Arial" w:hAnsi="Arial" w:cs="Arial"/>
        </w:rPr>
        <w:fldChar w:fldCharType="end"/>
      </w:r>
      <w:r w:rsidR="00E828CD" w:rsidRPr="00E828CD">
        <w:rPr>
          <w:rFonts w:ascii="Arial" w:hAnsi="Arial" w:cs="Arial"/>
        </w:rPr>
        <w:t>.37</w:t>
      </w:r>
      <w:r w:rsidR="00E828CD">
        <w:rPr>
          <w:rFonts w:ascii="Arial" w:hAnsi="Arial" w:cs="Arial"/>
        </w:rPr>
        <w:t>)</w:t>
      </w:r>
      <w:r w:rsidRPr="003762B8">
        <w:rPr>
          <w:rFonts w:ascii="Arial" w:hAnsi="Arial" w:cs="Arial"/>
        </w:rPr>
        <w:t>:</w:t>
      </w:r>
    </w:p>
    <w:p w:rsidR="008D6C83" w:rsidRPr="003762B8" w:rsidRDefault="00110649" w:rsidP="008D6C83">
      <w:pPr>
        <w:rPr>
          <w:rFonts w:ascii="Arial" w:hAnsi="Arial" w:cs="Arial"/>
        </w:rPr>
      </w:pPr>
      <m:oMathPara>
        <m:oMath>
          <m:acc>
            <m:accPr>
              <m:chr m:val="̇"/>
              <m:ctrlPr>
                <w:rPr>
                  <w:rFonts w:ascii="Cambria Math" w:hAnsi="Cambria Math" w:cs="Arial"/>
                  <w:b/>
                </w:rPr>
              </m:ctrlPr>
            </m:accPr>
            <m:e>
              <m:r>
                <m:rPr>
                  <m:sty m:val="b"/>
                </m:rPr>
                <w:rPr>
                  <w:rFonts w:ascii="Cambria Math" w:hAnsi="Cambria Math" w:cs="Arial"/>
                </w:rPr>
                <m:t>x</m:t>
              </m:r>
            </m:e>
          </m:acc>
          <m:r>
            <m:rPr>
              <m:sty m:val="b"/>
            </m:rPr>
            <w:rPr>
              <w:rFonts w:ascii="Cambria Math" w:hAnsi="Cambria Math" w:cs="Arial"/>
            </w:rPr>
            <m:t>=Φ</m:t>
          </m:r>
          <m:acc>
            <m:accPr>
              <m:chr m:val="̇"/>
              <m:ctrlPr>
                <w:rPr>
                  <w:rFonts w:ascii="Cambria Math" w:hAnsi="Cambria Math" w:cs="Arial"/>
                  <w:b/>
                </w:rPr>
              </m:ctrlPr>
            </m:accPr>
            <m:e>
              <m:r>
                <m:rPr>
                  <m:sty m:val="b"/>
                </m:rPr>
                <w:rPr>
                  <w:rFonts w:ascii="Cambria Math" w:hAnsi="Cambria Math" w:cs="Arial"/>
                </w:rPr>
                <m:t>q</m:t>
              </m:r>
            </m:e>
          </m:acc>
        </m:oMath>
      </m:oMathPara>
    </w:p>
    <w:p w:rsidR="008D6C83" w:rsidRPr="003762B8" w:rsidRDefault="00110649" w:rsidP="008D6C83">
      <w:pPr>
        <w:pStyle w:val="NoSpacing"/>
        <w:rPr>
          <w:rFonts w:ascii="Arial" w:eastAsiaTheme="minorEastAsia" w:hAnsi="Arial" w:cs="Arial"/>
          <w:szCs w:val="24"/>
          <w:lang w:val="hr-HR"/>
        </w:rPr>
      </w:pPr>
      <m:oMathPara>
        <m:oMath>
          <m:acc>
            <m:accPr>
              <m:chr m:val="̈"/>
              <m:ctrlPr>
                <w:rPr>
                  <w:rFonts w:ascii="Cambria Math" w:hAnsi="Cambria Math" w:cs="Arial"/>
                  <w:szCs w:val="24"/>
                  <w:lang w:val="hr-HR"/>
                </w:rPr>
              </m:ctrlPr>
            </m:accPr>
            <m:e>
              <m:r>
                <m:rPr>
                  <m:sty m:val="b"/>
                </m:rPr>
                <w:rPr>
                  <w:rFonts w:ascii="Cambria Math" w:hAnsi="Cambria Math" w:cs="Arial"/>
                  <w:szCs w:val="24"/>
                  <w:lang w:val="hr-HR"/>
                </w:rPr>
                <m:t>x</m:t>
              </m:r>
            </m:e>
          </m:acc>
          <m:r>
            <m:rPr>
              <m:sty m:val="p"/>
            </m:rPr>
            <w:rPr>
              <w:rFonts w:ascii="Cambria Math" w:hAnsi="Cambria Math" w:cs="Arial"/>
              <w:szCs w:val="24"/>
              <w:lang w:val="hr-HR"/>
            </w:rPr>
            <m:t>=</m:t>
          </m:r>
          <m:r>
            <m:rPr>
              <m:sty m:val="b"/>
            </m:rPr>
            <w:rPr>
              <w:rFonts w:ascii="Cambria Math" w:hAnsi="Cambria Math" w:cs="Arial"/>
              <w:szCs w:val="24"/>
              <w:lang w:val="hr-HR"/>
            </w:rPr>
            <m:t>Φ</m:t>
          </m:r>
          <m:acc>
            <m:accPr>
              <m:chr m:val="̈"/>
              <m:ctrlPr>
                <w:rPr>
                  <w:rFonts w:ascii="Cambria Math" w:hAnsi="Cambria Math" w:cs="Arial"/>
                  <w:szCs w:val="24"/>
                  <w:lang w:val="hr-HR"/>
                </w:rPr>
              </m:ctrlPr>
            </m:accPr>
            <m:e>
              <m:r>
                <m:rPr>
                  <m:sty m:val="b"/>
                </m:rPr>
                <w:rPr>
                  <w:rFonts w:ascii="Cambria Math" w:hAnsi="Cambria Math" w:cs="Arial"/>
                  <w:szCs w:val="24"/>
                  <w:lang w:val="hr-HR"/>
                </w:rPr>
                <m:t>q</m:t>
              </m:r>
            </m:e>
          </m:acc>
        </m:oMath>
      </m:oMathPara>
    </w:p>
    <w:p w:rsidR="008D6C83" w:rsidRPr="003762B8" w:rsidRDefault="008D6C83" w:rsidP="008D6C83">
      <w:pPr>
        <w:pStyle w:val="Caption"/>
        <w:jc w:val="right"/>
        <w:rPr>
          <w:rFonts w:ascii="Arial" w:hAnsi="Arial" w:cs="Arial"/>
          <w:szCs w:val="24"/>
          <w:lang w:val="hr-HR"/>
        </w:rPr>
      </w:pP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E828CD">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SEQ jednadzba \* ARABIC \s 1 </w:instrText>
      </w:r>
      <w:r w:rsidRPr="003762B8">
        <w:rPr>
          <w:rFonts w:ascii="Arial" w:hAnsi="Arial" w:cs="Arial"/>
          <w:szCs w:val="24"/>
          <w:lang w:val="hr-HR"/>
        </w:rPr>
        <w:fldChar w:fldCharType="separate"/>
      </w:r>
      <w:r w:rsidR="00E828CD">
        <w:rPr>
          <w:rFonts w:ascii="Arial" w:hAnsi="Arial" w:cs="Arial"/>
          <w:noProof/>
          <w:szCs w:val="24"/>
          <w:lang w:val="hr-HR"/>
        </w:rPr>
        <w:t>39</w:t>
      </w:r>
      <w:r w:rsidRPr="003762B8">
        <w:rPr>
          <w:rFonts w:ascii="Arial" w:hAnsi="Arial" w:cs="Arial"/>
          <w:szCs w:val="24"/>
          <w:lang w:val="hr-HR"/>
        </w:rPr>
        <w:fldChar w:fldCharType="end"/>
      </w:r>
      <w:r w:rsidRPr="003762B8">
        <w:rPr>
          <w:rFonts w:ascii="Arial" w:hAnsi="Arial" w:cs="Arial"/>
          <w:szCs w:val="24"/>
          <w:lang w:val="hr-HR"/>
        </w:rPr>
        <w:t>)</w:t>
      </w:r>
    </w:p>
    <w:p w:rsidR="008D6C83" w:rsidRPr="003762B8" w:rsidRDefault="008D6C83" w:rsidP="00E828CD">
      <w:pPr>
        <w:spacing w:after="0" w:line="360" w:lineRule="auto"/>
        <w:jc w:val="both"/>
        <w:rPr>
          <w:rFonts w:ascii="Arial" w:hAnsi="Arial" w:cs="Arial"/>
        </w:rPr>
      </w:pPr>
      <w:r>
        <w:rPr>
          <w:rFonts w:ascii="Arial" w:hAnsi="Arial" w:cs="Arial"/>
        </w:rPr>
        <w:t>Z</w:t>
      </w:r>
      <w:r w:rsidRPr="003762B8">
        <w:rPr>
          <w:rFonts w:ascii="Arial" w:hAnsi="Arial" w:cs="Arial"/>
        </w:rPr>
        <w:t>amjen</w:t>
      </w:r>
      <w:r>
        <w:rPr>
          <w:rFonts w:ascii="Arial" w:hAnsi="Arial" w:cs="Arial"/>
        </w:rPr>
        <w:t>om</w:t>
      </w:r>
      <w:r w:rsidRPr="003762B8">
        <w:rPr>
          <w:rFonts w:ascii="Arial" w:hAnsi="Arial" w:cs="Arial"/>
        </w:rPr>
        <w:t xml:space="preserve"> osnovnih koordinata u jednadžbi </w:t>
      </w:r>
      <w:r w:rsidRPr="003762B8">
        <w:rPr>
          <w:rFonts w:ascii="Arial" w:hAnsi="Arial" w:cs="Arial"/>
        </w:rPr>
        <w:fldChar w:fldCharType="begin"/>
      </w:r>
      <w:r w:rsidRPr="003762B8">
        <w:rPr>
          <w:rFonts w:ascii="Arial" w:hAnsi="Arial" w:cs="Arial"/>
        </w:rPr>
        <w:instrText xml:space="preserve"> REF _Ref269744266 \h  \* MERGEFORMAT </w:instrText>
      </w:r>
      <w:r w:rsidRPr="003762B8">
        <w:rPr>
          <w:rFonts w:ascii="Arial" w:hAnsi="Arial" w:cs="Arial"/>
        </w:rPr>
      </w:r>
      <w:r w:rsidRPr="003762B8">
        <w:rPr>
          <w:rFonts w:ascii="Arial" w:hAnsi="Arial" w:cs="Arial"/>
        </w:rPr>
        <w:fldChar w:fldCharType="separate"/>
      </w:r>
      <w:r w:rsidR="00E828CD" w:rsidRPr="00E828CD">
        <w:rPr>
          <w:rFonts w:ascii="Arial" w:hAnsi="Arial" w:cs="Arial"/>
        </w:rPr>
        <w:t>(</w:t>
      </w:r>
      <w:r w:rsidR="00E828CD" w:rsidRPr="00E828CD">
        <w:rPr>
          <w:rFonts w:ascii="Arial" w:hAnsi="Arial" w:cs="Arial"/>
          <w:noProof/>
        </w:rPr>
        <w:t>3.3</w:t>
      </w:r>
      <w:r w:rsidRPr="003762B8">
        <w:rPr>
          <w:rFonts w:ascii="Arial" w:hAnsi="Arial" w:cs="Arial"/>
        </w:rPr>
        <w:fldChar w:fldCharType="end"/>
      </w:r>
      <w:r w:rsidR="00E828CD">
        <w:rPr>
          <w:rFonts w:ascii="Arial" w:hAnsi="Arial" w:cs="Arial"/>
        </w:rPr>
        <w:t>6</w:t>
      </w:r>
      <w:r w:rsidRPr="003762B8">
        <w:rPr>
          <w:rFonts w:ascii="Arial" w:hAnsi="Arial" w:cs="Arial"/>
        </w:rPr>
        <w:t xml:space="preserve">) i </w:t>
      </w:r>
      <w:r>
        <w:rPr>
          <w:rFonts w:ascii="Arial" w:hAnsi="Arial" w:cs="Arial"/>
        </w:rPr>
        <w:t xml:space="preserve">množenjem s lijeve strane </w:t>
      </w:r>
      <w:r w:rsidRPr="003762B8">
        <w:rPr>
          <w:rFonts w:ascii="Arial" w:hAnsi="Arial" w:cs="Arial"/>
        </w:rPr>
        <w:t xml:space="preserve">transponiranom modalnom matricom </w:t>
      </w:r>
      <m:oMath>
        <m:sSup>
          <m:sSupPr>
            <m:ctrlPr>
              <w:rPr>
                <w:rFonts w:ascii="Cambria Math" w:hAnsi="Cambria Math" w:cs="Arial"/>
                <w:b/>
              </w:rPr>
            </m:ctrlPr>
          </m:sSupPr>
          <m:e>
            <m:r>
              <m:rPr>
                <m:sty m:val="b"/>
              </m:rPr>
              <w:rPr>
                <w:rFonts w:ascii="Cambria Math" w:hAnsi="Cambria Math" w:cs="Arial"/>
              </w:rPr>
              <m:t>Φ</m:t>
            </m:r>
          </m:e>
          <m:sup>
            <m:r>
              <m:rPr>
                <m:sty m:val="b"/>
              </m:rPr>
              <w:rPr>
                <w:rFonts w:ascii="Cambria Math" w:hAnsi="Cambria Math" w:cs="Arial"/>
              </w:rPr>
              <m:t>T</m:t>
            </m:r>
          </m:sup>
        </m:sSup>
      </m:oMath>
      <w:r w:rsidRPr="003762B8">
        <w:rPr>
          <w:rFonts w:ascii="Arial" w:hAnsi="Arial" w:cs="Arial"/>
          <w:b/>
        </w:rPr>
        <w:t xml:space="preserve"> </w:t>
      </w:r>
      <w:r w:rsidRPr="003762B8">
        <w:rPr>
          <w:rFonts w:ascii="Arial" w:hAnsi="Arial" w:cs="Arial"/>
        </w:rPr>
        <w:t>dolazi</w:t>
      </w:r>
      <w:r>
        <w:rPr>
          <w:rFonts w:ascii="Arial" w:hAnsi="Arial" w:cs="Arial"/>
        </w:rPr>
        <w:t xml:space="preserve"> se</w:t>
      </w:r>
      <w:r w:rsidRPr="003762B8">
        <w:rPr>
          <w:rFonts w:ascii="Arial" w:hAnsi="Arial" w:cs="Arial"/>
        </w:rPr>
        <w:t xml:space="preserve"> do transformirane jednadžbe gibanja:</w:t>
      </w:r>
    </w:p>
    <w:p w:rsidR="008D6C83" w:rsidRPr="003762B8" w:rsidRDefault="00110649" w:rsidP="008D6C83">
      <w:pPr>
        <w:pStyle w:val="NoSpacing"/>
        <w:rPr>
          <w:rFonts w:ascii="Arial" w:eastAsiaTheme="minorEastAsia" w:hAnsi="Arial" w:cs="Arial"/>
          <w:bCs/>
          <w:szCs w:val="24"/>
          <w:lang w:val="hr-HR"/>
        </w:rPr>
      </w:pPr>
      <m:oMathPara>
        <m:oMath>
          <m:sSup>
            <m:sSupPr>
              <m:ctrlPr>
                <w:rPr>
                  <w:rFonts w:ascii="Cambria Math" w:hAnsi="Cambria Math" w:cs="Arial"/>
                  <w:szCs w:val="24"/>
                  <w:lang w:val="hr-HR"/>
                </w:rPr>
              </m:ctrlPr>
            </m:sSupPr>
            <m:e>
              <m:r>
                <m:rPr>
                  <m:sty m:val="b"/>
                </m:rPr>
                <w:rPr>
                  <w:rFonts w:ascii="Cambria Math" w:hAnsi="Cambria Math" w:cs="Arial"/>
                  <w:szCs w:val="24"/>
                  <w:lang w:val="hr-HR"/>
                </w:rPr>
                <m:t>M</m:t>
              </m:r>
            </m:e>
            <m:sup>
              <m:r>
                <m:rPr>
                  <m:sty m:val="p"/>
                </m:rPr>
                <w:rPr>
                  <w:rFonts w:ascii="Cambria Math" w:hAnsi="Cambria Math" w:cs="Arial"/>
                  <w:szCs w:val="24"/>
                  <w:lang w:val="hr-HR"/>
                </w:rPr>
                <m:t>*</m:t>
              </m:r>
            </m:sup>
          </m:sSup>
          <m:acc>
            <m:accPr>
              <m:chr m:val="̈"/>
              <m:ctrlPr>
                <w:rPr>
                  <w:rFonts w:ascii="Cambria Math" w:hAnsi="Cambria Math" w:cs="Arial"/>
                  <w:bCs/>
                  <w:szCs w:val="24"/>
                  <w:lang w:val="hr-HR"/>
                </w:rPr>
              </m:ctrlPr>
            </m:accPr>
            <m:e>
              <m:r>
                <m:rPr>
                  <m:sty m:val="b"/>
                </m:rPr>
                <w:rPr>
                  <w:rFonts w:ascii="Cambria Math" w:hAnsi="Cambria Math" w:cs="Arial"/>
                  <w:szCs w:val="24"/>
                  <w:lang w:val="hr-HR"/>
                </w:rPr>
                <m:t>q</m:t>
              </m:r>
            </m:e>
          </m:acc>
          <m:r>
            <m:rPr>
              <m:sty m:val="p"/>
            </m:rPr>
            <w:rPr>
              <w:rFonts w:ascii="Cambria Math" w:hAnsi="Cambria Math" w:cs="Arial"/>
              <w:szCs w:val="24"/>
              <w:lang w:val="hr-HR"/>
            </w:rPr>
            <m:t>+</m:t>
          </m:r>
          <m:sSup>
            <m:sSupPr>
              <m:ctrlPr>
                <w:rPr>
                  <w:rFonts w:ascii="Cambria Math" w:hAnsi="Cambria Math" w:cs="Arial"/>
                  <w:szCs w:val="24"/>
                  <w:lang w:val="hr-HR"/>
                </w:rPr>
              </m:ctrlPr>
            </m:sSupPr>
            <m:e>
              <m:r>
                <m:rPr>
                  <m:sty m:val="b"/>
                </m:rPr>
                <w:rPr>
                  <w:rFonts w:ascii="Cambria Math" w:hAnsi="Cambria Math" w:cs="Arial"/>
                  <w:szCs w:val="24"/>
                  <w:lang w:val="hr-HR"/>
                </w:rPr>
                <m:t>C</m:t>
              </m:r>
            </m:e>
            <m:sup>
              <m:r>
                <m:rPr>
                  <m:sty m:val="p"/>
                </m:rPr>
                <w:rPr>
                  <w:rFonts w:ascii="Cambria Math" w:hAnsi="Cambria Math" w:cs="Arial"/>
                  <w:szCs w:val="24"/>
                  <w:lang w:val="hr-HR"/>
                </w:rPr>
                <m:t>*</m:t>
              </m:r>
            </m:sup>
          </m:sSup>
          <m:acc>
            <m:accPr>
              <m:chr m:val="̇"/>
              <m:ctrlPr>
                <w:rPr>
                  <w:rFonts w:ascii="Cambria Math" w:hAnsi="Cambria Math" w:cs="Arial"/>
                  <w:bCs/>
                  <w:szCs w:val="24"/>
                  <w:lang w:val="hr-HR"/>
                </w:rPr>
              </m:ctrlPr>
            </m:accPr>
            <m:e>
              <m:r>
                <m:rPr>
                  <m:sty m:val="b"/>
                </m:rPr>
                <w:rPr>
                  <w:rFonts w:ascii="Cambria Math" w:hAnsi="Cambria Math" w:cs="Arial"/>
                  <w:szCs w:val="24"/>
                  <w:lang w:val="hr-HR"/>
                </w:rPr>
                <m:t>q</m:t>
              </m:r>
            </m:e>
          </m:acc>
          <m:r>
            <m:rPr>
              <m:sty m:val="p"/>
            </m:rPr>
            <w:rPr>
              <w:rFonts w:ascii="Cambria Math" w:hAnsi="Cambria Math" w:cs="Arial"/>
              <w:szCs w:val="24"/>
              <w:lang w:val="hr-HR"/>
            </w:rPr>
            <m:t>+</m:t>
          </m:r>
          <m:sSup>
            <m:sSupPr>
              <m:ctrlPr>
                <w:rPr>
                  <w:rFonts w:ascii="Cambria Math" w:hAnsi="Cambria Math" w:cs="Arial"/>
                  <w:szCs w:val="24"/>
                  <w:lang w:val="hr-HR"/>
                </w:rPr>
              </m:ctrlPr>
            </m:sSupPr>
            <m:e>
              <m:r>
                <m:rPr>
                  <m:sty m:val="b"/>
                </m:rPr>
                <w:rPr>
                  <w:rFonts w:ascii="Cambria Math" w:hAnsi="Cambria Math" w:cs="Arial"/>
                  <w:szCs w:val="24"/>
                  <w:lang w:val="hr-HR"/>
                </w:rPr>
                <m:t>K</m:t>
              </m:r>
            </m:e>
            <m:sup>
              <m:r>
                <m:rPr>
                  <m:sty m:val="p"/>
                </m:rPr>
                <w:rPr>
                  <w:rFonts w:ascii="Cambria Math" w:hAnsi="Cambria Math" w:cs="Arial"/>
                  <w:szCs w:val="24"/>
                  <w:lang w:val="hr-HR"/>
                </w:rPr>
                <m:t>*</m:t>
              </m:r>
            </m:sup>
          </m:sSup>
          <m:r>
            <m:rPr>
              <m:sty m:val="b"/>
            </m:rPr>
            <w:rPr>
              <w:rFonts w:ascii="Cambria Math" w:hAnsi="Cambria Math" w:cs="Arial"/>
              <w:szCs w:val="24"/>
              <w:lang w:val="hr-HR"/>
            </w:rPr>
            <m:t>q</m:t>
          </m:r>
          <m:r>
            <m:rPr>
              <m:sty m:val="p"/>
            </m:rPr>
            <w:rPr>
              <w:rFonts w:ascii="Cambria Math" w:hAnsi="Cambria Math" w:cs="Arial"/>
              <w:szCs w:val="24"/>
              <w:lang w:val="hr-HR"/>
            </w:rPr>
            <m:t>=</m:t>
          </m:r>
          <m:sSup>
            <m:sSupPr>
              <m:ctrlPr>
                <w:rPr>
                  <w:rFonts w:ascii="Cambria Math" w:hAnsi="Cambria Math" w:cs="Arial"/>
                  <w:szCs w:val="24"/>
                  <w:lang w:val="hr-HR"/>
                </w:rPr>
              </m:ctrlPr>
            </m:sSupPr>
            <m:e>
              <m:r>
                <m:rPr>
                  <m:sty m:val="b"/>
                </m:rPr>
                <w:rPr>
                  <w:rFonts w:ascii="Cambria Math" w:hAnsi="Cambria Math" w:cs="Arial"/>
                  <w:szCs w:val="24"/>
                  <w:lang w:val="hr-HR"/>
                </w:rPr>
                <m:t>F</m:t>
              </m:r>
            </m:e>
            <m:sup>
              <m:r>
                <m:rPr>
                  <m:sty m:val="p"/>
                </m:rPr>
                <w:rPr>
                  <w:rFonts w:ascii="Cambria Math" w:hAnsi="Cambria Math" w:cs="Arial"/>
                  <w:szCs w:val="24"/>
                  <w:lang w:val="hr-HR"/>
                </w:rPr>
                <m:t>*</m:t>
              </m:r>
            </m:sup>
          </m:sSup>
        </m:oMath>
      </m:oMathPara>
    </w:p>
    <w:p w:rsidR="008D6C83" w:rsidRPr="003762B8" w:rsidRDefault="008D6C83" w:rsidP="008D6C83">
      <w:pPr>
        <w:pStyle w:val="Caption"/>
        <w:jc w:val="right"/>
        <w:rPr>
          <w:rFonts w:ascii="Arial" w:hAnsi="Arial" w:cs="Arial"/>
          <w:szCs w:val="24"/>
          <w:lang w:val="hr-HR"/>
        </w:rPr>
      </w:pPr>
      <w:bookmarkStart w:id="64" w:name="_Ref269749319"/>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E828CD">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bookmarkEnd w:id="64"/>
      <w:r w:rsidR="00E828CD">
        <w:rPr>
          <w:rFonts w:ascii="Arial" w:hAnsi="Arial" w:cs="Arial"/>
          <w:szCs w:val="24"/>
          <w:lang w:val="hr-HR"/>
        </w:rPr>
        <w:t>4</w:t>
      </w:r>
      <w:r>
        <w:rPr>
          <w:rFonts w:ascii="Arial" w:hAnsi="Arial" w:cs="Arial"/>
          <w:szCs w:val="24"/>
          <w:lang w:val="hr-HR"/>
        </w:rPr>
        <w:t>0</w:t>
      </w:r>
      <w:r w:rsidRPr="003762B8">
        <w:rPr>
          <w:rFonts w:ascii="Arial" w:hAnsi="Arial" w:cs="Arial"/>
          <w:szCs w:val="24"/>
          <w:lang w:val="hr-HR"/>
        </w:rPr>
        <w:t>)</w:t>
      </w:r>
    </w:p>
    <w:p w:rsidR="008D6C83" w:rsidRPr="003762B8" w:rsidRDefault="008D6C83" w:rsidP="008D6C83">
      <w:pPr>
        <w:rPr>
          <w:rFonts w:ascii="Arial" w:hAnsi="Arial" w:cs="Arial"/>
        </w:rPr>
      </w:pPr>
      <w:r w:rsidRPr="003762B8">
        <w:rPr>
          <w:rFonts w:ascii="Arial" w:hAnsi="Arial" w:cs="Arial"/>
        </w:rPr>
        <w:lastRenderedPageBreak/>
        <w:t>gdje je:</w:t>
      </w:r>
    </w:p>
    <w:p w:rsidR="008D6C83" w:rsidRPr="003762B8" w:rsidRDefault="00110649" w:rsidP="008D6C83">
      <w:pPr>
        <w:rPr>
          <w:rFonts w:ascii="Arial" w:hAnsi="Arial" w:cs="Arial"/>
        </w:rPr>
      </w:pPr>
      <m:oMathPara>
        <m:oMathParaPr>
          <m:jc m:val="center"/>
        </m:oMathParaPr>
        <m:oMath>
          <m:sSup>
            <m:sSupPr>
              <m:ctrlPr>
                <w:rPr>
                  <w:rFonts w:ascii="Cambria Math" w:hAnsi="Cambria Math" w:cs="Arial"/>
                  <w:b/>
                </w:rPr>
              </m:ctrlPr>
            </m:sSupPr>
            <m:e>
              <m:sSup>
                <m:sSupPr>
                  <m:ctrlPr>
                    <w:rPr>
                      <w:rFonts w:ascii="Cambria Math" w:hAnsi="Cambria Math" w:cs="Arial"/>
                      <w:b/>
                    </w:rPr>
                  </m:ctrlPr>
                </m:sSupPr>
                <m:e>
                  <m:r>
                    <m:rPr>
                      <m:sty m:val="b"/>
                    </m:rPr>
                    <w:rPr>
                      <w:rFonts w:ascii="Cambria Math" w:hAnsi="Cambria Math" w:cs="Arial"/>
                    </w:rPr>
                    <m:t>M</m:t>
                  </m:r>
                </m:e>
                <m:sup>
                  <m:r>
                    <m:rPr>
                      <m:sty m:val="b"/>
                    </m:rPr>
                    <w:rPr>
                      <w:rFonts w:ascii="Cambria Math" w:hAnsi="Cambria Math" w:cs="Arial"/>
                    </w:rPr>
                    <m:t>*</m:t>
                  </m:r>
                </m:sup>
              </m:sSup>
              <m:r>
                <m:rPr>
                  <m:sty m:val="b"/>
                </m:rPr>
                <w:rPr>
                  <w:rFonts w:ascii="Cambria Math" w:hAnsi="Cambria Math" w:cs="Arial"/>
                </w:rPr>
                <m:t>=Φ</m:t>
              </m:r>
            </m:e>
            <m:sup>
              <m:r>
                <m:rPr>
                  <m:sty m:val="b"/>
                </m:rPr>
                <w:rPr>
                  <w:rFonts w:ascii="Cambria Math" w:hAnsi="Cambria Math" w:cs="Arial"/>
                </w:rPr>
                <m:t>T</m:t>
              </m:r>
            </m:sup>
          </m:sSup>
          <m:r>
            <m:rPr>
              <m:sty m:val="b"/>
            </m:rPr>
            <w:rPr>
              <w:rFonts w:ascii="Cambria Math" w:hAnsi="Cambria Math" w:cs="Arial"/>
            </w:rPr>
            <m:t>MΦ</m:t>
          </m:r>
        </m:oMath>
      </m:oMathPara>
    </w:p>
    <w:p w:rsidR="008D6C83" w:rsidRPr="003762B8" w:rsidRDefault="00110649" w:rsidP="008D6C83">
      <w:pPr>
        <w:rPr>
          <w:rFonts w:ascii="Arial" w:hAnsi="Arial" w:cs="Arial"/>
        </w:rPr>
      </w:pPr>
      <m:oMathPara>
        <m:oMathParaPr>
          <m:jc m:val="center"/>
        </m:oMathParaPr>
        <m:oMath>
          <m:sSup>
            <m:sSupPr>
              <m:ctrlPr>
                <w:rPr>
                  <w:rFonts w:ascii="Cambria Math" w:hAnsi="Cambria Math" w:cs="Arial"/>
                  <w:b/>
                </w:rPr>
              </m:ctrlPr>
            </m:sSupPr>
            <m:e>
              <m:sSup>
                <m:sSupPr>
                  <m:ctrlPr>
                    <w:rPr>
                      <w:rFonts w:ascii="Cambria Math" w:hAnsi="Cambria Math" w:cs="Arial"/>
                      <w:b/>
                    </w:rPr>
                  </m:ctrlPr>
                </m:sSupPr>
                <m:e>
                  <m:r>
                    <m:rPr>
                      <m:sty m:val="b"/>
                    </m:rPr>
                    <w:rPr>
                      <w:rFonts w:ascii="Cambria Math" w:hAnsi="Cambria Math" w:cs="Arial"/>
                    </w:rPr>
                    <m:t>C</m:t>
                  </m:r>
                </m:e>
                <m:sup>
                  <m:r>
                    <m:rPr>
                      <m:sty m:val="b"/>
                    </m:rPr>
                    <w:rPr>
                      <w:rFonts w:ascii="Cambria Math" w:hAnsi="Cambria Math" w:cs="Arial"/>
                    </w:rPr>
                    <m:t>*</m:t>
                  </m:r>
                </m:sup>
              </m:sSup>
              <m:r>
                <m:rPr>
                  <m:sty m:val="b"/>
                </m:rPr>
                <w:rPr>
                  <w:rFonts w:ascii="Cambria Math" w:hAnsi="Cambria Math" w:cs="Arial"/>
                </w:rPr>
                <m:t>=Φ</m:t>
              </m:r>
            </m:e>
            <m:sup>
              <m:r>
                <m:rPr>
                  <m:sty m:val="b"/>
                </m:rPr>
                <w:rPr>
                  <w:rFonts w:ascii="Cambria Math" w:hAnsi="Cambria Math" w:cs="Arial"/>
                </w:rPr>
                <m:t>T</m:t>
              </m:r>
            </m:sup>
          </m:sSup>
          <m:r>
            <m:rPr>
              <m:sty m:val="b"/>
            </m:rPr>
            <w:rPr>
              <w:rFonts w:ascii="Cambria Math" w:hAnsi="Cambria Math" w:cs="Arial"/>
            </w:rPr>
            <m:t>CΦ</m:t>
          </m:r>
        </m:oMath>
      </m:oMathPara>
    </w:p>
    <w:p w:rsidR="008D6C83" w:rsidRPr="003762B8" w:rsidRDefault="00110649" w:rsidP="008D6C83">
      <w:pPr>
        <w:rPr>
          <w:rFonts w:ascii="Arial" w:hAnsi="Arial" w:cs="Arial"/>
        </w:rPr>
      </w:pPr>
      <m:oMathPara>
        <m:oMathParaPr>
          <m:jc m:val="center"/>
        </m:oMathParaPr>
        <m:oMath>
          <m:sSup>
            <m:sSupPr>
              <m:ctrlPr>
                <w:rPr>
                  <w:rFonts w:ascii="Cambria Math" w:hAnsi="Cambria Math" w:cs="Arial"/>
                  <w:b/>
                </w:rPr>
              </m:ctrlPr>
            </m:sSupPr>
            <m:e>
              <m:sSup>
                <m:sSupPr>
                  <m:ctrlPr>
                    <w:rPr>
                      <w:rFonts w:ascii="Cambria Math" w:hAnsi="Cambria Math" w:cs="Arial"/>
                      <w:b/>
                    </w:rPr>
                  </m:ctrlPr>
                </m:sSupPr>
                <m:e>
                  <m:r>
                    <m:rPr>
                      <m:sty m:val="b"/>
                    </m:rPr>
                    <w:rPr>
                      <w:rFonts w:ascii="Cambria Math" w:hAnsi="Cambria Math" w:cs="Arial"/>
                    </w:rPr>
                    <m:t>K</m:t>
                  </m:r>
                </m:e>
                <m:sup>
                  <m:r>
                    <m:rPr>
                      <m:sty m:val="b"/>
                    </m:rPr>
                    <w:rPr>
                      <w:rFonts w:ascii="Cambria Math" w:hAnsi="Cambria Math" w:cs="Arial"/>
                    </w:rPr>
                    <m:t>*</m:t>
                  </m:r>
                </m:sup>
              </m:sSup>
              <m:r>
                <m:rPr>
                  <m:sty m:val="b"/>
                </m:rPr>
                <w:rPr>
                  <w:rFonts w:ascii="Cambria Math" w:hAnsi="Cambria Math" w:cs="Arial"/>
                </w:rPr>
                <m:t>=Φ</m:t>
              </m:r>
            </m:e>
            <m:sup>
              <m:r>
                <m:rPr>
                  <m:sty m:val="b"/>
                </m:rPr>
                <w:rPr>
                  <w:rFonts w:ascii="Cambria Math" w:hAnsi="Cambria Math" w:cs="Arial"/>
                </w:rPr>
                <m:t>T</m:t>
              </m:r>
            </m:sup>
          </m:sSup>
          <m:r>
            <m:rPr>
              <m:sty m:val="b"/>
            </m:rPr>
            <w:rPr>
              <w:rFonts w:ascii="Cambria Math" w:hAnsi="Cambria Math" w:cs="Arial"/>
            </w:rPr>
            <m:t>KΦ</m:t>
          </m:r>
        </m:oMath>
      </m:oMathPara>
    </w:p>
    <w:p w:rsidR="008D6C83" w:rsidRPr="003762B8" w:rsidRDefault="00110649" w:rsidP="008D6C83">
      <w:pPr>
        <w:pStyle w:val="NoSpacing"/>
        <w:rPr>
          <w:rFonts w:ascii="Arial" w:hAnsi="Arial" w:cs="Arial"/>
          <w:szCs w:val="24"/>
          <w:lang w:val="hr-HR"/>
        </w:rPr>
      </w:pPr>
      <m:oMathPara>
        <m:oMathParaPr>
          <m:jc m:val="center"/>
        </m:oMathParaPr>
        <m:oMath>
          <m:sSup>
            <m:sSupPr>
              <m:ctrlPr>
                <w:rPr>
                  <w:rFonts w:ascii="Cambria Math" w:hAnsi="Cambria Math" w:cs="Arial"/>
                  <w:szCs w:val="24"/>
                  <w:lang w:val="hr-HR"/>
                </w:rPr>
              </m:ctrlPr>
            </m:sSupPr>
            <m:e>
              <m:sSup>
                <m:sSupPr>
                  <m:ctrlPr>
                    <w:rPr>
                      <w:rFonts w:ascii="Cambria Math" w:hAnsi="Cambria Math" w:cs="Arial"/>
                      <w:szCs w:val="24"/>
                      <w:lang w:val="hr-HR"/>
                    </w:rPr>
                  </m:ctrlPr>
                </m:sSupPr>
                <m:e>
                  <m:r>
                    <m:rPr>
                      <m:sty m:val="b"/>
                    </m:rPr>
                    <w:rPr>
                      <w:rFonts w:ascii="Cambria Math" w:hAnsi="Cambria Math" w:cs="Arial"/>
                      <w:szCs w:val="24"/>
                      <w:lang w:val="hr-HR"/>
                    </w:rPr>
                    <m:t>F</m:t>
                  </m:r>
                </m:e>
                <m:sup>
                  <m:r>
                    <m:rPr>
                      <m:sty m:val="p"/>
                    </m:rPr>
                    <w:rPr>
                      <w:rFonts w:ascii="Cambria Math" w:hAnsi="Cambria Math" w:cs="Arial"/>
                      <w:szCs w:val="24"/>
                      <w:lang w:val="hr-HR"/>
                    </w:rPr>
                    <m:t>*</m:t>
                  </m:r>
                </m:sup>
              </m:sSup>
              <m:r>
                <m:rPr>
                  <m:sty m:val="p"/>
                </m:rPr>
                <w:rPr>
                  <w:rFonts w:ascii="Cambria Math" w:hAnsi="Cambria Math" w:cs="Arial"/>
                  <w:szCs w:val="24"/>
                  <w:lang w:val="hr-HR"/>
                </w:rPr>
                <m:t>=</m:t>
              </m:r>
              <m:r>
                <m:rPr>
                  <m:sty m:val="b"/>
                </m:rPr>
                <w:rPr>
                  <w:rFonts w:ascii="Cambria Math" w:hAnsi="Cambria Math" w:cs="Arial"/>
                  <w:szCs w:val="24"/>
                  <w:lang w:val="hr-HR"/>
                </w:rPr>
                <m:t>Φ</m:t>
              </m:r>
            </m:e>
            <m:sup>
              <m:r>
                <m:rPr>
                  <m:sty m:val="b"/>
                </m:rPr>
                <w:rPr>
                  <w:rFonts w:ascii="Cambria Math" w:hAnsi="Cambria Math" w:cs="Arial"/>
                  <w:szCs w:val="24"/>
                  <w:lang w:val="hr-HR"/>
                </w:rPr>
                <m:t>T</m:t>
              </m:r>
            </m:sup>
          </m:sSup>
          <m:r>
            <m:rPr>
              <m:sty m:val="b"/>
            </m:rPr>
            <w:rPr>
              <w:rFonts w:ascii="Cambria Math" w:hAnsi="Cambria Math" w:cs="Arial"/>
              <w:szCs w:val="24"/>
              <w:lang w:val="hr-HR"/>
            </w:rPr>
            <m:t>F</m:t>
          </m:r>
        </m:oMath>
      </m:oMathPara>
    </w:p>
    <w:p w:rsidR="008D6C83" w:rsidRPr="003762B8" w:rsidRDefault="008D6C83" w:rsidP="008D6C83">
      <w:pPr>
        <w:pStyle w:val="Caption"/>
        <w:jc w:val="right"/>
        <w:rPr>
          <w:rFonts w:ascii="Arial" w:eastAsiaTheme="minorEastAsia" w:hAnsi="Arial" w:cs="Arial"/>
          <w:szCs w:val="24"/>
          <w:lang w:val="hr-HR"/>
        </w:rPr>
      </w:pPr>
      <w:bookmarkStart w:id="65" w:name="_Ref269827931"/>
      <w:r w:rsidRPr="003762B8">
        <w:rPr>
          <w:rFonts w:ascii="Arial" w:eastAsiaTheme="minorEastAsia" w:hAnsi="Arial" w:cs="Arial"/>
          <w:szCs w:val="24"/>
          <w:lang w:val="hr-HR"/>
        </w:rPr>
        <w:t>(</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STYLEREF 1 \s </w:instrText>
      </w:r>
      <w:r w:rsidRPr="003762B8">
        <w:rPr>
          <w:rFonts w:ascii="Arial" w:eastAsiaTheme="minorEastAsia" w:hAnsi="Arial" w:cs="Arial"/>
          <w:szCs w:val="24"/>
          <w:lang w:val="hr-HR"/>
        </w:rPr>
        <w:fldChar w:fldCharType="separate"/>
      </w:r>
      <w:r w:rsidR="00E828CD">
        <w:rPr>
          <w:rFonts w:ascii="Arial" w:eastAsiaTheme="minorEastAsia" w:hAnsi="Arial" w:cs="Arial"/>
          <w:noProof/>
          <w:szCs w:val="24"/>
          <w:lang w:val="hr-HR"/>
        </w:rPr>
        <w:t>3</w: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bookmarkEnd w:id="65"/>
      <w:r w:rsidR="00E828CD">
        <w:rPr>
          <w:rFonts w:ascii="Arial" w:eastAsiaTheme="minorEastAsia" w:hAnsi="Arial" w:cs="Arial"/>
          <w:szCs w:val="24"/>
          <w:lang w:val="hr-HR"/>
        </w:rPr>
        <w:t>4</w:t>
      </w:r>
      <w:r>
        <w:rPr>
          <w:rFonts w:ascii="Arial" w:eastAsiaTheme="minorEastAsia" w:hAnsi="Arial" w:cs="Arial"/>
          <w:szCs w:val="24"/>
          <w:lang w:val="hr-HR"/>
        </w:rPr>
        <w:t>1</w:t>
      </w:r>
      <w:r w:rsidRPr="003762B8">
        <w:rPr>
          <w:rFonts w:ascii="Arial" w:eastAsiaTheme="minorEastAsia" w:hAnsi="Arial" w:cs="Arial"/>
          <w:szCs w:val="24"/>
          <w:lang w:val="hr-HR"/>
        </w:rPr>
        <w:t>)</w:t>
      </w:r>
    </w:p>
    <w:p w:rsidR="008D6C83" w:rsidRPr="003762B8" w:rsidRDefault="008D6C83" w:rsidP="008D6C83">
      <w:pPr>
        <w:rPr>
          <w:rFonts w:ascii="Arial" w:hAnsi="Arial" w:cs="Arial"/>
        </w:rPr>
      </w:pPr>
      <w:r>
        <w:rPr>
          <w:rFonts w:ascii="Arial" w:hAnsi="Arial" w:cs="Arial"/>
        </w:rPr>
        <w:t>Iz ortogonalnosti vlastitih oblika slijedi da su m</w:t>
      </w:r>
      <w:r w:rsidRPr="003762B8">
        <w:rPr>
          <w:rFonts w:ascii="Arial" w:hAnsi="Arial" w:cs="Arial"/>
        </w:rPr>
        <w:t xml:space="preserve">atrice </w:t>
      </w:r>
      <m:oMath>
        <m:sSup>
          <m:sSupPr>
            <m:ctrlPr>
              <w:rPr>
                <w:rFonts w:ascii="Cambria Math" w:hAnsi="Cambria Math" w:cs="Arial"/>
                <w:b/>
              </w:rPr>
            </m:ctrlPr>
          </m:sSupPr>
          <m:e>
            <m:r>
              <m:rPr>
                <m:sty m:val="b"/>
              </m:rPr>
              <w:rPr>
                <w:rFonts w:ascii="Cambria Math" w:hAnsi="Cambria Math" w:cs="Arial"/>
              </w:rPr>
              <m:t>M</m:t>
            </m:r>
          </m:e>
          <m:sup>
            <m:r>
              <m:rPr>
                <m:sty m:val="b"/>
              </m:rPr>
              <w:rPr>
                <w:rFonts w:ascii="Cambria Math" w:hAnsi="Cambria Math" w:cs="Arial"/>
              </w:rPr>
              <m:t>*</m:t>
            </m:r>
          </m:sup>
        </m:sSup>
      </m:oMath>
      <w:r w:rsidRPr="003762B8">
        <w:rPr>
          <w:rFonts w:ascii="Arial" w:hAnsi="Arial" w:cs="Arial"/>
          <w:b/>
        </w:rPr>
        <w:t xml:space="preserve"> </w:t>
      </w:r>
      <w:r w:rsidRPr="003762B8">
        <w:rPr>
          <w:rFonts w:ascii="Arial" w:hAnsi="Arial" w:cs="Arial"/>
        </w:rPr>
        <w:t>i</w:t>
      </w:r>
      <w:r w:rsidRPr="003762B8">
        <w:rPr>
          <w:rFonts w:ascii="Arial" w:hAnsi="Arial" w:cs="Arial"/>
          <w:b/>
        </w:rPr>
        <w:t xml:space="preserve"> </w:t>
      </w:r>
      <m:oMath>
        <m:sSup>
          <m:sSupPr>
            <m:ctrlPr>
              <w:rPr>
                <w:rFonts w:ascii="Cambria Math" w:hAnsi="Cambria Math" w:cs="Arial"/>
                <w:b/>
              </w:rPr>
            </m:ctrlPr>
          </m:sSupPr>
          <m:e>
            <m:r>
              <m:rPr>
                <m:sty m:val="b"/>
              </m:rPr>
              <w:rPr>
                <w:rFonts w:ascii="Cambria Math" w:hAnsi="Cambria Math" w:cs="Arial"/>
              </w:rPr>
              <m:t>K</m:t>
            </m:r>
          </m:e>
          <m:sup>
            <m:r>
              <m:rPr>
                <m:sty m:val="b"/>
              </m:rPr>
              <w:rPr>
                <w:rFonts w:ascii="Cambria Math" w:hAnsi="Cambria Math" w:cs="Arial"/>
              </w:rPr>
              <m:t>*</m:t>
            </m:r>
          </m:sup>
        </m:sSup>
      </m:oMath>
      <w:r w:rsidRPr="003762B8">
        <w:rPr>
          <w:rFonts w:ascii="Arial" w:hAnsi="Arial" w:cs="Arial"/>
          <w:b/>
        </w:rPr>
        <w:t xml:space="preserve"> </w:t>
      </w:r>
      <w:r>
        <w:rPr>
          <w:rFonts w:ascii="Arial" w:hAnsi="Arial" w:cs="Arial"/>
        </w:rPr>
        <w:t>dijagonalne:</w:t>
      </w:r>
    </w:p>
    <w:p w:rsidR="008D6C83" w:rsidRPr="003762B8" w:rsidRDefault="00110649" w:rsidP="008D6C83">
      <w:pPr>
        <w:pStyle w:val="NoSpacing"/>
        <w:spacing w:after="120"/>
        <w:rPr>
          <w:rFonts w:ascii="Arial" w:hAnsi="Arial" w:cs="Arial"/>
          <w:szCs w:val="24"/>
          <w:lang w:val="hr-HR"/>
        </w:rPr>
      </w:pPr>
      <m:oMathPara>
        <m:oMathParaPr>
          <m:jc m:val="center"/>
        </m:oMathParaPr>
        <m:oMath>
          <m:sSubSup>
            <m:sSubSupPr>
              <m:ctrlPr>
                <w:rPr>
                  <w:rFonts w:ascii="Cambria Math" w:hAnsi="Cambria Math" w:cs="Arial"/>
                  <w:szCs w:val="24"/>
                  <w:lang w:val="hr-HR"/>
                </w:rPr>
              </m:ctrlPr>
            </m:sSubSupPr>
            <m:e>
              <m:r>
                <m:rPr>
                  <m:sty m:val="b"/>
                </m:rPr>
                <w:rPr>
                  <w:rFonts w:ascii="Cambria Math" w:hAnsi="Cambria Math" w:cs="Arial"/>
                  <w:szCs w:val="24"/>
                  <w:lang w:val="hr-HR"/>
                </w:rPr>
                <m:t>Φ</m:t>
              </m:r>
            </m:e>
            <m:sub>
              <m:r>
                <m:rPr>
                  <m:sty m:val="b"/>
                </m:rPr>
                <w:rPr>
                  <w:rFonts w:ascii="Cambria Math" w:hAnsi="Cambria Math" w:cs="Arial"/>
                  <w:szCs w:val="24"/>
                  <w:lang w:val="hr-HR"/>
                </w:rPr>
                <m:t>i</m:t>
              </m:r>
            </m:sub>
            <m:sup>
              <m:r>
                <m:rPr>
                  <m:sty m:val="b"/>
                </m:rPr>
                <w:rPr>
                  <w:rFonts w:ascii="Cambria Math" w:hAnsi="Cambria Math" w:cs="Arial"/>
                  <w:szCs w:val="24"/>
                  <w:lang w:val="hr-HR"/>
                </w:rPr>
                <m:t>T</m:t>
              </m:r>
            </m:sup>
          </m:sSubSup>
          <m:r>
            <m:rPr>
              <m:sty m:val="b"/>
            </m:rPr>
            <w:rPr>
              <w:rFonts w:ascii="Cambria Math" w:hAnsi="Cambria Math" w:cs="Arial"/>
              <w:szCs w:val="24"/>
              <w:lang w:val="hr-HR"/>
            </w:rPr>
            <m:t>M</m:t>
          </m:r>
          <m:sSub>
            <m:sSubPr>
              <m:ctrlPr>
                <w:rPr>
                  <w:rFonts w:ascii="Cambria Math" w:hAnsi="Cambria Math" w:cs="Arial"/>
                  <w:szCs w:val="24"/>
                  <w:lang w:val="hr-HR"/>
                </w:rPr>
              </m:ctrlPr>
            </m:sSubPr>
            <m:e>
              <m:r>
                <m:rPr>
                  <m:sty m:val="b"/>
                </m:rPr>
                <w:rPr>
                  <w:rFonts w:ascii="Cambria Math" w:hAnsi="Cambria Math" w:cs="Arial"/>
                  <w:szCs w:val="24"/>
                  <w:lang w:val="hr-HR"/>
                </w:rPr>
                <m:t>Φ</m:t>
              </m:r>
            </m:e>
            <m:sub>
              <m:r>
                <m:rPr>
                  <m:sty m:val="b"/>
                </m:rPr>
                <w:rPr>
                  <w:rFonts w:ascii="Cambria Math" w:hAnsi="Cambria Math" w:cs="Arial"/>
                  <w:szCs w:val="24"/>
                  <w:lang w:val="hr-HR"/>
                </w:rPr>
                <m:t>j</m:t>
              </m:r>
            </m:sub>
          </m:sSub>
          <m:r>
            <w:rPr>
              <w:rFonts w:ascii="Cambria Math" w:eastAsiaTheme="minorEastAsia" w:hAnsi="Cambria Math" w:cs="Arial"/>
              <w:szCs w:val="24"/>
              <w:lang w:val="hr-HR"/>
            </w:rPr>
            <m:t>=</m:t>
          </m:r>
          <m:r>
            <m:rPr>
              <m:sty m:val="bi"/>
            </m:rPr>
            <w:rPr>
              <w:rFonts w:ascii="Cambria Math" w:eastAsiaTheme="minorEastAsia" w:hAnsi="Cambria Math" w:cs="Arial"/>
              <w:szCs w:val="24"/>
              <w:lang w:val="hr-HR"/>
            </w:rPr>
            <m:t>0</m:t>
          </m:r>
          <m:r>
            <w:rPr>
              <w:rFonts w:ascii="Cambria Math" w:eastAsiaTheme="minorEastAsia" w:hAnsi="Cambria Math" w:cs="Arial"/>
              <w:szCs w:val="24"/>
              <w:lang w:val="hr-HR"/>
            </w:rPr>
            <m:t xml:space="preserve">    za   i≠j</m:t>
          </m:r>
        </m:oMath>
      </m:oMathPara>
    </w:p>
    <w:p w:rsidR="008D6C83" w:rsidRPr="003762B8" w:rsidRDefault="00110649" w:rsidP="008D6C83">
      <w:pPr>
        <w:pStyle w:val="NoSpacing"/>
        <w:rPr>
          <w:rFonts w:ascii="Arial" w:hAnsi="Arial" w:cs="Arial"/>
          <w:szCs w:val="24"/>
          <w:lang w:val="hr-HR"/>
        </w:rPr>
      </w:pPr>
      <m:oMathPara>
        <m:oMath>
          <m:sSubSup>
            <m:sSubSupPr>
              <m:ctrlPr>
                <w:rPr>
                  <w:rFonts w:ascii="Cambria Math" w:hAnsi="Cambria Math" w:cs="Arial"/>
                  <w:szCs w:val="24"/>
                  <w:lang w:val="hr-HR"/>
                </w:rPr>
              </m:ctrlPr>
            </m:sSubSupPr>
            <m:e>
              <m:r>
                <m:rPr>
                  <m:sty m:val="b"/>
                </m:rPr>
                <w:rPr>
                  <w:rFonts w:ascii="Cambria Math" w:hAnsi="Cambria Math" w:cs="Arial"/>
                  <w:szCs w:val="24"/>
                  <w:lang w:val="hr-HR"/>
                </w:rPr>
                <m:t>Φ</m:t>
              </m:r>
            </m:e>
            <m:sub>
              <m:r>
                <m:rPr>
                  <m:sty m:val="b"/>
                </m:rPr>
                <w:rPr>
                  <w:rFonts w:ascii="Cambria Math" w:hAnsi="Cambria Math" w:cs="Arial"/>
                  <w:szCs w:val="24"/>
                  <w:lang w:val="hr-HR"/>
                </w:rPr>
                <m:t>i</m:t>
              </m:r>
            </m:sub>
            <m:sup>
              <m:r>
                <m:rPr>
                  <m:sty m:val="b"/>
                </m:rPr>
                <w:rPr>
                  <w:rFonts w:ascii="Cambria Math" w:hAnsi="Cambria Math" w:cs="Arial"/>
                  <w:szCs w:val="24"/>
                  <w:lang w:val="hr-HR"/>
                </w:rPr>
                <m:t>T</m:t>
              </m:r>
            </m:sup>
          </m:sSubSup>
          <m:r>
            <m:rPr>
              <m:sty m:val="b"/>
            </m:rPr>
            <w:rPr>
              <w:rFonts w:ascii="Cambria Math" w:hAnsi="Cambria Math" w:cs="Arial"/>
              <w:szCs w:val="24"/>
              <w:lang w:val="hr-HR"/>
            </w:rPr>
            <m:t>K</m:t>
          </m:r>
          <m:sSub>
            <m:sSubPr>
              <m:ctrlPr>
                <w:rPr>
                  <w:rFonts w:ascii="Cambria Math" w:hAnsi="Cambria Math" w:cs="Arial"/>
                  <w:szCs w:val="24"/>
                  <w:lang w:val="hr-HR"/>
                </w:rPr>
              </m:ctrlPr>
            </m:sSubPr>
            <m:e>
              <m:r>
                <m:rPr>
                  <m:sty m:val="b"/>
                </m:rPr>
                <w:rPr>
                  <w:rFonts w:ascii="Cambria Math" w:hAnsi="Cambria Math" w:cs="Arial"/>
                  <w:szCs w:val="24"/>
                  <w:lang w:val="hr-HR"/>
                </w:rPr>
                <m:t>Φ</m:t>
              </m:r>
            </m:e>
            <m:sub>
              <m:r>
                <m:rPr>
                  <m:sty m:val="b"/>
                </m:rPr>
                <w:rPr>
                  <w:rFonts w:ascii="Cambria Math" w:hAnsi="Cambria Math" w:cs="Arial"/>
                  <w:szCs w:val="24"/>
                  <w:lang w:val="hr-HR"/>
                </w:rPr>
                <m:t>j</m:t>
              </m:r>
            </m:sub>
          </m:sSub>
          <m:r>
            <w:rPr>
              <w:rFonts w:ascii="Cambria Math" w:hAnsi="Cambria Math" w:cs="Arial"/>
              <w:szCs w:val="24"/>
              <w:lang w:val="hr-HR"/>
            </w:rPr>
            <m:t>=</m:t>
          </m:r>
          <m:r>
            <m:rPr>
              <m:sty m:val="bi"/>
            </m:rPr>
            <w:rPr>
              <w:rFonts w:ascii="Cambria Math" w:hAnsi="Cambria Math" w:cs="Arial"/>
              <w:szCs w:val="24"/>
              <w:lang w:val="hr-HR"/>
            </w:rPr>
            <m:t>0</m:t>
          </m:r>
          <m:r>
            <w:rPr>
              <w:rFonts w:ascii="Cambria Math" w:hAnsi="Cambria Math" w:cs="Arial"/>
              <w:szCs w:val="24"/>
              <w:lang w:val="hr-HR"/>
            </w:rPr>
            <m:t xml:space="preserve">    za   i≠j</m:t>
          </m:r>
        </m:oMath>
      </m:oMathPara>
    </w:p>
    <w:p w:rsidR="008D6C83" w:rsidRPr="003762B8" w:rsidRDefault="008D6C83" w:rsidP="008D6C83">
      <w:pPr>
        <w:pStyle w:val="Caption"/>
        <w:jc w:val="right"/>
        <w:rPr>
          <w:rFonts w:ascii="Arial" w:hAnsi="Arial" w:cs="Arial"/>
          <w:szCs w:val="24"/>
          <w:lang w:val="hr-HR"/>
        </w:rPr>
      </w:pP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E828CD">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sidR="00E828CD">
        <w:rPr>
          <w:rFonts w:ascii="Arial" w:hAnsi="Arial" w:cs="Arial"/>
          <w:szCs w:val="24"/>
          <w:lang w:val="hr-HR"/>
        </w:rPr>
        <w:t>42</w:t>
      </w:r>
      <w:r w:rsidRPr="003762B8">
        <w:rPr>
          <w:rFonts w:ascii="Arial" w:hAnsi="Arial" w:cs="Arial"/>
          <w:szCs w:val="24"/>
          <w:lang w:val="hr-HR"/>
        </w:rPr>
        <w:t>)</w:t>
      </w:r>
    </w:p>
    <w:p w:rsidR="008D6C83" w:rsidRPr="003762B8" w:rsidRDefault="008D6C83" w:rsidP="00E828CD">
      <w:pPr>
        <w:spacing w:after="0" w:line="360" w:lineRule="auto"/>
        <w:jc w:val="both"/>
        <w:rPr>
          <w:rFonts w:ascii="Arial" w:hAnsi="Arial" w:cs="Arial"/>
        </w:rPr>
      </w:pPr>
      <w:r w:rsidRPr="003762B8">
        <w:rPr>
          <w:rFonts w:ascii="Arial" w:hAnsi="Arial" w:cs="Arial"/>
        </w:rPr>
        <w:t xml:space="preserve">Dijagonalnost matrice </w:t>
      </w:r>
      <m:oMath>
        <m:sSup>
          <m:sSupPr>
            <m:ctrlPr>
              <w:rPr>
                <w:rFonts w:ascii="Cambria Math" w:hAnsi="Cambria Math" w:cs="Arial"/>
                <w:b/>
              </w:rPr>
            </m:ctrlPr>
          </m:sSupPr>
          <m:e>
            <m:r>
              <m:rPr>
                <m:sty m:val="b"/>
              </m:rPr>
              <w:rPr>
                <w:rFonts w:ascii="Cambria Math" w:hAnsi="Cambria Math" w:cs="Arial"/>
              </w:rPr>
              <m:t>C</m:t>
            </m:r>
          </m:e>
          <m:sup>
            <m:r>
              <m:rPr>
                <m:sty m:val="b"/>
              </m:rPr>
              <w:rPr>
                <w:rFonts w:ascii="Cambria Math" w:hAnsi="Cambria Math" w:cs="Arial"/>
              </w:rPr>
              <m:t>*</m:t>
            </m:r>
          </m:sup>
        </m:sSup>
      </m:oMath>
      <w:r w:rsidRPr="003762B8">
        <w:rPr>
          <w:rFonts w:ascii="Arial" w:hAnsi="Arial" w:cs="Arial"/>
          <w:b/>
        </w:rPr>
        <w:t xml:space="preserve"> </w:t>
      </w:r>
      <w:r w:rsidRPr="003762B8">
        <w:rPr>
          <w:rFonts w:ascii="Arial" w:hAnsi="Arial" w:cs="Arial"/>
        </w:rPr>
        <w:t xml:space="preserve">ovisi o prirodi prigušenja, dijagonalna </w:t>
      </w:r>
      <w:r>
        <w:rPr>
          <w:rFonts w:ascii="Arial" w:hAnsi="Arial" w:cs="Arial"/>
        </w:rPr>
        <w:t xml:space="preserve">je </w:t>
      </w:r>
      <w:r w:rsidRPr="003762B8">
        <w:rPr>
          <w:rFonts w:ascii="Arial" w:hAnsi="Arial" w:cs="Arial"/>
        </w:rPr>
        <w:t xml:space="preserve">samo </w:t>
      </w:r>
      <w:r>
        <w:rPr>
          <w:rFonts w:ascii="Arial" w:hAnsi="Arial" w:cs="Arial"/>
        </w:rPr>
        <w:t xml:space="preserve">pri </w:t>
      </w:r>
      <w:r w:rsidRPr="003762B8">
        <w:rPr>
          <w:rFonts w:ascii="Arial" w:hAnsi="Arial" w:cs="Arial"/>
        </w:rPr>
        <w:t xml:space="preserve"> pretpostav</w:t>
      </w:r>
      <w:r>
        <w:rPr>
          <w:rFonts w:ascii="Arial" w:hAnsi="Arial" w:cs="Arial"/>
        </w:rPr>
        <w:t>k</w:t>
      </w:r>
      <w:r w:rsidRPr="003762B8">
        <w:rPr>
          <w:rFonts w:ascii="Arial" w:hAnsi="Arial" w:cs="Arial"/>
        </w:rPr>
        <w:t xml:space="preserve">i da je matrica prigušenja </w:t>
      </w:r>
      <m:oMath>
        <m:r>
          <m:rPr>
            <m:sty m:val="b"/>
          </m:rPr>
          <w:rPr>
            <w:rFonts w:ascii="Cambria Math" w:hAnsi="Cambria Math" w:cs="Arial"/>
          </w:rPr>
          <m:t>C</m:t>
        </m:r>
      </m:oMath>
      <w:r w:rsidRPr="003762B8">
        <w:rPr>
          <w:rFonts w:ascii="Arial" w:hAnsi="Arial" w:cs="Arial"/>
          <w:b/>
        </w:rPr>
        <w:t xml:space="preserve"> </w:t>
      </w:r>
      <w:r w:rsidRPr="003762B8">
        <w:rPr>
          <w:rFonts w:ascii="Arial" w:hAnsi="Arial" w:cs="Arial"/>
        </w:rPr>
        <w:t xml:space="preserve">linearna kombinacija matrice masa </w:t>
      </w:r>
      <m:oMath>
        <m:r>
          <m:rPr>
            <m:sty m:val="b"/>
          </m:rPr>
          <w:rPr>
            <w:rFonts w:ascii="Cambria Math" w:hAnsi="Cambria Math" w:cs="Arial"/>
          </w:rPr>
          <m:t>M</m:t>
        </m:r>
      </m:oMath>
      <w:r w:rsidRPr="003762B8">
        <w:rPr>
          <w:rFonts w:ascii="Arial" w:hAnsi="Arial" w:cs="Arial"/>
        </w:rPr>
        <w:t xml:space="preserve"> i matrice krutosti </w:t>
      </w:r>
      <m:oMath>
        <m:r>
          <m:rPr>
            <m:sty m:val="b"/>
          </m:rPr>
          <w:rPr>
            <w:rFonts w:ascii="Cambria Math" w:hAnsi="Cambria Math" w:cs="Arial"/>
          </w:rPr>
          <m:t>K</m:t>
        </m:r>
      </m:oMath>
      <w:r w:rsidRPr="003762B8">
        <w:rPr>
          <w:rFonts w:ascii="Arial" w:hAnsi="Arial" w:cs="Arial"/>
        </w:rPr>
        <w:t>.</w:t>
      </w:r>
    </w:p>
    <w:p w:rsidR="008D6C83" w:rsidRPr="003762B8" w:rsidRDefault="00110649" w:rsidP="008D6C83">
      <w:pPr>
        <w:pStyle w:val="NoSpacing"/>
        <w:rPr>
          <w:rFonts w:ascii="Arial" w:eastAsiaTheme="minorEastAsia" w:hAnsi="Arial" w:cs="Arial"/>
          <w:szCs w:val="24"/>
          <w:lang w:val="hr-HR"/>
        </w:rPr>
      </w:pPr>
      <m:oMathPara>
        <m:oMath>
          <m:sSup>
            <m:sSupPr>
              <m:ctrlPr>
                <w:rPr>
                  <w:rFonts w:ascii="Cambria Math" w:hAnsi="Cambria Math" w:cs="Arial"/>
                  <w:szCs w:val="24"/>
                  <w:lang w:val="hr-HR"/>
                </w:rPr>
              </m:ctrlPr>
            </m:sSupPr>
            <m:e>
              <m:sSup>
                <m:sSupPr>
                  <m:ctrlPr>
                    <w:rPr>
                      <w:rFonts w:ascii="Cambria Math" w:hAnsi="Cambria Math" w:cs="Arial"/>
                      <w:szCs w:val="24"/>
                      <w:lang w:val="hr-HR"/>
                    </w:rPr>
                  </m:ctrlPr>
                </m:sSupPr>
                <m:e>
                  <m:r>
                    <m:rPr>
                      <m:sty m:val="b"/>
                    </m:rPr>
                    <w:rPr>
                      <w:rFonts w:ascii="Cambria Math" w:hAnsi="Cambria Math" w:cs="Arial"/>
                      <w:szCs w:val="24"/>
                      <w:lang w:val="hr-HR"/>
                    </w:rPr>
                    <m:t>C</m:t>
                  </m:r>
                </m:e>
                <m:sup>
                  <m:r>
                    <m:rPr>
                      <m:sty m:val="p"/>
                    </m:rPr>
                    <w:rPr>
                      <w:rFonts w:ascii="Cambria Math" w:hAnsi="Cambria Math" w:cs="Arial"/>
                      <w:szCs w:val="24"/>
                      <w:lang w:val="hr-HR"/>
                    </w:rPr>
                    <m:t>*</m:t>
                  </m:r>
                </m:sup>
              </m:sSup>
              <m:r>
                <m:rPr>
                  <m:sty m:val="p"/>
                </m:rPr>
                <w:rPr>
                  <w:rFonts w:ascii="Cambria Math" w:hAnsi="Cambria Math" w:cs="Arial"/>
                  <w:szCs w:val="24"/>
                  <w:lang w:val="hr-HR"/>
                </w:rPr>
                <m:t>=</m:t>
              </m:r>
              <m:r>
                <m:rPr>
                  <m:sty m:val="b"/>
                </m:rPr>
                <w:rPr>
                  <w:rFonts w:ascii="Cambria Math" w:hAnsi="Cambria Math" w:cs="Arial"/>
                  <w:szCs w:val="24"/>
                  <w:lang w:val="hr-HR"/>
                </w:rPr>
                <m:t>Φ</m:t>
              </m:r>
            </m:e>
            <m:sup>
              <m:r>
                <m:rPr>
                  <m:sty m:val="b"/>
                </m:rPr>
                <w:rPr>
                  <w:rFonts w:ascii="Cambria Math" w:hAnsi="Cambria Math" w:cs="Arial"/>
                  <w:szCs w:val="24"/>
                  <w:lang w:val="hr-HR"/>
                </w:rPr>
                <m:t>T</m:t>
              </m:r>
            </m:sup>
          </m:sSup>
          <m:r>
            <m:rPr>
              <m:sty m:val="b"/>
            </m:rPr>
            <w:rPr>
              <w:rFonts w:ascii="Cambria Math" w:hAnsi="Cambria Math" w:cs="Arial"/>
              <w:szCs w:val="24"/>
              <w:lang w:val="hr-HR"/>
            </w:rPr>
            <m:t>CΦ</m:t>
          </m:r>
          <m:sSup>
            <m:sSupPr>
              <m:ctrlPr>
                <w:rPr>
                  <w:rFonts w:ascii="Cambria Math" w:hAnsi="Cambria Math" w:cs="Arial"/>
                  <w:szCs w:val="24"/>
                  <w:lang w:val="hr-HR"/>
                </w:rPr>
              </m:ctrlPr>
            </m:sSupPr>
            <m:e>
              <m:r>
                <m:rPr>
                  <m:sty m:val="p"/>
                </m:rPr>
                <w:rPr>
                  <w:rFonts w:ascii="Cambria Math" w:hAnsi="Cambria Math" w:cs="Arial"/>
                  <w:szCs w:val="24"/>
                  <w:lang w:val="hr-HR"/>
                </w:rPr>
                <m:t>=</m:t>
              </m:r>
              <m:r>
                <m:rPr>
                  <m:sty m:val="b"/>
                </m:rPr>
                <w:rPr>
                  <w:rFonts w:ascii="Cambria Math" w:hAnsi="Cambria Math" w:cs="Arial"/>
                  <w:szCs w:val="24"/>
                  <w:lang w:val="hr-HR"/>
                </w:rPr>
                <m:t>Φ</m:t>
              </m:r>
            </m:e>
            <m:sup>
              <m:r>
                <m:rPr>
                  <m:sty m:val="b"/>
                </m:rPr>
                <w:rPr>
                  <w:rFonts w:ascii="Cambria Math" w:hAnsi="Cambria Math" w:cs="Arial"/>
                  <w:szCs w:val="24"/>
                  <w:lang w:val="hr-HR"/>
                </w:rPr>
                <m:t>T</m:t>
              </m:r>
            </m:sup>
          </m:sSup>
          <m:d>
            <m:dPr>
              <m:ctrlPr>
                <w:rPr>
                  <w:rFonts w:ascii="Cambria Math" w:hAnsi="Cambria Math" w:cs="Arial"/>
                  <w:szCs w:val="24"/>
                  <w:lang w:val="hr-HR"/>
                </w:rPr>
              </m:ctrlPr>
            </m:dPr>
            <m:e>
              <m:r>
                <m:rPr>
                  <m:sty m:val="b"/>
                </m:rPr>
                <w:rPr>
                  <w:rFonts w:ascii="Cambria Math" w:hAnsi="Cambria Math" w:cs="Arial"/>
                  <w:szCs w:val="24"/>
                  <w:lang w:val="hr-HR"/>
                </w:rPr>
                <m:t>αM</m:t>
              </m:r>
              <m:r>
                <m:rPr>
                  <m:sty m:val="p"/>
                </m:rPr>
                <w:rPr>
                  <w:rFonts w:ascii="Cambria Math" w:hAnsi="Cambria Math" w:cs="Arial"/>
                  <w:szCs w:val="24"/>
                  <w:lang w:val="hr-HR"/>
                </w:rPr>
                <m:t>+</m:t>
              </m:r>
              <m:r>
                <m:rPr>
                  <m:sty m:val="b"/>
                </m:rPr>
                <w:rPr>
                  <w:rFonts w:ascii="Cambria Math" w:hAnsi="Cambria Math" w:cs="Arial"/>
                  <w:szCs w:val="24"/>
                  <w:lang w:val="hr-HR"/>
                </w:rPr>
                <m:t>βK</m:t>
              </m:r>
            </m:e>
          </m:d>
          <m:r>
            <m:rPr>
              <m:sty m:val="b"/>
            </m:rPr>
            <w:rPr>
              <w:rFonts w:ascii="Cambria Math" w:hAnsi="Cambria Math" w:cs="Arial"/>
              <w:szCs w:val="24"/>
              <w:lang w:val="hr-HR"/>
            </w:rPr>
            <m:t>Φ</m:t>
          </m:r>
          <m:r>
            <m:rPr>
              <m:sty m:val="p"/>
            </m:rPr>
            <w:rPr>
              <w:rFonts w:ascii="Cambria Math" w:hAnsi="Cambria Math" w:cs="Arial"/>
              <w:szCs w:val="24"/>
              <w:lang w:val="hr-HR"/>
            </w:rPr>
            <m:t>=</m:t>
          </m:r>
          <m:r>
            <m:rPr>
              <m:sty m:val="b"/>
            </m:rPr>
            <w:rPr>
              <w:rFonts w:ascii="Cambria Math" w:hAnsi="Cambria Math" w:cs="Arial"/>
              <w:szCs w:val="24"/>
              <w:lang w:val="hr-HR"/>
            </w:rPr>
            <m:t>α</m:t>
          </m:r>
          <m:sSup>
            <m:sSupPr>
              <m:ctrlPr>
                <w:rPr>
                  <w:rFonts w:ascii="Cambria Math" w:hAnsi="Cambria Math" w:cs="Arial"/>
                  <w:szCs w:val="24"/>
                  <w:lang w:val="hr-HR"/>
                </w:rPr>
              </m:ctrlPr>
            </m:sSupPr>
            <m:e>
              <m:r>
                <m:rPr>
                  <m:sty m:val="b"/>
                </m:rPr>
                <w:rPr>
                  <w:rFonts w:ascii="Cambria Math" w:hAnsi="Cambria Math" w:cs="Arial"/>
                  <w:szCs w:val="24"/>
                  <w:lang w:val="hr-HR"/>
                </w:rPr>
                <m:t>M</m:t>
              </m:r>
            </m:e>
            <m:sup>
              <m:r>
                <m:rPr>
                  <m:sty m:val="p"/>
                </m:rPr>
                <w:rPr>
                  <w:rFonts w:ascii="Cambria Math" w:hAnsi="Cambria Math" w:cs="Arial"/>
                  <w:szCs w:val="24"/>
                  <w:lang w:val="hr-HR"/>
                </w:rPr>
                <m:t>*</m:t>
              </m:r>
            </m:sup>
          </m:sSup>
          <m:r>
            <m:rPr>
              <m:sty m:val="p"/>
            </m:rPr>
            <w:rPr>
              <w:rFonts w:ascii="Cambria Math" w:hAnsi="Cambria Math" w:cs="Arial"/>
              <w:szCs w:val="24"/>
              <w:lang w:val="hr-HR"/>
            </w:rPr>
            <m:t>+</m:t>
          </m:r>
          <m:r>
            <m:rPr>
              <m:sty m:val="b"/>
            </m:rPr>
            <w:rPr>
              <w:rFonts w:ascii="Cambria Math" w:hAnsi="Cambria Math" w:cs="Arial"/>
              <w:szCs w:val="24"/>
              <w:lang w:val="hr-HR"/>
            </w:rPr>
            <m:t>β</m:t>
          </m:r>
          <m:sSup>
            <m:sSupPr>
              <m:ctrlPr>
                <w:rPr>
                  <w:rFonts w:ascii="Cambria Math" w:hAnsi="Cambria Math" w:cs="Arial"/>
                  <w:szCs w:val="24"/>
                  <w:lang w:val="hr-HR"/>
                </w:rPr>
              </m:ctrlPr>
            </m:sSupPr>
            <m:e>
              <m:r>
                <m:rPr>
                  <m:sty m:val="b"/>
                </m:rPr>
                <w:rPr>
                  <w:rFonts w:ascii="Cambria Math" w:hAnsi="Cambria Math" w:cs="Arial"/>
                  <w:szCs w:val="24"/>
                  <w:lang w:val="hr-HR"/>
                </w:rPr>
                <m:t>K</m:t>
              </m:r>
            </m:e>
            <m:sup>
              <m:r>
                <m:rPr>
                  <m:sty m:val="p"/>
                </m:rPr>
                <w:rPr>
                  <w:rFonts w:ascii="Cambria Math" w:hAnsi="Cambria Math" w:cs="Arial"/>
                  <w:szCs w:val="24"/>
                  <w:lang w:val="hr-HR"/>
                </w:rPr>
                <m:t>*</m:t>
              </m:r>
            </m:sup>
          </m:sSup>
        </m:oMath>
      </m:oMathPara>
    </w:p>
    <w:p w:rsidR="008D6C83" w:rsidRPr="003762B8" w:rsidRDefault="008D6C83" w:rsidP="008D6C83">
      <w:pPr>
        <w:pStyle w:val="Caption"/>
        <w:jc w:val="right"/>
        <w:rPr>
          <w:rFonts w:ascii="Arial" w:hAnsi="Arial" w:cs="Arial"/>
          <w:szCs w:val="24"/>
          <w:lang w:val="hr-HR"/>
        </w:rPr>
      </w:pP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E828CD">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sidR="00E828CD">
        <w:rPr>
          <w:rFonts w:ascii="Arial" w:hAnsi="Arial" w:cs="Arial"/>
          <w:szCs w:val="24"/>
          <w:lang w:val="hr-HR"/>
        </w:rPr>
        <w:t>43</w:t>
      </w:r>
      <w:r w:rsidRPr="003762B8">
        <w:rPr>
          <w:rFonts w:ascii="Arial" w:hAnsi="Arial" w:cs="Arial"/>
          <w:szCs w:val="24"/>
          <w:lang w:val="hr-HR"/>
        </w:rPr>
        <w:fldChar w:fldCharType="begin"/>
      </w:r>
      <w:r w:rsidRPr="003762B8">
        <w:rPr>
          <w:rFonts w:ascii="Arial" w:hAnsi="Arial" w:cs="Arial"/>
          <w:szCs w:val="24"/>
          <w:lang w:val="hr-HR"/>
        </w:rPr>
        <w:instrText xml:space="preserve"> SEQ jednadzba \* ARABIC \s 1 </w:instrText>
      </w:r>
      <w:r w:rsidRPr="003762B8">
        <w:rPr>
          <w:rFonts w:ascii="Arial" w:hAnsi="Arial" w:cs="Arial"/>
          <w:szCs w:val="24"/>
          <w:lang w:val="hr-HR"/>
        </w:rPr>
        <w:fldChar w:fldCharType="end"/>
      </w:r>
      <w:r w:rsidRPr="003762B8">
        <w:rPr>
          <w:rFonts w:ascii="Arial" w:hAnsi="Arial" w:cs="Arial"/>
          <w:szCs w:val="24"/>
          <w:lang w:val="hr-HR"/>
        </w:rPr>
        <w:t>)</w:t>
      </w:r>
    </w:p>
    <w:p w:rsidR="008D6C83" w:rsidRPr="003762B8" w:rsidRDefault="008D6C83" w:rsidP="008D6C83">
      <w:pPr>
        <w:rPr>
          <w:rFonts w:ascii="Arial" w:hAnsi="Arial" w:cs="Arial"/>
        </w:rPr>
      </w:pPr>
      <w:r w:rsidRPr="003762B8">
        <w:rPr>
          <w:rFonts w:ascii="Arial" w:hAnsi="Arial" w:cs="Arial"/>
        </w:rPr>
        <w:t xml:space="preserve">Ako sada raspišemo jednadžbu </w:t>
      </w:r>
      <w:r w:rsidRPr="003762B8">
        <w:rPr>
          <w:rFonts w:ascii="Arial" w:hAnsi="Arial" w:cs="Arial"/>
        </w:rPr>
        <w:fldChar w:fldCharType="begin"/>
      </w:r>
      <w:r w:rsidRPr="003762B8">
        <w:rPr>
          <w:rFonts w:ascii="Arial" w:hAnsi="Arial" w:cs="Arial"/>
        </w:rPr>
        <w:instrText xml:space="preserve"> REF _Ref269749319 \h  \* MERGEFORMAT </w:instrText>
      </w:r>
      <w:r w:rsidRPr="003762B8">
        <w:rPr>
          <w:rFonts w:ascii="Arial" w:hAnsi="Arial" w:cs="Arial"/>
        </w:rPr>
      </w:r>
      <w:r w:rsidRPr="003762B8">
        <w:rPr>
          <w:rFonts w:ascii="Arial" w:hAnsi="Arial" w:cs="Arial"/>
        </w:rPr>
        <w:fldChar w:fldCharType="separate"/>
      </w:r>
      <w:r w:rsidR="00E828CD" w:rsidRPr="00E828CD">
        <w:rPr>
          <w:rFonts w:ascii="Arial" w:hAnsi="Arial" w:cs="Arial"/>
        </w:rPr>
        <w:t>(</w:t>
      </w:r>
      <w:r w:rsidR="00E828CD" w:rsidRPr="00E828CD">
        <w:rPr>
          <w:rFonts w:ascii="Arial" w:hAnsi="Arial" w:cs="Arial"/>
          <w:noProof/>
        </w:rPr>
        <w:t>3.</w:t>
      </w:r>
      <w:r w:rsidRPr="003762B8">
        <w:rPr>
          <w:rFonts w:ascii="Arial" w:hAnsi="Arial" w:cs="Arial"/>
        </w:rPr>
        <w:fldChar w:fldCharType="end"/>
      </w:r>
      <w:r w:rsidR="00E828CD">
        <w:rPr>
          <w:rFonts w:ascii="Arial" w:hAnsi="Arial" w:cs="Arial"/>
        </w:rPr>
        <w:t>40</w:t>
      </w:r>
      <w:r w:rsidRPr="003762B8">
        <w:rPr>
          <w:rFonts w:ascii="Arial" w:hAnsi="Arial" w:cs="Arial"/>
        </w:rPr>
        <w:t>) ona izgleda:</w:t>
      </w:r>
    </w:p>
    <w:p w:rsidR="008D6C83" w:rsidRPr="003762B8" w:rsidRDefault="00110649" w:rsidP="008D6C83">
      <w:pPr>
        <w:jc w:val="center"/>
        <w:rPr>
          <w:rFonts w:ascii="Arial" w:hAnsi="Arial" w:cs="Arial"/>
        </w:rPr>
      </w:pPr>
      <m:oMathPara>
        <m:oMath>
          <m:d>
            <m:dPr>
              <m:begChr m:val="["/>
              <m:endChr m:val="]"/>
              <m:ctrlPr>
                <w:rPr>
                  <w:rFonts w:ascii="Cambria Math" w:hAnsi="Cambria Math" w:cs="Arial"/>
                  <w:b/>
                </w:rPr>
              </m:ctrlPr>
            </m:dPr>
            <m:e>
              <m:m>
                <m:mPr>
                  <m:mcs>
                    <m:mc>
                      <m:mcPr>
                        <m:count m:val="3"/>
                        <m:mcJc m:val="center"/>
                      </m:mcPr>
                    </m:mc>
                  </m:mcs>
                  <m:ctrlPr>
                    <w:rPr>
                      <w:rFonts w:ascii="Cambria Math" w:hAnsi="Cambria Math" w:cs="Arial"/>
                    </w:rPr>
                  </m:ctrlPr>
                </m:mPr>
                <m:mr>
                  <m:e>
                    <m:sSubSup>
                      <m:sSubSupPr>
                        <m:ctrlPr>
                          <w:rPr>
                            <w:rFonts w:ascii="Cambria Math" w:hAnsi="Cambria Math" w:cs="Arial"/>
                          </w:rPr>
                        </m:ctrlPr>
                      </m:sSubSupPr>
                      <m:e>
                        <m:r>
                          <m:rPr>
                            <m:sty m:val="p"/>
                          </m:rPr>
                          <w:rPr>
                            <w:rFonts w:ascii="Cambria Math" w:hAnsi="Cambria Math" w:cs="Arial"/>
                          </w:rPr>
                          <m:t>m</m:t>
                        </m:r>
                      </m:e>
                      <m:sub>
                        <m:r>
                          <m:rPr>
                            <m:sty m:val="p"/>
                          </m:rPr>
                          <w:rPr>
                            <w:rFonts w:ascii="Cambria Math" w:hAnsi="Cambria Math" w:cs="Arial"/>
                          </w:rPr>
                          <m:t>1</m:t>
                        </m:r>
                      </m:sub>
                      <m:sup>
                        <m:r>
                          <m:rPr>
                            <m:sty m:val="p"/>
                          </m:rPr>
                          <w:rPr>
                            <w:rFonts w:ascii="Cambria Math" w:hAnsi="Cambria Math" w:cs="Arial"/>
                          </w:rPr>
                          <m:t>*</m:t>
                        </m:r>
                      </m:sup>
                    </m:sSubSup>
                  </m:e>
                  <m:e/>
                  <m:e>
                    <m:m>
                      <m:mPr>
                        <m:mcs>
                          <m:mc>
                            <m:mcPr>
                              <m:count m:val="2"/>
                              <m:mcJc m:val="center"/>
                            </m:mcPr>
                          </m:mc>
                        </m:mcs>
                        <m:ctrlPr>
                          <w:rPr>
                            <w:rFonts w:ascii="Cambria Math" w:hAnsi="Cambria Math" w:cs="Arial"/>
                          </w:rPr>
                        </m:ctrlPr>
                      </m:mPr>
                      <m:mr>
                        <m:e/>
                        <m:e/>
                      </m:mr>
                    </m:m>
                  </m:e>
                </m:mr>
                <m:mr>
                  <m:e/>
                  <m:e>
                    <m:sSubSup>
                      <m:sSubSupPr>
                        <m:ctrlPr>
                          <w:rPr>
                            <w:rFonts w:ascii="Cambria Math" w:hAnsi="Cambria Math" w:cs="Arial"/>
                          </w:rPr>
                        </m:ctrlPr>
                      </m:sSubSupPr>
                      <m:e>
                        <m:r>
                          <m:rPr>
                            <m:sty m:val="p"/>
                          </m:rPr>
                          <w:rPr>
                            <w:rFonts w:ascii="Cambria Math" w:hAnsi="Cambria Math" w:cs="Arial"/>
                          </w:rPr>
                          <m:t>m</m:t>
                        </m:r>
                      </m:e>
                      <m:sub>
                        <m:r>
                          <m:rPr>
                            <m:sty m:val="p"/>
                          </m:rPr>
                          <w:rPr>
                            <w:rFonts w:ascii="Cambria Math" w:hAnsi="Cambria Math" w:cs="Arial"/>
                          </w:rPr>
                          <m:t>2</m:t>
                        </m:r>
                      </m:sub>
                      <m:sup>
                        <m:r>
                          <m:rPr>
                            <m:sty m:val="p"/>
                          </m:rPr>
                          <w:rPr>
                            <w:rFonts w:ascii="Cambria Math" w:hAnsi="Cambria Math" w:cs="Arial"/>
                          </w:rPr>
                          <m:t>*</m:t>
                        </m:r>
                      </m:sup>
                    </m:sSubSup>
                  </m:e>
                  <m:e>
                    <m:m>
                      <m:mPr>
                        <m:mcs>
                          <m:mc>
                            <m:mcPr>
                              <m:count m:val="2"/>
                              <m:mcJc m:val="center"/>
                            </m:mcPr>
                          </m:mc>
                        </m:mcs>
                        <m:ctrlPr>
                          <w:rPr>
                            <w:rFonts w:ascii="Cambria Math" w:hAnsi="Cambria Math" w:cs="Arial"/>
                          </w:rPr>
                        </m:ctrlPr>
                      </m:mPr>
                      <m:mr>
                        <m:e/>
                        <m:e/>
                      </m:mr>
                    </m:m>
                  </m:e>
                </m:mr>
                <m:mr>
                  <m:e>
                    <m:m>
                      <m:mPr>
                        <m:mcs>
                          <m:mc>
                            <m:mcPr>
                              <m:count m:val="1"/>
                              <m:mcJc m:val="center"/>
                            </m:mcPr>
                          </m:mc>
                        </m:mcs>
                        <m:ctrlPr>
                          <w:rPr>
                            <w:rFonts w:ascii="Cambria Math" w:hAnsi="Cambria Math" w:cs="Arial"/>
                          </w:rPr>
                        </m:ctrlPr>
                      </m:mPr>
                      <m:mr>
                        <m:e/>
                      </m:mr>
                      <m:mr>
                        <m:e/>
                      </m:mr>
                    </m:m>
                  </m:e>
                  <m:e>
                    <m:m>
                      <m:mPr>
                        <m:mcs>
                          <m:mc>
                            <m:mcPr>
                              <m:count m:val="1"/>
                              <m:mcJc m:val="center"/>
                            </m:mcPr>
                          </m:mc>
                        </m:mcs>
                        <m:ctrlPr>
                          <w:rPr>
                            <w:rFonts w:ascii="Cambria Math" w:hAnsi="Cambria Math" w:cs="Arial"/>
                          </w:rPr>
                        </m:ctrlPr>
                      </m:mPr>
                      <m:mr>
                        <m:e/>
                      </m:mr>
                      <m:mr>
                        <m:e/>
                      </m:mr>
                    </m:m>
                  </m:e>
                  <m:e>
                    <m:m>
                      <m:mPr>
                        <m:mcs>
                          <m:mc>
                            <m:mcPr>
                              <m:count m:val="1"/>
                              <m:mcJc m:val="center"/>
                            </m:mcPr>
                          </m:mc>
                        </m:mcs>
                        <m:ctrlPr>
                          <w:rPr>
                            <w:rFonts w:ascii="Cambria Math" w:hAnsi="Cambria Math" w:cs="Arial"/>
                          </w:rPr>
                        </m:ctrlPr>
                      </m:mPr>
                      <m:mr>
                        <m:e>
                          <m:m>
                            <m:mPr>
                              <m:mcs>
                                <m:mc>
                                  <m:mcPr>
                                    <m:count m:val="2"/>
                                    <m:mcJc m:val="center"/>
                                  </m:mcPr>
                                </m:mc>
                              </m:mcs>
                              <m:ctrlPr>
                                <w:rPr>
                                  <w:rFonts w:ascii="Cambria Math" w:hAnsi="Cambria Math" w:cs="Arial"/>
                                </w:rPr>
                              </m:ctrlPr>
                            </m:mPr>
                            <m:mr>
                              <m:e>
                                <m:r>
                                  <m:rPr>
                                    <m:sty m:val="p"/>
                                  </m:rPr>
                                  <w:rPr>
                                    <w:rFonts w:ascii="Cambria Math" w:hAnsi="Cambria Math" w:cs="Arial"/>
                                  </w:rPr>
                                  <m:t>⋱</m:t>
                                </m:r>
                              </m:e>
                              <m:e/>
                            </m:mr>
                          </m:m>
                        </m:e>
                      </m:mr>
                      <m:mr>
                        <m:e>
                          <m:m>
                            <m:mPr>
                              <m:mcs>
                                <m:mc>
                                  <m:mcPr>
                                    <m:count m:val="2"/>
                                    <m:mcJc m:val="center"/>
                                  </m:mcPr>
                                </m:mc>
                              </m:mcs>
                              <m:ctrlPr>
                                <w:rPr>
                                  <w:rFonts w:ascii="Cambria Math" w:hAnsi="Cambria Math" w:cs="Arial"/>
                                </w:rPr>
                              </m:ctrlPr>
                            </m:mPr>
                            <m:mr>
                              <m:e/>
                              <m:e>
                                <m:sSubSup>
                                  <m:sSubSupPr>
                                    <m:ctrlPr>
                                      <w:rPr>
                                        <w:rFonts w:ascii="Cambria Math" w:hAnsi="Cambria Math" w:cs="Arial"/>
                                      </w:rPr>
                                    </m:ctrlPr>
                                  </m:sSubSupPr>
                                  <m:e>
                                    <m:r>
                                      <m:rPr>
                                        <m:sty m:val="p"/>
                                      </m:rPr>
                                      <w:rPr>
                                        <w:rFonts w:ascii="Cambria Math" w:hAnsi="Cambria Math" w:cs="Arial"/>
                                      </w:rPr>
                                      <m:t>m</m:t>
                                    </m:r>
                                  </m:e>
                                  <m:sub>
                                    <m:r>
                                      <m:rPr>
                                        <m:sty m:val="p"/>
                                      </m:rPr>
                                      <w:rPr>
                                        <w:rFonts w:ascii="Cambria Math" w:hAnsi="Cambria Math" w:cs="Arial"/>
                                      </w:rPr>
                                      <m:t>n</m:t>
                                    </m:r>
                                  </m:sub>
                                  <m:sup>
                                    <m:r>
                                      <m:rPr>
                                        <m:sty m:val="p"/>
                                      </m:rPr>
                                      <w:rPr>
                                        <w:rFonts w:ascii="Cambria Math" w:hAnsi="Cambria Math" w:cs="Arial"/>
                                      </w:rPr>
                                      <m:t>*</m:t>
                                    </m:r>
                                  </m:sup>
                                </m:sSubSup>
                              </m:e>
                            </m:mr>
                          </m:m>
                        </m:e>
                      </m:mr>
                    </m:m>
                  </m:e>
                </m:mr>
              </m:m>
            </m:e>
          </m:d>
          <m:d>
            <m:dPr>
              <m:begChr m:val="{"/>
              <m:endChr m:val="}"/>
              <m:ctrlPr>
                <w:rPr>
                  <w:rFonts w:ascii="Cambria Math" w:hAnsi="Cambria Math" w:cs="Arial"/>
                </w:rPr>
              </m:ctrlPr>
            </m:dPr>
            <m:e>
              <m:m>
                <m:mPr>
                  <m:mcs>
                    <m:mc>
                      <m:mcPr>
                        <m:count m:val="1"/>
                        <m:mcJc m:val="center"/>
                      </m:mcPr>
                    </m:mc>
                  </m:mcs>
                  <m:ctrlPr>
                    <w:rPr>
                      <w:rFonts w:ascii="Cambria Math" w:hAnsi="Cambria Math" w:cs="Arial"/>
                    </w:rPr>
                  </m:ctrlPr>
                </m:mPr>
                <m:mr>
                  <m:e>
                    <m:m>
                      <m:mPr>
                        <m:mcs>
                          <m:mc>
                            <m:mcPr>
                              <m:count m:val="1"/>
                              <m:mcJc m:val="center"/>
                            </m:mcPr>
                          </m:mc>
                        </m:mcs>
                        <m:ctrlPr>
                          <w:rPr>
                            <w:rFonts w:ascii="Cambria Math" w:hAnsi="Cambria Math" w:cs="Arial"/>
                          </w:rPr>
                        </m:ctrlPr>
                      </m:mPr>
                      <m:mr>
                        <m:e>
                          <m:sSub>
                            <m:sSubPr>
                              <m:ctrlPr>
                                <w:rPr>
                                  <w:rFonts w:ascii="Cambria Math" w:hAnsi="Cambria Math" w:cs="Arial"/>
                                  <w:bCs/>
                                </w:rPr>
                              </m:ctrlPr>
                            </m:sSubPr>
                            <m:e>
                              <m:acc>
                                <m:accPr>
                                  <m:chr m:val="̈"/>
                                  <m:ctrlPr>
                                    <w:rPr>
                                      <w:rFonts w:ascii="Cambria Math" w:hAnsi="Cambria Math" w:cs="Arial"/>
                                      <w:bCs/>
                                    </w:rPr>
                                  </m:ctrlPr>
                                </m:accPr>
                                <m:e>
                                  <m:r>
                                    <m:rPr>
                                      <m:sty m:val="p"/>
                                    </m:rPr>
                                    <w:rPr>
                                      <w:rFonts w:ascii="Cambria Math" w:hAnsi="Cambria Math" w:cs="Arial"/>
                                    </w:rPr>
                                    <m:t>q</m:t>
                                  </m:r>
                                </m:e>
                              </m:acc>
                            </m:e>
                            <m:sub>
                              <m:r>
                                <m:rPr>
                                  <m:sty m:val="p"/>
                                </m:rPr>
                                <w:rPr>
                                  <w:rFonts w:ascii="Cambria Math" w:hAnsi="Cambria Math" w:cs="Arial"/>
                                </w:rPr>
                                <m:t>1</m:t>
                              </m:r>
                            </m:sub>
                          </m:sSub>
                        </m:e>
                      </m:mr>
                      <m:mr>
                        <m:e>
                          <m:sSub>
                            <m:sSubPr>
                              <m:ctrlPr>
                                <w:rPr>
                                  <w:rFonts w:ascii="Cambria Math" w:hAnsi="Cambria Math" w:cs="Arial"/>
                                  <w:bCs/>
                                </w:rPr>
                              </m:ctrlPr>
                            </m:sSubPr>
                            <m:e>
                              <m:acc>
                                <m:accPr>
                                  <m:chr m:val="̈"/>
                                  <m:ctrlPr>
                                    <w:rPr>
                                      <w:rFonts w:ascii="Cambria Math" w:hAnsi="Cambria Math" w:cs="Arial"/>
                                      <w:bCs/>
                                    </w:rPr>
                                  </m:ctrlPr>
                                </m:accPr>
                                <m:e>
                                  <m:r>
                                    <m:rPr>
                                      <m:sty m:val="p"/>
                                    </m:rPr>
                                    <w:rPr>
                                      <w:rFonts w:ascii="Cambria Math" w:hAnsi="Cambria Math" w:cs="Arial"/>
                                    </w:rPr>
                                    <m:t>q</m:t>
                                  </m:r>
                                </m:e>
                              </m:acc>
                            </m:e>
                            <m:sub>
                              <m:r>
                                <m:rPr>
                                  <m:sty m:val="p"/>
                                </m:rPr>
                                <w:rPr>
                                  <w:rFonts w:ascii="Cambria Math" w:hAnsi="Cambria Math" w:cs="Arial"/>
                                </w:rPr>
                                <m:t>2</m:t>
                              </m:r>
                            </m:sub>
                          </m:sSub>
                        </m:e>
                      </m:mr>
                    </m:m>
                  </m:e>
                </m:mr>
                <m:mr>
                  <m:e>
                    <m:r>
                      <m:rPr>
                        <m:sty m:val="p"/>
                      </m:rPr>
                      <w:rPr>
                        <w:rFonts w:ascii="Cambria Math" w:hAnsi="Cambria Math" w:cs="Arial"/>
                      </w:rPr>
                      <m:t>⋮</m:t>
                    </m:r>
                  </m:e>
                </m:mr>
                <m:mr>
                  <m:e>
                    <m:sSub>
                      <m:sSubPr>
                        <m:ctrlPr>
                          <w:rPr>
                            <w:rFonts w:ascii="Cambria Math" w:hAnsi="Cambria Math" w:cs="Arial"/>
                            <w:bCs/>
                          </w:rPr>
                        </m:ctrlPr>
                      </m:sSubPr>
                      <m:e>
                        <m:acc>
                          <m:accPr>
                            <m:chr m:val="̈"/>
                            <m:ctrlPr>
                              <w:rPr>
                                <w:rFonts w:ascii="Cambria Math" w:hAnsi="Cambria Math" w:cs="Arial"/>
                                <w:bCs/>
                              </w:rPr>
                            </m:ctrlPr>
                          </m:accPr>
                          <m:e>
                            <m:r>
                              <m:rPr>
                                <m:sty m:val="p"/>
                              </m:rPr>
                              <w:rPr>
                                <w:rFonts w:ascii="Cambria Math" w:hAnsi="Cambria Math" w:cs="Arial"/>
                              </w:rPr>
                              <m:t>q</m:t>
                            </m:r>
                          </m:e>
                        </m:acc>
                      </m:e>
                      <m:sub>
                        <m:r>
                          <m:rPr>
                            <m:sty m:val="p"/>
                          </m:rPr>
                          <w:rPr>
                            <w:rFonts w:ascii="Cambria Math" w:hAnsi="Cambria Math" w:cs="Arial"/>
                          </w:rPr>
                          <m:t>n</m:t>
                        </m:r>
                      </m:sub>
                    </m:sSub>
                  </m:e>
                </m:mr>
              </m:m>
            </m:e>
          </m:d>
          <m:r>
            <m:rPr>
              <m:sty m:val="p"/>
            </m:rPr>
            <w:rPr>
              <w:rFonts w:ascii="Cambria Math" w:hAnsi="Cambria Math" w:cs="Arial"/>
            </w:rPr>
            <m:t>+</m:t>
          </m:r>
          <m:d>
            <m:dPr>
              <m:begChr m:val="["/>
              <m:endChr m:val="]"/>
              <m:ctrlPr>
                <w:rPr>
                  <w:rFonts w:ascii="Cambria Math" w:hAnsi="Cambria Math" w:cs="Arial"/>
                </w:rPr>
              </m:ctrlPr>
            </m:dPr>
            <m:e>
              <m:m>
                <m:mPr>
                  <m:mcs>
                    <m:mc>
                      <m:mcPr>
                        <m:count m:val="3"/>
                        <m:mcJc m:val="center"/>
                      </m:mcPr>
                    </m:mc>
                  </m:mcs>
                  <m:ctrlPr>
                    <w:rPr>
                      <w:rFonts w:ascii="Cambria Math" w:hAnsi="Cambria Math" w:cs="Arial"/>
                    </w:rPr>
                  </m:ctrlPr>
                </m:mPr>
                <m:mr>
                  <m:e>
                    <m:sSubSup>
                      <m:sSubSupPr>
                        <m:ctrlPr>
                          <w:rPr>
                            <w:rFonts w:ascii="Cambria Math" w:hAnsi="Cambria Math" w:cs="Arial"/>
                          </w:rPr>
                        </m:ctrlPr>
                      </m:sSubSupPr>
                      <m:e>
                        <m:r>
                          <m:rPr>
                            <m:sty m:val="p"/>
                          </m:rPr>
                          <w:rPr>
                            <w:rFonts w:ascii="Cambria Math" w:hAnsi="Cambria Math" w:cs="Arial"/>
                          </w:rPr>
                          <m:t>c</m:t>
                        </m:r>
                      </m:e>
                      <m:sub>
                        <m:r>
                          <m:rPr>
                            <m:sty m:val="p"/>
                          </m:rPr>
                          <w:rPr>
                            <w:rFonts w:ascii="Cambria Math" w:hAnsi="Cambria Math" w:cs="Arial"/>
                          </w:rPr>
                          <m:t>1</m:t>
                        </m:r>
                      </m:sub>
                      <m:sup>
                        <m:r>
                          <m:rPr>
                            <m:sty m:val="p"/>
                          </m:rPr>
                          <w:rPr>
                            <w:rFonts w:ascii="Cambria Math" w:hAnsi="Cambria Math" w:cs="Arial"/>
                          </w:rPr>
                          <m:t>*</m:t>
                        </m:r>
                      </m:sup>
                    </m:sSubSup>
                  </m:e>
                  <m:e/>
                  <m:e>
                    <m:m>
                      <m:mPr>
                        <m:mcs>
                          <m:mc>
                            <m:mcPr>
                              <m:count m:val="2"/>
                              <m:mcJc m:val="center"/>
                            </m:mcPr>
                          </m:mc>
                        </m:mcs>
                        <m:ctrlPr>
                          <w:rPr>
                            <w:rFonts w:ascii="Cambria Math" w:hAnsi="Cambria Math" w:cs="Arial"/>
                          </w:rPr>
                        </m:ctrlPr>
                      </m:mPr>
                      <m:mr>
                        <m:e/>
                        <m:e/>
                      </m:mr>
                    </m:m>
                  </m:e>
                </m:mr>
                <m:mr>
                  <m:e/>
                  <m:e>
                    <m:sSubSup>
                      <m:sSubSupPr>
                        <m:ctrlPr>
                          <w:rPr>
                            <w:rFonts w:ascii="Cambria Math" w:hAnsi="Cambria Math" w:cs="Arial"/>
                          </w:rPr>
                        </m:ctrlPr>
                      </m:sSubSupPr>
                      <m:e>
                        <m:r>
                          <m:rPr>
                            <m:sty m:val="p"/>
                          </m:rPr>
                          <w:rPr>
                            <w:rFonts w:ascii="Cambria Math" w:hAnsi="Cambria Math" w:cs="Arial"/>
                          </w:rPr>
                          <m:t>c</m:t>
                        </m:r>
                      </m:e>
                      <m:sub>
                        <m:r>
                          <m:rPr>
                            <m:sty m:val="p"/>
                          </m:rPr>
                          <w:rPr>
                            <w:rFonts w:ascii="Cambria Math" w:hAnsi="Cambria Math" w:cs="Arial"/>
                          </w:rPr>
                          <m:t>2</m:t>
                        </m:r>
                      </m:sub>
                      <m:sup>
                        <m:r>
                          <m:rPr>
                            <m:sty m:val="p"/>
                          </m:rPr>
                          <w:rPr>
                            <w:rFonts w:ascii="Cambria Math" w:hAnsi="Cambria Math" w:cs="Arial"/>
                          </w:rPr>
                          <m:t>*</m:t>
                        </m:r>
                      </m:sup>
                    </m:sSubSup>
                  </m:e>
                  <m:e>
                    <m:m>
                      <m:mPr>
                        <m:mcs>
                          <m:mc>
                            <m:mcPr>
                              <m:count m:val="2"/>
                              <m:mcJc m:val="center"/>
                            </m:mcPr>
                          </m:mc>
                        </m:mcs>
                        <m:ctrlPr>
                          <w:rPr>
                            <w:rFonts w:ascii="Cambria Math" w:hAnsi="Cambria Math" w:cs="Arial"/>
                          </w:rPr>
                        </m:ctrlPr>
                      </m:mPr>
                      <m:mr>
                        <m:e/>
                        <m:e/>
                      </m:mr>
                    </m:m>
                  </m:e>
                </m:mr>
                <m:mr>
                  <m:e>
                    <m:m>
                      <m:mPr>
                        <m:mcs>
                          <m:mc>
                            <m:mcPr>
                              <m:count m:val="1"/>
                              <m:mcJc m:val="center"/>
                            </m:mcPr>
                          </m:mc>
                        </m:mcs>
                        <m:ctrlPr>
                          <w:rPr>
                            <w:rFonts w:ascii="Cambria Math" w:hAnsi="Cambria Math" w:cs="Arial"/>
                          </w:rPr>
                        </m:ctrlPr>
                      </m:mPr>
                      <m:mr>
                        <m:e/>
                      </m:mr>
                      <m:mr>
                        <m:e/>
                      </m:mr>
                    </m:m>
                  </m:e>
                  <m:e>
                    <m:m>
                      <m:mPr>
                        <m:mcs>
                          <m:mc>
                            <m:mcPr>
                              <m:count m:val="1"/>
                              <m:mcJc m:val="center"/>
                            </m:mcPr>
                          </m:mc>
                        </m:mcs>
                        <m:ctrlPr>
                          <w:rPr>
                            <w:rFonts w:ascii="Cambria Math" w:hAnsi="Cambria Math" w:cs="Arial"/>
                          </w:rPr>
                        </m:ctrlPr>
                      </m:mPr>
                      <m:mr>
                        <m:e/>
                      </m:mr>
                      <m:mr>
                        <m:e/>
                      </m:mr>
                    </m:m>
                  </m:e>
                  <m:e>
                    <m:m>
                      <m:mPr>
                        <m:mcs>
                          <m:mc>
                            <m:mcPr>
                              <m:count m:val="1"/>
                              <m:mcJc m:val="center"/>
                            </m:mcPr>
                          </m:mc>
                        </m:mcs>
                        <m:ctrlPr>
                          <w:rPr>
                            <w:rFonts w:ascii="Cambria Math" w:hAnsi="Cambria Math" w:cs="Arial"/>
                          </w:rPr>
                        </m:ctrlPr>
                      </m:mPr>
                      <m:mr>
                        <m:e>
                          <m:m>
                            <m:mPr>
                              <m:mcs>
                                <m:mc>
                                  <m:mcPr>
                                    <m:count m:val="2"/>
                                    <m:mcJc m:val="center"/>
                                  </m:mcPr>
                                </m:mc>
                              </m:mcs>
                              <m:ctrlPr>
                                <w:rPr>
                                  <w:rFonts w:ascii="Cambria Math" w:hAnsi="Cambria Math" w:cs="Arial"/>
                                </w:rPr>
                              </m:ctrlPr>
                            </m:mPr>
                            <m:mr>
                              <m:e>
                                <m:r>
                                  <m:rPr>
                                    <m:sty m:val="p"/>
                                  </m:rPr>
                                  <w:rPr>
                                    <w:rFonts w:ascii="Cambria Math" w:hAnsi="Cambria Math" w:cs="Arial"/>
                                  </w:rPr>
                                  <m:t>⋱</m:t>
                                </m:r>
                              </m:e>
                              <m:e/>
                            </m:mr>
                          </m:m>
                        </m:e>
                      </m:mr>
                      <m:mr>
                        <m:e>
                          <m:m>
                            <m:mPr>
                              <m:mcs>
                                <m:mc>
                                  <m:mcPr>
                                    <m:count m:val="2"/>
                                    <m:mcJc m:val="center"/>
                                  </m:mcPr>
                                </m:mc>
                              </m:mcs>
                              <m:ctrlPr>
                                <w:rPr>
                                  <w:rFonts w:ascii="Cambria Math" w:hAnsi="Cambria Math" w:cs="Arial"/>
                                </w:rPr>
                              </m:ctrlPr>
                            </m:mPr>
                            <m:mr>
                              <m:e/>
                              <m:e>
                                <m:sSubSup>
                                  <m:sSubSupPr>
                                    <m:ctrlPr>
                                      <w:rPr>
                                        <w:rFonts w:ascii="Cambria Math" w:hAnsi="Cambria Math" w:cs="Arial"/>
                                      </w:rPr>
                                    </m:ctrlPr>
                                  </m:sSubSupPr>
                                  <m:e>
                                    <m:r>
                                      <m:rPr>
                                        <m:sty m:val="p"/>
                                      </m:rPr>
                                      <w:rPr>
                                        <w:rFonts w:ascii="Cambria Math" w:hAnsi="Cambria Math" w:cs="Arial"/>
                                      </w:rPr>
                                      <m:t>c</m:t>
                                    </m:r>
                                  </m:e>
                                  <m:sub>
                                    <m:r>
                                      <m:rPr>
                                        <m:sty m:val="p"/>
                                      </m:rPr>
                                      <w:rPr>
                                        <w:rFonts w:ascii="Cambria Math" w:hAnsi="Cambria Math" w:cs="Arial"/>
                                      </w:rPr>
                                      <m:t>n</m:t>
                                    </m:r>
                                  </m:sub>
                                  <m:sup>
                                    <m:r>
                                      <m:rPr>
                                        <m:sty m:val="p"/>
                                      </m:rPr>
                                      <w:rPr>
                                        <w:rFonts w:ascii="Cambria Math" w:hAnsi="Cambria Math" w:cs="Arial"/>
                                      </w:rPr>
                                      <m:t>*</m:t>
                                    </m:r>
                                  </m:sup>
                                </m:sSubSup>
                              </m:e>
                            </m:mr>
                          </m:m>
                        </m:e>
                      </m:mr>
                    </m:m>
                  </m:e>
                </m:mr>
              </m:m>
            </m:e>
          </m:d>
          <m:d>
            <m:dPr>
              <m:begChr m:val="{"/>
              <m:endChr m:val="}"/>
              <m:ctrlPr>
                <w:rPr>
                  <w:rFonts w:ascii="Cambria Math" w:hAnsi="Cambria Math" w:cs="Arial"/>
                </w:rPr>
              </m:ctrlPr>
            </m:dPr>
            <m:e>
              <m:m>
                <m:mPr>
                  <m:mcs>
                    <m:mc>
                      <m:mcPr>
                        <m:count m:val="1"/>
                        <m:mcJc m:val="center"/>
                      </m:mcPr>
                    </m:mc>
                  </m:mcs>
                  <m:ctrlPr>
                    <w:rPr>
                      <w:rFonts w:ascii="Cambria Math" w:hAnsi="Cambria Math" w:cs="Arial"/>
                    </w:rPr>
                  </m:ctrlPr>
                </m:mPr>
                <m:mr>
                  <m:e>
                    <m:m>
                      <m:mPr>
                        <m:mcs>
                          <m:mc>
                            <m:mcPr>
                              <m:count m:val="1"/>
                              <m:mcJc m:val="center"/>
                            </m:mcPr>
                          </m:mc>
                        </m:mcs>
                        <m:ctrlPr>
                          <w:rPr>
                            <w:rFonts w:ascii="Cambria Math" w:hAnsi="Cambria Math" w:cs="Arial"/>
                          </w:rPr>
                        </m:ctrlPr>
                      </m:mPr>
                      <m:mr>
                        <m:e>
                          <m:sSub>
                            <m:sSubPr>
                              <m:ctrlPr>
                                <w:rPr>
                                  <w:rFonts w:ascii="Cambria Math" w:hAnsi="Cambria Math" w:cs="Arial"/>
                                  <w:bCs/>
                                </w:rPr>
                              </m:ctrlPr>
                            </m:sSubPr>
                            <m:e>
                              <m:acc>
                                <m:accPr>
                                  <m:chr m:val="̇"/>
                                  <m:ctrlPr>
                                    <w:rPr>
                                      <w:rFonts w:ascii="Cambria Math" w:hAnsi="Cambria Math" w:cs="Arial"/>
                                      <w:bCs/>
                                    </w:rPr>
                                  </m:ctrlPr>
                                </m:accPr>
                                <m:e>
                                  <m:r>
                                    <m:rPr>
                                      <m:sty m:val="p"/>
                                    </m:rPr>
                                    <w:rPr>
                                      <w:rFonts w:ascii="Cambria Math" w:hAnsi="Cambria Math" w:cs="Arial"/>
                                    </w:rPr>
                                    <m:t>q</m:t>
                                  </m:r>
                                </m:e>
                              </m:acc>
                            </m:e>
                            <m:sub>
                              <m:r>
                                <m:rPr>
                                  <m:sty m:val="p"/>
                                </m:rPr>
                                <w:rPr>
                                  <w:rFonts w:ascii="Cambria Math" w:hAnsi="Cambria Math" w:cs="Arial"/>
                                </w:rPr>
                                <m:t>1</m:t>
                              </m:r>
                            </m:sub>
                          </m:sSub>
                        </m:e>
                      </m:mr>
                      <m:mr>
                        <m:e>
                          <m:sSub>
                            <m:sSubPr>
                              <m:ctrlPr>
                                <w:rPr>
                                  <w:rFonts w:ascii="Cambria Math" w:hAnsi="Cambria Math" w:cs="Arial"/>
                                  <w:bCs/>
                                </w:rPr>
                              </m:ctrlPr>
                            </m:sSubPr>
                            <m:e>
                              <m:acc>
                                <m:accPr>
                                  <m:chr m:val="̇"/>
                                  <m:ctrlPr>
                                    <w:rPr>
                                      <w:rFonts w:ascii="Cambria Math" w:hAnsi="Cambria Math" w:cs="Arial"/>
                                      <w:bCs/>
                                    </w:rPr>
                                  </m:ctrlPr>
                                </m:accPr>
                                <m:e>
                                  <m:r>
                                    <m:rPr>
                                      <m:sty m:val="p"/>
                                    </m:rPr>
                                    <w:rPr>
                                      <w:rFonts w:ascii="Cambria Math" w:hAnsi="Cambria Math" w:cs="Arial"/>
                                    </w:rPr>
                                    <m:t>q</m:t>
                                  </m:r>
                                </m:e>
                              </m:acc>
                            </m:e>
                            <m:sub>
                              <m:r>
                                <m:rPr>
                                  <m:sty m:val="p"/>
                                </m:rPr>
                                <w:rPr>
                                  <w:rFonts w:ascii="Cambria Math" w:hAnsi="Cambria Math" w:cs="Arial"/>
                                </w:rPr>
                                <m:t>2</m:t>
                              </m:r>
                            </m:sub>
                          </m:sSub>
                        </m:e>
                      </m:mr>
                    </m:m>
                  </m:e>
                </m:mr>
                <m:mr>
                  <m:e>
                    <m:r>
                      <m:rPr>
                        <m:sty m:val="p"/>
                      </m:rPr>
                      <w:rPr>
                        <w:rFonts w:ascii="Cambria Math" w:hAnsi="Cambria Math" w:cs="Arial"/>
                      </w:rPr>
                      <m:t>⋮</m:t>
                    </m:r>
                  </m:e>
                </m:mr>
                <m:mr>
                  <m:e>
                    <m:sSub>
                      <m:sSubPr>
                        <m:ctrlPr>
                          <w:rPr>
                            <w:rFonts w:ascii="Cambria Math" w:hAnsi="Cambria Math" w:cs="Arial"/>
                            <w:bCs/>
                          </w:rPr>
                        </m:ctrlPr>
                      </m:sSubPr>
                      <m:e>
                        <m:acc>
                          <m:accPr>
                            <m:chr m:val="̇"/>
                            <m:ctrlPr>
                              <w:rPr>
                                <w:rFonts w:ascii="Cambria Math" w:hAnsi="Cambria Math" w:cs="Arial"/>
                                <w:bCs/>
                              </w:rPr>
                            </m:ctrlPr>
                          </m:accPr>
                          <m:e>
                            <m:r>
                              <m:rPr>
                                <m:sty m:val="p"/>
                              </m:rPr>
                              <w:rPr>
                                <w:rFonts w:ascii="Cambria Math" w:hAnsi="Cambria Math" w:cs="Arial"/>
                              </w:rPr>
                              <m:t>q</m:t>
                            </m:r>
                          </m:e>
                        </m:acc>
                      </m:e>
                      <m:sub>
                        <m:r>
                          <m:rPr>
                            <m:sty m:val="p"/>
                          </m:rPr>
                          <w:rPr>
                            <w:rFonts w:ascii="Cambria Math" w:hAnsi="Cambria Math" w:cs="Arial"/>
                          </w:rPr>
                          <m:t>n</m:t>
                        </m:r>
                      </m:sub>
                    </m:sSub>
                  </m:e>
                </m:mr>
              </m:m>
            </m:e>
          </m:d>
          <m:r>
            <m:rPr>
              <m:sty m:val="p"/>
            </m:rPr>
            <w:rPr>
              <w:rFonts w:ascii="Cambria Math" w:hAnsi="Cambria Math" w:cs="Arial"/>
            </w:rPr>
            <m:t>+</m:t>
          </m:r>
          <m:d>
            <m:dPr>
              <m:begChr m:val="["/>
              <m:endChr m:val="]"/>
              <m:ctrlPr>
                <w:rPr>
                  <w:rFonts w:ascii="Cambria Math" w:hAnsi="Cambria Math" w:cs="Arial"/>
                </w:rPr>
              </m:ctrlPr>
            </m:dPr>
            <m:e>
              <m:m>
                <m:mPr>
                  <m:mcs>
                    <m:mc>
                      <m:mcPr>
                        <m:count m:val="3"/>
                        <m:mcJc m:val="center"/>
                      </m:mcPr>
                    </m:mc>
                  </m:mcs>
                  <m:ctrlPr>
                    <w:rPr>
                      <w:rFonts w:ascii="Cambria Math" w:hAnsi="Cambria Math" w:cs="Arial"/>
                    </w:rPr>
                  </m:ctrlPr>
                </m:mPr>
                <m:mr>
                  <m:e>
                    <m:sSubSup>
                      <m:sSubSupPr>
                        <m:ctrlPr>
                          <w:rPr>
                            <w:rFonts w:ascii="Cambria Math" w:hAnsi="Cambria Math" w:cs="Arial"/>
                          </w:rPr>
                        </m:ctrlPr>
                      </m:sSubSupPr>
                      <m:e>
                        <m:r>
                          <m:rPr>
                            <m:sty m:val="p"/>
                          </m:rPr>
                          <w:rPr>
                            <w:rFonts w:ascii="Cambria Math" w:hAnsi="Cambria Math" w:cs="Arial"/>
                          </w:rPr>
                          <m:t>k</m:t>
                        </m:r>
                      </m:e>
                      <m:sub>
                        <m:r>
                          <m:rPr>
                            <m:sty m:val="p"/>
                          </m:rPr>
                          <w:rPr>
                            <w:rFonts w:ascii="Cambria Math" w:hAnsi="Cambria Math" w:cs="Arial"/>
                          </w:rPr>
                          <m:t>1</m:t>
                        </m:r>
                      </m:sub>
                      <m:sup>
                        <m:r>
                          <m:rPr>
                            <m:sty m:val="p"/>
                          </m:rPr>
                          <w:rPr>
                            <w:rFonts w:ascii="Cambria Math" w:hAnsi="Cambria Math" w:cs="Arial"/>
                          </w:rPr>
                          <m:t>*</m:t>
                        </m:r>
                      </m:sup>
                    </m:sSubSup>
                  </m:e>
                  <m:e/>
                  <m:e>
                    <m:m>
                      <m:mPr>
                        <m:mcs>
                          <m:mc>
                            <m:mcPr>
                              <m:count m:val="2"/>
                              <m:mcJc m:val="center"/>
                            </m:mcPr>
                          </m:mc>
                        </m:mcs>
                        <m:ctrlPr>
                          <w:rPr>
                            <w:rFonts w:ascii="Cambria Math" w:hAnsi="Cambria Math" w:cs="Arial"/>
                          </w:rPr>
                        </m:ctrlPr>
                      </m:mPr>
                      <m:mr>
                        <m:e/>
                        <m:e/>
                      </m:mr>
                    </m:m>
                  </m:e>
                </m:mr>
                <m:mr>
                  <m:e/>
                  <m:e>
                    <m:sSubSup>
                      <m:sSubSupPr>
                        <m:ctrlPr>
                          <w:rPr>
                            <w:rFonts w:ascii="Cambria Math" w:hAnsi="Cambria Math" w:cs="Arial"/>
                          </w:rPr>
                        </m:ctrlPr>
                      </m:sSubSupPr>
                      <m:e>
                        <m:r>
                          <m:rPr>
                            <m:sty m:val="p"/>
                          </m:rPr>
                          <w:rPr>
                            <w:rFonts w:ascii="Cambria Math" w:hAnsi="Cambria Math" w:cs="Arial"/>
                          </w:rPr>
                          <m:t>k</m:t>
                        </m:r>
                      </m:e>
                      <m:sub>
                        <m:r>
                          <m:rPr>
                            <m:sty m:val="p"/>
                          </m:rPr>
                          <w:rPr>
                            <w:rFonts w:ascii="Cambria Math" w:hAnsi="Cambria Math" w:cs="Arial"/>
                          </w:rPr>
                          <m:t>2</m:t>
                        </m:r>
                      </m:sub>
                      <m:sup>
                        <m:r>
                          <m:rPr>
                            <m:sty m:val="p"/>
                          </m:rPr>
                          <w:rPr>
                            <w:rFonts w:ascii="Cambria Math" w:hAnsi="Cambria Math" w:cs="Arial"/>
                          </w:rPr>
                          <m:t>*</m:t>
                        </m:r>
                      </m:sup>
                    </m:sSubSup>
                  </m:e>
                  <m:e>
                    <m:m>
                      <m:mPr>
                        <m:mcs>
                          <m:mc>
                            <m:mcPr>
                              <m:count m:val="2"/>
                              <m:mcJc m:val="center"/>
                            </m:mcPr>
                          </m:mc>
                        </m:mcs>
                        <m:ctrlPr>
                          <w:rPr>
                            <w:rFonts w:ascii="Cambria Math" w:hAnsi="Cambria Math" w:cs="Arial"/>
                          </w:rPr>
                        </m:ctrlPr>
                      </m:mPr>
                      <m:mr>
                        <m:e/>
                        <m:e/>
                      </m:mr>
                    </m:m>
                  </m:e>
                </m:mr>
                <m:mr>
                  <m:e>
                    <m:m>
                      <m:mPr>
                        <m:mcs>
                          <m:mc>
                            <m:mcPr>
                              <m:count m:val="1"/>
                              <m:mcJc m:val="center"/>
                            </m:mcPr>
                          </m:mc>
                        </m:mcs>
                        <m:ctrlPr>
                          <w:rPr>
                            <w:rFonts w:ascii="Cambria Math" w:hAnsi="Cambria Math" w:cs="Arial"/>
                          </w:rPr>
                        </m:ctrlPr>
                      </m:mPr>
                      <m:mr>
                        <m:e/>
                      </m:mr>
                      <m:mr>
                        <m:e/>
                      </m:mr>
                    </m:m>
                  </m:e>
                  <m:e>
                    <m:m>
                      <m:mPr>
                        <m:mcs>
                          <m:mc>
                            <m:mcPr>
                              <m:count m:val="1"/>
                              <m:mcJc m:val="center"/>
                            </m:mcPr>
                          </m:mc>
                        </m:mcs>
                        <m:ctrlPr>
                          <w:rPr>
                            <w:rFonts w:ascii="Cambria Math" w:hAnsi="Cambria Math" w:cs="Arial"/>
                          </w:rPr>
                        </m:ctrlPr>
                      </m:mPr>
                      <m:mr>
                        <m:e/>
                      </m:mr>
                      <m:mr>
                        <m:e/>
                      </m:mr>
                    </m:m>
                  </m:e>
                  <m:e>
                    <m:m>
                      <m:mPr>
                        <m:mcs>
                          <m:mc>
                            <m:mcPr>
                              <m:count m:val="1"/>
                              <m:mcJc m:val="center"/>
                            </m:mcPr>
                          </m:mc>
                        </m:mcs>
                        <m:ctrlPr>
                          <w:rPr>
                            <w:rFonts w:ascii="Cambria Math" w:hAnsi="Cambria Math" w:cs="Arial"/>
                          </w:rPr>
                        </m:ctrlPr>
                      </m:mPr>
                      <m:mr>
                        <m:e>
                          <m:m>
                            <m:mPr>
                              <m:mcs>
                                <m:mc>
                                  <m:mcPr>
                                    <m:count m:val="2"/>
                                    <m:mcJc m:val="center"/>
                                  </m:mcPr>
                                </m:mc>
                              </m:mcs>
                              <m:ctrlPr>
                                <w:rPr>
                                  <w:rFonts w:ascii="Cambria Math" w:hAnsi="Cambria Math" w:cs="Arial"/>
                                </w:rPr>
                              </m:ctrlPr>
                            </m:mPr>
                            <m:mr>
                              <m:e>
                                <m:r>
                                  <m:rPr>
                                    <m:sty m:val="p"/>
                                  </m:rPr>
                                  <w:rPr>
                                    <w:rFonts w:ascii="Cambria Math" w:hAnsi="Cambria Math" w:cs="Arial"/>
                                  </w:rPr>
                                  <m:t>⋱</m:t>
                                </m:r>
                              </m:e>
                              <m:e/>
                            </m:mr>
                          </m:m>
                        </m:e>
                      </m:mr>
                      <m:mr>
                        <m:e>
                          <m:m>
                            <m:mPr>
                              <m:mcs>
                                <m:mc>
                                  <m:mcPr>
                                    <m:count m:val="2"/>
                                    <m:mcJc m:val="center"/>
                                  </m:mcPr>
                                </m:mc>
                              </m:mcs>
                              <m:ctrlPr>
                                <w:rPr>
                                  <w:rFonts w:ascii="Cambria Math" w:hAnsi="Cambria Math" w:cs="Arial"/>
                                </w:rPr>
                              </m:ctrlPr>
                            </m:mPr>
                            <m:mr>
                              <m:e/>
                              <m:e>
                                <m:sSubSup>
                                  <m:sSubSupPr>
                                    <m:ctrlPr>
                                      <w:rPr>
                                        <w:rFonts w:ascii="Cambria Math" w:hAnsi="Cambria Math" w:cs="Arial"/>
                                      </w:rPr>
                                    </m:ctrlPr>
                                  </m:sSubSupPr>
                                  <m:e>
                                    <m:r>
                                      <m:rPr>
                                        <m:sty m:val="p"/>
                                      </m:rPr>
                                      <w:rPr>
                                        <w:rFonts w:ascii="Cambria Math" w:hAnsi="Cambria Math" w:cs="Arial"/>
                                      </w:rPr>
                                      <m:t>k</m:t>
                                    </m:r>
                                  </m:e>
                                  <m:sub>
                                    <m:r>
                                      <m:rPr>
                                        <m:sty m:val="p"/>
                                      </m:rPr>
                                      <w:rPr>
                                        <w:rFonts w:ascii="Cambria Math" w:hAnsi="Cambria Math" w:cs="Arial"/>
                                      </w:rPr>
                                      <m:t>n</m:t>
                                    </m:r>
                                  </m:sub>
                                  <m:sup>
                                    <m:r>
                                      <m:rPr>
                                        <m:sty m:val="p"/>
                                      </m:rPr>
                                      <w:rPr>
                                        <w:rFonts w:ascii="Cambria Math" w:hAnsi="Cambria Math" w:cs="Arial"/>
                                      </w:rPr>
                                      <m:t>*</m:t>
                                    </m:r>
                                  </m:sup>
                                </m:sSubSup>
                              </m:e>
                            </m:mr>
                          </m:m>
                        </m:e>
                      </m:mr>
                    </m:m>
                  </m:e>
                </m:mr>
              </m:m>
            </m:e>
          </m:d>
          <m:d>
            <m:dPr>
              <m:begChr m:val="{"/>
              <m:endChr m:val="}"/>
              <m:ctrlPr>
                <w:rPr>
                  <w:rFonts w:ascii="Cambria Math" w:hAnsi="Cambria Math" w:cs="Arial"/>
                </w:rPr>
              </m:ctrlPr>
            </m:dPr>
            <m:e>
              <m:m>
                <m:mPr>
                  <m:mcs>
                    <m:mc>
                      <m:mcPr>
                        <m:count m:val="1"/>
                        <m:mcJc m:val="center"/>
                      </m:mcPr>
                    </m:mc>
                  </m:mcs>
                  <m:ctrlPr>
                    <w:rPr>
                      <w:rFonts w:ascii="Cambria Math" w:hAnsi="Cambria Math" w:cs="Arial"/>
                    </w:rPr>
                  </m:ctrlPr>
                </m:mPr>
                <m:mr>
                  <m:e>
                    <m:m>
                      <m:mPr>
                        <m:mcs>
                          <m:mc>
                            <m:mcPr>
                              <m:count m:val="1"/>
                              <m:mcJc m:val="center"/>
                            </m:mcPr>
                          </m:mc>
                        </m:mcs>
                        <m:ctrlPr>
                          <w:rPr>
                            <w:rFonts w:ascii="Cambria Math" w:hAnsi="Cambria Math" w:cs="Arial"/>
                          </w:rPr>
                        </m:ctrlPr>
                      </m:mPr>
                      <m:mr>
                        <m:e>
                          <m:sSub>
                            <m:sSubPr>
                              <m:ctrlPr>
                                <w:rPr>
                                  <w:rFonts w:ascii="Cambria Math" w:hAnsi="Cambria Math" w:cs="Arial"/>
                                  <w:bCs/>
                                </w:rPr>
                              </m:ctrlPr>
                            </m:sSubPr>
                            <m:e>
                              <m:r>
                                <m:rPr>
                                  <m:sty m:val="p"/>
                                </m:rPr>
                                <w:rPr>
                                  <w:rFonts w:ascii="Cambria Math" w:hAnsi="Cambria Math" w:cs="Arial"/>
                                </w:rPr>
                                <m:t>q</m:t>
                              </m:r>
                            </m:e>
                            <m:sub>
                              <m:r>
                                <m:rPr>
                                  <m:sty m:val="p"/>
                                </m:rPr>
                                <w:rPr>
                                  <w:rFonts w:ascii="Cambria Math" w:hAnsi="Cambria Math" w:cs="Arial"/>
                                </w:rPr>
                                <m:t>1</m:t>
                              </m:r>
                            </m:sub>
                          </m:sSub>
                        </m:e>
                      </m:mr>
                      <m:mr>
                        <m:e>
                          <m:sSub>
                            <m:sSubPr>
                              <m:ctrlPr>
                                <w:rPr>
                                  <w:rFonts w:ascii="Cambria Math" w:hAnsi="Cambria Math" w:cs="Arial"/>
                                  <w:bCs/>
                                </w:rPr>
                              </m:ctrlPr>
                            </m:sSubPr>
                            <m:e>
                              <m:r>
                                <m:rPr>
                                  <m:sty m:val="p"/>
                                </m:rPr>
                                <w:rPr>
                                  <w:rFonts w:ascii="Cambria Math" w:hAnsi="Cambria Math" w:cs="Arial"/>
                                </w:rPr>
                                <m:t>q</m:t>
                              </m:r>
                            </m:e>
                            <m:sub>
                              <m:r>
                                <m:rPr>
                                  <m:sty m:val="p"/>
                                </m:rPr>
                                <w:rPr>
                                  <w:rFonts w:ascii="Cambria Math" w:hAnsi="Cambria Math" w:cs="Arial"/>
                                </w:rPr>
                                <m:t>2</m:t>
                              </m:r>
                            </m:sub>
                          </m:sSub>
                        </m:e>
                      </m:mr>
                    </m:m>
                  </m:e>
                </m:mr>
                <m:mr>
                  <m:e>
                    <m:r>
                      <m:rPr>
                        <m:sty m:val="p"/>
                      </m:rPr>
                      <w:rPr>
                        <w:rFonts w:ascii="Cambria Math" w:hAnsi="Cambria Math" w:cs="Arial"/>
                      </w:rPr>
                      <m:t>⋮</m:t>
                    </m:r>
                  </m:e>
                </m:mr>
                <m:mr>
                  <m:e>
                    <m:sSub>
                      <m:sSubPr>
                        <m:ctrlPr>
                          <w:rPr>
                            <w:rFonts w:ascii="Cambria Math" w:hAnsi="Cambria Math" w:cs="Arial"/>
                            <w:bCs/>
                          </w:rPr>
                        </m:ctrlPr>
                      </m:sSubPr>
                      <m:e>
                        <m:r>
                          <m:rPr>
                            <m:sty m:val="p"/>
                          </m:rPr>
                          <w:rPr>
                            <w:rFonts w:ascii="Cambria Math" w:hAnsi="Cambria Math" w:cs="Arial"/>
                          </w:rPr>
                          <m:t>q</m:t>
                        </m:r>
                      </m:e>
                      <m:sub>
                        <m:r>
                          <m:rPr>
                            <m:sty m:val="p"/>
                          </m:rPr>
                          <w:rPr>
                            <w:rFonts w:ascii="Cambria Math" w:hAnsi="Cambria Math" w:cs="Arial"/>
                          </w:rPr>
                          <m:t>n</m:t>
                        </m:r>
                      </m:sub>
                    </m:sSub>
                  </m:e>
                </m:mr>
              </m:m>
            </m:e>
          </m:d>
          <m:r>
            <m:rPr>
              <m:sty m:val="p"/>
            </m:rPr>
            <w:rPr>
              <w:rFonts w:ascii="Cambria Math" w:hAnsi="Cambria Math" w:cs="Arial"/>
            </w:rPr>
            <m:t>=</m:t>
          </m:r>
        </m:oMath>
      </m:oMathPara>
    </w:p>
    <w:p w:rsidR="008D6C83" w:rsidRPr="003762B8" w:rsidRDefault="008D6C83" w:rsidP="008D6C83">
      <w:pPr>
        <w:pStyle w:val="NoSpacing"/>
        <w:jc w:val="center"/>
        <w:rPr>
          <w:rFonts w:ascii="Arial" w:eastAsiaTheme="minorEastAsia" w:hAnsi="Arial" w:cs="Arial"/>
          <w:b/>
          <w:szCs w:val="24"/>
          <w:lang w:val="hr-HR"/>
        </w:rPr>
      </w:pPr>
      <m:oMathPara>
        <m:oMath>
          <m:r>
            <m:rPr>
              <m:sty m:val="p"/>
            </m:rPr>
            <w:rPr>
              <w:rFonts w:ascii="Cambria Math" w:hAnsi="Cambria Math" w:cs="Arial"/>
              <w:szCs w:val="24"/>
              <w:lang w:val="hr-HR"/>
            </w:rPr>
            <m:t>=</m:t>
          </m:r>
          <m:d>
            <m:dPr>
              <m:begChr m:val="{"/>
              <m:endChr m:val="}"/>
              <m:ctrlPr>
                <w:rPr>
                  <w:rFonts w:ascii="Cambria Math" w:hAnsi="Cambria Math" w:cs="Arial"/>
                  <w:szCs w:val="24"/>
                  <w:lang w:val="hr-HR"/>
                </w:rPr>
              </m:ctrlPr>
            </m:dPr>
            <m:e>
              <m:m>
                <m:mPr>
                  <m:mcs>
                    <m:mc>
                      <m:mcPr>
                        <m:count m:val="1"/>
                        <m:mcJc m:val="center"/>
                      </m:mcPr>
                    </m:mc>
                  </m:mcs>
                  <m:ctrlPr>
                    <w:rPr>
                      <w:rFonts w:ascii="Cambria Math" w:hAnsi="Cambria Math" w:cs="Arial"/>
                      <w:szCs w:val="24"/>
                      <w:lang w:val="hr-HR"/>
                    </w:rPr>
                  </m:ctrlPr>
                </m:mPr>
                <m:mr>
                  <m:e>
                    <m:m>
                      <m:mPr>
                        <m:mcs>
                          <m:mc>
                            <m:mcPr>
                              <m:count m:val="1"/>
                              <m:mcJc m:val="center"/>
                            </m:mcPr>
                          </m:mc>
                        </m:mcs>
                        <m:ctrlPr>
                          <w:rPr>
                            <w:rFonts w:ascii="Cambria Math" w:hAnsi="Cambria Math" w:cs="Arial"/>
                            <w:szCs w:val="24"/>
                            <w:lang w:val="hr-HR"/>
                          </w:rPr>
                        </m:ctrlPr>
                      </m:mPr>
                      <m:mr>
                        <m:e>
                          <m:sSup>
                            <m:sSupPr>
                              <m:ctrlPr>
                                <w:rPr>
                                  <w:rFonts w:ascii="Cambria Math" w:hAnsi="Cambria Math" w:cs="Arial"/>
                                  <w:szCs w:val="24"/>
                                  <w:lang w:val="hr-HR"/>
                                </w:rPr>
                              </m:ctrlPr>
                            </m:sSupPr>
                            <m:e>
                              <m:d>
                                <m:dPr>
                                  <m:begChr m:val="{"/>
                                  <m:endChr m:val="}"/>
                                  <m:ctrlPr>
                                    <w:rPr>
                                      <w:rFonts w:ascii="Cambria Math" w:hAnsi="Cambria Math" w:cs="Arial"/>
                                      <w:szCs w:val="24"/>
                                      <w:lang w:val="hr-HR"/>
                                    </w:rPr>
                                  </m:ctrlPr>
                                </m:dPr>
                                <m:e>
                                  <m:sSub>
                                    <m:sSubPr>
                                      <m:ctrlPr>
                                        <w:rPr>
                                          <w:rFonts w:ascii="Cambria Math" w:hAnsi="Cambria Math" w:cs="Arial"/>
                                          <w:szCs w:val="24"/>
                                          <w:lang w:val="hr-HR"/>
                                        </w:rPr>
                                      </m:ctrlPr>
                                    </m:sSubPr>
                                    <m:e>
                                      <m:r>
                                        <m:rPr>
                                          <m:sty m:val="p"/>
                                        </m:rPr>
                                        <w:rPr>
                                          <w:rFonts w:ascii="Cambria Math" w:hAnsi="Cambria Math" w:cs="Arial"/>
                                          <w:szCs w:val="24"/>
                                          <w:lang w:val="hr-HR"/>
                                        </w:rPr>
                                        <m:t>φ</m:t>
                                      </m:r>
                                    </m:e>
                                    <m:sub>
                                      <m:r>
                                        <m:rPr>
                                          <m:sty m:val="p"/>
                                        </m:rPr>
                                        <w:rPr>
                                          <w:rFonts w:ascii="Cambria Math" w:hAnsi="Cambria Math" w:cs="Arial"/>
                                          <w:szCs w:val="24"/>
                                          <w:lang w:val="hr-HR"/>
                                        </w:rPr>
                                        <m:t>1</m:t>
                                      </m:r>
                                    </m:sub>
                                  </m:sSub>
                                </m:e>
                              </m:d>
                            </m:e>
                            <m:sup>
                              <m:r>
                                <m:rPr>
                                  <m:sty m:val="p"/>
                                </m:rPr>
                                <w:rPr>
                                  <w:rFonts w:ascii="Cambria Math" w:hAnsi="Cambria Math" w:cs="Arial"/>
                                  <w:szCs w:val="24"/>
                                  <w:lang w:val="hr-HR"/>
                                </w:rPr>
                                <m:t>T</m:t>
                              </m:r>
                            </m:sup>
                          </m:sSup>
                          <m:d>
                            <m:dPr>
                              <m:begChr m:val="{"/>
                              <m:endChr m:val="}"/>
                              <m:ctrlPr>
                                <w:rPr>
                                  <w:rFonts w:ascii="Cambria Math" w:hAnsi="Cambria Math" w:cs="Arial"/>
                                  <w:szCs w:val="24"/>
                                  <w:lang w:val="hr-HR"/>
                                </w:rPr>
                              </m:ctrlPr>
                            </m:dPr>
                            <m:e>
                              <m:r>
                                <m:rPr>
                                  <m:sty m:val="p"/>
                                </m:rPr>
                                <w:rPr>
                                  <w:rFonts w:ascii="Cambria Math" w:hAnsi="Cambria Math" w:cs="Arial"/>
                                  <w:szCs w:val="24"/>
                                  <w:lang w:val="hr-HR"/>
                                </w:rPr>
                                <m:t>F</m:t>
                              </m:r>
                            </m:e>
                          </m:d>
                        </m:e>
                      </m:mr>
                      <m:mr>
                        <m:e>
                          <m:sSup>
                            <m:sSupPr>
                              <m:ctrlPr>
                                <w:rPr>
                                  <w:rFonts w:ascii="Cambria Math" w:hAnsi="Cambria Math" w:cs="Arial"/>
                                  <w:szCs w:val="24"/>
                                  <w:lang w:val="hr-HR"/>
                                </w:rPr>
                              </m:ctrlPr>
                            </m:sSupPr>
                            <m:e>
                              <m:d>
                                <m:dPr>
                                  <m:begChr m:val="{"/>
                                  <m:endChr m:val="}"/>
                                  <m:ctrlPr>
                                    <w:rPr>
                                      <w:rFonts w:ascii="Cambria Math" w:hAnsi="Cambria Math" w:cs="Arial"/>
                                      <w:szCs w:val="24"/>
                                      <w:lang w:val="hr-HR"/>
                                    </w:rPr>
                                  </m:ctrlPr>
                                </m:dPr>
                                <m:e>
                                  <m:sSub>
                                    <m:sSubPr>
                                      <m:ctrlPr>
                                        <w:rPr>
                                          <w:rFonts w:ascii="Cambria Math" w:hAnsi="Cambria Math" w:cs="Arial"/>
                                          <w:szCs w:val="24"/>
                                          <w:lang w:val="hr-HR"/>
                                        </w:rPr>
                                      </m:ctrlPr>
                                    </m:sSubPr>
                                    <m:e>
                                      <m:r>
                                        <m:rPr>
                                          <m:sty m:val="p"/>
                                        </m:rPr>
                                        <w:rPr>
                                          <w:rFonts w:ascii="Cambria Math" w:hAnsi="Cambria Math" w:cs="Arial"/>
                                          <w:szCs w:val="24"/>
                                          <w:lang w:val="hr-HR"/>
                                        </w:rPr>
                                        <m:t>φ</m:t>
                                      </m:r>
                                    </m:e>
                                    <m:sub>
                                      <m:r>
                                        <m:rPr>
                                          <m:sty m:val="p"/>
                                        </m:rPr>
                                        <w:rPr>
                                          <w:rFonts w:ascii="Cambria Math" w:hAnsi="Cambria Math" w:cs="Arial"/>
                                          <w:szCs w:val="24"/>
                                          <w:lang w:val="hr-HR"/>
                                        </w:rPr>
                                        <m:t>2</m:t>
                                      </m:r>
                                    </m:sub>
                                  </m:sSub>
                                </m:e>
                              </m:d>
                            </m:e>
                            <m:sup>
                              <m:r>
                                <m:rPr>
                                  <m:sty m:val="p"/>
                                </m:rPr>
                                <w:rPr>
                                  <w:rFonts w:ascii="Cambria Math" w:hAnsi="Cambria Math" w:cs="Arial"/>
                                  <w:szCs w:val="24"/>
                                  <w:lang w:val="hr-HR"/>
                                </w:rPr>
                                <m:t>T</m:t>
                              </m:r>
                            </m:sup>
                          </m:sSup>
                          <m:d>
                            <m:dPr>
                              <m:begChr m:val="{"/>
                              <m:endChr m:val="}"/>
                              <m:ctrlPr>
                                <w:rPr>
                                  <w:rFonts w:ascii="Cambria Math" w:hAnsi="Cambria Math" w:cs="Arial"/>
                                  <w:szCs w:val="24"/>
                                  <w:lang w:val="hr-HR"/>
                                </w:rPr>
                              </m:ctrlPr>
                            </m:dPr>
                            <m:e>
                              <m:r>
                                <m:rPr>
                                  <m:sty m:val="p"/>
                                </m:rPr>
                                <w:rPr>
                                  <w:rFonts w:ascii="Cambria Math" w:hAnsi="Cambria Math" w:cs="Arial"/>
                                  <w:szCs w:val="24"/>
                                  <w:lang w:val="hr-HR"/>
                                </w:rPr>
                                <m:t>F</m:t>
                              </m:r>
                            </m:e>
                          </m:d>
                        </m:e>
                      </m:mr>
                    </m:m>
                  </m:e>
                </m:mr>
                <m:mr>
                  <m:e>
                    <m:r>
                      <m:rPr>
                        <m:sty m:val="p"/>
                      </m:rPr>
                      <w:rPr>
                        <w:rFonts w:ascii="Cambria Math" w:hAnsi="Cambria Math" w:cs="Arial"/>
                        <w:szCs w:val="24"/>
                        <w:lang w:val="hr-HR"/>
                      </w:rPr>
                      <m:t>⋮</m:t>
                    </m:r>
                  </m:e>
                </m:mr>
                <m:mr>
                  <m:e>
                    <m:sSup>
                      <m:sSupPr>
                        <m:ctrlPr>
                          <w:rPr>
                            <w:rFonts w:ascii="Cambria Math" w:hAnsi="Cambria Math" w:cs="Arial"/>
                            <w:szCs w:val="24"/>
                            <w:lang w:val="hr-HR"/>
                          </w:rPr>
                        </m:ctrlPr>
                      </m:sSupPr>
                      <m:e>
                        <m:d>
                          <m:dPr>
                            <m:begChr m:val="{"/>
                            <m:endChr m:val="}"/>
                            <m:ctrlPr>
                              <w:rPr>
                                <w:rFonts w:ascii="Cambria Math" w:hAnsi="Cambria Math" w:cs="Arial"/>
                                <w:szCs w:val="24"/>
                                <w:lang w:val="hr-HR"/>
                              </w:rPr>
                            </m:ctrlPr>
                          </m:dPr>
                          <m:e>
                            <m:sSub>
                              <m:sSubPr>
                                <m:ctrlPr>
                                  <w:rPr>
                                    <w:rFonts w:ascii="Cambria Math" w:hAnsi="Cambria Math" w:cs="Arial"/>
                                    <w:szCs w:val="24"/>
                                    <w:lang w:val="hr-HR"/>
                                  </w:rPr>
                                </m:ctrlPr>
                              </m:sSubPr>
                              <m:e>
                                <m:r>
                                  <m:rPr>
                                    <m:sty m:val="p"/>
                                  </m:rPr>
                                  <w:rPr>
                                    <w:rFonts w:ascii="Cambria Math" w:hAnsi="Cambria Math" w:cs="Arial"/>
                                    <w:szCs w:val="24"/>
                                    <w:lang w:val="hr-HR"/>
                                  </w:rPr>
                                  <m:t>φ</m:t>
                                </m:r>
                              </m:e>
                              <m:sub>
                                <m:r>
                                  <m:rPr>
                                    <m:sty m:val="p"/>
                                  </m:rPr>
                                  <w:rPr>
                                    <w:rFonts w:ascii="Cambria Math" w:hAnsi="Cambria Math" w:cs="Arial"/>
                                    <w:szCs w:val="24"/>
                                    <w:lang w:val="hr-HR"/>
                                  </w:rPr>
                                  <m:t>n</m:t>
                                </m:r>
                              </m:sub>
                            </m:sSub>
                          </m:e>
                        </m:d>
                      </m:e>
                      <m:sup>
                        <m:r>
                          <m:rPr>
                            <m:sty m:val="p"/>
                          </m:rPr>
                          <w:rPr>
                            <w:rFonts w:ascii="Cambria Math" w:hAnsi="Cambria Math" w:cs="Arial"/>
                            <w:szCs w:val="24"/>
                            <w:lang w:val="hr-HR"/>
                          </w:rPr>
                          <m:t>T</m:t>
                        </m:r>
                      </m:sup>
                    </m:sSup>
                    <m:d>
                      <m:dPr>
                        <m:begChr m:val="{"/>
                        <m:endChr m:val="}"/>
                        <m:ctrlPr>
                          <w:rPr>
                            <w:rFonts w:ascii="Cambria Math" w:hAnsi="Cambria Math" w:cs="Arial"/>
                            <w:szCs w:val="24"/>
                            <w:lang w:val="hr-HR"/>
                          </w:rPr>
                        </m:ctrlPr>
                      </m:dPr>
                      <m:e>
                        <m:r>
                          <m:rPr>
                            <m:sty m:val="p"/>
                          </m:rPr>
                          <w:rPr>
                            <w:rFonts w:ascii="Cambria Math" w:hAnsi="Cambria Math" w:cs="Arial"/>
                            <w:szCs w:val="24"/>
                            <w:lang w:val="hr-HR"/>
                          </w:rPr>
                          <m:t>F</m:t>
                        </m:r>
                      </m:e>
                    </m:d>
                  </m:e>
                </m:mr>
              </m:m>
            </m:e>
          </m:d>
        </m:oMath>
      </m:oMathPara>
    </w:p>
    <w:p w:rsidR="008D6C83" w:rsidRPr="00E828CD" w:rsidRDefault="008D6C83" w:rsidP="00E828CD">
      <w:pPr>
        <w:pStyle w:val="Caption"/>
        <w:jc w:val="right"/>
        <w:rPr>
          <w:rFonts w:ascii="Arial" w:eastAsiaTheme="minorEastAsia" w:hAnsi="Arial" w:cs="Arial"/>
          <w:szCs w:val="24"/>
          <w:lang w:val="hr-HR"/>
        </w:rPr>
      </w:pPr>
      <w:r w:rsidRPr="003762B8">
        <w:rPr>
          <w:rFonts w:ascii="Arial" w:eastAsiaTheme="minorEastAsia" w:hAnsi="Arial" w:cs="Arial"/>
          <w:szCs w:val="24"/>
          <w:lang w:val="hr-HR"/>
        </w:rPr>
        <w:t>(</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STYLEREF 1 \s </w:instrText>
      </w:r>
      <w:r w:rsidRPr="003762B8">
        <w:rPr>
          <w:rFonts w:ascii="Arial" w:eastAsiaTheme="minorEastAsia" w:hAnsi="Arial" w:cs="Arial"/>
          <w:szCs w:val="24"/>
          <w:lang w:val="hr-HR"/>
        </w:rPr>
        <w:fldChar w:fldCharType="separate"/>
      </w:r>
      <w:r w:rsidR="00E828CD">
        <w:rPr>
          <w:rFonts w:ascii="Arial" w:eastAsiaTheme="minorEastAsia" w:hAnsi="Arial" w:cs="Arial"/>
          <w:noProof/>
          <w:szCs w:val="24"/>
          <w:lang w:val="hr-HR"/>
        </w:rPr>
        <w:t>3</w: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r w:rsidR="00E828CD">
        <w:rPr>
          <w:rFonts w:ascii="Arial" w:eastAsiaTheme="minorEastAsia" w:hAnsi="Arial" w:cs="Arial"/>
          <w:szCs w:val="24"/>
          <w:lang w:val="hr-HR"/>
        </w:rPr>
        <w:t>44)</w:t>
      </w:r>
    </w:p>
    <w:p w:rsidR="008D6C83" w:rsidRDefault="008D6C83" w:rsidP="008D6C83">
      <w:pPr>
        <w:rPr>
          <w:rFonts w:ascii="Arial" w:hAnsi="Arial" w:cs="Arial"/>
        </w:rPr>
      </w:pPr>
    </w:p>
    <w:p w:rsidR="008D6C83" w:rsidRPr="003762B8" w:rsidRDefault="008D6C83" w:rsidP="00E828CD">
      <w:pPr>
        <w:spacing w:after="0" w:line="360" w:lineRule="auto"/>
        <w:ind w:firstLine="709"/>
        <w:jc w:val="both"/>
        <w:rPr>
          <w:rFonts w:ascii="Arial" w:hAnsi="Arial" w:cs="Arial"/>
        </w:rPr>
      </w:pPr>
      <w:r w:rsidRPr="003762B8">
        <w:rPr>
          <w:rFonts w:ascii="Arial" w:hAnsi="Arial" w:cs="Arial"/>
        </w:rPr>
        <w:t xml:space="preserve">Modalna masa </w:t>
      </w:r>
      <w:r>
        <w:rPr>
          <w:rFonts w:ascii="Arial" w:hAnsi="Arial" w:cs="Arial"/>
        </w:rPr>
        <w:t xml:space="preserve">se ne može izmjeriti jer </w:t>
      </w:r>
      <w:r w:rsidRPr="003762B8">
        <w:rPr>
          <w:rFonts w:ascii="Arial" w:hAnsi="Arial" w:cs="Arial"/>
        </w:rPr>
        <w:t>nije povezana s</w:t>
      </w:r>
      <w:r>
        <w:rPr>
          <w:rFonts w:ascii="Arial" w:hAnsi="Arial" w:cs="Arial"/>
        </w:rPr>
        <w:t xml:space="preserve"> masom. M</w:t>
      </w:r>
      <w:r w:rsidRPr="003762B8">
        <w:rPr>
          <w:rFonts w:ascii="Arial" w:hAnsi="Arial" w:cs="Arial"/>
        </w:rPr>
        <w:t>ože poprimiti bilo koju vrijednost osim nule</w:t>
      </w:r>
      <w:r>
        <w:rPr>
          <w:rFonts w:ascii="Arial" w:hAnsi="Arial" w:cs="Arial"/>
        </w:rPr>
        <w:t>,</w:t>
      </w:r>
      <w:r w:rsidRPr="003762B8">
        <w:rPr>
          <w:rFonts w:ascii="Arial" w:hAnsi="Arial" w:cs="Arial"/>
        </w:rPr>
        <w:t xml:space="preserve"> pa se vrši skaliranje matrice modalnih oblika tako da modalna masa poprimi jediničnu vrijednost prema izrazu:</w:t>
      </w:r>
    </w:p>
    <w:p w:rsidR="008D6C83" w:rsidRPr="003762B8" w:rsidRDefault="00110649" w:rsidP="008D6C83">
      <w:pPr>
        <w:pStyle w:val="NoSpacing"/>
        <w:rPr>
          <w:rFonts w:ascii="Arial" w:eastAsiaTheme="minorEastAsia" w:hAnsi="Arial" w:cs="Arial"/>
          <w:bCs/>
          <w:szCs w:val="24"/>
          <w:lang w:val="hr-HR"/>
        </w:rPr>
      </w:pPr>
      <m:oMathPara>
        <m:oMath>
          <m:sSup>
            <m:sSupPr>
              <m:ctrlPr>
                <w:rPr>
                  <w:rFonts w:ascii="Cambria Math" w:hAnsi="Cambria Math" w:cs="Arial"/>
                  <w:b/>
                  <w:szCs w:val="24"/>
                  <w:lang w:val="hr-HR"/>
                </w:rPr>
              </m:ctrlPr>
            </m:sSupPr>
            <m:e>
              <m:r>
                <m:rPr>
                  <m:sty m:val="b"/>
                </m:rPr>
                <w:rPr>
                  <w:rFonts w:ascii="Cambria Math" w:hAnsi="Cambria Math" w:cs="Arial"/>
                  <w:szCs w:val="24"/>
                  <w:lang w:val="hr-HR"/>
                </w:rPr>
                <m:t>Φ</m:t>
              </m:r>
            </m:e>
            <m:sup>
              <m:r>
                <m:rPr>
                  <m:sty m:val="b"/>
                </m:rPr>
                <w:rPr>
                  <w:rFonts w:ascii="Cambria Math" w:hAnsi="Cambria Math" w:cs="Arial"/>
                  <w:szCs w:val="24"/>
                  <w:lang w:val="hr-HR"/>
                </w:rPr>
                <m:t>n</m:t>
              </m:r>
            </m:sup>
          </m:sSup>
          <m:r>
            <m:rPr>
              <m:sty m:val="b"/>
            </m:rPr>
            <w:rPr>
              <w:rFonts w:ascii="Cambria Math" w:hAnsi="Cambria Math" w:cs="Arial"/>
              <w:szCs w:val="24"/>
              <w:lang w:val="hr-HR"/>
            </w:rPr>
            <m:t>=Φ</m:t>
          </m:r>
          <m:d>
            <m:dPr>
              <m:begChr m:val="["/>
              <m:endChr m:val="]"/>
              <m:ctrlPr>
                <w:rPr>
                  <w:rFonts w:ascii="Cambria Math" w:hAnsi="Cambria Math" w:cs="Arial"/>
                  <w:szCs w:val="24"/>
                  <w:lang w:val="hr-HR"/>
                </w:rPr>
              </m:ctrlPr>
            </m:dPr>
            <m:e>
              <m:m>
                <m:mPr>
                  <m:mcs>
                    <m:mc>
                      <m:mcPr>
                        <m:count m:val="3"/>
                        <m:mcJc m:val="center"/>
                      </m:mcPr>
                    </m:mc>
                  </m:mcs>
                  <m:ctrlPr>
                    <w:rPr>
                      <w:rFonts w:ascii="Cambria Math" w:hAnsi="Cambria Math" w:cs="Arial"/>
                      <w:szCs w:val="24"/>
                      <w:lang w:val="hr-HR"/>
                    </w:rPr>
                  </m:ctrlPr>
                </m:mPr>
                <m:mr>
                  <m:e>
                    <m:f>
                      <m:fPr>
                        <m:ctrlPr>
                          <w:rPr>
                            <w:rFonts w:ascii="Cambria Math" w:hAnsi="Cambria Math" w:cs="Arial"/>
                            <w:szCs w:val="24"/>
                            <w:lang w:val="hr-HR"/>
                          </w:rPr>
                        </m:ctrlPr>
                      </m:fPr>
                      <m:num>
                        <m:r>
                          <m:rPr>
                            <m:sty m:val="p"/>
                          </m:rPr>
                          <w:rPr>
                            <w:rFonts w:ascii="Cambria Math" w:hAnsi="Cambria Math" w:cs="Arial"/>
                            <w:szCs w:val="24"/>
                            <w:lang w:val="hr-HR"/>
                          </w:rPr>
                          <m:t>1</m:t>
                        </m:r>
                      </m:num>
                      <m:den>
                        <m:rad>
                          <m:radPr>
                            <m:degHide m:val="1"/>
                            <m:ctrlPr>
                              <w:rPr>
                                <w:rFonts w:ascii="Cambria Math" w:hAnsi="Cambria Math" w:cs="Arial"/>
                                <w:szCs w:val="24"/>
                                <w:lang w:val="hr-HR"/>
                              </w:rPr>
                            </m:ctrlPr>
                          </m:radPr>
                          <m:deg/>
                          <m:e>
                            <m:sSubSup>
                              <m:sSubSupPr>
                                <m:ctrlPr>
                                  <w:rPr>
                                    <w:rFonts w:ascii="Cambria Math" w:hAnsi="Cambria Math" w:cs="Arial"/>
                                    <w:szCs w:val="24"/>
                                    <w:lang w:val="hr-HR"/>
                                  </w:rPr>
                                </m:ctrlPr>
                              </m:sSubSupPr>
                              <m:e>
                                <m:r>
                                  <m:rPr>
                                    <m:sty m:val="p"/>
                                  </m:rPr>
                                  <w:rPr>
                                    <w:rFonts w:ascii="Cambria Math" w:hAnsi="Cambria Math" w:cs="Arial"/>
                                    <w:szCs w:val="24"/>
                                    <w:lang w:val="hr-HR"/>
                                  </w:rPr>
                                  <m:t>m</m:t>
                                </m:r>
                              </m:e>
                              <m:sub>
                                <m:r>
                                  <m:rPr>
                                    <m:sty m:val="p"/>
                                  </m:rPr>
                                  <w:rPr>
                                    <w:rFonts w:ascii="Cambria Math" w:hAnsi="Cambria Math" w:cs="Arial"/>
                                    <w:szCs w:val="24"/>
                                    <w:lang w:val="hr-HR"/>
                                  </w:rPr>
                                  <m:t>1</m:t>
                                </m:r>
                              </m:sub>
                              <m:sup>
                                <m:r>
                                  <m:rPr>
                                    <m:sty m:val="p"/>
                                  </m:rPr>
                                  <w:rPr>
                                    <w:rFonts w:ascii="Cambria Math" w:hAnsi="Cambria Math" w:cs="Arial"/>
                                    <w:szCs w:val="24"/>
                                    <w:lang w:val="hr-HR"/>
                                  </w:rPr>
                                  <m:t>*</m:t>
                                </m:r>
                              </m:sup>
                            </m:sSubSup>
                          </m:e>
                        </m:rad>
                      </m:den>
                    </m:f>
                  </m:e>
                  <m:e/>
                  <m:e>
                    <m:m>
                      <m:mPr>
                        <m:mcs>
                          <m:mc>
                            <m:mcPr>
                              <m:count m:val="2"/>
                              <m:mcJc m:val="center"/>
                            </m:mcPr>
                          </m:mc>
                        </m:mcs>
                        <m:ctrlPr>
                          <w:rPr>
                            <w:rFonts w:ascii="Cambria Math" w:hAnsi="Cambria Math" w:cs="Arial"/>
                            <w:szCs w:val="24"/>
                            <w:lang w:val="hr-HR"/>
                          </w:rPr>
                        </m:ctrlPr>
                      </m:mPr>
                      <m:mr>
                        <m:e/>
                        <m:e/>
                      </m:mr>
                    </m:m>
                  </m:e>
                </m:mr>
                <m:mr>
                  <m:e/>
                  <m:e>
                    <m:f>
                      <m:fPr>
                        <m:ctrlPr>
                          <w:rPr>
                            <w:rFonts w:ascii="Cambria Math" w:hAnsi="Cambria Math" w:cs="Arial"/>
                            <w:szCs w:val="24"/>
                            <w:lang w:val="hr-HR"/>
                          </w:rPr>
                        </m:ctrlPr>
                      </m:fPr>
                      <m:num>
                        <m:r>
                          <m:rPr>
                            <m:sty m:val="p"/>
                          </m:rPr>
                          <w:rPr>
                            <w:rFonts w:ascii="Cambria Math" w:hAnsi="Cambria Math" w:cs="Arial"/>
                            <w:szCs w:val="24"/>
                            <w:lang w:val="hr-HR"/>
                          </w:rPr>
                          <m:t>1</m:t>
                        </m:r>
                      </m:num>
                      <m:den>
                        <m:rad>
                          <m:radPr>
                            <m:degHide m:val="1"/>
                            <m:ctrlPr>
                              <w:rPr>
                                <w:rFonts w:ascii="Cambria Math" w:hAnsi="Cambria Math" w:cs="Arial"/>
                                <w:szCs w:val="24"/>
                                <w:lang w:val="hr-HR"/>
                              </w:rPr>
                            </m:ctrlPr>
                          </m:radPr>
                          <m:deg/>
                          <m:e>
                            <m:sSubSup>
                              <m:sSubSupPr>
                                <m:ctrlPr>
                                  <w:rPr>
                                    <w:rFonts w:ascii="Cambria Math" w:hAnsi="Cambria Math" w:cs="Arial"/>
                                    <w:szCs w:val="24"/>
                                    <w:lang w:val="hr-HR"/>
                                  </w:rPr>
                                </m:ctrlPr>
                              </m:sSubSupPr>
                              <m:e>
                                <m:r>
                                  <m:rPr>
                                    <m:sty m:val="p"/>
                                  </m:rPr>
                                  <w:rPr>
                                    <w:rFonts w:ascii="Cambria Math" w:hAnsi="Cambria Math" w:cs="Arial"/>
                                    <w:szCs w:val="24"/>
                                    <w:lang w:val="hr-HR"/>
                                  </w:rPr>
                                  <m:t>m</m:t>
                                </m:r>
                              </m:e>
                              <m:sub>
                                <m:r>
                                  <m:rPr>
                                    <m:sty m:val="p"/>
                                  </m:rPr>
                                  <w:rPr>
                                    <w:rFonts w:ascii="Cambria Math" w:hAnsi="Cambria Math" w:cs="Arial"/>
                                    <w:szCs w:val="24"/>
                                    <w:lang w:val="hr-HR"/>
                                  </w:rPr>
                                  <m:t>2</m:t>
                                </m:r>
                              </m:sub>
                              <m:sup>
                                <m:r>
                                  <m:rPr>
                                    <m:sty m:val="p"/>
                                  </m:rPr>
                                  <w:rPr>
                                    <w:rFonts w:ascii="Cambria Math" w:hAnsi="Cambria Math" w:cs="Arial"/>
                                    <w:szCs w:val="24"/>
                                    <w:lang w:val="hr-HR"/>
                                  </w:rPr>
                                  <m:t>*</m:t>
                                </m:r>
                              </m:sup>
                            </m:sSubSup>
                          </m:e>
                        </m:rad>
                      </m:den>
                    </m:f>
                  </m:e>
                  <m:e>
                    <m:m>
                      <m:mPr>
                        <m:mcs>
                          <m:mc>
                            <m:mcPr>
                              <m:count m:val="2"/>
                              <m:mcJc m:val="center"/>
                            </m:mcPr>
                          </m:mc>
                        </m:mcs>
                        <m:ctrlPr>
                          <w:rPr>
                            <w:rFonts w:ascii="Cambria Math" w:hAnsi="Cambria Math" w:cs="Arial"/>
                            <w:szCs w:val="24"/>
                            <w:lang w:val="hr-HR"/>
                          </w:rPr>
                        </m:ctrlPr>
                      </m:mPr>
                      <m:mr>
                        <m:e/>
                        <m:e/>
                      </m:mr>
                    </m:m>
                  </m:e>
                </m:mr>
                <m:mr>
                  <m:e>
                    <m:m>
                      <m:mPr>
                        <m:mcs>
                          <m:mc>
                            <m:mcPr>
                              <m:count m:val="1"/>
                              <m:mcJc m:val="center"/>
                            </m:mcPr>
                          </m:mc>
                        </m:mcs>
                        <m:ctrlPr>
                          <w:rPr>
                            <w:rFonts w:ascii="Cambria Math" w:hAnsi="Cambria Math" w:cs="Arial"/>
                            <w:szCs w:val="24"/>
                            <w:lang w:val="hr-HR"/>
                          </w:rPr>
                        </m:ctrlPr>
                      </m:mPr>
                      <m:mr>
                        <m:e/>
                      </m:mr>
                      <m:mr>
                        <m:e/>
                      </m:mr>
                    </m:m>
                  </m:e>
                  <m:e>
                    <m:m>
                      <m:mPr>
                        <m:mcs>
                          <m:mc>
                            <m:mcPr>
                              <m:count m:val="1"/>
                              <m:mcJc m:val="center"/>
                            </m:mcPr>
                          </m:mc>
                        </m:mcs>
                        <m:ctrlPr>
                          <w:rPr>
                            <w:rFonts w:ascii="Cambria Math" w:hAnsi="Cambria Math" w:cs="Arial"/>
                            <w:szCs w:val="24"/>
                            <w:lang w:val="hr-HR"/>
                          </w:rPr>
                        </m:ctrlPr>
                      </m:mPr>
                      <m:mr>
                        <m:e/>
                      </m:mr>
                      <m:mr>
                        <m:e/>
                      </m:mr>
                    </m:m>
                  </m:e>
                  <m:e>
                    <m:m>
                      <m:mPr>
                        <m:mcs>
                          <m:mc>
                            <m:mcPr>
                              <m:count m:val="1"/>
                              <m:mcJc m:val="center"/>
                            </m:mcPr>
                          </m:mc>
                        </m:mcs>
                        <m:ctrlPr>
                          <w:rPr>
                            <w:rFonts w:ascii="Cambria Math" w:hAnsi="Cambria Math" w:cs="Arial"/>
                            <w:szCs w:val="24"/>
                            <w:lang w:val="hr-HR"/>
                          </w:rPr>
                        </m:ctrlPr>
                      </m:mPr>
                      <m:mr>
                        <m:e>
                          <m:m>
                            <m:mPr>
                              <m:mcs>
                                <m:mc>
                                  <m:mcPr>
                                    <m:count m:val="2"/>
                                    <m:mcJc m:val="center"/>
                                  </m:mcPr>
                                </m:mc>
                              </m:mcs>
                              <m:ctrlPr>
                                <w:rPr>
                                  <w:rFonts w:ascii="Cambria Math" w:hAnsi="Cambria Math" w:cs="Arial"/>
                                  <w:szCs w:val="24"/>
                                  <w:lang w:val="hr-HR"/>
                                </w:rPr>
                              </m:ctrlPr>
                            </m:mPr>
                            <m:mr>
                              <m:e>
                                <m:r>
                                  <m:rPr>
                                    <m:sty m:val="p"/>
                                  </m:rPr>
                                  <w:rPr>
                                    <w:rFonts w:ascii="Cambria Math" w:hAnsi="Cambria Math" w:cs="Arial"/>
                                    <w:szCs w:val="24"/>
                                    <w:lang w:val="hr-HR"/>
                                  </w:rPr>
                                  <m:t>⋱</m:t>
                                </m:r>
                              </m:e>
                              <m:e/>
                            </m:mr>
                          </m:m>
                        </m:e>
                      </m:mr>
                      <m:mr>
                        <m:e>
                          <m:m>
                            <m:mPr>
                              <m:mcs>
                                <m:mc>
                                  <m:mcPr>
                                    <m:count m:val="2"/>
                                    <m:mcJc m:val="center"/>
                                  </m:mcPr>
                                </m:mc>
                              </m:mcs>
                              <m:ctrlPr>
                                <w:rPr>
                                  <w:rFonts w:ascii="Cambria Math" w:hAnsi="Cambria Math" w:cs="Arial"/>
                                  <w:szCs w:val="24"/>
                                  <w:lang w:val="hr-HR"/>
                                </w:rPr>
                              </m:ctrlPr>
                            </m:mPr>
                            <m:mr>
                              <m:e/>
                              <m:e>
                                <m:f>
                                  <m:fPr>
                                    <m:ctrlPr>
                                      <w:rPr>
                                        <w:rFonts w:ascii="Cambria Math" w:hAnsi="Cambria Math" w:cs="Arial"/>
                                        <w:szCs w:val="24"/>
                                        <w:lang w:val="hr-HR"/>
                                      </w:rPr>
                                    </m:ctrlPr>
                                  </m:fPr>
                                  <m:num>
                                    <m:r>
                                      <m:rPr>
                                        <m:sty m:val="p"/>
                                      </m:rPr>
                                      <w:rPr>
                                        <w:rFonts w:ascii="Cambria Math" w:hAnsi="Cambria Math" w:cs="Arial"/>
                                        <w:szCs w:val="24"/>
                                        <w:lang w:val="hr-HR"/>
                                      </w:rPr>
                                      <m:t>1</m:t>
                                    </m:r>
                                  </m:num>
                                  <m:den>
                                    <m:rad>
                                      <m:radPr>
                                        <m:degHide m:val="1"/>
                                        <m:ctrlPr>
                                          <w:rPr>
                                            <w:rFonts w:ascii="Cambria Math" w:hAnsi="Cambria Math" w:cs="Arial"/>
                                            <w:szCs w:val="24"/>
                                            <w:lang w:val="hr-HR"/>
                                          </w:rPr>
                                        </m:ctrlPr>
                                      </m:radPr>
                                      <m:deg/>
                                      <m:e>
                                        <m:sSubSup>
                                          <m:sSubSupPr>
                                            <m:ctrlPr>
                                              <w:rPr>
                                                <w:rFonts w:ascii="Cambria Math" w:hAnsi="Cambria Math" w:cs="Arial"/>
                                                <w:szCs w:val="24"/>
                                                <w:lang w:val="hr-HR"/>
                                              </w:rPr>
                                            </m:ctrlPr>
                                          </m:sSubSupPr>
                                          <m:e>
                                            <m:r>
                                              <m:rPr>
                                                <m:sty m:val="p"/>
                                              </m:rPr>
                                              <w:rPr>
                                                <w:rFonts w:ascii="Cambria Math" w:hAnsi="Cambria Math" w:cs="Arial"/>
                                                <w:szCs w:val="24"/>
                                                <w:lang w:val="hr-HR"/>
                                              </w:rPr>
                                              <m:t>m</m:t>
                                            </m:r>
                                          </m:e>
                                          <m:sub>
                                            <m:r>
                                              <m:rPr>
                                                <m:sty m:val="p"/>
                                              </m:rPr>
                                              <w:rPr>
                                                <w:rFonts w:ascii="Cambria Math" w:hAnsi="Cambria Math" w:cs="Arial"/>
                                                <w:szCs w:val="24"/>
                                                <w:lang w:val="hr-HR"/>
                                              </w:rPr>
                                              <m:t>n</m:t>
                                            </m:r>
                                          </m:sub>
                                          <m:sup>
                                            <m:r>
                                              <m:rPr>
                                                <m:sty m:val="p"/>
                                              </m:rPr>
                                              <w:rPr>
                                                <w:rFonts w:ascii="Cambria Math" w:hAnsi="Cambria Math" w:cs="Arial"/>
                                                <w:szCs w:val="24"/>
                                                <w:lang w:val="hr-HR"/>
                                              </w:rPr>
                                              <m:t>*</m:t>
                                            </m:r>
                                          </m:sup>
                                        </m:sSubSup>
                                      </m:e>
                                    </m:rad>
                                  </m:den>
                                </m:f>
                              </m:e>
                            </m:mr>
                          </m:m>
                        </m:e>
                      </m:mr>
                    </m:m>
                  </m:e>
                </m:mr>
              </m:m>
            </m:e>
          </m:d>
        </m:oMath>
      </m:oMathPara>
    </w:p>
    <w:p w:rsidR="008D6C83" w:rsidRPr="003762B8" w:rsidRDefault="008D6C83" w:rsidP="008D6C83">
      <w:pPr>
        <w:pStyle w:val="Caption"/>
        <w:jc w:val="right"/>
        <w:rPr>
          <w:rFonts w:ascii="Arial" w:hAnsi="Arial" w:cs="Arial"/>
          <w:szCs w:val="24"/>
          <w:lang w:val="hr-HR"/>
        </w:rPr>
      </w:pPr>
      <w:r w:rsidRPr="003762B8">
        <w:rPr>
          <w:rFonts w:ascii="Arial" w:hAnsi="Arial" w:cs="Arial"/>
          <w:szCs w:val="24"/>
          <w:lang w:val="hr-HR"/>
        </w:rPr>
        <w:t>(</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E828CD">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Pr>
          <w:rFonts w:ascii="Arial" w:hAnsi="Arial" w:cs="Arial"/>
          <w:szCs w:val="24"/>
          <w:lang w:val="hr-HR"/>
        </w:rPr>
        <w:t>4</w:t>
      </w:r>
      <w:r w:rsidR="00E828CD">
        <w:rPr>
          <w:rFonts w:ascii="Arial" w:hAnsi="Arial" w:cs="Arial"/>
          <w:szCs w:val="24"/>
          <w:lang w:val="hr-HR"/>
        </w:rPr>
        <w:t>5</w:t>
      </w:r>
      <w:r w:rsidRPr="003762B8">
        <w:rPr>
          <w:rFonts w:ascii="Arial" w:hAnsi="Arial" w:cs="Arial"/>
          <w:szCs w:val="24"/>
          <w:lang w:val="hr-HR"/>
        </w:rPr>
        <w:t>)</w:t>
      </w:r>
    </w:p>
    <w:p w:rsidR="008D6C83" w:rsidRDefault="008D6C83" w:rsidP="008D6C83">
      <w:pPr>
        <w:rPr>
          <w:rFonts w:ascii="Arial" w:hAnsi="Arial" w:cs="Arial"/>
        </w:rPr>
      </w:pPr>
      <w:r>
        <w:rPr>
          <w:rFonts w:ascii="Arial" w:hAnsi="Arial" w:cs="Arial"/>
        </w:rPr>
        <w:lastRenderedPageBreak/>
        <w:t>Upotrebom</w:t>
      </w:r>
      <w:r w:rsidRPr="003762B8">
        <w:rPr>
          <w:rFonts w:ascii="Arial" w:hAnsi="Arial" w:cs="Arial"/>
        </w:rPr>
        <w:t xml:space="preserve"> skaliran</w:t>
      </w:r>
      <w:r>
        <w:rPr>
          <w:rFonts w:ascii="Arial" w:hAnsi="Arial" w:cs="Arial"/>
        </w:rPr>
        <w:t>ih</w:t>
      </w:r>
      <w:r w:rsidRPr="003762B8">
        <w:rPr>
          <w:rFonts w:ascii="Arial" w:hAnsi="Arial" w:cs="Arial"/>
        </w:rPr>
        <w:t xml:space="preserve"> modaln</w:t>
      </w:r>
      <w:r>
        <w:rPr>
          <w:rFonts w:ascii="Arial" w:hAnsi="Arial" w:cs="Arial"/>
        </w:rPr>
        <w:t>ih</w:t>
      </w:r>
      <w:r w:rsidRPr="003762B8">
        <w:rPr>
          <w:rFonts w:ascii="Arial" w:hAnsi="Arial" w:cs="Arial"/>
        </w:rPr>
        <w:t xml:space="preserve"> oblike i </w:t>
      </w:r>
      <w:proofErr w:type="spellStart"/>
      <w:r w:rsidRPr="003762B8">
        <w:rPr>
          <w:rFonts w:ascii="Arial" w:hAnsi="Arial" w:cs="Arial"/>
        </w:rPr>
        <w:t>primijen</w:t>
      </w:r>
      <w:r>
        <w:rPr>
          <w:rFonts w:ascii="Arial" w:hAnsi="Arial" w:cs="Arial"/>
        </w:rPr>
        <w:t>om</w:t>
      </w:r>
      <w:proofErr w:type="spellEnd"/>
      <w:r w:rsidRPr="003762B8">
        <w:rPr>
          <w:rFonts w:ascii="Arial" w:hAnsi="Arial" w:cs="Arial"/>
        </w:rPr>
        <w:t xml:space="preserve"> analogiju s </w:t>
      </w:r>
      <w:proofErr w:type="spellStart"/>
      <w:r w:rsidRPr="003762B8">
        <w:rPr>
          <w:rFonts w:ascii="Arial" w:hAnsi="Arial" w:cs="Arial"/>
        </w:rPr>
        <w:t>jednostupanjsk</w:t>
      </w:r>
      <w:r>
        <w:rPr>
          <w:rFonts w:ascii="Arial" w:hAnsi="Arial" w:cs="Arial"/>
        </w:rPr>
        <w:t>im</w:t>
      </w:r>
      <w:proofErr w:type="spellEnd"/>
      <w:r>
        <w:rPr>
          <w:rFonts w:ascii="Arial" w:hAnsi="Arial" w:cs="Arial"/>
        </w:rPr>
        <w:t xml:space="preserve"> sustavom, dolazi se do</w:t>
      </w:r>
      <w:r w:rsidRPr="003762B8">
        <w:rPr>
          <w:rFonts w:ascii="Arial" w:hAnsi="Arial" w:cs="Arial"/>
        </w:rPr>
        <w:t>:</w:t>
      </w:r>
    </w:p>
    <w:p w:rsidR="008D6C83" w:rsidRDefault="008D6C83" w:rsidP="008D6C83">
      <w:pPr>
        <w:pStyle w:val="Caption"/>
        <w:rPr>
          <w:rFonts w:ascii="Arial" w:eastAsiaTheme="minorEastAsia" w:hAnsi="Arial" w:cs="Arial"/>
          <w:szCs w:val="24"/>
          <w:lang w:val="hr-HR"/>
        </w:rPr>
      </w:pPr>
      <w:r w:rsidRPr="003762B8">
        <w:rPr>
          <w:rFonts w:ascii="Arial" w:hAnsi="Arial" w:cs="Arial"/>
          <w:szCs w:val="24"/>
          <w:lang w:val="hr-HR"/>
        </w:rPr>
        <w:t xml:space="preserve">Modalna masa </w:t>
      </w:r>
      <w:r w:rsidRPr="003762B8">
        <w:rPr>
          <w:rFonts w:ascii="Arial" w:hAnsi="Arial" w:cs="Arial"/>
          <w:szCs w:val="24"/>
          <w:lang w:val="hr-HR"/>
        </w:rPr>
        <w:tab/>
      </w:r>
      <w:r w:rsidRPr="003762B8">
        <w:rPr>
          <w:rFonts w:ascii="Arial" w:hAnsi="Arial" w:cs="Arial"/>
          <w:szCs w:val="24"/>
          <w:lang w:val="hr-HR"/>
        </w:rPr>
        <w:tab/>
        <w:t xml:space="preserve"> </w:t>
      </w:r>
      <m:oMath>
        <m:sSup>
          <m:sSupPr>
            <m:ctrlPr>
              <w:rPr>
                <w:rFonts w:ascii="Cambria Math" w:hAnsi="Cambria Math" w:cs="Arial"/>
                <w:b/>
                <w:bCs w:val="0"/>
                <w:szCs w:val="24"/>
                <w:lang w:val="hr-HR"/>
              </w:rPr>
            </m:ctrlPr>
          </m:sSupPr>
          <m:e>
            <m:sSup>
              <m:sSupPr>
                <m:ctrlPr>
                  <w:rPr>
                    <w:rFonts w:ascii="Cambria Math" w:hAnsi="Cambria Math" w:cs="Arial"/>
                    <w:b/>
                    <w:bCs w:val="0"/>
                    <w:szCs w:val="24"/>
                    <w:lang w:val="hr-HR"/>
                  </w:rPr>
                </m:ctrlPr>
              </m:sSupPr>
              <m:e>
                <m:r>
                  <m:rPr>
                    <m:sty m:val="b"/>
                  </m:rPr>
                  <w:rPr>
                    <w:rFonts w:ascii="Cambria Math" w:hAnsi="Cambria Math" w:cs="Arial"/>
                    <w:szCs w:val="24"/>
                    <w:lang w:val="hr-HR"/>
                  </w:rPr>
                  <m:t>Φ</m:t>
                </m:r>
              </m:e>
              <m:sup>
                <m:r>
                  <m:rPr>
                    <m:sty m:val="b"/>
                  </m:rPr>
                  <w:rPr>
                    <w:rFonts w:ascii="Cambria Math" w:hAnsi="Cambria Math" w:cs="Arial"/>
                    <w:szCs w:val="24"/>
                    <w:lang w:val="hr-HR"/>
                  </w:rPr>
                  <m:t>n</m:t>
                </m:r>
              </m:sup>
            </m:sSup>
          </m:e>
          <m:sup>
            <m:r>
              <m:rPr>
                <m:sty m:val="b"/>
              </m:rPr>
              <w:rPr>
                <w:rFonts w:ascii="Cambria Math" w:hAnsi="Cambria Math" w:cs="Arial"/>
                <w:szCs w:val="24"/>
                <w:lang w:val="hr-HR"/>
              </w:rPr>
              <m:t>T</m:t>
            </m:r>
          </m:sup>
        </m:sSup>
        <m:r>
          <m:rPr>
            <m:sty m:val="b"/>
          </m:rPr>
          <w:rPr>
            <w:rFonts w:ascii="Cambria Math" w:hAnsi="Cambria Math" w:cs="Arial"/>
            <w:szCs w:val="24"/>
            <w:lang w:val="hr-HR"/>
          </w:rPr>
          <m:t>M</m:t>
        </m:r>
        <m:sSup>
          <m:sSupPr>
            <m:ctrlPr>
              <w:rPr>
                <w:rFonts w:ascii="Cambria Math" w:hAnsi="Cambria Math" w:cs="Arial"/>
                <w:b/>
                <w:bCs w:val="0"/>
                <w:szCs w:val="24"/>
                <w:lang w:val="hr-HR"/>
              </w:rPr>
            </m:ctrlPr>
          </m:sSupPr>
          <m:e>
            <m:r>
              <m:rPr>
                <m:sty m:val="b"/>
              </m:rPr>
              <w:rPr>
                <w:rFonts w:ascii="Cambria Math" w:hAnsi="Cambria Math" w:cs="Arial"/>
                <w:szCs w:val="24"/>
                <w:lang w:val="hr-HR"/>
              </w:rPr>
              <m:t>Φ</m:t>
            </m:r>
          </m:e>
          <m:sup>
            <m:r>
              <m:rPr>
                <m:sty m:val="b"/>
              </m:rPr>
              <w:rPr>
                <w:rFonts w:ascii="Cambria Math" w:hAnsi="Cambria Math" w:cs="Arial"/>
                <w:szCs w:val="24"/>
                <w:lang w:val="hr-HR"/>
              </w:rPr>
              <m:t>n</m:t>
            </m:r>
          </m:sup>
        </m:sSup>
        <m:r>
          <m:rPr>
            <m:sty m:val="b"/>
          </m:rPr>
          <w:rPr>
            <w:rFonts w:ascii="Cambria Math" w:hAnsi="Cambria Math" w:cs="Arial"/>
            <w:szCs w:val="24"/>
            <w:lang w:val="hr-HR"/>
          </w:rPr>
          <m:t>=</m:t>
        </m:r>
        <m:d>
          <m:dPr>
            <m:begChr m:val="["/>
            <m:endChr m:val="]"/>
            <m:ctrlPr>
              <w:rPr>
                <w:rFonts w:ascii="Cambria Math" w:hAnsi="Cambria Math" w:cs="Arial"/>
                <w:b/>
                <w:szCs w:val="24"/>
                <w:lang w:val="hr-HR"/>
              </w:rPr>
            </m:ctrlPr>
          </m:dPr>
          <m:e>
            <m:m>
              <m:mPr>
                <m:mcs>
                  <m:mc>
                    <m:mcPr>
                      <m:count m:val="3"/>
                      <m:mcJc m:val="center"/>
                    </m:mcPr>
                  </m:mc>
                </m:mcs>
                <m:ctrlPr>
                  <w:rPr>
                    <w:rFonts w:ascii="Cambria Math" w:hAnsi="Cambria Math" w:cs="Arial"/>
                    <w:szCs w:val="24"/>
                    <w:lang w:val="hr-HR"/>
                  </w:rPr>
                </m:ctrlPr>
              </m:mPr>
              <m:mr>
                <m:e>
                  <m:r>
                    <m:rPr>
                      <m:sty m:val="p"/>
                    </m:rPr>
                    <w:rPr>
                      <w:rFonts w:ascii="Cambria Math" w:hAnsi="Cambria Math" w:cs="Arial"/>
                      <w:szCs w:val="24"/>
                      <w:lang w:val="hr-HR"/>
                    </w:rPr>
                    <m:t>1</m:t>
                  </m:r>
                </m:e>
                <m:e/>
                <m:e>
                  <m:m>
                    <m:mPr>
                      <m:mcs>
                        <m:mc>
                          <m:mcPr>
                            <m:count m:val="2"/>
                            <m:mcJc m:val="center"/>
                          </m:mcPr>
                        </m:mc>
                      </m:mcs>
                      <m:ctrlPr>
                        <w:rPr>
                          <w:rFonts w:ascii="Cambria Math" w:hAnsi="Cambria Math" w:cs="Arial"/>
                          <w:szCs w:val="24"/>
                          <w:lang w:val="hr-HR"/>
                        </w:rPr>
                      </m:ctrlPr>
                    </m:mPr>
                    <m:mr>
                      <m:e/>
                      <m:e/>
                    </m:mr>
                  </m:m>
                </m:e>
              </m:mr>
              <m:mr>
                <m:e/>
                <m:e>
                  <m:r>
                    <m:rPr>
                      <m:sty m:val="p"/>
                    </m:rPr>
                    <w:rPr>
                      <w:rFonts w:ascii="Cambria Math" w:hAnsi="Cambria Math" w:cs="Arial"/>
                      <w:szCs w:val="24"/>
                      <w:lang w:val="hr-HR"/>
                    </w:rPr>
                    <m:t>1</m:t>
                  </m:r>
                </m:e>
                <m:e>
                  <m:m>
                    <m:mPr>
                      <m:mcs>
                        <m:mc>
                          <m:mcPr>
                            <m:count m:val="2"/>
                            <m:mcJc m:val="center"/>
                          </m:mcPr>
                        </m:mc>
                      </m:mcs>
                      <m:ctrlPr>
                        <w:rPr>
                          <w:rFonts w:ascii="Cambria Math" w:hAnsi="Cambria Math" w:cs="Arial"/>
                          <w:szCs w:val="24"/>
                          <w:lang w:val="hr-HR"/>
                        </w:rPr>
                      </m:ctrlPr>
                    </m:mPr>
                    <m:mr>
                      <m:e/>
                      <m:e/>
                    </m:mr>
                  </m:m>
                </m:e>
              </m:mr>
              <m:mr>
                <m:e>
                  <m:m>
                    <m:mPr>
                      <m:mcs>
                        <m:mc>
                          <m:mcPr>
                            <m:count m:val="1"/>
                            <m:mcJc m:val="center"/>
                          </m:mcPr>
                        </m:mc>
                      </m:mcs>
                      <m:ctrlPr>
                        <w:rPr>
                          <w:rFonts w:ascii="Cambria Math" w:hAnsi="Cambria Math" w:cs="Arial"/>
                          <w:szCs w:val="24"/>
                          <w:lang w:val="hr-HR"/>
                        </w:rPr>
                      </m:ctrlPr>
                    </m:mPr>
                    <m:mr>
                      <m:e/>
                    </m:mr>
                    <m:mr>
                      <m:e/>
                    </m:mr>
                  </m:m>
                </m:e>
                <m:e>
                  <m:m>
                    <m:mPr>
                      <m:mcs>
                        <m:mc>
                          <m:mcPr>
                            <m:count m:val="1"/>
                            <m:mcJc m:val="center"/>
                          </m:mcPr>
                        </m:mc>
                      </m:mcs>
                      <m:ctrlPr>
                        <w:rPr>
                          <w:rFonts w:ascii="Cambria Math" w:hAnsi="Cambria Math" w:cs="Arial"/>
                          <w:szCs w:val="24"/>
                          <w:lang w:val="hr-HR"/>
                        </w:rPr>
                      </m:ctrlPr>
                    </m:mPr>
                    <m:mr>
                      <m:e/>
                    </m:mr>
                    <m:mr>
                      <m:e/>
                    </m:mr>
                  </m:m>
                </m:e>
                <m:e>
                  <m:m>
                    <m:mPr>
                      <m:mcs>
                        <m:mc>
                          <m:mcPr>
                            <m:count m:val="1"/>
                            <m:mcJc m:val="center"/>
                          </m:mcPr>
                        </m:mc>
                      </m:mcs>
                      <m:ctrlPr>
                        <w:rPr>
                          <w:rFonts w:ascii="Cambria Math" w:hAnsi="Cambria Math" w:cs="Arial"/>
                          <w:szCs w:val="24"/>
                          <w:lang w:val="hr-HR"/>
                        </w:rPr>
                      </m:ctrlPr>
                    </m:mPr>
                    <m:mr>
                      <m:e>
                        <m:m>
                          <m:mPr>
                            <m:mcs>
                              <m:mc>
                                <m:mcPr>
                                  <m:count m:val="2"/>
                                  <m:mcJc m:val="center"/>
                                </m:mcPr>
                              </m:mc>
                            </m:mcs>
                            <m:ctrlPr>
                              <w:rPr>
                                <w:rFonts w:ascii="Cambria Math" w:hAnsi="Cambria Math" w:cs="Arial"/>
                                <w:szCs w:val="24"/>
                                <w:lang w:val="hr-HR"/>
                              </w:rPr>
                            </m:ctrlPr>
                          </m:mPr>
                          <m:mr>
                            <m:e>
                              <m:r>
                                <m:rPr>
                                  <m:sty m:val="p"/>
                                </m:rPr>
                                <w:rPr>
                                  <w:rFonts w:ascii="Cambria Math" w:hAnsi="Cambria Math" w:cs="Arial"/>
                                  <w:szCs w:val="24"/>
                                  <w:lang w:val="hr-HR"/>
                                </w:rPr>
                                <m:t>⋱</m:t>
                              </m:r>
                            </m:e>
                            <m:e/>
                          </m:mr>
                        </m:m>
                      </m:e>
                    </m:mr>
                    <m:mr>
                      <m:e>
                        <m:m>
                          <m:mPr>
                            <m:mcs>
                              <m:mc>
                                <m:mcPr>
                                  <m:count m:val="2"/>
                                  <m:mcJc m:val="center"/>
                                </m:mcPr>
                              </m:mc>
                            </m:mcs>
                            <m:ctrlPr>
                              <w:rPr>
                                <w:rFonts w:ascii="Cambria Math" w:hAnsi="Cambria Math" w:cs="Arial"/>
                                <w:szCs w:val="24"/>
                                <w:lang w:val="hr-HR"/>
                              </w:rPr>
                            </m:ctrlPr>
                          </m:mPr>
                          <m:mr>
                            <m:e/>
                            <m:e>
                              <m:r>
                                <m:rPr>
                                  <m:sty m:val="p"/>
                                </m:rPr>
                                <w:rPr>
                                  <w:rFonts w:ascii="Cambria Math" w:hAnsi="Cambria Math" w:cs="Arial"/>
                                  <w:szCs w:val="24"/>
                                  <w:lang w:val="hr-HR"/>
                                </w:rPr>
                                <m:t>1</m:t>
                              </m:r>
                            </m:e>
                          </m:mr>
                        </m:m>
                      </m:e>
                    </m:mr>
                  </m:m>
                </m:e>
              </m:mr>
            </m:m>
          </m:e>
        </m:d>
      </m:oMath>
      <w:r w:rsidRPr="003762B8">
        <w:rPr>
          <w:rFonts w:ascii="Arial" w:eastAsiaTheme="minorEastAsia" w:hAnsi="Arial" w:cs="Arial"/>
          <w:szCs w:val="24"/>
          <w:lang w:val="hr-HR"/>
        </w:rPr>
        <w:t xml:space="preserve"> </w:t>
      </w:r>
      <w:r w:rsidRPr="003762B8">
        <w:rPr>
          <w:rFonts w:ascii="Arial" w:eastAsiaTheme="minorEastAsia" w:hAnsi="Arial" w:cs="Arial"/>
          <w:szCs w:val="24"/>
          <w:lang w:val="hr-HR"/>
        </w:rPr>
        <w:tab/>
      </w:r>
      <w:r w:rsidRPr="003762B8">
        <w:rPr>
          <w:rFonts w:ascii="Arial" w:eastAsiaTheme="minorEastAsia" w:hAnsi="Arial" w:cs="Arial"/>
          <w:szCs w:val="24"/>
          <w:lang w:val="hr-HR"/>
        </w:rPr>
        <w:tab/>
      </w:r>
      <w:r w:rsidRPr="003762B8">
        <w:rPr>
          <w:rFonts w:ascii="Arial" w:eastAsiaTheme="minorEastAsia" w:hAnsi="Arial" w:cs="Arial"/>
          <w:szCs w:val="24"/>
          <w:lang w:val="hr-HR"/>
        </w:rPr>
        <w:tab/>
        <w:t xml:space="preserve">        (</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STYLEREF 1 \s </w:instrText>
      </w:r>
      <w:r w:rsidRPr="003762B8">
        <w:rPr>
          <w:rFonts w:ascii="Arial" w:eastAsiaTheme="minorEastAsia" w:hAnsi="Arial" w:cs="Arial"/>
          <w:szCs w:val="24"/>
          <w:lang w:val="hr-HR"/>
        </w:rPr>
        <w:fldChar w:fldCharType="separate"/>
      </w:r>
      <w:r w:rsidR="00E828CD">
        <w:rPr>
          <w:rFonts w:ascii="Arial" w:eastAsiaTheme="minorEastAsia" w:hAnsi="Arial" w:cs="Arial"/>
          <w:noProof/>
          <w:szCs w:val="24"/>
          <w:lang w:val="hr-HR"/>
        </w:rPr>
        <w:t>3</w: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r w:rsidR="00E828CD">
        <w:rPr>
          <w:rFonts w:ascii="Arial" w:eastAsiaTheme="minorEastAsia" w:hAnsi="Arial" w:cs="Arial"/>
          <w:szCs w:val="24"/>
          <w:lang w:val="hr-HR"/>
        </w:rPr>
        <w:t>46</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SEQ jednadzba \* ARABIC \s 1 </w:instrTex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p>
    <w:p w:rsidR="008D6C83" w:rsidRPr="007C7479" w:rsidRDefault="008D6C83" w:rsidP="008D6C83"/>
    <w:p w:rsidR="008D6C83" w:rsidRDefault="008D6C83" w:rsidP="008D6C83">
      <w:pPr>
        <w:pStyle w:val="Caption"/>
        <w:rPr>
          <w:rFonts w:ascii="Arial" w:eastAsiaTheme="minorEastAsia" w:hAnsi="Arial" w:cs="Arial"/>
          <w:szCs w:val="24"/>
          <w:lang w:val="hr-HR"/>
        </w:rPr>
      </w:pPr>
      <w:r w:rsidRPr="003762B8">
        <w:rPr>
          <w:rFonts w:ascii="Arial" w:eastAsiaTheme="minorEastAsia" w:hAnsi="Arial" w:cs="Arial"/>
          <w:szCs w:val="24"/>
          <w:lang w:val="hr-HR"/>
        </w:rPr>
        <w:t>Modalno prigušenje</w:t>
      </w:r>
      <w:r>
        <w:rPr>
          <w:rFonts w:ascii="Arial" w:hAnsi="Arial" w:cs="Arial"/>
          <w:szCs w:val="24"/>
          <w:lang w:val="hr-HR"/>
        </w:rPr>
        <w:t xml:space="preserve"> </w:t>
      </w:r>
      <w:r>
        <w:rPr>
          <w:rFonts w:ascii="Arial" w:hAnsi="Arial" w:cs="Arial"/>
          <w:szCs w:val="24"/>
          <w:lang w:val="hr-HR"/>
        </w:rPr>
        <w:tab/>
      </w:r>
      <w:r w:rsidRPr="003762B8">
        <w:rPr>
          <w:rFonts w:ascii="Arial" w:hAnsi="Arial" w:cs="Arial"/>
          <w:szCs w:val="24"/>
          <w:lang w:val="hr-HR"/>
        </w:rPr>
        <w:t xml:space="preserve"> </w:t>
      </w:r>
      <m:oMath>
        <m:sSup>
          <m:sSupPr>
            <m:ctrlPr>
              <w:rPr>
                <w:rFonts w:ascii="Cambria Math" w:hAnsi="Cambria Math" w:cs="Arial"/>
                <w:b/>
                <w:bCs w:val="0"/>
                <w:szCs w:val="24"/>
                <w:lang w:val="hr-HR"/>
              </w:rPr>
            </m:ctrlPr>
          </m:sSupPr>
          <m:e>
            <m:sSup>
              <m:sSupPr>
                <m:ctrlPr>
                  <w:rPr>
                    <w:rFonts w:ascii="Cambria Math" w:hAnsi="Cambria Math" w:cs="Arial"/>
                    <w:b/>
                    <w:bCs w:val="0"/>
                    <w:szCs w:val="24"/>
                    <w:lang w:val="hr-HR"/>
                  </w:rPr>
                </m:ctrlPr>
              </m:sSupPr>
              <m:e>
                <m:r>
                  <m:rPr>
                    <m:sty m:val="b"/>
                  </m:rPr>
                  <w:rPr>
                    <w:rFonts w:ascii="Cambria Math" w:hAnsi="Cambria Math" w:cs="Arial"/>
                    <w:szCs w:val="24"/>
                    <w:lang w:val="hr-HR"/>
                  </w:rPr>
                  <m:t>Φ</m:t>
                </m:r>
              </m:e>
              <m:sup>
                <m:r>
                  <m:rPr>
                    <m:sty m:val="b"/>
                  </m:rPr>
                  <w:rPr>
                    <w:rFonts w:ascii="Cambria Math" w:hAnsi="Cambria Math" w:cs="Arial"/>
                    <w:szCs w:val="24"/>
                    <w:lang w:val="hr-HR"/>
                  </w:rPr>
                  <m:t>n</m:t>
                </m:r>
              </m:sup>
            </m:sSup>
          </m:e>
          <m:sup>
            <m:r>
              <m:rPr>
                <m:sty m:val="b"/>
              </m:rPr>
              <w:rPr>
                <w:rFonts w:ascii="Cambria Math" w:hAnsi="Cambria Math" w:cs="Arial"/>
                <w:szCs w:val="24"/>
                <w:lang w:val="hr-HR"/>
              </w:rPr>
              <m:t>T</m:t>
            </m:r>
          </m:sup>
        </m:sSup>
        <m:r>
          <m:rPr>
            <m:sty m:val="b"/>
          </m:rPr>
          <w:rPr>
            <w:rFonts w:ascii="Cambria Math" w:hAnsi="Cambria Math" w:cs="Arial"/>
            <w:szCs w:val="24"/>
            <w:lang w:val="hr-HR"/>
          </w:rPr>
          <m:t>C</m:t>
        </m:r>
        <m:sSup>
          <m:sSupPr>
            <m:ctrlPr>
              <w:rPr>
                <w:rFonts w:ascii="Cambria Math" w:hAnsi="Cambria Math" w:cs="Arial"/>
                <w:b/>
                <w:bCs w:val="0"/>
                <w:szCs w:val="24"/>
                <w:lang w:val="hr-HR"/>
              </w:rPr>
            </m:ctrlPr>
          </m:sSupPr>
          <m:e>
            <m:r>
              <m:rPr>
                <m:sty m:val="b"/>
              </m:rPr>
              <w:rPr>
                <w:rFonts w:ascii="Cambria Math" w:hAnsi="Cambria Math" w:cs="Arial"/>
                <w:szCs w:val="24"/>
                <w:lang w:val="hr-HR"/>
              </w:rPr>
              <m:t>Φ</m:t>
            </m:r>
          </m:e>
          <m:sup>
            <m:r>
              <m:rPr>
                <m:sty m:val="b"/>
              </m:rPr>
              <w:rPr>
                <w:rFonts w:ascii="Cambria Math" w:hAnsi="Cambria Math" w:cs="Arial"/>
                <w:szCs w:val="24"/>
                <w:lang w:val="hr-HR"/>
              </w:rPr>
              <m:t>n</m:t>
            </m:r>
          </m:sup>
        </m:sSup>
        <m:r>
          <m:rPr>
            <m:sty m:val="b"/>
          </m:rPr>
          <w:rPr>
            <w:rFonts w:ascii="Cambria Math" w:hAnsi="Cambria Math" w:cs="Arial"/>
            <w:szCs w:val="24"/>
            <w:lang w:val="hr-HR"/>
          </w:rPr>
          <m:t>=</m:t>
        </m:r>
        <m:d>
          <m:dPr>
            <m:begChr m:val="["/>
            <m:endChr m:val="]"/>
            <m:ctrlPr>
              <w:rPr>
                <w:rFonts w:ascii="Cambria Math" w:hAnsi="Cambria Math" w:cs="Arial"/>
                <w:b/>
                <w:szCs w:val="24"/>
                <w:lang w:val="hr-HR"/>
              </w:rPr>
            </m:ctrlPr>
          </m:dPr>
          <m:e>
            <m:m>
              <m:mPr>
                <m:mcs>
                  <m:mc>
                    <m:mcPr>
                      <m:count m:val="3"/>
                      <m:mcJc m:val="center"/>
                    </m:mcPr>
                  </m:mc>
                </m:mcs>
                <m:ctrlPr>
                  <w:rPr>
                    <w:rFonts w:ascii="Cambria Math" w:hAnsi="Cambria Math" w:cs="Arial"/>
                    <w:szCs w:val="24"/>
                    <w:lang w:val="hr-HR"/>
                  </w:rPr>
                </m:ctrlPr>
              </m:mPr>
              <m:mr>
                <m:e>
                  <m:r>
                    <m:rPr>
                      <m:sty m:val="p"/>
                    </m:rPr>
                    <w:rPr>
                      <w:rFonts w:ascii="Cambria Math" w:hAnsi="Cambria Math" w:cs="Arial"/>
                      <w:szCs w:val="24"/>
                      <w:lang w:val="hr-HR"/>
                    </w:rPr>
                    <m:t>2</m:t>
                  </m:r>
                  <m:sSub>
                    <m:sSubPr>
                      <m:ctrlPr>
                        <w:rPr>
                          <w:rFonts w:ascii="Cambria Math" w:hAnsi="Cambria Math" w:cs="Arial"/>
                          <w:bCs w:val="0"/>
                          <w:szCs w:val="24"/>
                          <w:lang w:val="hr-HR"/>
                        </w:rPr>
                      </m:ctrlPr>
                    </m:sSubPr>
                    <m:e>
                      <m:r>
                        <m:rPr>
                          <m:sty m:val="p"/>
                        </m:rPr>
                        <w:rPr>
                          <w:rFonts w:ascii="Cambria Math" w:hAnsi="Cambria Math" w:cs="Arial"/>
                          <w:szCs w:val="24"/>
                          <w:lang w:val="hr-HR"/>
                        </w:rPr>
                        <m:t>ξ</m:t>
                      </m:r>
                    </m:e>
                    <m:sub>
                      <m:r>
                        <m:rPr>
                          <m:sty m:val="p"/>
                        </m:rPr>
                        <w:rPr>
                          <w:rFonts w:ascii="Cambria Math" w:hAnsi="Cambria Math" w:cs="Arial"/>
                          <w:szCs w:val="24"/>
                          <w:lang w:val="hr-HR"/>
                        </w:rPr>
                        <m:t>1</m:t>
                      </m:r>
                    </m:sub>
                  </m:sSub>
                  <m:sSub>
                    <m:sSubPr>
                      <m:ctrlPr>
                        <w:rPr>
                          <w:rFonts w:ascii="Cambria Math" w:hAnsi="Cambria Math" w:cs="Arial"/>
                          <w:bCs w:val="0"/>
                          <w:szCs w:val="24"/>
                          <w:lang w:val="hr-HR"/>
                        </w:rPr>
                      </m:ctrlPr>
                    </m:sSubPr>
                    <m:e>
                      <m:r>
                        <m:rPr>
                          <m:sty m:val="p"/>
                        </m:rPr>
                        <w:rPr>
                          <w:rFonts w:ascii="Cambria Math" w:hAnsi="Cambria Math" w:cs="Arial"/>
                          <w:szCs w:val="24"/>
                          <w:lang w:val="hr-HR"/>
                        </w:rPr>
                        <m:t>ω</m:t>
                      </m:r>
                    </m:e>
                    <m:sub>
                      <m:r>
                        <m:rPr>
                          <m:sty m:val="p"/>
                        </m:rPr>
                        <w:rPr>
                          <w:rFonts w:ascii="Cambria Math" w:hAnsi="Cambria Math" w:cs="Arial"/>
                          <w:szCs w:val="24"/>
                          <w:lang w:val="hr-HR"/>
                        </w:rPr>
                        <m:t>1</m:t>
                      </m:r>
                    </m:sub>
                  </m:sSub>
                </m:e>
                <m:e/>
                <m:e>
                  <m:m>
                    <m:mPr>
                      <m:mcs>
                        <m:mc>
                          <m:mcPr>
                            <m:count m:val="2"/>
                            <m:mcJc m:val="center"/>
                          </m:mcPr>
                        </m:mc>
                      </m:mcs>
                      <m:ctrlPr>
                        <w:rPr>
                          <w:rFonts w:ascii="Cambria Math" w:hAnsi="Cambria Math" w:cs="Arial"/>
                          <w:szCs w:val="24"/>
                          <w:lang w:val="hr-HR"/>
                        </w:rPr>
                      </m:ctrlPr>
                    </m:mPr>
                    <m:mr>
                      <m:e/>
                      <m:e/>
                    </m:mr>
                  </m:m>
                </m:e>
              </m:mr>
              <m:mr>
                <m:e/>
                <m:e>
                  <m:r>
                    <m:rPr>
                      <m:sty m:val="p"/>
                    </m:rPr>
                    <w:rPr>
                      <w:rFonts w:ascii="Cambria Math" w:hAnsi="Cambria Math" w:cs="Arial"/>
                      <w:szCs w:val="24"/>
                      <w:lang w:val="hr-HR"/>
                    </w:rPr>
                    <m:t>2</m:t>
                  </m:r>
                  <m:sSub>
                    <m:sSubPr>
                      <m:ctrlPr>
                        <w:rPr>
                          <w:rFonts w:ascii="Cambria Math" w:hAnsi="Cambria Math" w:cs="Arial"/>
                          <w:bCs w:val="0"/>
                          <w:szCs w:val="24"/>
                          <w:lang w:val="hr-HR"/>
                        </w:rPr>
                      </m:ctrlPr>
                    </m:sSubPr>
                    <m:e>
                      <m:r>
                        <m:rPr>
                          <m:sty m:val="p"/>
                        </m:rPr>
                        <w:rPr>
                          <w:rFonts w:ascii="Cambria Math" w:hAnsi="Cambria Math" w:cs="Arial"/>
                          <w:szCs w:val="24"/>
                          <w:lang w:val="hr-HR"/>
                        </w:rPr>
                        <m:t>ξ</m:t>
                      </m:r>
                    </m:e>
                    <m:sub>
                      <m:r>
                        <m:rPr>
                          <m:sty m:val="p"/>
                        </m:rPr>
                        <w:rPr>
                          <w:rFonts w:ascii="Cambria Math" w:hAnsi="Cambria Math" w:cs="Arial"/>
                          <w:szCs w:val="24"/>
                          <w:lang w:val="hr-HR"/>
                        </w:rPr>
                        <m:t>2</m:t>
                      </m:r>
                    </m:sub>
                  </m:sSub>
                  <m:sSub>
                    <m:sSubPr>
                      <m:ctrlPr>
                        <w:rPr>
                          <w:rFonts w:ascii="Cambria Math" w:hAnsi="Cambria Math" w:cs="Arial"/>
                          <w:bCs w:val="0"/>
                          <w:szCs w:val="24"/>
                          <w:lang w:val="hr-HR"/>
                        </w:rPr>
                      </m:ctrlPr>
                    </m:sSubPr>
                    <m:e>
                      <m:r>
                        <m:rPr>
                          <m:sty m:val="p"/>
                        </m:rPr>
                        <w:rPr>
                          <w:rFonts w:ascii="Cambria Math" w:hAnsi="Cambria Math" w:cs="Arial"/>
                          <w:szCs w:val="24"/>
                          <w:lang w:val="hr-HR"/>
                        </w:rPr>
                        <m:t>ω</m:t>
                      </m:r>
                    </m:e>
                    <m:sub>
                      <m:r>
                        <m:rPr>
                          <m:sty m:val="p"/>
                        </m:rPr>
                        <w:rPr>
                          <w:rFonts w:ascii="Cambria Math" w:hAnsi="Cambria Math" w:cs="Arial"/>
                          <w:szCs w:val="24"/>
                          <w:lang w:val="hr-HR"/>
                        </w:rPr>
                        <m:t>2</m:t>
                      </m:r>
                    </m:sub>
                  </m:sSub>
                </m:e>
                <m:e>
                  <m:m>
                    <m:mPr>
                      <m:mcs>
                        <m:mc>
                          <m:mcPr>
                            <m:count m:val="2"/>
                            <m:mcJc m:val="center"/>
                          </m:mcPr>
                        </m:mc>
                      </m:mcs>
                      <m:ctrlPr>
                        <w:rPr>
                          <w:rFonts w:ascii="Cambria Math" w:hAnsi="Cambria Math" w:cs="Arial"/>
                          <w:szCs w:val="24"/>
                          <w:lang w:val="hr-HR"/>
                        </w:rPr>
                      </m:ctrlPr>
                    </m:mPr>
                    <m:mr>
                      <m:e/>
                      <m:e/>
                    </m:mr>
                  </m:m>
                </m:e>
              </m:mr>
              <m:mr>
                <m:e>
                  <m:m>
                    <m:mPr>
                      <m:mcs>
                        <m:mc>
                          <m:mcPr>
                            <m:count m:val="1"/>
                            <m:mcJc m:val="center"/>
                          </m:mcPr>
                        </m:mc>
                      </m:mcs>
                      <m:ctrlPr>
                        <w:rPr>
                          <w:rFonts w:ascii="Cambria Math" w:hAnsi="Cambria Math" w:cs="Arial"/>
                          <w:szCs w:val="24"/>
                          <w:lang w:val="hr-HR"/>
                        </w:rPr>
                      </m:ctrlPr>
                    </m:mPr>
                    <m:mr>
                      <m:e/>
                    </m:mr>
                    <m:mr>
                      <m:e/>
                    </m:mr>
                  </m:m>
                </m:e>
                <m:e>
                  <m:m>
                    <m:mPr>
                      <m:mcs>
                        <m:mc>
                          <m:mcPr>
                            <m:count m:val="1"/>
                            <m:mcJc m:val="center"/>
                          </m:mcPr>
                        </m:mc>
                      </m:mcs>
                      <m:ctrlPr>
                        <w:rPr>
                          <w:rFonts w:ascii="Cambria Math" w:hAnsi="Cambria Math" w:cs="Arial"/>
                          <w:szCs w:val="24"/>
                          <w:lang w:val="hr-HR"/>
                        </w:rPr>
                      </m:ctrlPr>
                    </m:mPr>
                    <m:mr>
                      <m:e/>
                    </m:mr>
                    <m:mr>
                      <m:e/>
                    </m:mr>
                  </m:m>
                </m:e>
                <m:e>
                  <m:m>
                    <m:mPr>
                      <m:mcs>
                        <m:mc>
                          <m:mcPr>
                            <m:count m:val="1"/>
                            <m:mcJc m:val="center"/>
                          </m:mcPr>
                        </m:mc>
                      </m:mcs>
                      <m:ctrlPr>
                        <w:rPr>
                          <w:rFonts w:ascii="Cambria Math" w:hAnsi="Cambria Math" w:cs="Arial"/>
                          <w:szCs w:val="24"/>
                          <w:lang w:val="hr-HR"/>
                        </w:rPr>
                      </m:ctrlPr>
                    </m:mPr>
                    <m:mr>
                      <m:e>
                        <m:m>
                          <m:mPr>
                            <m:mcs>
                              <m:mc>
                                <m:mcPr>
                                  <m:count m:val="2"/>
                                  <m:mcJc m:val="center"/>
                                </m:mcPr>
                              </m:mc>
                            </m:mcs>
                            <m:ctrlPr>
                              <w:rPr>
                                <w:rFonts w:ascii="Cambria Math" w:hAnsi="Cambria Math" w:cs="Arial"/>
                                <w:szCs w:val="24"/>
                                <w:lang w:val="hr-HR"/>
                              </w:rPr>
                            </m:ctrlPr>
                          </m:mPr>
                          <m:mr>
                            <m:e>
                              <m:r>
                                <m:rPr>
                                  <m:sty m:val="p"/>
                                </m:rPr>
                                <w:rPr>
                                  <w:rFonts w:ascii="Cambria Math" w:hAnsi="Cambria Math" w:cs="Arial"/>
                                  <w:szCs w:val="24"/>
                                  <w:lang w:val="hr-HR"/>
                                </w:rPr>
                                <m:t>⋱</m:t>
                              </m:r>
                            </m:e>
                            <m:e/>
                          </m:mr>
                        </m:m>
                      </m:e>
                    </m:mr>
                    <m:mr>
                      <m:e>
                        <m:m>
                          <m:mPr>
                            <m:mcs>
                              <m:mc>
                                <m:mcPr>
                                  <m:count m:val="2"/>
                                  <m:mcJc m:val="center"/>
                                </m:mcPr>
                              </m:mc>
                            </m:mcs>
                            <m:ctrlPr>
                              <w:rPr>
                                <w:rFonts w:ascii="Cambria Math" w:hAnsi="Cambria Math" w:cs="Arial"/>
                                <w:szCs w:val="24"/>
                                <w:lang w:val="hr-HR"/>
                              </w:rPr>
                            </m:ctrlPr>
                          </m:mPr>
                          <m:mr>
                            <m:e/>
                            <m:e>
                              <m:r>
                                <m:rPr>
                                  <m:sty m:val="p"/>
                                </m:rPr>
                                <w:rPr>
                                  <w:rFonts w:ascii="Cambria Math" w:hAnsi="Cambria Math" w:cs="Arial"/>
                                  <w:szCs w:val="24"/>
                                  <w:lang w:val="hr-HR"/>
                                </w:rPr>
                                <m:t>2</m:t>
                              </m:r>
                              <m:sSub>
                                <m:sSubPr>
                                  <m:ctrlPr>
                                    <w:rPr>
                                      <w:rFonts w:ascii="Cambria Math" w:hAnsi="Cambria Math" w:cs="Arial"/>
                                      <w:bCs w:val="0"/>
                                      <w:szCs w:val="24"/>
                                      <w:lang w:val="hr-HR"/>
                                    </w:rPr>
                                  </m:ctrlPr>
                                </m:sSubPr>
                                <m:e>
                                  <m:r>
                                    <m:rPr>
                                      <m:sty m:val="p"/>
                                    </m:rPr>
                                    <w:rPr>
                                      <w:rFonts w:ascii="Cambria Math" w:hAnsi="Cambria Math" w:cs="Arial"/>
                                      <w:szCs w:val="24"/>
                                      <w:lang w:val="hr-HR"/>
                                    </w:rPr>
                                    <m:t>ξ</m:t>
                                  </m:r>
                                </m:e>
                                <m:sub>
                                  <m:r>
                                    <m:rPr>
                                      <m:sty m:val="p"/>
                                    </m:rPr>
                                    <w:rPr>
                                      <w:rFonts w:ascii="Cambria Math" w:hAnsi="Cambria Math" w:cs="Arial"/>
                                      <w:szCs w:val="24"/>
                                      <w:lang w:val="hr-HR"/>
                                    </w:rPr>
                                    <m:t>n</m:t>
                                  </m:r>
                                </m:sub>
                              </m:sSub>
                              <m:sSub>
                                <m:sSubPr>
                                  <m:ctrlPr>
                                    <w:rPr>
                                      <w:rFonts w:ascii="Cambria Math" w:hAnsi="Cambria Math" w:cs="Arial"/>
                                      <w:bCs w:val="0"/>
                                      <w:szCs w:val="24"/>
                                      <w:lang w:val="hr-HR"/>
                                    </w:rPr>
                                  </m:ctrlPr>
                                </m:sSubPr>
                                <m:e>
                                  <m:r>
                                    <m:rPr>
                                      <m:sty m:val="p"/>
                                    </m:rPr>
                                    <w:rPr>
                                      <w:rFonts w:ascii="Cambria Math" w:hAnsi="Cambria Math" w:cs="Arial"/>
                                      <w:szCs w:val="24"/>
                                      <w:lang w:val="hr-HR"/>
                                    </w:rPr>
                                    <m:t>ω</m:t>
                                  </m:r>
                                </m:e>
                                <m:sub>
                                  <m:r>
                                    <m:rPr>
                                      <m:sty m:val="p"/>
                                    </m:rPr>
                                    <w:rPr>
                                      <w:rFonts w:ascii="Cambria Math" w:hAnsi="Cambria Math" w:cs="Arial"/>
                                      <w:szCs w:val="24"/>
                                      <w:lang w:val="hr-HR"/>
                                    </w:rPr>
                                    <m:t>n</m:t>
                                  </m:r>
                                </m:sub>
                              </m:sSub>
                            </m:e>
                          </m:mr>
                        </m:m>
                      </m:e>
                    </m:mr>
                  </m:m>
                </m:e>
              </m:mr>
            </m:m>
          </m:e>
        </m:d>
      </m:oMath>
      <w:r w:rsidRPr="003762B8">
        <w:rPr>
          <w:rFonts w:ascii="Arial" w:eastAsiaTheme="minorEastAsia" w:hAnsi="Arial" w:cs="Arial"/>
          <w:b/>
          <w:szCs w:val="24"/>
          <w:lang w:val="hr-HR"/>
        </w:rPr>
        <w:t xml:space="preserve"> </w:t>
      </w:r>
      <w:r w:rsidRPr="003762B8">
        <w:rPr>
          <w:rFonts w:ascii="Arial" w:eastAsiaTheme="minorEastAsia" w:hAnsi="Arial" w:cs="Arial"/>
          <w:b/>
          <w:szCs w:val="24"/>
          <w:lang w:val="hr-HR"/>
        </w:rPr>
        <w:tab/>
        <w:t xml:space="preserve">       </w:t>
      </w:r>
      <w:r w:rsidRPr="003762B8">
        <w:rPr>
          <w:rFonts w:ascii="Arial" w:eastAsiaTheme="minorEastAsia" w:hAnsi="Arial" w:cs="Arial"/>
          <w:szCs w:val="24"/>
          <w:lang w:val="hr-HR"/>
        </w:rPr>
        <w:t xml:space="preserve"> (</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STYLEREF 1 \s </w:instrText>
      </w:r>
      <w:r w:rsidRPr="003762B8">
        <w:rPr>
          <w:rFonts w:ascii="Arial" w:eastAsiaTheme="minorEastAsia" w:hAnsi="Arial" w:cs="Arial"/>
          <w:szCs w:val="24"/>
          <w:lang w:val="hr-HR"/>
        </w:rPr>
        <w:fldChar w:fldCharType="separate"/>
      </w:r>
      <w:r w:rsidR="00E828CD">
        <w:rPr>
          <w:rFonts w:ascii="Arial" w:eastAsiaTheme="minorEastAsia" w:hAnsi="Arial" w:cs="Arial"/>
          <w:noProof/>
          <w:szCs w:val="24"/>
          <w:lang w:val="hr-HR"/>
        </w:rPr>
        <w:t>3</w: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r w:rsidR="00E828CD">
        <w:rPr>
          <w:rFonts w:ascii="Arial" w:eastAsiaTheme="minorEastAsia" w:hAnsi="Arial" w:cs="Arial"/>
          <w:szCs w:val="24"/>
          <w:lang w:val="hr-HR"/>
        </w:rPr>
        <w:t>47</w:t>
      </w:r>
      <w:r w:rsidRPr="003762B8">
        <w:rPr>
          <w:rFonts w:ascii="Arial" w:eastAsiaTheme="minorEastAsia" w:hAnsi="Arial" w:cs="Arial"/>
          <w:szCs w:val="24"/>
          <w:lang w:val="hr-HR"/>
        </w:rPr>
        <w:fldChar w:fldCharType="begin"/>
      </w:r>
      <w:r w:rsidRPr="003762B8">
        <w:rPr>
          <w:rFonts w:ascii="Arial" w:eastAsiaTheme="minorEastAsia" w:hAnsi="Arial" w:cs="Arial"/>
          <w:szCs w:val="24"/>
          <w:lang w:val="hr-HR"/>
        </w:rPr>
        <w:instrText xml:space="preserve"> SEQ jednadzba \* ARABIC \s 1 </w:instrText>
      </w:r>
      <w:r w:rsidRPr="003762B8">
        <w:rPr>
          <w:rFonts w:ascii="Arial" w:eastAsiaTheme="minorEastAsia" w:hAnsi="Arial" w:cs="Arial"/>
          <w:szCs w:val="24"/>
          <w:lang w:val="hr-HR"/>
        </w:rPr>
        <w:fldChar w:fldCharType="end"/>
      </w:r>
      <w:r w:rsidRPr="003762B8">
        <w:rPr>
          <w:rFonts w:ascii="Arial" w:eastAsiaTheme="minorEastAsia" w:hAnsi="Arial" w:cs="Arial"/>
          <w:szCs w:val="24"/>
          <w:lang w:val="hr-HR"/>
        </w:rPr>
        <w:t>)</w:t>
      </w:r>
    </w:p>
    <w:p w:rsidR="008D6C83" w:rsidRPr="007C7479" w:rsidRDefault="008D6C83" w:rsidP="008D6C83"/>
    <w:p w:rsidR="008D6C83" w:rsidRPr="003762B8" w:rsidRDefault="008D6C83" w:rsidP="008D6C83">
      <w:pPr>
        <w:pStyle w:val="Caption"/>
        <w:rPr>
          <w:rFonts w:ascii="Arial" w:hAnsi="Arial" w:cs="Arial"/>
          <w:szCs w:val="24"/>
          <w:lang w:val="hr-HR"/>
        </w:rPr>
      </w:pPr>
      <w:r w:rsidRPr="003762B8">
        <w:rPr>
          <w:rFonts w:ascii="Arial" w:eastAsiaTheme="minorEastAsia" w:hAnsi="Arial" w:cs="Arial"/>
          <w:szCs w:val="24"/>
          <w:lang w:val="hr-HR"/>
        </w:rPr>
        <w:t>Modalna krutost</w:t>
      </w:r>
      <w:r w:rsidRPr="003762B8">
        <w:rPr>
          <w:rFonts w:ascii="Arial" w:eastAsiaTheme="minorEastAsia" w:hAnsi="Arial" w:cs="Arial"/>
          <w:szCs w:val="24"/>
          <w:lang w:val="hr-HR"/>
        </w:rPr>
        <w:tab/>
      </w:r>
      <w:r w:rsidRPr="003762B8">
        <w:rPr>
          <w:rFonts w:ascii="Arial" w:hAnsi="Arial" w:cs="Arial"/>
          <w:szCs w:val="24"/>
          <w:lang w:val="hr-HR"/>
        </w:rPr>
        <w:tab/>
        <w:t xml:space="preserve"> </w:t>
      </w:r>
      <m:oMath>
        <m:sSup>
          <m:sSupPr>
            <m:ctrlPr>
              <w:rPr>
                <w:rFonts w:ascii="Cambria Math" w:hAnsi="Cambria Math" w:cs="Arial"/>
                <w:b/>
                <w:bCs w:val="0"/>
                <w:szCs w:val="24"/>
                <w:lang w:val="hr-HR"/>
              </w:rPr>
            </m:ctrlPr>
          </m:sSupPr>
          <m:e>
            <m:sSup>
              <m:sSupPr>
                <m:ctrlPr>
                  <w:rPr>
                    <w:rFonts w:ascii="Cambria Math" w:hAnsi="Cambria Math" w:cs="Arial"/>
                    <w:b/>
                    <w:bCs w:val="0"/>
                    <w:szCs w:val="24"/>
                    <w:lang w:val="hr-HR"/>
                  </w:rPr>
                </m:ctrlPr>
              </m:sSupPr>
              <m:e>
                <m:r>
                  <m:rPr>
                    <m:sty m:val="b"/>
                  </m:rPr>
                  <w:rPr>
                    <w:rFonts w:ascii="Cambria Math" w:hAnsi="Cambria Math" w:cs="Arial"/>
                    <w:szCs w:val="24"/>
                    <w:lang w:val="hr-HR"/>
                  </w:rPr>
                  <m:t>Φ</m:t>
                </m:r>
              </m:e>
              <m:sup>
                <m:r>
                  <m:rPr>
                    <m:sty m:val="b"/>
                  </m:rPr>
                  <w:rPr>
                    <w:rFonts w:ascii="Cambria Math" w:hAnsi="Cambria Math" w:cs="Arial"/>
                    <w:szCs w:val="24"/>
                    <w:lang w:val="hr-HR"/>
                  </w:rPr>
                  <m:t>n</m:t>
                </m:r>
              </m:sup>
            </m:sSup>
          </m:e>
          <m:sup>
            <m:r>
              <m:rPr>
                <m:sty m:val="b"/>
              </m:rPr>
              <w:rPr>
                <w:rFonts w:ascii="Cambria Math" w:hAnsi="Cambria Math" w:cs="Arial"/>
                <w:szCs w:val="24"/>
                <w:lang w:val="hr-HR"/>
              </w:rPr>
              <m:t>T</m:t>
            </m:r>
          </m:sup>
        </m:sSup>
        <m:r>
          <m:rPr>
            <m:sty m:val="b"/>
          </m:rPr>
          <w:rPr>
            <w:rFonts w:ascii="Cambria Math" w:hAnsi="Cambria Math" w:cs="Arial"/>
            <w:szCs w:val="24"/>
            <w:lang w:val="hr-HR"/>
          </w:rPr>
          <m:t>K</m:t>
        </m:r>
        <m:sSup>
          <m:sSupPr>
            <m:ctrlPr>
              <w:rPr>
                <w:rFonts w:ascii="Cambria Math" w:hAnsi="Cambria Math" w:cs="Arial"/>
                <w:b/>
                <w:bCs w:val="0"/>
                <w:szCs w:val="24"/>
                <w:lang w:val="hr-HR"/>
              </w:rPr>
            </m:ctrlPr>
          </m:sSupPr>
          <m:e>
            <m:r>
              <m:rPr>
                <m:sty m:val="b"/>
              </m:rPr>
              <w:rPr>
                <w:rFonts w:ascii="Cambria Math" w:hAnsi="Cambria Math" w:cs="Arial"/>
                <w:szCs w:val="24"/>
                <w:lang w:val="hr-HR"/>
              </w:rPr>
              <m:t>Φ</m:t>
            </m:r>
          </m:e>
          <m:sup>
            <m:r>
              <m:rPr>
                <m:sty m:val="b"/>
              </m:rPr>
              <w:rPr>
                <w:rFonts w:ascii="Cambria Math" w:hAnsi="Cambria Math" w:cs="Arial"/>
                <w:szCs w:val="24"/>
                <w:lang w:val="hr-HR"/>
              </w:rPr>
              <m:t>n</m:t>
            </m:r>
          </m:sup>
        </m:sSup>
        <m:r>
          <m:rPr>
            <m:sty m:val="b"/>
          </m:rPr>
          <w:rPr>
            <w:rFonts w:ascii="Cambria Math" w:hAnsi="Cambria Math" w:cs="Arial"/>
            <w:szCs w:val="24"/>
            <w:lang w:val="hr-HR"/>
          </w:rPr>
          <m:t>=</m:t>
        </m:r>
        <m:d>
          <m:dPr>
            <m:begChr m:val="["/>
            <m:endChr m:val="]"/>
            <m:ctrlPr>
              <w:rPr>
                <w:rFonts w:ascii="Cambria Math" w:hAnsi="Cambria Math" w:cs="Arial"/>
                <w:b/>
                <w:szCs w:val="24"/>
                <w:lang w:val="hr-HR"/>
              </w:rPr>
            </m:ctrlPr>
          </m:dPr>
          <m:e>
            <m:m>
              <m:mPr>
                <m:mcs>
                  <m:mc>
                    <m:mcPr>
                      <m:count m:val="3"/>
                      <m:mcJc m:val="center"/>
                    </m:mcPr>
                  </m:mc>
                </m:mcs>
                <m:ctrlPr>
                  <w:rPr>
                    <w:rFonts w:ascii="Cambria Math" w:hAnsi="Cambria Math" w:cs="Arial"/>
                    <w:szCs w:val="24"/>
                    <w:lang w:val="hr-HR"/>
                  </w:rPr>
                </m:ctrlPr>
              </m:mPr>
              <m:mr>
                <m:e>
                  <m:sSubSup>
                    <m:sSubSupPr>
                      <m:ctrlPr>
                        <w:rPr>
                          <w:rFonts w:ascii="Cambria Math" w:hAnsi="Cambria Math" w:cs="Arial"/>
                          <w:bCs w:val="0"/>
                          <w:szCs w:val="24"/>
                          <w:lang w:val="hr-HR"/>
                        </w:rPr>
                      </m:ctrlPr>
                    </m:sSubSupPr>
                    <m:e>
                      <m:r>
                        <m:rPr>
                          <m:sty m:val="p"/>
                        </m:rPr>
                        <w:rPr>
                          <w:rFonts w:ascii="Cambria Math" w:hAnsi="Cambria Math" w:cs="Arial"/>
                          <w:szCs w:val="24"/>
                          <w:lang w:val="hr-HR"/>
                        </w:rPr>
                        <m:t>ω</m:t>
                      </m:r>
                    </m:e>
                    <m:sub>
                      <m:r>
                        <m:rPr>
                          <m:sty m:val="p"/>
                        </m:rPr>
                        <w:rPr>
                          <w:rFonts w:ascii="Cambria Math" w:hAnsi="Cambria Math" w:cs="Arial"/>
                          <w:szCs w:val="24"/>
                          <w:lang w:val="hr-HR"/>
                        </w:rPr>
                        <m:t>1</m:t>
                      </m:r>
                    </m:sub>
                    <m:sup>
                      <m:r>
                        <m:rPr>
                          <m:sty m:val="p"/>
                        </m:rPr>
                        <w:rPr>
                          <w:rFonts w:ascii="Cambria Math" w:hAnsi="Cambria Math" w:cs="Arial"/>
                          <w:szCs w:val="24"/>
                          <w:lang w:val="hr-HR"/>
                        </w:rPr>
                        <m:t>2</m:t>
                      </m:r>
                    </m:sup>
                  </m:sSubSup>
                </m:e>
                <m:e/>
                <m:e>
                  <m:m>
                    <m:mPr>
                      <m:mcs>
                        <m:mc>
                          <m:mcPr>
                            <m:count m:val="2"/>
                            <m:mcJc m:val="center"/>
                          </m:mcPr>
                        </m:mc>
                      </m:mcs>
                      <m:ctrlPr>
                        <w:rPr>
                          <w:rFonts w:ascii="Cambria Math" w:hAnsi="Cambria Math" w:cs="Arial"/>
                          <w:szCs w:val="24"/>
                          <w:lang w:val="hr-HR"/>
                        </w:rPr>
                      </m:ctrlPr>
                    </m:mPr>
                    <m:mr>
                      <m:e/>
                      <m:e/>
                    </m:mr>
                  </m:m>
                </m:e>
              </m:mr>
              <m:mr>
                <m:e/>
                <m:e>
                  <m:sSubSup>
                    <m:sSubSupPr>
                      <m:ctrlPr>
                        <w:rPr>
                          <w:rFonts w:ascii="Cambria Math" w:hAnsi="Cambria Math" w:cs="Arial"/>
                          <w:bCs w:val="0"/>
                          <w:szCs w:val="24"/>
                          <w:lang w:val="hr-HR"/>
                        </w:rPr>
                      </m:ctrlPr>
                    </m:sSubSupPr>
                    <m:e>
                      <m:r>
                        <m:rPr>
                          <m:sty m:val="p"/>
                        </m:rPr>
                        <w:rPr>
                          <w:rFonts w:ascii="Cambria Math" w:hAnsi="Cambria Math" w:cs="Arial"/>
                          <w:szCs w:val="24"/>
                          <w:lang w:val="hr-HR"/>
                        </w:rPr>
                        <m:t>ω</m:t>
                      </m:r>
                    </m:e>
                    <m:sub>
                      <m:r>
                        <m:rPr>
                          <m:sty m:val="p"/>
                        </m:rPr>
                        <w:rPr>
                          <w:rFonts w:ascii="Cambria Math" w:hAnsi="Cambria Math" w:cs="Arial"/>
                          <w:szCs w:val="24"/>
                          <w:lang w:val="hr-HR"/>
                        </w:rPr>
                        <m:t>2</m:t>
                      </m:r>
                    </m:sub>
                    <m:sup>
                      <m:r>
                        <m:rPr>
                          <m:sty m:val="p"/>
                        </m:rPr>
                        <w:rPr>
                          <w:rFonts w:ascii="Cambria Math" w:hAnsi="Cambria Math" w:cs="Arial"/>
                          <w:szCs w:val="24"/>
                          <w:lang w:val="hr-HR"/>
                        </w:rPr>
                        <m:t>2</m:t>
                      </m:r>
                    </m:sup>
                  </m:sSubSup>
                </m:e>
                <m:e>
                  <m:m>
                    <m:mPr>
                      <m:mcs>
                        <m:mc>
                          <m:mcPr>
                            <m:count m:val="2"/>
                            <m:mcJc m:val="center"/>
                          </m:mcPr>
                        </m:mc>
                      </m:mcs>
                      <m:ctrlPr>
                        <w:rPr>
                          <w:rFonts w:ascii="Cambria Math" w:hAnsi="Cambria Math" w:cs="Arial"/>
                          <w:szCs w:val="24"/>
                          <w:lang w:val="hr-HR"/>
                        </w:rPr>
                      </m:ctrlPr>
                    </m:mPr>
                    <m:mr>
                      <m:e/>
                      <m:e/>
                    </m:mr>
                  </m:m>
                </m:e>
              </m:mr>
              <m:mr>
                <m:e>
                  <m:m>
                    <m:mPr>
                      <m:mcs>
                        <m:mc>
                          <m:mcPr>
                            <m:count m:val="1"/>
                            <m:mcJc m:val="center"/>
                          </m:mcPr>
                        </m:mc>
                      </m:mcs>
                      <m:ctrlPr>
                        <w:rPr>
                          <w:rFonts w:ascii="Cambria Math" w:hAnsi="Cambria Math" w:cs="Arial"/>
                          <w:szCs w:val="24"/>
                          <w:lang w:val="hr-HR"/>
                        </w:rPr>
                      </m:ctrlPr>
                    </m:mPr>
                    <m:mr>
                      <m:e/>
                    </m:mr>
                    <m:mr>
                      <m:e/>
                    </m:mr>
                  </m:m>
                </m:e>
                <m:e>
                  <m:m>
                    <m:mPr>
                      <m:mcs>
                        <m:mc>
                          <m:mcPr>
                            <m:count m:val="1"/>
                            <m:mcJc m:val="center"/>
                          </m:mcPr>
                        </m:mc>
                      </m:mcs>
                      <m:ctrlPr>
                        <w:rPr>
                          <w:rFonts w:ascii="Cambria Math" w:hAnsi="Cambria Math" w:cs="Arial"/>
                          <w:szCs w:val="24"/>
                          <w:lang w:val="hr-HR"/>
                        </w:rPr>
                      </m:ctrlPr>
                    </m:mPr>
                    <m:mr>
                      <m:e/>
                    </m:mr>
                    <m:mr>
                      <m:e/>
                    </m:mr>
                  </m:m>
                </m:e>
                <m:e>
                  <m:m>
                    <m:mPr>
                      <m:mcs>
                        <m:mc>
                          <m:mcPr>
                            <m:count m:val="1"/>
                            <m:mcJc m:val="center"/>
                          </m:mcPr>
                        </m:mc>
                      </m:mcs>
                      <m:ctrlPr>
                        <w:rPr>
                          <w:rFonts w:ascii="Cambria Math" w:hAnsi="Cambria Math" w:cs="Arial"/>
                          <w:szCs w:val="24"/>
                          <w:lang w:val="hr-HR"/>
                        </w:rPr>
                      </m:ctrlPr>
                    </m:mPr>
                    <m:mr>
                      <m:e>
                        <m:m>
                          <m:mPr>
                            <m:mcs>
                              <m:mc>
                                <m:mcPr>
                                  <m:count m:val="2"/>
                                  <m:mcJc m:val="center"/>
                                </m:mcPr>
                              </m:mc>
                            </m:mcs>
                            <m:ctrlPr>
                              <w:rPr>
                                <w:rFonts w:ascii="Cambria Math" w:hAnsi="Cambria Math" w:cs="Arial"/>
                                <w:szCs w:val="24"/>
                                <w:lang w:val="hr-HR"/>
                              </w:rPr>
                            </m:ctrlPr>
                          </m:mPr>
                          <m:mr>
                            <m:e>
                              <m:r>
                                <m:rPr>
                                  <m:sty m:val="p"/>
                                </m:rPr>
                                <w:rPr>
                                  <w:rFonts w:ascii="Cambria Math" w:hAnsi="Cambria Math" w:cs="Arial"/>
                                  <w:szCs w:val="24"/>
                                  <w:lang w:val="hr-HR"/>
                                </w:rPr>
                                <m:t>⋱</m:t>
                              </m:r>
                            </m:e>
                            <m:e/>
                          </m:mr>
                        </m:m>
                      </m:e>
                    </m:mr>
                    <m:mr>
                      <m:e>
                        <m:m>
                          <m:mPr>
                            <m:mcs>
                              <m:mc>
                                <m:mcPr>
                                  <m:count m:val="2"/>
                                  <m:mcJc m:val="center"/>
                                </m:mcPr>
                              </m:mc>
                            </m:mcs>
                            <m:ctrlPr>
                              <w:rPr>
                                <w:rFonts w:ascii="Cambria Math" w:hAnsi="Cambria Math" w:cs="Arial"/>
                                <w:szCs w:val="24"/>
                                <w:lang w:val="hr-HR"/>
                              </w:rPr>
                            </m:ctrlPr>
                          </m:mPr>
                          <m:mr>
                            <m:e/>
                            <m:e>
                              <m:sSubSup>
                                <m:sSubSupPr>
                                  <m:ctrlPr>
                                    <w:rPr>
                                      <w:rFonts w:ascii="Cambria Math" w:hAnsi="Cambria Math" w:cs="Arial"/>
                                      <w:bCs w:val="0"/>
                                      <w:szCs w:val="24"/>
                                      <w:lang w:val="hr-HR"/>
                                    </w:rPr>
                                  </m:ctrlPr>
                                </m:sSubSupPr>
                                <m:e>
                                  <m:r>
                                    <m:rPr>
                                      <m:sty m:val="p"/>
                                    </m:rPr>
                                    <w:rPr>
                                      <w:rFonts w:ascii="Cambria Math" w:hAnsi="Cambria Math" w:cs="Arial"/>
                                      <w:szCs w:val="24"/>
                                      <w:lang w:val="hr-HR"/>
                                    </w:rPr>
                                    <m:t>ω</m:t>
                                  </m:r>
                                </m:e>
                                <m:sub>
                                  <m:r>
                                    <m:rPr>
                                      <m:sty m:val="p"/>
                                    </m:rPr>
                                    <w:rPr>
                                      <w:rFonts w:ascii="Cambria Math" w:hAnsi="Cambria Math" w:cs="Arial"/>
                                      <w:szCs w:val="24"/>
                                      <w:lang w:val="hr-HR"/>
                                    </w:rPr>
                                    <m:t>n</m:t>
                                  </m:r>
                                </m:sub>
                                <m:sup>
                                  <m:r>
                                    <m:rPr>
                                      <m:sty m:val="p"/>
                                    </m:rPr>
                                    <w:rPr>
                                      <w:rFonts w:ascii="Cambria Math" w:hAnsi="Cambria Math" w:cs="Arial"/>
                                      <w:szCs w:val="24"/>
                                      <w:lang w:val="hr-HR"/>
                                    </w:rPr>
                                    <m:t>2</m:t>
                                  </m:r>
                                </m:sup>
                              </m:sSubSup>
                            </m:e>
                          </m:mr>
                        </m:m>
                      </m:e>
                    </m:mr>
                  </m:m>
                </m:e>
              </m:mr>
            </m:m>
          </m:e>
        </m:d>
      </m:oMath>
      <w:r w:rsidRPr="003762B8">
        <w:rPr>
          <w:rFonts w:ascii="Arial" w:hAnsi="Arial" w:cs="Arial"/>
          <w:szCs w:val="24"/>
          <w:lang w:val="hr-HR"/>
        </w:rPr>
        <w:t xml:space="preserve">  </w:t>
      </w:r>
      <w:r w:rsidRPr="003762B8">
        <w:rPr>
          <w:rFonts w:ascii="Arial" w:hAnsi="Arial" w:cs="Arial"/>
          <w:szCs w:val="24"/>
          <w:lang w:val="hr-HR"/>
        </w:rPr>
        <w:tab/>
      </w:r>
      <w:r w:rsidRPr="003762B8">
        <w:rPr>
          <w:rFonts w:ascii="Arial" w:hAnsi="Arial" w:cs="Arial"/>
          <w:szCs w:val="24"/>
          <w:lang w:val="hr-HR"/>
        </w:rPr>
        <w:tab/>
      </w:r>
      <w:r w:rsidRPr="003762B8">
        <w:rPr>
          <w:rFonts w:ascii="Arial" w:hAnsi="Arial" w:cs="Arial"/>
          <w:szCs w:val="24"/>
          <w:lang w:val="hr-HR"/>
        </w:rPr>
        <w:tab/>
        <w:t xml:space="preserve">       </w:t>
      </w:r>
      <w:r w:rsidR="007737B2">
        <w:rPr>
          <w:rFonts w:ascii="Arial" w:hAnsi="Arial" w:cs="Arial"/>
          <w:szCs w:val="24"/>
          <w:lang w:val="hr-HR"/>
        </w:rPr>
        <w:t xml:space="preserve"> </w:t>
      </w:r>
      <w:r w:rsidRPr="003762B8">
        <w:rPr>
          <w:rFonts w:ascii="Arial" w:hAnsi="Arial" w:cs="Arial"/>
          <w:szCs w:val="24"/>
          <w:lang w:val="hr-HR"/>
        </w:rPr>
        <w:t xml:space="preserve"> (</w:t>
      </w:r>
      <w:r w:rsidRPr="003762B8">
        <w:rPr>
          <w:rFonts w:ascii="Arial" w:hAnsi="Arial" w:cs="Arial"/>
          <w:szCs w:val="24"/>
          <w:lang w:val="hr-HR"/>
        </w:rPr>
        <w:fldChar w:fldCharType="begin"/>
      </w:r>
      <w:r w:rsidRPr="003762B8">
        <w:rPr>
          <w:rFonts w:ascii="Arial" w:hAnsi="Arial" w:cs="Arial"/>
          <w:szCs w:val="24"/>
          <w:lang w:val="hr-HR"/>
        </w:rPr>
        <w:instrText xml:space="preserve"> STYLEREF 1 \s </w:instrText>
      </w:r>
      <w:r w:rsidRPr="003762B8">
        <w:rPr>
          <w:rFonts w:ascii="Arial" w:hAnsi="Arial" w:cs="Arial"/>
          <w:szCs w:val="24"/>
          <w:lang w:val="hr-HR"/>
        </w:rPr>
        <w:fldChar w:fldCharType="separate"/>
      </w:r>
      <w:r w:rsidR="00E828CD">
        <w:rPr>
          <w:rFonts w:ascii="Arial" w:hAnsi="Arial" w:cs="Arial"/>
          <w:noProof/>
          <w:szCs w:val="24"/>
          <w:lang w:val="hr-HR"/>
        </w:rPr>
        <w:t>3</w:t>
      </w:r>
      <w:r w:rsidRPr="003762B8">
        <w:rPr>
          <w:rFonts w:ascii="Arial" w:hAnsi="Arial" w:cs="Arial"/>
          <w:szCs w:val="24"/>
          <w:lang w:val="hr-HR"/>
        </w:rPr>
        <w:fldChar w:fldCharType="end"/>
      </w:r>
      <w:r w:rsidRPr="003762B8">
        <w:rPr>
          <w:rFonts w:ascii="Arial" w:hAnsi="Arial" w:cs="Arial"/>
          <w:szCs w:val="24"/>
          <w:lang w:val="hr-HR"/>
        </w:rPr>
        <w:t>.</w:t>
      </w:r>
      <w:r w:rsidR="00E828CD">
        <w:rPr>
          <w:rFonts w:ascii="Arial" w:hAnsi="Arial" w:cs="Arial"/>
          <w:szCs w:val="24"/>
          <w:lang w:val="hr-HR"/>
        </w:rPr>
        <w:t>46</w:t>
      </w:r>
      <w:r w:rsidRPr="003762B8">
        <w:rPr>
          <w:rFonts w:ascii="Arial" w:hAnsi="Arial" w:cs="Arial"/>
          <w:szCs w:val="24"/>
          <w:lang w:val="hr-HR"/>
        </w:rPr>
        <w:fldChar w:fldCharType="begin"/>
      </w:r>
      <w:r w:rsidRPr="003762B8">
        <w:rPr>
          <w:rFonts w:ascii="Arial" w:hAnsi="Arial" w:cs="Arial"/>
          <w:szCs w:val="24"/>
          <w:lang w:val="hr-HR"/>
        </w:rPr>
        <w:instrText xml:space="preserve"> SEQ jednadzba \* ARABIC \s 1 </w:instrText>
      </w:r>
      <w:r w:rsidRPr="003762B8">
        <w:rPr>
          <w:rFonts w:ascii="Arial" w:hAnsi="Arial" w:cs="Arial"/>
          <w:szCs w:val="24"/>
          <w:lang w:val="hr-HR"/>
        </w:rPr>
        <w:fldChar w:fldCharType="end"/>
      </w:r>
      <w:r w:rsidRPr="003762B8">
        <w:rPr>
          <w:rFonts w:ascii="Arial" w:hAnsi="Arial" w:cs="Arial"/>
          <w:szCs w:val="24"/>
          <w:lang w:val="hr-HR"/>
        </w:rPr>
        <w:t>)</w:t>
      </w:r>
    </w:p>
    <w:p w:rsidR="008D6C83" w:rsidRDefault="008D6C83" w:rsidP="008D6C83">
      <w:pPr>
        <w:rPr>
          <w:rFonts w:ascii="Arial" w:hAnsi="Arial" w:cs="Arial"/>
        </w:rPr>
      </w:pPr>
    </w:p>
    <w:p w:rsidR="008D6C83" w:rsidRPr="003762B8" w:rsidRDefault="008D6C83" w:rsidP="008D6C83">
      <w:pPr>
        <w:ind w:firstLine="708"/>
        <w:jc w:val="both"/>
        <w:rPr>
          <w:rFonts w:ascii="Arial" w:hAnsi="Arial" w:cs="Arial"/>
        </w:rPr>
      </w:pPr>
      <w:r>
        <w:rPr>
          <w:rFonts w:ascii="Arial" w:hAnsi="Arial" w:cs="Arial"/>
        </w:rPr>
        <w:t>D</w:t>
      </w:r>
      <w:r w:rsidRPr="003762B8">
        <w:rPr>
          <w:rFonts w:ascii="Arial" w:hAnsi="Arial" w:cs="Arial"/>
        </w:rPr>
        <w:t>ob</w:t>
      </w:r>
      <w:r>
        <w:rPr>
          <w:rFonts w:ascii="Arial" w:hAnsi="Arial" w:cs="Arial"/>
        </w:rPr>
        <w:t>iveno je</w:t>
      </w:r>
      <w:r w:rsidRPr="003762B8">
        <w:rPr>
          <w:rFonts w:ascii="Arial" w:hAnsi="Arial" w:cs="Arial"/>
        </w:rPr>
        <w:t xml:space="preserve"> </w:t>
      </w:r>
      <w:r w:rsidRPr="003762B8">
        <w:rPr>
          <w:rFonts w:ascii="Arial" w:hAnsi="Arial" w:cs="Arial"/>
          <w:i/>
        </w:rPr>
        <w:t>n</w:t>
      </w:r>
      <w:r w:rsidRPr="003762B8">
        <w:rPr>
          <w:rFonts w:ascii="Arial" w:hAnsi="Arial" w:cs="Arial"/>
        </w:rPr>
        <w:t xml:space="preserve"> nezavisnih diferencijalnih jednadžbi drugog reda</w:t>
      </w:r>
      <w:r>
        <w:rPr>
          <w:rFonts w:ascii="Arial" w:hAnsi="Arial" w:cs="Arial"/>
        </w:rPr>
        <w:t xml:space="preserve"> tr</w:t>
      </w:r>
      <w:r w:rsidRPr="003762B8">
        <w:rPr>
          <w:rFonts w:ascii="Arial" w:hAnsi="Arial" w:cs="Arial"/>
        </w:rPr>
        <w:t>ansformacijom u modalni prostor. Svaka od tih jednadžbi predstavlja jednadžbu gibanja neovisnog jednostupanjskog sustava i gibanje pri jednom od mo</w:t>
      </w:r>
      <w:r>
        <w:rPr>
          <w:rFonts w:ascii="Arial" w:hAnsi="Arial" w:cs="Arial"/>
        </w:rPr>
        <w:t>dalnih oblika (Slika 3.</w:t>
      </w:r>
      <w:r w:rsidR="00BB5570">
        <w:rPr>
          <w:rFonts w:ascii="Arial" w:hAnsi="Arial" w:cs="Arial"/>
        </w:rPr>
        <w:t>8.</w:t>
      </w:r>
      <w:r w:rsidRPr="003762B8">
        <w:rPr>
          <w:rFonts w:ascii="Arial" w:hAnsi="Arial" w:cs="Arial"/>
        </w:rPr>
        <w:t xml:space="preserve">). </w:t>
      </w:r>
    </w:p>
    <w:p w:rsidR="008D6C83" w:rsidRPr="003762B8" w:rsidRDefault="00110649" w:rsidP="008D6C83">
      <w:pPr>
        <w:pStyle w:val="NoSpacing"/>
        <w:jc w:val="center"/>
        <w:rPr>
          <w:rFonts w:ascii="Arial" w:eastAsiaTheme="minorEastAsia" w:hAnsi="Arial" w:cs="Arial"/>
          <w:b/>
          <w:szCs w:val="24"/>
          <w:lang w:val="hr-HR"/>
        </w:rPr>
      </w:pPr>
      <m:oMath>
        <m:sSub>
          <m:sSubPr>
            <m:ctrlPr>
              <w:rPr>
                <w:rFonts w:ascii="Cambria Math" w:hAnsi="Cambria Math" w:cs="Arial"/>
                <w:bCs/>
                <w:szCs w:val="24"/>
                <w:lang w:val="hr-HR"/>
              </w:rPr>
            </m:ctrlPr>
          </m:sSubPr>
          <m:e>
            <m:acc>
              <m:accPr>
                <m:chr m:val="̈"/>
                <m:ctrlPr>
                  <w:rPr>
                    <w:rFonts w:ascii="Cambria Math" w:hAnsi="Cambria Math" w:cs="Arial"/>
                    <w:bCs/>
                    <w:szCs w:val="24"/>
                    <w:lang w:val="hr-HR"/>
                  </w:rPr>
                </m:ctrlPr>
              </m:accPr>
              <m:e>
                <m:r>
                  <m:rPr>
                    <m:sty m:val="p"/>
                  </m:rPr>
                  <w:rPr>
                    <w:rFonts w:ascii="Cambria Math" w:hAnsi="Cambria Math" w:cs="Arial"/>
                    <w:szCs w:val="24"/>
                    <w:lang w:val="hr-HR"/>
                  </w:rPr>
                  <m:t>q</m:t>
                </m:r>
              </m:e>
            </m:acc>
          </m:e>
          <m:sub>
            <m:r>
              <w:rPr>
                <w:rFonts w:ascii="Cambria Math" w:hAnsi="Cambria Math" w:cs="Arial"/>
                <w:szCs w:val="24"/>
                <w:lang w:val="hr-HR"/>
              </w:rPr>
              <m:t>r</m:t>
            </m:r>
          </m:sub>
        </m:sSub>
        <m:r>
          <m:rPr>
            <m:sty m:val="p"/>
          </m:rPr>
          <w:rPr>
            <w:rFonts w:ascii="Cambria Math" w:hAnsi="Cambria Math" w:cs="Arial"/>
            <w:szCs w:val="24"/>
            <w:lang w:val="hr-HR"/>
          </w:rPr>
          <m:t>+2</m:t>
        </m:r>
        <m:sSub>
          <m:sSubPr>
            <m:ctrlPr>
              <w:rPr>
                <w:rFonts w:ascii="Cambria Math" w:hAnsi="Cambria Math" w:cs="Arial"/>
                <w:bCs/>
                <w:szCs w:val="24"/>
                <w:lang w:val="hr-HR"/>
              </w:rPr>
            </m:ctrlPr>
          </m:sSubPr>
          <m:e>
            <m:r>
              <m:rPr>
                <m:sty m:val="p"/>
              </m:rPr>
              <w:rPr>
                <w:rFonts w:ascii="Cambria Math" w:hAnsi="Cambria Math" w:cs="Arial"/>
                <w:szCs w:val="24"/>
                <w:lang w:val="hr-HR"/>
              </w:rPr>
              <m:t>σ</m:t>
            </m:r>
          </m:e>
          <m:sub>
            <m:r>
              <w:rPr>
                <w:rFonts w:ascii="Cambria Math" w:hAnsi="Cambria Math" w:cs="Arial"/>
                <w:szCs w:val="24"/>
                <w:lang w:val="hr-HR"/>
              </w:rPr>
              <m:t>r</m:t>
            </m:r>
          </m:sub>
        </m:sSub>
        <m:sSub>
          <m:sSubPr>
            <m:ctrlPr>
              <w:rPr>
                <w:rFonts w:ascii="Cambria Math" w:hAnsi="Cambria Math" w:cs="Arial"/>
                <w:bCs/>
                <w:szCs w:val="24"/>
                <w:lang w:val="hr-HR"/>
              </w:rPr>
            </m:ctrlPr>
          </m:sSubPr>
          <m:e>
            <m:acc>
              <m:accPr>
                <m:chr m:val="̇"/>
                <m:ctrlPr>
                  <w:rPr>
                    <w:rFonts w:ascii="Cambria Math" w:hAnsi="Cambria Math" w:cs="Arial"/>
                    <w:bCs/>
                    <w:szCs w:val="24"/>
                    <w:lang w:val="hr-HR"/>
                  </w:rPr>
                </m:ctrlPr>
              </m:accPr>
              <m:e>
                <m:r>
                  <m:rPr>
                    <m:sty m:val="p"/>
                  </m:rPr>
                  <w:rPr>
                    <w:rFonts w:ascii="Cambria Math" w:hAnsi="Cambria Math" w:cs="Arial"/>
                    <w:szCs w:val="24"/>
                    <w:lang w:val="hr-HR"/>
                  </w:rPr>
                  <m:t>q</m:t>
                </m:r>
              </m:e>
            </m:acc>
          </m:e>
          <m:sub>
            <m:r>
              <w:rPr>
                <w:rFonts w:ascii="Cambria Math" w:hAnsi="Cambria Math" w:cs="Arial"/>
                <w:szCs w:val="24"/>
                <w:lang w:val="hr-HR"/>
              </w:rPr>
              <m:t>r</m:t>
            </m:r>
          </m:sub>
        </m:sSub>
        <m:r>
          <m:rPr>
            <m:sty m:val="p"/>
          </m:rPr>
          <w:rPr>
            <w:rFonts w:ascii="Cambria Math" w:hAnsi="Cambria Math" w:cs="Arial"/>
            <w:szCs w:val="24"/>
            <w:lang w:val="hr-HR"/>
          </w:rPr>
          <m:t>+</m:t>
        </m:r>
        <m:sSubSup>
          <m:sSubSupPr>
            <m:ctrlPr>
              <w:rPr>
                <w:rFonts w:ascii="Cambria Math" w:hAnsi="Cambria Math" w:cs="Arial"/>
                <w:bCs/>
                <w:szCs w:val="24"/>
                <w:lang w:val="hr-HR"/>
              </w:rPr>
            </m:ctrlPr>
          </m:sSubSupPr>
          <m:e>
            <m:r>
              <m:rPr>
                <m:sty m:val="p"/>
              </m:rPr>
              <w:rPr>
                <w:rFonts w:ascii="Cambria Math" w:hAnsi="Cambria Math" w:cs="Arial"/>
                <w:szCs w:val="24"/>
                <w:lang w:val="hr-HR"/>
              </w:rPr>
              <m:t>ω</m:t>
            </m:r>
          </m:e>
          <m:sub>
            <m:r>
              <w:rPr>
                <w:rFonts w:ascii="Cambria Math" w:hAnsi="Cambria Math" w:cs="Arial"/>
                <w:szCs w:val="24"/>
                <w:lang w:val="hr-HR"/>
              </w:rPr>
              <m:t>r</m:t>
            </m:r>
          </m:sub>
          <m:sup>
            <m:r>
              <m:rPr>
                <m:sty m:val="p"/>
              </m:rPr>
              <w:rPr>
                <w:rFonts w:ascii="Cambria Math" w:hAnsi="Cambria Math" w:cs="Arial"/>
                <w:szCs w:val="24"/>
                <w:lang w:val="hr-HR"/>
              </w:rPr>
              <m:t>2</m:t>
            </m:r>
          </m:sup>
        </m:sSubSup>
        <m:sSub>
          <m:sSubPr>
            <m:ctrlPr>
              <w:rPr>
                <w:rFonts w:ascii="Cambria Math" w:hAnsi="Cambria Math" w:cs="Arial"/>
                <w:bCs/>
                <w:szCs w:val="24"/>
                <w:lang w:val="hr-HR"/>
              </w:rPr>
            </m:ctrlPr>
          </m:sSubPr>
          <m:e>
            <m:r>
              <m:rPr>
                <m:sty m:val="p"/>
              </m:rPr>
              <w:rPr>
                <w:rFonts w:ascii="Cambria Math" w:hAnsi="Cambria Math" w:cs="Arial"/>
                <w:szCs w:val="24"/>
                <w:lang w:val="hr-HR"/>
              </w:rPr>
              <m:t>q</m:t>
            </m:r>
          </m:e>
          <m:sub>
            <m:r>
              <w:rPr>
                <w:rFonts w:ascii="Cambria Math" w:hAnsi="Cambria Math" w:cs="Arial"/>
                <w:szCs w:val="24"/>
                <w:lang w:val="hr-HR"/>
              </w:rPr>
              <m:t>r</m:t>
            </m:r>
          </m:sub>
        </m:sSub>
        <m:r>
          <m:rPr>
            <m:sty m:val="p"/>
          </m:rPr>
          <w:rPr>
            <w:rFonts w:ascii="Cambria Math" w:hAnsi="Cambria Math" w:cs="Arial"/>
            <w:szCs w:val="24"/>
            <w:lang w:val="hr-HR"/>
          </w:rPr>
          <m:t>=</m:t>
        </m:r>
        <m:sSup>
          <m:sSupPr>
            <m:ctrlPr>
              <w:rPr>
                <w:rFonts w:ascii="Cambria Math" w:hAnsi="Cambria Math" w:cs="Arial"/>
                <w:szCs w:val="24"/>
                <w:lang w:val="hr-HR"/>
              </w:rPr>
            </m:ctrlPr>
          </m:sSupPr>
          <m:e>
            <m:d>
              <m:dPr>
                <m:begChr m:val="{"/>
                <m:endChr m:val="}"/>
                <m:ctrlPr>
                  <w:rPr>
                    <w:rFonts w:ascii="Cambria Math" w:hAnsi="Cambria Math" w:cs="Arial"/>
                    <w:szCs w:val="24"/>
                    <w:lang w:val="hr-HR"/>
                  </w:rPr>
                </m:ctrlPr>
              </m:dPr>
              <m:e>
                <m:sSub>
                  <m:sSubPr>
                    <m:ctrlPr>
                      <w:rPr>
                        <w:rFonts w:ascii="Cambria Math" w:hAnsi="Cambria Math" w:cs="Arial"/>
                        <w:szCs w:val="24"/>
                        <w:lang w:val="hr-HR"/>
                      </w:rPr>
                    </m:ctrlPr>
                  </m:sSubPr>
                  <m:e>
                    <m:r>
                      <m:rPr>
                        <m:sty m:val="p"/>
                      </m:rPr>
                      <w:rPr>
                        <w:rFonts w:ascii="Cambria Math" w:hAnsi="Cambria Math" w:cs="Arial"/>
                        <w:szCs w:val="24"/>
                        <w:lang w:val="hr-HR"/>
                      </w:rPr>
                      <m:t>φ</m:t>
                    </m:r>
                  </m:e>
                  <m:sub>
                    <m:r>
                      <w:rPr>
                        <w:rFonts w:ascii="Cambria Math" w:hAnsi="Cambria Math" w:cs="Arial"/>
                        <w:szCs w:val="24"/>
                        <w:lang w:val="hr-HR"/>
                      </w:rPr>
                      <m:t>r</m:t>
                    </m:r>
                  </m:sub>
                </m:sSub>
              </m:e>
            </m:d>
          </m:e>
          <m:sup>
            <m:r>
              <m:rPr>
                <m:sty m:val="p"/>
              </m:rPr>
              <w:rPr>
                <w:rFonts w:ascii="Cambria Math" w:hAnsi="Cambria Math" w:cs="Arial"/>
                <w:szCs w:val="24"/>
                <w:lang w:val="hr-HR"/>
              </w:rPr>
              <m:t>T</m:t>
            </m:r>
          </m:sup>
        </m:sSup>
        <m:d>
          <m:dPr>
            <m:begChr m:val="{"/>
            <m:endChr m:val="}"/>
            <m:ctrlPr>
              <w:rPr>
                <w:rFonts w:ascii="Cambria Math" w:hAnsi="Cambria Math" w:cs="Arial"/>
                <w:szCs w:val="24"/>
                <w:lang w:val="hr-HR"/>
              </w:rPr>
            </m:ctrlPr>
          </m:dPr>
          <m:e>
            <m:r>
              <m:rPr>
                <m:sty m:val="p"/>
              </m:rPr>
              <w:rPr>
                <w:rFonts w:ascii="Cambria Math" w:hAnsi="Cambria Math" w:cs="Arial"/>
                <w:szCs w:val="24"/>
                <w:lang w:val="hr-HR"/>
              </w:rPr>
              <m:t>F</m:t>
            </m:r>
          </m:e>
        </m:d>
      </m:oMath>
      <w:r w:rsidR="008D6C83" w:rsidRPr="003762B8">
        <w:rPr>
          <w:rFonts w:ascii="Arial" w:eastAsiaTheme="minorEastAsia" w:hAnsi="Arial" w:cs="Arial"/>
          <w:i/>
          <w:szCs w:val="24"/>
          <w:lang w:val="hr-HR"/>
        </w:rPr>
        <w:t xml:space="preserve">         r</w:t>
      </w:r>
      <w:r w:rsidR="008D6C83">
        <w:rPr>
          <w:rFonts w:ascii="Arial" w:eastAsiaTheme="minorEastAsia" w:hAnsi="Arial" w:cs="Arial"/>
          <w:i/>
          <w:szCs w:val="24"/>
          <w:lang w:val="hr-HR"/>
        </w:rPr>
        <w:t xml:space="preserve"> </w:t>
      </w:r>
      <w:r w:rsidR="008D6C83" w:rsidRPr="003762B8">
        <w:rPr>
          <w:rFonts w:ascii="Arial" w:eastAsiaTheme="minorEastAsia" w:hAnsi="Arial" w:cs="Arial"/>
          <w:i/>
          <w:szCs w:val="24"/>
          <w:lang w:val="hr-HR"/>
        </w:rPr>
        <w:t>=</w:t>
      </w:r>
      <w:r w:rsidR="008D6C83">
        <w:rPr>
          <w:rFonts w:ascii="Arial" w:eastAsiaTheme="minorEastAsia" w:hAnsi="Arial" w:cs="Arial"/>
          <w:i/>
          <w:szCs w:val="24"/>
          <w:lang w:val="hr-HR"/>
        </w:rPr>
        <w:t xml:space="preserve"> </w:t>
      </w:r>
      <w:r w:rsidR="008D6C83" w:rsidRPr="003762B8">
        <w:rPr>
          <w:rFonts w:ascii="Arial" w:eastAsiaTheme="minorEastAsia" w:hAnsi="Arial" w:cs="Arial"/>
          <w:szCs w:val="24"/>
          <w:lang w:val="hr-HR"/>
        </w:rPr>
        <w:t>1</w:t>
      </w:r>
      <w:r w:rsidR="008D6C83" w:rsidRPr="003762B8">
        <w:rPr>
          <w:rFonts w:ascii="Arial" w:eastAsiaTheme="minorEastAsia" w:hAnsi="Arial" w:cs="Arial"/>
          <w:i/>
          <w:szCs w:val="24"/>
          <w:lang w:val="hr-HR"/>
        </w:rPr>
        <w:t>,…n.</w:t>
      </w:r>
    </w:p>
    <w:p w:rsidR="008D6C83" w:rsidRPr="00E828CD" w:rsidRDefault="007737B2" w:rsidP="007737B2">
      <w:pPr>
        <w:pStyle w:val="Caption"/>
        <w:ind w:left="7788"/>
        <w:jc w:val="right"/>
        <w:rPr>
          <w:rFonts w:ascii="Arial" w:eastAsiaTheme="minorEastAsia" w:hAnsi="Arial" w:cs="Arial"/>
          <w:szCs w:val="24"/>
          <w:lang w:val="hr-HR"/>
        </w:rPr>
      </w:pPr>
      <w:bookmarkStart w:id="66" w:name="_Ref269827099"/>
      <w:r>
        <w:rPr>
          <w:rFonts w:ascii="Arial" w:eastAsiaTheme="minorEastAsia" w:hAnsi="Arial" w:cs="Arial"/>
          <w:szCs w:val="24"/>
          <w:lang w:val="hr-HR"/>
        </w:rPr>
        <w:t xml:space="preserve"> </w:t>
      </w:r>
      <w:r w:rsidR="008D6C83" w:rsidRPr="003762B8">
        <w:rPr>
          <w:rFonts w:ascii="Arial" w:eastAsiaTheme="minorEastAsia" w:hAnsi="Arial" w:cs="Arial"/>
          <w:szCs w:val="24"/>
          <w:lang w:val="hr-HR"/>
        </w:rPr>
        <w:t>(</w:t>
      </w:r>
      <w:r w:rsidR="008D6C83" w:rsidRPr="003762B8">
        <w:rPr>
          <w:rFonts w:ascii="Arial" w:eastAsiaTheme="minorEastAsia" w:hAnsi="Arial" w:cs="Arial"/>
          <w:szCs w:val="24"/>
          <w:lang w:val="hr-HR"/>
        </w:rPr>
        <w:fldChar w:fldCharType="begin"/>
      </w:r>
      <w:r w:rsidR="008D6C83" w:rsidRPr="003762B8">
        <w:rPr>
          <w:rFonts w:ascii="Arial" w:eastAsiaTheme="minorEastAsia" w:hAnsi="Arial" w:cs="Arial"/>
          <w:szCs w:val="24"/>
          <w:lang w:val="hr-HR"/>
        </w:rPr>
        <w:instrText xml:space="preserve"> STYLEREF 1 \s </w:instrText>
      </w:r>
      <w:r w:rsidR="008D6C83" w:rsidRPr="003762B8">
        <w:rPr>
          <w:rFonts w:ascii="Arial" w:eastAsiaTheme="minorEastAsia" w:hAnsi="Arial" w:cs="Arial"/>
          <w:szCs w:val="24"/>
          <w:lang w:val="hr-HR"/>
        </w:rPr>
        <w:fldChar w:fldCharType="separate"/>
      </w:r>
      <w:r w:rsidR="00E828CD">
        <w:rPr>
          <w:rFonts w:ascii="Arial" w:eastAsiaTheme="minorEastAsia" w:hAnsi="Arial" w:cs="Arial"/>
          <w:noProof/>
          <w:szCs w:val="24"/>
          <w:lang w:val="hr-HR"/>
        </w:rPr>
        <w:t>3</w:t>
      </w:r>
      <w:r w:rsidR="008D6C83" w:rsidRPr="003762B8">
        <w:rPr>
          <w:rFonts w:ascii="Arial" w:eastAsiaTheme="minorEastAsia" w:hAnsi="Arial" w:cs="Arial"/>
          <w:szCs w:val="24"/>
          <w:lang w:val="hr-HR"/>
        </w:rPr>
        <w:fldChar w:fldCharType="end"/>
      </w:r>
      <w:r w:rsidR="008D6C83" w:rsidRPr="003762B8">
        <w:rPr>
          <w:rFonts w:ascii="Arial" w:eastAsiaTheme="minorEastAsia" w:hAnsi="Arial" w:cs="Arial"/>
          <w:szCs w:val="24"/>
          <w:lang w:val="hr-HR"/>
        </w:rPr>
        <w:t>.</w:t>
      </w:r>
      <w:r w:rsidR="00E828CD">
        <w:rPr>
          <w:rFonts w:ascii="Arial" w:eastAsiaTheme="minorEastAsia" w:hAnsi="Arial" w:cs="Arial"/>
          <w:szCs w:val="24"/>
          <w:lang w:val="hr-HR"/>
        </w:rPr>
        <w:t>47</w:t>
      </w:r>
      <w:r w:rsidR="008D6C83" w:rsidRPr="003762B8">
        <w:rPr>
          <w:rFonts w:ascii="Arial" w:eastAsiaTheme="minorEastAsia" w:hAnsi="Arial" w:cs="Arial"/>
          <w:szCs w:val="24"/>
          <w:lang w:val="hr-HR"/>
        </w:rPr>
        <w:fldChar w:fldCharType="begin"/>
      </w:r>
      <w:r w:rsidR="008D6C83" w:rsidRPr="003762B8">
        <w:rPr>
          <w:rFonts w:ascii="Arial" w:eastAsiaTheme="minorEastAsia" w:hAnsi="Arial" w:cs="Arial"/>
          <w:szCs w:val="24"/>
          <w:lang w:val="hr-HR"/>
        </w:rPr>
        <w:instrText xml:space="preserve"> SEQ jednadzba \* ARABIC \s 1 </w:instrText>
      </w:r>
      <w:r w:rsidR="008D6C83" w:rsidRPr="003762B8">
        <w:rPr>
          <w:rFonts w:ascii="Arial" w:eastAsiaTheme="minorEastAsia" w:hAnsi="Arial" w:cs="Arial"/>
          <w:szCs w:val="24"/>
          <w:lang w:val="hr-HR"/>
        </w:rPr>
        <w:fldChar w:fldCharType="end"/>
      </w:r>
      <w:bookmarkEnd w:id="66"/>
      <w:r w:rsidR="00E828CD">
        <w:rPr>
          <w:rFonts w:ascii="Arial" w:eastAsiaTheme="minorEastAsia" w:hAnsi="Arial" w:cs="Arial"/>
          <w:szCs w:val="24"/>
          <w:lang w:val="hr-HR"/>
        </w:rPr>
        <w:t>)</w:t>
      </w:r>
    </w:p>
    <w:bookmarkStart w:id="67" w:name="OLE_LINK19"/>
    <w:bookmarkStart w:id="68" w:name="OLE_LINK20"/>
    <w:p w:rsidR="008D6C83" w:rsidRPr="003762B8" w:rsidRDefault="00E828CD" w:rsidP="008D6C83">
      <w:pPr>
        <w:jc w:val="center"/>
        <w:rPr>
          <w:rFonts w:ascii="Arial" w:hAnsi="Arial" w:cs="Arial"/>
        </w:rPr>
      </w:pPr>
      <w:r w:rsidRPr="003762B8">
        <w:rPr>
          <w:rFonts w:ascii="Arial" w:hAnsi="Arial" w:cs="Arial"/>
        </w:rPr>
        <w:object w:dxaOrig="8975" w:dyaOrig="8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7pt;height:252pt" o:ole="">
            <v:imagedata r:id="rId19" o:title=""/>
          </v:shape>
          <o:OLEObject Type="Embed" ProgID="Visio.Drawing.11" ShapeID="_x0000_i1025" DrawAspect="Content" ObjectID="_1491914048" r:id="rId20"/>
        </w:object>
      </w:r>
      <w:bookmarkEnd w:id="67"/>
      <w:bookmarkEnd w:id="68"/>
    </w:p>
    <w:p w:rsidR="007737B2" w:rsidRPr="00BB5570" w:rsidRDefault="007737B2" w:rsidP="00BB5570">
      <w:pPr>
        <w:jc w:val="center"/>
        <w:rPr>
          <w:rFonts w:ascii="Arial" w:hAnsi="Arial" w:cs="Arial"/>
        </w:rPr>
      </w:pPr>
      <w:bookmarkStart w:id="69" w:name="_Toc277011598"/>
      <w:r w:rsidRPr="00BB5570">
        <w:rPr>
          <w:rFonts w:ascii="Arial" w:hAnsi="Arial" w:cs="Arial"/>
        </w:rPr>
        <w:t xml:space="preserve">Slika </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Pr="00BB5570">
        <w:rPr>
          <w:rFonts w:ascii="Arial" w:hAnsi="Arial" w:cs="Arial"/>
          <w:noProof/>
        </w:rPr>
        <w:t>3</w:t>
      </w:r>
      <w:r w:rsidRPr="00BB5570">
        <w:rPr>
          <w:rFonts w:ascii="Arial" w:hAnsi="Arial" w:cs="Arial"/>
        </w:rPr>
        <w:fldChar w:fldCharType="end"/>
      </w:r>
      <w:r w:rsidRPr="00BB5570">
        <w:rPr>
          <w:rFonts w:ascii="Arial" w:hAnsi="Arial" w:cs="Arial"/>
        </w:rPr>
        <w:t>.</w:t>
      </w:r>
      <w:r w:rsidR="00BB5570" w:rsidRPr="00BB5570">
        <w:rPr>
          <w:rFonts w:ascii="Arial" w:hAnsi="Arial" w:cs="Arial"/>
        </w:rPr>
        <w:t>8</w:t>
      </w:r>
      <w:r w:rsidRPr="00BB5570">
        <w:rPr>
          <w:rFonts w:ascii="Arial" w:hAnsi="Arial" w:cs="Arial"/>
        </w:rPr>
        <w:t>. Modalna transformacija</w:t>
      </w:r>
      <w:bookmarkEnd w:id="69"/>
    </w:p>
    <w:p w:rsidR="008D6C83" w:rsidRDefault="007737B2" w:rsidP="007737B2">
      <w:pPr>
        <w:spacing w:after="0" w:line="360" w:lineRule="auto"/>
        <w:ind w:firstLine="709"/>
        <w:jc w:val="both"/>
        <w:rPr>
          <w:rFonts w:ascii="Arial" w:hAnsi="Arial" w:cs="Arial"/>
        </w:rPr>
      </w:pPr>
      <w:r w:rsidRPr="007737B2">
        <w:rPr>
          <w:rFonts w:ascii="Arial" w:hAnsi="Arial" w:cs="Arial"/>
        </w:rPr>
        <w:lastRenderedPageBreak/>
        <w:t xml:space="preserve">Dobivene jednadžbe </w:t>
      </w:r>
      <w:r w:rsidRPr="003762B8">
        <w:rPr>
          <w:rFonts w:ascii="Arial" w:hAnsi="Arial" w:cs="Arial"/>
          <w:sz w:val="24"/>
          <w:szCs w:val="24"/>
        </w:rPr>
        <w:fldChar w:fldCharType="begin"/>
      </w:r>
      <w:r w:rsidRPr="003762B8">
        <w:rPr>
          <w:rFonts w:ascii="Arial" w:hAnsi="Arial" w:cs="Arial"/>
          <w:sz w:val="24"/>
          <w:szCs w:val="24"/>
        </w:rPr>
        <w:instrText xml:space="preserve"> REF _Ref269827099 \h  \* MERGEFORMAT </w:instrText>
      </w:r>
      <w:r w:rsidRPr="003762B8">
        <w:rPr>
          <w:rFonts w:ascii="Arial" w:hAnsi="Arial" w:cs="Arial"/>
          <w:sz w:val="24"/>
          <w:szCs w:val="24"/>
        </w:rPr>
      </w:r>
      <w:r w:rsidRPr="003762B8">
        <w:rPr>
          <w:rFonts w:ascii="Arial" w:hAnsi="Arial" w:cs="Arial"/>
          <w:sz w:val="24"/>
          <w:szCs w:val="24"/>
        </w:rPr>
        <w:fldChar w:fldCharType="separate"/>
      </w:r>
      <w:r w:rsidRPr="003762B8">
        <w:rPr>
          <w:rFonts w:ascii="Arial" w:eastAsiaTheme="minorEastAsia" w:hAnsi="Arial" w:cs="Arial"/>
          <w:sz w:val="24"/>
          <w:szCs w:val="24"/>
        </w:rPr>
        <w:t>(</w:t>
      </w:r>
      <w:r w:rsidRPr="003762B8">
        <w:rPr>
          <w:rFonts w:ascii="Arial" w:eastAsiaTheme="minorEastAsia" w:hAnsi="Arial" w:cs="Arial"/>
          <w:noProof/>
          <w:sz w:val="24"/>
          <w:szCs w:val="24"/>
        </w:rPr>
        <w:t>3</w:t>
      </w:r>
      <w:r w:rsidRPr="003762B8">
        <w:rPr>
          <w:rFonts w:ascii="Arial" w:eastAsiaTheme="minorEastAsia" w:hAnsi="Arial" w:cs="Arial"/>
          <w:sz w:val="24"/>
          <w:szCs w:val="24"/>
        </w:rPr>
        <w:t>.</w:t>
      </w:r>
      <w:r>
        <w:rPr>
          <w:rFonts w:ascii="Arial" w:eastAsiaTheme="minorEastAsia" w:hAnsi="Arial" w:cs="Arial"/>
          <w:noProof/>
          <w:sz w:val="24"/>
          <w:szCs w:val="24"/>
        </w:rPr>
        <w:t>4</w:t>
      </w:r>
      <w:r w:rsidRPr="003762B8">
        <w:rPr>
          <w:rFonts w:ascii="Arial" w:hAnsi="Arial" w:cs="Arial"/>
          <w:sz w:val="24"/>
          <w:szCs w:val="24"/>
        </w:rPr>
        <w:fldChar w:fldCharType="end"/>
      </w:r>
      <w:r>
        <w:rPr>
          <w:rFonts w:ascii="Arial" w:hAnsi="Arial" w:cs="Arial"/>
          <w:sz w:val="24"/>
          <w:szCs w:val="24"/>
        </w:rPr>
        <w:t>.</w:t>
      </w:r>
      <w:r w:rsidRPr="003762B8">
        <w:rPr>
          <w:rFonts w:ascii="Arial" w:hAnsi="Arial" w:cs="Arial"/>
          <w:sz w:val="24"/>
          <w:szCs w:val="24"/>
        </w:rPr>
        <w:t xml:space="preserve">) </w:t>
      </w:r>
      <w:r w:rsidRPr="007737B2">
        <w:rPr>
          <w:rFonts w:ascii="Arial" w:hAnsi="Arial" w:cs="Arial"/>
        </w:rPr>
        <w:t xml:space="preserve">određene se jediničnom modalnom masom, stupnjem prigušenja, koji odgovara </w:t>
      </w:r>
      <w:proofErr w:type="spellStart"/>
      <w:r w:rsidRPr="007737B2">
        <w:rPr>
          <w:rFonts w:ascii="Arial" w:hAnsi="Arial" w:cs="Arial"/>
        </w:rPr>
        <w:t>pojasnoj</w:t>
      </w:r>
      <w:proofErr w:type="spellEnd"/>
      <w:r w:rsidRPr="007737B2">
        <w:rPr>
          <w:rFonts w:ascii="Arial" w:hAnsi="Arial" w:cs="Arial"/>
        </w:rPr>
        <w:t xml:space="preserve"> širini odgovarajućeg modalnog oblika, i konstanti opruge, koja odgovara kvadratu vlastite frekvencije. Modalna sila jednaka je skalarnom produktu modalnog oblika i vektora sila, odnosno projekciji sile na modalni oblik. Opisuje utjecaj određene distribucije opterećenja na pobudu pojedinog modalnog oblika.</w:t>
      </w:r>
    </w:p>
    <w:p w:rsidR="00990830" w:rsidRDefault="00990830" w:rsidP="008D6C83">
      <w:pPr>
        <w:jc w:val="both"/>
        <w:rPr>
          <w:rFonts w:ascii="Arial" w:hAnsi="Arial" w:cs="Arial"/>
        </w:rPr>
      </w:pPr>
    </w:p>
    <w:p w:rsidR="008D6C83" w:rsidRPr="00A817E2" w:rsidRDefault="008D6C83" w:rsidP="00930FAB">
      <w:pPr>
        <w:pStyle w:val="Heading2"/>
      </w:pPr>
      <w:bookmarkStart w:id="70" w:name="_Toc275973394"/>
      <w:r w:rsidRPr="00A817E2">
        <w:t xml:space="preserve"> </w:t>
      </w:r>
      <w:bookmarkStart w:id="71" w:name="_Toc418169789"/>
      <w:r w:rsidRPr="00A817E2">
        <w:t>Klasična eksperimentalna modalna analiza</w:t>
      </w:r>
      <w:bookmarkEnd w:id="70"/>
      <w:bookmarkEnd w:id="71"/>
    </w:p>
    <w:p w:rsidR="00A817E2" w:rsidRPr="00A817E2" w:rsidRDefault="00A817E2" w:rsidP="00A817E2"/>
    <w:p w:rsidR="007737B2" w:rsidRPr="007737B2" w:rsidRDefault="007737B2" w:rsidP="007737B2">
      <w:pPr>
        <w:spacing w:after="0" w:line="360" w:lineRule="auto"/>
        <w:ind w:firstLine="360"/>
        <w:jc w:val="both"/>
        <w:rPr>
          <w:rFonts w:ascii="Arial" w:hAnsi="Arial" w:cs="Arial"/>
        </w:rPr>
      </w:pPr>
      <w:bookmarkStart w:id="72" w:name="OLE_LINK93"/>
      <w:bookmarkStart w:id="73" w:name="OLE_LINK94"/>
      <w:r w:rsidRPr="007737B2">
        <w:rPr>
          <w:rFonts w:ascii="Arial" w:hAnsi="Arial" w:cs="Arial"/>
        </w:rPr>
        <w:t xml:space="preserve">Klasična eksperimentalna modalna analiza </w:t>
      </w:r>
      <w:bookmarkEnd w:id="72"/>
      <w:bookmarkEnd w:id="73"/>
      <w:r w:rsidRPr="007737B2">
        <w:rPr>
          <w:rFonts w:ascii="Arial" w:hAnsi="Arial" w:cs="Arial"/>
        </w:rPr>
        <w:t xml:space="preserve">(EMA) bazirana je na mjerenjima ulaznih funkcija pobude i izlaznih funkcija odgovora mehaničkog sustava. EMA ima široku praktičnu primjenu. </w:t>
      </w:r>
    </w:p>
    <w:p w:rsidR="007737B2" w:rsidRPr="007737B2" w:rsidRDefault="007737B2" w:rsidP="007737B2">
      <w:pPr>
        <w:spacing w:after="0" w:line="360" w:lineRule="auto"/>
        <w:ind w:firstLine="360"/>
        <w:jc w:val="both"/>
        <w:rPr>
          <w:rFonts w:ascii="Arial" w:hAnsi="Arial" w:cs="Arial"/>
        </w:rPr>
      </w:pPr>
      <w:r w:rsidRPr="007737B2">
        <w:rPr>
          <w:rFonts w:ascii="Arial" w:hAnsi="Arial" w:cs="Arial"/>
        </w:rPr>
        <w:t>Dinamičko ponašanje konstrukcije u određenom frekventnom opsegu može se modelirati nizom pojedinačnih modova vibriranja. Pretpostavka je da se konstrukcija ponaša kao linearan sustav neovisan o vremenu, a pojedinačni parametri koji opisuju svaki mod nazivaju se modalni parametri</w:t>
      </w:r>
      <w:r w:rsidR="004D133E">
        <w:rPr>
          <w:rFonts w:ascii="Arial" w:hAnsi="Arial" w:cs="Arial"/>
        </w:rPr>
        <w:t xml:space="preserve"> </w:t>
      </w:r>
      <w:sdt>
        <w:sdtPr>
          <w:rPr>
            <w:rFonts w:ascii="Arial" w:hAnsi="Arial" w:cs="Arial"/>
          </w:rPr>
          <w:id w:val="367658947"/>
          <w:citation/>
        </w:sdtPr>
        <w:sdtEndPr/>
        <w:sdtContent>
          <w:r w:rsidR="004D133E">
            <w:rPr>
              <w:rFonts w:ascii="Arial" w:hAnsi="Arial" w:cs="Arial"/>
            </w:rPr>
            <w:fldChar w:fldCharType="begin"/>
          </w:r>
          <w:r w:rsidR="004D133E">
            <w:rPr>
              <w:rFonts w:ascii="Arial" w:hAnsi="Arial" w:cs="Arial"/>
            </w:rPr>
            <w:instrText xml:space="preserve"> CITATION 13 \l 1050 </w:instrText>
          </w:r>
          <w:r w:rsidR="004D133E">
            <w:rPr>
              <w:rFonts w:ascii="Arial" w:hAnsi="Arial" w:cs="Arial"/>
            </w:rPr>
            <w:fldChar w:fldCharType="separate"/>
          </w:r>
          <w:r w:rsidR="004D133E" w:rsidRPr="004D133E">
            <w:rPr>
              <w:rFonts w:ascii="Arial" w:hAnsi="Arial" w:cs="Arial"/>
              <w:noProof/>
            </w:rPr>
            <w:t>[19]</w:t>
          </w:r>
          <w:r w:rsidR="004D133E">
            <w:rPr>
              <w:rFonts w:ascii="Arial" w:hAnsi="Arial" w:cs="Arial"/>
            </w:rPr>
            <w:fldChar w:fldCharType="end"/>
          </w:r>
        </w:sdtContent>
      </w:sdt>
      <w:r w:rsidRPr="007737B2">
        <w:rPr>
          <w:rFonts w:ascii="Arial" w:hAnsi="Arial" w:cs="Arial"/>
        </w:rPr>
        <w:t xml:space="preserve">. Klasična eksperimentalna modalna analiza bazirana je na određivanju funkcije frekventnog odgovora iz koje je moguće određivanje modalnih parametara: </w:t>
      </w:r>
    </w:p>
    <w:p w:rsidR="007737B2" w:rsidRPr="007737B2" w:rsidRDefault="007737B2" w:rsidP="00123B76">
      <w:pPr>
        <w:pStyle w:val="ListParagraph"/>
        <w:numPr>
          <w:ilvl w:val="0"/>
          <w:numId w:val="7"/>
        </w:numPr>
        <w:spacing w:after="0" w:line="360" w:lineRule="auto"/>
        <w:jc w:val="both"/>
        <w:rPr>
          <w:rFonts w:ascii="Arial" w:hAnsi="Arial" w:cs="Arial"/>
        </w:rPr>
      </w:pPr>
      <w:r w:rsidRPr="007737B2">
        <w:rPr>
          <w:rFonts w:ascii="Arial" w:hAnsi="Arial" w:cs="Arial"/>
        </w:rPr>
        <w:t>vlastita (modalna) frekvencija</w:t>
      </w:r>
    </w:p>
    <w:p w:rsidR="007737B2" w:rsidRPr="007737B2" w:rsidRDefault="007737B2" w:rsidP="00123B76">
      <w:pPr>
        <w:pStyle w:val="ListParagraph"/>
        <w:numPr>
          <w:ilvl w:val="0"/>
          <w:numId w:val="7"/>
        </w:numPr>
        <w:spacing w:after="0" w:line="360" w:lineRule="auto"/>
        <w:jc w:val="both"/>
        <w:rPr>
          <w:rFonts w:ascii="Arial" w:hAnsi="Arial" w:cs="Arial"/>
        </w:rPr>
      </w:pPr>
      <w:r w:rsidRPr="007737B2">
        <w:rPr>
          <w:rFonts w:ascii="Arial" w:hAnsi="Arial" w:cs="Arial"/>
        </w:rPr>
        <w:t>modalno prigušenje</w:t>
      </w:r>
    </w:p>
    <w:p w:rsidR="007737B2" w:rsidRPr="007737B2" w:rsidRDefault="007737B2" w:rsidP="00123B76">
      <w:pPr>
        <w:pStyle w:val="ListParagraph"/>
        <w:numPr>
          <w:ilvl w:val="0"/>
          <w:numId w:val="7"/>
        </w:numPr>
        <w:spacing w:after="0" w:line="360" w:lineRule="auto"/>
        <w:jc w:val="both"/>
        <w:rPr>
          <w:rFonts w:ascii="Arial" w:hAnsi="Arial" w:cs="Arial"/>
        </w:rPr>
      </w:pPr>
      <w:r w:rsidRPr="007737B2">
        <w:rPr>
          <w:rFonts w:ascii="Arial" w:hAnsi="Arial" w:cs="Arial"/>
        </w:rPr>
        <w:t>modalni oblik.</w:t>
      </w:r>
    </w:p>
    <w:p w:rsidR="007737B2" w:rsidRDefault="007737B2" w:rsidP="007737B2">
      <w:pPr>
        <w:spacing w:after="0" w:line="360" w:lineRule="auto"/>
        <w:ind w:firstLine="360"/>
        <w:jc w:val="both"/>
        <w:rPr>
          <w:rFonts w:ascii="Arial" w:hAnsi="Arial" w:cs="Arial"/>
        </w:rPr>
      </w:pPr>
    </w:p>
    <w:p w:rsidR="007737B2" w:rsidRPr="007737B2" w:rsidRDefault="007737B2" w:rsidP="007737B2">
      <w:pPr>
        <w:spacing w:after="0" w:line="360" w:lineRule="auto"/>
        <w:ind w:firstLine="360"/>
        <w:jc w:val="both"/>
        <w:rPr>
          <w:rFonts w:ascii="Arial" w:hAnsi="Arial" w:cs="Arial"/>
        </w:rPr>
      </w:pPr>
      <w:r w:rsidRPr="007737B2">
        <w:rPr>
          <w:rFonts w:ascii="Arial" w:hAnsi="Arial" w:cs="Arial"/>
        </w:rPr>
        <w:t>Modalna frekvencija je frekvencija kod koje se konstrukcija giba u određenom obliku.</w:t>
      </w:r>
    </w:p>
    <w:p w:rsidR="007737B2" w:rsidRDefault="007737B2" w:rsidP="007737B2">
      <w:pPr>
        <w:spacing w:after="0" w:line="360" w:lineRule="auto"/>
        <w:ind w:firstLine="360"/>
        <w:jc w:val="both"/>
        <w:rPr>
          <w:rFonts w:ascii="Arial" w:hAnsi="Arial" w:cs="Arial"/>
        </w:rPr>
      </w:pPr>
    </w:p>
    <w:p w:rsidR="007737B2" w:rsidRPr="007737B2" w:rsidRDefault="007737B2" w:rsidP="007737B2">
      <w:pPr>
        <w:spacing w:after="0" w:line="360" w:lineRule="auto"/>
        <w:ind w:firstLine="360"/>
        <w:jc w:val="both"/>
        <w:rPr>
          <w:rFonts w:ascii="Arial" w:hAnsi="Arial" w:cs="Arial"/>
        </w:rPr>
      </w:pPr>
      <w:r w:rsidRPr="007737B2">
        <w:rPr>
          <w:rFonts w:ascii="Arial" w:hAnsi="Arial" w:cs="Arial"/>
        </w:rPr>
        <w:t>Modalno prigušenje je mjera raspršivanja energije u konstrukciji. Najčešće se izražava koeficijentom prigušenja u odnosu na kritično prigušenje. Određivanje koeficijenta prigušenja vrši se eksperimentalno.</w:t>
      </w:r>
    </w:p>
    <w:p w:rsidR="007737B2" w:rsidRDefault="007737B2" w:rsidP="007737B2">
      <w:pPr>
        <w:spacing w:after="0" w:line="360" w:lineRule="auto"/>
        <w:ind w:firstLine="360"/>
        <w:jc w:val="both"/>
        <w:rPr>
          <w:rFonts w:ascii="Arial" w:hAnsi="Arial" w:cs="Arial"/>
        </w:rPr>
      </w:pPr>
    </w:p>
    <w:p w:rsidR="007737B2" w:rsidRPr="007737B2" w:rsidRDefault="007737B2" w:rsidP="007737B2">
      <w:pPr>
        <w:spacing w:after="0" w:line="360" w:lineRule="auto"/>
        <w:ind w:firstLine="360"/>
        <w:jc w:val="both"/>
        <w:rPr>
          <w:rFonts w:ascii="Arial" w:hAnsi="Arial" w:cs="Arial"/>
        </w:rPr>
      </w:pPr>
      <w:r w:rsidRPr="007737B2">
        <w:rPr>
          <w:rFonts w:ascii="Arial" w:hAnsi="Arial" w:cs="Arial"/>
        </w:rPr>
        <w:t>Modalni oblik predstavlja ustaljeni oblik gibanja sustava pri pojedinoj vlastitoj frekvenciji, kao da je izdvojen od svih ostalih modova sustava. Opisuje relativne pomake svih dijelova konstrukcije za pojedini mod. Stvarni pomaci bilo koje točke konstrukcije uvijek su kombinacija svih modova. Kada je harmonijska pobuda bliska vlastitoj frekvenciji pojedinog moda, 95% pomaka može se dogoditi uslijed tog moda, što nije slučaj kod slučajnih pobuda jer tamo dolazi do miješanja svih modalnih oblika</w:t>
      </w:r>
      <w:r>
        <w:rPr>
          <w:rFonts w:ascii="Arial" w:hAnsi="Arial" w:cs="Arial"/>
        </w:rPr>
        <w:t xml:space="preserve"> </w:t>
      </w:r>
      <w:sdt>
        <w:sdtPr>
          <w:rPr>
            <w:rFonts w:ascii="Arial" w:hAnsi="Arial" w:cs="Arial"/>
          </w:rPr>
          <w:id w:val="-1023553707"/>
          <w:citation/>
        </w:sdtPr>
        <w:sdtEndPr/>
        <w:sdtContent>
          <w:r w:rsidR="004D133E">
            <w:rPr>
              <w:rFonts w:ascii="Arial" w:hAnsi="Arial" w:cs="Arial"/>
            </w:rPr>
            <w:fldChar w:fldCharType="begin"/>
          </w:r>
          <w:r w:rsidR="004D133E">
            <w:rPr>
              <w:rFonts w:ascii="Arial" w:hAnsi="Arial" w:cs="Arial"/>
            </w:rPr>
            <w:instrText xml:space="preserve"> CITATION 28 \l 1050 </w:instrText>
          </w:r>
          <w:r w:rsidR="004D133E">
            <w:rPr>
              <w:rFonts w:ascii="Arial" w:hAnsi="Arial" w:cs="Arial"/>
            </w:rPr>
            <w:fldChar w:fldCharType="separate"/>
          </w:r>
          <w:r w:rsidR="004D133E" w:rsidRPr="004D133E">
            <w:rPr>
              <w:rFonts w:ascii="Arial" w:hAnsi="Arial" w:cs="Arial"/>
              <w:noProof/>
            </w:rPr>
            <w:t>[9]</w:t>
          </w:r>
          <w:r w:rsidR="004D133E">
            <w:rPr>
              <w:rFonts w:ascii="Arial" w:hAnsi="Arial" w:cs="Arial"/>
            </w:rPr>
            <w:fldChar w:fldCharType="end"/>
          </w:r>
        </w:sdtContent>
      </w:sdt>
      <w:r w:rsidRPr="007737B2">
        <w:rPr>
          <w:rFonts w:ascii="Arial" w:hAnsi="Arial" w:cs="Arial"/>
        </w:rPr>
        <w:t xml:space="preserve">. </w:t>
      </w:r>
    </w:p>
    <w:p w:rsidR="007737B2" w:rsidRDefault="007737B2" w:rsidP="007737B2">
      <w:pPr>
        <w:spacing w:after="0" w:line="360" w:lineRule="auto"/>
        <w:ind w:firstLine="360"/>
        <w:jc w:val="both"/>
        <w:rPr>
          <w:rFonts w:ascii="Arial" w:hAnsi="Arial" w:cs="Arial"/>
        </w:rPr>
      </w:pPr>
    </w:p>
    <w:p w:rsidR="008732AF" w:rsidRPr="00CD3D09" w:rsidRDefault="007737B2" w:rsidP="004D133E">
      <w:pPr>
        <w:spacing w:after="0" w:line="360" w:lineRule="auto"/>
        <w:ind w:firstLine="360"/>
        <w:jc w:val="both"/>
        <w:rPr>
          <w:rFonts w:ascii="Arial" w:hAnsi="Arial" w:cs="Arial"/>
        </w:rPr>
      </w:pPr>
      <w:r w:rsidRPr="007737B2">
        <w:rPr>
          <w:rFonts w:ascii="Arial" w:hAnsi="Arial" w:cs="Arial"/>
        </w:rPr>
        <w:t>Poznavanje modalnih parametara omogućuje bolje razumijevanje dinamičkih problema uzrokovanih rezonantnim vibracijama te pomaže kod pronal</w:t>
      </w:r>
      <w:r w:rsidR="004D133E">
        <w:rPr>
          <w:rFonts w:ascii="Arial" w:hAnsi="Arial" w:cs="Arial"/>
        </w:rPr>
        <w:t>aženja rješenja takvih problema</w:t>
      </w:r>
    </w:p>
    <w:p w:rsidR="008D6C83" w:rsidRDefault="008732AF" w:rsidP="008732AF">
      <w:pPr>
        <w:pStyle w:val="Heading4"/>
      </w:pPr>
      <w:bookmarkStart w:id="74" w:name="_Toc275973396"/>
      <w:r>
        <w:lastRenderedPageBreak/>
        <w:t xml:space="preserve"> </w:t>
      </w:r>
      <w:r w:rsidR="008D6C83" w:rsidRPr="008732AF">
        <w:t>Funkcija frekventnog odgovora</w:t>
      </w:r>
      <w:bookmarkEnd w:id="74"/>
    </w:p>
    <w:p w:rsidR="007737B2" w:rsidRDefault="007737B2" w:rsidP="007737B2"/>
    <w:p w:rsidR="007737B2" w:rsidRPr="004D133E" w:rsidRDefault="007737B2" w:rsidP="004D133E">
      <w:pPr>
        <w:spacing w:after="0" w:line="360" w:lineRule="auto"/>
        <w:ind w:firstLine="708"/>
        <w:jc w:val="both"/>
        <w:rPr>
          <w:rFonts w:ascii="Arial" w:hAnsi="Arial" w:cs="Arial"/>
        </w:rPr>
      </w:pPr>
      <w:r w:rsidRPr="004D133E">
        <w:rPr>
          <w:rFonts w:ascii="Arial" w:hAnsi="Arial" w:cs="Arial"/>
        </w:rPr>
        <w:t xml:space="preserve">Modalni parametri određuju se nizom mjerenja funkcija frekventnog odgovora (FRF) između jedne ili više referentnih točaka na kojima se nanosi pobuda i određenog broja mjernih točaka, tj. mjerenih stupnjeva slobode (DOF – </w:t>
      </w:r>
      <w:r w:rsidRPr="004D133E">
        <w:rPr>
          <w:rFonts w:ascii="Arial" w:hAnsi="Arial" w:cs="Arial"/>
          <w:lang w:val="en-GB"/>
        </w:rPr>
        <w:t>Degree of Freedom</w:t>
      </w:r>
      <w:r w:rsidRPr="004D133E">
        <w:rPr>
          <w:rFonts w:ascii="Arial" w:hAnsi="Arial" w:cs="Arial"/>
        </w:rPr>
        <w:t>)[]. Stupanj slobode je mjerna točka i smjer definiran na konstrukciji. Vlastite frekvencije i koeficijenti prigušenja mogu se odrediti mjerenjem FRF-a između bilo koja dva stupnja slobode, osim onih stupnjeva slobode koji predstavljaju nultočke pojedinog modalnog oblika</w:t>
      </w:r>
      <w:r w:rsidR="004D133E">
        <w:rPr>
          <w:rFonts w:ascii="Arial" w:hAnsi="Arial" w:cs="Arial"/>
        </w:rPr>
        <w:t xml:space="preserve"> </w:t>
      </w:r>
      <w:sdt>
        <w:sdtPr>
          <w:rPr>
            <w:rFonts w:ascii="Arial" w:hAnsi="Arial" w:cs="Arial"/>
          </w:rPr>
          <w:id w:val="-112137105"/>
          <w:citation/>
        </w:sdtPr>
        <w:sdtEndPr/>
        <w:sdtContent>
          <w:r w:rsidR="004D133E">
            <w:rPr>
              <w:rFonts w:ascii="Arial" w:hAnsi="Arial" w:cs="Arial"/>
            </w:rPr>
            <w:fldChar w:fldCharType="begin"/>
          </w:r>
          <w:r w:rsidR="004D133E">
            <w:rPr>
              <w:rFonts w:ascii="Arial" w:hAnsi="Arial" w:cs="Arial"/>
            </w:rPr>
            <w:instrText xml:space="preserve"> CITATION 53 \l 1050 </w:instrText>
          </w:r>
          <w:r w:rsidR="004D133E">
            <w:rPr>
              <w:rFonts w:ascii="Arial" w:hAnsi="Arial" w:cs="Arial"/>
            </w:rPr>
            <w:fldChar w:fldCharType="separate"/>
          </w:r>
          <w:r w:rsidR="004D133E" w:rsidRPr="004D133E">
            <w:rPr>
              <w:rFonts w:ascii="Arial" w:hAnsi="Arial" w:cs="Arial"/>
              <w:noProof/>
            </w:rPr>
            <w:t>[17]</w:t>
          </w:r>
          <w:r w:rsidR="004D133E">
            <w:rPr>
              <w:rFonts w:ascii="Arial" w:hAnsi="Arial" w:cs="Arial"/>
            </w:rPr>
            <w:fldChar w:fldCharType="end"/>
          </w:r>
        </w:sdtContent>
      </w:sdt>
      <w:r w:rsidRPr="004D133E">
        <w:rPr>
          <w:rFonts w:ascii="Arial" w:hAnsi="Arial" w:cs="Arial"/>
        </w:rPr>
        <w:t xml:space="preserve">. Potrebno je provesti mjerenja za dovoljan broj stupnjeva slobode za točno definiranje pojedinog modalnog oblika. Broj mjerenih stupnjeva slobode određuje se prema samoj svrsi ispitivanja koje se provodi, geometriji ispitivane konstrukcije i broju modova u frekventnom području od interesa. </w:t>
      </w:r>
    </w:p>
    <w:p w:rsidR="007737B2" w:rsidRPr="004D133E" w:rsidRDefault="007737B2" w:rsidP="004D133E">
      <w:pPr>
        <w:spacing w:after="0" w:line="360" w:lineRule="auto"/>
        <w:ind w:firstLine="360"/>
        <w:jc w:val="both"/>
        <w:rPr>
          <w:rFonts w:ascii="Arial" w:hAnsi="Arial" w:cs="Arial"/>
        </w:rPr>
      </w:pPr>
      <w:r w:rsidRPr="004D133E">
        <w:rPr>
          <w:rFonts w:ascii="Arial" w:hAnsi="Arial" w:cs="Arial"/>
        </w:rPr>
        <w:t xml:space="preserve">Eksperimentalno određivanje funkcije frekventnog odgovora svodi se na  </w:t>
      </w:r>
      <w:proofErr w:type="spellStart"/>
      <w:r w:rsidRPr="004D133E">
        <w:rPr>
          <w:rFonts w:ascii="Arial" w:hAnsi="Arial" w:cs="Arial"/>
        </w:rPr>
        <w:t>višekanalno</w:t>
      </w:r>
      <w:proofErr w:type="spellEnd"/>
      <w:r w:rsidRPr="004D133E">
        <w:rPr>
          <w:rFonts w:ascii="Arial" w:hAnsi="Arial" w:cs="Arial"/>
        </w:rPr>
        <w:t xml:space="preserve"> mjerenje sile pobude i odgovora konstrukcije. U ovisnosti o registriranoj varijabli odgovora definiraju se različiti oblici funkcije frekventnog odgovora </w:t>
      </w:r>
      <w:sdt>
        <w:sdtPr>
          <w:rPr>
            <w:rFonts w:ascii="Arial" w:hAnsi="Arial" w:cs="Arial"/>
          </w:rPr>
          <w:id w:val="82510979"/>
          <w:citation/>
        </w:sdtPr>
        <w:sdtEndPr/>
        <w:sdtContent>
          <w:r w:rsidR="004D133E">
            <w:rPr>
              <w:rFonts w:ascii="Arial" w:hAnsi="Arial" w:cs="Arial"/>
            </w:rPr>
            <w:fldChar w:fldCharType="begin"/>
          </w:r>
          <w:r w:rsidR="004D133E">
            <w:rPr>
              <w:rFonts w:ascii="Arial" w:hAnsi="Arial" w:cs="Arial"/>
              <w:noProof/>
            </w:rPr>
            <w:instrText xml:space="preserve"> CITATION 7 \l 1050 </w:instrText>
          </w:r>
          <w:r w:rsidR="004D133E">
            <w:rPr>
              <w:rFonts w:ascii="Arial" w:hAnsi="Arial" w:cs="Arial"/>
            </w:rPr>
            <w:fldChar w:fldCharType="separate"/>
          </w:r>
          <w:r w:rsidR="004D133E" w:rsidRPr="004D133E">
            <w:rPr>
              <w:rFonts w:ascii="Arial" w:hAnsi="Arial" w:cs="Arial"/>
              <w:noProof/>
            </w:rPr>
            <w:t>[20]</w:t>
          </w:r>
          <w:r w:rsidR="004D133E">
            <w:rPr>
              <w:rFonts w:ascii="Arial" w:hAnsi="Arial" w:cs="Arial"/>
            </w:rPr>
            <w:fldChar w:fldCharType="end"/>
          </w:r>
        </w:sdtContent>
      </w:sdt>
      <w:r w:rsidRPr="004D133E">
        <w:rPr>
          <w:rFonts w:ascii="Arial" w:hAnsi="Arial" w:cs="Arial"/>
        </w:rPr>
        <w:t>:</w:t>
      </w:r>
    </w:p>
    <w:p w:rsidR="007737B2" w:rsidRPr="004D133E" w:rsidRDefault="007737B2" w:rsidP="00123B76">
      <w:pPr>
        <w:pStyle w:val="ListParagraph"/>
        <w:numPr>
          <w:ilvl w:val="0"/>
          <w:numId w:val="7"/>
        </w:numPr>
        <w:spacing w:after="0" w:line="360" w:lineRule="auto"/>
        <w:jc w:val="both"/>
        <w:rPr>
          <w:rFonts w:ascii="Arial" w:hAnsi="Arial" w:cs="Arial"/>
        </w:rPr>
      </w:pPr>
      <w:r w:rsidRPr="004D133E">
        <w:rPr>
          <w:rFonts w:ascii="Arial" w:hAnsi="Arial" w:cs="Arial"/>
        </w:rPr>
        <w:t xml:space="preserve">mjerena varijabla odgovora konstrukcije pomak, dobiva se oblik </w:t>
      </w:r>
      <w:r w:rsidRPr="004D133E">
        <w:rPr>
          <w:rFonts w:ascii="Arial" w:hAnsi="Arial" w:cs="Arial"/>
          <w:i/>
        </w:rPr>
        <w:t xml:space="preserve">popustljivosti </w:t>
      </w:r>
      <w:r w:rsidRPr="004D133E">
        <w:rPr>
          <w:rFonts w:ascii="Arial" w:hAnsi="Arial" w:cs="Arial"/>
        </w:rPr>
        <w:t>frekventnog odgovora koji daje kompleksni odnos pomaka i sile</w:t>
      </w:r>
    </w:p>
    <w:p w:rsidR="007737B2" w:rsidRPr="004D133E" w:rsidRDefault="007737B2" w:rsidP="00123B76">
      <w:pPr>
        <w:pStyle w:val="ListParagraph"/>
        <w:numPr>
          <w:ilvl w:val="0"/>
          <w:numId w:val="7"/>
        </w:numPr>
        <w:spacing w:after="0" w:line="360" w:lineRule="auto"/>
        <w:jc w:val="both"/>
        <w:rPr>
          <w:rFonts w:ascii="Arial" w:hAnsi="Arial" w:cs="Arial"/>
        </w:rPr>
      </w:pPr>
      <w:r w:rsidRPr="004D133E">
        <w:rPr>
          <w:rFonts w:ascii="Arial" w:hAnsi="Arial" w:cs="Arial"/>
        </w:rPr>
        <w:t xml:space="preserve">mjerena varijabla odgovora konstrukcije brzina, dobiva se oblik </w:t>
      </w:r>
      <w:r w:rsidRPr="004D133E">
        <w:rPr>
          <w:rFonts w:ascii="Arial" w:hAnsi="Arial" w:cs="Arial"/>
          <w:i/>
        </w:rPr>
        <w:t xml:space="preserve">pokretljivosti </w:t>
      </w:r>
      <w:r w:rsidRPr="004D133E">
        <w:rPr>
          <w:rFonts w:ascii="Arial" w:hAnsi="Arial" w:cs="Arial"/>
        </w:rPr>
        <w:t>frekventnog odgovora koji daje kompleksni odnos brzine i sile</w:t>
      </w:r>
    </w:p>
    <w:p w:rsidR="007737B2" w:rsidRPr="004D133E" w:rsidRDefault="007737B2" w:rsidP="00123B76">
      <w:pPr>
        <w:pStyle w:val="ListParagraph"/>
        <w:numPr>
          <w:ilvl w:val="0"/>
          <w:numId w:val="7"/>
        </w:numPr>
        <w:spacing w:after="0" w:line="360" w:lineRule="auto"/>
        <w:jc w:val="both"/>
        <w:rPr>
          <w:rFonts w:ascii="Arial" w:hAnsi="Arial" w:cs="Arial"/>
        </w:rPr>
      </w:pPr>
      <w:r w:rsidRPr="004D133E">
        <w:rPr>
          <w:rFonts w:ascii="Arial" w:hAnsi="Arial" w:cs="Arial"/>
        </w:rPr>
        <w:t xml:space="preserve">mjerena varijabla odgovora konstrukcije akceleracija, dobiva se oblik </w:t>
      </w:r>
      <w:r w:rsidRPr="004D133E">
        <w:rPr>
          <w:rFonts w:ascii="Arial" w:hAnsi="Arial" w:cs="Arial"/>
          <w:i/>
        </w:rPr>
        <w:t xml:space="preserve">inertnosti </w:t>
      </w:r>
      <w:r w:rsidRPr="004D133E">
        <w:rPr>
          <w:rFonts w:ascii="Arial" w:hAnsi="Arial" w:cs="Arial"/>
        </w:rPr>
        <w:t>frekventnog odgovora koji daje kompleksni odnos akceleracije i sile.</w:t>
      </w:r>
    </w:p>
    <w:p w:rsidR="004D133E" w:rsidRDefault="004D133E" w:rsidP="004D133E">
      <w:pPr>
        <w:spacing w:after="0" w:line="360" w:lineRule="auto"/>
        <w:ind w:firstLine="360"/>
        <w:jc w:val="both"/>
        <w:rPr>
          <w:rFonts w:ascii="Arial" w:hAnsi="Arial" w:cs="Arial"/>
        </w:rPr>
      </w:pPr>
    </w:p>
    <w:p w:rsidR="007737B2" w:rsidRPr="004D133E" w:rsidRDefault="007737B2" w:rsidP="004D133E">
      <w:pPr>
        <w:spacing w:after="0" w:line="360" w:lineRule="auto"/>
        <w:ind w:firstLine="360"/>
        <w:jc w:val="both"/>
        <w:rPr>
          <w:rFonts w:ascii="Arial" w:hAnsi="Arial" w:cs="Arial"/>
        </w:rPr>
      </w:pPr>
      <w:r w:rsidRPr="004D133E">
        <w:rPr>
          <w:rFonts w:ascii="Arial" w:hAnsi="Arial" w:cs="Arial"/>
        </w:rPr>
        <w:t xml:space="preserve">Određivanje funkcije frekventnog odgovora ovisi i o konfiguraciji ispitivanja koja se odnosi na broj pobuda koje se primjenjuju i na broj kanala na kojima se mjeri odgovor konstrukcije. Postoje četiri osnovne konfiguracije ispitivanja </w:t>
      </w:r>
      <w:sdt>
        <w:sdtPr>
          <w:rPr>
            <w:rFonts w:ascii="Arial" w:hAnsi="Arial" w:cs="Arial"/>
          </w:rPr>
          <w:id w:val="-907603062"/>
          <w:citation/>
        </w:sdtPr>
        <w:sdtEndPr/>
        <w:sdtContent>
          <w:r w:rsidR="004D133E">
            <w:rPr>
              <w:rFonts w:ascii="Arial" w:hAnsi="Arial" w:cs="Arial"/>
            </w:rPr>
            <w:fldChar w:fldCharType="begin"/>
          </w:r>
          <w:r w:rsidR="004D133E">
            <w:rPr>
              <w:rFonts w:ascii="Arial" w:hAnsi="Arial" w:cs="Arial"/>
              <w:noProof/>
            </w:rPr>
            <w:instrText xml:space="preserve"> CITATION 51 \l 1050 </w:instrText>
          </w:r>
          <w:r w:rsidR="004D133E">
            <w:rPr>
              <w:rFonts w:ascii="Arial" w:hAnsi="Arial" w:cs="Arial"/>
            </w:rPr>
            <w:fldChar w:fldCharType="separate"/>
          </w:r>
          <w:r w:rsidR="004D133E" w:rsidRPr="004D133E">
            <w:rPr>
              <w:rFonts w:ascii="Arial" w:hAnsi="Arial" w:cs="Arial"/>
              <w:noProof/>
            </w:rPr>
            <w:t>[16]</w:t>
          </w:r>
          <w:r w:rsidR="004D133E">
            <w:rPr>
              <w:rFonts w:ascii="Arial" w:hAnsi="Arial" w:cs="Arial"/>
            </w:rPr>
            <w:fldChar w:fldCharType="end"/>
          </w:r>
        </w:sdtContent>
      </w:sdt>
      <w:r w:rsidRPr="004D133E">
        <w:rPr>
          <w:rFonts w:ascii="Arial" w:hAnsi="Arial" w:cs="Arial"/>
        </w:rPr>
        <w:t>:</w:t>
      </w:r>
    </w:p>
    <w:p w:rsidR="007737B2" w:rsidRPr="004D133E" w:rsidRDefault="007737B2" w:rsidP="00123B76">
      <w:pPr>
        <w:pStyle w:val="ListParagraph"/>
        <w:numPr>
          <w:ilvl w:val="0"/>
          <w:numId w:val="7"/>
        </w:numPr>
        <w:spacing w:after="0" w:line="360" w:lineRule="auto"/>
        <w:jc w:val="both"/>
        <w:rPr>
          <w:rFonts w:ascii="Arial" w:hAnsi="Arial" w:cs="Arial"/>
        </w:rPr>
      </w:pPr>
      <w:r w:rsidRPr="004D133E">
        <w:rPr>
          <w:rFonts w:ascii="Arial" w:hAnsi="Arial" w:cs="Arial"/>
        </w:rPr>
        <w:t>jedan ulaz/jedan izlaz – SISO (</w:t>
      </w:r>
      <w:r w:rsidRPr="004D133E">
        <w:rPr>
          <w:rFonts w:ascii="Arial" w:hAnsi="Arial" w:cs="Arial"/>
          <w:lang w:val="en-GB"/>
        </w:rPr>
        <w:t>single input/single output)</w:t>
      </w:r>
    </w:p>
    <w:p w:rsidR="007737B2" w:rsidRPr="004D133E" w:rsidRDefault="007737B2" w:rsidP="00123B76">
      <w:pPr>
        <w:pStyle w:val="ListParagraph"/>
        <w:numPr>
          <w:ilvl w:val="0"/>
          <w:numId w:val="7"/>
        </w:numPr>
        <w:spacing w:after="0" w:line="360" w:lineRule="auto"/>
        <w:jc w:val="both"/>
        <w:rPr>
          <w:rFonts w:ascii="Arial" w:hAnsi="Arial" w:cs="Arial"/>
        </w:rPr>
      </w:pPr>
      <w:r w:rsidRPr="004D133E">
        <w:rPr>
          <w:rFonts w:ascii="Arial" w:hAnsi="Arial" w:cs="Arial"/>
        </w:rPr>
        <w:t>jedan ulaz/više izlaza – SIMO (</w:t>
      </w:r>
      <w:r w:rsidRPr="004D133E">
        <w:rPr>
          <w:rFonts w:ascii="Arial" w:hAnsi="Arial" w:cs="Arial"/>
          <w:lang w:val="en-GB"/>
        </w:rPr>
        <w:t>single input/multiple output)</w:t>
      </w:r>
    </w:p>
    <w:p w:rsidR="007737B2" w:rsidRPr="004D133E" w:rsidRDefault="007737B2" w:rsidP="00123B76">
      <w:pPr>
        <w:pStyle w:val="ListParagraph"/>
        <w:numPr>
          <w:ilvl w:val="0"/>
          <w:numId w:val="7"/>
        </w:numPr>
        <w:spacing w:after="0" w:line="360" w:lineRule="auto"/>
        <w:jc w:val="both"/>
        <w:rPr>
          <w:rFonts w:ascii="Arial" w:hAnsi="Arial" w:cs="Arial"/>
        </w:rPr>
      </w:pPr>
      <w:r w:rsidRPr="004D133E">
        <w:rPr>
          <w:rFonts w:ascii="Arial" w:hAnsi="Arial" w:cs="Arial"/>
        </w:rPr>
        <w:t>više ulaza/jedan izlaz – MISO (</w:t>
      </w:r>
      <w:r w:rsidRPr="004D133E">
        <w:rPr>
          <w:rFonts w:ascii="Arial" w:hAnsi="Arial" w:cs="Arial"/>
          <w:lang w:val="en-GB"/>
        </w:rPr>
        <w:t>multiple input/single output)</w:t>
      </w:r>
    </w:p>
    <w:p w:rsidR="007737B2" w:rsidRPr="00BB5570" w:rsidRDefault="007737B2" w:rsidP="00123B76">
      <w:pPr>
        <w:pStyle w:val="ListParagraph"/>
        <w:numPr>
          <w:ilvl w:val="0"/>
          <w:numId w:val="7"/>
        </w:numPr>
        <w:spacing w:after="0" w:line="360" w:lineRule="auto"/>
        <w:jc w:val="both"/>
        <w:rPr>
          <w:rFonts w:ascii="Arial" w:hAnsi="Arial" w:cs="Arial"/>
        </w:rPr>
      </w:pPr>
      <w:r w:rsidRPr="004D133E">
        <w:rPr>
          <w:rFonts w:ascii="Arial" w:hAnsi="Arial" w:cs="Arial"/>
        </w:rPr>
        <w:t xml:space="preserve">više ulaza/više izlaza – MIMO </w:t>
      </w:r>
      <w:r w:rsidRPr="004D133E">
        <w:rPr>
          <w:rFonts w:ascii="Arial" w:hAnsi="Arial" w:cs="Arial"/>
          <w:lang w:val="en-GB"/>
        </w:rPr>
        <w:t>(multiple input/multiple output)</w:t>
      </w:r>
    </w:p>
    <w:p w:rsidR="00BB5570" w:rsidRDefault="00BB5570" w:rsidP="00BB5570">
      <w:pPr>
        <w:pStyle w:val="ListParagraph"/>
        <w:spacing w:after="0" w:line="360" w:lineRule="auto"/>
        <w:jc w:val="both"/>
        <w:rPr>
          <w:rFonts w:ascii="Arial" w:hAnsi="Arial" w:cs="Arial"/>
          <w:lang w:val="en-GB"/>
        </w:rPr>
      </w:pPr>
    </w:p>
    <w:p w:rsidR="00BB5570" w:rsidRDefault="00BB5570" w:rsidP="00BB5570">
      <w:pPr>
        <w:pStyle w:val="ListParagraph"/>
        <w:spacing w:after="0" w:line="360" w:lineRule="auto"/>
        <w:jc w:val="both"/>
        <w:rPr>
          <w:rFonts w:ascii="Arial" w:hAnsi="Arial" w:cs="Arial"/>
          <w:lang w:val="en-GB"/>
        </w:rPr>
      </w:pPr>
    </w:p>
    <w:p w:rsidR="00BB5570" w:rsidRPr="004D133E" w:rsidRDefault="00BB5570" w:rsidP="00BB5570">
      <w:pPr>
        <w:pStyle w:val="ListParagraph"/>
        <w:spacing w:after="0" w:line="360" w:lineRule="auto"/>
        <w:jc w:val="both"/>
        <w:rPr>
          <w:rFonts w:ascii="Arial" w:hAnsi="Arial" w:cs="Arial"/>
        </w:rPr>
      </w:pPr>
    </w:p>
    <w:bookmarkStart w:id="75" w:name="OLE_LINK81"/>
    <w:bookmarkStart w:id="76" w:name="OLE_LINK82"/>
    <w:bookmarkStart w:id="77" w:name="OLE_LINK97"/>
    <w:p w:rsidR="008D6C83" w:rsidRPr="004D133E" w:rsidRDefault="004D133E" w:rsidP="004D133E">
      <w:pPr>
        <w:jc w:val="center"/>
        <w:rPr>
          <w:rFonts w:ascii="Arial" w:hAnsi="Arial" w:cs="Arial"/>
        </w:rPr>
      </w:pPr>
      <w:r w:rsidRPr="00CD3D09">
        <w:object w:dxaOrig="7387" w:dyaOrig="2200">
          <v:shape id="_x0000_i1026" type="#_x0000_t75" style="width:347.35pt;height:104.1pt" o:ole="">
            <v:imagedata r:id="rId21" o:title=""/>
          </v:shape>
          <o:OLEObject Type="Embed" ProgID="Visio.Drawing.11" ShapeID="_x0000_i1026" DrawAspect="Content" ObjectID="_1491914049" r:id="rId22"/>
        </w:object>
      </w:r>
      <w:bookmarkEnd w:id="75"/>
      <w:bookmarkEnd w:id="76"/>
      <w:bookmarkEnd w:id="77"/>
    </w:p>
    <w:p w:rsidR="008D6C83" w:rsidRPr="00BB5570" w:rsidRDefault="004D133E" w:rsidP="00BB5570">
      <w:pPr>
        <w:jc w:val="center"/>
        <w:rPr>
          <w:rFonts w:ascii="Arial" w:hAnsi="Arial" w:cs="Arial"/>
        </w:rPr>
      </w:pPr>
      <w:r w:rsidRPr="00BB5570">
        <w:rPr>
          <w:rFonts w:ascii="Arial" w:hAnsi="Arial" w:cs="Arial"/>
        </w:rPr>
        <w:t xml:space="preserve">Slika </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Pr="00BB5570">
        <w:rPr>
          <w:rFonts w:ascii="Arial" w:hAnsi="Arial" w:cs="Arial"/>
          <w:noProof/>
        </w:rPr>
        <w:t>3</w:t>
      </w:r>
      <w:r w:rsidRPr="00BB5570">
        <w:rPr>
          <w:rFonts w:ascii="Arial" w:hAnsi="Arial" w:cs="Arial"/>
        </w:rPr>
        <w:fldChar w:fldCharType="end"/>
      </w:r>
      <w:r w:rsidRPr="00BB5570">
        <w:rPr>
          <w:rFonts w:ascii="Arial" w:hAnsi="Arial" w:cs="Arial"/>
        </w:rPr>
        <w:t>.</w:t>
      </w:r>
      <w:r w:rsidR="00BB5570" w:rsidRPr="00BB5570">
        <w:rPr>
          <w:rFonts w:ascii="Arial" w:hAnsi="Arial" w:cs="Arial"/>
        </w:rPr>
        <w:t>9</w:t>
      </w:r>
      <w:r w:rsidRPr="00BB5570">
        <w:rPr>
          <w:rFonts w:ascii="Arial" w:hAnsi="Arial" w:cs="Arial"/>
        </w:rPr>
        <w:t>. Blok dijagram FRF-a</w:t>
      </w:r>
    </w:p>
    <w:p w:rsidR="00BB5570" w:rsidRDefault="00BB5570" w:rsidP="004D133E">
      <w:pPr>
        <w:spacing w:after="0" w:line="360" w:lineRule="auto"/>
        <w:ind w:firstLine="709"/>
        <w:jc w:val="both"/>
        <w:rPr>
          <w:rFonts w:ascii="Arial" w:hAnsi="Arial" w:cs="Arial"/>
        </w:rPr>
      </w:pPr>
    </w:p>
    <w:p w:rsidR="004D133E" w:rsidRPr="004D133E" w:rsidRDefault="004D133E" w:rsidP="004D133E">
      <w:pPr>
        <w:spacing w:after="0" w:line="360" w:lineRule="auto"/>
        <w:ind w:firstLine="709"/>
        <w:jc w:val="both"/>
        <w:rPr>
          <w:rFonts w:ascii="Arial" w:hAnsi="Arial" w:cs="Arial"/>
        </w:rPr>
      </w:pPr>
      <w:r w:rsidRPr="004D133E">
        <w:rPr>
          <w:rFonts w:ascii="Arial" w:hAnsi="Arial" w:cs="Arial"/>
        </w:rPr>
        <w:t>Od gore navedenih konfiguracija najbolje rezultate ispitivanja daje MIMO konfiguracija jer se prikupljanje podataka provodi u najkraćem vremenu s najmanje promjena uvjeta pri ispitivanju. Međutim, MIMO konfiguracija je najzahtjevnija s gledišta opreme koja se koristi kao i obrade prikupljenih rezultata.</w:t>
      </w:r>
    </w:p>
    <w:p w:rsidR="004D133E" w:rsidRDefault="004D133E" w:rsidP="008732AF">
      <w:pPr>
        <w:spacing w:after="0" w:line="360" w:lineRule="auto"/>
        <w:ind w:firstLine="709"/>
        <w:jc w:val="both"/>
        <w:rPr>
          <w:rFonts w:ascii="Arial" w:hAnsi="Arial" w:cs="Arial"/>
        </w:rPr>
      </w:pPr>
    </w:p>
    <w:p w:rsidR="008D6C83" w:rsidRPr="00CD3D09" w:rsidRDefault="008D6C83" w:rsidP="008732AF">
      <w:pPr>
        <w:spacing w:after="0" w:line="360" w:lineRule="auto"/>
        <w:ind w:firstLine="709"/>
        <w:jc w:val="both"/>
        <w:rPr>
          <w:rFonts w:ascii="Arial" w:hAnsi="Arial" w:cs="Arial"/>
        </w:rPr>
      </w:pPr>
      <w:r w:rsidRPr="00CD3D09">
        <w:rPr>
          <w:rFonts w:ascii="Arial" w:hAnsi="Arial" w:cs="Arial"/>
        </w:rPr>
        <w:fldChar w:fldCharType="begin"/>
      </w:r>
      <w:r w:rsidRPr="00CD3D09">
        <w:rPr>
          <w:rFonts w:ascii="Arial" w:hAnsi="Arial" w:cs="Arial"/>
        </w:rPr>
        <w:instrText xml:space="preserve"> REF _Ref270409928 \h  \* MERGEFORMAT </w:instrText>
      </w:r>
      <w:r w:rsidRPr="00CD3D09">
        <w:rPr>
          <w:rFonts w:ascii="Arial" w:hAnsi="Arial" w:cs="Arial"/>
        </w:rPr>
      </w:r>
      <w:r w:rsidRPr="00CD3D09">
        <w:rPr>
          <w:rFonts w:ascii="Arial" w:hAnsi="Arial" w:cs="Arial"/>
        </w:rPr>
        <w:fldChar w:fldCharType="separate"/>
      </w:r>
      <w:r w:rsidRPr="00CD3D09">
        <w:rPr>
          <w:rFonts w:ascii="Arial" w:hAnsi="Arial" w:cs="Arial"/>
        </w:rPr>
        <w:t xml:space="preserve">Slika </w:t>
      </w:r>
      <w:r w:rsidRPr="00CD3D09">
        <w:rPr>
          <w:rFonts w:ascii="Arial" w:hAnsi="Arial" w:cs="Arial"/>
          <w:noProof/>
        </w:rPr>
        <w:t>3</w:t>
      </w:r>
      <w:r w:rsidRPr="00CD3D09">
        <w:rPr>
          <w:rFonts w:ascii="Arial" w:hAnsi="Arial" w:cs="Arial"/>
        </w:rPr>
        <w:t>.</w:t>
      </w:r>
      <w:r w:rsidRPr="00CD3D09">
        <w:rPr>
          <w:rFonts w:ascii="Arial" w:hAnsi="Arial" w:cs="Arial"/>
        </w:rPr>
        <w:fldChar w:fldCharType="end"/>
      </w:r>
      <w:r w:rsidR="00BB5570">
        <w:rPr>
          <w:rFonts w:ascii="Arial" w:hAnsi="Arial" w:cs="Arial"/>
        </w:rPr>
        <w:t>9</w:t>
      </w:r>
      <w:r w:rsidR="004D133E">
        <w:rPr>
          <w:rFonts w:ascii="Arial" w:hAnsi="Arial" w:cs="Arial"/>
        </w:rPr>
        <w:t>.</w:t>
      </w:r>
      <w:r w:rsidRPr="00CD3D09">
        <w:rPr>
          <w:rFonts w:ascii="Arial" w:hAnsi="Arial" w:cs="Arial"/>
        </w:rPr>
        <w:t xml:space="preserve"> prikazuje blok dijagram FRF-a, a izraz </w:t>
      </w:r>
      <w:r w:rsidRPr="00CD3D09">
        <w:rPr>
          <w:rFonts w:ascii="Arial" w:hAnsi="Arial" w:cs="Arial"/>
        </w:rPr>
        <w:fldChar w:fldCharType="begin"/>
      </w:r>
      <w:r w:rsidRPr="00CD3D09">
        <w:rPr>
          <w:rFonts w:ascii="Arial" w:hAnsi="Arial" w:cs="Arial"/>
        </w:rPr>
        <w:instrText xml:space="preserve"> REF _Ref270411446 \h  \* MERGEFORMAT </w:instrText>
      </w:r>
      <w:r w:rsidRPr="00CD3D09">
        <w:rPr>
          <w:rFonts w:ascii="Arial" w:hAnsi="Arial" w:cs="Arial"/>
        </w:rPr>
      </w:r>
      <w:r w:rsidRPr="00CD3D09">
        <w:rPr>
          <w:rFonts w:ascii="Arial" w:hAnsi="Arial" w:cs="Arial"/>
        </w:rPr>
        <w:fldChar w:fldCharType="separate"/>
      </w:r>
      <w:r w:rsidRPr="00CD3D09">
        <w:rPr>
          <w:rFonts w:ascii="Arial" w:hAnsi="Arial" w:cs="Arial"/>
        </w:rPr>
        <w:t>(</w:t>
      </w:r>
      <w:r w:rsidRPr="00CD3D09">
        <w:rPr>
          <w:rFonts w:ascii="Arial" w:hAnsi="Arial" w:cs="Arial"/>
          <w:noProof/>
        </w:rPr>
        <w:t>3</w:t>
      </w:r>
      <w:r w:rsidRPr="00CD3D09">
        <w:rPr>
          <w:rFonts w:ascii="Arial" w:hAnsi="Arial" w:cs="Arial"/>
        </w:rPr>
        <w:t>.</w:t>
      </w:r>
      <w:r w:rsidRPr="00CD3D09">
        <w:rPr>
          <w:rFonts w:ascii="Arial" w:hAnsi="Arial" w:cs="Arial"/>
        </w:rPr>
        <w:fldChar w:fldCharType="end"/>
      </w:r>
      <w:r w:rsidR="00BC31C1">
        <w:rPr>
          <w:rFonts w:ascii="Arial" w:hAnsi="Arial" w:cs="Arial"/>
        </w:rPr>
        <w:t>48</w:t>
      </w:r>
      <w:r w:rsidRPr="00CD3D09">
        <w:rPr>
          <w:rFonts w:ascii="Arial" w:hAnsi="Arial" w:cs="Arial"/>
        </w:rPr>
        <w:t xml:space="preserve">) odnos ulaznih i izlaznih spektralnih funkcija u općem slučaju određivanja FRF-a. Spektralne funkcije koje se određuju kod konfiguracije SIMO prikazane su plavom bojom, a spektralne funkcije kod konfiguracije MISO zelenom bojom. </w:t>
      </w:r>
      <w:bookmarkStart w:id="78" w:name="OLE_LINK98"/>
      <w:r w:rsidRPr="00CD3D09">
        <w:rPr>
          <w:rFonts w:ascii="Arial" w:hAnsi="Arial" w:cs="Arial"/>
        </w:rPr>
        <w:t>Dovoljno informacija za procjenu frekvencija, koeficijenata prigušenja i modalnih oblika sadrži svaki redak ili stupac matrice frekventnog odgovora.</w:t>
      </w:r>
    </w:p>
    <w:bookmarkEnd w:id="78"/>
    <w:p w:rsidR="008D6C83" w:rsidRPr="00CD3D09" w:rsidRDefault="008D6C83" w:rsidP="008D6C83">
      <w:pPr>
        <w:pStyle w:val="NoSpacing"/>
        <w:rPr>
          <w:rFonts w:ascii="Arial" w:eastAsiaTheme="minorEastAsia" w:hAnsi="Arial" w:cs="Arial"/>
          <w:sz w:val="22"/>
          <w:lang w:val="hr-HR"/>
        </w:rPr>
      </w:pPr>
    </w:p>
    <w:bookmarkStart w:id="79" w:name="_Ref270411446"/>
    <w:p w:rsidR="008D6C83" w:rsidRPr="00CD3D09" w:rsidRDefault="00110649" w:rsidP="00BB5570">
      <w:pPr>
        <w:jc w:val="center"/>
        <w:rPr>
          <w:rFonts w:ascii="Arial" w:hAnsi="Arial"/>
        </w:rPr>
      </w:pPr>
      <m:oMathPara>
        <m:oMath>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highlight w:val="cyan"/>
                          </w:rPr>
                        </m:ctrlPr>
                      </m:sSubPr>
                      <m:e>
                        <m:r>
                          <w:rPr>
                            <w:rFonts w:ascii="Cambria Math" w:hAnsi="Cambria Math"/>
                            <w:highlight w:val="cyan"/>
                          </w:rPr>
                          <m:t>X</m:t>
                        </m:r>
                      </m:e>
                      <m:sub>
                        <m:r>
                          <m:rPr>
                            <m:sty m:val="p"/>
                          </m:rPr>
                          <w:rPr>
                            <w:rFonts w:ascii="Cambria Math" w:hAnsi="Cambria Math"/>
                            <w:highlight w:val="cyan"/>
                          </w:rPr>
                          <m:t>1</m:t>
                        </m:r>
                      </m:sub>
                    </m:sSub>
                  </m:e>
                </m:mr>
                <m:mr>
                  <m:e>
                    <m:sSub>
                      <m:sSubPr>
                        <m:ctrlPr>
                          <w:rPr>
                            <w:rFonts w:ascii="Cambria Math" w:hAnsi="Cambria Math"/>
                            <w:highlight w:val="green"/>
                          </w:rPr>
                        </m:ctrlPr>
                      </m:sSubPr>
                      <m:e>
                        <m:r>
                          <w:rPr>
                            <w:rFonts w:ascii="Cambria Math" w:hAnsi="Cambria Math"/>
                            <w:highlight w:val="green"/>
                          </w:rPr>
                          <m:t>X</m:t>
                        </m:r>
                      </m:e>
                      <m:sub>
                        <m:r>
                          <m:rPr>
                            <m:sty m:val="p"/>
                          </m:rPr>
                          <w:rPr>
                            <w:rFonts w:ascii="Cambria Math" w:hAnsi="Cambria Math"/>
                            <w:highlight w:val="green"/>
                          </w:rPr>
                          <m:t>2</m:t>
                        </m:r>
                      </m:sub>
                    </m:sSub>
                  </m:e>
                </m:mr>
                <m:mr>
                  <m:e>
                    <m:m>
                      <m:mPr>
                        <m:mcs>
                          <m:mc>
                            <m:mcPr>
                              <m:count m:val="1"/>
                              <m:mcJc m:val="center"/>
                            </m:mcPr>
                          </m:mc>
                        </m:mcs>
                        <m:ctrlPr>
                          <w:rPr>
                            <w:rFonts w:ascii="Cambria Math" w:hAnsi="Cambria Math"/>
                          </w:rPr>
                        </m:ctrlPr>
                      </m:mPr>
                      <m:mr>
                        <m:e>
                          <m:m>
                            <m:mPr>
                              <m:mcs>
                                <m:mc>
                                  <m:mcPr>
                                    <m:count m:val="1"/>
                                    <m:mcJc m:val="center"/>
                                  </m:mcPr>
                                </m:mc>
                              </m:mcs>
                              <m:ctrlPr>
                                <w:rPr>
                                  <w:rFonts w:ascii="Cambria Math" w:hAnsi="Cambria Math"/>
                                </w:rPr>
                              </m:ctrlPr>
                            </m:mPr>
                            <m:mr>
                              <m:e>
                                <m:sSub>
                                  <m:sSubPr>
                                    <m:ctrlPr>
                                      <w:rPr>
                                        <w:rFonts w:ascii="Cambria Math" w:hAnsi="Cambria Math"/>
                                        <w:highlight w:val="cyan"/>
                                      </w:rPr>
                                    </m:ctrlPr>
                                  </m:sSubPr>
                                  <m:e>
                                    <m:r>
                                      <w:rPr>
                                        <w:rFonts w:ascii="Cambria Math" w:hAnsi="Cambria Math"/>
                                        <w:highlight w:val="cyan"/>
                                      </w:rPr>
                                      <m:t>X</m:t>
                                    </m:r>
                                  </m:e>
                                  <m:sub>
                                    <m:r>
                                      <m:rPr>
                                        <m:sty m:val="p"/>
                                      </m:rPr>
                                      <w:rPr>
                                        <w:rFonts w:ascii="Cambria Math" w:hAnsi="Cambria Math"/>
                                        <w:highlight w:val="cyan"/>
                                      </w:rPr>
                                      <m:t>3</m:t>
                                    </m:r>
                                  </m:sub>
                                </m:sSub>
                              </m:e>
                            </m:mr>
                            <m:mr>
                              <m:e>
                                <m:r>
                                  <m:rPr>
                                    <m:sty m:val="p"/>
                                  </m:rPr>
                                  <w:rPr>
                                    <w:rFonts w:ascii="Cambria Math" w:hAnsi="Cambria Math"/>
                                    <w:highlight w:val="cyan"/>
                                  </w:rPr>
                                  <m:t>.</m:t>
                                </m:r>
                              </m:e>
                            </m:mr>
                            <m:mr>
                              <m:e>
                                <m:r>
                                  <m:rPr>
                                    <m:sty m:val="p"/>
                                  </m:rPr>
                                  <w:rPr>
                                    <w:rFonts w:ascii="Cambria Math" w:hAnsi="Cambria Math"/>
                                    <w:highlight w:val="cyan"/>
                                  </w:rPr>
                                  <m:t>.</m:t>
                                </m:r>
                              </m:e>
                            </m:mr>
                          </m:m>
                        </m:e>
                      </m:mr>
                      <m:mr>
                        <m:e>
                          <m:sSub>
                            <m:sSubPr>
                              <m:ctrlPr>
                                <w:rPr>
                                  <w:rFonts w:ascii="Cambria Math" w:hAnsi="Cambria Math"/>
                                  <w:highlight w:val="cyan"/>
                                </w:rPr>
                              </m:ctrlPr>
                            </m:sSubPr>
                            <m:e>
                              <m:r>
                                <w:rPr>
                                  <w:rFonts w:ascii="Cambria Math" w:hAnsi="Cambria Math"/>
                                  <w:highlight w:val="cyan"/>
                                </w:rPr>
                                <m:t>X</m:t>
                              </m:r>
                            </m:e>
                            <m:sub>
                              <m:r>
                                <w:rPr>
                                  <w:rFonts w:ascii="Cambria Math" w:hAnsi="Cambria Math"/>
                                  <w:highlight w:val="cyan"/>
                                </w:rPr>
                                <m:t>n</m:t>
                              </m:r>
                            </m:sub>
                          </m:sSub>
                        </m:e>
                      </m:mr>
                    </m:m>
                  </m:e>
                </m:mr>
              </m:m>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H</m:t>
                        </m:r>
                      </m:e>
                      <m:sub>
                        <m:r>
                          <m:rPr>
                            <m:sty m:val="p"/>
                          </m:rPr>
                          <w:rPr>
                            <w:rFonts w:ascii="Cambria Math" w:hAnsi="Cambria Math"/>
                          </w:rPr>
                          <m:t>11</m:t>
                        </m:r>
                      </m:sub>
                    </m:sSub>
                  </m:e>
                  <m:e>
                    <m:m>
                      <m:mPr>
                        <m:mcs>
                          <m:mc>
                            <m:mcPr>
                              <m:count m:val="2"/>
                              <m:mcJc m:val="center"/>
                            </m:mcPr>
                          </m:mc>
                        </m:mcs>
                        <m:ctrlPr>
                          <w:rPr>
                            <w:rFonts w:ascii="Cambria Math" w:hAnsi="Cambria Math"/>
                          </w:rPr>
                        </m:ctrlPr>
                      </m:mPr>
                      <m:mr>
                        <m:e>
                          <m:sSub>
                            <m:sSubPr>
                              <m:ctrlPr>
                                <w:rPr>
                                  <w:rFonts w:ascii="Cambria Math" w:hAnsi="Cambria Math"/>
                                  <w:highlight w:val="cyan"/>
                                </w:rPr>
                              </m:ctrlPr>
                            </m:sSubPr>
                            <m:e>
                              <m:r>
                                <w:rPr>
                                  <w:rFonts w:ascii="Cambria Math" w:hAnsi="Cambria Math"/>
                                  <w:highlight w:val="cyan"/>
                                </w:rPr>
                                <m:t>H</m:t>
                              </m:r>
                            </m:e>
                            <m:sub>
                              <m:r>
                                <m:rPr>
                                  <m:sty m:val="p"/>
                                </m:rPr>
                                <w:rPr>
                                  <w:rFonts w:ascii="Cambria Math" w:hAnsi="Cambria Math"/>
                                  <w:highlight w:val="cyan"/>
                                </w:rPr>
                                <m:t>12</m:t>
                              </m:r>
                            </m:sub>
                          </m:sSub>
                        </m:e>
                        <m:e>
                          <m:m>
                            <m:mPr>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H</m:t>
                                    </m:r>
                                  </m:e>
                                  <m:sub>
                                    <m:r>
                                      <m:rPr>
                                        <m:sty m:val="p"/>
                                      </m:rPr>
                                      <w:rPr>
                                        <w:rFonts w:ascii="Cambria Math" w:hAnsi="Cambria Math"/>
                                      </w:rPr>
                                      <m:t>13</m:t>
                                    </m:r>
                                  </m:sub>
                                </m:sSub>
                              </m:e>
                              <m:e>
                                <m:r>
                                  <m:rPr>
                                    <m:sty m:val="p"/>
                                  </m:rPr>
                                  <w:rPr>
                                    <w:rFonts w:ascii="Cambria Math" w:hAnsi="Cambria Math"/>
                                  </w:rPr>
                                  <m:t>…</m:t>
                                </m:r>
                              </m:e>
                            </m:mr>
                          </m:m>
                        </m:e>
                      </m:mr>
                    </m:m>
                  </m:e>
                  <m:e>
                    <m:sSub>
                      <m:sSubPr>
                        <m:ctrlPr>
                          <w:rPr>
                            <w:rFonts w:ascii="Cambria Math" w:hAnsi="Cambria Math"/>
                          </w:rPr>
                        </m:ctrlPr>
                      </m:sSubPr>
                      <m:e>
                        <m:r>
                          <w:rPr>
                            <w:rFonts w:ascii="Cambria Math" w:hAnsi="Cambria Math"/>
                          </w:rPr>
                          <m:t>H</m:t>
                        </m:r>
                      </m:e>
                      <m:sub>
                        <m:r>
                          <m:rPr>
                            <m:sty m:val="p"/>
                          </m:rPr>
                          <w:rPr>
                            <w:rFonts w:ascii="Cambria Math" w:hAnsi="Cambria Math"/>
                          </w:rPr>
                          <m:t>1</m:t>
                        </m:r>
                        <m:r>
                          <w:rPr>
                            <w:rFonts w:ascii="Cambria Math" w:hAnsi="Cambria Math"/>
                          </w:rPr>
                          <m:t>m</m:t>
                        </m:r>
                      </m:sub>
                    </m:sSub>
                  </m:e>
                </m:mr>
                <m:mr>
                  <m:e>
                    <m:sSub>
                      <m:sSubPr>
                        <m:ctrlPr>
                          <w:rPr>
                            <w:rFonts w:ascii="Cambria Math" w:hAnsi="Cambria Math"/>
                            <w:highlight w:val="green"/>
                          </w:rPr>
                        </m:ctrlPr>
                      </m:sSubPr>
                      <m:e>
                        <m:r>
                          <w:rPr>
                            <w:rFonts w:ascii="Cambria Math" w:hAnsi="Cambria Math"/>
                            <w:highlight w:val="green"/>
                          </w:rPr>
                          <m:t>H</m:t>
                        </m:r>
                      </m:e>
                      <m:sub>
                        <m:r>
                          <m:rPr>
                            <m:sty m:val="p"/>
                          </m:rPr>
                          <w:rPr>
                            <w:rFonts w:ascii="Cambria Math" w:hAnsi="Cambria Math"/>
                            <w:highlight w:val="green"/>
                          </w:rPr>
                          <m:t>21</m:t>
                        </m:r>
                      </m:sub>
                    </m:sSub>
                  </m:e>
                  <m:e>
                    <m:m>
                      <m:mPr>
                        <m:mcs>
                          <m:mc>
                            <m:mcPr>
                              <m:count m:val="3"/>
                              <m:mcJc m:val="center"/>
                            </m:mcPr>
                          </m:mc>
                        </m:mcs>
                        <m:ctrlPr>
                          <w:rPr>
                            <w:rFonts w:ascii="Cambria Math" w:hAnsi="Cambria Math"/>
                          </w:rPr>
                        </m:ctrlPr>
                      </m:mPr>
                      <m:mr>
                        <m:e>
                          <m:sSub>
                            <m:sSubPr>
                              <m:ctrlPr>
                                <w:rPr>
                                  <w:rFonts w:ascii="Cambria Math" w:hAnsi="Cambria Math"/>
                                  <w:highlight w:val="green"/>
                                </w:rPr>
                              </m:ctrlPr>
                            </m:sSubPr>
                            <m:e>
                              <m:r>
                                <w:rPr>
                                  <w:rFonts w:ascii="Cambria Math" w:hAnsi="Cambria Math"/>
                                  <w:highlight w:val="green"/>
                                </w:rPr>
                                <m:t>H</m:t>
                              </m:r>
                            </m:e>
                            <m:sub>
                              <m:r>
                                <m:rPr>
                                  <m:sty m:val="p"/>
                                </m:rPr>
                                <w:rPr>
                                  <w:rFonts w:ascii="Cambria Math" w:hAnsi="Cambria Math"/>
                                  <w:highlight w:val="green"/>
                                </w:rPr>
                                <m:t>22</m:t>
                              </m:r>
                            </m:sub>
                          </m:sSub>
                        </m:e>
                        <m:e>
                          <m:sSub>
                            <m:sSubPr>
                              <m:ctrlPr>
                                <w:rPr>
                                  <w:rFonts w:ascii="Cambria Math" w:hAnsi="Cambria Math"/>
                                  <w:highlight w:val="green"/>
                                </w:rPr>
                              </m:ctrlPr>
                            </m:sSubPr>
                            <m:e>
                              <m:r>
                                <w:rPr>
                                  <w:rFonts w:ascii="Cambria Math" w:hAnsi="Cambria Math"/>
                                  <w:highlight w:val="green"/>
                                </w:rPr>
                                <m:t>H</m:t>
                              </m:r>
                            </m:e>
                            <m:sub>
                              <m:r>
                                <m:rPr>
                                  <m:sty m:val="p"/>
                                </m:rPr>
                                <w:rPr>
                                  <w:rFonts w:ascii="Cambria Math" w:hAnsi="Cambria Math"/>
                                  <w:highlight w:val="green"/>
                                </w:rPr>
                                <m:t>23</m:t>
                              </m:r>
                            </m:sub>
                          </m:sSub>
                        </m:e>
                        <m:e>
                          <m:r>
                            <m:rPr>
                              <m:sty m:val="p"/>
                            </m:rPr>
                            <w:rPr>
                              <w:rFonts w:ascii="Cambria Math" w:hAnsi="Cambria Math"/>
                              <w:highlight w:val="green"/>
                            </w:rPr>
                            <m:t>…</m:t>
                          </m:r>
                        </m:e>
                      </m:mr>
                    </m:m>
                  </m:e>
                  <m:e>
                    <m:sSub>
                      <m:sSubPr>
                        <m:ctrlPr>
                          <w:rPr>
                            <w:rFonts w:ascii="Cambria Math" w:hAnsi="Cambria Math"/>
                            <w:highlight w:val="green"/>
                          </w:rPr>
                        </m:ctrlPr>
                      </m:sSubPr>
                      <m:e>
                        <m:r>
                          <w:rPr>
                            <w:rFonts w:ascii="Cambria Math" w:hAnsi="Cambria Math"/>
                            <w:highlight w:val="green"/>
                          </w:rPr>
                          <m:t>H</m:t>
                        </m:r>
                      </m:e>
                      <m:sub>
                        <m:r>
                          <m:rPr>
                            <m:sty m:val="p"/>
                          </m:rPr>
                          <w:rPr>
                            <w:rFonts w:ascii="Cambria Math" w:hAnsi="Cambria Math"/>
                            <w:highlight w:val="green"/>
                          </w:rPr>
                          <m:t>2</m:t>
                        </m:r>
                        <m:r>
                          <w:rPr>
                            <w:rFonts w:ascii="Cambria Math" w:hAnsi="Cambria Math"/>
                            <w:highlight w:val="green"/>
                          </w:rPr>
                          <m:t>m</m:t>
                        </m:r>
                      </m:sub>
                    </m:sSub>
                  </m:e>
                </m:mr>
                <m:m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H</m:t>
                              </m:r>
                            </m:e>
                            <m:sub>
                              <m:r>
                                <m:rPr>
                                  <m:sty m:val="p"/>
                                </m:rPr>
                                <w:rPr>
                                  <w:rFonts w:ascii="Cambria Math" w:hAnsi="Cambria Math"/>
                                </w:rPr>
                                <m:t>31</m:t>
                              </m:r>
                            </m:sub>
                          </m:sSub>
                        </m:e>
                      </m:mr>
                      <m:mr>
                        <m:e/>
                      </m:mr>
                      <m:mr>
                        <m:e>
                          <m:m>
                            <m:mPr>
                              <m:mcs>
                                <m:mc>
                                  <m:mcPr>
                                    <m:count m:val="1"/>
                                    <m:mcJc m:val="center"/>
                                  </m:mcPr>
                                </m:mc>
                              </m:mcs>
                              <m:ctrlPr>
                                <w:rPr>
                                  <w:rFonts w:ascii="Cambria Math" w:hAnsi="Cambria Math"/>
                                </w:rPr>
                              </m:ctrlPr>
                            </m:mPr>
                            <m:mr>
                              <m:e/>
                            </m:mr>
                            <m:mr>
                              <m:e>
                                <m:sSub>
                                  <m:sSubPr>
                                    <m:ctrlPr>
                                      <w:rPr>
                                        <w:rFonts w:ascii="Cambria Math" w:hAnsi="Cambria Math"/>
                                      </w:rPr>
                                    </m:ctrlPr>
                                  </m:sSubPr>
                                  <m:e>
                                    <m:r>
                                      <w:rPr>
                                        <w:rFonts w:ascii="Cambria Math" w:hAnsi="Cambria Math"/>
                                      </w:rPr>
                                      <m:t>H</m:t>
                                    </m:r>
                                  </m:e>
                                  <m:sub>
                                    <m:r>
                                      <w:rPr>
                                        <w:rFonts w:ascii="Cambria Math" w:hAnsi="Cambria Math"/>
                                      </w:rPr>
                                      <m:t>n</m:t>
                                    </m:r>
                                    <m:r>
                                      <m:rPr>
                                        <m:sty m:val="p"/>
                                      </m:rPr>
                                      <w:rPr>
                                        <w:rFonts w:ascii="Cambria Math" w:hAnsi="Cambria Math"/>
                                      </w:rPr>
                                      <m:t>1</m:t>
                                    </m:r>
                                  </m:sub>
                                </m:sSub>
                              </m:e>
                            </m:mr>
                          </m:m>
                        </m:e>
                      </m:mr>
                    </m:m>
                  </m:e>
                  <m:e>
                    <m:m>
                      <m:mPr>
                        <m:mcs>
                          <m:mc>
                            <m:mcPr>
                              <m:count m:val="1"/>
                              <m:mcJc m:val="center"/>
                            </m:mcPr>
                          </m:mc>
                        </m:mcs>
                        <m:ctrlPr>
                          <w:rPr>
                            <w:rFonts w:ascii="Cambria Math" w:hAnsi="Cambria Math"/>
                          </w:rPr>
                        </m:ctrlPr>
                      </m:mPr>
                      <m:mr>
                        <m:e>
                          <m:m>
                            <m:mPr>
                              <m:mcs>
                                <m:mc>
                                  <m:mcPr>
                                    <m:count m:val="3"/>
                                    <m:mcJc m:val="center"/>
                                  </m:mcPr>
                                </m:mc>
                              </m:mcs>
                              <m:ctrlPr>
                                <w:rPr>
                                  <w:rFonts w:ascii="Cambria Math" w:hAnsi="Cambria Math"/>
                                </w:rPr>
                              </m:ctrlPr>
                            </m:mPr>
                            <m:mr>
                              <m:e>
                                <m:sSub>
                                  <m:sSubPr>
                                    <m:ctrlPr>
                                      <w:rPr>
                                        <w:rFonts w:ascii="Cambria Math" w:hAnsi="Cambria Math"/>
                                        <w:highlight w:val="cyan"/>
                                      </w:rPr>
                                    </m:ctrlPr>
                                  </m:sSubPr>
                                  <m:e>
                                    <m:r>
                                      <w:rPr>
                                        <w:rFonts w:ascii="Cambria Math" w:hAnsi="Cambria Math"/>
                                        <w:highlight w:val="cyan"/>
                                      </w:rPr>
                                      <m:t>H</m:t>
                                    </m:r>
                                  </m:e>
                                  <m:sub>
                                    <m:r>
                                      <m:rPr>
                                        <m:sty m:val="p"/>
                                      </m:rPr>
                                      <w:rPr>
                                        <w:rFonts w:ascii="Cambria Math" w:hAnsi="Cambria Math"/>
                                        <w:highlight w:val="cyan"/>
                                      </w:rPr>
                                      <m:t>32</m:t>
                                    </m:r>
                                  </m:sub>
                                </m:sSub>
                              </m:e>
                              <m:e>
                                <m:sSub>
                                  <m:sSubPr>
                                    <m:ctrlPr>
                                      <w:rPr>
                                        <w:rFonts w:ascii="Cambria Math" w:hAnsi="Cambria Math"/>
                                      </w:rPr>
                                    </m:ctrlPr>
                                  </m:sSubPr>
                                  <m:e>
                                    <m:r>
                                      <w:rPr>
                                        <w:rFonts w:ascii="Cambria Math" w:hAnsi="Cambria Math"/>
                                      </w:rPr>
                                      <m:t>H</m:t>
                                    </m:r>
                                  </m:e>
                                  <m:sub>
                                    <m:r>
                                      <m:rPr>
                                        <m:sty m:val="p"/>
                                      </m:rPr>
                                      <w:rPr>
                                        <w:rFonts w:ascii="Cambria Math" w:hAnsi="Cambria Math"/>
                                      </w:rPr>
                                      <m:t>33</m:t>
                                    </m:r>
                                  </m:sub>
                                </m:sSub>
                              </m:e>
                              <m:e>
                                <m:r>
                                  <m:rPr>
                                    <m:sty m:val="p"/>
                                  </m:rPr>
                                  <w:rPr>
                                    <w:rFonts w:ascii="Cambria Math" w:hAnsi="Cambria Math"/>
                                  </w:rPr>
                                  <m:t>…</m:t>
                                </m:r>
                              </m:e>
                            </m:mr>
                          </m:m>
                        </m:e>
                      </m:mr>
                      <m:mr>
                        <m:e>
                          <m:m>
                            <m:mPr>
                              <m:mcs>
                                <m:mc>
                                  <m:mcPr>
                                    <m:count m:val="3"/>
                                    <m:mcJc m:val="center"/>
                                  </m:mcPr>
                                </m:mc>
                              </m:mcs>
                              <m:ctrlPr>
                                <w:rPr>
                                  <w:rFonts w:ascii="Cambria Math" w:hAnsi="Cambria Math"/>
                                </w:rPr>
                              </m:ctrlPr>
                            </m:mPr>
                            <m:mr>
                              <m:e>
                                <m:r>
                                  <m:rPr>
                                    <m:sty m:val="p"/>
                                  </m:rPr>
                                  <w:rPr>
                                    <w:rFonts w:ascii="Cambria Math" w:hAnsi="Cambria Math"/>
                                    <w:highlight w:val="cyan"/>
                                  </w:rPr>
                                  <m:t>.</m:t>
                                </m:r>
                              </m:e>
                              <m:e/>
                              <m:e/>
                            </m:mr>
                          </m:m>
                        </m:e>
                      </m:mr>
                      <m:mr>
                        <m:e>
                          <m:m>
                            <m:mPr>
                              <m:mcs>
                                <m:mc>
                                  <m:mcPr>
                                    <m:count m:val="1"/>
                                    <m:mcJc m:val="center"/>
                                  </m:mcPr>
                                </m:mc>
                              </m:mcs>
                              <m:ctrlPr>
                                <w:rPr>
                                  <w:rFonts w:ascii="Cambria Math" w:hAnsi="Cambria Math"/>
                                </w:rPr>
                              </m:ctrlPr>
                            </m:mPr>
                            <m:mr>
                              <m:e>
                                <m:m>
                                  <m:mPr>
                                    <m:mcs>
                                      <m:mc>
                                        <m:mcPr>
                                          <m:count m:val="3"/>
                                          <m:mcJc m:val="center"/>
                                        </m:mcPr>
                                      </m:mc>
                                    </m:mcs>
                                    <m:ctrlPr>
                                      <w:rPr>
                                        <w:rFonts w:ascii="Cambria Math" w:hAnsi="Cambria Math"/>
                                      </w:rPr>
                                    </m:ctrlPr>
                                  </m:mPr>
                                  <m:mr>
                                    <m:e>
                                      <m:r>
                                        <m:rPr>
                                          <m:sty m:val="p"/>
                                        </m:rPr>
                                        <w:rPr>
                                          <w:rFonts w:ascii="Cambria Math" w:hAnsi="Cambria Math"/>
                                          <w:highlight w:val="cyan"/>
                                        </w:rPr>
                                        <m:t>.</m:t>
                                      </m:r>
                                    </m:e>
                                    <m:e/>
                                    <m:e/>
                                  </m:mr>
                                </m:m>
                              </m:e>
                            </m:mr>
                            <m:mr>
                              <m:e>
                                <m:m>
                                  <m:mPr>
                                    <m:mcs>
                                      <m:mc>
                                        <m:mcPr>
                                          <m:count m:val="3"/>
                                          <m:mcJc m:val="center"/>
                                        </m:mcPr>
                                      </m:mc>
                                    </m:mcs>
                                    <m:ctrlPr>
                                      <w:rPr>
                                        <w:rFonts w:ascii="Cambria Math" w:hAnsi="Cambria Math"/>
                                      </w:rPr>
                                    </m:ctrlPr>
                                  </m:mPr>
                                  <m:mr>
                                    <m:e>
                                      <m:sSub>
                                        <m:sSubPr>
                                          <m:ctrlPr>
                                            <w:rPr>
                                              <w:rFonts w:ascii="Cambria Math" w:hAnsi="Cambria Math"/>
                                              <w:highlight w:val="cyan"/>
                                            </w:rPr>
                                          </m:ctrlPr>
                                        </m:sSubPr>
                                        <m:e>
                                          <m:r>
                                            <w:rPr>
                                              <w:rFonts w:ascii="Cambria Math" w:hAnsi="Cambria Math"/>
                                              <w:highlight w:val="cyan"/>
                                            </w:rPr>
                                            <m:t>H</m:t>
                                          </m:r>
                                        </m:e>
                                        <m:sub>
                                          <m:r>
                                            <w:rPr>
                                              <w:rFonts w:ascii="Cambria Math" w:hAnsi="Cambria Math"/>
                                              <w:highlight w:val="cyan"/>
                                            </w:rPr>
                                            <m:t>n</m:t>
                                          </m:r>
                                          <m:r>
                                            <m:rPr>
                                              <m:sty m:val="p"/>
                                            </m:rPr>
                                            <w:rPr>
                                              <w:rFonts w:ascii="Cambria Math" w:hAnsi="Cambria Math"/>
                                              <w:highlight w:val="cyan"/>
                                            </w:rPr>
                                            <m:t>2</m:t>
                                          </m:r>
                                        </m:sub>
                                      </m:sSub>
                                    </m:e>
                                    <m:e>
                                      <m:sSub>
                                        <m:sSubPr>
                                          <m:ctrlPr>
                                            <w:rPr>
                                              <w:rFonts w:ascii="Cambria Math" w:hAnsi="Cambria Math"/>
                                            </w:rPr>
                                          </m:ctrlPr>
                                        </m:sSubPr>
                                        <m:e>
                                          <m:r>
                                            <w:rPr>
                                              <w:rFonts w:ascii="Cambria Math" w:hAnsi="Cambria Math"/>
                                            </w:rPr>
                                            <m:t>H</m:t>
                                          </m:r>
                                        </m:e>
                                        <m:sub>
                                          <m:r>
                                            <w:rPr>
                                              <w:rFonts w:ascii="Cambria Math" w:hAnsi="Cambria Math"/>
                                            </w:rPr>
                                            <m:t>n</m:t>
                                          </m:r>
                                          <m:r>
                                            <m:rPr>
                                              <m:sty m:val="p"/>
                                            </m:rPr>
                                            <w:rPr>
                                              <w:rFonts w:ascii="Cambria Math" w:hAnsi="Cambria Math"/>
                                            </w:rPr>
                                            <m:t>3</m:t>
                                          </m:r>
                                        </m:sub>
                                      </m:sSub>
                                    </m:e>
                                    <m:e>
                                      <m:r>
                                        <m:rPr>
                                          <m:sty m:val="p"/>
                                        </m:rPr>
                                        <w:rPr>
                                          <w:rFonts w:ascii="Cambria Math" w:hAnsi="Cambria Math"/>
                                        </w:rPr>
                                        <m:t>…</m:t>
                                      </m:r>
                                    </m:e>
                                  </m:mr>
                                </m:m>
                              </m:e>
                            </m:mr>
                          </m:m>
                        </m:e>
                      </m:mr>
                    </m:m>
                  </m:e>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H</m:t>
                              </m:r>
                            </m:e>
                            <m:sub>
                              <m:r>
                                <m:rPr>
                                  <m:sty m:val="p"/>
                                </m:rPr>
                                <w:rPr>
                                  <w:rFonts w:ascii="Cambria Math" w:hAnsi="Cambria Math"/>
                                </w:rPr>
                                <m:t>3</m:t>
                              </m:r>
                              <m:r>
                                <w:rPr>
                                  <w:rFonts w:ascii="Cambria Math" w:hAnsi="Cambria Math"/>
                                </w:rPr>
                                <m:t>m</m:t>
                              </m:r>
                            </m:sub>
                          </m:sSub>
                        </m:e>
                      </m:mr>
                      <m:mr>
                        <m:e/>
                      </m:mr>
                      <m:mr>
                        <m:e>
                          <m:m>
                            <m:mPr>
                              <m:mcs>
                                <m:mc>
                                  <m:mcPr>
                                    <m:count m:val="1"/>
                                    <m:mcJc m:val="center"/>
                                  </m:mcPr>
                                </m:mc>
                              </m:mcs>
                              <m:ctrlPr>
                                <w:rPr>
                                  <w:rFonts w:ascii="Cambria Math" w:hAnsi="Cambria Math"/>
                                </w:rPr>
                              </m:ctrlPr>
                            </m:mPr>
                            <m:mr>
                              <m:e/>
                            </m:mr>
                            <m:mr>
                              <m:e>
                                <m:sSub>
                                  <m:sSubPr>
                                    <m:ctrlPr>
                                      <w:rPr>
                                        <w:rFonts w:ascii="Cambria Math" w:hAnsi="Cambria Math"/>
                                      </w:rPr>
                                    </m:ctrlPr>
                                  </m:sSubPr>
                                  <m:e>
                                    <m:r>
                                      <w:rPr>
                                        <w:rFonts w:ascii="Cambria Math" w:hAnsi="Cambria Math"/>
                                      </w:rPr>
                                      <m:t>H</m:t>
                                    </m:r>
                                  </m:e>
                                  <m:sub>
                                    <m:r>
                                      <w:rPr>
                                        <w:rFonts w:ascii="Cambria Math" w:hAnsi="Cambria Math"/>
                                      </w:rPr>
                                      <m:t>nm</m:t>
                                    </m:r>
                                  </m:sub>
                                </m:sSub>
                              </m:e>
                            </m:mr>
                          </m:m>
                        </m:e>
                      </m:mr>
                    </m:m>
                  </m:e>
                </m:mr>
              </m:m>
            </m:e>
          </m:d>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highlight w:val="green"/>
                          </w:rPr>
                        </m:ctrlPr>
                      </m:sSubPr>
                      <m:e>
                        <m:r>
                          <w:rPr>
                            <w:rFonts w:ascii="Cambria Math" w:hAnsi="Cambria Math"/>
                            <w:highlight w:val="green"/>
                          </w:rPr>
                          <m:t>F</m:t>
                        </m:r>
                      </m:e>
                      <m:sub>
                        <m:r>
                          <m:rPr>
                            <m:sty m:val="p"/>
                          </m:rPr>
                          <w:rPr>
                            <w:rFonts w:ascii="Cambria Math" w:hAnsi="Cambria Math"/>
                            <w:highlight w:val="green"/>
                          </w:rPr>
                          <m:t>1</m:t>
                        </m:r>
                      </m:sub>
                    </m:sSub>
                  </m:e>
                </m:mr>
                <m:mr>
                  <m:e>
                    <m:sSub>
                      <m:sSubPr>
                        <m:ctrlPr>
                          <w:rPr>
                            <w:rFonts w:ascii="Cambria Math" w:hAnsi="Cambria Math"/>
                            <w:highlight w:val="cyan"/>
                          </w:rPr>
                        </m:ctrlPr>
                      </m:sSubPr>
                      <m:e>
                        <m:r>
                          <w:rPr>
                            <w:rFonts w:ascii="Cambria Math" w:hAnsi="Cambria Math"/>
                            <w:highlight w:val="cyan"/>
                          </w:rPr>
                          <m:t>F</m:t>
                        </m:r>
                      </m:e>
                      <m:sub>
                        <m:r>
                          <m:rPr>
                            <m:sty m:val="p"/>
                          </m:rPr>
                          <w:rPr>
                            <w:rFonts w:ascii="Cambria Math" w:hAnsi="Cambria Math"/>
                            <w:highlight w:val="cyan"/>
                          </w:rPr>
                          <m:t>2</m:t>
                        </m:r>
                      </m:sub>
                    </m:sSub>
                  </m:e>
                </m:mr>
                <m:mr>
                  <m:e>
                    <m:m>
                      <m:mPr>
                        <m:mcs>
                          <m:mc>
                            <m:mcPr>
                              <m:count m:val="1"/>
                              <m:mcJc m:val="center"/>
                            </m:mcPr>
                          </m:mc>
                        </m:mcs>
                        <m:ctrlPr>
                          <w:rPr>
                            <w:rFonts w:ascii="Cambria Math" w:hAnsi="Cambria Math"/>
                          </w:rPr>
                        </m:ctrlPr>
                      </m:mPr>
                      <m:mr>
                        <m:e>
                          <m:m>
                            <m:mPr>
                              <m:mcs>
                                <m:mc>
                                  <m:mcPr>
                                    <m:count m:val="1"/>
                                    <m:mcJc m:val="center"/>
                                  </m:mcPr>
                                </m:mc>
                              </m:mcs>
                              <m:ctrlPr>
                                <w:rPr>
                                  <w:rFonts w:ascii="Cambria Math" w:hAnsi="Cambria Math"/>
                                </w:rPr>
                              </m:ctrlPr>
                            </m:mPr>
                            <m:mr>
                              <m:e>
                                <m:sSub>
                                  <m:sSubPr>
                                    <m:ctrlPr>
                                      <w:rPr>
                                        <w:rFonts w:ascii="Cambria Math" w:hAnsi="Cambria Math"/>
                                        <w:highlight w:val="green"/>
                                      </w:rPr>
                                    </m:ctrlPr>
                                  </m:sSubPr>
                                  <m:e>
                                    <m:r>
                                      <w:rPr>
                                        <w:rFonts w:ascii="Cambria Math" w:hAnsi="Cambria Math"/>
                                        <w:highlight w:val="green"/>
                                      </w:rPr>
                                      <m:t>F</m:t>
                                    </m:r>
                                  </m:e>
                                  <m:sub>
                                    <m:r>
                                      <m:rPr>
                                        <m:sty m:val="p"/>
                                      </m:rPr>
                                      <w:rPr>
                                        <w:rFonts w:ascii="Cambria Math" w:hAnsi="Cambria Math"/>
                                        <w:highlight w:val="green"/>
                                      </w:rPr>
                                      <m:t>3</m:t>
                                    </m:r>
                                  </m:sub>
                                </m:sSub>
                              </m:e>
                            </m:mr>
                            <m:mr>
                              <m:e>
                                <m:r>
                                  <m:rPr>
                                    <m:sty m:val="p"/>
                                  </m:rPr>
                                  <w:rPr>
                                    <w:rFonts w:ascii="Cambria Math" w:hAnsi="Cambria Math"/>
                                  </w:rPr>
                                  <m:t xml:space="preserve"> </m:t>
                                </m:r>
                                <m:r>
                                  <m:rPr>
                                    <m:sty m:val="p"/>
                                  </m:rPr>
                                  <w:rPr>
                                    <w:rFonts w:ascii="Cambria Math" w:hAnsi="Cambria Math"/>
                                    <w:highlight w:val="green"/>
                                  </w:rPr>
                                  <m:t>.</m:t>
                                </m:r>
                              </m:e>
                            </m:mr>
                            <m:mr>
                              <m:e>
                                <m:r>
                                  <m:rPr>
                                    <m:sty m:val="p"/>
                                  </m:rPr>
                                  <w:rPr>
                                    <w:rFonts w:ascii="Cambria Math" w:hAnsi="Cambria Math"/>
                                    <w:highlight w:val="green"/>
                                  </w:rPr>
                                  <m:t>.</m:t>
                                </m:r>
                              </m:e>
                            </m:mr>
                          </m:m>
                        </m:e>
                      </m:mr>
                      <m:mr>
                        <m:e>
                          <m:sSub>
                            <m:sSubPr>
                              <m:ctrlPr>
                                <w:rPr>
                                  <w:rFonts w:ascii="Cambria Math" w:hAnsi="Cambria Math"/>
                                  <w:highlight w:val="green"/>
                                </w:rPr>
                              </m:ctrlPr>
                            </m:sSubPr>
                            <m:e>
                              <m:r>
                                <w:rPr>
                                  <w:rFonts w:ascii="Cambria Math" w:hAnsi="Cambria Math"/>
                                  <w:highlight w:val="green"/>
                                </w:rPr>
                                <m:t>F</m:t>
                              </m:r>
                            </m:e>
                            <m:sub>
                              <m:r>
                                <w:rPr>
                                  <w:rFonts w:ascii="Cambria Math" w:hAnsi="Cambria Math"/>
                                  <w:highlight w:val="green"/>
                                </w:rPr>
                                <m:t>m</m:t>
                              </m:r>
                            </m:sub>
                          </m:sSub>
                        </m:e>
                      </m:mr>
                    </m:m>
                  </m:e>
                </m:mr>
              </m:m>
            </m:e>
          </m:d>
        </m:oMath>
      </m:oMathPara>
    </w:p>
    <w:p w:rsidR="008D6C83" w:rsidRPr="00BB5570" w:rsidRDefault="008D6C83" w:rsidP="00BB5570">
      <w:pPr>
        <w:jc w:val="right"/>
        <w:rPr>
          <w:rFonts w:ascii="Arial" w:hAnsi="Arial" w:cs="Arial"/>
        </w:rPr>
      </w:pPr>
      <w:r w:rsidRPr="00BB5570">
        <w:rPr>
          <w:rFonts w:ascii="Arial" w:hAnsi="Arial" w:cs="Arial"/>
        </w:rPr>
        <w:t>(</w:t>
      </w:r>
      <w:r w:rsidRPr="00BB5570">
        <w:rPr>
          <w:rFonts w:ascii="Arial" w:hAnsi="Arial" w:cs="Arial"/>
        </w:rPr>
        <w:fldChar w:fldCharType="begin"/>
      </w:r>
      <w:r w:rsidRPr="00BB5570">
        <w:rPr>
          <w:rFonts w:ascii="Arial" w:hAnsi="Arial" w:cs="Arial"/>
        </w:rPr>
        <w:instrText xml:space="preserve"> STYLEREF 1 \s </w:instrText>
      </w:r>
      <w:r w:rsidRPr="00BB5570">
        <w:rPr>
          <w:rFonts w:ascii="Arial" w:hAnsi="Arial" w:cs="Arial"/>
        </w:rPr>
        <w:fldChar w:fldCharType="separate"/>
      </w:r>
      <w:r w:rsidR="00BC31C1" w:rsidRPr="00BB5570">
        <w:rPr>
          <w:rFonts w:ascii="Arial" w:hAnsi="Arial" w:cs="Arial"/>
          <w:noProof/>
        </w:rPr>
        <w:t>3</w:t>
      </w:r>
      <w:r w:rsidRPr="00BB5570">
        <w:rPr>
          <w:rFonts w:ascii="Arial" w:hAnsi="Arial" w:cs="Arial"/>
        </w:rPr>
        <w:fldChar w:fldCharType="end"/>
      </w:r>
      <w:r w:rsidRPr="00BB5570">
        <w:rPr>
          <w:rFonts w:ascii="Arial" w:hAnsi="Arial" w:cs="Arial"/>
        </w:rPr>
        <w:t>.</w:t>
      </w:r>
      <w:r w:rsidR="00BC31C1" w:rsidRPr="00BB5570">
        <w:rPr>
          <w:rFonts w:ascii="Arial" w:hAnsi="Arial" w:cs="Arial"/>
        </w:rPr>
        <w:t>48</w:t>
      </w:r>
      <w:r w:rsidRPr="00BB5570">
        <w:rPr>
          <w:rFonts w:ascii="Arial" w:hAnsi="Arial" w:cs="Arial"/>
        </w:rPr>
        <w:fldChar w:fldCharType="begin"/>
      </w:r>
      <w:r w:rsidRPr="00BB5570">
        <w:rPr>
          <w:rFonts w:ascii="Arial" w:hAnsi="Arial" w:cs="Arial"/>
        </w:rPr>
        <w:instrText xml:space="preserve"> SEQ jednadzba \* ARABIC \s 1 </w:instrText>
      </w:r>
      <w:r w:rsidRPr="00BB5570">
        <w:rPr>
          <w:rFonts w:ascii="Arial" w:hAnsi="Arial" w:cs="Arial"/>
        </w:rPr>
        <w:fldChar w:fldCharType="end"/>
      </w:r>
      <w:bookmarkEnd w:id="79"/>
      <w:r w:rsidRPr="00BB5570">
        <w:rPr>
          <w:rFonts w:ascii="Arial" w:hAnsi="Arial" w:cs="Arial"/>
        </w:rPr>
        <w:t>)</w:t>
      </w:r>
    </w:p>
    <w:p w:rsidR="004D133E" w:rsidRDefault="004D133E" w:rsidP="00BC31C1">
      <w:pPr>
        <w:spacing w:after="0" w:line="360" w:lineRule="auto"/>
        <w:ind w:firstLine="708"/>
        <w:jc w:val="both"/>
        <w:rPr>
          <w:rFonts w:ascii="Arial" w:hAnsi="Arial" w:cs="Arial"/>
        </w:rPr>
      </w:pPr>
    </w:p>
    <w:p w:rsidR="008D6C83" w:rsidRPr="00CD3D09" w:rsidRDefault="008D6C83" w:rsidP="00BC31C1">
      <w:pPr>
        <w:spacing w:after="0" w:line="360" w:lineRule="auto"/>
        <w:ind w:firstLine="708"/>
        <w:jc w:val="both"/>
        <w:rPr>
          <w:rFonts w:ascii="Arial" w:hAnsi="Arial" w:cs="Arial"/>
        </w:rPr>
      </w:pPr>
      <w:r w:rsidRPr="00CD3D09">
        <w:rPr>
          <w:rFonts w:ascii="Arial" w:hAnsi="Arial" w:cs="Arial"/>
        </w:rPr>
        <w:t xml:space="preserve">Glavna razlika kod algoritama koji se koriste za procjenu FRF-a je vezana za pretpostavke postojanja šuma. Bazira se na šumu koji ulazi u proces mjerenja. Algoritam </w:t>
      </w:r>
      <m:oMath>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oMath>
      <w:r w:rsidRPr="00CD3D09">
        <w:rPr>
          <w:rFonts w:ascii="Arial" w:hAnsi="Arial" w:cs="Arial"/>
        </w:rPr>
        <w:t xml:space="preserve"> osrednjavanjem eliminira utjecaj šuma na izlazu, dok algoritam </w:t>
      </w:r>
      <m:oMath>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oMath>
      <w:r w:rsidRPr="00CD3D09">
        <w:rPr>
          <w:rFonts w:ascii="Arial" w:hAnsi="Arial" w:cs="Arial"/>
        </w:rPr>
        <w:t xml:space="preserve"> osrednjavanjem eliminira utjecaj šuma na ulazu.</w:t>
      </w:r>
    </w:p>
    <w:p w:rsidR="00BC31C1" w:rsidRDefault="00BC31C1" w:rsidP="008D6C83">
      <w:pPr>
        <w:rPr>
          <w:rFonts w:ascii="Arial" w:hAnsi="Arial" w:cs="Arial"/>
        </w:rPr>
      </w:pPr>
    </w:p>
    <w:p w:rsidR="00BB5570" w:rsidRDefault="00BB5570" w:rsidP="008D6C83">
      <w:pPr>
        <w:rPr>
          <w:rFonts w:ascii="Arial" w:hAnsi="Arial" w:cs="Arial"/>
        </w:rPr>
      </w:pPr>
    </w:p>
    <w:p w:rsidR="00BB5570" w:rsidRDefault="00BB5570" w:rsidP="008D6C83">
      <w:pPr>
        <w:rPr>
          <w:rFonts w:ascii="Arial" w:hAnsi="Arial" w:cs="Arial"/>
        </w:rPr>
      </w:pPr>
    </w:p>
    <w:p w:rsidR="00BB5570" w:rsidRDefault="00BB5570" w:rsidP="008D6C83">
      <w:pPr>
        <w:rPr>
          <w:rFonts w:ascii="Arial" w:hAnsi="Arial" w:cs="Arial"/>
        </w:rPr>
      </w:pPr>
    </w:p>
    <w:p w:rsidR="00BB5570" w:rsidRPr="00CD3D09" w:rsidRDefault="00BB5570" w:rsidP="008D6C83">
      <w:pPr>
        <w:rPr>
          <w:rFonts w:ascii="Arial" w:hAnsi="Arial" w:cs="Arial"/>
        </w:rPr>
      </w:pPr>
    </w:p>
    <w:p w:rsidR="008D6C83" w:rsidRDefault="00BC31C1" w:rsidP="00BC31C1">
      <w:pPr>
        <w:pStyle w:val="Heading4"/>
      </w:pPr>
      <w:bookmarkStart w:id="80" w:name="_Toc275973399"/>
      <w:r>
        <w:lastRenderedPageBreak/>
        <w:t xml:space="preserve"> </w:t>
      </w:r>
      <w:r w:rsidR="008D6C83" w:rsidRPr="005F1662">
        <w:t>Određivanje dinamičkih parametara</w:t>
      </w:r>
      <w:bookmarkEnd w:id="80"/>
    </w:p>
    <w:p w:rsidR="00BC31C1" w:rsidRPr="00BC31C1" w:rsidRDefault="00BC31C1" w:rsidP="00BC31C1"/>
    <w:p w:rsidR="008D6C83" w:rsidRPr="003762B8" w:rsidRDefault="008D6C83" w:rsidP="004D133E">
      <w:pPr>
        <w:spacing w:after="0" w:line="360" w:lineRule="auto"/>
        <w:ind w:firstLine="708"/>
        <w:jc w:val="both"/>
        <w:rPr>
          <w:rFonts w:ascii="Arial" w:hAnsi="Arial" w:cs="Arial"/>
        </w:rPr>
      </w:pPr>
      <w:r w:rsidRPr="003762B8">
        <w:rPr>
          <w:rFonts w:ascii="Arial" w:hAnsi="Arial" w:cs="Arial"/>
        </w:rPr>
        <w:t xml:space="preserve">U prethodnim razmatranjima </w:t>
      </w:r>
      <w:r>
        <w:rPr>
          <w:rFonts w:ascii="Arial" w:hAnsi="Arial" w:cs="Arial"/>
        </w:rPr>
        <w:t>već je pokazano</w:t>
      </w:r>
      <w:r w:rsidRPr="003762B8">
        <w:rPr>
          <w:rFonts w:ascii="Arial" w:hAnsi="Arial" w:cs="Arial"/>
        </w:rPr>
        <w:t xml:space="preserve"> da j</w:t>
      </w:r>
      <w:r>
        <w:rPr>
          <w:rFonts w:ascii="Arial" w:hAnsi="Arial" w:cs="Arial"/>
        </w:rPr>
        <w:t>e za određivanje svih modalnih parametara dovoljan j</w:t>
      </w:r>
      <w:r w:rsidRPr="003762B8">
        <w:rPr>
          <w:rFonts w:ascii="Arial" w:hAnsi="Arial" w:cs="Arial"/>
        </w:rPr>
        <w:t xml:space="preserve">edan redak ili stupac matrice frekventnog odgovora. Svaki frekventni odgovor koji je dio pojedinog retka ili stupca nosi podatke o frekvencijama i </w:t>
      </w:r>
      <w:proofErr w:type="spellStart"/>
      <w:r w:rsidRPr="003762B8">
        <w:rPr>
          <w:rFonts w:ascii="Arial" w:hAnsi="Arial" w:cs="Arial"/>
        </w:rPr>
        <w:t>prigušenjima</w:t>
      </w:r>
      <w:proofErr w:type="spellEnd"/>
      <w:r w:rsidRPr="003762B8">
        <w:rPr>
          <w:rFonts w:ascii="Arial" w:hAnsi="Arial" w:cs="Arial"/>
        </w:rPr>
        <w:t xml:space="preserve"> koji se mogu direktno iz njih i odrediti. </w:t>
      </w:r>
    </w:p>
    <w:p w:rsidR="008D6C83" w:rsidRPr="003762B8" w:rsidRDefault="008D6C83" w:rsidP="004D133E">
      <w:pPr>
        <w:spacing w:after="0" w:line="360" w:lineRule="auto"/>
        <w:jc w:val="both"/>
        <w:rPr>
          <w:rFonts w:ascii="Arial" w:hAnsi="Arial" w:cs="Arial"/>
        </w:rPr>
      </w:pPr>
      <w:r>
        <w:rPr>
          <w:rFonts w:ascii="Arial" w:hAnsi="Arial" w:cs="Arial"/>
        </w:rPr>
        <w:t>P</w:t>
      </w:r>
      <w:r w:rsidRPr="003762B8">
        <w:rPr>
          <w:rFonts w:ascii="Arial" w:hAnsi="Arial" w:cs="Arial"/>
        </w:rPr>
        <w:t>otrebno je provesti mjerenja na dovoljnom broju mjernih točaka (DOF)</w:t>
      </w:r>
      <w:r>
        <w:rPr>
          <w:rFonts w:ascii="Arial" w:hAnsi="Arial" w:cs="Arial"/>
        </w:rPr>
        <w:t xml:space="preserve"> z</w:t>
      </w:r>
      <w:r w:rsidRPr="003762B8">
        <w:rPr>
          <w:rFonts w:ascii="Arial" w:hAnsi="Arial" w:cs="Arial"/>
        </w:rPr>
        <w:t xml:space="preserve">a određivanje modalnih oblika. </w:t>
      </w:r>
    </w:p>
    <w:p w:rsidR="008D6C83" w:rsidRPr="003762B8" w:rsidRDefault="008D6C83" w:rsidP="00FB102B">
      <w:pPr>
        <w:spacing w:after="0" w:line="360" w:lineRule="auto"/>
        <w:ind w:firstLine="708"/>
        <w:jc w:val="both"/>
        <w:rPr>
          <w:rFonts w:ascii="Arial" w:hAnsi="Arial" w:cs="Arial"/>
        </w:rPr>
      </w:pPr>
      <w:r w:rsidRPr="003762B8">
        <w:rPr>
          <w:rFonts w:ascii="Arial" w:hAnsi="Arial" w:cs="Arial"/>
        </w:rPr>
        <w:t xml:space="preserve">Najjednostavnija metoda određivanja modalnih parametara je metoda jednostrukog oblika. </w:t>
      </w:r>
      <w:r>
        <w:rPr>
          <w:rFonts w:ascii="Arial" w:hAnsi="Arial" w:cs="Arial"/>
        </w:rPr>
        <w:t>Koristi</w:t>
      </w:r>
      <w:r w:rsidRPr="003762B8">
        <w:rPr>
          <w:rFonts w:ascii="Arial" w:hAnsi="Arial" w:cs="Arial"/>
        </w:rPr>
        <w:t xml:space="preserve"> </w:t>
      </w:r>
      <w:r>
        <w:rPr>
          <w:rFonts w:ascii="Arial" w:hAnsi="Arial" w:cs="Arial"/>
        </w:rPr>
        <w:t xml:space="preserve">se </w:t>
      </w:r>
      <w:r w:rsidRPr="003762B8">
        <w:rPr>
          <w:rFonts w:ascii="Arial" w:hAnsi="Arial" w:cs="Arial"/>
        </w:rPr>
        <w:t>za jednostavnije</w:t>
      </w:r>
      <w:r>
        <w:rPr>
          <w:rFonts w:ascii="Arial" w:hAnsi="Arial" w:cs="Arial"/>
        </w:rPr>
        <w:t>,</w:t>
      </w:r>
      <w:r w:rsidRPr="003762B8">
        <w:rPr>
          <w:rFonts w:ascii="Arial" w:hAnsi="Arial" w:cs="Arial"/>
        </w:rPr>
        <w:t xml:space="preserve"> lagano prigušene konstrukcije</w:t>
      </w:r>
      <w:r>
        <w:rPr>
          <w:rFonts w:ascii="Arial" w:hAnsi="Arial" w:cs="Arial"/>
        </w:rPr>
        <w:t>,</w:t>
      </w:r>
      <w:r w:rsidRPr="003762B8">
        <w:rPr>
          <w:rFonts w:ascii="Arial" w:hAnsi="Arial" w:cs="Arial"/>
        </w:rPr>
        <w:t xml:space="preserve"> koje se ponašaju kao </w:t>
      </w:r>
      <w:proofErr w:type="spellStart"/>
      <w:r w:rsidRPr="003762B8">
        <w:rPr>
          <w:rFonts w:ascii="Arial" w:hAnsi="Arial" w:cs="Arial"/>
        </w:rPr>
        <w:t>jednostupanjski</w:t>
      </w:r>
      <w:proofErr w:type="spellEnd"/>
      <w:r w:rsidRPr="003762B8">
        <w:rPr>
          <w:rFonts w:ascii="Arial" w:hAnsi="Arial" w:cs="Arial"/>
        </w:rPr>
        <w:t xml:space="preserve"> sustavi pri rezonantnim frekvencijama. Kod takvih konstrukcija modovi </w:t>
      </w:r>
      <w:r>
        <w:rPr>
          <w:rFonts w:ascii="Arial" w:hAnsi="Arial" w:cs="Arial"/>
        </w:rPr>
        <w:t xml:space="preserve">su </w:t>
      </w:r>
      <w:r w:rsidRPr="003762B8">
        <w:rPr>
          <w:rFonts w:ascii="Arial" w:hAnsi="Arial" w:cs="Arial"/>
        </w:rPr>
        <w:t>raspoređeni dovoljno široko po spektru</w:t>
      </w:r>
      <w:r>
        <w:rPr>
          <w:rFonts w:ascii="Arial" w:hAnsi="Arial" w:cs="Arial"/>
        </w:rPr>
        <w:t>.</w:t>
      </w:r>
    </w:p>
    <w:bookmarkStart w:id="81" w:name="_Toc418160390"/>
    <w:bookmarkStart w:id="82" w:name="_Toc277011603"/>
    <w:bookmarkEnd w:id="81"/>
    <w:p w:rsidR="008D6C83" w:rsidRPr="003762B8" w:rsidRDefault="00FB102B" w:rsidP="00BB5570">
      <w:pPr>
        <w:jc w:val="center"/>
      </w:pPr>
      <w:r w:rsidRPr="003762B8">
        <w:object w:dxaOrig="7653" w:dyaOrig="3447">
          <v:shape id="_x0000_i1027" type="#_x0000_t75" style="width:330.8pt;height:157.6pt" o:ole="">
            <v:imagedata r:id="rId23" o:title=""/>
          </v:shape>
          <o:OLEObject Type="Embed" ProgID="Visio.Drawing.11" ShapeID="_x0000_i1027" DrawAspect="Content" ObjectID="_1491914050" r:id="rId24"/>
        </w:object>
      </w:r>
    </w:p>
    <w:p w:rsidR="008D6C83" w:rsidRPr="00BB5570" w:rsidRDefault="008D6C83" w:rsidP="00BB5570">
      <w:pPr>
        <w:jc w:val="center"/>
        <w:rPr>
          <w:rFonts w:ascii="Arial" w:hAnsi="Arial" w:cs="Arial"/>
        </w:rPr>
      </w:pPr>
      <w:r w:rsidRPr="00BB5570">
        <w:rPr>
          <w:rFonts w:ascii="Arial" w:hAnsi="Arial" w:cs="Arial"/>
        </w:rPr>
        <w:t xml:space="preserve">Slika </w:t>
      </w:r>
      <w:r w:rsidR="004D133E" w:rsidRPr="00BB5570">
        <w:rPr>
          <w:rFonts w:ascii="Arial" w:hAnsi="Arial" w:cs="Arial"/>
        </w:rPr>
        <w:t>3.</w:t>
      </w:r>
      <w:r w:rsidR="00BB5570" w:rsidRPr="00BB5570">
        <w:rPr>
          <w:rFonts w:ascii="Arial" w:hAnsi="Arial" w:cs="Arial"/>
        </w:rPr>
        <w:t>10</w:t>
      </w:r>
      <w:r w:rsidR="004D133E" w:rsidRPr="00BB5570">
        <w:rPr>
          <w:rFonts w:ascii="Arial" w:hAnsi="Arial" w:cs="Arial"/>
        </w:rPr>
        <w:t>.</w:t>
      </w:r>
      <w:r w:rsidRPr="00BB5570">
        <w:rPr>
          <w:rFonts w:ascii="Arial" w:hAnsi="Arial" w:cs="Arial"/>
        </w:rPr>
        <w:t xml:space="preserve"> Određivanje frekvencije iz funkcije frekventnog odgovora</w:t>
      </w:r>
      <w:bookmarkEnd w:id="82"/>
      <w:r w:rsidR="00BC31C1" w:rsidRPr="00BB5570">
        <w:rPr>
          <w:rFonts w:ascii="Arial" w:hAnsi="Arial" w:cs="Arial"/>
        </w:rPr>
        <w:t xml:space="preserve"> </w:t>
      </w:r>
      <w:sdt>
        <w:sdtPr>
          <w:rPr>
            <w:rFonts w:ascii="Arial" w:hAnsi="Arial" w:cs="Arial"/>
          </w:rPr>
          <w:id w:val="-667396326"/>
          <w:citation/>
        </w:sdtPr>
        <w:sdtEndPr/>
        <w:sdtContent>
          <w:r w:rsidR="00BC31C1" w:rsidRPr="00BB5570">
            <w:rPr>
              <w:rFonts w:ascii="Arial" w:hAnsi="Arial" w:cs="Arial"/>
            </w:rPr>
            <w:fldChar w:fldCharType="begin"/>
          </w:r>
          <w:r w:rsidR="00BC31C1" w:rsidRPr="00BB5570">
            <w:rPr>
              <w:rFonts w:ascii="Arial" w:hAnsi="Arial" w:cs="Arial"/>
            </w:rPr>
            <w:instrText xml:space="preserve"> CITATION 54 \l 1050 </w:instrText>
          </w:r>
          <w:r w:rsidR="00BC31C1" w:rsidRPr="00BB5570">
            <w:rPr>
              <w:rFonts w:ascii="Arial" w:hAnsi="Arial" w:cs="Arial"/>
            </w:rPr>
            <w:fldChar w:fldCharType="separate"/>
          </w:r>
          <w:r w:rsidR="00BC31C1" w:rsidRPr="00BB5570">
            <w:rPr>
              <w:rFonts w:ascii="Arial" w:hAnsi="Arial" w:cs="Arial"/>
              <w:noProof/>
            </w:rPr>
            <w:t>[17]</w:t>
          </w:r>
          <w:r w:rsidR="00BC31C1" w:rsidRPr="00BB5570">
            <w:rPr>
              <w:rFonts w:ascii="Arial" w:hAnsi="Arial" w:cs="Arial"/>
            </w:rPr>
            <w:fldChar w:fldCharType="end"/>
          </w:r>
        </w:sdtContent>
      </w:sdt>
    </w:p>
    <w:p w:rsidR="008D6C83" w:rsidRPr="004D133E" w:rsidRDefault="008D6C83" w:rsidP="004D133E">
      <w:pPr>
        <w:spacing w:after="0" w:line="360" w:lineRule="auto"/>
        <w:ind w:firstLine="360"/>
        <w:jc w:val="both"/>
        <w:rPr>
          <w:rFonts w:ascii="Arial" w:hAnsi="Arial" w:cs="Arial"/>
        </w:rPr>
      </w:pPr>
      <w:r w:rsidRPr="004D133E">
        <w:rPr>
          <w:rFonts w:ascii="Arial" w:hAnsi="Arial" w:cs="Arial"/>
        </w:rPr>
        <w:t>Vlastita frekvencija određuje se iz bilo kojeg oblika funkcije frekventnog odgovora (Slika 3.1</w:t>
      </w:r>
      <w:r w:rsidR="004D133E" w:rsidRPr="004D133E">
        <w:rPr>
          <w:rFonts w:ascii="Arial" w:hAnsi="Arial" w:cs="Arial"/>
        </w:rPr>
        <w:t>0.</w:t>
      </w:r>
      <w:r w:rsidRPr="004D133E">
        <w:rPr>
          <w:rFonts w:ascii="Arial" w:hAnsi="Arial" w:cs="Arial"/>
        </w:rPr>
        <w:t>). Kod realnog dijela FRF-a to je točka infleksije koja ima vrijednost nula. Imaginarni dio frekventnog odgovora pri vlastitoj frekvenciji ima maksimum ili minimum. Magnituda frekventnog odgovora je maksimalna pri vlastitoj frekvenciji, a odgovor kasni za 90° u odnosu na pobudu, što je vidljivo iz faznog dijela frekventnog odgovora.</w:t>
      </w:r>
    </w:p>
    <w:p w:rsidR="009534E7" w:rsidRDefault="009534E7" w:rsidP="004D133E">
      <w:pPr>
        <w:spacing w:after="0" w:line="360" w:lineRule="auto"/>
        <w:ind w:firstLine="360"/>
        <w:jc w:val="both"/>
        <w:rPr>
          <w:rFonts w:ascii="Arial" w:hAnsi="Arial" w:cs="Arial"/>
        </w:rPr>
      </w:pPr>
    </w:p>
    <w:p w:rsidR="008D6C83" w:rsidRPr="004D133E" w:rsidRDefault="008D6C83" w:rsidP="004D133E">
      <w:pPr>
        <w:spacing w:after="0" w:line="360" w:lineRule="auto"/>
        <w:ind w:firstLine="360"/>
        <w:jc w:val="both"/>
        <w:rPr>
          <w:rFonts w:ascii="Arial" w:hAnsi="Arial" w:cs="Arial"/>
        </w:rPr>
      </w:pPr>
      <w:r w:rsidRPr="004D133E">
        <w:rPr>
          <w:rFonts w:ascii="Arial" w:hAnsi="Arial" w:cs="Arial"/>
        </w:rPr>
        <w:t>Koeficijent prigušenja određuje se iz magnitudnog dijela funkcije frekventnog odgovora metodom pojasa pola snage ili nekom drugom metodom temeljenoj na procjeni oštrine rezonantnog vrha (stupnja prigušenja).  Da bi se primijenila metoda pojasa pola snage moraju biti zadovoljeni određeni uvjeti:</w:t>
      </w:r>
    </w:p>
    <w:p w:rsidR="008D6C83" w:rsidRPr="004D133E" w:rsidRDefault="008D6C83" w:rsidP="00123B76">
      <w:pPr>
        <w:pStyle w:val="ListParagraph"/>
        <w:numPr>
          <w:ilvl w:val="0"/>
          <w:numId w:val="7"/>
        </w:numPr>
        <w:spacing w:after="0" w:line="360" w:lineRule="auto"/>
        <w:jc w:val="both"/>
        <w:rPr>
          <w:rFonts w:ascii="Arial" w:hAnsi="Arial" w:cs="Arial"/>
        </w:rPr>
      </w:pPr>
      <w:bookmarkStart w:id="83" w:name="OLE_LINK57"/>
      <w:bookmarkStart w:id="84" w:name="OLE_LINK99"/>
      <w:r w:rsidRPr="004D133E">
        <w:rPr>
          <w:rFonts w:ascii="Arial" w:hAnsi="Arial" w:cs="Arial"/>
        </w:rPr>
        <w:t>konstrukcija kod koje su koeficijenti prigušenja (</w:t>
      </w:r>
      <m:oMath>
        <m:r>
          <w:rPr>
            <w:rFonts w:ascii="Cambria Math" w:hAnsi="Cambria Math" w:cs="Arial"/>
          </w:rPr>
          <m:t>ξ</m:t>
        </m:r>
      </m:oMath>
      <w:r w:rsidRPr="004D133E">
        <w:rPr>
          <w:rFonts w:ascii="Arial" w:hAnsi="Arial" w:cs="Arial"/>
        </w:rPr>
        <w:t xml:space="preserve">) manji od 0,05. </w:t>
      </w:r>
    </w:p>
    <w:p w:rsidR="008D6C83" w:rsidRPr="004D133E" w:rsidRDefault="008D6C83" w:rsidP="00123B76">
      <w:pPr>
        <w:pStyle w:val="ListParagraph"/>
        <w:numPr>
          <w:ilvl w:val="0"/>
          <w:numId w:val="7"/>
        </w:numPr>
        <w:spacing w:after="0" w:line="360" w:lineRule="auto"/>
        <w:jc w:val="both"/>
        <w:rPr>
          <w:rFonts w:ascii="Arial" w:hAnsi="Arial" w:cs="Arial"/>
        </w:rPr>
      </w:pPr>
      <w:r w:rsidRPr="004D133E">
        <w:rPr>
          <w:rFonts w:ascii="Arial" w:hAnsi="Arial" w:cs="Arial"/>
        </w:rPr>
        <w:t>frekventna rezolucija zapisa je najmanje pet puta manja od širine pojasa pola snage.</w:t>
      </w:r>
    </w:p>
    <w:p w:rsidR="008D6C83" w:rsidRPr="004D133E" w:rsidRDefault="008D6C83" w:rsidP="00123B76">
      <w:pPr>
        <w:pStyle w:val="ListParagraph"/>
        <w:numPr>
          <w:ilvl w:val="0"/>
          <w:numId w:val="7"/>
        </w:numPr>
        <w:spacing w:after="0" w:line="360" w:lineRule="auto"/>
        <w:jc w:val="both"/>
        <w:rPr>
          <w:rFonts w:ascii="Arial" w:eastAsiaTheme="minorEastAsia" w:hAnsi="Arial" w:cs="Arial"/>
        </w:rPr>
      </w:pPr>
      <w:r w:rsidRPr="004D133E">
        <w:rPr>
          <w:rFonts w:ascii="Arial" w:hAnsi="Arial" w:cs="Arial"/>
        </w:rPr>
        <w:t>promatrani mod ne smije se preklapati sa susjednim modom</w:t>
      </w:r>
      <w:bookmarkEnd w:id="83"/>
      <w:bookmarkEnd w:id="84"/>
      <w:r w:rsidRPr="004D133E">
        <w:rPr>
          <w:rFonts w:ascii="Arial" w:hAnsi="Arial" w:cs="Arial"/>
        </w:rPr>
        <w:t>:</w:t>
      </w:r>
    </w:p>
    <w:p w:rsidR="008D6C83" w:rsidRPr="00A939EE" w:rsidRDefault="00110649" w:rsidP="008D6C83">
      <w:pPr>
        <w:pStyle w:val="NoSpacing"/>
        <w:ind w:left="720"/>
        <w:jc w:val="center"/>
        <w:rPr>
          <w:rFonts w:eastAsiaTheme="minorEastAsia"/>
          <w:lang w:val="hr-HR"/>
        </w:rPr>
      </w:pPr>
      <m:oMathPara>
        <m:oMath>
          <m:d>
            <m:dPr>
              <m:ctrlPr>
                <w:rPr>
                  <w:rFonts w:ascii="Cambria Math" w:hAnsi="Cambria Math"/>
                  <w:lang w:val="hr-HR"/>
                </w:rPr>
              </m:ctrlPr>
            </m:dPr>
            <m:e>
              <m:sSub>
                <m:sSubPr>
                  <m:ctrlPr>
                    <w:rPr>
                      <w:rFonts w:ascii="Cambria Math" w:hAnsi="Cambria Math"/>
                      <w:lang w:val="hr-HR"/>
                    </w:rPr>
                  </m:ctrlPr>
                </m:sSubPr>
                <m:e>
                  <m:r>
                    <w:rPr>
                      <w:rFonts w:ascii="Cambria Math" w:hAnsi="Cambria Math"/>
                      <w:lang w:val="hr-HR"/>
                    </w:rPr>
                    <m:t>f</m:t>
                  </m:r>
                </m:e>
                <m:sub>
                  <m:r>
                    <w:rPr>
                      <w:rFonts w:ascii="Cambria Math" w:hAnsi="Cambria Math"/>
                      <w:lang w:val="hr-HR"/>
                    </w:rPr>
                    <m:t>r</m:t>
                  </m:r>
                </m:sub>
              </m:sSub>
              <m:r>
                <m:rPr>
                  <m:sty m:val="p"/>
                </m:rPr>
                <w:rPr>
                  <w:rFonts w:ascii="Cambria Math" w:hAnsi="Cambria Math"/>
                  <w:lang w:val="hr-HR"/>
                </w:rPr>
                <m:t>-</m:t>
              </m:r>
              <m:sSub>
                <m:sSubPr>
                  <m:ctrlPr>
                    <w:rPr>
                      <w:rFonts w:ascii="Cambria Math" w:hAnsi="Cambria Math"/>
                      <w:lang w:val="hr-HR"/>
                    </w:rPr>
                  </m:ctrlPr>
                </m:sSubPr>
                <m:e>
                  <m:r>
                    <w:rPr>
                      <w:rFonts w:ascii="Cambria Math" w:hAnsi="Cambria Math"/>
                      <w:lang w:val="hr-HR"/>
                    </w:rPr>
                    <m:t>f</m:t>
                  </m:r>
                </m:e>
                <m:sub>
                  <m:r>
                    <w:rPr>
                      <w:rFonts w:ascii="Cambria Math" w:hAnsi="Cambria Math"/>
                      <w:lang w:val="hr-HR"/>
                    </w:rPr>
                    <m:t>r</m:t>
                  </m:r>
                  <m:r>
                    <m:rPr>
                      <m:sty m:val="p"/>
                    </m:rPr>
                    <w:rPr>
                      <w:rFonts w:ascii="Cambria Math" w:hAnsi="Cambria Math"/>
                      <w:lang w:val="hr-HR"/>
                    </w:rPr>
                    <m:t>-1</m:t>
                  </m:r>
                </m:sub>
              </m:sSub>
            </m:e>
          </m:d>
          <m:r>
            <m:rPr>
              <m:sty m:val="p"/>
            </m:rPr>
            <w:rPr>
              <w:rFonts w:ascii="Cambria Math" w:hAnsi="Cambria Math"/>
              <w:lang w:val="hr-HR"/>
            </w:rPr>
            <m:t>&gt;</m:t>
          </m:r>
          <m:r>
            <w:rPr>
              <w:rFonts w:ascii="Cambria Math" w:hAnsi="Cambria Math"/>
              <w:lang w:val="hr-HR"/>
            </w:rPr>
            <m:t>4</m:t>
          </m:r>
          <m:d>
            <m:dPr>
              <m:ctrlPr>
                <w:rPr>
                  <w:rFonts w:ascii="Cambria Math" w:hAnsi="Cambria Math"/>
                  <w:lang w:val="hr-HR"/>
                </w:rPr>
              </m:ctrlPr>
            </m:dPr>
            <m:e>
              <m:sSub>
                <m:sSubPr>
                  <m:ctrlPr>
                    <w:rPr>
                      <w:rFonts w:ascii="Cambria Math" w:hAnsi="Cambria Math"/>
                      <w:lang w:val="hr-HR"/>
                    </w:rPr>
                  </m:ctrlPr>
                </m:sSubPr>
                <m:e>
                  <m:r>
                    <w:rPr>
                      <w:rFonts w:ascii="Cambria Math" w:hAnsi="Cambria Math"/>
                      <w:lang w:val="hr-HR"/>
                    </w:rPr>
                    <m:t>σ</m:t>
                  </m:r>
                </m:e>
                <m:sub>
                  <m:r>
                    <w:rPr>
                      <w:rFonts w:ascii="Cambria Math" w:hAnsi="Cambria Math"/>
                      <w:lang w:val="hr-HR"/>
                    </w:rPr>
                    <m:t>r</m:t>
                  </m:r>
                </m:sub>
              </m:sSub>
              <m:r>
                <m:rPr>
                  <m:sty m:val="p"/>
                </m:rPr>
                <w:rPr>
                  <w:rFonts w:ascii="Cambria Math" w:hAnsi="Cambria Math"/>
                  <w:lang w:val="hr-HR"/>
                </w:rPr>
                <m:t>-</m:t>
              </m:r>
              <m:sSub>
                <m:sSubPr>
                  <m:ctrlPr>
                    <w:rPr>
                      <w:rFonts w:ascii="Cambria Math" w:hAnsi="Cambria Math"/>
                      <w:lang w:val="hr-HR"/>
                    </w:rPr>
                  </m:ctrlPr>
                </m:sSubPr>
                <m:e>
                  <m:r>
                    <w:rPr>
                      <w:rFonts w:ascii="Cambria Math" w:hAnsi="Cambria Math"/>
                      <w:lang w:val="hr-HR"/>
                    </w:rPr>
                    <m:t>σ</m:t>
                  </m:r>
                </m:e>
                <m:sub>
                  <m:r>
                    <w:rPr>
                      <w:rFonts w:ascii="Cambria Math" w:hAnsi="Cambria Math"/>
                      <w:lang w:val="hr-HR"/>
                    </w:rPr>
                    <m:t>r</m:t>
                  </m:r>
                  <m:r>
                    <m:rPr>
                      <m:sty m:val="p"/>
                    </m:rPr>
                    <w:rPr>
                      <w:rFonts w:ascii="Cambria Math" w:hAnsi="Cambria Math"/>
                      <w:lang w:val="hr-HR"/>
                    </w:rPr>
                    <m:t>-1</m:t>
                  </m:r>
                </m:sub>
              </m:sSub>
            </m:e>
          </m:d>
        </m:oMath>
      </m:oMathPara>
    </w:p>
    <w:p w:rsidR="008D6C83" w:rsidRPr="00FB102B" w:rsidRDefault="008D6C83" w:rsidP="00FB102B">
      <w:pPr>
        <w:jc w:val="right"/>
        <w:rPr>
          <w:rFonts w:ascii="Arial" w:hAnsi="Arial" w:cs="Arial"/>
        </w:rPr>
      </w:pPr>
      <w:r w:rsidRPr="00FB102B">
        <w:rPr>
          <w:rFonts w:ascii="Arial" w:hAnsi="Arial" w:cs="Arial"/>
        </w:rPr>
        <w:t>(</w:t>
      </w:r>
      <w:r w:rsidRPr="00FB102B">
        <w:rPr>
          <w:rFonts w:ascii="Arial" w:hAnsi="Arial" w:cs="Arial"/>
        </w:rPr>
        <w:fldChar w:fldCharType="begin"/>
      </w:r>
      <w:r w:rsidRPr="00FB102B">
        <w:rPr>
          <w:rFonts w:ascii="Arial" w:hAnsi="Arial" w:cs="Arial"/>
        </w:rPr>
        <w:instrText xml:space="preserve"> STYLEREF 1 \s </w:instrText>
      </w:r>
      <w:r w:rsidRPr="00FB102B">
        <w:rPr>
          <w:rFonts w:ascii="Arial" w:hAnsi="Arial" w:cs="Arial"/>
        </w:rPr>
        <w:fldChar w:fldCharType="separate"/>
      </w:r>
      <w:r w:rsidRPr="00FB102B">
        <w:rPr>
          <w:rFonts w:ascii="Arial" w:hAnsi="Arial" w:cs="Arial"/>
          <w:noProof/>
        </w:rPr>
        <w:t>3</w:t>
      </w:r>
      <w:r w:rsidRPr="00FB102B">
        <w:rPr>
          <w:rFonts w:ascii="Arial" w:hAnsi="Arial" w:cs="Arial"/>
        </w:rPr>
        <w:fldChar w:fldCharType="end"/>
      </w:r>
      <w:r w:rsidRPr="00FB102B">
        <w:rPr>
          <w:rFonts w:ascii="Arial" w:hAnsi="Arial" w:cs="Arial"/>
        </w:rPr>
        <w:t>.</w:t>
      </w:r>
      <w:r w:rsidRPr="00FB102B">
        <w:rPr>
          <w:rFonts w:ascii="Arial" w:hAnsi="Arial" w:cs="Arial"/>
        </w:rPr>
        <w:fldChar w:fldCharType="begin"/>
      </w:r>
      <w:r w:rsidRPr="00FB102B">
        <w:rPr>
          <w:rFonts w:ascii="Arial" w:hAnsi="Arial" w:cs="Arial"/>
        </w:rPr>
        <w:instrText xml:space="preserve"> SEQ jednadzba \* ARABIC \s 1 </w:instrText>
      </w:r>
      <w:r w:rsidRPr="00FB102B">
        <w:rPr>
          <w:rFonts w:ascii="Arial" w:hAnsi="Arial" w:cs="Arial"/>
        </w:rPr>
        <w:fldChar w:fldCharType="separate"/>
      </w:r>
      <w:r w:rsidR="009534E7" w:rsidRPr="00FB102B">
        <w:rPr>
          <w:rFonts w:ascii="Arial" w:hAnsi="Arial" w:cs="Arial"/>
          <w:noProof/>
        </w:rPr>
        <w:t>49</w:t>
      </w:r>
      <w:r w:rsidRPr="00FB102B">
        <w:rPr>
          <w:rFonts w:ascii="Arial" w:hAnsi="Arial" w:cs="Arial"/>
        </w:rPr>
        <w:fldChar w:fldCharType="end"/>
      </w:r>
      <w:r w:rsidRPr="00FB102B">
        <w:rPr>
          <w:rFonts w:ascii="Arial" w:hAnsi="Arial" w:cs="Arial"/>
        </w:rPr>
        <w:t>)</w:t>
      </w:r>
    </w:p>
    <w:p w:rsidR="008D6C83" w:rsidRDefault="008D6C83" w:rsidP="009534E7">
      <w:pPr>
        <w:jc w:val="both"/>
        <w:rPr>
          <w:rFonts w:ascii="Arial" w:hAnsi="Arial" w:cs="Arial"/>
        </w:rPr>
      </w:pPr>
      <w:r w:rsidRPr="003762B8">
        <w:rPr>
          <w:rFonts w:ascii="Arial" w:hAnsi="Arial" w:cs="Arial"/>
        </w:rPr>
        <w:lastRenderedPageBreak/>
        <w:t xml:space="preserve">Ako su zadovoljeni gore navedeni uvjeti koeficijent prigušenja za mod </w:t>
      </w:r>
      <w:r w:rsidRPr="003762B8">
        <w:rPr>
          <w:rFonts w:ascii="Arial" w:hAnsi="Arial" w:cs="Arial"/>
          <w:i/>
        </w:rPr>
        <w:t>r</w:t>
      </w:r>
      <w:r>
        <w:rPr>
          <w:rFonts w:ascii="Arial" w:hAnsi="Arial" w:cs="Arial"/>
        </w:rPr>
        <w:t xml:space="preserve"> određuje se prema izrazu (3.24</w:t>
      </w:r>
      <w:r w:rsidRPr="003762B8">
        <w:rPr>
          <w:rFonts w:ascii="Arial" w:hAnsi="Arial" w:cs="Arial"/>
        </w:rPr>
        <w:t xml:space="preserve">) koji </w:t>
      </w:r>
      <w:r>
        <w:rPr>
          <w:rFonts w:ascii="Arial" w:hAnsi="Arial" w:cs="Arial"/>
        </w:rPr>
        <w:t xml:space="preserve">se </w:t>
      </w:r>
      <w:r w:rsidRPr="003762B8">
        <w:rPr>
          <w:rFonts w:ascii="Arial" w:hAnsi="Arial" w:cs="Arial"/>
        </w:rPr>
        <w:t>prikaz</w:t>
      </w:r>
      <w:r>
        <w:rPr>
          <w:rFonts w:ascii="Arial" w:hAnsi="Arial" w:cs="Arial"/>
        </w:rPr>
        <w:t>uje</w:t>
      </w:r>
      <w:r w:rsidRPr="003762B8">
        <w:rPr>
          <w:rFonts w:ascii="Arial" w:hAnsi="Arial" w:cs="Arial"/>
        </w:rPr>
        <w:t xml:space="preserve"> u obliku:</w:t>
      </w:r>
    </w:p>
    <w:p w:rsidR="008D6C83" w:rsidRDefault="00110649" w:rsidP="009534E7">
      <w:pPr>
        <w:pStyle w:val="NoSpacing"/>
        <w:jc w:val="both"/>
        <w:rPr>
          <w:rFonts w:eastAsiaTheme="minorEastAsia"/>
          <w:lang w:val="hr-HR"/>
        </w:rPr>
      </w:pPr>
      <m:oMathPara>
        <m:oMath>
          <m:sSub>
            <m:sSubPr>
              <m:ctrlPr>
                <w:rPr>
                  <w:rFonts w:ascii="Cambria Math" w:hAnsi="Cambria Math"/>
                  <w:lang w:val="hr-HR"/>
                </w:rPr>
              </m:ctrlPr>
            </m:sSubPr>
            <m:e>
              <m:r>
                <w:rPr>
                  <w:rFonts w:ascii="Cambria Math" w:hAnsi="Cambria Math"/>
                  <w:lang w:val="hr-HR"/>
                </w:rPr>
                <m:t>ξ</m:t>
              </m:r>
            </m:e>
            <m:sub>
              <m:r>
                <w:rPr>
                  <w:rFonts w:ascii="Cambria Math" w:hAnsi="Cambria Math"/>
                  <w:lang w:val="hr-HR"/>
                </w:rPr>
                <m:t>r</m:t>
              </m:r>
            </m:sub>
          </m:sSub>
          <m:r>
            <m:rPr>
              <m:sty m:val="p"/>
            </m:rPr>
            <w:rPr>
              <w:rFonts w:ascii="Cambria Math" w:eastAsiaTheme="minorEastAsia" w:hAnsi="Cambria Math"/>
              <w:lang w:val="hr-HR"/>
            </w:rPr>
            <m:t>=</m:t>
          </m:r>
          <m:f>
            <m:fPr>
              <m:ctrlPr>
                <w:rPr>
                  <w:rFonts w:ascii="Cambria Math" w:hAnsi="Cambria Math"/>
                  <w:lang w:val="hr-HR"/>
                </w:rPr>
              </m:ctrlPr>
            </m:fPr>
            <m:num>
              <m:sSub>
                <m:sSubPr>
                  <m:ctrlPr>
                    <w:rPr>
                      <w:rFonts w:ascii="Cambria Math" w:hAnsi="Cambria Math"/>
                      <w:lang w:val="hr-HR"/>
                    </w:rPr>
                  </m:ctrlPr>
                </m:sSubPr>
                <m:e>
                  <m:r>
                    <w:rPr>
                      <w:rFonts w:ascii="Cambria Math" w:hAnsi="Cambria Math"/>
                      <w:lang w:val="hr-HR"/>
                    </w:rPr>
                    <m:t>B</m:t>
                  </m:r>
                </m:e>
                <m:sub>
                  <m:r>
                    <w:rPr>
                      <w:rFonts w:ascii="Cambria Math" w:hAnsi="Cambria Math"/>
                      <w:lang w:val="hr-HR"/>
                    </w:rPr>
                    <m:t>r</m:t>
                  </m:r>
                </m:sub>
              </m:sSub>
            </m:num>
            <m:den>
              <m:sSub>
                <m:sSubPr>
                  <m:ctrlPr>
                    <w:rPr>
                      <w:rFonts w:ascii="Cambria Math" w:hAnsi="Cambria Math"/>
                      <w:lang w:val="hr-HR"/>
                    </w:rPr>
                  </m:ctrlPr>
                </m:sSubPr>
                <m:e>
                  <m:r>
                    <m:rPr>
                      <m:sty m:val="p"/>
                    </m:rPr>
                    <w:rPr>
                      <w:rFonts w:ascii="Cambria Math" w:hAnsi="Cambria Math"/>
                      <w:lang w:val="hr-HR"/>
                    </w:rPr>
                    <m:t>2</m:t>
                  </m:r>
                  <m:r>
                    <w:rPr>
                      <w:rFonts w:ascii="Cambria Math" w:hAnsi="Cambria Math"/>
                      <w:lang w:val="hr-HR"/>
                    </w:rPr>
                    <m:t>f</m:t>
                  </m:r>
                </m:e>
                <m:sub>
                  <m:r>
                    <w:rPr>
                      <w:rFonts w:ascii="Cambria Math" w:hAnsi="Cambria Math"/>
                      <w:lang w:val="hr-HR"/>
                    </w:rPr>
                    <m:t>r</m:t>
                  </m:r>
                </m:sub>
              </m:sSub>
            </m:den>
          </m:f>
          <m:r>
            <m:rPr>
              <m:sty m:val="p"/>
            </m:rPr>
            <w:rPr>
              <w:rFonts w:ascii="Cambria Math" w:hAnsi="Cambria Math"/>
              <w:lang w:val="hr-HR"/>
            </w:rPr>
            <m:t>=</m:t>
          </m:r>
          <m:f>
            <m:fPr>
              <m:ctrlPr>
                <w:rPr>
                  <w:rFonts w:ascii="Cambria Math" w:hAnsi="Cambria Math"/>
                  <w:lang w:val="hr-HR"/>
                </w:rPr>
              </m:ctrlPr>
            </m:fPr>
            <m:num>
              <m:sSub>
                <m:sSubPr>
                  <m:ctrlPr>
                    <w:rPr>
                      <w:rFonts w:ascii="Cambria Math" w:hAnsi="Cambria Math"/>
                      <w:lang w:val="hr-HR"/>
                    </w:rPr>
                  </m:ctrlPr>
                </m:sSubPr>
                <m:e>
                  <m:r>
                    <w:rPr>
                      <w:rFonts w:ascii="Cambria Math" w:hAnsi="Cambria Math"/>
                      <w:lang w:val="hr-HR"/>
                    </w:rPr>
                    <m:t>f</m:t>
                  </m:r>
                </m:e>
                <m:sub>
                  <m:r>
                    <m:rPr>
                      <m:sty m:val="p"/>
                    </m:rPr>
                    <w:rPr>
                      <w:rFonts w:ascii="Cambria Math" w:hAnsi="Cambria Math"/>
                      <w:lang w:val="hr-HR"/>
                    </w:rPr>
                    <m:t>2</m:t>
                  </m:r>
                </m:sub>
              </m:sSub>
              <m:r>
                <m:rPr>
                  <m:sty m:val="p"/>
                </m:rPr>
                <w:rPr>
                  <w:rFonts w:ascii="Cambria Math" w:hAnsi="Cambria Math"/>
                  <w:lang w:val="hr-HR"/>
                </w:rPr>
                <m:t>-</m:t>
              </m:r>
              <m:sSub>
                <m:sSubPr>
                  <m:ctrlPr>
                    <w:rPr>
                      <w:rFonts w:ascii="Cambria Math" w:hAnsi="Cambria Math"/>
                      <w:lang w:val="hr-HR"/>
                    </w:rPr>
                  </m:ctrlPr>
                </m:sSubPr>
                <m:e>
                  <m:r>
                    <w:rPr>
                      <w:rFonts w:ascii="Cambria Math" w:hAnsi="Cambria Math"/>
                      <w:lang w:val="hr-HR"/>
                    </w:rPr>
                    <m:t>f</m:t>
                  </m:r>
                </m:e>
                <m:sub>
                  <m:r>
                    <m:rPr>
                      <m:sty m:val="p"/>
                    </m:rPr>
                    <w:rPr>
                      <w:rFonts w:ascii="Cambria Math" w:hAnsi="Cambria Math"/>
                      <w:lang w:val="hr-HR"/>
                    </w:rPr>
                    <m:t>1</m:t>
                  </m:r>
                </m:sub>
              </m:sSub>
            </m:num>
            <m:den>
              <m:sSub>
                <m:sSubPr>
                  <m:ctrlPr>
                    <w:rPr>
                      <w:rFonts w:ascii="Cambria Math" w:hAnsi="Cambria Math"/>
                      <w:lang w:val="hr-HR"/>
                    </w:rPr>
                  </m:ctrlPr>
                </m:sSubPr>
                <m:e>
                  <m:r>
                    <w:rPr>
                      <w:rFonts w:ascii="Cambria Math" w:hAnsi="Cambria Math"/>
                      <w:lang w:val="hr-HR"/>
                    </w:rPr>
                    <m:t>f</m:t>
                  </m:r>
                </m:e>
                <m:sub>
                  <m:r>
                    <m:rPr>
                      <m:sty m:val="p"/>
                    </m:rPr>
                    <w:rPr>
                      <w:rFonts w:ascii="Cambria Math" w:hAnsi="Cambria Math"/>
                      <w:lang w:val="hr-HR"/>
                    </w:rPr>
                    <m:t>1</m:t>
                  </m:r>
                </m:sub>
              </m:sSub>
              <m:r>
                <m:rPr>
                  <m:sty m:val="p"/>
                </m:rPr>
                <w:rPr>
                  <w:rFonts w:ascii="Cambria Math" w:hAnsi="Cambria Math"/>
                  <w:lang w:val="hr-HR"/>
                </w:rPr>
                <m:t>+</m:t>
              </m:r>
              <m:sSub>
                <m:sSubPr>
                  <m:ctrlPr>
                    <w:rPr>
                      <w:rFonts w:ascii="Cambria Math" w:hAnsi="Cambria Math"/>
                      <w:lang w:val="hr-HR"/>
                    </w:rPr>
                  </m:ctrlPr>
                </m:sSubPr>
                <m:e>
                  <m:r>
                    <w:rPr>
                      <w:rFonts w:ascii="Cambria Math" w:hAnsi="Cambria Math"/>
                      <w:lang w:val="hr-HR"/>
                    </w:rPr>
                    <m:t>f</m:t>
                  </m:r>
                </m:e>
                <m:sub>
                  <m:r>
                    <m:rPr>
                      <m:sty m:val="p"/>
                    </m:rPr>
                    <w:rPr>
                      <w:rFonts w:ascii="Cambria Math" w:hAnsi="Cambria Math"/>
                      <w:lang w:val="hr-HR"/>
                    </w:rPr>
                    <m:t>2</m:t>
                  </m:r>
                </m:sub>
              </m:sSub>
            </m:den>
          </m:f>
          <m:r>
            <w:rPr>
              <w:rFonts w:ascii="Cambria Math" w:eastAsiaTheme="minorEastAsia" w:hAnsi="Cambria Math"/>
              <w:lang w:val="hr-HR"/>
            </w:rPr>
            <m:t xml:space="preserve">  </m:t>
          </m:r>
        </m:oMath>
      </m:oMathPara>
    </w:p>
    <w:p w:rsidR="008D6C83" w:rsidRPr="003762B8" w:rsidRDefault="008D6C83" w:rsidP="009534E7">
      <w:pPr>
        <w:pStyle w:val="NoSpacing"/>
        <w:jc w:val="both"/>
        <w:rPr>
          <w:rFonts w:ascii="Arial" w:eastAsiaTheme="minorEastAsia" w:hAnsi="Arial" w:cs="Arial"/>
          <w:szCs w:val="24"/>
          <w:lang w:val="hr-HR"/>
        </w:rPr>
      </w:pPr>
    </w:p>
    <w:p w:rsidR="008D6C83" w:rsidRPr="00FB102B" w:rsidRDefault="008D6C83" w:rsidP="00FB102B">
      <w:pPr>
        <w:jc w:val="right"/>
        <w:rPr>
          <w:rFonts w:ascii="Arial" w:hAnsi="Arial" w:cs="Arial"/>
        </w:rPr>
      </w:pPr>
      <w:r w:rsidRPr="00FB102B">
        <w:rPr>
          <w:rFonts w:ascii="Arial" w:hAnsi="Arial" w:cs="Arial"/>
        </w:rPr>
        <w:t>(</w:t>
      </w:r>
      <w:r w:rsidRPr="00FB102B">
        <w:rPr>
          <w:rFonts w:ascii="Arial" w:hAnsi="Arial" w:cs="Arial"/>
        </w:rPr>
        <w:fldChar w:fldCharType="begin"/>
      </w:r>
      <w:r w:rsidRPr="00FB102B">
        <w:rPr>
          <w:rFonts w:ascii="Arial" w:hAnsi="Arial" w:cs="Arial"/>
        </w:rPr>
        <w:instrText xml:space="preserve"> STYLEREF 1 \s </w:instrText>
      </w:r>
      <w:r w:rsidRPr="00FB102B">
        <w:rPr>
          <w:rFonts w:ascii="Arial" w:hAnsi="Arial" w:cs="Arial"/>
        </w:rPr>
        <w:fldChar w:fldCharType="separate"/>
      </w:r>
      <w:r w:rsidRPr="00FB102B">
        <w:rPr>
          <w:rFonts w:ascii="Arial" w:hAnsi="Arial" w:cs="Arial"/>
          <w:noProof/>
        </w:rPr>
        <w:t>3</w:t>
      </w:r>
      <w:r w:rsidRPr="00FB102B">
        <w:rPr>
          <w:rFonts w:ascii="Arial" w:hAnsi="Arial" w:cs="Arial"/>
        </w:rPr>
        <w:fldChar w:fldCharType="end"/>
      </w:r>
      <w:r w:rsidRPr="00FB102B">
        <w:rPr>
          <w:rFonts w:ascii="Arial" w:hAnsi="Arial" w:cs="Arial"/>
        </w:rPr>
        <w:t>.</w:t>
      </w:r>
      <w:r w:rsidRPr="00FB102B">
        <w:rPr>
          <w:rFonts w:ascii="Arial" w:hAnsi="Arial" w:cs="Arial"/>
        </w:rPr>
        <w:fldChar w:fldCharType="begin"/>
      </w:r>
      <w:r w:rsidRPr="00FB102B">
        <w:rPr>
          <w:rFonts w:ascii="Arial" w:hAnsi="Arial" w:cs="Arial"/>
        </w:rPr>
        <w:instrText xml:space="preserve"> SEQ jednadzba \* ARABIC \s 1 </w:instrText>
      </w:r>
      <w:r w:rsidRPr="00FB102B">
        <w:rPr>
          <w:rFonts w:ascii="Arial" w:hAnsi="Arial" w:cs="Arial"/>
        </w:rPr>
        <w:fldChar w:fldCharType="separate"/>
      </w:r>
      <w:r w:rsidRPr="00FB102B">
        <w:rPr>
          <w:rFonts w:ascii="Arial" w:hAnsi="Arial" w:cs="Arial"/>
          <w:noProof/>
        </w:rPr>
        <w:t>5</w:t>
      </w:r>
      <w:r w:rsidR="009534E7" w:rsidRPr="00FB102B">
        <w:rPr>
          <w:rFonts w:ascii="Arial" w:hAnsi="Arial" w:cs="Arial"/>
          <w:noProof/>
        </w:rPr>
        <w:t>0</w:t>
      </w:r>
      <w:r w:rsidRPr="00FB102B">
        <w:rPr>
          <w:rFonts w:ascii="Arial" w:hAnsi="Arial" w:cs="Arial"/>
        </w:rPr>
        <w:fldChar w:fldCharType="end"/>
      </w:r>
      <w:r w:rsidRPr="00FB102B">
        <w:rPr>
          <w:rFonts w:ascii="Arial" w:hAnsi="Arial" w:cs="Arial"/>
        </w:rPr>
        <w:t>)</w:t>
      </w:r>
    </w:p>
    <w:p w:rsidR="008D6C83" w:rsidRPr="003762B8" w:rsidRDefault="008D6C83" w:rsidP="009534E7">
      <w:pPr>
        <w:jc w:val="both"/>
        <w:rPr>
          <w:rFonts w:ascii="Arial" w:hAnsi="Arial" w:cs="Arial"/>
        </w:rPr>
      </w:pPr>
      <w:r>
        <w:rPr>
          <w:rFonts w:ascii="Arial" w:hAnsi="Arial" w:cs="Arial"/>
          <w:bCs/>
        </w:rPr>
        <w:t>Prema slici 3.1</w:t>
      </w:r>
      <w:r w:rsidR="00FB102B">
        <w:rPr>
          <w:rFonts w:ascii="Arial" w:hAnsi="Arial" w:cs="Arial"/>
          <w:bCs/>
        </w:rPr>
        <w:t>1.</w:t>
      </w:r>
      <w:r w:rsidRPr="003762B8">
        <w:rPr>
          <w:rFonts w:ascii="Arial" w:hAnsi="Arial" w:cs="Arial"/>
          <w:bCs/>
        </w:rPr>
        <w:t xml:space="preserve"> </w:t>
      </w:r>
      <m:oMath>
        <m:sSub>
          <m:sSubPr>
            <m:ctrlPr>
              <w:rPr>
                <w:rFonts w:ascii="Cambria Math" w:hAnsi="Cambria Math" w:cs="Arial"/>
                <w:i/>
              </w:rPr>
            </m:ctrlPr>
          </m:sSubPr>
          <m:e>
            <m:r>
              <w:rPr>
                <w:rFonts w:ascii="Cambria Math" w:hAnsi="Cambria Math" w:cs="Arial"/>
              </w:rPr>
              <m:t>f</m:t>
            </m:r>
          </m:e>
          <m:sub>
            <m:r>
              <w:rPr>
                <w:rFonts w:ascii="Cambria Math" w:hAnsi="Cambria Math" w:cs="Arial"/>
              </w:rPr>
              <m:t>1</m:t>
            </m:r>
          </m:sub>
        </m:sSub>
      </m:oMath>
      <w:r w:rsidRPr="003762B8">
        <w:rPr>
          <w:rFonts w:ascii="Arial" w:hAnsi="Arial" w:cs="Arial"/>
        </w:rPr>
        <w:t xml:space="preserve"> i </w:t>
      </w:r>
      <m:oMath>
        <m:sSub>
          <m:sSubPr>
            <m:ctrlPr>
              <w:rPr>
                <w:rFonts w:ascii="Cambria Math" w:hAnsi="Cambria Math" w:cs="Arial"/>
                <w:i/>
              </w:rPr>
            </m:ctrlPr>
          </m:sSubPr>
          <m:e>
            <m:r>
              <w:rPr>
                <w:rFonts w:ascii="Cambria Math" w:hAnsi="Cambria Math" w:cs="Arial"/>
              </w:rPr>
              <m:t>f</m:t>
            </m:r>
          </m:e>
          <m:sub>
            <m:r>
              <w:rPr>
                <w:rFonts w:ascii="Cambria Math" w:hAnsi="Cambria Math" w:cs="Arial"/>
              </w:rPr>
              <m:t>2</m:t>
            </m:r>
          </m:sub>
        </m:sSub>
      </m:oMath>
      <w:r w:rsidRPr="003762B8">
        <w:rPr>
          <w:rFonts w:ascii="Arial" w:hAnsi="Arial" w:cs="Arial"/>
        </w:rPr>
        <w:t xml:space="preserve"> su frekvencije  lijevo i desno od rezonantnog vrha </w:t>
      </w:r>
      <w:r>
        <w:rPr>
          <w:rFonts w:ascii="Arial" w:hAnsi="Arial" w:cs="Arial"/>
        </w:rPr>
        <w:t>te su</w:t>
      </w:r>
      <w:r w:rsidRPr="003762B8">
        <w:rPr>
          <w:rFonts w:ascii="Arial" w:hAnsi="Arial" w:cs="Arial"/>
        </w:rPr>
        <w:t xml:space="preserve"> određene magnitudom koja odgovara maksimalnoj magnitudi promatranog </w:t>
      </w:r>
      <w:r>
        <w:rPr>
          <w:rFonts w:ascii="Arial" w:hAnsi="Arial" w:cs="Arial"/>
        </w:rPr>
        <w:t>rezonantnog vrha podijeljenoj s</w:t>
      </w:r>
      <w:r w:rsidRPr="003762B8">
        <w:rPr>
          <w:rFonts w:ascii="Arial" w:hAnsi="Arial" w:cs="Arial"/>
        </w:rPr>
        <w:t xml:space="preserve"> </w:t>
      </w:r>
      <m:oMath>
        <m:rad>
          <m:radPr>
            <m:degHide m:val="1"/>
            <m:ctrlPr>
              <w:rPr>
                <w:rFonts w:ascii="Cambria Math" w:hAnsi="Cambria Math" w:cs="Arial"/>
                <w:i/>
              </w:rPr>
            </m:ctrlPr>
          </m:radPr>
          <m:deg/>
          <m:e>
            <m:r>
              <w:rPr>
                <w:rFonts w:ascii="Cambria Math" w:hAnsi="Cambria Math" w:cs="Arial"/>
              </w:rPr>
              <m:t>2</m:t>
            </m:r>
          </m:e>
        </m:rad>
      </m:oMath>
      <w:r>
        <w:rPr>
          <w:rFonts w:ascii="Arial" w:hAnsi="Arial" w:cs="Arial"/>
        </w:rPr>
        <w:t>,</w:t>
      </w:r>
      <w:r w:rsidRPr="003762B8">
        <w:rPr>
          <w:rFonts w:ascii="Arial" w:hAnsi="Arial" w:cs="Arial"/>
        </w:rPr>
        <w:t xml:space="preserve">  što odgovara razini od 3dB ako je magnituda prikazana u </w:t>
      </w:r>
      <w:proofErr w:type="spellStart"/>
      <w:r w:rsidRPr="003762B8">
        <w:rPr>
          <w:rFonts w:ascii="Arial" w:hAnsi="Arial" w:cs="Arial"/>
        </w:rPr>
        <w:t>decibelnoj</w:t>
      </w:r>
      <w:proofErr w:type="spellEnd"/>
      <w:r w:rsidRPr="003762B8">
        <w:rPr>
          <w:rFonts w:ascii="Arial" w:hAnsi="Arial" w:cs="Arial"/>
        </w:rPr>
        <w:t xml:space="preserve"> skali.</w:t>
      </w:r>
    </w:p>
    <w:bookmarkStart w:id="85" w:name="OLE_LINK47"/>
    <w:bookmarkStart w:id="86" w:name="OLE_LINK48"/>
    <w:bookmarkStart w:id="87" w:name="OLE_LINK49"/>
    <w:bookmarkStart w:id="88" w:name="OLE_LINK50"/>
    <w:bookmarkStart w:id="89" w:name="OLE_LINK100"/>
    <w:p w:rsidR="008D6C83" w:rsidRPr="003762B8" w:rsidRDefault="009534E7" w:rsidP="008D6C83">
      <w:pPr>
        <w:jc w:val="center"/>
        <w:rPr>
          <w:rFonts w:ascii="Arial" w:hAnsi="Arial" w:cs="Arial"/>
        </w:rPr>
      </w:pPr>
      <w:r w:rsidRPr="003762B8">
        <w:rPr>
          <w:rFonts w:ascii="Arial" w:hAnsi="Arial" w:cs="Arial"/>
        </w:rPr>
        <w:object w:dxaOrig="7041" w:dyaOrig="4360">
          <v:shape id="_x0000_i1028" type="#_x0000_t75" style="width:298.7pt;height:178.05pt" o:ole="">
            <v:imagedata r:id="rId25" o:title=""/>
          </v:shape>
          <o:OLEObject Type="Embed" ProgID="Visio.Drawing.11" ShapeID="_x0000_i1028" DrawAspect="Content" ObjectID="_1491914051" r:id="rId26"/>
        </w:object>
      </w:r>
      <w:bookmarkEnd w:id="85"/>
      <w:bookmarkEnd w:id="86"/>
      <w:bookmarkEnd w:id="87"/>
      <w:bookmarkEnd w:id="88"/>
      <w:bookmarkEnd w:id="89"/>
    </w:p>
    <w:p w:rsidR="008D6C83" w:rsidRPr="00FB102B" w:rsidRDefault="008D6C83" w:rsidP="00FB102B">
      <w:pPr>
        <w:jc w:val="center"/>
        <w:rPr>
          <w:rFonts w:ascii="Arial" w:hAnsi="Arial" w:cs="Arial"/>
        </w:rPr>
      </w:pPr>
      <w:bookmarkStart w:id="90" w:name="_Ref270444084"/>
      <w:bookmarkStart w:id="91" w:name="_Ref270444078"/>
      <w:bookmarkStart w:id="92" w:name="_Toc277011604"/>
      <w:r w:rsidRPr="00FB102B">
        <w:rPr>
          <w:rFonts w:ascii="Arial" w:hAnsi="Arial" w:cs="Arial"/>
        </w:rPr>
        <w:t xml:space="preserve">Slika </w:t>
      </w:r>
      <w:r w:rsidR="009534E7" w:rsidRPr="00FB102B">
        <w:rPr>
          <w:rFonts w:ascii="Arial" w:hAnsi="Arial" w:cs="Arial"/>
        </w:rPr>
        <w:t>3.1</w:t>
      </w:r>
      <w:bookmarkEnd w:id="90"/>
      <w:r w:rsidR="00FB102B" w:rsidRPr="00FB102B">
        <w:rPr>
          <w:rFonts w:ascii="Arial" w:hAnsi="Arial" w:cs="Arial"/>
        </w:rPr>
        <w:t>1</w:t>
      </w:r>
      <w:r w:rsidR="009534E7" w:rsidRPr="00FB102B">
        <w:rPr>
          <w:rFonts w:ascii="Arial" w:hAnsi="Arial" w:cs="Arial"/>
        </w:rPr>
        <w:t>.</w:t>
      </w:r>
      <w:r w:rsidRPr="00FB102B">
        <w:rPr>
          <w:rFonts w:ascii="Arial" w:hAnsi="Arial" w:cs="Arial"/>
        </w:rPr>
        <w:t xml:space="preserve"> Određivanje koeficijenta prigušenja iz pojasa pola snage</w:t>
      </w:r>
      <w:bookmarkEnd w:id="91"/>
      <w:r w:rsidRPr="00FB102B">
        <w:rPr>
          <w:rFonts w:ascii="Arial" w:hAnsi="Arial" w:cs="Arial"/>
        </w:rPr>
        <w:t xml:space="preserve"> magnitudnog dijela spektra</w:t>
      </w:r>
      <w:bookmarkEnd w:id="92"/>
      <w:r w:rsidR="009534E7" w:rsidRPr="00FB102B">
        <w:rPr>
          <w:rFonts w:ascii="Arial" w:hAnsi="Arial" w:cs="Arial"/>
        </w:rPr>
        <w:t xml:space="preserve"> </w:t>
      </w:r>
      <w:sdt>
        <w:sdtPr>
          <w:rPr>
            <w:rFonts w:ascii="Arial" w:hAnsi="Arial" w:cs="Arial"/>
          </w:rPr>
          <w:id w:val="-1701317359"/>
          <w:citation/>
        </w:sdtPr>
        <w:sdtEndPr/>
        <w:sdtContent>
          <w:r w:rsidR="009534E7" w:rsidRPr="00FB102B">
            <w:rPr>
              <w:rFonts w:ascii="Arial" w:hAnsi="Arial" w:cs="Arial"/>
            </w:rPr>
            <w:fldChar w:fldCharType="begin"/>
          </w:r>
          <w:r w:rsidR="009534E7" w:rsidRPr="00FB102B">
            <w:rPr>
              <w:rFonts w:ascii="Arial" w:hAnsi="Arial" w:cs="Arial"/>
            </w:rPr>
            <w:instrText xml:space="preserve"> CITATION 54 \l 1050 </w:instrText>
          </w:r>
          <w:r w:rsidR="009534E7" w:rsidRPr="00FB102B">
            <w:rPr>
              <w:rFonts w:ascii="Arial" w:hAnsi="Arial" w:cs="Arial"/>
            </w:rPr>
            <w:fldChar w:fldCharType="separate"/>
          </w:r>
          <w:r w:rsidR="009534E7" w:rsidRPr="00FB102B">
            <w:rPr>
              <w:rFonts w:ascii="Arial" w:hAnsi="Arial" w:cs="Arial"/>
              <w:noProof/>
            </w:rPr>
            <w:t>[21]</w:t>
          </w:r>
          <w:r w:rsidR="009534E7" w:rsidRPr="00FB102B">
            <w:rPr>
              <w:rFonts w:ascii="Arial" w:hAnsi="Arial" w:cs="Arial"/>
            </w:rPr>
            <w:fldChar w:fldCharType="end"/>
          </w:r>
        </w:sdtContent>
      </w:sdt>
    </w:p>
    <w:p w:rsidR="008D6C83" w:rsidRDefault="008D6C83" w:rsidP="008D6C83">
      <w:pPr>
        <w:rPr>
          <w:rFonts w:ascii="Arial" w:hAnsi="Arial" w:cs="Arial"/>
        </w:rPr>
      </w:pPr>
    </w:p>
    <w:p w:rsidR="008D6C83" w:rsidRPr="003762B8" w:rsidRDefault="008D6C83" w:rsidP="009534E7">
      <w:pPr>
        <w:spacing w:after="0" w:line="360" w:lineRule="auto"/>
        <w:ind w:firstLine="709"/>
        <w:jc w:val="both"/>
        <w:rPr>
          <w:rFonts w:ascii="Arial" w:hAnsi="Arial" w:cs="Arial"/>
        </w:rPr>
      </w:pPr>
      <w:r>
        <w:rPr>
          <w:rFonts w:ascii="Arial" w:hAnsi="Arial" w:cs="Arial"/>
        </w:rPr>
        <w:t>I</w:t>
      </w:r>
      <w:r w:rsidRPr="003762B8">
        <w:rPr>
          <w:rFonts w:ascii="Arial" w:hAnsi="Arial" w:cs="Arial"/>
        </w:rPr>
        <w:t>z jednog retka ili stupca matrice frekventnog odgovora</w:t>
      </w:r>
      <w:r>
        <w:rPr>
          <w:rFonts w:ascii="Arial" w:hAnsi="Arial" w:cs="Arial"/>
        </w:rPr>
        <w:t xml:space="preserve"> moguće je odrediti modalne oblike</w:t>
      </w:r>
      <w:r w:rsidRPr="003762B8">
        <w:rPr>
          <w:rFonts w:ascii="Arial" w:hAnsi="Arial" w:cs="Arial"/>
        </w:rPr>
        <w:t xml:space="preserve">. </w:t>
      </w:r>
      <w:r>
        <w:rPr>
          <w:rFonts w:ascii="Arial" w:hAnsi="Arial" w:cs="Arial"/>
        </w:rPr>
        <w:t>Primjer tome jest</w:t>
      </w:r>
      <w:r w:rsidRPr="003762B8">
        <w:rPr>
          <w:rFonts w:ascii="Arial" w:hAnsi="Arial" w:cs="Arial"/>
        </w:rPr>
        <w:t xml:space="preserve"> greda</w:t>
      </w:r>
      <w:r>
        <w:rPr>
          <w:rFonts w:ascii="Arial" w:hAnsi="Arial" w:cs="Arial"/>
        </w:rPr>
        <w:t xml:space="preserve"> prikazana na slici 3.1</w:t>
      </w:r>
      <w:r w:rsidR="00FB102B">
        <w:rPr>
          <w:rFonts w:ascii="Arial" w:hAnsi="Arial" w:cs="Arial"/>
        </w:rPr>
        <w:t>2</w:t>
      </w:r>
      <w:r>
        <w:rPr>
          <w:rFonts w:ascii="Arial" w:hAnsi="Arial" w:cs="Arial"/>
        </w:rPr>
        <w:t>.</w:t>
      </w:r>
      <w:r w:rsidRPr="003762B8">
        <w:rPr>
          <w:rFonts w:ascii="Arial" w:hAnsi="Arial" w:cs="Arial"/>
        </w:rPr>
        <w:t xml:space="preserve"> na kojoj su </w:t>
      </w:r>
      <w:proofErr w:type="spellStart"/>
      <w:r w:rsidRPr="003762B8">
        <w:rPr>
          <w:rFonts w:ascii="Arial" w:hAnsi="Arial" w:cs="Arial"/>
        </w:rPr>
        <w:t>ak</w:t>
      </w:r>
      <w:r>
        <w:rPr>
          <w:rFonts w:ascii="Arial" w:hAnsi="Arial" w:cs="Arial"/>
        </w:rPr>
        <w:t>celerometrima</w:t>
      </w:r>
      <w:proofErr w:type="spellEnd"/>
      <w:r>
        <w:rPr>
          <w:rFonts w:ascii="Arial" w:hAnsi="Arial" w:cs="Arial"/>
        </w:rPr>
        <w:t xml:space="preserve"> mjerena 4 stupnja</w:t>
      </w:r>
      <w:r w:rsidRPr="003762B8">
        <w:rPr>
          <w:rFonts w:ascii="Arial" w:hAnsi="Arial" w:cs="Arial"/>
        </w:rPr>
        <w:t xml:space="preserve"> slobode uz nanošenje pobude udarnim čekićem. Iz imaginarnih dijelova funkcija frekventnih odgovora</w:t>
      </w:r>
      <w:r>
        <w:rPr>
          <w:rFonts w:ascii="Arial" w:hAnsi="Arial" w:cs="Arial"/>
        </w:rPr>
        <w:t>,</w:t>
      </w:r>
      <w:r w:rsidRPr="003762B8">
        <w:rPr>
          <w:rFonts w:ascii="Arial" w:hAnsi="Arial" w:cs="Arial"/>
        </w:rPr>
        <w:t xml:space="preserve"> između točaka na kojima je mjeren odgovor i točke nanošenja pobude</w:t>
      </w:r>
      <w:r>
        <w:rPr>
          <w:rFonts w:ascii="Arial" w:hAnsi="Arial" w:cs="Arial"/>
        </w:rPr>
        <w:t>,</w:t>
      </w:r>
      <w:r w:rsidRPr="003762B8">
        <w:rPr>
          <w:rFonts w:ascii="Arial" w:hAnsi="Arial" w:cs="Arial"/>
        </w:rPr>
        <w:t xml:space="preserve"> određeni su modalni pomaci iz kojih su određeni modalni oblici uz korištenje uvjeta simetrije.</w:t>
      </w:r>
    </w:p>
    <w:bookmarkStart w:id="93" w:name="OLE_LINK103"/>
    <w:bookmarkStart w:id="94" w:name="OLE_LINK104"/>
    <w:p w:rsidR="008D6C83" w:rsidRPr="003762B8" w:rsidRDefault="009534E7" w:rsidP="008D6C83">
      <w:pPr>
        <w:jc w:val="center"/>
        <w:rPr>
          <w:rFonts w:ascii="Arial" w:hAnsi="Arial" w:cs="Arial"/>
        </w:rPr>
      </w:pPr>
      <w:r w:rsidRPr="003762B8">
        <w:rPr>
          <w:rFonts w:ascii="Arial" w:hAnsi="Arial" w:cs="Arial"/>
        </w:rPr>
        <w:object w:dxaOrig="8266" w:dyaOrig="9116">
          <v:shape id="_x0000_i1029" type="#_x0000_t75" style="width:277.3pt;height:320.1pt" o:ole="">
            <v:imagedata r:id="rId27" o:title=""/>
          </v:shape>
          <o:OLEObject Type="Embed" ProgID="Visio.Drawing.11" ShapeID="_x0000_i1029" DrawAspect="Content" ObjectID="_1491914052" r:id="rId28"/>
        </w:object>
      </w:r>
      <w:bookmarkEnd w:id="93"/>
      <w:bookmarkEnd w:id="94"/>
    </w:p>
    <w:p w:rsidR="008D6C83" w:rsidRDefault="008D6C83" w:rsidP="00FB102B">
      <w:pPr>
        <w:jc w:val="center"/>
        <w:rPr>
          <w:rFonts w:ascii="Arial" w:hAnsi="Arial" w:cs="Arial"/>
        </w:rPr>
      </w:pPr>
      <w:bookmarkStart w:id="95" w:name="_Ref270520380"/>
      <w:bookmarkStart w:id="96" w:name="_Ref270520362"/>
      <w:bookmarkStart w:id="97" w:name="_Toc277011605"/>
      <w:r w:rsidRPr="00FB102B">
        <w:rPr>
          <w:rFonts w:ascii="Arial" w:hAnsi="Arial" w:cs="Arial"/>
        </w:rPr>
        <w:t xml:space="preserve">Slika </w:t>
      </w:r>
      <w:r w:rsidR="009534E7" w:rsidRPr="00FB102B">
        <w:rPr>
          <w:rFonts w:ascii="Arial" w:hAnsi="Arial" w:cs="Arial"/>
        </w:rPr>
        <w:t>3.1</w:t>
      </w:r>
      <w:bookmarkEnd w:id="95"/>
      <w:r w:rsidR="00FB102B" w:rsidRPr="00FB102B">
        <w:rPr>
          <w:rFonts w:ascii="Arial" w:hAnsi="Arial" w:cs="Arial"/>
        </w:rPr>
        <w:t>2</w:t>
      </w:r>
      <w:r w:rsidR="009534E7" w:rsidRPr="00FB102B">
        <w:rPr>
          <w:rFonts w:ascii="Arial" w:hAnsi="Arial" w:cs="Arial"/>
        </w:rPr>
        <w:t>.</w:t>
      </w:r>
      <w:r w:rsidRPr="00FB102B">
        <w:rPr>
          <w:rFonts w:ascii="Arial" w:hAnsi="Arial" w:cs="Arial"/>
        </w:rPr>
        <w:t xml:space="preserve"> Određivanje modalnih oblika</w:t>
      </w:r>
      <w:bookmarkEnd w:id="96"/>
      <w:bookmarkEnd w:id="97"/>
    </w:p>
    <w:p w:rsidR="00FB102B" w:rsidRPr="00FB102B" w:rsidRDefault="00FB102B" w:rsidP="00FB102B">
      <w:pPr>
        <w:jc w:val="center"/>
        <w:rPr>
          <w:rFonts w:ascii="Arial" w:hAnsi="Arial" w:cs="Arial"/>
        </w:rPr>
      </w:pPr>
    </w:p>
    <w:p w:rsidR="008D6C83" w:rsidRDefault="008D6C83" w:rsidP="00930FAB">
      <w:pPr>
        <w:pStyle w:val="Heading2"/>
      </w:pPr>
      <w:bookmarkStart w:id="98" w:name="_Toc418169790"/>
      <w:r w:rsidRPr="00A561BB">
        <w:t>Operacionalna modalna analiza (OMA)</w:t>
      </w:r>
      <w:bookmarkEnd w:id="98"/>
    </w:p>
    <w:p w:rsidR="00A36A10" w:rsidRPr="00A36A10" w:rsidRDefault="00A36A10" w:rsidP="00A36A10"/>
    <w:p w:rsidR="008D6C83" w:rsidRPr="00A561BB" w:rsidRDefault="008D6C83" w:rsidP="009C5E55">
      <w:pPr>
        <w:spacing w:after="0" w:line="360" w:lineRule="auto"/>
        <w:ind w:firstLine="709"/>
        <w:jc w:val="both"/>
        <w:rPr>
          <w:rFonts w:ascii="Arial" w:hAnsi="Arial" w:cs="Arial"/>
        </w:rPr>
      </w:pPr>
      <w:r w:rsidRPr="00A561BB">
        <w:rPr>
          <w:rFonts w:ascii="Arial" w:hAnsi="Arial" w:cs="Arial"/>
        </w:rPr>
        <w:t>Početkom 90–tih godina prošlog stoljeća počinje primjena nove vrste modalne analize, operacionalna modalna analiza (OMA), koja pronalazi široku primjenu pri dinamičkim ispitivanjima građevinskih konstrukcija. Glavna razlika u odnosu na klasičnu eksperimentalnu modalnu analizu (EMA) jest ta da su za određivanje modalnih parametara konstrukcije potrebni samo rezultati izmjerenih odgovora konstrukcije. Dakle, nije potrebno poznavati funkciju pobude niti je potrebno da bude kontrolirana, već se upotrebljava ambijentalna pobuda u operacionalnim uvjetima</w:t>
      </w:r>
      <w:r w:rsidR="00A36A10">
        <w:rPr>
          <w:rFonts w:ascii="Arial" w:hAnsi="Arial" w:cs="Arial"/>
        </w:rPr>
        <w:t xml:space="preserve"> </w:t>
      </w:r>
      <w:sdt>
        <w:sdtPr>
          <w:rPr>
            <w:rFonts w:ascii="Arial" w:hAnsi="Arial" w:cs="Arial"/>
          </w:rPr>
          <w:id w:val="-1485617204"/>
          <w:citation/>
        </w:sdtPr>
        <w:sdtEndPr/>
        <w:sdtContent>
          <w:r w:rsidR="00A36A10">
            <w:rPr>
              <w:rFonts w:ascii="Arial" w:hAnsi="Arial" w:cs="Arial"/>
            </w:rPr>
            <w:fldChar w:fldCharType="begin"/>
          </w:r>
          <w:r w:rsidR="00A36A10">
            <w:rPr>
              <w:rFonts w:ascii="Arial" w:hAnsi="Arial" w:cs="Arial"/>
            </w:rPr>
            <w:instrText xml:space="preserve"> CITATION 7 \l 1050 </w:instrText>
          </w:r>
          <w:r w:rsidR="00A36A10">
            <w:rPr>
              <w:rFonts w:ascii="Arial" w:hAnsi="Arial" w:cs="Arial"/>
            </w:rPr>
            <w:fldChar w:fldCharType="separate"/>
          </w:r>
          <w:r w:rsidR="00A36A10" w:rsidRPr="00A36A10">
            <w:rPr>
              <w:rFonts w:ascii="Arial" w:hAnsi="Arial" w:cs="Arial"/>
              <w:noProof/>
            </w:rPr>
            <w:t>[20]</w:t>
          </w:r>
          <w:r w:rsidR="00A36A10">
            <w:rPr>
              <w:rFonts w:ascii="Arial" w:hAnsi="Arial" w:cs="Arial"/>
            </w:rPr>
            <w:fldChar w:fldCharType="end"/>
          </w:r>
        </w:sdtContent>
      </w:sdt>
      <w:r w:rsidRPr="00A561BB">
        <w:rPr>
          <w:rFonts w:ascii="Arial" w:hAnsi="Arial" w:cs="Arial"/>
        </w:rPr>
        <w:t>. Nadalje, usvojena je i pretpostavka da sile prilikom djelovanja na konstrukciju imaju prvenstveno stohastički, odnosno nasumični karakter.</w:t>
      </w:r>
    </w:p>
    <w:p w:rsidR="008D6C83" w:rsidRPr="00A561BB" w:rsidRDefault="008D6C83" w:rsidP="009C5E55">
      <w:pPr>
        <w:spacing w:after="0" w:line="360" w:lineRule="auto"/>
        <w:ind w:firstLine="709"/>
        <w:jc w:val="both"/>
        <w:rPr>
          <w:rFonts w:ascii="Arial" w:hAnsi="Arial" w:cs="Arial"/>
        </w:rPr>
      </w:pPr>
      <w:r w:rsidRPr="00A561BB">
        <w:rPr>
          <w:rFonts w:ascii="Arial" w:hAnsi="Arial" w:cs="Arial"/>
        </w:rPr>
        <w:t xml:space="preserve">Pobude koje se javljaju kod građevinskih konstrukcija, kao što su prometno opterećenje, vjetar, valovi i seizmička </w:t>
      </w:r>
      <w:proofErr w:type="spellStart"/>
      <w:r w:rsidRPr="00A561BB">
        <w:rPr>
          <w:rFonts w:ascii="Arial" w:hAnsi="Arial" w:cs="Arial"/>
        </w:rPr>
        <w:t>mikropodrhtavanja</w:t>
      </w:r>
      <w:proofErr w:type="spellEnd"/>
      <w:r w:rsidRPr="00A561BB">
        <w:rPr>
          <w:rFonts w:ascii="Arial" w:hAnsi="Arial" w:cs="Arial"/>
        </w:rPr>
        <w:t xml:space="preserve"> tla aproksimiraju se bijelim šumom. Prilikom toga zadovoljava se pretpostavka da pobuda stohastički poprima frekvencije širokog raspona te se takvi parametri koriste kao ulazna pobuda. Kod određivanja dinamičkih parametara klasičnom EMA-om ovakve pobude predstavljaju smetnje u ulaznom signalu te uzrokuju šum. Dakako, mogu se pojaviti i pobude koje nisu stohastičkog, već </w:t>
      </w:r>
      <w:r w:rsidRPr="00A561BB">
        <w:rPr>
          <w:rFonts w:ascii="Arial" w:hAnsi="Arial" w:cs="Arial"/>
        </w:rPr>
        <w:lastRenderedPageBreak/>
        <w:t>determinističkog karaktera te mogu uzrokovati greške i krivu interpretaciju rezultata. Tu spadaju pobude uzrokovane proizvodnim postrojenjima, ventilacijskim sistemima, turbinama, generatorima i sl. Pomnim razmatranjem, prije provođenja mjerenja, potrebno ih je prepoznati i eliminirati utjecaj kod određivanja dinamičkih parametara</w:t>
      </w:r>
      <w:r w:rsidR="000479D4">
        <w:rPr>
          <w:rFonts w:ascii="Arial" w:hAnsi="Arial" w:cs="Arial"/>
        </w:rPr>
        <w:t xml:space="preserve"> </w:t>
      </w:r>
      <w:sdt>
        <w:sdtPr>
          <w:rPr>
            <w:rFonts w:ascii="Arial" w:hAnsi="Arial" w:cs="Arial"/>
          </w:rPr>
          <w:id w:val="1974638444"/>
          <w:citation/>
        </w:sdtPr>
        <w:sdtEndPr/>
        <w:sdtContent>
          <w:r w:rsidR="000479D4">
            <w:rPr>
              <w:rFonts w:ascii="Arial" w:hAnsi="Arial" w:cs="Arial"/>
            </w:rPr>
            <w:fldChar w:fldCharType="begin"/>
          </w:r>
          <w:r w:rsidR="000479D4">
            <w:rPr>
              <w:rFonts w:ascii="Arial" w:hAnsi="Arial" w:cs="Arial"/>
            </w:rPr>
            <w:instrText xml:space="preserve"> CITATION 4 \l 1050 </w:instrText>
          </w:r>
          <w:r w:rsidR="000479D4">
            <w:rPr>
              <w:rFonts w:ascii="Arial" w:hAnsi="Arial" w:cs="Arial"/>
            </w:rPr>
            <w:fldChar w:fldCharType="separate"/>
          </w:r>
          <w:r w:rsidR="000479D4" w:rsidRPr="000479D4">
            <w:rPr>
              <w:rFonts w:ascii="Arial" w:hAnsi="Arial" w:cs="Arial"/>
              <w:noProof/>
            </w:rPr>
            <w:t>[24]</w:t>
          </w:r>
          <w:r w:rsidR="000479D4">
            <w:rPr>
              <w:rFonts w:ascii="Arial" w:hAnsi="Arial" w:cs="Arial"/>
            </w:rPr>
            <w:fldChar w:fldCharType="end"/>
          </w:r>
        </w:sdtContent>
      </w:sdt>
      <w:r w:rsidRPr="00A561BB">
        <w:rPr>
          <w:rFonts w:ascii="Arial" w:hAnsi="Arial" w:cs="Arial"/>
        </w:rPr>
        <w:t>.</w:t>
      </w:r>
    </w:p>
    <w:p w:rsidR="008D6C83" w:rsidRPr="00A561BB" w:rsidRDefault="008D6C83" w:rsidP="009C5E55">
      <w:pPr>
        <w:spacing w:after="0" w:line="360" w:lineRule="auto"/>
        <w:ind w:firstLine="709"/>
        <w:jc w:val="both"/>
        <w:rPr>
          <w:rFonts w:ascii="Arial" w:hAnsi="Arial" w:cs="Arial"/>
        </w:rPr>
      </w:pPr>
      <w:r w:rsidRPr="00A561BB">
        <w:rPr>
          <w:rFonts w:ascii="Arial" w:hAnsi="Arial" w:cs="Arial"/>
        </w:rPr>
        <w:t>Veličina i masivnost glavne su karakteristike građevinskih konstrukcija, no poteškoće nastaju prilikom ispitivanja jer se vrlo teško pobuđuju na osciliranje zbog kompliciranog nanošenja kontrolirane pobude. Upravo zbog toga glavna je prednost OMA-e što pri ispitivanju nije potrebno kontrolirano pobuđivanje konstrukcije te je samim time postupak pojednostavljen, pogotovo kod velikih konstrukcija</w:t>
      </w:r>
      <w:r w:rsidR="00A36A10">
        <w:rPr>
          <w:rFonts w:ascii="Arial" w:hAnsi="Arial" w:cs="Arial"/>
        </w:rPr>
        <w:t xml:space="preserve"> </w:t>
      </w:r>
      <w:sdt>
        <w:sdtPr>
          <w:rPr>
            <w:rFonts w:ascii="Arial" w:hAnsi="Arial" w:cs="Arial"/>
          </w:rPr>
          <w:id w:val="-551152859"/>
          <w:citation/>
        </w:sdtPr>
        <w:sdtEndPr/>
        <w:sdtContent>
          <w:r w:rsidR="00A36A10">
            <w:rPr>
              <w:rFonts w:ascii="Arial" w:hAnsi="Arial" w:cs="Arial"/>
            </w:rPr>
            <w:fldChar w:fldCharType="begin"/>
          </w:r>
          <w:r w:rsidR="00A36A10">
            <w:rPr>
              <w:rFonts w:ascii="Arial" w:hAnsi="Arial" w:cs="Arial"/>
            </w:rPr>
            <w:instrText xml:space="preserve"> CITATION 32 \l 1050 </w:instrText>
          </w:r>
          <w:r w:rsidR="00A36A10">
            <w:rPr>
              <w:rFonts w:ascii="Arial" w:hAnsi="Arial" w:cs="Arial"/>
            </w:rPr>
            <w:fldChar w:fldCharType="separate"/>
          </w:r>
          <w:r w:rsidR="00A36A10" w:rsidRPr="00A36A10">
            <w:rPr>
              <w:rFonts w:ascii="Arial" w:hAnsi="Arial" w:cs="Arial"/>
              <w:noProof/>
            </w:rPr>
            <w:t>[22]</w:t>
          </w:r>
          <w:r w:rsidR="00A36A10">
            <w:rPr>
              <w:rFonts w:ascii="Arial" w:hAnsi="Arial" w:cs="Arial"/>
            </w:rPr>
            <w:fldChar w:fldCharType="end"/>
          </w:r>
        </w:sdtContent>
      </w:sdt>
      <w:r w:rsidRPr="00A561BB">
        <w:rPr>
          <w:rFonts w:ascii="Arial" w:hAnsi="Arial" w:cs="Arial"/>
        </w:rPr>
        <w:t xml:space="preserve">. Koristi se jedino oprema za prikupljanje i obradu podataka, što cijeli proces čini jednostavnijim, bržim, a što je i najvažnije, znatno jeftinijim. Za vrijeme mjerenja, nepoznavanje ulazne pobude unosi određenu nesigurnost kod određivanja dinamičkih parametara, no uporabom sofisticiranih metoda OMA-e ta nesigurnost se svodi na </w:t>
      </w:r>
      <w:r w:rsidR="00A36A10">
        <w:rPr>
          <w:rFonts w:ascii="Arial" w:hAnsi="Arial" w:cs="Arial"/>
        </w:rPr>
        <w:t>minimalnu</w:t>
      </w:r>
      <w:r w:rsidRPr="00A561BB">
        <w:rPr>
          <w:rFonts w:ascii="Arial" w:hAnsi="Arial" w:cs="Arial"/>
        </w:rPr>
        <w:t>.</w:t>
      </w:r>
    </w:p>
    <w:p w:rsidR="009C5E55" w:rsidRPr="00A561BB" w:rsidRDefault="008D6C83" w:rsidP="009C5E55">
      <w:pPr>
        <w:spacing w:after="0" w:line="360" w:lineRule="auto"/>
        <w:ind w:firstLine="709"/>
        <w:jc w:val="both"/>
        <w:rPr>
          <w:rFonts w:ascii="Arial" w:hAnsi="Arial" w:cs="Arial"/>
        </w:rPr>
      </w:pPr>
      <w:r w:rsidRPr="00A561BB">
        <w:rPr>
          <w:rFonts w:ascii="Arial" w:hAnsi="Arial" w:cs="Arial"/>
        </w:rPr>
        <w:t>Dvije su osnovne skupine na koje se mogu podijeliti metode OMA-e, Metode razvijene u frekventnom i Metode razvijene u vremenskom području. Metode razvijene u frekventnom području (</w:t>
      </w:r>
      <w:proofErr w:type="spellStart"/>
      <w:r w:rsidRPr="00A561BB">
        <w:rPr>
          <w:rFonts w:ascii="Arial" w:hAnsi="Arial" w:cs="Arial"/>
        </w:rPr>
        <w:t>eng</w:t>
      </w:r>
      <w:proofErr w:type="spellEnd"/>
      <w:r w:rsidRPr="00A561BB">
        <w:rPr>
          <w:rFonts w:ascii="Arial" w:hAnsi="Arial" w:cs="Arial"/>
        </w:rPr>
        <w:t xml:space="preserve">. </w:t>
      </w:r>
      <w:proofErr w:type="spellStart"/>
      <w:r w:rsidRPr="00A561BB">
        <w:rPr>
          <w:rFonts w:ascii="Arial" w:hAnsi="Arial" w:cs="Arial"/>
        </w:rPr>
        <w:t>Frequency</w:t>
      </w:r>
      <w:proofErr w:type="spellEnd"/>
      <w:r w:rsidRPr="00A561BB">
        <w:rPr>
          <w:rFonts w:ascii="Arial" w:hAnsi="Arial" w:cs="Arial"/>
        </w:rPr>
        <w:t xml:space="preserve"> </w:t>
      </w:r>
      <w:proofErr w:type="spellStart"/>
      <w:r w:rsidRPr="00A561BB">
        <w:rPr>
          <w:rFonts w:ascii="Arial" w:hAnsi="Arial" w:cs="Arial"/>
        </w:rPr>
        <w:t>Domain</w:t>
      </w:r>
      <w:proofErr w:type="spellEnd"/>
      <w:r w:rsidRPr="00A561BB">
        <w:rPr>
          <w:rFonts w:ascii="Arial" w:hAnsi="Arial" w:cs="Arial"/>
        </w:rPr>
        <w:t xml:space="preserve"> </w:t>
      </w:r>
      <w:proofErr w:type="spellStart"/>
      <w:r w:rsidRPr="00A561BB">
        <w:rPr>
          <w:rFonts w:ascii="Arial" w:hAnsi="Arial" w:cs="Arial"/>
        </w:rPr>
        <w:t>Decomposition</w:t>
      </w:r>
      <w:proofErr w:type="spellEnd"/>
      <w:r w:rsidRPr="00A561BB">
        <w:rPr>
          <w:rFonts w:ascii="Arial" w:hAnsi="Arial" w:cs="Arial"/>
        </w:rPr>
        <w:t xml:space="preserve">, FDD) zasnivaju se na dekompoziciji funkcije odgovora konstrukcije u frekventnom području te će se pomnije obrađivati u nadolazećem poglavlju. Metode razvijene u vremenskom području temelje se na metodama stohastičke identifikacije </w:t>
      </w:r>
      <w:proofErr w:type="spellStart"/>
      <w:r w:rsidRPr="00A561BB">
        <w:rPr>
          <w:rFonts w:ascii="Arial" w:hAnsi="Arial" w:cs="Arial"/>
        </w:rPr>
        <w:t>potprostora</w:t>
      </w:r>
      <w:proofErr w:type="spellEnd"/>
      <w:r w:rsidRPr="00A561BB">
        <w:rPr>
          <w:rFonts w:ascii="Arial" w:hAnsi="Arial" w:cs="Arial"/>
        </w:rPr>
        <w:t xml:space="preserve"> (</w:t>
      </w:r>
      <w:proofErr w:type="spellStart"/>
      <w:r w:rsidRPr="00A561BB">
        <w:rPr>
          <w:rFonts w:ascii="Arial" w:hAnsi="Arial" w:cs="Arial"/>
        </w:rPr>
        <w:t>eng</w:t>
      </w:r>
      <w:proofErr w:type="spellEnd"/>
      <w:r w:rsidRPr="00A561BB">
        <w:rPr>
          <w:rFonts w:ascii="Arial" w:hAnsi="Arial" w:cs="Arial"/>
        </w:rPr>
        <w:t xml:space="preserve">. </w:t>
      </w:r>
      <w:proofErr w:type="spellStart"/>
      <w:r w:rsidRPr="00A561BB">
        <w:rPr>
          <w:rFonts w:ascii="Arial" w:hAnsi="Arial" w:cs="Arial"/>
        </w:rPr>
        <w:t>Stohastic</w:t>
      </w:r>
      <w:proofErr w:type="spellEnd"/>
      <w:r w:rsidRPr="00A561BB">
        <w:rPr>
          <w:rFonts w:ascii="Arial" w:hAnsi="Arial" w:cs="Arial"/>
        </w:rPr>
        <w:t xml:space="preserve"> </w:t>
      </w:r>
      <w:proofErr w:type="spellStart"/>
      <w:r w:rsidRPr="00A561BB">
        <w:rPr>
          <w:rFonts w:ascii="Arial" w:hAnsi="Arial" w:cs="Arial"/>
        </w:rPr>
        <w:t>Subspace</w:t>
      </w:r>
      <w:proofErr w:type="spellEnd"/>
      <w:r w:rsidRPr="00A561BB">
        <w:rPr>
          <w:rFonts w:ascii="Arial" w:hAnsi="Arial" w:cs="Arial"/>
        </w:rPr>
        <w:t xml:space="preserve"> </w:t>
      </w:r>
      <w:proofErr w:type="spellStart"/>
      <w:r w:rsidRPr="00A561BB">
        <w:rPr>
          <w:rFonts w:ascii="Arial" w:hAnsi="Arial" w:cs="Arial"/>
        </w:rPr>
        <w:t>Identification</w:t>
      </w:r>
      <w:proofErr w:type="spellEnd"/>
      <w:r w:rsidRPr="00A561BB">
        <w:rPr>
          <w:rFonts w:ascii="Arial" w:hAnsi="Arial" w:cs="Arial"/>
        </w:rPr>
        <w:t>, SSI)</w:t>
      </w:r>
      <w:r w:rsidR="00A36A10">
        <w:rPr>
          <w:rFonts w:ascii="Arial" w:hAnsi="Arial" w:cs="Arial"/>
        </w:rPr>
        <w:t xml:space="preserve"> </w:t>
      </w:r>
      <w:r w:rsidR="009C5E55">
        <w:rPr>
          <w:rFonts w:ascii="Arial" w:hAnsi="Arial" w:cs="Arial"/>
        </w:rPr>
        <w:t>.</w:t>
      </w:r>
    </w:p>
    <w:p w:rsidR="008D6C83" w:rsidRDefault="009C5E55" w:rsidP="009C5E55">
      <w:pPr>
        <w:pStyle w:val="Heading4"/>
      </w:pPr>
      <w:r>
        <w:t xml:space="preserve"> </w:t>
      </w:r>
      <w:r w:rsidR="008D6C83" w:rsidRPr="00A561BB">
        <w:t>Dekompozicija frekventnog područja (FDD)</w:t>
      </w:r>
    </w:p>
    <w:p w:rsidR="009C5E55" w:rsidRPr="009C5E55" w:rsidRDefault="009C5E55" w:rsidP="009C5E55"/>
    <w:p w:rsidR="008D6C83" w:rsidRPr="00A561BB" w:rsidRDefault="008D6C83" w:rsidP="009C5E55">
      <w:pPr>
        <w:spacing w:after="0" w:line="360" w:lineRule="auto"/>
        <w:ind w:firstLine="709"/>
        <w:jc w:val="both"/>
        <w:rPr>
          <w:rFonts w:ascii="Arial" w:hAnsi="Arial" w:cs="Arial"/>
        </w:rPr>
      </w:pPr>
      <w:r w:rsidRPr="00A561BB">
        <w:rPr>
          <w:rFonts w:ascii="Arial" w:hAnsi="Arial" w:cs="Arial"/>
        </w:rPr>
        <w:t xml:space="preserve">Osnovna ideja metode dekompozicije frekventnog područja bazira se na činjenici da se izvrši dekompozicija, tj. razlaganje funkcije spektralne gustoće snage odgovora </w:t>
      </w:r>
      <w:proofErr w:type="spellStart"/>
      <w:r w:rsidRPr="00A561BB">
        <w:rPr>
          <w:rFonts w:ascii="Arial" w:hAnsi="Arial" w:cs="Arial"/>
        </w:rPr>
        <w:t>višestupanjskog</w:t>
      </w:r>
      <w:proofErr w:type="spellEnd"/>
      <w:r w:rsidRPr="00A561BB">
        <w:rPr>
          <w:rFonts w:ascii="Arial" w:hAnsi="Arial" w:cs="Arial"/>
        </w:rPr>
        <w:t xml:space="preserve"> sustava na seriju neovisnih jednostupanjskih sustava. </w:t>
      </w:r>
      <w:proofErr w:type="spellStart"/>
      <w:r w:rsidRPr="00A561BB">
        <w:rPr>
          <w:rFonts w:ascii="Arial" w:hAnsi="Arial" w:cs="Arial"/>
        </w:rPr>
        <w:t>Dekompozicjia</w:t>
      </w:r>
      <w:proofErr w:type="spellEnd"/>
      <w:r w:rsidRPr="00A561BB">
        <w:rPr>
          <w:rFonts w:ascii="Arial" w:hAnsi="Arial" w:cs="Arial"/>
        </w:rPr>
        <w:t xml:space="preserve"> se vrši na način da se svakom neovisnom </w:t>
      </w:r>
      <w:proofErr w:type="spellStart"/>
      <w:r w:rsidRPr="00A561BB">
        <w:rPr>
          <w:rFonts w:ascii="Arial" w:hAnsi="Arial" w:cs="Arial"/>
        </w:rPr>
        <w:t>jednostupanjskom</w:t>
      </w:r>
      <w:proofErr w:type="spellEnd"/>
      <w:r w:rsidRPr="00A561BB">
        <w:rPr>
          <w:rFonts w:ascii="Arial" w:hAnsi="Arial" w:cs="Arial"/>
        </w:rPr>
        <w:t xml:space="preserve"> sustavu pridruži po jedan mod koji se nalazi u spektralnom opsegu u kojem je mjerenje provedeno</w:t>
      </w:r>
      <w:r w:rsidR="009C5E55">
        <w:rPr>
          <w:rFonts w:ascii="Arial" w:hAnsi="Arial" w:cs="Arial"/>
        </w:rPr>
        <w:t xml:space="preserve"> </w:t>
      </w:r>
      <w:sdt>
        <w:sdtPr>
          <w:rPr>
            <w:rFonts w:ascii="Arial" w:hAnsi="Arial" w:cs="Arial"/>
          </w:rPr>
          <w:id w:val="-1775395218"/>
          <w:citation/>
        </w:sdtPr>
        <w:sdtEndPr/>
        <w:sdtContent>
          <w:r w:rsidR="009C5E55">
            <w:rPr>
              <w:rFonts w:ascii="Arial" w:hAnsi="Arial" w:cs="Arial"/>
            </w:rPr>
            <w:fldChar w:fldCharType="begin"/>
          </w:r>
          <w:r w:rsidR="009C5E55">
            <w:rPr>
              <w:rFonts w:ascii="Arial" w:hAnsi="Arial" w:cs="Arial"/>
            </w:rPr>
            <w:instrText xml:space="preserve"> CITATION Sve06 \l 1050 </w:instrText>
          </w:r>
          <w:r w:rsidR="009C5E55">
            <w:rPr>
              <w:rFonts w:ascii="Arial" w:hAnsi="Arial" w:cs="Arial"/>
            </w:rPr>
            <w:fldChar w:fldCharType="separate"/>
          </w:r>
          <w:r w:rsidR="009C5E55" w:rsidRPr="009C5E55">
            <w:rPr>
              <w:rFonts w:ascii="Arial" w:hAnsi="Arial" w:cs="Arial"/>
              <w:noProof/>
            </w:rPr>
            <w:t>[23]</w:t>
          </w:r>
          <w:r w:rsidR="009C5E55">
            <w:rPr>
              <w:rFonts w:ascii="Arial" w:hAnsi="Arial" w:cs="Arial"/>
            </w:rPr>
            <w:fldChar w:fldCharType="end"/>
          </w:r>
        </w:sdtContent>
      </w:sdt>
      <w:r w:rsidRPr="00A561BB">
        <w:rPr>
          <w:rFonts w:ascii="Arial" w:hAnsi="Arial" w:cs="Arial"/>
        </w:rPr>
        <w:t xml:space="preserve">. </w:t>
      </w:r>
    </w:p>
    <w:p w:rsidR="008D6C83" w:rsidRPr="00A561BB" w:rsidRDefault="008D6C83" w:rsidP="009C5E55">
      <w:pPr>
        <w:spacing w:after="0" w:line="360" w:lineRule="auto"/>
        <w:ind w:firstLine="709"/>
        <w:jc w:val="both"/>
        <w:rPr>
          <w:rFonts w:ascii="Arial" w:hAnsi="Arial" w:cs="Arial"/>
        </w:rPr>
      </w:pPr>
      <w:r w:rsidRPr="00A561BB">
        <w:rPr>
          <w:rFonts w:ascii="Arial" w:hAnsi="Arial" w:cs="Arial"/>
        </w:rPr>
        <w:t>Proširenje je klasične metode i zasniva se na određivanju modalnih parametara odabirom vrhova funkcija spektralnog odgovora (</w:t>
      </w:r>
      <w:proofErr w:type="spellStart"/>
      <w:r w:rsidRPr="00A561BB">
        <w:rPr>
          <w:rFonts w:ascii="Arial" w:hAnsi="Arial" w:cs="Arial"/>
        </w:rPr>
        <w:t>eng</w:t>
      </w:r>
      <w:proofErr w:type="spellEnd"/>
      <w:r w:rsidRPr="00A561BB">
        <w:rPr>
          <w:rFonts w:ascii="Arial" w:hAnsi="Arial" w:cs="Arial"/>
        </w:rPr>
        <w:t xml:space="preserve">. </w:t>
      </w:r>
      <w:proofErr w:type="spellStart"/>
      <w:r w:rsidRPr="00A561BB">
        <w:rPr>
          <w:rFonts w:ascii="Arial" w:hAnsi="Arial" w:cs="Arial"/>
        </w:rPr>
        <w:t>peak</w:t>
      </w:r>
      <w:proofErr w:type="spellEnd"/>
      <w:r w:rsidRPr="00A561BB">
        <w:rPr>
          <w:rFonts w:ascii="Arial" w:hAnsi="Arial" w:cs="Arial"/>
        </w:rPr>
        <w:t xml:space="preserve"> </w:t>
      </w:r>
      <w:proofErr w:type="spellStart"/>
      <w:r w:rsidRPr="00A561BB">
        <w:rPr>
          <w:rFonts w:ascii="Arial" w:hAnsi="Arial" w:cs="Arial"/>
        </w:rPr>
        <w:t>picking</w:t>
      </w:r>
      <w:proofErr w:type="spellEnd"/>
      <w:r w:rsidRPr="00A561BB">
        <w:rPr>
          <w:rFonts w:ascii="Arial" w:hAnsi="Arial" w:cs="Arial"/>
        </w:rPr>
        <w:t>) u slučaju kada pojedini modovi nisu blisko raspoređeni u spektru. Postupak se temelji na dekompoziciji na singularne vrijednosti (</w:t>
      </w:r>
      <w:proofErr w:type="spellStart"/>
      <w:r w:rsidRPr="00A561BB">
        <w:rPr>
          <w:rFonts w:ascii="Arial" w:hAnsi="Arial" w:cs="Arial"/>
        </w:rPr>
        <w:t>eng</w:t>
      </w:r>
      <w:proofErr w:type="spellEnd"/>
      <w:r w:rsidRPr="00A561BB">
        <w:rPr>
          <w:rFonts w:ascii="Arial" w:hAnsi="Arial" w:cs="Arial"/>
        </w:rPr>
        <w:t xml:space="preserve">. </w:t>
      </w:r>
      <w:proofErr w:type="gramStart"/>
      <w:r w:rsidRPr="00A561BB">
        <w:rPr>
          <w:rFonts w:ascii="Arial" w:hAnsi="Arial" w:cs="Arial"/>
          <w:lang w:val="en-GB"/>
        </w:rPr>
        <w:t>Singular Value Decomposition, SVD</w:t>
      </w:r>
      <w:r w:rsidRPr="00A561BB">
        <w:rPr>
          <w:rFonts w:ascii="Arial" w:hAnsi="Arial" w:cs="Arial"/>
        </w:rPr>
        <w:t>) matrice spektralnih gustoća snage odgovora konstrukcije</w:t>
      </w:r>
      <w:r w:rsidR="009C5E55">
        <w:rPr>
          <w:rFonts w:ascii="Arial" w:hAnsi="Arial" w:cs="Arial"/>
        </w:rPr>
        <w:t xml:space="preserve"> </w:t>
      </w:r>
      <w:sdt>
        <w:sdtPr>
          <w:rPr>
            <w:rFonts w:ascii="Arial" w:hAnsi="Arial" w:cs="Arial"/>
          </w:rPr>
          <w:id w:val="147029454"/>
          <w:citation/>
        </w:sdtPr>
        <w:sdtEndPr/>
        <w:sdtContent>
          <w:r w:rsidR="009C5E55">
            <w:rPr>
              <w:rFonts w:ascii="Arial" w:hAnsi="Arial" w:cs="Arial"/>
            </w:rPr>
            <w:fldChar w:fldCharType="begin"/>
          </w:r>
          <w:r w:rsidR="009C5E55">
            <w:rPr>
              <w:rFonts w:ascii="Arial" w:hAnsi="Arial" w:cs="Arial"/>
            </w:rPr>
            <w:instrText xml:space="preserve"> CITATION 22 \l 1050 </w:instrText>
          </w:r>
          <w:r w:rsidR="009C5E55">
            <w:rPr>
              <w:rFonts w:ascii="Arial" w:hAnsi="Arial" w:cs="Arial"/>
            </w:rPr>
            <w:fldChar w:fldCharType="separate"/>
          </w:r>
          <w:r w:rsidR="009C5E55" w:rsidRPr="009C5E55">
            <w:rPr>
              <w:rFonts w:ascii="Arial" w:hAnsi="Arial" w:cs="Arial"/>
              <w:noProof/>
            </w:rPr>
            <w:t>[24]</w:t>
          </w:r>
          <w:r w:rsidR="009C5E55">
            <w:rPr>
              <w:rFonts w:ascii="Arial" w:hAnsi="Arial" w:cs="Arial"/>
            </w:rPr>
            <w:fldChar w:fldCharType="end"/>
          </w:r>
        </w:sdtContent>
      </w:sdt>
      <w:r w:rsidRPr="00A561BB">
        <w:rPr>
          <w:rFonts w:ascii="Arial" w:hAnsi="Arial" w:cs="Arial"/>
        </w:rPr>
        <w:t>.</w:t>
      </w:r>
      <w:proofErr w:type="gramEnd"/>
      <w:r w:rsidRPr="00A561BB">
        <w:rPr>
          <w:rFonts w:ascii="Arial" w:hAnsi="Arial" w:cs="Arial"/>
        </w:rPr>
        <w:t xml:space="preserve"> </w:t>
      </w:r>
    </w:p>
    <w:p w:rsidR="008D6C83" w:rsidRPr="00A561BB" w:rsidRDefault="008D6C83" w:rsidP="009C5E55">
      <w:pPr>
        <w:spacing w:after="0" w:line="360" w:lineRule="auto"/>
        <w:ind w:firstLine="709"/>
        <w:jc w:val="both"/>
        <w:rPr>
          <w:rFonts w:ascii="Arial" w:hAnsi="Arial" w:cs="Arial"/>
        </w:rPr>
      </w:pPr>
      <w:r w:rsidRPr="00A561BB">
        <w:rPr>
          <w:rFonts w:ascii="Arial" w:hAnsi="Arial" w:cs="Arial"/>
        </w:rPr>
        <w:t xml:space="preserve">Ovom metodom se pretpostavlja da funkcija pobude odgovara bijelom šumu u promatranom spektralnom opsegu, da je mali koeficijent prigušenja konstrukcije i da postoji geometrijska </w:t>
      </w:r>
      <w:proofErr w:type="spellStart"/>
      <w:r w:rsidRPr="00A561BB">
        <w:rPr>
          <w:rFonts w:ascii="Arial" w:hAnsi="Arial" w:cs="Arial"/>
        </w:rPr>
        <w:t>ortogonalnost</w:t>
      </w:r>
      <w:proofErr w:type="spellEnd"/>
      <w:r w:rsidRPr="00A561BB">
        <w:rPr>
          <w:rFonts w:ascii="Arial" w:hAnsi="Arial" w:cs="Arial"/>
        </w:rPr>
        <w:t xml:space="preserve"> modalnih oblika. Tada singularne vrijednosti predstavljaju spektralne gustoće jednostupanjskog sustava, a singularni vektori modalne oblike</w:t>
      </w:r>
      <w:r w:rsidR="009C5E55">
        <w:rPr>
          <w:rFonts w:ascii="Arial" w:hAnsi="Arial" w:cs="Arial"/>
        </w:rPr>
        <w:t xml:space="preserve"> </w:t>
      </w:r>
      <w:sdt>
        <w:sdtPr>
          <w:rPr>
            <w:rFonts w:ascii="Arial" w:hAnsi="Arial" w:cs="Arial"/>
          </w:rPr>
          <w:id w:val="-236239682"/>
          <w:citation/>
        </w:sdtPr>
        <w:sdtEndPr/>
        <w:sdtContent>
          <w:r w:rsidR="009C5E55">
            <w:rPr>
              <w:rFonts w:ascii="Arial" w:hAnsi="Arial" w:cs="Arial"/>
            </w:rPr>
            <w:fldChar w:fldCharType="begin"/>
          </w:r>
          <w:r w:rsidR="009C5E55">
            <w:rPr>
              <w:rFonts w:ascii="Arial" w:hAnsi="Arial" w:cs="Arial"/>
            </w:rPr>
            <w:instrText xml:space="preserve"> CITATION Sve06 \l 1050 </w:instrText>
          </w:r>
          <w:r w:rsidR="009C5E55">
            <w:rPr>
              <w:rFonts w:ascii="Arial" w:hAnsi="Arial" w:cs="Arial"/>
            </w:rPr>
            <w:fldChar w:fldCharType="separate"/>
          </w:r>
          <w:r w:rsidR="009C5E55" w:rsidRPr="009C5E55">
            <w:rPr>
              <w:rFonts w:ascii="Arial" w:hAnsi="Arial" w:cs="Arial"/>
              <w:noProof/>
            </w:rPr>
            <w:t>[23]</w:t>
          </w:r>
          <w:r w:rsidR="009C5E55">
            <w:rPr>
              <w:rFonts w:ascii="Arial" w:hAnsi="Arial" w:cs="Arial"/>
            </w:rPr>
            <w:fldChar w:fldCharType="end"/>
          </w:r>
        </w:sdtContent>
      </w:sdt>
      <w:r w:rsidRPr="00A561BB">
        <w:rPr>
          <w:rFonts w:ascii="Arial" w:hAnsi="Arial" w:cs="Arial"/>
        </w:rPr>
        <w:t xml:space="preserve">. Kod </w:t>
      </w:r>
      <w:r w:rsidRPr="00A561BB">
        <w:rPr>
          <w:rFonts w:ascii="Arial" w:hAnsi="Arial" w:cs="Arial"/>
        </w:rPr>
        <w:lastRenderedPageBreak/>
        <w:t>klasične metode odabira vrha funkcije spektralnog odgovora dobivaju se dovoljno točne vrijednosti vlastitih frekvencija i modalnih oblika samo ako su modovi jasno razdvojeni. Kod FDD, ako i neka od pretpostavki nije zadovoljena, konačni rezultat je i dalje točniji od klasične metode odabira vrhova spektralnih funkcija odgovora konstrukcije.</w:t>
      </w:r>
    </w:p>
    <w:p w:rsidR="008D6C83" w:rsidRPr="00A561BB" w:rsidRDefault="008D6C83" w:rsidP="004A48E1">
      <w:pPr>
        <w:spacing w:after="0" w:line="360" w:lineRule="auto"/>
        <w:ind w:firstLine="709"/>
        <w:jc w:val="both"/>
        <w:rPr>
          <w:rFonts w:ascii="Arial" w:hAnsi="Arial" w:cs="Arial"/>
        </w:rPr>
      </w:pPr>
      <w:r w:rsidRPr="00A561BB">
        <w:rPr>
          <w:rFonts w:ascii="Arial" w:hAnsi="Arial" w:cs="Arial"/>
        </w:rPr>
        <w:t xml:space="preserve">Teorijski gledano, FDD metoda bazira se na odnosu ulaznih pobuda </w:t>
      </w:r>
      <m:oMath>
        <m:r>
          <w:rPr>
            <w:rFonts w:ascii="Cambria Math" w:hAnsi="Cambria Math" w:cs="Arial"/>
          </w:rPr>
          <m:t>f(t)</m:t>
        </m:r>
      </m:oMath>
      <w:r w:rsidRPr="00A561BB">
        <w:rPr>
          <w:rFonts w:ascii="Arial" w:hAnsi="Arial" w:cs="Arial"/>
        </w:rPr>
        <w:t xml:space="preserve"> i izmjerenih odgovora konstrukcije </w:t>
      </w:r>
      <m:oMath>
        <m:r>
          <w:rPr>
            <w:rFonts w:ascii="Cambria Math" w:hAnsi="Cambria Math" w:cs="Arial"/>
          </w:rPr>
          <m:t>x(t)</m:t>
        </m:r>
      </m:oMath>
      <w:r w:rsidRPr="00A561BB">
        <w:rPr>
          <w:rFonts w:ascii="Arial" w:hAnsi="Arial" w:cs="Arial"/>
        </w:rPr>
        <w:t xml:space="preserve"> te se preko matrice funkcije frekventnog odgovora izražava</w:t>
      </w:r>
      <w:r w:rsidR="009C5E55">
        <w:rPr>
          <w:rFonts w:ascii="Arial" w:hAnsi="Arial" w:cs="Arial"/>
        </w:rPr>
        <w:t xml:space="preserve"> </w:t>
      </w:r>
      <w:sdt>
        <w:sdtPr>
          <w:rPr>
            <w:rFonts w:ascii="Arial" w:hAnsi="Arial" w:cs="Arial"/>
          </w:rPr>
          <w:id w:val="322554638"/>
          <w:citation/>
        </w:sdtPr>
        <w:sdtEndPr/>
        <w:sdtContent>
          <w:r w:rsidR="009C5E55">
            <w:rPr>
              <w:rFonts w:ascii="Arial" w:hAnsi="Arial" w:cs="Arial"/>
            </w:rPr>
            <w:fldChar w:fldCharType="begin"/>
          </w:r>
          <w:r w:rsidR="009C5E55">
            <w:rPr>
              <w:rFonts w:ascii="Arial" w:hAnsi="Arial" w:cs="Arial"/>
            </w:rPr>
            <w:instrText xml:space="preserve"> CITATION 55 \l 1050 </w:instrText>
          </w:r>
          <w:r w:rsidR="009C5E55">
            <w:rPr>
              <w:rFonts w:ascii="Arial" w:hAnsi="Arial" w:cs="Arial"/>
            </w:rPr>
            <w:fldChar w:fldCharType="separate"/>
          </w:r>
          <w:r w:rsidR="009C5E55" w:rsidRPr="009C5E55">
            <w:rPr>
              <w:rFonts w:ascii="Arial" w:hAnsi="Arial" w:cs="Arial"/>
              <w:noProof/>
            </w:rPr>
            <w:t>[25]</w:t>
          </w:r>
          <w:r w:rsidR="009C5E55">
            <w:rPr>
              <w:rFonts w:ascii="Arial" w:hAnsi="Arial" w:cs="Arial"/>
            </w:rPr>
            <w:fldChar w:fldCharType="end"/>
          </w:r>
        </w:sdtContent>
      </w:sdt>
      <w:r w:rsidRPr="00A561BB">
        <w:rPr>
          <w:rFonts w:ascii="Arial" w:hAnsi="Arial" w:cs="Arial"/>
        </w:rPr>
        <w:t>:</w:t>
      </w:r>
    </w:p>
    <w:p w:rsidR="008D6C83" w:rsidRDefault="00110649" w:rsidP="008D6C83">
      <w:pPr>
        <w:spacing w:after="0"/>
        <w:jc w:val="center"/>
        <w:rPr>
          <w:rFonts w:ascii="Arial" w:hAnsi="Arial" w:cs="Arial"/>
        </w:rPr>
      </w:pPr>
      <m:oMathPara>
        <m:oMath>
          <m:sSub>
            <m:sSubPr>
              <m:ctrlPr>
                <w:rPr>
                  <w:rFonts w:ascii="Cambria Math" w:hAnsi="Cambria Math" w:cs="Arial"/>
                </w:rPr>
              </m:ctrlPr>
            </m:sSubPr>
            <m:e>
              <m:r>
                <m:rPr>
                  <m:sty m:val="b"/>
                </m:rPr>
                <w:rPr>
                  <w:rFonts w:ascii="Cambria Math" w:hAnsi="Cambria Math" w:cs="Arial"/>
                </w:rPr>
                <m:t>G</m:t>
              </m:r>
            </m:e>
            <m:sub>
              <m:r>
                <w:rPr>
                  <w:rFonts w:ascii="Cambria Math" w:hAnsi="Cambria Math" w:cs="Arial"/>
                </w:rPr>
                <m:t>XX</m:t>
              </m:r>
            </m:sub>
          </m:sSub>
          <m:r>
            <m:rPr>
              <m:sty m:val="p"/>
            </m:rPr>
            <w:rPr>
              <w:rFonts w:ascii="Cambria Math" w:hAnsi="Cambria Math" w:cs="Arial"/>
            </w:rPr>
            <m:t>(</m:t>
          </m:r>
          <m:r>
            <w:rPr>
              <w:rFonts w:ascii="Cambria Math" w:hAnsi="Cambria Math" w:cs="Arial"/>
            </w:rPr>
            <m:t>ω</m:t>
          </m:r>
          <m:r>
            <m:rPr>
              <m:sty m:val="p"/>
            </m:rPr>
            <w:rPr>
              <w:rFonts w:ascii="Cambria Math" w:hAnsi="Cambria Math" w:cs="Arial"/>
            </w:rPr>
            <m:t>)=</m:t>
          </m:r>
          <w:bookmarkStart w:id="99" w:name="_Ref270685860"/>
          <m:sSup>
            <m:sSupPr>
              <m:ctrlPr>
                <w:rPr>
                  <w:rFonts w:ascii="Cambria Math" w:hAnsi="Cambria Math" w:cs="Arial"/>
                  <w:bCs/>
                </w:rPr>
              </m:ctrlPr>
            </m:sSupPr>
            <m:e>
              <m:r>
                <m:rPr>
                  <m:sty m:val="b"/>
                </m:rPr>
                <w:rPr>
                  <w:rFonts w:ascii="Cambria Math" w:hAnsi="Cambria Math" w:cs="Arial"/>
                </w:rPr>
                <m:t>H</m:t>
              </m:r>
            </m:e>
            <m:sup>
              <m:r>
                <m:rPr>
                  <m:sty m:val="p"/>
                </m:rPr>
                <w:rPr>
                  <w:rFonts w:ascii="Cambria Math" w:hAnsi="Cambria Math" w:cs="Arial"/>
                </w:rPr>
                <m:t>*</m:t>
              </m:r>
            </m:sup>
          </m:sSup>
          <m:d>
            <m:dPr>
              <m:ctrlPr>
                <w:rPr>
                  <w:rFonts w:ascii="Cambria Math" w:hAnsi="Cambria Math" w:cs="Arial"/>
                </w:rPr>
              </m:ctrlPr>
            </m:dPr>
            <m:e>
              <m:r>
                <w:rPr>
                  <w:rFonts w:ascii="Cambria Math" w:hAnsi="Cambria Math" w:cs="Arial"/>
                </w:rPr>
                <m:t>ω</m:t>
              </m:r>
            </m:e>
          </m:d>
          <m:sSub>
            <m:sSubPr>
              <m:ctrlPr>
                <w:rPr>
                  <w:rFonts w:ascii="Cambria Math" w:hAnsi="Cambria Math" w:cs="Arial"/>
                </w:rPr>
              </m:ctrlPr>
            </m:sSubPr>
            <m:e>
              <m:r>
                <m:rPr>
                  <m:sty m:val="b"/>
                </m:rPr>
                <w:rPr>
                  <w:rFonts w:ascii="Cambria Math" w:hAnsi="Cambria Math" w:cs="Arial"/>
                </w:rPr>
                <m:t>G</m:t>
              </m:r>
            </m:e>
            <m:sub>
              <m:r>
                <w:rPr>
                  <w:rFonts w:ascii="Cambria Math" w:hAnsi="Cambria Math" w:cs="Arial"/>
                </w:rPr>
                <m:t>FF</m:t>
              </m:r>
            </m:sub>
          </m:sSub>
          <m:d>
            <m:dPr>
              <m:ctrlPr>
                <w:rPr>
                  <w:rFonts w:ascii="Cambria Math" w:hAnsi="Cambria Math" w:cs="Arial"/>
                </w:rPr>
              </m:ctrlPr>
            </m:dPr>
            <m:e>
              <m:r>
                <w:rPr>
                  <w:rFonts w:ascii="Cambria Math" w:hAnsi="Cambria Math" w:cs="Arial"/>
                </w:rPr>
                <m:t>ω</m:t>
              </m:r>
            </m:e>
          </m:d>
          <m:sSup>
            <m:sSupPr>
              <m:ctrlPr>
                <w:rPr>
                  <w:rFonts w:ascii="Cambria Math" w:hAnsi="Cambria Math" w:cs="Arial"/>
                  <w:bCs/>
                </w:rPr>
              </m:ctrlPr>
            </m:sSupPr>
            <m:e>
              <m:r>
                <m:rPr>
                  <m:sty m:val="b"/>
                </m:rPr>
                <w:rPr>
                  <w:rFonts w:ascii="Cambria Math" w:hAnsi="Cambria Math" w:cs="Arial"/>
                </w:rPr>
                <m:t>H</m:t>
              </m:r>
            </m:e>
            <m:sup>
              <m:r>
                <w:rPr>
                  <w:rFonts w:ascii="Cambria Math" w:hAnsi="Cambria Math" w:cs="Arial"/>
                </w:rPr>
                <m:t>T</m:t>
              </m:r>
            </m:sup>
          </m:sSup>
          <m:d>
            <m:dPr>
              <m:ctrlPr>
                <w:rPr>
                  <w:rFonts w:ascii="Cambria Math" w:hAnsi="Cambria Math" w:cs="Arial"/>
                </w:rPr>
              </m:ctrlPr>
            </m:dPr>
            <m:e>
              <m:r>
                <w:rPr>
                  <w:rFonts w:ascii="Cambria Math" w:hAnsi="Cambria Math" w:cs="Arial"/>
                </w:rPr>
                <m:t>ω</m:t>
              </m:r>
            </m:e>
          </m:d>
        </m:oMath>
      </m:oMathPara>
    </w:p>
    <w:p w:rsidR="008D6C83" w:rsidRPr="00A561BB" w:rsidRDefault="008D6C83" w:rsidP="008D6C83">
      <w:pPr>
        <w:spacing w:after="0"/>
        <w:ind w:left="7788"/>
        <w:jc w:val="center"/>
        <w:rPr>
          <w:rFonts w:ascii="Arial" w:hAnsi="Arial" w:cs="Arial"/>
          <w:bCs/>
        </w:rPr>
      </w:pPr>
      <w:r>
        <w:rPr>
          <w:rFonts w:ascii="Arial" w:hAnsi="Arial" w:cs="Arial"/>
        </w:rPr>
        <w:t xml:space="preserve">        </w:t>
      </w:r>
      <w:r w:rsidRPr="00A561BB">
        <w:rPr>
          <w:rFonts w:ascii="Arial" w:hAnsi="Arial" w:cs="Arial"/>
        </w:rPr>
        <w:t xml:space="preserve"> </w:t>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STYLEREF 1 \s </w:instrText>
      </w:r>
      <w:r w:rsidRPr="00A561BB">
        <w:rPr>
          <w:rFonts w:ascii="Arial" w:hAnsi="Arial" w:cs="Arial"/>
          <w:bCs/>
        </w:rPr>
        <w:fldChar w:fldCharType="separate"/>
      </w:r>
      <w:r w:rsidR="009C5E55">
        <w:rPr>
          <w:rFonts w:ascii="Arial" w:hAnsi="Arial" w:cs="Arial"/>
          <w:bCs/>
          <w:noProof/>
        </w:rPr>
        <w:t>3</w:t>
      </w:r>
      <w:r w:rsidRPr="00A561BB">
        <w:rPr>
          <w:rFonts w:ascii="Arial" w:hAnsi="Arial" w:cs="Arial"/>
          <w:bCs/>
        </w:rPr>
        <w:fldChar w:fldCharType="end"/>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SEQ jednadzba \* ARABIC \s 1 </w:instrText>
      </w:r>
      <w:r w:rsidRPr="00A561BB">
        <w:rPr>
          <w:rFonts w:ascii="Arial" w:hAnsi="Arial" w:cs="Arial"/>
          <w:bCs/>
        </w:rPr>
        <w:fldChar w:fldCharType="separate"/>
      </w:r>
      <w:r w:rsidR="009C5E55">
        <w:rPr>
          <w:rFonts w:ascii="Arial" w:hAnsi="Arial" w:cs="Arial"/>
          <w:bCs/>
          <w:noProof/>
        </w:rPr>
        <w:t>51</w:t>
      </w:r>
      <w:r w:rsidRPr="00A561BB">
        <w:rPr>
          <w:rFonts w:ascii="Arial" w:hAnsi="Arial" w:cs="Arial"/>
          <w:bCs/>
        </w:rPr>
        <w:fldChar w:fldCharType="end"/>
      </w:r>
      <w:bookmarkEnd w:id="99"/>
      <w:r w:rsidRPr="00A561BB">
        <w:rPr>
          <w:rFonts w:ascii="Arial" w:hAnsi="Arial" w:cs="Arial"/>
          <w:bCs/>
        </w:rPr>
        <w:t>)</w:t>
      </w:r>
    </w:p>
    <w:p w:rsidR="008D6C83" w:rsidRPr="00A561BB" w:rsidRDefault="008D6C83" w:rsidP="008D6C83">
      <w:pPr>
        <w:spacing w:after="0"/>
        <w:jc w:val="both"/>
        <w:rPr>
          <w:rFonts w:ascii="Arial" w:hAnsi="Arial" w:cs="Arial"/>
          <w:bCs/>
        </w:rPr>
      </w:pPr>
      <w:r w:rsidRPr="00A561BB">
        <w:rPr>
          <w:rFonts w:ascii="Arial" w:hAnsi="Arial" w:cs="Arial"/>
          <w:bCs/>
        </w:rPr>
        <w:t xml:space="preserve"> </w:t>
      </w:r>
    </w:p>
    <w:p w:rsidR="009C5E55" w:rsidRDefault="008D6C83" w:rsidP="009C5E55">
      <w:pPr>
        <w:spacing w:after="0" w:line="360" w:lineRule="auto"/>
        <w:jc w:val="both"/>
        <w:rPr>
          <w:rFonts w:ascii="Arial" w:hAnsi="Arial" w:cs="Arial"/>
          <w:bCs/>
        </w:rPr>
      </w:pPr>
      <w:r w:rsidRPr="00A561BB">
        <w:rPr>
          <w:rFonts w:ascii="Arial" w:hAnsi="Arial" w:cs="Arial"/>
        </w:rPr>
        <w:t xml:space="preserve">gdje je </w:t>
      </w:r>
      <m:oMath>
        <m:sSub>
          <m:sSubPr>
            <m:ctrlPr>
              <w:rPr>
                <w:rFonts w:ascii="Cambria Math" w:hAnsi="Cambria Math" w:cs="Arial"/>
              </w:rPr>
            </m:ctrlPr>
          </m:sSubPr>
          <m:e>
            <m:r>
              <m:rPr>
                <m:sty m:val="b"/>
              </m:rPr>
              <w:rPr>
                <w:rFonts w:ascii="Cambria Math" w:hAnsi="Cambria Math" w:cs="Arial"/>
              </w:rPr>
              <m:t>G</m:t>
            </m:r>
          </m:e>
          <m:sub>
            <m:r>
              <w:rPr>
                <w:rFonts w:ascii="Cambria Math" w:hAnsi="Cambria Math" w:cs="Arial"/>
              </w:rPr>
              <m:t>XX</m:t>
            </m:r>
          </m:sub>
        </m:sSub>
        <m:r>
          <w:rPr>
            <w:rFonts w:ascii="Cambria Math" w:hAnsi="Cambria Math" w:cs="Arial"/>
          </w:rPr>
          <m:t>(ω)</m:t>
        </m:r>
      </m:oMath>
      <w:r w:rsidRPr="00A561BB">
        <w:rPr>
          <w:rFonts w:ascii="Arial" w:hAnsi="Arial" w:cs="Arial"/>
        </w:rPr>
        <w:t xml:space="preserve"> kvadratna matrica spektralnih gustoća snaga (eng. Power </w:t>
      </w:r>
      <w:proofErr w:type="spellStart"/>
      <w:r w:rsidRPr="00A561BB">
        <w:rPr>
          <w:rFonts w:ascii="Arial" w:hAnsi="Arial" w:cs="Arial"/>
        </w:rPr>
        <w:t>Spectral</w:t>
      </w:r>
      <w:proofErr w:type="spellEnd"/>
      <w:r w:rsidRPr="00A561BB">
        <w:rPr>
          <w:rFonts w:ascii="Arial" w:hAnsi="Arial" w:cs="Arial"/>
        </w:rPr>
        <w:t xml:space="preserve"> </w:t>
      </w:r>
      <w:proofErr w:type="spellStart"/>
      <w:r w:rsidRPr="00A561BB">
        <w:rPr>
          <w:rFonts w:ascii="Arial" w:hAnsi="Arial" w:cs="Arial"/>
        </w:rPr>
        <w:t>Density</w:t>
      </w:r>
      <w:proofErr w:type="spellEnd"/>
      <w:r w:rsidRPr="00A561BB">
        <w:rPr>
          <w:rFonts w:ascii="Arial" w:hAnsi="Arial" w:cs="Arial"/>
        </w:rPr>
        <w:t xml:space="preserve">, PSD) odgovora konstrukcije reda </w:t>
      </w:r>
      <m:oMath>
        <m:r>
          <w:rPr>
            <w:rFonts w:ascii="Cambria Math" w:hAnsi="Cambria Math" w:cs="Arial"/>
          </w:rPr>
          <m:t>n</m:t>
        </m:r>
      </m:oMath>
      <w:r w:rsidRPr="00A561BB">
        <w:rPr>
          <w:rFonts w:ascii="Arial" w:hAnsi="Arial" w:cs="Arial"/>
        </w:rPr>
        <w:t xml:space="preserve"> koji označava broj mjernih mjesta mjerenja odgovora konstrukcije, </w:t>
      </w:r>
      <m:oMath>
        <m:sSub>
          <m:sSubPr>
            <m:ctrlPr>
              <w:rPr>
                <w:rFonts w:ascii="Cambria Math" w:hAnsi="Cambria Math" w:cs="Arial"/>
              </w:rPr>
            </m:ctrlPr>
          </m:sSubPr>
          <m:e>
            <m:r>
              <m:rPr>
                <m:sty m:val="b"/>
              </m:rPr>
              <w:rPr>
                <w:rFonts w:ascii="Cambria Math" w:hAnsi="Cambria Math" w:cs="Arial"/>
              </w:rPr>
              <m:t>G</m:t>
            </m:r>
          </m:e>
          <m:sub>
            <m:r>
              <w:rPr>
                <w:rFonts w:ascii="Cambria Math" w:hAnsi="Cambria Math" w:cs="Arial"/>
              </w:rPr>
              <m:t>FF</m:t>
            </m:r>
          </m:sub>
        </m:sSub>
      </m:oMath>
      <w:r w:rsidRPr="00A561BB">
        <w:rPr>
          <w:rFonts w:ascii="Arial" w:hAnsi="Arial" w:cs="Arial"/>
        </w:rPr>
        <w:t xml:space="preserve"> je kvadratna matrica spektralnih gustoća snaga pobuda konstrukcije reda </w:t>
      </w:r>
      <m:oMath>
        <m:r>
          <w:rPr>
            <w:rFonts w:ascii="Cambria Math" w:hAnsi="Cambria Math" w:cs="Arial"/>
          </w:rPr>
          <m:t>m</m:t>
        </m:r>
      </m:oMath>
      <w:r w:rsidRPr="00A561BB">
        <w:rPr>
          <w:rFonts w:ascii="Arial" w:hAnsi="Arial" w:cs="Arial"/>
        </w:rPr>
        <w:t xml:space="preserve">  koji označava broj mjesta nanošenja pobude, a </w:t>
      </w:r>
      <m:oMath>
        <m:r>
          <m:rPr>
            <m:sty m:val="b"/>
          </m:rPr>
          <w:rPr>
            <w:rFonts w:ascii="Cambria Math" w:hAnsi="Cambria Math" w:cs="Arial"/>
          </w:rPr>
          <m:t>H</m:t>
        </m:r>
        <m:r>
          <w:rPr>
            <w:rFonts w:ascii="Cambria Math" w:hAnsi="Cambria Math" w:cs="Arial"/>
          </w:rPr>
          <m:t>(ω)</m:t>
        </m:r>
      </m:oMath>
      <w:r w:rsidRPr="00A561BB">
        <w:rPr>
          <w:rFonts w:ascii="Arial" w:hAnsi="Arial" w:cs="Arial"/>
          <w:bCs/>
        </w:rPr>
        <w:t xml:space="preserve"> je matrica funkcija frekventnog odgovora formata </w:t>
      </w:r>
      <m:oMath>
        <m:d>
          <m:dPr>
            <m:ctrlPr>
              <w:rPr>
                <w:rFonts w:ascii="Cambria Math" w:hAnsi="Cambria Math" w:cs="Arial"/>
                <w:bCs/>
                <w:i/>
              </w:rPr>
            </m:ctrlPr>
          </m:dPr>
          <m:e>
            <m:r>
              <w:rPr>
                <w:rFonts w:ascii="Cambria Math" w:hAnsi="Cambria Math" w:cs="Arial"/>
              </w:rPr>
              <m:t>n × m</m:t>
            </m:r>
          </m:e>
        </m:d>
      </m:oMath>
      <w:r w:rsidRPr="00A561BB">
        <w:rPr>
          <w:rFonts w:ascii="Arial" w:hAnsi="Arial" w:cs="Arial"/>
          <w:bCs/>
        </w:rPr>
        <w:t xml:space="preserve">.                                     </w:t>
      </w:r>
    </w:p>
    <w:p w:rsidR="008D6C83" w:rsidRPr="00A561BB" w:rsidRDefault="008D6C83" w:rsidP="008D6C83">
      <w:pPr>
        <w:jc w:val="both"/>
        <w:rPr>
          <w:rFonts w:ascii="Arial" w:hAnsi="Arial" w:cs="Arial"/>
          <w:bCs/>
        </w:rPr>
      </w:pPr>
      <w:r w:rsidRPr="00A561BB">
        <w:rPr>
          <w:rFonts w:ascii="Arial" w:hAnsi="Arial" w:cs="Arial"/>
          <w:bCs/>
        </w:rPr>
        <w:t>Eksponenti “</w:t>
      </w:r>
      <m:oMath>
        <m:r>
          <w:rPr>
            <w:rFonts w:ascii="Cambria Math" w:hAnsi="Cambria Math" w:cs="Arial"/>
          </w:rPr>
          <m:t>*</m:t>
        </m:r>
      </m:oMath>
      <w:r w:rsidRPr="00A561BB">
        <w:rPr>
          <w:rFonts w:ascii="Arial" w:hAnsi="Arial" w:cs="Arial"/>
          <w:bCs/>
        </w:rPr>
        <w:t>” i “</w:t>
      </w:r>
      <m:oMath>
        <m:r>
          <w:rPr>
            <w:rFonts w:ascii="Cambria Math" w:hAnsi="Cambria Math" w:cs="Arial"/>
          </w:rPr>
          <m:t>T</m:t>
        </m:r>
      </m:oMath>
      <w:r w:rsidRPr="00A561BB">
        <w:rPr>
          <w:rFonts w:ascii="Arial" w:hAnsi="Arial" w:cs="Arial"/>
          <w:bCs/>
        </w:rPr>
        <w:t xml:space="preserve">” označavaju konjugirano kompleksnu i transponiranu matricu. </w:t>
      </w:r>
    </w:p>
    <w:p w:rsidR="008D6C83" w:rsidRPr="00A561BB" w:rsidRDefault="008D6C83" w:rsidP="008D6C83">
      <w:pPr>
        <w:jc w:val="both"/>
        <w:rPr>
          <w:rFonts w:ascii="Arial" w:hAnsi="Arial" w:cs="Arial"/>
          <w:bCs/>
        </w:rPr>
      </w:pPr>
    </w:p>
    <w:p w:rsidR="008D6C83" w:rsidRPr="00A561BB" w:rsidRDefault="008D6C83" w:rsidP="008D6C83">
      <w:pPr>
        <w:jc w:val="both"/>
        <w:rPr>
          <w:rFonts w:ascii="Arial" w:hAnsi="Arial" w:cs="Arial"/>
          <w:bCs/>
        </w:rPr>
      </w:pPr>
      <w:r w:rsidRPr="00A561BB">
        <w:rPr>
          <w:rFonts w:ascii="Arial" w:hAnsi="Arial" w:cs="Arial"/>
          <w:bCs/>
        </w:rPr>
        <w:t>Također, funkcija frekventnog odgovora se zapisuje kao:</w:t>
      </w:r>
    </w:p>
    <w:p w:rsidR="008D6C83" w:rsidRPr="00A939EE" w:rsidRDefault="008D6C83" w:rsidP="008D6C83">
      <w:pPr>
        <w:spacing w:after="0"/>
        <w:jc w:val="both"/>
        <w:rPr>
          <w:rFonts w:ascii="Arial" w:hAnsi="Arial" w:cs="Arial"/>
          <w:bCs/>
        </w:rPr>
      </w:pPr>
      <w:bookmarkStart w:id="100" w:name="_Ref270685820"/>
      <m:oMathPara>
        <m:oMathParaPr>
          <m:jc m:val="center"/>
        </m:oMathParaPr>
        <m:oMath>
          <m:r>
            <m:rPr>
              <m:sty m:val="p"/>
            </m:rPr>
            <w:rPr>
              <w:rFonts w:ascii="Cambria Math" w:hAnsi="Cambria Math" w:cs="Arial"/>
            </w:rPr>
            <m:t>H</m:t>
          </m:r>
          <m:d>
            <m:dPr>
              <m:ctrlPr>
                <w:rPr>
                  <w:rFonts w:ascii="Cambria Math" w:hAnsi="Cambria Math" w:cs="Arial"/>
                </w:rPr>
              </m:ctrlPr>
            </m:dPr>
            <m:e>
              <m:r>
                <w:rPr>
                  <w:rFonts w:ascii="Cambria Math" w:hAnsi="Cambria Math" w:cs="Arial"/>
                </w:rPr>
                <m:t>ω</m:t>
              </m:r>
            </m:e>
          </m:d>
          <m:r>
            <m:rPr>
              <m:sty m:val="p"/>
            </m:rPr>
            <w:rPr>
              <w:rFonts w:ascii="Cambria Math" w:hAnsi="Cambria Math" w:cs="Arial"/>
            </w:rPr>
            <m:t>=</m:t>
          </m:r>
          <m:nary>
            <m:naryPr>
              <m:chr m:val="∑"/>
              <m:limLoc m:val="undOvr"/>
              <m:ctrlPr>
                <w:rPr>
                  <w:rFonts w:ascii="Cambria Math" w:hAnsi="Cambria Math" w:cs="Arial"/>
                  <w:bCs/>
                </w:rPr>
              </m:ctrlPr>
            </m:naryPr>
            <m:sub>
              <m:r>
                <w:rPr>
                  <w:rFonts w:ascii="Cambria Math" w:hAnsi="Cambria Math" w:cs="Arial"/>
                </w:rPr>
                <m:t>r</m:t>
              </m:r>
              <m:r>
                <m:rPr>
                  <m:sty m:val="p"/>
                </m:rPr>
                <w:rPr>
                  <w:rFonts w:ascii="Cambria Math" w:hAnsi="Cambria Math" w:cs="Arial"/>
                </w:rPr>
                <m:t>=1</m:t>
              </m:r>
            </m:sub>
            <m:sup>
              <m:r>
                <w:rPr>
                  <w:rFonts w:ascii="Cambria Math" w:hAnsi="Cambria Math" w:cs="Arial"/>
                </w:rPr>
                <m:t>k</m:t>
              </m:r>
            </m:sup>
            <m:e>
              <m:f>
                <m:fPr>
                  <m:ctrlPr>
                    <w:rPr>
                      <w:rFonts w:ascii="Cambria Math" w:hAnsi="Cambria Math" w:cs="Arial"/>
                      <w:bCs/>
                    </w:rPr>
                  </m:ctrlPr>
                </m:fPr>
                <m:num>
                  <m:sSub>
                    <m:sSubPr>
                      <m:ctrlPr>
                        <w:rPr>
                          <w:rFonts w:ascii="Cambria Math" w:hAnsi="Cambria Math" w:cs="Arial"/>
                        </w:rPr>
                      </m:ctrlPr>
                    </m:sSubPr>
                    <m:e>
                      <m:r>
                        <w:rPr>
                          <w:rFonts w:ascii="Cambria Math" w:hAnsi="Cambria Math" w:cs="Arial"/>
                        </w:rPr>
                        <m:t>R</m:t>
                      </m:r>
                    </m:e>
                    <m:sub>
                      <m:r>
                        <w:rPr>
                          <w:rFonts w:ascii="Cambria Math" w:hAnsi="Cambria Math" w:cs="Arial"/>
                        </w:rPr>
                        <m:t>r</m:t>
                      </m:r>
                    </m:sub>
                  </m:sSub>
                </m:num>
                <m:den>
                  <m:r>
                    <w:rPr>
                      <w:rFonts w:ascii="Cambria Math" w:hAnsi="Cambria Math" w:cs="Arial"/>
                    </w:rPr>
                    <m:t>iω</m:t>
                  </m:r>
                  <m:r>
                    <m:rPr>
                      <m:sty m:val="p"/>
                    </m:rP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r</m:t>
                      </m:r>
                    </m:sub>
                  </m:sSub>
                </m:den>
              </m:f>
              <m:r>
                <m:rPr>
                  <m:sty m:val="p"/>
                </m:rPr>
                <w:rPr>
                  <w:rFonts w:ascii="Cambria Math" w:hAnsi="Cambria Math" w:cs="Arial"/>
                </w:rPr>
                <m:t>+</m:t>
              </m:r>
              <m:f>
                <m:fPr>
                  <m:ctrlPr>
                    <w:rPr>
                      <w:rFonts w:ascii="Cambria Math" w:hAnsi="Cambria Math" w:cs="Arial"/>
                      <w:bCs/>
                    </w:rPr>
                  </m:ctrlPr>
                </m:fPr>
                <m:num>
                  <m:sSubSup>
                    <m:sSubSupPr>
                      <m:ctrlPr>
                        <w:rPr>
                          <w:rFonts w:ascii="Cambria Math" w:hAnsi="Cambria Math" w:cs="Arial"/>
                        </w:rPr>
                      </m:ctrlPr>
                    </m:sSubSupPr>
                    <m:e>
                      <m:r>
                        <w:rPr>
                          <w:rFonts w:ascii="Cambria Math" w:hAnsi="Cambria Math" w:cs="Arial"/>
                        </w:rPr>
                        <m:t>R</m:t>
                      </m:r>
                    </m:e>
                    <m:sub>
                      <m:r>
                        <w:rPr>
                          <w:rFonts w:ascii="Cambria Math" w:hAnsi="Cambria Math" w:cs="Arial"/>
                        </w:rPr>
                        <m:t>r</m:t>
                      </m:r>
                    </m:sub>
                    <m:sup>
                      <m:r>
                        <m:rPr>
                          <m:sty m:val="p"/>
                        </m:rPr>
                        <w:rPr>
                          <w:rFonts w:ascii="Cambria Math" w:hAnsi="Cambria Math" w:cs="Arial"/>
                        </w:rPr>
                        <m:t>*</m:t>
                      </m:r>
                    </m:sup>
                  </m:sSubSup>
                </m:num>
                <m:den>
                  <m:r>
                    <w:rPr>
                      <w:rFonts w:ascii="Cambria Math" w:hAnsi="Cambria Math" w:cs="Arial"/>
                    </w:rPr>
                    <m:t>iω</m:t>
                  </m:r>
                  <m:r>
                    <m:rPr>
                      <m:sty m:val="p"/>
                    </m:rPr>
                    <w:rPr>
                      <w:rFonts w:ascii="Cambria Math" w:hAnsi="Cambria Math" w:cs="Arial"/>
                    </w:rPr>
                    <m:t>-</m:t>
                  </m:r>
                  <m:sSubSup>
                    <m:sSubSupPr>
                      <m:ctrlPr>
                        <w:rPr>
                          <w:rFonts w:ascii="Cambria Math" w:hAnsi="Cambria Math" w:cs="Arial"/>
                        </w:rPr>
                      </m:ctrlPr>
                    </m:sSubSupPr>
                    <m:e>
                      <m:r>
                        <w:rPr>
                          <w:rFonts w:ascii="Cambria Math" w:hAnsi="Cambria Math" w:cs="Arial"/>
                        </w:rPr>
                        <m:t>p</m:t>
                      </m:r>
                    </m:e>
                    <m:sub>
                      <m:r>
                        <w:rPr>
                          <w:rFonts w:ascii="Cambria Math" w:hAnsi="Cambria Math" w:cs="Arial"/>
                        </w:rPr>
                        <m:t>r</m:t>
                      </m:r>
                    </m:sub>
                    <m:sup>
                      <m:r>
                        <m:rPr>
                          <m:sty m:val="p"/>
                        </m:rPr>
                        <w:rPr>
                          <w:rFonts w:ascii="Cambria Math" w:hAnsi="Cambria Math" w:cs="Arial"/>
                        </w:rPr>
                        <m:t>*</m:t>
                      </m:r>
                    </m:sup>
                  </m:sSubSup>
                </m:den>
              </m:f>
            </m:e>
          </m:nary>
          <m:r>
            <w:rPr>
              <w:rFonts w:ascii="Cambria Math" w:hAnsi="Cambria Math" w:cs="Arial"/>
            </w:rPr>
            <m:t xml:space="preserve"> </m:t>
          </m:r>
        </m:oMath>
      </m:oMathPara>
    </w:p>
    <w:bookmarkEnd w:id="100"/>
    <w:p w:rsidR="009C5E55" w:rsidRPr="00A561BB" w:rsidRDefault="009C5E55" w:rsidP="009C5E55">
      <w:pPr>
        <w:spacing w:after="0"/>
        <w:ind w:left="7788"/>
        <w:jc w:val="center"/>
        <w:rPr>
          <w:rFonts w:ascii="Arial" w:hAnsi="Arial" w:cs="Arial"/>
          <w:bCs/>
        </w:rPr>
      </w:pPr>
      <w:r>
        <w:rPr>
          <w:rFonts w:ascii="Arial" w:hAnsi="Arial" w:cs="Arial"/>
        </w:rPr>
        <w:t xml:space="preserve">        </w:t>
      </w:r>
      <w:r w:rsidRPr="00A561BB">
        <w:rPr>
          <w:rFonts w:ascii="Arial" w:hAnsi="Arial" w:cs="Arial"/>
        </w:rPr>
        <w:t xml:space="preserve"> </w:t>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STYLEREF 1 \s </w:instrText>
      </w:r>
      <w:r w:rsidRPr="00A561BB">
        <w:rPr>
          <w:rFonts w:ascii="Arial" w:hAnsi="Arial" w:cs="Arial"/>
          <w:bCs/>
        </w:rPr>
        <w:fldChar w:fldCharType="separate"/>
      </w:r>
      <w:r>
        <w:rPr>
          <w:rFonts w:ascii="Arial" w:hAnsi="Arial" w:cs="Arial"/>
          <w:bCs/>
          <w:noProof/>
        </w:rPr>
        <w:t>3</w:t>
      </w:r>
      <w:r w:rsidRPr="00A561BB">
        <w:rPr>
          <w:rFonts w:ascii="Arial" w:hAnsi="Arial" w:cs="Arial"/>
          <w:bCs/>
        </w:rPr>
        <w:fldChar w:fldCharType="end"/>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SEQ jednadzba \* ARABIC \s 1 </w:instrText>
      </w:r>
      <w:r w:rsidRPr="00A561BB">
        <w:rPr>
          <w:rFonts w:ascii="Arial" w:hAnsi="Arial" w:cs="Arial"/>
          <w:bCs/>
        </w:rPr>
        <w:fldChar w:fldCharType="separate"/>
      </w:r>
      <w:r>
        <w:rPr>
          <w:rFonts w:ascii="Arial" w:hAnsi="Arial" w:cs="Arial"/>
          <w:bCs/>
          <w:noProof/>
        </w:rPr>
        <w:t>52</w:t>
      </w:r>
      <w:r w:rsidRPr="00A561BB">
        <w:rPr>
          <w:rFonts w:ascii="Arial" w:hAnsi="Arial" w:cs="Arial"/>
          <w:bCs/>
        </w:rPr>
        <w:fldChar w:fldCharType="end"/>
      </w:r>
      <w:r w:rsidRPr="00A561BB">
        <w:rPr>
          <w:rFonts w:ascii="Arial" w:hAnsi="Arial" w:cs="Arial"/>
          <w:bCs/>
        </w:rPr>
        <w:t>)</w:t>
      </w:r>
    </w:p>
    <w:p w:rsidR="008D6C83" w:rsidRPr="00A561BB" w:rsidRDefault="008D6C83" w:rsidP="008D6C83">
      <w:pPr>
        <w:jc w:val="both"/>
        <w:rPr>
          <w:rFonts w:ascii="Arial" w:hAnsi="Arial" w:cs="Arial"/>
        </w:rPr>
      </w:pPr>
      <w:r w:rsidRPr="00A561BB">
        <w:rPr>
          <w:rFonts w:ascii="Arial" w:hAnsi="Arial" w:cs="Arial"/>
        </w:rPr>
        <w:t xml:space="preserve">gdje je </w:t>
      </w:r>
      <w:r w:rsidRPr="00A561BB">
        <w:rPr>
          <w:rFonts w:ascii="Cambria Math" w:hAnsi="Cambria Math" w:cs="Cambria Math"/>
        </w:rPr>
        <w:t>𝑘</w:t>
      </w:r>
      <w:r w:rsidRPr="00A561BB">
        <w:rPr>
          <w:rFonts w:ascii="Arial" w:hAnsi="Arial" w:cs="Arial"/>
          <w:bCs/>
        </w:rPr>
        <w:t xml:space="preserve"> broj modova, </w:t>
      </w:r>
      <m:oMath>
        <m:sSub>
          <m:sSubPr>
            <m:ctrlPr>
              <w:rPr>
                <w:rFonts w:ascii="Cambria Math" w:hAnsi="Cambria Math" w:cs="Arial"/>
                <w:i/>
              </w:rPr>
            </m:ctrlPr>
          </m:sSubPr>
          <m:e>
            <m:r>
              <w:rPr>
                <w:rFonts w:ascii="Cambria Math" w:hAnsi="Cambria Math" w:cs="Arial"/>
              </w:rPr>
              <m:t>R</m:t>
            </m:r>
          </m:e>
          <m:sub>
            <m:r>
              <w:rPr>
                <w:rFonts w:ascii="Cambria Math" w:hAnsi="Cambria Math" w:cs="Arial"/>
              </w:rPr>
              <m:t>r</m:t>
            </m:r>
          </m:sub>
        </m:sSub>
      </m:oMath>
      <w:r w:rsidRPr="00A561BB">
        <w:rPr>
          <w:rFonts w:ascii="Arial" w:hAnsi="Arial" w:cs="Arial"/>
        </w:rPr>
        <w:t xml:space="preserve"> je ostatak, </w:t>
      </w:r>
      <m:oMath>
        <m:sSub>
          <m:sSubPr>
            <m:ctrlPr>
              <w:rPr>
                <w:rFonts w:ascii="Cambria Math" w:hAnsi="Cambria Math" w:cs="Arial"/>
                <w:i/>
              </w:rPr>
            </m:ctrlPr>
          </m:sSubPr>
          <m:e>
            <m:r>
              <w:rPr>
                <w:rFonts w:ascii="Cambria Math" w:hAnsi="Cambria Math" w:cs="Arial"/>
              </w:rPr>
              <m:t>p</m:t>
            </m:r>
          </m:e>
          <m:sub>
            <m:r>
              <w:rPr>
                <w:rFonts w:ascii="Cambria Math" w:hAnsi="Cambria Math" w:cs="Arial"/>
              </w:rPr>
              <m:t>r</m:t>
            </m:r>
          </m:sub>
        </m:sSub>
      </m:oMath>
      <w:r w:rsidRPr="00A561BB">
        <w:rPr>
          <w:rFonts w:ascii="Arial" w:hAnsi="Arial" w:cs="Arial"/>
        </w:rPr>
        <w:t xml:space="preserve"> je pol te su određeni izrazima:</w:t>
      </w:r>
    </w:p>
    <w:p w:rsidR="008D6C83" w:rsidRDefault="00110649" w:rsidP="008D6C83">
      <w:pPr>
        <w:spacing w:after="0"/>
        <w:jc w:val="both"/>
        <w:rPr>
          <w:rFonts w:ascii="Arial" w:hAnsi="Arial" w:cs="Arial"/>
        </w:rPr>
      </w:pPr>
      <m:oMathPara>
        <m:oMath>
          <m:sSub>
            <m:sSubPr>
              <m:ctrlPr>
                <w:rPr>
                  <w:rFonts w:ascii="Cambria Math" w:hAnsi="Cambria Math" w:cs="Arial"/>
                </w:rPr>
              </m:ctrlPr>
            </m:sSubPr>
            <m:e>
              <m:r>
                <w:rPr>
                  <w:rFonts w:ascii="Cambria Math" w:hAnsi="Cambria Math" w:cs="Arial"/>
                </w:rPr>
                <m:t>R</m:t>
              </m:r>
            </m:e>
            <m:sub>
              <m:r>
                <w:rPr>
                  <w:rFonts w:ascii="Cambria Math" w:hAnsi="Cambria Math" w:cs="Arial"/>
                </w:rPr>
                <m:t>r</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r</m:t>
              </m:r>
            </m:sub>
          </m:sSub>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sSup>
            <m:sSupPr>
              <m:ctrlPr>
                <w:rPr>
                  <w:rFonts w:ascii="Cambria Math" w:hAnsi="Cambria Math" w:cs="Arial"/>
                </w:rPr>
              </m:ctrlPr>
            </m:sSupPr>
            <m:e>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e>
            <m:sup>
              <m:r>
                <w:rPr>
                  <w:rFonts w:ascii="Cambria Math" w:hAnsi="Cambria Math" w:cs="Arial"/>
                </w:rPr>
                <m:t>T</m:t>
              </m:r>
            </m:sup>
          </m:sSup>
          <m:r>
            <m:rPr>
              <m:sty m:val="p"/>
            </m:rPr>
            <w:rPr>
              <w:rFonts w:ascii="Cambria Math" w:hAnsi="Cambria Math" w:cs="Arial"/>
            </w:rPr>
            <m:t>=</m:t>
          </m:r>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sSup>
            <m:sSupPr>
              <m:ctrlPr>
                <w:rPr>
                  <w:rFonts w:ascii="Cambria Math" w:hAnsi="Cambria Math" w:cs="Arial"/>
                </w:rPr>
              </m:ctrlPr>
            </m:sSupPr>
            <m:e>
              <m:sSub>
                <m:sSubPr>
                  <m:ctrlPr>
                    <w:rPr>
                      <w:rFonts w:ascii="Cambria Math" w:hAnsi="Cambria Math" w:cs="Arial"/>
                    </w:rPr>
                  </m:ctrlPr>
                </m:sSubPr>
                <m:e>
                  <m:r>
                    <m:rPr>
                      <m:sty m:val="bi"/>
                    </m:rPr>
                    <w:rPr>
                      <w:rFonts w:ascii="Cambria Math" w:hAnsi="Cambria Math" w:cs="Arial"/>
                    </w:rPr>
                    <m:t>γ</m:t>
                  </m:r>
                </m:e>
                <m:sub>
                  <m:r>
                    <w:rPr>
                      <w:rFonts w:ascii="Cambria Math" w:hAnsi="Cambria Math" w:cs="Arial"/>
                    </w:rPr>
                    <m:t>r</m:t>
                  </m:r>
                </m:sub>
              </m:sSub>
            </m:e>
            <m:sup>
              <m:r>
                <w:rPr>
                  <w:rFonts w:ascii="Cambria Math" w:hAnsi="Cambria Math" w:cs="Arial"/>
                </w:rPr>
                <m:t>T</m:t>
              </m:r>
            </m:sup>
          </m:sSup>
        </m:oMath>
      </m:oMathPara>
    </w:p>
    <w:p w:rsidR="008D6C83" w:rsidRPr="00A561BB" w:rsidRDefault="008D6C83" w:rsidP="008D6C83">
      <w:pPr>
        <w:spacing w:after="0"/>
        <w:ind w:firstLine="708"/>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STYLEREF 1 \s </w:instrText>
      </w:r>
      <w:r w:rsidRPr="00A561BB">
        <w:rPr>
          <w:rFonts w:ascii="Arial" w:hAnsi="Arial" w:cs="Arial"/>
        </w:rPr>
        <w:fldChar w:fldCharType="separate"/>
      </w:r>
      <w:r w:rsidRPr="00A561BB">
        <w:rPr>
          <w:rFonts w:ascii="Arial" w:hAnsi="Arial" w:cs="Arial"/>
          <w:noProof/>
        </w:rPr>
        <w:t>3</w:t>
      </w:r>
      <w:r w:rsidRPr="00A561BB">
        <w:rPr>
          <w:rFonts w:ascii="Arial" w:hAnsi="Arial" w:cs="Arial"/>
        </w:rPr>
        <w:fldChar w:fldCharType="end"/>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SEQ jednadzba \* ARABIC \s 1 </w:instrText>
      </w:r>
      <w:r w:rsidRPr="00A561BB">
        <w:rPr>
          <w:rFonts w:ascii="Arial" w:hAnsi="Arial" w:cs="Arial"/>
        </w:rPr>
        <w:fldChar w:fldCharType="separate"/>
      </w:r>
      <w:r w:rsidR="00A13C50">
        <w:rPr>
          <w:rFonts w:ascii="Arial" w:hAnsi="Arial" w:cs="Arial"/>
          <w:noProof/>
        </w:rPr>
        <w:t>53</w:t>
      </w:r>
      <w:r w:rsidRPr="00A561BB">
        <w:rPr>
          <w:rFonts w:ascii="Arial" w:hAnsi="Arial" w:cs="Arial"/>
        </w:rPr>
        <w:fldChar w:fldCharType="end"/>
      </w:r>
      <w:r w:rsidRPr="00A561BB">
        <w:rPr>
          <w:rFonts w:ascii="Arial" w:hAnsi="Arial" w:cs="Arial"/>
        </w:rPr>
        <w:t>)</w:t>
      </w:r>
    </w:p>
    <w:p w:rsidR="008D6C83" w:rsidRPr="00A561BB" w:rsidRDefault="008D6C83" w:rsidP="008D6C83">
      <w:pPr>
        <w:spacing w:after="0"/>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8D6C83" w:rsidRDefault="00110649" w:rsidP="008D6C83">
      <w:pPr>
        <w:spacing w:after="0"/>
        <w:jc w:val="center"/>
        <w:rPr>
          <w:rFonts w:ascii="Arial" w:hAnsi="Arial" w:cs="Arial"/>
        </w:rPr>
      </w:pPr>
      <m:oMathPara>
        <m:oMath>
          <m:sSub>
            <m:sSubPr>
              <m:ctrlPr>
                <w:rPr>
                  <w:rFonts w:ascii="Cambria Math" w:hAnsi="Cambria Math" w:cs="Arial"/>
                  <w:bCs/>
                </w:rPr>
              </m:ctrlPr>
            </m:sSubPr>
            <m:e>
              <m:r>
                <w:rPr>
                  <w:rFonts w:ascii="Cambria Math" w:hAnsi="Cambria Math" w:cs="Arial"/>
                </w:rPr>
                <m:t>p</m:t>
              </m:r>
            </m:e>
            <m:sub>
              <m:r>
                <w:rPr>
                  <w:rFonts w:ascii="Cambria Math" w:hAnsi="Cambria Math" w:cs="Arial"/>
                </w:rPr>
                <m:t>r</m:t>
              </m:r>
            </m:sub>
          </m:sSub>
          <m:r>
            <m:rPr>
              <m:sty m:val="p"/>
            </m:rPr>
            <w:rPr>
              <w:rFonts w:ascii="Cambria Math" w:hAnsi="Cambria Math" w:cs="Arial"/>
            </w:rPr>
            <m:t>=-</m:t>
          </m:r>
          <m:sSub>
            <m:sSubPr>
              <m:ctrlPr>
                <w:rPr>
                  <w:rFonts w:ascii="Cambria Math" w:hAnsi="Cambria Math" w:cs="Arial"/>
                  <w:bCs/>
                </w:rPr>
              </m:ctrlPr>
            </m:sSubPr>
            <m:e>
              <m:r>
                <w:rPr>
                  <w:rFonts w:ascii="Cambria Math" w:hAnsi="Cambria Math" w:cs="Arial"/>
                </w:rPr>
                <m:t>σ</m:t>
              </m:r>
            </m:e>
            <m:sub>
              <m:r>
                <w:rPr>
                  <w:rFonts w:ascii="Cambria Math" w:hAnsi="Cambria Math" w:cs="Arial"/>
                </w:rPr>
                <m:t>r</m:t>
              </m:r>
            </m:sub>
          </m:sSub>
          <m:r>
            <m:rPr>
              <m:sty m:val="p"/>
            </m:rPr>
            <w:rPr>
              <w:rFonts w:ascii="Cambria Math" w:hAnsi="Cambria Math" w:cs="Arial"/>
            </w:rPr>
            <m:t>±</m:t>
          </m:r>
          <m:r>
            <w:rPr>
              <w:rFonts w:ascii="Cambria Math" w:hAnsi="Cambria Math" w:cs="Arial"/>
            </w:rPr>
            <m:t>i</m:t>
          </m:r>
          <m:sSub>
            <m:sSubPr>
              <m:ctrlPr>
                <w:rPr>
                  <w:rFonts w:ascii="Cambria Math" w:hAnsi="Cambria Math" w:cs="Arial"/>
                  <w:bCs/>
                </w:rPr>
              </m:ctrlPr>
            </m:sSubPr>
            <m:e>
              <m:r>
                <w:rPr>
                  <w:rFonts w:ascii="Cambria Math" w:hAnsi="Cambria Math" w:cs="Arial"/>
                </w:rPr>
                <m:t>ω</m:t>
              </m:r>
            </m:e>
            <m:sub>
              <m:r>
                <w:rPr>
                  <w:rFonts w:ascii="Cambria Math" w:hAnsi="Cambria Math" w:cs="Arial"/>
                </w:rPr>
                <m:t>dr</m:t>
              </m:r>
            </m:sub>
          </m:sSub>
        </m:oMath>
      </m:oMathPara>
    </w:p>
    <w:p w:rsidR="008D6C83" w:rsidRPr="00A561BB" w:rsidRDefault="008D6C83" w:rsidP="008D6C83">
      <w:pPr>
        <w:spacing w:after="0"/>
        <w:ind w:left="7788"/>
        <w:jc w:val="both"/>
        <w:rPr>
          <w:rFonts w:ascii="Arial" w:hAnsi="Arial" w:cs="Arial"/>
        </w:rPr>
      </w:pPr>
      <w:r>
        <w:rPr>
          <w:rFonts w:ascii="Arial" w:hAnsi="Arial" w:cs="Arial"/>
        </w:rPr>
        <w:t xml:space="preserve">         </w:t>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STYLEREF 1 \s </w:instrText>
      </w:r>
      <w:r w:rsidRPr="00A561BB">
        <w:rPr>
          <w:rFonts w:ascii="Arial" w:hAnsi="Arial" w:cs="Arial"/>
        </w:rPr>
        <w:fldChar w:fldCharType="separate"/>
      </w:r>
      <w:r w:rsidRPr="00A561BB">
        <w:rPr>
          <w:rFonts w:ascii="Arial" w:hAnsi="Arial" w:cs="Arial"/>
          <w:noProof/>
        </w:rPr>
        <w:t>3</w:t>
      </w:r>
      <w:r w:rsidRPr="00A561BB">
        <w:rPr>
          <w:rFonts w:ascii="Arial" w:hAnsi="Arial" w:cs="Arial"/>
        </w:rPr>
        <w:fldChar w:fldCharType="end"/>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SEQ jednadzba \* ARABIC \s 1 </w:instrText>
      </w:r>
      <w:r w:rsidRPr="00A561BB">
        <w:rPr>
          <w:rFonts w:ascii="Arial" w:hAnsi="Arial" w:cs="Arial"/>
        </w:rPr>
        <w:fldChar w:fldCharType="separate"/>
      </w:r>
      <w:r w:rsidR="00A13C50">
        <w:rPr>
          <w:rFonts w:ascii="Arial" w:hAnsi="Arial" w:cs="Arial"/>
          <w:noProof/>
        </w:rPr>
        <w:t>54</w:t>
      </w:r>
      <w:r w:rsidRPr="00A561BB">
        <w:rPr>
          <w:rFonts w:ascii="Arial" w:hAnsi="Arial" w:cs="Arial"/>
        </w:rPr>
        <w:fldChar w:fldCharType="end"/>
      </w:r>
      <w:r w:rsidRPr="00A561BB">
        <w:rPr>
          <w:rFonts w:ascii="Arial" w:hAnsi="Arial" w:cs="Arial"/>
        </w:rPr>
        <w:t>)</w:t>
      </w:r>
    </w:p>
    <w:p w:rsidR="008D6C83" w:rsidRPr="00A561BB" w:rsidRDefault="008D6C83" w:rsidP="004A48E1">
      <w:pPr>
        <w:spacing w:after="0" w:line="360" w:lineRule="auto"/>
        <w:jc w:val="both"/>
        <w:rPr>
          <w:rFonts w:ascii="Arial" w:hAnsi="Arial" w:cs="Arial"/>
          <w:bCs/>
        </w:rPr>
      </w:pPr>
    </w:p>
    <w:p w:rsidR="008D6C83" w:rsidRPr="00A561BB" w:rsidRDefault="008D6C83" w:rsidP="004A48E1">
      <w:pPr>
        <w:spacing w:after="0" w:line="360" w:lineRule="auto"/>
        <w:jc w:val="both"/>
        <w:rPr>
          <w:rFonts w:ascii="Arial" w:hAnsi="Arial" w:cs="Arial"/>
        </w:rPr>
      </w:pPr>
      <w:r w:rsidRPr="00A561BB">
        <w:rPr>
          <w:rFonts w:ascii="Arial" w:hAnsi="Arial" w:cs="Arial"/>
        </w:rPr>
        <w:t xml:space="preserve">Ostatak je određen vektorom modalnog oblika </w:t>
      </w:r>
      <m:oMath>
        <m:sSub>
          <m:sSubPr>
            <m:ctrlPr>
              <w:rPr>
                <w:rFonts w:ascii="Cambria Math" w:hAnsi="Cambria Math" w:cs="Arial"/>
                <w:i/>
              </w:rPr>
            </m:ctrlPr>
          </m:sSubPr>
          <m:e>
            <m:r>
              <m:rPr>
                <m:sty m:val="bi"/>
              </m:rPr>
              <w:rPr>
                <w:rFonts w:ascii="Cambria Math" w:hAnsi="Cambria Math" w:cs="Arial"/>
              </w:rPr>
              <m:t>φ</m:t>
            </m:r>
          </m:e>
          <m:sub>
            <m:r>
              <w:rPr>
                <w:rFonts w:ascii="Cambria Math" w:hAnsi="Cambria Math" w:cs="Arial"/>
              </w:rPr>
              <m:t>r</m:t>
            </m:r>
          </m:sub>
        </m:sSub>
      </m:oMath>
      <w:r w:rsidRPr="00A561BB">
        <w:rPr>
          <w:rFonts w:ascii="Arial" w:hAnsi="Arial" w:cs="Arial"/>
        </w:rPr>
        <w:t xml:space="preserve"> i </w:t>
      </w:r>
      <m:oMath>
        <m:sSub>
          <m:sSubPr>
            <m:ctrlPr>
              <w:rPr>
                <w:rFonts w:ascii="Cambria Math" w:hAnsi="Cambria Math" w:cs="Arial"/>
                <w:i/>
              </w:rPr>
            </m:ctrlPr>
          </m:sSubPr>
          <m:e>
            <m:r>
              <m:rPr>
                <m:sty m:val="bi"/>
              </m:rPr>
              <w:rPr>
                <w:rFonts w:ascii="Cambria Math" w:hAnsi="Cambria Math" w:cs="Arial"/>
              </w:rPr>
              <m:t>γ</m:t>
            </m:r>
          </m:e>
          <m:sub>
            <m:r>
              <w:rPr>
                <w:rFonts w:ascii="Cambria Math" w:hAnsi="Cambria Math" w:cs="Arial"/>
              </w:rPr>
              <m:t>r</m:t>
            </m:r>
          </m:sub>
        </m:sSub>
      </m:oMath>
      <w:r w:rsidRPr="00A561BB">
        <w:rPr>
          <w:rFonts w:ascii="Arial" w:hAnsi="Arial" w:cs="Arial"/>
        </w:rPr>
        <w:t xml:space="preserve"> vektorom modalnih participacija, a pol stupnjem prigušenja </w:t>
      </w:r>
      <m:oMath>
        <m:sSub>
          <m:sSubPr>
            <m:ctrlPr>
              <w:rPr>
                <w:rFonts w:ascii="Cambria Math" w:hAnsi="Cambria Math" w:cs="Arial"/>
                <w:bCs/>
                <w:i/>
              </w:rPr>
            </m:ctrlPr>
          </m:sSubPr>
          <m:e>
            <m:r>
              <w:rPr>
                <w:rFonts w:ascii="Cambria Math" w:hAnsi="Cambria Math" w:cs="Arial"/>
              </w:rPr>
              <m:t>σ</m:t>
            </m:r>
          </m:e>
          <m:sub>
            <m:r>
              <w:rPr>
                <w:rFonts w:ascii="Cambria Math" w:hAnsi="Cambria Math" w:cs="Arial"/>
              </w:rPr>
              <m:t>r</m:t>
            </m:r>
          </m:sub>
        </m:sSub>
      </m:oMath>
      <w:r w:rsidRPr="00A561BB">
        <w:rPr>
          <w:rFonts w:ascii="Arial" w:hAnsi="Arial" w:cs="Arial"/>
          <w:bCs/>
        </w:rPr>
        <w:t xml:space="preserve"> i  prigušenom vlastitom frekvencijom </w:t>
      </w:r>
      <m:oMath>
        <m:sSub>
          <m:sSubPr>
            <m:ctrlPr>
              <w:rPr>
                <w:rFonts w:ascii="Cambria Math" w:hAnsi="Cambria Math" w:cs="Arial"/>
                <w:bCs/>
                <w:i/>
              </w:rPr>
            </m:ctrlPr>
          </m:sSubPr>
          <m:e>
            <m:r>
              <w:rPr>
                <w:rFonts w:ascii="Cambria Math" w:hAnsi="Cambria Math" w:cs="Arial"/>
              </w:rPr>
              <m:t>ω</m:t>
            </m:r>
          </m:e>
          <m:sub>
            <m:r>
              <w:rPr>
                <w:rFonts w:ascii="Cambria Math" w:hAnsi="Cambria Math" w:cs="Arial"/>
              </w:rPr>
              <m:t>dr</m:t>
            </m:r>
          </m:sub>
        </m:sSub>
      </m:oMath>
      <w:r w:rsidRPr="00A561BB">
        <w:rPr>
          <w:rFonts w:ascii="Arial" w:hAnsi="Arial" w:cs="Arial"/>
          <w:bCs/>
        </w:rPr>
        <w:t>.</w:t>
      </w:r>
    </w:p>
    <w:p w:rsidR="008D6C83" w:rsidRPr="00A561BB" w:rsidRDefault="008D6C83" w:rsidP="00A13C50">
      <w:pPr>
        <w:spacing w:after="0" w:line="360" w:lineRule="auto"/>
        <w:jc w:val="both"/>
        <w:rPr>
          <w:rFonts w:ascii="Arial" w:hAnsi="Arial" w:cs="Arial"/>
        </w:rPr>
      </w:pPr>
    </w:p>
    <w:p w:rsidR="008D6C83" w:rsidRPr="00A561BB" w:rsidRDefault="008D6C83" w:rsidP="00A13C50">
      <w:pPr>
        <w:spacing w:after="0" w:line="360" w:lineRule="auto"/>
        <w:jc w:val="both"/>
        <w:rPr>
          <w:rFonts w:ascii="Arial" w:hAnsi="Arial" w:cs="Arial"/>
        </w:rPr>
      </w:pPr>
      <w:r w:rsidRPr="00A561BB">
        <w:rPr>
          <w:rFonts w:ascii="Arial" w:hAnsi="Arial" w:cs="Arial"/>
        </w:rPr>
        <w:t xml:space="preserve">Budući da je pretpostavka pobuda koja ima karakteristiku bijelog šuma, odnosno da je matrica spektralne gustoće snage  </w:t>
      </w:r>
      <m:oMath>
        <m:sSub>
          <m:sSubPr>
            <m:ctrlPr>
              <w:rPr>
                <w:rFonts w:ascii="Cambria Math" w:hAnsi="Cambria Math" w:cs="Arial"/>
              </w:rPr>
            </m:ctrlPr>
          </m:sSubPr>
          <m:e>
            <m:r>
              <m:rPr>
                <m:sty m:val="b"/>
              </m:rPr>
              <w:rPr>
                <w:rFonts w:ascii="Cambria Math" w:hAnsi="Cambria Math" w:cs="Arial"/>
              </w:rPr>
              <m:t>G</m:t>
            </m:r>
          </m:e>
          <m:sub>
            <m:r>
              <m:rPr>
                <m:sty m:val="p"/>
              </m:rPr>
              <w:rPr>
                <w:rFonts w:ascii="Cambria Math" w:hAnsi="Cambria Math" w:cs="Arial"/>
              </w:rPr>
              <m:t>FF</m:t>
            </m:r>
          </m:sub>
        </m:sSub>
        <m:r>
          <w:rPr>
            <w:rFonts w:ascii="Cambria Math" w:hAnsi="Cambria Math" w:cs="Arial"/>
          </w:rPr>
          <m:t>(ω)=</m:t>
        </m:r>
        <m:r>
          <m:rPr>
            <m:sty m:val="bi"/>
          </m:rPr>
          <w:rPr>
            <w:rFonts w:ascii="Cambria Math" w:hAnsi="Cambria Math" w:cs="Arial"/>
          </w:rPr>
          <m:t>C</m:t>
        </m:r>
      </m:oMath>
      <w:r w:rsidRPr="00A561BB">
        <w:rPr>
          <w:rFonts w:ascii="Arial" w:hAnsi="Arial" w:cs="Arial"/>
        </w:rPr>
        <w:t xml:space="preserve"> dijagonalna matrica s konstantama na dijagonali, izraz </w:t>
      </w:r>
      <w:r w:rsidRPr="00A561BB">
        <w:rPr>
          <w:rFonts w:ascii="Arial" w:hAnsi="Arial" w:cs="Arial"/>
        </w:rPr>
        <w:fldChar w:fldCharType="begin"/>
      </w:r>
      <w:r w:rsidRPr="00A561BB">
        <w:rPr>
          <w:rFonts w:ascii="Arial" w:hAnsi="Arial" w:cs="Arial"/>
        </w:rPr>
        <w:instrText xml:space="preserve"> REF _Ref270685860 \h  \* MERGEFORMAT </w:instrText>
      </w:r>
      <w:r w:rsidRPr="00A561BB">
        <w:rPr>
          <w:rFonts w:ascii="Arial" w:hAnsi="Arial" w:cs="Arial"/>
        </w:rPr>
      </w:r>
      <w:r w:rsidRPr="00A561BB">
        <w:rPr>
          <w:rFonts w:ascii="Arial" w:hAnsi="Arial" w:cs="Arial"/>
        </w:rPr>
        <w:fldChar w:fldCharType="separate"/>
      </w:r>
      <w:r w:rsidRPr="00A561BB">
        <w:rPr>
          <w:rFonts w:ascii="Arial" w:hAnsi="Arial" w:cs="Arial"/>
          <w:bCs/>
        </w:rPr>
        <w:t>(</w:t>
      </w:r>
      <w:r w:rsidRPr="00A561BB">
        <w:rPr>
          <w:rFonts w:ascii="Arial" w:hAnsi="Arial" w:cs="Arial"/>
          <w:bCs/>
          <w:noProof/>
        </w:rPr>
        <w:t>3</w:t>
      </w:r>
      <w:r w:rsidRPr="00A561BB">
        <w:rPr>
          <w:rFonts w:ascii="Arial" w:hAnsi="Arial" w:cs="Arial"/>
          <w:bCs/>
        </w:rPr>
        <w:t>.</w:t>
      </w:r>
      <w:r w:rsidR="004A48E1">
        <w:rPr>
          <w:rFonts w:ascii="Arial" w:hAnsi="Arial" w:cs="Arial"/>
          <w:bCs/>
          <w:noProof/>
        </w:rPr>
        <w:t>51</w:t>
      </w:r>
      <w:r w:rsidRPr="00A561BB">
        <w:rPr>
          <w:rFonts w:ascii="Arial" w:hAnsi="Arial" w:cs="Arial"/>
        </w:rPr>
        <w:fldChar w:fldCharType="end"/>
      </w:r>
      <w:r w:rsidRPr="00A561BB">
        <w:rPr>
          <w:rFonts w:ascii="Arial" w:hAnsi="Arial" w:cs="Arial"/>
        </w:rPr>
        <w:t>) možemo zapisati u obliku:</w:t>
      </w:r>
    </w:p>
    <w:p w:rsidR="008D6C83" w:rsidRDefault="00110649" w:rsidP="008D6C83">
      <w:pPr>
        <w:spacing w:after="0"/>
        <w:jc w:val="center"/>
        <w:rPr>
          <w:rFonts w:ascii="Arial" w:hAnsi="Arial" w:cs="Arial"/>
          <w:bCs/>
        </w:rPr>
      </w:pPr>
      <m:oMathPara>
        <m:oMath>
          <m:sSub>
            <m:sSubPr>
              <m:ctrlPr>
                <w:rPr>
                  <w:rFonts w:ascii="Cambria Math" w:hAnsi="Cambria Math" w:cs="Arial"/>
                </w:rPr>
              </m:ctrlPr>
            </m:sSubPr>
            <m:e>
              <m:r>
                <m:rPr>
                  <m:sty m:val="b"/>
                </m:rPr>
                <w:rPr>
                  <w:rFonts w:ascii="Cambria Math" w:hAnsi="Cambria Math" w:cs="Arial"/>
                </w:rPr>
                <m:t>G</m:t>
              </m:r>
            </m:e>
            <m:sub>
              <m:r>
                <m:rPr>
                  <m:sty m:val="p"/>
                </m:rPr>
                <w:rPr>
                  <w:rFonts w:ascii="Cambria Math" w:hAnsi="Cambria Math" w:cs="Arial"/>
                </w:rPr>
                <m:t>XX</m:t>
              </m:r>
            </m:sub>
          </m:sSub>
          <m:r>
            <m:rPr>
              <m:sty m:val="p"/>
            </m:rPr>
            <w:rPr>
              <w:rFonts w:ascii="Cambria Math" w:hAnsi="Cambria Math" w:cs="Arial"/>
            </w:rPr>
            <m:t>(</m:t>
          </m:r>
          <m:r>
            <w:rPr>
              <w:rFonts w:ascii="Cambria Math" w:hAnsi="Cambria Math" w:cs="Arial"/>
            </w:rPr>
            <m:t>ω</m:t>
          </m:r>
          <m:r>
            <m:rPr>
              <m:sty m:val="p"/>
            </m:rPr>
            <w:rPr>
              <w:rFonts w:ascii="Cambria Math" w:hAnsi="Cambria Math" w:cs="Arial"/>
            </w:rPr>
            <m:t>)=</m:t>
          </m:r>
          <m:nary>
            <m:naryPr>
              <m:chr m:val="∑"/>
              <m:limLoc m:val="undOvr"/>
              <m:ctrlPr>
                <w:rPr>
                  <w:rFonts w:ascii="Cambria Math" w:hAnsi="Cambria Math" w:cs="Arial"/>
                  <w:bCs/>
                </w:rPr>
              </m:ctrlPr>
            </m:naryPr>
            <m:sub>
              <m:r>
                <w:rPr>
                  <w:rFonts w:ascii="Cambria Math" w:hAnsi="Cambria Math" w:cs="Arial"/>
                </w:rPr>
                <m:t>r</m:t>
              </m:r>
              <m:r>
                <m:rPr>
                  <m:sty m:val="p"/>
                </m:rPr>
                <w:rPr>
                  <w:rFonts w:ascii="Cambria Math" w:hAnsi="Cambria Math" w:cs="Arial"/>
                </w:rPr>
                <m:t>=1</m:t>
              </m:r>
            </m:sub>
            <m:sup>
              <m:r>
                <w:rPr>
                  <w:rFonts w:ascii="Cambria Math" w:hAnsi="Cambria Math" w:cs="Arial"/>
                </w:rPr>
                <m:t>k</m:t>
              </m:r>
            </m:sup>
            <m:e>
              <m:nary>
                <m:naryPr>
                  <m:chr m:val="∑"/>
                  <m:limLoc m:val="undOvr"/>
                  <m:ctrlPr>
                    <w:rPr>
                      <w:rFonts w:ascii="Cambria Math" w:hAnsi="Cambria Math" w:cs="Arial"/>
                      <w:bCs/>
                    </w:rPr>
                  </m:ctrlPr>
                </m:naryPr>
                <m:sub>
                  <m:r>
                    <w:rPr>
                      <w:rFonts w:ascii="Cambria Math" w:hAnsi="Cambria Math" w:cs="Arial"/>
                    </w:rPr>
                    <m:t>r</m:t>
                  </m:r>
                  <m:r>
                    <m:rPr>
                      <m:sty m:val="p"/>
                    </m:rPr>
                    <w:rPr>
                      <w:rFonts w:ascii="Cambria Math" w:hAnsi="Cambria Math" w:cs="Arial"/>
                    </w:rPr>
                    <m:t>=1</m:t>
                  </m:r>
                </m:sub>
                <m:sup>
                  <m:r>
                    <w:rPr>
                      <w:rFonts w:ascii="Cambria Math" w:hAnsi="Cambria Math" w:cs="Arial"/>
                    </w:rPr>
                    <m:t>s</m:t>
                  </m:r>
                </m:sup>
                <m:e>
                  <m:d>
                    <m:dPr>
                      <m:begChr m:val="["/>
                      <m:endChr m:val="]"/>
                      <m:ctrlPr>
                        <w:rPr>
                          <w:rFonts w:ascii="Cambria Math" w:hAnsi="Cambria Math" w:cs="Arial"/>
                          <w:bCs/>
                        </w:rPr>
                      </m:ctrlPr>
                    </m:dPr>
                    <m:e>
                      <m:f>
                        <m:fPr>
                          <m:ctrlPr>
                            <w:rPr>
                              <w:rFonts w:ascii="Cambria Math" w:hAnsi="Cambria Math" w:cs="Arial"/>
                              <w:bCs/>
                            </w:rPr>
                          </m:ctrlPr>
                        </m:fPr>
                        <m:num>
                          <m:sSub>
                            <m:sSubPr>
                              <m:ctrlPr>
                                <w:rPr>
                                  <w:rFonts w:ascii="Cambria Math" w:hAnsi="Cambria Math" w:cs="Arial"/>
                                </w:rPr>
                              </m:ctrlPr>
                            </m:sSubPr>
                            <m:e>
                              <m:r>
                                <w:rPr>
                                  <w:rFonts w:ascii="Cambria Math" w:hAnsi="Cambria Math" w:cs="Arial"/>
                                </w:rPr>
                                <m:t>R</m:t>
                              </m:r>
                            </m:e>
                            <m:sub>
                              <m:r>
                                <w:rPr>
                                  <w:rFonts w:ascii="Cambria Math" w:hAnsi="Cambria Math" w:cs="Arial"/>
                                </w:rPr>
                                <m:t>r</m:t>
                              </m:r>
                            </m:sub>
                          </m:sSub>
                        </m:num>
                        <m:den>
                          <m:r>
                            <w:rPr>
                              <w:rFonts w:ascii="Cambria Math" w:hAnsi="Cambria Math" w:cs="Arial"/>
                            </w:rPr>
                            <m:t>iω</m:t>
                          </m:r>
                          <m:r>
                            <m:rPr>
                              <m:sty m:val="p"/>
                            </m:rP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r</m:t>
                              </m:r>
                            </m:sub>
                          </m:sSub>
                        </m:den>
                      </m:f>
                      <m:r>
                        <m:rPr>
                          <m:sty m:val="p"/>
                        </m:rPr>
                        <w:rPr>
                          <w:rFonts w:ascii="Cambria Math" w:hAnsi="Cambria Math" w:cs="Arial"/>
                        </w:rPr>
                        <m:t>+</m:t>
                      </m:r>
                      <m:f>
                        <m:fPr>
                          <m:ctrlPr>
                            <w:rPr>
                              <w:rFonts w:ascii="Cambria Math" w:hAnsi="Cambria Math" w:cs="Arial"/>
                              <w:bCs/>
                            </w:rPr>
                          </m:ctrlPr>
                        </m:fPr>
                        <m:num>
                          <m:sSubSup>
                            <m:sSubSupPr>
                              <m:ctrlPr>
                                <w:rPr>
                                  <w:rFonts w:ascii="Cambria Math" w:hAnsi="Cambria Math" w:cs="Arial"/>
                                </w:rPr>
                              </m:ctrlPr>
                            </m:sSubSupPr>
                            <m:e>
                              <m:r>
                                <w:rPr>
                                  <w:rFonts w:ascii="Cambria Math" w:hAnsi="Cambria Math" w:cs="Arial"/>
                                </w:rPr>
                                <m:t>R</m:t>
                              </m:r>
                            </m:e>
                            <m:sub>
                              <m:r>
                                <w:rPr>
                                  <w:rFonts w:ascii="Cambria Math" w:hAnsi="Cambria Math" w:cs="Arial"/>
                                </w:rPr>
                                <m:t>r</m:t>
                              </m:r>
                            </m:sub>
                            <m:sup>
                              <m:r>
                                <m:rPr>
                                  <m:sty m:val="p"/>
                                </m:rPr>
                                <w:rPr>
                                  <w:rFonts w:ascii="Cambria Math" w:hAnsi="Cambria Math" w:cs="Arial"/>
                                </w:rPr>
                                <m:t>*</m:t>
                              </m:r>
                            </m:sup>
                          </m:sSubSup>
                        </m:num>
                        <m:den>
                          <m:r>
                            <w:rPr>
                              <w:rFonts w:ascii="Cambria Math" w:hAnsi="Cambria Math" w:cs="Arial"/>
                            </w:rPr>
                            <m:t>iω</m:t>
                          </m:r>
                          <m:r>
                            <m:rPr>
                              <m:sty m:val="p"/>
                            </m:rPr>
                            <w:rPr>
                              <w:rFonts w:ascii="Cambria Math" w:hAnsi="Cambria Math" w:cs="Arial"/>
                            </w:rPr>
                            <m:t>-</m:t>
                          </m:r>
                          <m:sSubSup>
                            <m:sSubSupPr>
                              <m:ctrlPr>
                                <w:rPr>
                                  <w:rFonts w:ascii="Cambria Math" w:hAnsi="Cambria Math" w:cs="Arial"/>
                                </w:rPr>
                              </m:ctrlPr>
                            </m:sSubSupPr>
                            <m:e>
                              <m:r>
                                <w:rPr>
                                  <w:rFonts w:ascii="Cambria Math" w:hAnsi="Cambria Math" w:cs="Arial"/>
                                </w:rPr>
                                <m:t>p</m:t>
                              </m:r>
                            </m:e>
                            <m:sub>
                              <m:r>
                                <w:rPr>
                                  <w:rFonts w:ascii="Cambria Math" w:hAnsi="Cambria Math" w:cs="Arial"/>
                                </w:rPr>
                                <m:t>r</m:t>
                              </m:r>
                            </m:sub>
                            <m:sup>
                              <m:r>
                                <m:rPr>
                                  <m:sty m:val="p"/>
                                </m:rPr>
                                <w:rPr>
                                  <w:rFonts w:ascii="Cambria Math" w:hAnsi="Cambria Math" w:cs="Arial"/>
                                </w:rPr>
                                <m:t>*</m:t>
                              </m:r>
                            </m:sup>
                          </m:sSubSup>
                        </m:den>
                      </m:f>
                    </m:e>
                  </m:d>
                  <m:r>
                    <m:rPr>
                      <m:sty m:val="bi"/>
                    </m:rPr>
                    <w:rPr>
                      <w:rFonts w:ascii="Cambria Math" w:hAnsi="Cambria Math" w:cs="Arial"/>
                    </w:rPr>
                    <m:t>C</m:t>
                  </m:r>
                  <m:sSup>
                    <m:sSupPr>
                      <m:ctrlPr>
                        <w:rPr>
                          <w:rFonts w:ascii="Cambria Math" w:hAnsi="Cambria Math" w:cs="Arial"/>
                          <w:bCs/>
                        </w:rPr>
                      </m:ctrlPr>
                    </m:sSupPr>
                    <m:e>
                      <m:d>
                        <m:dPr>
                          <m:begChr m:val="["/>
                          <m:endChr m:val="]"/>
                          <m:ctrlPr>
                            <w:rPr>
                              <w:rFonts w:ascii="Cambria Math" w:hAnsi="Cambria Math" w:cs="Arial"/>
                              <w:bCs/>
                            </w:rPr>
                          </m:ctrlPr>
                        </m:dPr>
                        <m:e>
                          <m:f>
                            <m:fPr>
                              <m:ctrlPr>
                                <w:rPr>
                                  <w:rFonts w:ascii="Cambria Math" w:hAnsi="Cambria Math" w:cs="Arial"/>
                                  <w:bCs/>
                                </w:rPr>
                              </m:ctrlPr>
                            </m:fPr>
                            <m:num>
                              <m:sSub>
                                <m:sSubPr>
                                  <m:ctrlPr>
                                    <w:rPr>
                                      <w:rFonts w:ascii="Cambria Math" w:hAnsi="Cambria Math" w:cs="Arial"/>
                                    </w:rPr>
                                  </m:ctrlPr>
                                </m:sSubPr>
                                <m:e>
                                  <m:r>
                                    <w:rPr>
                                      <w:rFonts w:ascii="Cambria Math" w:hAnsi="Cambria Math" w:cs="Arial"/>
                                    </w:rPr>
                                    <m:t>R</m:t>
                                  </m:r>
                                </m:e>
                                <m:sub>
                                  <m:r>
                                    <w:rPr>
                                      <w:rFonts w:ascii="Cambria Math" w:hAnsi="Cambria Math" w:cs="Arial"/>
                                    </w:rPr>
                                    <m:t>s</m:t>
                                  </m:r>
                                </m:sub>
                              </m:sSub>
                            </m:num>
                            <m:den>
                              <m:r>
                                <w:rPr>
                                  <w:rFonts w:ascii="Cambria Math" w:hAnsi="Cambria Math" w:cs="Arial"/>
                                </w:rPr>
                                <m:t>iω</m:t>
                              </m:r>
                              <m:r>
                                <m:rPr>
                                  <m:sty m:val="p"/>
                                </m:rP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s</m:t>
                                  </m:r>
                                </m:sub>
                              </m:sSub>
                            </m:den>
                          </m:f>
                          <m:r>
                            <m:rPr>
                              <m:sty m:val="p"/>
                            </m:rPr>
                            <w:rPr>
                              <w:rFonts w:ascii="Cambria Math" w:hAnsi="Cambria Math" w:cs="Arial"/>
                            </w:rPr>
                            <m:t>+</m:t>
                          </m:r>
                          <m:f>
                            <m:fPr>
                              <m:ctrlPr>
                                <w:rPr>
                                  <w:rFonts w:ascii="Cambria Math" w:hAnsi="Cambria Math" w:cs="Arial"/>
                                  <w:bCs/>
                                </w:rPr>
                              </m:ctrlPr>
                            </m:fPr>
                            <m:num>
                              <m:sSubSup>
                                <m:sSubSupPr>
                                  <m:ctrlPr>
                                    <w:rPr>
                                      <w:rFonts w:ascii="Cambria Math" w:hAnsi="Cambria Math" w:cs="Arial"/>
                                    </w:rPr>
                                  </m:ctrlPr>
                                </m:sSubSupPr>
                                <m:e>
                                  <m:r>
                                    <w:rPr>
                                      <w:rFonts w:ascii="Cambria Math" w:hAnsi="Cambria Math" w:cs="Arial"/>
                                    </w:rPr>
                                    <m:t>R</m:t>
                                  </m:r>
                                </m:e>
                                <m:sub>
                                  <m:r>
                                    <w:rPr>
                                      <w:rFonts w:ascii="Cambria Math" w:hAnsi="Cambria Math" w:cs="Arial"/>
                                    </w:rPr>
                                    <m:t>s</m:t>
                                  </m:r>
                                </m:sub>
                                <m:sup>
                                  <m:r>
                                    <m:rPr>
                                      <m:sty m:val="p"/>
                                    </m:rPr>
                                    <w:rPr>
                                      <w:rFonts w:ascii="Cambria Math" w:hAnsi="Cambria Math" w:cs="Arial"/>
                                    </w:rPr>
                                    <m:t>*</m:t>
                                  </m:r>
                                </m:sup>
                              </m:sSubSup>
                            </m:num>
                            <m:den>
                              <m:r>
                                <w:rPr>
                                  <w:rFonts w:ascii="Cambria Math" w:hAnsi="Cambria Math" w:cs="Arial"/>
                                </w:rPr>
                                <m:t>iω</m:t>
                              </m:r>
                              <m:r>
                                <m:rPr>
                                  <m:sty m:val="p"/>
                                </m:rPr>
                                <w:rPr>
                                  <w:rFonts w:ascii="Cambria Math" w:hAnsi="Cambria Math" w:cs="Arial"/>
                                </w:rPr>
                                <m:t>-</m:t>
                              </m:r>
                              <m:sSubSup>
                                <m:sSubSupPr>
                                  <m:ctrlPr>
                                    <w:rPr>
                                      <w:rFonts w:ascii="Cambria Math" w:hAnsi="Cambria Math" w:cs="Arial"/>
                                    </w:rPr>
                                  </m:ctrlPr>
                                </m:sSubSupPr>
                                <m:e>
                                  <m:r>
                                    <w:rPr>
                                      <w:rFonts w:ascii="Cambria Math" w:hAnsi="Cambria Math" w:cs="Arial"/>
                                    </w:rPr>
                                    <m:t>p</m:t>
                                  </m:r>
                                </m:e>
                                <m:sub>
                                  <m:r>
                                    <w:rPr>
                                      <w:rFonts w:ascii="Cambria Math" w:hAnsi="Cambria Math" w:cs="Arial"/>
                                    </w:rPr>
                                    <m:t>s</m:t>
                                  </m:r>
                                </m:sub>
                                <m:sup>
                                  <m:r>
                                    <m:rPr>
                                      <m:sty m:val="p"/>
                                    </m:rPr>
                                    <w:rPr>
                                      <w:rFonts w:ascii="Cambria Math" w:hAnsi="Cambria Math" w:cs="Arial"/>
                                    </w:rPr>
                                    <m:t>*</m:t>
                                  </m:r>
                                </m:sup>
                              </m:sSubSup>
                            </m:den>
                          </m:f>
                        </m:e>
                      </m:d>
                    </m:e>
                    <m:sup>
                      <m:r>
                        <w:rPr>
                          <w:rFonts w:ascii="Cambria Math" w:hAnsi="Cambria Math" w:cs="Arial"/>
                        </w:rPr>
                        <m:t>H</m:t>
                      </m:r>
                    </m:sup>
                  </m:sSup>
                </m:e>
              </m:nary>
            </m:e>
          </m:nary>
        </m:oMath>
      </m:oMathPara>
    </w:p>
    <w:p w:rsidR="008D6C83" w:rsidRPr="00A561BB" w:rsidRDefault="008D6C83" w:rsidP="008D6C83">
      <w:pPr>
        <w:spacing w:after="0"/>
        <w:ind w:left="7788"/>
        <w:jc w:val="both"/>
        <w:rPr>
          <w:rFonts w:ascii="Arial" w:hAnsi="Arial" w:cs="Arial"/>
          <w:bCs/>
        </w:rPr>
      </w:pPr>
      <w:r>
        <w:rPr>
          <w:rFonts w:ascii="Arial" w:hAnsi="Arial" w:cs="Arial"/>
          <w:bCs/>
        </w:rPr>
        <w:t xml:space="preserve">         </w:t>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STYLEREF 1 \s </w:instrText>
      </w:r>
      <w:r w:rsidRPr="00A561BB">
        <w:rPr>
          <w:rFonts w:ascii="Arial" w:hAnsi="Arial" w:cs="Arial"/>
          <w:bCs/>
        </w:rPr>
        <w:fldChar w:fldCharType="separate"/>
      </w:r>
      <w:r w:rsidRPr="00A561BB">
        <w:rPr>
          <w:rFonts w:ascii="Arial" w:hAnsi="Arial" w:cs="Arial"/>
          <w:bCs/>
          <w:noProof/>
        </w:rPr>
        <w:t>3</w:t>
      </w:r>
      <w:r w:rsidRPr="00A561BB">
        <w:rPr>
          <w:rFonts w:ascii="Arial" w:hAnsi="Arial" w:cs="Arial"/>
          <w:bCs/>
        </w:rPr>
        <w:fldChar w:fldCharType="end"/>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SEQ jednadzba \* ARABIC \s 1 </w:instrText>
      </w:r>
      <w:r w:rsidRPr="00A561BB">
        <w:rPr>
          <w:rFonts w:ascii="Arial" w:hAnsi="Arial" w:cs="Arial"/>
          <w:bCs/>
        </w:rPr>
        <w:fldChar w:fldCharType="separate"/>
      </w:r>
      <w:r w:rsidR="00A13C50">
        <w:rPr>
          <w:rFonts w:ascii="Arial" w:hAnsi="Arial" w:cs="Arial"/>
          <w:bCs/>
          <w:noProof/>
        </w:rPr>
        <w:t>55</w:t>
      </w:r>
      <w:r w:rsidRPr="00A561BB">
        <w:rPr>
          <w:rFonts w:ascii="Arial" w:hAnsi="Arial" w:cs="Arial"/>
          <w:bCs/>
        </w:rPr>
        <w:fldChar w:fldCharType="end"/>
      </w:r>
      <w:r w:rsidRPr="00A561BB">
        <w:rPr>
          <w:rFonts w:ascii="Arial" w:hAnsi="Arial" w:cs="Arial"/>
          <w:bCs/>
        </w:rPr>
        <w:t>)</w:t>
      </w:r>
    </w:p>
    <w:p w:rsidR="008D6C83" w:rsidRPr="00A561BB" w:rsidRDefault="008D6C83" w:rsidP="008D6C83">
      <w:pPr>
        <w:spacing w:after="0"/>
        <w:jc w:val="both"/>
        <w:rPr>
          <w:rFonts w:ascii="Arial" w:hAnsi="Arial" w:cs="Arial"/>
          <w:bCs/>
        </w:rPr>
      </w:pPr>
    </w:p>
    <w:p w:rsidR="008D6C83" w:rsidRPr="00A561BB" w:rsidRDefault="008D6C83" w:rsidP="00A13C50">
      <w:pPr>
        <w:spacing w:after="0" w:line="360" w:lineRule="auto"/>
        <w:jc w:val="both"/>
        <w:rPr>
          <w:rFonts w:ascii="Arial" w:hAnsi="Arial" w:cs="Arial"/>
        </w:rPr>
      </w:pPr>
      <w:r w:rsidRPr="00A561BB">
        <w:rPr>
          <w:rFonts w:ascii="Arial" w:hAnsi="Arial" w:cs="Arial"/>
        </w:rPr>
        <w:lastRenderedPageBreak/>
        <w:t>U gornjem izrazu eksponent “</w:t>
      </w:r>
      <w:r w:rsidRPr="00A561BB">
        <w:rPr>
          <w:rFonts w:ascii="Arial" w:hAnsi="Arial" w:cs="Arial"/>
          <w:i/>
        </w:rPr>
        <w:t>H</w:t>
      </w:r>
      <w:r w:rsidRPr="00A561BB">
        <w:rPr>
          <w:rFonts w:ascii="Arial" w:hAnsi="Arial" w:cs="Arial"/>
        </w:rPr>
        <w:t xml:space="preserve">” označava transponiranje i konjugaciju. Doprinos matrici ostataka spektralne gustoće snage odgovora od </w:t>
      </w:r>
      <w:r w:rsidRPr="00A561BB">
        <w:rPr>
          <w:rFonts w:ascii="Arial" w:hAnsi="Arial" w:cs="Arial"/>
          <w:i/>
        </w:rPr>
        <w:t>r</w:t>
      </w:r>
      <w:r w:rsidRPr="00A561BB">
        <w:rPr>
          <w:rFonts w:ascii="Arial" w:hAnsi="Arial" w:cs="Arial"/>
        </w:rPr>
        <w:t>-tog moda može nakon određenih matematičkih manipulacija izraziti kao:</w:t>
      </w:r>
    </w:p>
    <w:p w:rsidR="008D6C83" w:rsidRDefault="00110649" w:rsidP="008D6C83">
      <w:pPr>
        <w:spacing w:after="0"/>
        <w:jc w:val="center"/>
        <w:rPr>
          <w:rFonts w:ascii="Arial" w:hAnsi="Arial" w:cs="Arial"/>
          <w:bCs/>
        </w:rPr>
      </w:pPr>
      <m:oMath>
        <m:sSub>
          <m:sSubPr>
            <m:ctrlPr>
              <w:rPr>
                <w:rFonts w:ascii="Cambria Math" w:hAnsi="Cambria Math" w:cs="Arial"/>
                <w:b/>
              </w:rPr>
            </m:ctrlPr>
          </m:sSubPr>
          <m:e>
            <m:r>
              <m:rPr>
                <m:sty m:val="p"/>
              </m:rPr>
              <w:rPr>
                <w:rFonts w:ascii="Cambria Math" w:hAnsi="Cambria Math" w:cs="Arial"/>
              </w:rPr>
              <m:t>A</m:t>
            </m:r>
          </m:e>
          <m:sub>
            <m:r>
              <w:rPr>
                <w:rFonts w:ascii="Cambria Math" w:hAnsi="Cambria Math" w:cs="Arial"/>
              </w:rPr>
              <m:t>r</m:t>
            </m:r>
          </m:sub>
        </m:sSub>
        <m:r>
          <m:rPr>
            <m:sty m:val="p"/>
          </m:rPr>
          <w:rPr>
            <w:rFonts w:ascii="Cambria Math" w:hAnsi="Cambria Math" w:cs="Arial"/>
          </w:rPr>
          <m:t>=</m:t>
        </m:r>
        <m:f>
          <m:fPr>
            <m:ctrlPr>
              <w:rPr>
                <w:rFonts w:ascii="Cambria Math" w:hAnsi="Cambria Math" w:cs="Arial"/>
                <w:bCs/>
              </w:rPr>
            </m:ctrlPr>
          </m:fPr>
          <m:num>
            <m:sSub>
              <m:sSubPr>
                <m:ctrlPr>
                  <w:rPr>
                    <w:rFonts w:ascii="Cambria Math" w:hAnsi="Cambria Math" w:cs="Arial"/>
                  </w:rPr>
                </m:ctrlPr>
              </m:sSubPr>
              <m:e>
                <m:r>
                  <w:rPr>
                    <w:rFonts w:ascii="Cambria Math" w:hAnsi="Cambria Math" w:cs="Arial"/>
                  </w:rPr>
                  <m:t>R</m:t>
                </m:r>
              </m:e>
              <m:sub>
                <m:r>
                  <w:rPr>
                    <w:rFonts w:ascii="Cambria Math" w:hAnsi="Cambria Math" w:cs="Arial"/>
                  </w:rPr>
                  <m:t>r</m:t>
                </m:r>
              </m:sub>
            </m:sSub>
            <m:r>
              <w:rPr>
                <w:rFonts w:ascii="Cambria Math" w:hAnsi="Cambria Math" w:cs="Arial"/>
              </w:rPr>
              <m:t>C</m:t>
            </m:r>
            <m:sSubSup>
              <m:sSubSupPr>
                <m:ctrlPr>
                  <w:rPr>
                    <w:rFonts w:ascii="Cambria Math" w:hAnsi="Cambria Math" w:cs="Arial"/>
                  </w:rPr>
                </m:ctrlPr>
              </m:sSubSupPr>
              <m:e>
                <m:r>
                  <w:rPr>
                    <w:rFonts w:ascii="Cambria Math" w:hAnsi="Cambria Math" w:cs="Arial"/>
                  </w:rPr>
                  <m:t>R</m:t>
                </m:r>
              </m:e>
              <m:sub>
                <m:r>
                  <w:rPr>
                    <w:rFonts w:ascii="Cambria Math" w:hAnsi="Cambria Math" w:cs="Arial"/>
                  </w:rPr>
                  <m:t>r</m:t>
                </m:r>
              </m:sub>
              <m:sup>
                <m:r>
                  <w:rPr>
                    <w:rFonts w:ascii="Cambria Math" w:hAnsi="Cambria Math" w:cs="Arial"/>
                  </w:rPr>
                  <m:t>H</m:t>
                </m:r>
              </m:sup>
            </m:sSubSup>
          </m:num>
          <m:den>
            <m:r>
              <m:rPr>
                <m:sty m:val="p"/>
              </m:rPr>
              <w:rPr>
                <w:rFonts w:ascii="Cambria Math" w:hAnsi="Cambria Math" w:cs="Arial"/>
              </w:rPr>
              <m:t>2</m:t>
            </m:r>
            <m:sSub>
              <m:sSubPr>
                <m:ctrlPr>
                  <w:rPr>
                    <w:rFonts w:ascii="Cambria Math" w:hAnsi="Cambria Math" w:cs="Arial"/>
                    <w:bCs/>
                  </w:rPr>
                </m:ctrlPr>
              </m:sSubPr>
              <m:e>
                <m:r>
                  <w:rPr>
                    <w:rFonts w:ascii="Cambria Math" w:hAnsi="Cambria Math" w:cs="Arial"/>
                  </w:rPr>
                  <m:t>σ</m:t>
                </m:r>
              </m:e>
              <m:sub>
                <m:r>
                  <w:rPr>
                    <w:rFonts w:ascii="Cambria Math" w:hAnsi="Cambria Math" w:cs="Arial"/>
                  </w:rPr>
                  <m:t>r</m:t>
                </m:r>
              </m:sub>
            </m:sSub>
          </m:den>
        </m:f>
      </m:oMath>
      <w:r w:rsidR="008D6C83" w:rsidRPr="00A561BB">
        <w:rPr>
          <w:rFonts w:ascii="Arial" w:hAnsi="Arial" w:cs="Arial"/>
          <w:bCs/>
        </w:rPr>
        <w:t xml:space="preserve">   </w:t>
      </w:r>
    </w:p>
    <w:p w:rsidR="008D6C83" w:rsidRPr="00A561BB" w:rsidRDefault="008D6C83" w:rsidP="008D6C83">
      <w:pPr>
        <w:spacing w:after="0"/>
        <w:ind w:left="7788"/>
        <w:jc w:val="center"/>
        <w:rPr>
          <w:rFonts w:ascii="Arial" w:hAnsi="Arial" w:cs="Arial"/>
          <w:bCs/>
        </w:rPr>
      </w:pPr>
      <w:r>
        <w:rPr>
          <w:rFonts w:ascii="Arial" w:hAnsi="Arial" w:cs="Arial"/>
          <w:bCs/>
        </w:rPr>
        <w:t xml:space="preserve">         </w:t>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STYLEREF 1 \s </w:instrText>
      </w:r>
      <w:r w:rsidRPr="00A561BB">
        <w:rPr>
          <w:rFonts w:ascii="Arial" w:hAnsi="Arial" w:cs="Arial"/>
          <w:bCs/>
        </w:rPr>
        <w:fldChar w:fldCharType="separate"/>
      </w:r>
      <w:r w:rsidRPr="00A561BB">
        <w:rPr>
          <w:rFonts w:ascii="Arial" w:hAnsi="Arial" w:cs="Arial"/>
          <w:bCs/>
          <w:noProof/>
        </w:rPr>
        <w:t>3</w:t>
      </w:r>
      <w:r w:rsidRPr="00A561BB">
        <w:rPr>
          <w:rFonts w:ascii="Arial" w:hAnsi="Arial" w:cs="Arial"/>
          <w:bCs/>
        </w:rPr>
        <w:fldChar w:fldCharType="end"/>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SEQ jednadzba \* ARABIC \s 1 </w:instrText>
      </w:r>
      <w:r w:rsidRPr="00A561BB">
        <w:rPr>
          <w:rFonts w:ascii="Arial" w:hAnsi="Arial" w:cs="Arial"/>
          <w:bCs/>
        </w:rPr>
        <w:fldChar w:fldCharType="separate"/>
      </w:r>
      <w:r w:rsidR="00A13C50">
        <w:rPr>
          <w:rFonts w:ascii="Arial" w:hAnsi="Arial" w:cs="Arial"/>
          <w:bCs/>
          <w:noProof/>
        </w:rPr>
        <w:t>56</w:t>
      </w:r>
      <w:r w:rsidRPr="00A561BB">
        <w:rPr>
          <w:rFonts w:ascii="Arial" w:hAnsi="Arial" w:cs="Arial"/>
          <w:bCs/>
        </w:rPr>
        <w:fldChar w:fldCharType="end"/>
      </w:r>
      <w:r w:rsidRPr="00A561BB">
        <w:rPr>
          <w:rFonts w:ascii="Arial" w:hAnsi="Arial" w:cs="Arial"/>
          <w:bCs/>
        </w:rPr>
        <w:t>)</w:t>
      </w:r>
    </w:p>
    <w:p w:rsidR="008D6C83" w:rsidRPr="00A561BB" w:rsidRDefault="008D6C83" w:rsidP="008D6C83">
      <w:pPr>
        <w:spacing w:after="0"/>
        <w:jc w:val="both"/>
        <w:rPr>
          <w:rFonts w:ascii="Arial" w:hAnsi="Arial" w:cs="Arial"/>
          <w:bCs/>
        </w:rPr>
      </w:pPr>
    </w:p>
    <w:p w:rsidR="008D6C83" w:rsidRPr="00A561BB" w:rsidRDefault="008D6C83" w:rsidP="004A48E1">
      <w:pPr>
        <w:spacing w:after="0" w:line="360" w:lineRule="auto"/>
        <w:jc w:val="both"/>
        <w:rPr>
          <w:rFonts w:ascii="Arial" w:hAnsi="Arial" w:cs="Arial"/>
        </w:rPr>
      </w:pPr>
      <w:r w:rsidRPr="00A561BB">
        <w:rPr>
          <w:rFonts w:ascii="Arial" w:hAnsi="Arial" w:cs="Arial"/>
        </w:rPr>
        <w:t>S obzirom na pretpostavku malih prigušenja, gornji izraz dominantno određuje matricu ostataka te pri vlastitoj frekvenciji ostatak postaje proporcionalan vektoru modalnog oblika:</w:t>
      </w:r>
    </w:p>
    <w:p w:rsidR="008D6C83" w:rsidRDefault="00110649" w:rsidP="008D6C83">
      <w:pPr>
        <w:spacing w:after="0"/>
        <w:jc w:val="center"/>
        <w:rPr>
          <w:rFonts w:ascii="Arial" w:hAnsi="Arial" w:cs="Arial"/>
        </w:rPr>
      </w:pPr>
      <m:oMathPara>
        <m:oMath>
          <m:sSub>
            <m:sSubPr>
              <m:ctrlPr>
                <w:rPr>
                  <w:rFonts w:ascii="Cambria Math" w:hAnsi="Cambria Math" w:cs="Arial"/>
                  <w:b/>
                </w:rPr>
              </m:ctrlPr>
            </m:sSubPr>
            <m:e>
              <m:r>
                <m:rPr>
                  <m:sty m:val="p"/>
                </m:rPr>
                <w:rPr>
                  <w:rFonts w:ascii="Cambria Math" w:hAnsi="Cambria Math" w:cs="Arial"/>
                </w:rPr>
                <m:t>A</m:t>
              </m:r>
            </m:e>
            <m:sub>
              <m:r>
                <w:rPr>
                  <w:rFonts w:ascii="Cambria Math" w:hAnsi="Cambria Math" w:cs="Arial"/>
                </w:rPr>
                <m:t>r</m:t>
              </m:r>
            </m:sub>
          </m:sSub>
          <m:r>
            <m:rPr>
              <m:sty m:val="p"/>
            </m:rPr>
            <w:rPr>
              <w:rFonts w:ascii="Cambria Math" w:hAnsi="Cambria Math" w:cs="Arial"/>
            </w:rPr>
            <m:t>∝</m:t>
          </m:r>
          <m:sSub>
            <m:sSubPr>
              <m:ctrlPr>
                <w:rPr>
                  <w:rFonts w:ascii="Cambria Math" w:hAnsi="Cambria Math" w:cs="Arial"/>
                </w:rPr>
              </m:ctrlPr>
            </m:sSubPr>
            <m:e>
              <m:r>
                <w:rPr>
                  <w:rFonts w:ascii="Cambria Math" w:hAnsi="Cambria Math" w:cs="Arial"/>
                </w:rPr>
                <m:t>R</m:t>
              </m:r>
            </m:e>
            <m:sub>
              <m:r>
                <w:rPr>
                  <w:rFonts w:ascii="Cambria Math" w:hAnsi="Cambria Math" w:cs="Arial"/>
                </w:rPr>
                <m:t>r</m:t>
              </m:r>
            </m:sub>
          </m:sSub>
          <m:r>
            <w:rPr>
              <w:rFonts w:ascii="Cambria Math" w:hAnsi="Cambria Math" w:cs="Arial"/>
            </w:rPr>
            <m:t>C</m:t>
          </m:r>
          <m:sSubSup>
            <m:sSubSupPr>
              <m:ctrlPr>
                <w:rPr>
                  <w:rFonts w:ascii="Cambria Math" w:hAnsi="Cambria Math" w:cs="Arial"/>
                </w:rPr>
              </m:ctrlPr>
            </m:sSubSupPr>
            <m:e>
              <m:r>
                <w:rPr>
                  <w:rFonts w:ascii="Cambria Math" w:hAnsi="Cambria Math" w:cs="Arial"/>
                </w:rPr>
                <m:t>R</m:t>
              </m:r>
            </m:e>
            <m:sub>
              <m:r>
                <w:rPr>
                  <w:rFonts w:ascii="Cambria Math" w:hAnsi="Cambria Math" w:cs="Arial"/>
                </w:rPr>
                <m:t>r</m:t>
              </m:r>
            </m:sub>
            <m:sup>
              <m:r>
                <w:rPr>
                  <w:rFonts w:ascii="Cambria Math" w:hAnsi="Cambria Math" w:cs="Arial"/>
                </w:rPr>
                <m:t>H</m:t>
              </m:r>
            </m:sup>
          </m:sSubSup>
          <m:r>
            <m:rPr>
              <m:sty m:val="p"/>
            </m:rPr>
            <w:rPr>
              <w:rFonts w:ascii="Cambria Math" w:hAnsi="Cambria Math" w:cs="Arial"/>
            </w:rPr>
            <m:t>=</m:t>
          </m:r>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sSup>
            <m:sSupPr>
              <m:ctrlPr>
                <w:rPr>
                  <w:rFonts w:ascii="Cambria Math" w:hAnsi="Cambria Math" w:cs="Arial"/>
                </w:rPr>
              </m:ctrlPr>
            </m:sSupPr>
            <m:e>
              <m:sSub>
                <m:sSubPr>
                  <m:ctrlPr>
                    <w:rPr>
                      <w:rFonts w:ascii="Cambria Math" w:hAnsi="Cambria Math" w:cs="Arial"/>
                    </w:rPr>
                  </m:ctrlPr>
                </m:sSubPr>
                <m:e>
                  <m:r>
                    <m:rPr>
                      <m:sty m:val="bi"/>
                    </m:rPr>
                    <w:rPr>
                      <w:rFonts w:ascii="Cambria Math" w:hAnsi="Cambria Math" w:cs="Arial"/>
                    </w:rPr>
                    <m:t>γ</m:t>
                  </m:r>
                </m:e>
                <m:sub>
                  <m:r>
                    <w:rPr>
                      <w:rFonts w:ascii="Cambria Math" w:hAnsi="Cambria Math" w:cs="Arial"/>
                    </w:rPr>
                    <m:t>r</m:t>
                  </m:r>
                </m:sub>
              </m:sSub>
            </m:e>
            <m:sup>
              <m:r>
                <w:rPr>
                  <w:rFonts w:ascii="Cambria Math" w:hAnsi="Cambria Math" w:cs="Arial"/>
                </w:rPr>
                <m:t>T</m:t>
              </m:r>
            </m:sup>
          </m:sSup>
          <m:r>
            <w:rPr>
              <w:rFonts w:ascii="Cambria Math" w:hAnsi="Cambria Math" w:cs="Arial"/>
            </w:rPr>
            <m:t>C</m:t>
          </m:r>
          <m:sSub>
            <m:sSubPr>
              <m:ctrlPr>
                <w:rPr>
                  <w:rFonts w:ascii="Cambria Math" w:hAnsi="Cambria Math" w:cs="Arial"/>
                </w:rPr>
              </m:ctrlPr>
            </m:sSubPr>
            <m:e>
              <m:r>
                <m:rPr>
                  <m:sty m:val="bi"/>
                </m:rPr>
                <w:rPr>
                  <w:rFonts w:ascii="Cambria Math" w:hAnsi="Cambria Math" w:cs="Arial"/>
                </w:rPr>
                <m:t>γ</m:t>
              </m:r>
            </m:e>
            <m:sub>
              <m:r>
                <w:rPr>
                  <w:rFonts w:ascii="Cambria Math" w:hAnsi="Cambria Math" w:cs="Arial"/>
                </w:rPr>
                <m:t>r</m:t>
              </m:r>
            </m:sub>
          </m:sSub>
          <m:sSup>
            <m:sSupPr>
              <m:ctrlPr>
                <w:rPr>
                  <w:rFonts w:ascii="Cambria Math" w:hAnsi="Cambria Math" w:cs="Arial"/>
                </w:rPr>
              </m:ctrlPr>
            </m:sSupPr>
            <m:e>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e>
            <m:sup>
              <m:r>
                <w:rPr>
                  <w:rFonts w:ascii="Cambria Math" w:hAnsi="Cambria Math" w:cs="Arial"/>
                </w:rPr>
                <m:t>T</m:t>
              </m:r>
            </m:sup>
          </m:sSup>
          <m:r>
            <m:rPr>
              <m:sty m:val="p"/>
            </m:rPr>
            <w:rPr>
              <w:rFonts w:ascii="Cambria Math" w:hAnsi="Cambria Math" w:cs="Arial"/>
            </w:rPr>
            <m:t>=</m:t>
          </m:r>
          <m:sSub>
            <m:sSubPr>
              <m:ctrlPr>
                <w:rPr>
                  <w:rFonts w:ascii="Cambria Math" w:hAnsi="Cambria Math" w:cs="Arial"/>
                </w:rPr>
              </m:ctrlPr>
            </m:sSubPr>
            <m:e>
              <m:r>
                <w:rPr>
                  <w:rFonts w:ascii="Cambria Math" w:hAnsi="Cambria Math" w:cs="Arial"/>
                </w:rPr>
                <m:t>d</m:t>
              </m:r>
            </m:e>
            <m:sub>
              <m:r>
                <w:rPr>
                  <w:rFonts w:ascii="Cambria Math" w:hAnsi="Cambria Math" w:cs="Arial"/>
                </w:rPr>
                <m:t>r</m:t>
              </m:r>
            </m:sub>
          </m:sSub>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sSup>
            <m:sSupPr>
              <m:ctrlPr>
                <w:rPr>
                  <w:rFonts w:ascii="Cambria Math" w:hAnsi="Cambria Math" w:cs="Arial"/>
                </w:rPr>
              </m:ctrlPr>
            </m:sSupPr>
            <m:e>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e>
            <m:sup>
              <m:r>
                <w:rPr>
                  <w:rFonts w:ascii="Cambria Math" w:hAnsi="Cambria Math" w:cs="Arial"/>
                </w:rPr>
                <m:t>T</m:t>
              </m:r>
            </m:sup>
          </m:sSup>
        </m:oMath>
      </m:oMathPara>
    </w:p>
    <w:p w:rsidR="008D6C83" w:rsidRPr="00A561BB" w:rsidRDefault="008D6C83" w:rsidP="008D6C83">
      <w:pPr>
        <w:spacing w:after="0"/>
        <w:ind w:left="7788"/>
        <w:jc w:val="both"/>
        <w:rPr>
          <w:rFonts w:ascii="Arial" w:hAnsi="Arial" w:cs="Arial"/>
          <w:bCs/>
        </w:rPr>
      </w:pPr>
      <w:r>
        <w:rPr>
          <w:rFonts w:ascii="Arial" w:hAnsi="Arial" w:cs="Arial"/>
          <w:bCs/>
        </w:rPr>
        <w:t xml:space="preserve">       </w:t>
      </w:r>
      <w:r w:rsidR="004A48E1">
        <w:rPr>
          <w:rFonts w:ascii="Arial" w:hAnsi="Arial" w:cs="Arial"/>
          <w:bCs/>
        </w:rPr>
        <w:t xml:space="preserve">   </w:t>
      </w:r>
      <w:r>
        <w:rPr>
          <w:rFonts w:ascii="Arial" w:hAnsi="Arial" w:cs="Arial"/>
          <w:bCs/>
        </w:rPr>
        <w:t xml:space="preserve"> </w:t>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STYLEREF 1 \s </w:instrText>
      </w:r>
      <w:r w:rsidRPr="00A561BB">
        <w:rPr>
          <w:rFonts w:ascii="Arial" w:hAnsi="Arial" w:cs="Arial"/>
          <w:bCs/>
        </w:rPr>
        <w:fldChar w:fldCharType="separate"/>
      </w:r>
      <w:r w:rsidRPr="00A561BB">
        <w:rPr>
          <w:rFonts w:ascii="Arial" w:hAnsi="Arial" w:cs="Arial"/>
          <w:bCs/>
          <w:noProof/>
        </w:rPr>
        <w:t>3</w:t>
      </w:r>
      <w:r w:rsidRPr="00A561BB">
        <w:rPr>
          <w:rFonts w:ascii="Arial" w:hAnsi="Arial" w:cs="Arial"/>
          <w:bCs/>
        </w:rPr>
        <w:fldChar w:fldCharType="end"/>
      </w:r>
      <w:r w:rsidRPr="00A561BB">
        <w:rPr>
          <w:rFonts w:ascii="Arial" w:hAnsi="Arial" w:cs="Arial"/>
          <w:bCs/>
        </w:rPr>
        <w:t>.</w:t>
      </w:r>
      <w:r w:rsidRPr="00A561BB">
        <w:rPr>
          <w:rFonts w:ascii="Arial" w:hAnsi="Arial" w:cs="Arial"/>
          <w:bCs/>
        </w:rPr>
        <w:fldChar w:fldCharType="begin"/>
      </w:r>
      <w:r w:rsidRPr="00A561BB">
        <w:rPr>
          <w:rFonts w:ascii="Arial" w:hAnsi="Arial" w:cs="Arial"/>
          <w:bCs/>
        </w:rPr>
        <w:instrText xml:space="preserve"> SEQ jednadzba \* ARABIC \s 1 </w:instrText>
      </w:r>
      <w:r w:rsidRPr="00A561BB">
        <w:rPr>
          <w:rFonts w:ascii="Arial" w:hAnsi="Arial" w:cs="Arial"/>
          <w:bCs/>
        </w:rPr>
        <w:fldChar w:fldCharType="separate"/>
      </w:r>
      <w:r w:rsidR="00A13C50">
        <w:rPr>
          <w:rFonts w:ascii="Arial" w:hAnsi="Arial" w:cs="Arial"/>
          <w:bCs/>
          <w:noProof/>
        </w:rPr>
        <w:t>57</w:t>
      </w:r>
      <w:r w:rsidRPr="00A561BB">
        <w:rPr>
          <w:rFonts w:ascii="Arial" w:hAnsi="Arial" w:cs="Arial"/>
          <w:bCs/>
        </w:rPr>
        <w:fldChar w:fldCharType="end"/>
      </w:r>
      <w:r w:rsidRPr="00A561BB">
        <w:rPr>
          <w:rFonts w:ascii="Arial" w:hAnsi="Arial" w:cs="Arial"/>
          <w:bCs/>
        </w:rPr>
        <w:t>)</w:t>
      </w:r>
    </w:p>
    <w:p w:rsidR="008D6C83" w:rsidRPr="00A561BB" w:rsidRDefault="008D6C83" w:rsidP="008D6C83">
      <w:pPr>
        <w:spacing w:after="0"/>
        <w:jc w:val="both"/>
        <w:rPr>
          <w:rFonts w:ascii="Arial" w:hAnsi="Arial" w:cs="Arial"/>
        </w:rPr>
      </w:pPr>
    </w:p>
    <w:p w:rsidR="008D6C83" w:rsidRPr="00A561BB" w:rsidRDefault="008D6C83" w:rsidP="008D6C83">
      <w:pPr>
        <w:jc w:val="both"/>
        <w:rPr>
          <w:rFonts w:ascii="Arial" w:hAnsi="Arial" w:cs="Arial"/>
        </w:rPr>
      </w:pPr>
      <w:r w:rsidRPr="00A561BB">
        <w:rPr>
          <w:rFonts w:ascii="Arial" w:hAnsi="Arial" w:cs="Arial"/>
        </w:rPr>
        <w:t xml:space="preserve">gdje je </w:t>
      </w:r>
      <m:oMath>
        <m:sSub>
          <m:sSubPr>
            <m:ctrlPr>
              <w:rPr>
                <w:rFonts w:ascii="Cambria Math" w:hAnsi="Cambria Math" w:cs="Arial"/>
                <w:i/>
              </w:rPr>
            </m:ctrlPr>
          </m:sSubPr>
          <m:e>
            <m:r>
              <w:rPr>
                <w:rFonts w:ascii="Cambria Math" w:hAnsi="Cambria Math" w:cs="Arial"/>
              </w:rPr>
              <m:t>d</m:t>
            </m:r>
          </m:e>
          <m:sub>
            <m:r>
              <w:rPr>
                <w:rFonts w:ascii="Cambria Math" w:hAnsi="Cambria Math" w:cs="Arial"/>
              </w:rPr>
              <m:t>r</m:t>
            </m:r>
          </m:sub>
        </m:sSub>
        <m:r>
          <w:rPr>
            <w:rFonts w:ascii="Cambria Math" w:hAnsi="Cambria Math" w:cs="Arial"/>
          </w:rPr>
          <m:t xml:space="preserve"> </m:t>
        </m:r>
      </m:oMath>
      <w:r w:rsidRPr="00A561BB">
        <w:rPr>
          <w:rFonts w:ascii="Arial" w:hAnsi="Arial" w:cs="Arial"/>
        </w:rPr>
        <w:t xml:space="preserve">skalarna konstanta. </w:t>
      </w:r>
    </w:p>
    <w:p w:rsidR="008D6C83" w:rsidRPr="00A561BB" w:rsidRDefault="008D6C83" w:rsidP="008D6C83">
      <w:pPr>
        <w:jc w:val="both"/>
        <w:rPr>
          <w:rFonts w:ascii="Arial" w:hAnsi="Arial" w:cs="Arial"/>
        </w:rPr>
      </w:pPr>
    </w:p>
    <w:p w:rsidR="008D6C83" w:rsidRPr="00A561BB" w:rsidRDefault="008D6C83" w:rsidP="004A48E1">
      <w:pPr>
        <w:spacing w:after="0" w:line="360" w:lineRule="auto"/>
        <w:jc w:val="both"/>
        <w:rPr>
          <w:rFonts w:ascii="Arial" w:hAnsi="Arial" w:cs="Arial"/>
        </w:rPr>
      </w:pPr>
      <w:r w:rsidRPr="00A561BB">
        <w:rPr>
          <w:rFonts w:ascii="Arial" w:hAnsi="Arial" w:cs="Arial"/>
        </w:rPr>
        <w:t xml:space="preserve">Pri pojedinoj frekvenciji samo jedan do dva moda daju doprinos, ako njih označimo sa </w:t>
      </w:r>
      <m:oMath>
        <m:r>
          <w:rPr>
            <w:rFonts w:ascii="Cambria Math" w:hAnsi="Cambria Math" w:cs="Arial"/>
          </w:rPr>
          <m:t>Sub(ω)</m:t>
        </m:r>
      </m:oMath>
      <w:r w:rsidRPr="00A561BB">
        <w:rPr>
          <w:rFonts w:ascii="Arial" w:hAnsi="Arial" w:cs="Arial"/>
        </w:rPr>
        <w:t xml:space="preserve"> spektralna gustoća snage odgovora može se zapisati kao zbroj vlastitih vrijednosti i vlastitih vektora:</w:t>
      </w:r>
    </w:p>
    <w:p w:rsidR="008D6C83" w:rsidRDefault="00110649" w:rsidP="008D6C83">
      <w:pPr>
        <w:spacing w:after="0"/>
        <w:jc w:val="center"/>
        <w:rPr>
          <w:rFonts w:ascii="Arial" w:hAnsi="Arial" w:cs="Arial"/>
          <w:bCs/>
        </w:rPr>
      </w:pPr>
      <m:oMathPara>
        <m:oMath>
          <m:sSub>
            <m:sSubPr>
              <m:ctrlPr>
                <w:rPr>
                  <w:rFonts w:ascii="Cambria Math" w:hAnsi="Cambria Math" w:cs="Arial"/>
                </w:rPr>
              </m:ctrlPr>
            </m:sSubPr>
            <m:e>
              <m:r>
                <m:rPr>
                  <m:sty m:val="b"/>
                </m:rPr>
                <w:rPr>
                  <w:rFonts w:ascii="Cambria Math" w:hAnsi="Cambria Math" w:cs="Arial"/>
                </w:rPr>
                <m:t>G</m:t>
              </m:r>
            </m:e>
            <m:sub>
              <m:r>
                <m:rPr>
                  <m:sty m:val="p"/>
                </m:rPr>
                <w:rPr>
                  <w:rFonts w:ascii="Cambria Math" w:hAnsi="Cambria Math" w:cs="Arial"/>
                </w:rPr>
                <m:t>XX</m:t>
              </m:r>
            </m:sub>
          </m:sSub>
          <m:r>
            <m:rPr>
              <m:sty m:val="p"/>
            </m:rPr>
            <w:rPr>
              <w:rFonts w:ascii="Cambria Math" w:hAnsi="Cambria Math" w:cs="Arial"/>
            </w:rPr>
            <m:t>(</m:t>
          </m:r>
          <m:r>
            <w:rPr>
              <w:rFonts w:ascii="Cambria Math" w:hAnsi="Cambria Math" w:cs="Arial"/>
            </w:rPr>
            <m:t>ω</m:t>
          </m:r>
          <m:r>
            <m:rPr>
              <m:sty m:val="p"/>
            </m:rPr>
            <w:rPr>
              <w:rFonts w:ascii="Cambria Math" w:hAnsi="Cambria Math" w:cs="Arial"/>
            </w:rPr>
            <m:t>)=</m:t>
          </m:r>
          <m:nary>
            <m:naryPr>
              <m:chr m:val="∑"/>
              <m:limLoc m:val="subSup"/>
              <m:supHide m:val="1"/>
              <m:ctrlPr>
                <w:rPr>
                  <w:rFonts w:ascii="Cambria Math" w:hAnsi="Cambria Math" w:cs="Arial"/>
                </w:rPr>
              </m:ctrlPr>
            </m:naryPr>
            <m:sub>
              <m:r>
                <w:rPr>
                  <w:rFonts w:ascii="Cambria Math" w:hAnsi="Cambria Math" w:cs="Arial"/>
                </w:rPr>
                <m:t>r</m:t>
              </m:r>
              <m:r>
                <m:rPr>
                  <m:sty m:val="p"/>
                </m:rPr>
                <w:rPr>
                  <w:rFonts w:ascii="Cambria Math" w:hAnsi="Cambria Math" w:cs="Arial"/>
                </w:rPr>
                <m:t>∈</m:t>
              </m:r>
              <m:r>
                <w:rPr>
                  <w:rFonts w:ascii="Cambria Math" w:hAnsi="Cambria Math" w:cs="Arial"/>
                </w:rPr>
                <m:t>Sub</m:t>
              </m:r>
              <m:r>
                <m:rPr>
                  <m:sty m:val="p"/>
                </m:rPr>
                <w:rPr>
                  <w:rFonts w:ascii="Cambria Math" w:hAnsi="Cambria Math" w:cs="Arial"/>
                </w:rPr>
                <m:t>(</m:t>
              </m:r>
              <m:r>
                <w:rPr>
                  <w:rFonts w:ascii="Cambria Math" w:hAnsi="Cambria Math" w:cs="Arial"/>
                </w:rPr>
                <m:t>ω</m:t>
              </m:r>
              <m:r>
                <m:rPr>
                  <m:sty m:val="p"/>
                </m:rPr>
                <w:rPr>
                  <w:rFonts w:ascii="Cambria Math" w:hAnsi="Cambria Math" w:cs="Arial"/>
                </w:rPr>
                <m:t>)</m:t>
              </m:r>
            </m:sub>
            <m:sup/>
            <m:e>
              <m:d>
                <m:dPr>
                  <m:begChr m:val="["/>
                  <m:endChr m:val="]"/>
                  <m:ctrlPr>
                    <w:rPr>
                      <w:rFonts w:ascii="Cambria Math" w:hAnsi="Cambria Math" w:cs="Arial"/>
                      <w:bCs/>
                    </w:rPr>
                  </m:ctrlPr>
                </m:dPr>
                <m:e>
                  <m:f>
                    <m:fPr>
                      <m:ctrlPr>
                        <w:rPr>
                          <w:rFonts w:ascii="Cambria Math" w:hAnsi="Cambria Math" w:cs="Arial"/>
                          <w:bCs/>
                        </w:rPr>
                      </m:ctrlPr>
                    </m:fPr>
                    <m:num>
                      <m:sSub>
                        <m:sSubPr>
                          <m:ctrlPr>
                            <w:rPr>
                              <w:rFonts w:ascii="Cambria Math" w:hAnsi="Cambria Math" w:cs="Arial"/>
                            </w:rPr>
                          </m:ctrlPr>
                        </m:sSubPr>
                        <m:e>
                          <m:r>
                            <w:rPr>
                              <w:rFonts w:ascii="Cambria Math" w:hAnsi="Cambria Math" w:cs="Arial"/>
                            </w:rPr>
                            <m:t>d</m:t>
                          </m:r>
                        </m:e>
                        <m:sub>
                          <m:r>
                            <w:rPr>
                              <w:rFonts w:ascii="Cambria Math" w:hAnsi="Cambria Math" w:cs="Arial"/>
                            </w:rPr>
                            <m:t>r</m:t>
                          </m:r>
                        </m:sub>
                      </m:sSub>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sSup>
                        <m:sSupPr>
                          <m:ctrlPr>
                            <w:rPr>
                              <w:rFonts w:ascii="Cambria Math" w:hAnsi="Cambria Math" w:cs="Arial"/>
                            </w:rPr>
                          </m:ctrlPr>
                        </m:sSupPr>
                        <m:e>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e>
                        <m:sup>
                          <m:r>
                            <w:rPr>
                              <w:rFonts w:ascii="Cambria Math" w:hAnsi="Cambria Math" w:cs="Arial"/>
                            </w:rPr>
                            <m:t>T</m:t>
                          </m:r>
                        </m:sup>
                      </m:sSup>
                    </m:num>
                    <m:den>
                      <m:r>
                        <w:rPr>
                          <w:rFonts w:ascii="Cambria Math" w:hAnsi="Cambria Math" w:cs="Arial"/>
                        </w:rPr>
                        <m:t>iω</m:t>
                      </m:r>
                      <m:r>
                        <m:rPr>
                          <m:sty m:val="p"/>
                        </m:rPr>
                        <w:rPr>
                          <w:rFonts w:ascii="Cambria Math" w:hAnsi="Cambria Math" w:cs="Arial"/>
                        </w:rPr>
                        <m:t>-</m:t>
                      </m:r>
                      <m:sSub>
                        <m:sSubPr>
                          <m:ctrlPr>
                            <w:rPr>
                              <w:rFonts w:ascii="Cambria Math" w:hAnsi="Cambria Math" w:cs="Arial"/>
                            </w:rPr>
                          </m:ctrlPr>
                        </m:sSubPr>
                        <m:e>
                          <m:r>
                            <w:rPr>
                              <w:rFonts w:ascii="Cambria Math" w:hAnsi="Cambria Math" w:cs="Arial"/>
                            </w:rPr>
                            <m:t>p</m:t>
                          </m:r>
                        </m:e>
                        <m:sub>
                          <m:r>
                            <w:rPr>
                              <w:rFonts w:ascii="Cambria Math" w:hAnsi="Cambria Math" w:cs="Arial"/>
                            </w:rPr>
                            <m:t>r</m:t>
                          </m:r>
                        </m:sub>
                      </m:sSub>
                    </m:den>
                  </m:f>
                  <m:r>
                    <m:rPr>
                      <m:sty m:val="p"/>
                    </m:rPr>
                    <w:rPr>
                      <w:rFonts w:ascii="Cambria Math" w:hAnsi="Cambria Math" w:cs="Arial"/>
                    </w:rPr>
                    <m:t>+</m:t>
                  </m:r>
                  <m:f>
                    <m:fPr>
                      <m:ctrlPr>
                        <w:rPr>
                          <w:rFonts w:ascii="Cambria Math" w:hAnsi="Cambria Math" w:cs="Arial"/>
                          <w:bCs/>
                        </w:rPr>
                      </m:ctrlPr>
                    </m:fPr>
                    <m:num>
                      <m:sSup>
                        <m:sSupPr>
                          <m:ctrlPr>
                            <w:rPr>
                              <w:rFonts w:ascii="Cambria Math" w:hAnsi="Cambria Math" w:cs="Arial"/>
                            </w:rPr>
                          </m:ctrlPr>
                        </m:sSupPr>
                        <m:e>
                          <m:sSub>
                            <m:sSubPr>
                              <m:ctrlPr>
                                <w:rPr>
                                  <w:rFonts w:ascii="Cambria Math" w:hAnsi="Cambria Math" w:cs="Arial"/>
                                </w:rPr>
                              </m:ctrlPr>
                            </m:sSubPr>
                            <m:e>
                              <m:r>
                                <w:rPr>
                                  <w:rFonts w:ascii="Cambria Math" w:hAnsi="Cambria Math" w:cs="Arial"/>
                                </w:rPr>
                                <m:t>d</m:t>
                              </m:r>
                            </m:e>
                            <m:sub>
                              <m:r>
                                <w:rPr>
                                  <w:rFonts w:ascii="Cambria Math" w:hAnsi="Cambria Math" w:cs="Arial"/>
                                </w:rPr>
                                <m:t>r</m:t>
                              </m:r>
                            </m:sub>
                          </m:sSub>
                        </m:e>
                        <m:sup>
                          <m:r>
                            <m:rPr>
                              <m:sty m:val="p"/>
                            </m:rPr>
                            <w:rPr>
                              <w:rFonts w:ascii="Cambria Math" w:hAnsi="Cambria Math" w:cs="Arial"/>
                            </w:rPr>
                            <m:t>*</m:t>
                          </m:r>
                        </m:sup>
                      </m:sSup>
                      <m:sSup>
                        <m:sSupPr>
                          <m:ctrlPr>
                            <w:rPr>
                              <w:rFonts w:ascii="Cambria Math" w:hAnsi="Cambria Math" w:cs="Arial"/>
                            </w:rPr>
                          </m:ctrlPr>
                        </m:sSupPr>
                        <m:e>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e>
                        <m:sup>
                          <m:r>
                            <m:rPr>
                              <m:sty m:val="p"/>
                            </m:rPr>
                            <w:rPr>
                              <w:rFonts w:ascii="Cambria Math" w:hAnsi="Cambria Math" w:cs="Arial"/>
                            </w:rPr>
                            <m:t>*</m:t>
                          </m:r>
                        </m:sup>
                      </m:sSup>
                      <m:sSup>
                        <m:sSupPr>
                          <m:ctrlPr>
                            <w:rPr>
                              <w:rFonts w:ascii="Cambria Math" w:hAnsi="Cambria Math" w:cs="Arial"/>
                            </w:rPr>
                          </m:ctrlPr>
                        </m:sSupPr>
                        <m:e>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e>
                        <m:sup>
                          <m:r>
                            <m:rPr>
                              <m:sty m:val="p"/>
                            </m:rPr>
                            <w:rPr>
                              <w:rFonts w:ascii="Cambria Math" w:hAnsi="Cambria Math" w:cs="Arial"/>
                            </w:rPr>
                            <m:t>*</m:t>
                          </m:r>
                          <m:r>
                            <w:rPr>
                              <w:rFonts w:ascii="Cambria Math" w:hAnsi="Cambria Math" w:cs="Arial"/>
                            </w:rPr>
                            <m:t>T</m:t>
                          </m:r>
                        </m:sup>
                      </m:sSup>
                    </m:num>
                    <m:den>
                      <m:r>
                        <w:rPr>
                          <w:rFonts w:ascii="Cambria Math" w:hAnsi="Cambria Math" w:cs="Arial"/>
                        </w:rPr>
                        <m:t>iω</m:t>
                      </m:r>
                      <m:r>
                        <m:rPr>
                          <m:sty m:val="p"/>
                        </m:rPr>
                        <w:rPr>
                          <w:rFonts w:ascii="Cambria Math" w:hAnsi="Cambria Math" w:cs="Arial"/>
                        </w:rPr>
                        <m:t>-</m:t>
                      </m:r>
                      <m:sSubSup>
                        <m:sSubSupPr>
                          <m:ctrlPr>
                            <w:rPr>
                              <w:rFonts w:ascii="Cambria Math" w:hAnsi="Cambria Math" w:cs="Arial"/>
                            </w:rPr>
                          </m:ctrlPr>
                        </m:sSubSupPr>
                        <m:e>
                          <m:r>
                            <w:rPr>
                              <w:rFonts w:ascii="Cambria Math" w:hAnsi="Cambria Math" w:cs="Arial"/>
                            </w:rPr>
                            <m:t>p</m:t>
                          </m:r>
                        </m:e>
                        <m:sub>
                          <m:r>
                            <w:rPr>
                              <w:rFonts w:ascii="Cambria Math" w:hAnsi="Cambria Math" w:cs="Arial"/>
                            </w:rPr>
                            <m:t>r</m:t>
                          </m:r>
                        </m:sub>
                        <m:sup>
                          <m:r>
                            <m:rPr>
                              <m:sty m:val="p"/>
                            </m:rPr>
                            <w:rPr>
                              <w:rFonts w:ascii="Cambria Math" w:hAnsi="Cambria Math" w:cs="Arial"/>
                            </w:rPr>
                            <m:t>*</m:t>
                          </m:r>
                        </m:sup>
                      </m:sSubSup>
                    </m:den>
                  </m:f>
                </m:e>
              </m:d>
            </m:e>
          </m:nary>
        </m:oMath>
      </m:oMathPara>
      <w:bookmarkStart w:id="101" w:name="_Ref270696096"/>
    </w:p>
    <w:p w:rsidR="008D6C83" w:rsidRPr="00A561BB" w:rsidRDefault="008D6C83" w:rsidP="008D6C83">
      <w:pPr>
        <w:spacing w:after="0"/>
        <w:ind w:left="7788"/>
        <w:jc w:val="both"/>
        <w:rPr>
          <w:rFonts w:ascii="Arial" w:hAnsi="Arial" w:cs="Arial"/>
        </w:rPr>
      </w:pPr>
      <w:r>
        <w:rPr>
          <w:rFonts w:ascii="Arial" w:hAnsi="Arial" w:cs="Arial"/>
        </w:rPr>
        <w:t xml:space="preserve">         </w:t>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STYLEREF 1 \s </w:instrText>
      </w:r>
      <w:r w:rsidRPr="00A561BB">
        <w:rPr>
          <w:rFonts w:ascii="Arial" w:hAnsi="Arial" w:cs="Arial"/>
        </w:rPr>
        <w:fldChar w:fldCharType="separate"/>
      </w:r>
      <w:r w:rsidRPr="00A561BB">
        <w:rPr>
          <w:rFonts w:ascii="Arial" w:hAnsi="Arial" w:cs="Arial"/>
          <w:noProof/>
        </w:rPr>
        <w:t>3</w:t>
      </w:r>
      <w:r w:rsidRPr="00A561BB">
        <w:rPr>
          <w:rFonts w:ascii="Arial" w:hAnsi="Arial" w:cs="Arial"/>
        </w:rPr>
        <w:fldChar w:fldCharType="end"/>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SEQ jednadzba \* ARABIC \s 1 </w:instrText>
      </w:r>
      <w:r w:rsidRPr="00A561BB">
        <w:rPr>
          <w:rFonts w:ascii="Arial" w:hAnsi="Arial" w:cs="Arial"/>
        </w:rPr>
        <w:fldChar w:fldCharType="separate"/>
      </w:r>
      <w:r w:rsidR="00A13C50">
        <w:rPr>
          <w:rFonts w:ascii="Arial" w:hAnsi="Arial" w:cs="Arial"/>
          <w:noProof/>
        </w:rPr>
        <w:t>58</w:t>
      </w:r>
      <w:r w:rsidRPr="00A561BB">
        <w:rPr>
          <w:rFonts w:ascii="Arial" w:hAnsi="Arial" w:cs="Arial"/>
        </w:rPr>
        <w:fldChar w:fldCharType="end"/>
      </w:r>
      <w:bookmarkEnd w:id="101"/>
      <w:r w:rsidRPr="00A561BB">
        <w:rPr>
          <w:rFonts w:ascii="Arial" w:hAnsi="Arial" w:cs="Arial"/>
        </w:rPr>
        <w:t>)</w:t>
      </w:r>
    </w:p>
    <w:p w:rsidR="008D6C83" w:rsidRPr="00A561BB" w:rsidRDefault="008D6C83" w:rsidP="008D6C83">
      <w:pPr>
        <w:spacing w:after="0"/>
        <w:jc w:val="both"/>
        <w:rPr>
          <w:rFonts w:ascii="Arial" w:hAnsi="Arial" w:cs="Arial"/>
          <w:bCs/>
        </w:rPr>
      </w:pPr>
    </w:p>
    <w:p w:rsidR="008D6C83" w:rsidRPr="00A561BB" w:rsidRDefault="008D6C83" w:rsidP="008D6C83">
      <w:pPr>
        <w:jc w:val="both"/>
        <w:rPr>
          <w:rFonts w:ascii="Arial" w:hAnsi="Arial" w:cs="Arial"/>
        </w:rPr>
      </w:pPr>
    </w:p>
    <w:p w:rsidR="008D6C83" w:rsidRPr="004A48E1" w:rsidRDefault="008D6C83" w:rsidP="004A48E1">
      <w:pPr>
        <w:spacing w:after="0" w:line="360" w:lineRule="auto"/>
        <w:ind w:firstLine="709"/>
        <w:jc w:val="both"/>
        <w:rPr>
          <w:rFonts w:ascii="Arial" w:hAnsi="Arial" w:cs="Arial"/>
        </w:rPr>
      </w:pPr>
      <w:r w:rsidRPr="004A48E1">
        <w:rPr>
          <w:rFonts w:ascii="Arial" w:hAnsi="Arial" w:cs="Arial"/>
        </w:rPr>
        <w:t xml:space="preserve">Dvama koracima određuju se modalni parametri konstrukcije. Prvi korak sastoji se od određivanja matrice spektralnih gustoća snaga odgovora konstrukcije, a drugi korak je dekompozicija na singularne vrijednosti (engl. Singular </w:t>
      </w:r>
      <w:proofErr w:type="spellStart"/>
      <w:r w:rsidRPr="004A48E1">
        <w:rPr>
          <w:rFonts w:ascii="Arial" w:hAnsi="Arial" w:cs="Arial"/>
        </w:rPr>
        <w:t>Value</w:t>
      </w:r>
      <w:proofErr w:type="spellEnd"/>
      <w:r w:rsidRPr="004A48E1">
        <w:rPr>
          <w:rFonts w:ascii="Arial" w:hAnsi="Arial" w:cs="Arial"/>
        </w:rPr>
        <w:t xml:space="preserve"> </w:t>
      </w:r>
      <w:proofErr w:type="spellStart"/>
      <w:r w:rsidRPr="004A48E1">
        <w:rPr>
          <w:rFonts w:ascii="Arial" w:hAnsi="Arial" w:cs="Arial"/>
        </w:rPr>
        <w:t>Decomposition</w:t>
      </w:r>
      <w:proofErr w:type="spellEnd"/>
      <w:r w:rsidRPr="004A48E1">
        <w:rPr>
          <w:rFonts w:ascii="Arial" w:hAnsi="Arial" w:cs="Arial"/>
        </w:rPr>
        <w:t xml:space="preserve">, SVD) matrice spektralnih gustoća snaga, koja je poznata pri diskretnim frekvencijama </w:t>
      </w:r>
      <m:oMath>
        <m:r>
          <w:rPr>
            <w:rFonts w:ascii="Cambria Math" w:hAnsi="Cambria Math" w:cs="Arial"/>
          </w:rPr>
          <m:t>=</m:t>
        </m:r>
        <m:sSub>
          <m:sSubPr>
            <m:ctrlPr>
              <w:rPr>
                <w:rFonts w:ascii="Cambria Math" w:hAnsi="Cambria Math" w:cs="Arial"/>
                <w:i/>
              </w:rPr>
            </m:ctrlPr>
          </m:sSubPr>
          <m:e>
            <m:r>
              <w:rPr>
                <w:rFonts w:ascii="Cambria Math" w:hAnsi="Cambria Math" w:cs="Arial"/>
              </w:rPr>
              <m:t>ω</m:t>
            </m:r>
          </m:e>
          <m:sub>
            <m:r>
              <w:rPr>
                <w:rFonts w:ascii="Cambria Math" w:hAnsi="Cambria Math" w:cs="Arial"/>
              </w:rPr>
              <m:t>i</m:t>
            </m:r>
          </m:sub>
        </m:sSub>
      </m:oMath>
      <w:r w:rsidRPr="004A48E1">
        <w:rPr>
          <w:rFonts w:ascii="Arial" w:hAnsi="Arial" w:cs="Arial"/>
        </w:rPr>
        <w:t xml:space="preserve"> , pri čemu se rezultat iskazuje</w:t>
      </w:r>
      <w:r w:rsidR="004A48E1">
        <w:rPr>
          <w:rFonts w:ascii="Arial" w:hAnsi="Arial" w:cs="Arial"/>
        </w:rPr>
        <w:t xml:space="preserve"> </w:t>
      </w:r>
      <w:sdt>
        <w:sdtPr>
          <w:rPr>
            <w:rFonts w:ascii="Arial" w:hAnsi="Arial" w:cs="Arial"/>
          </w:rPr>
          <w:id w:val="-367755824"/>
          <w:citation/>
        </w:sdtPr>
        <w:sdtEndPr/>
        <w:sdtContent>
          <w:r w:rsidR="004A48E1">
            <w:rPr>
              <w:rFonts w:ascii="Arial" w:hAnsi="Arial" w:cs="Arial"/>
            </w:rPr>
            <w:fldChar w:fldCharType="begin"/>
          </w:r>
          <w:r w:rsidR="004A48E1">
            <w:rPr>
              <w:rFonts w:ascii="Arial" w:hAnsi="Arial" w:cs="Arial"/>
            </w:rPr>
            <w:instrText xml:space="preserve"> CITATION 55 \l 1050 </w:instrText>
          </w:r>
          <w:r w:rsidR="004A48E1">
            <w:rPr>
              <w:rFonts w:ascii="Arial" w:hAnsi="Arial" w:cs="Arial"/>
            </w:rPr>
            <w:fldChar w:fldCharType="separate"/>
          </w:r>
          <w:r w:rsidR="004A48E1" w:rsidRPr="004A48E1">
            <w:rPr>
              <w:rFonts w:ascii="Arial" w:hAnsi="Arial" w:cs="Arial"/>
              <w:noProof/>
            </w:rPr>
            <w:t>[25]</w:t>
          </w:r>
          <w:r w:rsidR="004A48E1">
            <w:rPr>
              <w:rFonts w:ascii="Arial" w:hAnsi="Arial" w:cs="Arial"/>
            </w:rPr>
            <w:fldChar w:fldCharType="end"/>
          </w:r>
        </w:sdtContent>
      </w:sdt>
      <w:r w:rsidRPr="004A48E1">
        <w:rPr>
          <w:rFonts w:ascii="Arial" w:hAnsi="Arial" w:cs="Arial"/>
        </w:rPr>
        <w:t>:</w:t>
      </w:r>
    </w:p>
    <w:p w:rsidR="008D6C83" w:rsidRDefault="00110649" w:rsidP="008D6C83">
      <w:pPr>
        <w:spacing w:after="0"/>
        <w:jc w:val="center"/>
        <w:rPr>
          <w:rFonts w:ascii="Arial" w:hAnsi="Arial" w:cs="Arial"/>
        </w:rPr>
      </w:pPr>
      <m:oMathPara>
        <m:oMath>
          <m:sSub>
            <m:sSubPr>
              <m:ctrlPr>
                <w:rPr>
                  <w:rFonts w:ascii="Cambria Math" w:hAnsi="Cambria Math" w:cs="Arial"/>
                </w:rPr>
              </m:ctrlPr>
            </m:sSubPr>
            <m:e>
              <m:acc>
                <m:accPr>
                  <m:ctrlPr>
                    <w:rPr>
                      <w:rFonts w:ascii="Cambria Math" w:hAnsi="Cambria Math" w:cs="Arial"/>
                    </w:rPr>
                  </m:ctrlPr>
                </m:accPr>
                <m:e>
                  <m:r>
                    <m:rPr>
                      <m:sty m:val="b"/>
                    </m:rPr>
                    <w:rPr>
                      <w:rFonts w:ascii="Cambria Math" w:hAnsi="Cambria Math" w:cs="Arial"/>
                    </w:rPr>
                    <m:t>G</m:t>
                  </m:r>
                </m:e>
              </m:acc>
            </m:e>
            <m:sub>
              <m:r>
                <m:rPr>
                  <m:sty m:val="p"/>
                </m:rPr>
                <w:rPr>
                  <w:rFonts w:ascii="Cambria Math" w:hAnsi="Cambria Math" w:cs="Arial"/>
                </w:rPr>
                <m:t>XX</m:t>
              </m:r>
            </m:sub>
          </m:sSub>
          <m:d>
            <m:dPr>
              <m:ctrlPr>
                <w:rPr>
                  <w:rFonts w:ascii="Cambria Math" w:hAnsi="Cambria Math" w:cs="Arial"/>
                </w:rPr>
              </m:ctrlPr>
            </m:dPr>
            <m:e>
              <m:sSub>
                <m:sSubPr>
                  <m:ctrlPr>
                    <w:rPr>
                      <w:rFonts w:ascii="Cambria Math" w:hAnsi="Cambria Math" w:cs="Arial"/>
                    </w:rPr>
                  </m:ctrlPr>
                </m:sSubPr>
                <m:e>
                  <m:r>
                    <w:rPr>
                      <w:rFonts w:ascii="Cambria Math" w:hAnsi="Cambria Math" w:cs="Arial"/>
                    </w:rPr>
                    <m:t>ω</m:t>
                  </m:r>
                </m:e>
                <m:sub>
                  <m:r>
                    <w:rPr>
                      <w:rFonts w:ascii="Cambria Math" w:hAnsi="Cambria Math" w:cs="Arial"/>
                    </w:rPr>
                    <m:t>i</m:t>
                  </m:r>
                </m:sub>
              </m:sSub>
            </m:e>
          </m:d>
          <m:r>
            <m:rPr>
              <m:sty m:val="p"/>
            </m:rPr>
            <w:rPr>
              <w:rFonts w:ascii="Cambria Math" w:hAnsi="Cambria Math" w:cs="Arial"/>
            </w:rPr>
            <m:t>=</m:t>
          </m:r>
          <m:sSub>
            <m:sSubPr>
              <m:ctrlPr>
                <w:rPr>
                  <w:rFonts w:ascii="Cambria Math" w:hAnsi="Cambria Math" w:cs="Arial"/>
                </w:rPr>
              </m:ctrlPr>
            </m:sSubPr>
            <m:e>
              <m:r>
                <m:rPr>
                  <m:sty m:val="bi"/>
                </m:rPr>
                <w:rPr>
                  <w:rFonts w:ascii="Cambria Math" w:hAnsi="Cambria Math" w:cs="Arial"/>
                </w:rPr>
                <m:t>U</m:t>
              </m:r>
            </m:e>
            <m:sub>
              <m:r>
                <m:rPr>
                  <m:sty m:val="bi"/>
                </m:rPr>
                <w:rPr>
                  <w:rFonts w:ascii="Cambria Math" w:hAnsi="Cambria Math" w:cs="Arial"/>
                </w:rPr>
                <m:t>i</m:t>
              </m:r>
            </m:sub>
          </m:sSub>
          <m:sSub>
            <m:sSubPr>
              <m:ctrlPr>
                <w:rPr>
                  <w:rFonts w:ascii="Cambria Math" w:hAnsi="Cambria Math" w:cs="Arial"/>
                </w:rPr>
              </m:ctrlPr>
            </m:sSubPr>
            <m:e>
              <m:r>
                <m:rPr>
                  <m:sty m:val="bi"/>
                </m:rPr>
                <w:rPr>
                  <w:rFonts w:ascii="Cambria Math" w:hAnsi="Cambria Math" w:cs="Arial"/>
                </w:rPr>
                <m:t>S</m:t>
              </m:r>
            </m:e>
            <m:sub>
              <m:r>
                <m:rPr>
                  <m:sty m:val="bi"/>
                </m:rPr>
                <w:rPr>
                  <w:rFonts w:ascii="Cambria Math" w:hAnsi="Cambria Math" w:cs="Arial"/>
                </w:rPr>
                <m:t>i</m:t>
              </m:r>
            </m:sub>
          </m:sSub>
          <m:sSup>
            <m:sSupPr>
              <m:ctrlPr>
                <w:rPr>
                  <w:rFonts w:ascii="Cambria Math" w:hAnsi="Cambria Math" w:cs="Arial"/>
                </w:rPr>
              </m:ctrlPr>
            </m:sSupPr>
            <m:e>
              <m:sSub>
                <m:sSubPr>
                  <m:ctrlPr>
                    <w:rPr>
                      <w:rFonts w:ascii="Cambria Math" w:hAnsi="Cambria Math" w:cs="Arial"/>
                    </w:rPr>
                  </m:ctrlPr>
                </m:sSubPr>
                <m:e>
                  <m:r>
                    <m:rPr>
                      <m:sty m:val="bi"/>
                    </m:rPr>
                    <w:rPr>
                      <w:rFonts w:ascii="Cambria Math" w:hAnsi="Cambria Math" w:cs="Arial"/>
                    </w:rPr>
                    <m:t>U</m:t>
                  </m:r>
                </m:e>
                <m:sub>
                  <m:r>
                    <m:rPr>
                      <m:sty m:val="bi"/>
                    </m:rPr>
                    <w:rPr>
                      <w:rFonts w:ascii="Cambria Math" w:hAnsi="Cambria Math" w:cs="Arial"/>
                    </w:rPr>
                    <m:t>i</m:t>
                  </m:r>
                </m:sub>
              </m:sSub>
            </m:e>
            <m:sup>
              <m:r>
                <m:rPr>
                  <m:sty m:val="bi"/>
                </m:rPr>
                <w:rPr>
                  <w:rFonts w:ascii="Cambria Math" w:hAnsi="Cambria Math" w:cs="Arial"/>
                </w:rPr>
                <m:t>H</m:t>
              </m:r>
            </m:sup>
          </m:sSup>
        </m:oMath>
      </m:oMathPara>
    </w:p>
    <w:p w:rsidR="008D6C83" w:rsidRPr="00A561BB" w:rsidRDefault="008D6C83" w:rsidP="008D6C83">
      <w:pPr>
        <w:spacing w:after="0"/>
        <w:ind w:left="7788"/>
        <w:jc w:val="both"/>
        <w:rPr>
          <w:rFonts w:ascii="Arial" w:hAnsi="Arial" w:cs="Arial"/>
        </w:rPr>
      </w:pPr>
      <w:r>
        <w:rPr>
          <w:rFonts w:ascii="Arial" w:hAnsi="Arial" w:cs="Arial"/>
        </w:rPr>
        <w:t xml:space="preserve">         </w:t>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STYLEREF 1 \s </w:instrText>
      </w:r>
      <w:r w:rsidRPr="00A561BB">
        <w:rPr>
          <w:rFonts w:ascii="Arial" w:hAnsi="Arial" w:cs="Arial"/>
        </w:rPr>
        <w:fldChar w:fldCharType="separate"/>
      </w:r>
      <w:r w:rsidRPr="00A561BB">
        <w:rPr>
          <w:rFonts w:ascii="Arial" w:hAnsi="Arial" w:cs="Arial"/>
          <w:noProof/>
        </w:rPr>
        <w:t>3</w:t>
      </w:r>
      <w:r w:rsidRPr="00A561BB">
        <w:rPr>
          <w:rFonts w:ascii="Arial" w:hAnsi="Arial" w:cs="Arial"/>
        </w:rPr>
        <w:fldChar w:fldCharType="end"/>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SEQ jednadzba \* ARABIC \s 1 </w:instrText>
      </w:r>
      <w:r w:rsidRPr="00A561BB">
        <w:rPr>
          <w:rFonts w:ascii="Arial" w:hAnsi="Arial" w:cs="Arial"/>
        </w:rPr>
        <w:fldChar w:fldCharType="separate"/>
      </w:r>
      <w:r w:rsidR="004A48E1">
        <w:rPr>
          <w:rFonts w:ascii="Arial" w:hAnsi="Arial" w:cs="Arial"/>
          <w:noProof/>
        </w:rPr>
        <w:t>59</w:t>
      </w:r>
      <w:r w:rsidRPr="00A561BB">
        <w:rPr>
          <w:rFonts w:ascii="Arial" w:hAnsi="Arial" w:cs="Arial"/>
        </w:rPr>
        <w:fldChar w:fldCharType="end"/>
      </w:r>
      <w:r w:rsidRPr="00A561BB">
        <w:rPr>
          <w:rFonts w:ascii="Arial" w:hAnsi="Arial" w:cs="Arial"/>
        </w:rPr>
        <w:t>)</w:t>
      </w:r>
    </w:p>
    <w:p w:rsidR="008D6C83" w:rsidRPr="00A561BB" w:rsidRDefault="008D6C83" w:rsidP="008D6C83">
      <w:pPr>
        <w:spacing w:after="0"/>
        <w:jc w:val="both"/>
        <w:rPr>
          <w:rFonts w:ascii="Arial" w:hAnsi="Arial" w:cs="Arial"/>
        </w:rPr>
      </w:pPr>
    </w:p>
    <w:p w:rsidR="008D6C83" w:rsidRPr="004A48E1" w:rsidRDefault="008D6C83" w:rsidP="004A48E1">
      <w:pPr>
        <w:spacing w:after="0" w:line="360" w:lineRule="auto"/>
        <w:ind w:firstLine="709"/>
        <w:jc w:val="both"/>
        <w:rPr>
          <w:rFonts w:ascii="Arial" w:hAnsi="Arial" w:cs="Arial"/>
        </w:rPr>
      </w:pPr>
      <w:r w:rsidRPr="004A48E1">
        <w:rPr>
          <w:rFonts w:ascii="Arial" w:hAnsi="Arial" w:cs="Arial"/>
        </w:rPr>
        <w:t xml:space="preserve">Rezultat dekompozicije matrice spektralnih gustoća snaga odgovora pri pojedinoj diskretnoj frekvenciji </w:t>
      </w:r>
      <m:oMath>
        <m:r>
          <w:rPr>
            <w:rFonts w:ascii="Cambria Math" w:hAnsi="Cambria Math" w:cs="Arial"/>
          </w:rPr>
          <m:t>i</m:t>
        </m:r>
      </m:oMath>
      <w:r w:rsidRPr="004A48E1">
        <w:rPr>
          <w:rFonts w:ascii="Arial" w:hAnsi="Arial" w:cs="Arial"/>
        </w:rPr>
        <w:t xml:space="preserve"> su matrice </w:t>
      </w:r>
      <m:oMath>
        <m:sSub>
          <m:sSubPr>
            <m:ctrlPr>
              <w:rPr>
                <w:rFonts w:ascii="Cambria Math" w:hAnsi="Cambria Math" w:cs="Arial"/>
                <w:b/>
                <w:i/>
              </w:rPr>
            </m:ctrlPr>
          </m:sSubPr>
          <m:e>
            <m:r>
              <m:rPr>
                <m:sty m:val="bi"/>
              </m:rPr>
              <w:rPr>
                <w:rFonts w:ascii="Cambria Math" w:hAnsi="Cambria Math" w:cs="Arial"/>
              </w:rPr>
              <m:t>U</m:t>
            </m:r>
          </m:e>
          <m:sub>
            <m:r>
              <w:rPr>
                <w:rFonts w:ascii="Cambria Math" w:hAnsi="Cambria Math" w:cs="Arial"/>
              </w:rPr>
              <m:t>i</m:t>
            </m:r>
          </m:sub>
        </m:sSub>
      </m:oMath>
      <w:r w:rsidRPr="004A48E1">
        <w:rPr>
          <w:rFonts w:ascii="Arial" w:hAnsi="Arial" w:cs="Arial"/>
          <w:b/>
        </w:rPr>
        <w:t xml:space="preserve"> </w:t>
      </w:r>
      <w:r w:rsidRPr="004A48E1">
        <w:rPr>
          <w:rFonts w:ascii="Arial" w:hAnsi="Arial" w:cs="Arial"/>
        </w:rPr>
        <w:t>i</w:t>
      </w:r>
      <w:r w:rsidRPr="004A48E1">
        <w:rPr>
          <w:rFonts w:ascii="Arial" w:hAnsi="Arial" w:cs="Arial"/>
          <w:b/>
        </w:rPr>
        <w:t xml:space="preserve"> </w:t>
      </w:r>
      <m:oMath>
        <m:sSub>
          <m:sSubPr>
            <m:ctrlPr>
              <w:rPr>
                <w:rFonts w:ascii="Cambria Math" w:hAnsi="Cambria Math" w:cs="Arial"/>
                <w:b/>
                <w:i/>
              </w:rPr>
            </m:ctrlPr>
          </m:sSubPr>
          <m:e>
            <m:r>
              <m:rPr>
                <m:sty m:val="bi"/>
              </m:rPr>
              <w:rPr>
                <w:rFonts w:ascii="Cambria Math" w:hAnsi="Cambria Math" w:cs="Arial"/>
              </w:rPr>
              <m:t>S</m:t>
            </m:r>
          </m:e>
          <m:sub>
            <m:r>
              <w:rPr>
                <w:rFonts w:ascii="Cambria Math" w:hAnsi="Cambria Math" w:cs="Arial"/>
              </w:rPr>
              <m:t>i</m:t>
            </m:r>
          </m:sub>
        </m:sSub>
      </m:oMath>
      <w:r w:rsidRPr="004A48E1">
        <w:rPr>
          <w:rFonts w:ascii="Arial" w:hAnsi="Arial" w:cs="Arial"/>
        </w:rPr>
        <w:t xml:space="preserve">. Matrica </w:t>
      </w:r>
      <m:oMath>
        <m:sSub>
          <m:sSubPr>
            <m:ctrlPr>
              <w:rPr>
                <w:rFonts w:ascii="Cambria Math" w:hAnsi="Cambria Math" w:cs="Arial"/>
                <w:b/>
                <w:i/>
              </w:rPr>
            </m:ctrlPr>
          </m:sSubPr>
          <m:e>
            <m:r>
              <m:rPr>
                <m:sty m:val="bi"/>
              </m:rPr>
              <w:rPr>
                <w:rFonts w:ascii="Cambria Math" w:hAnsi="Cambria Math" w:cs="Arial"/>
              </w:rPr>
              <m:t>U</m:t>
            </m:r>
          </m:e>
          <m:sub>
            <m:r>
              <w:rPr>
                <w:rFonts w:ascii="Cambria Math" w:hAnsi="Cambria Math" w:cs="Arial"/>
              </w:rPr>
              <m:t>i</m:t>
            </m:r>
          </m:sub>
        </m:sSub>
        <m:r>
          <m:rPr>
            <m:sty m:val="bi"/>
          </m:rPr>
          <w:rPr>
            <w:rFonts w:ascii="Cambria Math" w:hAnsi="Cambria Math" w:cs="Arial"/>
          </w:rPr>
          <m:t>=</m:t>
        </m:r>
        <m:d>
          <m:dPr>
            <m:begChr m:val="["/>
            <m:endChr m:val="]"/>
            <m:ctrlPr>
              <w:rPr>
                <w:rFonts w:ascii="Cambria Math" w:hAnsi="Cambria Math" w:cs="Arial"/>
                <w:b/>
                <w:i/>
              </w:rPr>
            </m:ctrlPr>
          </m:dPr>
          <m:e>
            <m:sSub>
              <m:sSubPr>
                <m:ctrlPr>
                  <w:rPr>
                    <w:rFonts w:ascii="Cambria Math" w:hAnsi="Cambria Math" w:cs="Arial"/>
                    <w:b/>
                    <w:i/>
                  </w:rPr>
                </m:ctrlPr>
              </m:sSubPr>
              <m:e>
                <m:r>
                  <m:rPr>
                    <m:sty m:val="bi"/>
                  </m:rPr>
                  <w:rPr>
                    <w:rFonts w:ascii="Cambria Math" w:hAnsi="Cambria Math" w:cs="Arial"/>
                  </w:rPr>
                  <m:t>u</m:t>
                </m:r>
              </m:e>
              <m:sub>
                <m:r>
                  <w:rPr>
                    <w:rFonts w:ascii="Cambria Math" w:hAnsi="Cambria Math" w:cs="Arial"/>
                  </w:rPr>
                  <m:t>i1</m:t>
                </m:r>
              </m:sub>
            </m:sSub>
            <m:r>
              <m:rPr>
                <m:sty m:val="bi"/>
              </m:rPr>
              <w:rPr>
                <w:rFonts w:ascii="Cambria Math" w:hAnsi="Cambria Math" w:cs="Arial"/>
              </w:rPr>
              <m:t>,</m:t>
            </m:r>
            <m:sSub>
              <m:sSubPr>
                <m:ctrlPr>
                  <w:rPr>
                    <w:rFonts w:ascii="Cambria Math" w:hAnsi="Cambria Math" w:cs="Arial"/>
                    <w:b/>
                    <w:i/>
                  </w:rPr>
                </m:ctrlPr>
              </m:sSubPr>
              <m:e>
                <m:r>
                  <m:rPr>
                    <m:sty m:val="bi"/>
                  </m:rPr>
                  <w:rPr>
                    <w:rFonts w:ascii="Cambria Math" w:hAnsi="Cambria Math" w:cs="Arial"/>
                  </w:rPr>
                  <m:t>u</m:t>
                </m:r>
              </m:e>
              <m:sub>
                <m:r>
                  <w:rPr>
                    <w:rFonts w:ascii="Cambria Math" w:hAnsi="Cambria Math" w:cs="Arial"/>
                  </w:rPr>
                  <m:t>i2</m:t>
                </m:r>
              </m:sub>
            </m:sSub>
            <m:r>
              <m:rPr>
                <m:sty m:val="bi"/>
              </m:rPr>
              <w:rPr>
                <w:rFonts w:ascii="Cambria Math" w:hAnsi="Cambria Math" w:cs="Arial"/>
              </w:rPr>
              <m:t>,</m:t>
            </m:r>
            <m:r>
              <w:rPr>
                <w:rFonts w:ascii="Cambria Math" w:hAnsi="Cambria Math" w:cs="Arial"/>
              </w:rPr>
              <m:t xml:space="preserve">   .  .  .  ,</m:t>
            </m:r>
            <m:sSub>
              <m:sSubPr>
                <m:ctrlPr>
                  <w:rPr>
                    <w:rFonts w:ascii="Cambria Math" w:hAnsi="Cambria Math" w:cs="Arial"/>
                    <w:b/>
                    <w:i/>
                  </w:rPr>
                </m:ctrlPr>
              </m:sSubPr>
              <m:e>
                <m:r>
                  <m:rPr>
                    <m:sty m:val="bi"/>
                  </m:rPr>
                  <w:rPr>
                    <w:rFonts w:ascii="Cambria Math" w:hAnsi="Cambria Math" w:cs="Arial"/>
                  </w:rPr>
                  <m:t>u</m:t>
                </m:r>
              </m:e>
              <m:sub>
                <m:r>
                  <w:rPr>
                    <w:rFonts w:ascii="Cambria Math" w:hAnsi="Cambria Math" w:cs="Arial"/>
                  </w:rPr>
                  <m:t>in</m:t>
                </m:r>
              </m:sub>
            </m:sSub>
          </m:e>
        </m:d>
      </m:oMath>
      <w:r w:rsidRPr="004A48E1">
        <w:rPr>
          <w:rFonts w:ascii="Arial" w:hAnsi="Arial" w:cs="Arial"/>
          <w:b/>
        </w:rPr>
        <w:t xml:space="preserve"> </w:t>
      </w:r>
      <w:r w:rsidRPr="004A48E1">
        <w:rPr>
          <w:rFonts w:ascii="Arial" w:hAnsi="Arial" w:cs="Arial"/>
        </w:rPr>
        <w:t xml:space="preserve">je unitarna matrica koja sadrži singularne vektore </w:t>
      </w:r>
      <m:oMath>
        <m:sSub>
          <m:sSubPr>
            <m:ctrlPr>
              <w:rPr>
                <w:rFonts w:ascii="Cambria Math" w:hAnsi="Cambria Math" w:cs="Arial"/>
                <w:b/>
                <w:i/>
              </w:rPr>
            </m:ctrlPr>
          </m:sSubPr>
          <m:e>
            <m:r>
              <m:rPr>
                <m:sty m:val="bi"/>
              </m:rPr>
              <w:rPr>
                <w:rFonts w:ascii="Cambria Math" w:hAnsi="Cambria Math" w:cs="Arial"/>
              </w:rPr>
              <m:t>u</m:t>
            </m:r>
          </m:e>
          <m:sub>
            <m:r>
              <w:rPr>
                <w:rFonts w:ascii="Cambria Math" w:hAnsi="Cambria Math" w:cs="Arial"/>
              </w:rPr>
              <m:t>ij</m:t>
            </m:r>
          </m:sub>
        </m:sSub>
      </m:oMath>
      <w:r w:rsidRPr="004A48E1">
        <w:rPr>
          <w:rFonts w:ascii="Arial" w:hAnsi="Arial" w:cs="Arial"/>
        </w:rPr>
        <w:t>,</w:t>
      </w:r>
      <w:r w:rsidRPr="004A48E1">
        <w:rPr>
          <w:rFonts w:ascii="Arial" w:hAnsi="Arial" w:cs="Arial"/>
          <w:b/>
        </w:rPr>
        <w:t xml:space="preserve"> </w:t>
      </w:r>
      <w:r w:rsidRPr="004A48E1">
        <w:rPr>
          <w:rFonts w:ascii="Arial" w:hAnsi="Arial" w:cs="Arial"/>
        </w:rPr>
        <w:t xml:space="preserve">a </w:t>
      </w:r>
      <m:oMath>
        <m:sSub>
          <m:sSubPr>
            <m:ctrlPr>
              <w:rPr>
                <w:rFonts w:ascii="Cambria Math" w:hAnsi="Cambria Math" w:cs="Arial"/>
                <w:b/>
                <w:i/>
              </w:rPr>
            </m:ctrlPr>
          </m:sSubPr>
          <m:e>
            <m:r>
              <m:rPr>
                <m:sty m:val="bi"/>
              </m:rPr>
              <w:rPr>
                <w:rFonts w:ascii="Cambria Math" w:hAnsi="Cambria Math" w:cs="Arial"/>
              </w:rPr>
              <m:t>S</m:t>
            </m:r>
          </m:e>
          <m:sub>
            <m:r>
              <w:rPr>
                <w:rFonts w:ascii="Cambria Math" w:hAnsi="Cambria Math" w:cs="Arial"/>
              </w:rPr>
              <m:t>i</m:t>
            </m:r>
          </m:sub>
        </m:sSub>
      </m:oMath>
      <w:r w:rsidRPr="004A48E1">
        <w:rPr>
          <w:rFonts w:ascii="Arial" w:hAnsi="Arial" w:cs="Arial"/>
        </w:rPr>
        <w:t xml:space="preserve"> je dijagonalna matrica koja sadrži skalarne singularne vrijednosti. Prvi singularni vektor </w:t>
      </w:r>
      <w:r w:rsidRPr="004A48E1">
        <w:rPr>
          <w:rFonts w:ascii="Arial" w:hAnsi="Arial" w:cs="Arial"/>
          <w:b/>
        </w:rPr>
        <w:t>u</w:t>
      </w:r>
      <w:r w:rsidRPr="004A48E1">
        <w:rPr>
          <w:rFonts w:ascii="Arial" w:hAnsi="Arial" w:cs="Arial"/>
          <w:vertAlign w:val="subscript"/>
        </w:rPr>
        <w:t>i1</w:t>
      </w:r>
      <w:r w:rsidRPr="004A48E1">
        <w:rPr>
          <w:rFonts w:ascii="Arial" w:hAnsi="Arial" w:cs="Arial"/>
          <w:b/>
        </w:rPr>
        <w:t xml:space="preserve"> </w:t>
      </w:r>
      <w:r w:rsidRPr="004A48E1">
        <w:rPr>
          <w:rFonts w:ascii="Arial" w:hAnsi="Arial" w:cs="Arial"/>
        </w:rPr>
        <w:t>predstavlja vlastiti oblik titranja pri toj frekvenciji, dok je odgovarajuća singularna vrijednost  autospektralna gustoća snage jednostupanjskog sustava pri toj frekvenciji</w:t>
      </w:r>
      <w:r w:rsidR="004A48E1" w:rsidRPr="004A48E1">
        <w:rPr>
          <w:rFonts w:ascii="Arial" w:hAnsi="Arial" w:cs="Arial"/>
        </w:rPr>
        <w:t>.</w:t>
      </w:r>
    </w:p>
    <w:p w:rsidR="008D6C83" w:rsidRPr="004A48E1" w:rsidRDefault="008D6C83" w:rsidP="004A48E1">
      <w:pPr>
        <w:spacing w:after="0" w:line="360" w:lineRule="auto"/>
        <w:ind w:firstLine="709"/>
        <w:jc w:val="both"/>
        <w:rPr>
          <w:rFonts w:ascii="Arial" w:hAnsi="Arial" w:cs="Arial"/>
        </w:rPr>
      </w:pPr>
      <w:r w:rsidRPr="004A48E1">
        <w:rPr>
          <w:rFonts w:ascii="Arial" w:hAnsi="Arial" w:cs="Arial"/>
        </w:rPr>
        <w:t>Osnovna FDD metoda sastoji se od provedbe dekompozicije na singularne vrijednosti (SVD), određuju se vrhovi funkcije spektralne gustoće snage te se potom  direktno određuju modalni oblici za pojedinu frekvenciju.</w:t>
      </w:r>
    </w:p>
    <w:p w:rsidR="008D6C83" w:rsidRPr="004A48E1" w:rsidRDefault="008D6C83" w:rsidP="004A48E1">
      <w:pPr>
        <w:spacing w:after="0" w:line="360" w:lineRule="auto"/>
        <w:ind w:firstLine="709"/>
        <w:jc w:val="both"/>
        <w:rPr>
          <w:rFonts w:ascii="Arial" w:hAnsi="Arial" w:cs="Arial"/>
        </w:rPr>
      </w:pPr>
      <w:r w:rsidRPr="004A48E1">
        <w:rPr>
          <w:rFonts w:ascii="Arial" w:hAnsi="Arial" w:cs="Arial"/>
        </w:rPr>
        <w:lastRenderedPageBreak/>
        <w:t>Prednosti metode su brzina i učinkovitost u određivanju vlastitih frekvencija i modalnih oblika. No kako se pri ovoj metodi za određivanje vlastitih frekvencija i modalnih oblika za svaki mod koristi samo jedna diskretna frekvencija, metoda ne omogućava određivanje modalnih prigušenja.</w:t>
      </w:r>
    </w:p>
    <w:p w:rsidR="008D6C83" w:rsidRPr="00A561BB" w:rsidRDefault="008D6C83" w:rsidP="004A48E1">
      <w:pPr>
        <w:jc w:val="both"/>
        <w:rPr>
          <w:rFonts w:ascii="Arial" w:hAnsi="Arial" w:cs="Arial"/>
        </w:rPr>
      </w:pPr>
    </w:p>
    <w:p w:rsidR="008D6C83" w:rsidRDefault="008D6C83" w:rsidP="004A48E1">
      <w:pPr>
        <w:pStyle w:val="Heading4"/>
      </w:pPr>
      <w:bookmarkStart w:id="102" w:name="_Toc275973403"/>
      <w:r w:rsidRPr="00A561BB">
        <w:t xml:space="preserve">Poboljšana FDD metoda </w:t>
      </w:r>
      <w:r w:rsidR="004A48E1">
        <w:t>–</w:t>
      </w:r>
      <w:r w:rsidRPr="00A561BB">
        <w:t xml:space="preserve"> EFDD</w:t>
      </w:r>
      <w:bookmarkEnd w:id="102"/>
    </w:p>
    <w:p w:rsidR="004A48E1" w:rsidRPr="004A48E1" w:rsidRDefault="004A48E1" w:rsidP="004A48E1"/>
    <w:p w:rsidR="008D6C83" w:rsidRPr="00A561BB" w:rsidRDefault="008D6C83" w:rsidP="004A48E1">
      <w:pPr>
        <w:spacing w:after="0" w:line="360" w:lineRule="auto"/>
        <w:ind w:firstLine="709"/>
        <w:jc w:val="both"/>
        <w:rPr>
          <w:rFonts w:ascii="Arial" w:hAnsi="Arial" w:cs="Arial"/>
        </w:rPr>
      </w:pPr>
      <w:r w:rsidRPr="00A561BB">
        <w:rPr>
          <w:rFonts w:ascii="Arial" w:hAnsi="Arial" w:cs="Arial"/>
        </w:rPr>
        <w:t>Poboljšana metoda dekompozicije frekventnog područja (</w:t>
      </w:r>
      <w:proofErr w:type="spellStart"/>
      <w:r w:rsidRPr="00A561BB">
        <w:rPr>
          <w:rFonts w:ascii="Arial" w:hAnsi="Arial" w:cs="Arial"/>
        </w:rPr>
        <w:t>eng</w:t>
      </w:r>
      <w:proofErr w:type="spellEnd"/>
      <w:r w:rsidRPr="00A561BB">
        <w:rPr>
          <w:rFonts w:ascii="Arial" w:hAnsi="Arial" w:cs="Arial"/>
        </w:rPr>
        <w:t xml:space="preserve">. </w:t>
      </w:r>
      <w:proofErr w:type="gramStart"/>
      <w:r w:rsidRPr="00A561BB">
        <w:rPr>
          <w:rFonts w:ascii="Arial" w:hAnsi="Arial" w:cs="Arial"/>
          <w:lang w:val="en-GB"/>
        </w:rPr>
        <w:t>Enhanced  Frequency</w:t>
      </w:r>
      <w:proofErr w:type="gramEnd"/>
      <w:r w:rsidRPr="00A561BB">
        <w:rPr>
          <w:rFonts w:ascii="Arial" w:hAnsi="Arial" w:cs="Arial"/>
          <w:lang w:val="en-GB"/>
        </w:rPr>
        <w:t xml:space="preserve"> Domain Decomposition, EFDD</w:t>
      </w:r>
      <w:r w:rsidRPr="00A561BB">
        <w:rPr>
          <w:rFonts w:ascii="Arial" w:hAnsi="Arial" w:cs="Arial"/>
        </w:rPr>
        <w:t>) je modifikacija i unaprjeđenje osnovne metode FDD. Osim vlastitih frekvencija i oblika titranja omogućuje određivanje i koeficijenata prigušenja. EFDD metodom definira se funkcija spektralne gustoće snage jednostupanjskog sistema u okolini rezonantnog vrha, tj. vlastite frekvencije. Potom se Inverznom diskretnom Fourierovom transformacijom (IDFT) ta funkcija jednostupanjskog sustava vraća u vremensko područje i predstavlja procjenu funkcije korelacije jednostupanjskog sustava. Tako određene funkcije u vremenskom području koriste se za određivanje vlastitih  frekvencija i koeficijenata prigušenja pojedinog moda</w:t>
      </w:r>
      <w:r w:rsidR="004A48E1">
        <w:rPr>
          <w:rFonts w:ascii="Arial" w:hAnsi="Arial" w:cs="Arial"/>
        </w:rPr>
        <w:t xml:space="preserve"> </w:t>
      </w:r>
      <w:sdt>
        <w:sdtPr>
          <w:rPr>
            <w:rFonts w:ascii="Arial" w:hAnsi="Arial" w:cs="Arial"/>
          </w:rPr>
          <w:id w:val="-265538037"/>
          <w:citation/>
        </w:sdtPr>
        <w:sdtEndPr/>
        <w:sdtContent>
          <w:r w:rsidR="004A48E1">
            <w:rPr>
              <w:rFonts w:ascii="Arial" w:hAnsi="Arial" w:cs="Arial"/>
            </w:rPr>
            <w:fldChar w:fldCharType="begin"/>
          </w:r>
          <w:r w:rsidR="004A48E1">
            <w:rPr>
              <w:rFonts w:ascii="Arial" w:hAnsi="Arial" w:cs="Arial"/>
            </w:rPr>
            <w:instrText xml:space="preserve"> CITATION Sve06 \l 1050 </w:instrText>
          </w:r>
          <w:r w:rsidR="004A48E1">
            <w:rPr>
              <w:rFonts w:ascii="Arial" w:hAnsi="Arial" w:cs="Arial"/>
            </w:rPr>
            <w:fldChar w:fldCharType="separate"/>
          </w:r>
          <w:r w:rsidR="004A48E1" w:rsidRPr="004A48E1">
            <w:rPr>
              <w:rFonts w:ascii="Arial" w:hAnsi="Arial" w:cs="Arial"/>
              <w:noProof/>
            </w:rPr>
            <w:t>[23]</w:t>
          </w:r>
          <w:r w:rsidR="004A48E1">
            <w:rPr>
              <w:rFonts w:ascii="Arial" w:hAnsi="Arial" w:cs="Arial"/>
            </w:rPr>
            <w:fldChar w:fldCharType="end"/>
          </w:r>
        </w:sdtContent>
      </w:sdt>
      <w:r w:rsidRPr="00A561BB">
        <w:rPr>
          <w:rFonts w:ascii="Arial" w:hAnsi="Arial" w:cs="Arial"/>
        </w:rPr>
        <w:t>.</w:t>
      </w:r>
    </w:p>
    <w:p w:rsidR="008D6C83" w:rsidRPr="00A561BB" w:rsidRDefault="008D6C83" w:rsidP="004A48E1">
      <w:pPr>
        <w:spacing w:after="0" w:line="360" w:lineRule="auto"/>
        <w:ind w:firstLine="709"/>
        <w:jc w:val="both"/>
        <w:rPr>
          <w:rFonts w:ascii="Arial" w:hAnsi="Arial" w:cs="Arial"/>
        </w:rPr>
      </w:pPr>
    </w:p>
    <w:p w:rsidR="008D6C83" w:rsidRPr="00A561BB" w:rsidRDefault="008D6C83" w:rsidP="004A48E1">
      <w:pPr>
        <w:spacing w:after="0" w:line="360" w:lineRule="auto"/>
        <w:ind w:firstLine="709"/>
        <w:jc w:val="both"/>
        <w:rPr>
          <w:rFonts w:ascii="Arial" w:hAnsi="Arial" w:cs="Arial"/>
        </w:rPr>
      </w:pPr>
      <w:r w:rsidRPr="00A561BB">
        <w:rPr>
          <w:rFonts w:ascii="Arial" w:hAnsi="Arial" w:cs="Arial"/>
        </w:rPr>
        <w:t>Funkcija jednostupanjskog sustava, koja se ponekad naziva i “spektralno zvono” (</w:t>
      </w:r>
      <w:r w:rsidRPr="00A561BB">
        <w:rPr>
          <w:rFonts w:ascii="Arial" w:hAnsi="Arial" w:cs="Arial"/>
          <w:lang w:val="en-GB"/>
        </w:rPr>
        <w:t>spectral bel</w:t>
      </w:r>
      <w:r w:rsidRPr="00A561BB">
        <w:rPr>
          <w:rFonts w:ascii="Arial" w:hAnsi="Arial" w:cs="Arial"/>
        </w:rPr>
        <w:t>l) određuje se usporedbom ve</w:t>
      </w:r>
      <w:r w:rsidR="004A48E1">
        <w:rPr>
          <w:rFonts w:ascii="Arial" w:hAnsi="Arial" w:cs="Arial"/>
        </w:rPr>
        <w:t>ktora modalnih oblika (slika 3.1</w:t>
      </w:r>
      <w:r w:rsidR="00FB102B">
        <w:rPr>
          <w:rFonts w:ascii="Arial" w:hAnsi="Arial" w:cs="Arial"/>
        </w:rPr>
        <w:t>3</w:t>
      </w:r>
      <w:r w:rsidR="004A48E1">
        <w:rPr>
          <w:rFonts w:ascii="Arial" w:hAnsi="Arial" w:cs="Arial"/>
        </w:rPr>
        <w:t>.</w:t>
      </w:r>
      <w:r w:rsidRPr="00A561BB">
        <w:rPr>
          <w:rFonts w:ascii="Arial" w:hAnsi="Arial" w:cs="Arial"/>
        </w:rPr>
        <w:t xml:space="preserve">). </w:t>
      </w:r>
    </w:p>
    <w:p w:rsidR="008D6C83" w:rsidRPr="00A561BB" w:rsidRDefault="008D6C83" w:rsidP="004A48E1">
      <w:pPr>
        <w:ind w:firstLine="708"/>
        <w:jc w:val="center"/>
        <w:rPr>
          <w:rFonts w:ascii="Arial" w:hAnsi="Arial" w:cs="Arial"/>
        </w:rPr>
      </w:pPr>
      <w:r w:rsidRPr="00A561BB">
        <w:rPr>
          <w:rFonts w:ascii="Arial" w:hAnsi="Arial" w:cs="Arial"/>
          <w:noProof/>
          <w:lang w:eastAsia="hr-HR"/>
        </w:rPr>
        <w:drawing>
          <wp:inline distT="0" distB="0" distL="0" distR="0" wp14:anchorId="06BE524E" wp14:editId="4E683BAC">
            <wp:extent cx="4349283" cy="208197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srcRect/>
                    <a:stretch>
                      <a:fillRect/>
                    </a:stretch>
                  </pic:blipFill>
                  <pic:spPr bwMode="auto">
                    <a:xfrm>
                      <a:off x="0" y="0"/>
                      <a:ext cx="4358115" cy="2086201"/>
                    </a:xfrm>
                    <a:prstGeom prst="rect">
                      <a:avLst/>
                    </a:prstGeom>
                    <a:noFill/>
                    <a:ln w="9525">
                      <a:noFill/>
                      <a:miter lim="800000"/>
                      <a:headEnd/>
                      <a:tailEnd/>
                    </a:ln>
                  </pic:spPr>
                </pic:pic>
              </a:graphicData>
            </a:graphic>
          </wp:inline>
        </w:drawing>
      </w:r>
    </w:p>
    <w:p w:rsidR="008D6C83" w:rsidRPr="00FB102B" w:rsidRDefault="008D6C83" w:rsidP="00FB102B">
      <w:pPr>
        <w:jc w:val="center"/>
        <w:rPr>
          <w:rFonts w:ascii="Arial" w:hAnsi="Arial" w:cs="Arial"/>
        </w:rPr>
      </w:pPr>
      <w:bookmarkStart w:id="103" w:name="_Ref270856897"/>
      <w:bookmarkStart w:id="104" w:name="_Toc277011607"/>
      <w:r w:rsidRPr="00FB102B">
        <w:rPr>
          <w:rFonts w:ascii="Arial" w:hAnsi="Arial" w:cs="Arial"/>
        </w:rPr>
        <w:t xml:space="preserve">Slika </w:t>
      </w:r>
      <w:r w:rsidR="004A48E1" w:rsidRPr="00FB102B">
        <w:rPr>
          <w:rFonts w:ascii="Arial" w:hAnsi="Arial" w:cs="Arial"/>
        </w:rPr>
        <w:t>3.1</w:t>
      </w:r>
      <w:r w:rsidR="00FB102B" w:rsidRPr="00FB102B">
        <w:rPr>
          <w:rFonts w:ascii="Arial" w:hAnsi="Arial" w:cs="Arial"/>
        </w:rPr>
        <w:t>3</w:t>
      </w:r>
      <w:r w:rsidR="004A48E1" w:rsidRPr="00FB102B">
        <w:rPr>
          <w:rFonts w:ascii="Arial" w:hAnsi="Arial" w:cs="Arial"/>
        </w:rPr>
        <w:t>.</w:t>
      </w:r>
      <w:bookmarkEnd w:id="103"/>
      <w:r w:rsidRPr="00FB102B">
        <w:rPr>
          <w:rFonts w:ascii="Arial" w:hAnsi="Arial" w:cs="Arial"/>
        </w:rPr>
        <w:t xml:space="preserve"> Funkcija jednostupanjskog sustava određena singularnim vrijednostima</w:t>
      </w:r>
      <w:bookmarkEnd w:id="104"/>
    </w:p>
    <w:p w:rsidR="008D6C83" w:rsidRPr="00A561BB" w:rsidRDefault="008D6C83" w:rsidP="008D6C83">
      <w:pPr>
        <w:ind w:firstLine="708"/>
        <w:jc w:val="both"/>
        <w:rPr>
          <w:rFonts w:ascii="Arial" w:hAnsi="Arial" w:cs="Arial"/>
        </w:rPr>
      </w:pPr>
    </w:p>
    <w:p w:rsidR="008D6C83" w:rsidRPr="00A561BB" w:rsidRDefault="008D6C83" w:rsidP="004A48E1">
      <w:pPr>
        <w:spacing w:after="0" w:line="360" w:lineRule="auto"/>
        <w:ind w:firstLine="709"/>
        <w:jc w:val="both"/>
        <w:rPr>
          <w:rFonts w:ascii="Arial" w:hAnsi="Arial" w:cs="Arial"/>
        </w:rPr>
      </w:pPr>
      <w:r w:rsidRPr="00A561BB">
        <w:rPr>
          <w:rFonts w:ascii="Arial" w:hAnsi="Arial" w:cs="Arial"/>
        </w:rPr>
        <w:t>Vlastiti vektori u okolini rezonantnog vrha se uspoređuju s vlastitim vektorom samog rezonantnog vrha korištenjem MAC faktora (</w:t>
      </w:r>
      <w:proofErr w:type="spellStart"/>
      <w:r w:rsidRPr="00A561BB">
        <w:rPr>
          <w:rFonts w:ascii="Arial" w:hAnsi="Arial" w:cs="Arial"/>
        </w:rPr>
        <w:t>eng</w:t>
      </w:r>
      <w:proofErr w:type="spellEnd"/>
      <w:r w:rsidRPr="00A561BB">
        <w:rPr>
          <w:rFonts w:ascii="Arial" w:hAnsi="Arial" w:cs="Arial"/>
        </w:rPr>
        <w:t xml:space="preserve">. Modal </w:t>
      </w:r>
      <w:proofErr w:type="spellStart"/>
      <w:r w:rsidRPr="00A561BB">
        <w:rPr>
          <w:rFonts w:ascii="Arial" w:hAnsi="Arial" w:cs="Arial"/>
        </w:rPr>
        <w:t>Assurance</w:t>
      </w:r>
      <w:proofErr w:type="spellEnd"/>
      <w:r w:rsidRPr="00A561BB">
        <w:rPr>
          <w:rFonts w:ascii="Arial" w:hAnsi="Arial" w:cs="Arial"/>
        </w:rPr>
        <w:t xml:space="preserve"> </w:t>
      </w:r>
      <w:proofErr w:type="spellStart"/>
      <w:r w:rsidRPr="00A561BB">
        <w:rPr>
          <w:rFonts w:ascii="Arial" w:hAnsi="Arial" w:cs="Arial"/>
        </w:rPr>
        <w:t>Criterion</w:t>
      </w:r>
      <w:proofErr w:type="spellEnd"/>
      <w:r w:rsidRPr="00A561BB">
        <w:rPr>
          <w:rFonts w:ascii="Arial" w:hAnsi="Arial" w:cs="Arial"/>
        </w:rPr>
        <w:t xml:space="preserve">, MAC). Ovime se utvrđuje u kojoj mjeri pojedini modalni oblik pri diskretnim frekvencijama </w:t>
      </w:r>
      <m:oMath>
        <m:sSub>
          <m:sSubPr>
            <m:ctrlPr>
              <w:rPr>
                <w:rFonts w:ascii="Cambria Math" w:hAnsi="Cambria Math" w:cs="Arial"/>
                <w:i/>
              </w:rPr>
            </m:ctrlPr>
          </m:sSubPr>
          <m:e>
            <m:r>
              <w:rPr>
                <w:rFonts w:ascii="Cambria Math" w:hAnsi="Cambria Math" w:cs="Arial"/>
              </w:rPr>
              <m:t>(φ</m:t>
            </m:r>
          </m:e>
          <m:sub>
            <m:r>
              <w:rPr>
                <w:rFonts w:ascii="Cambria Math" w:hAnsi="Cambria Math" w:cs="Arial"/>
              </w:rPr>
              <m:t>i</m:t>
            </m:r>
          </m:sub>
        </m:sSub>
        <m:r>
          <w:rPr>
            <w:rFonts w:ascii="Cambria Math" w:hAnsi="Cambria Math" w:cs="Arial"/>
          </w:rPr>
          <m:t>)</m:t>
        </m:r>
      </m:oMath>
      <w:r w:rsidRPr="00A561BB">
        <w:rPr>
          <w:rFonts w:ascii="Arial" w:hAnsi="Arial" w:cs="Arial"/>
        </w:rPr>
        <w:t xml:space="preserve"> oko vrha funkcije oblikom odgovara referentnom modalnom obliku </w:t>
      </w:r>
      <m:oMath>
        <m:sSub>
          <m:sSubPr>
            <m:ctrlPr>
              <w:rPr>
                <w:rFonts w:ascii="Cambria Math" w:hAnsi="Cambria Math" w:cs="Arial"/>
                <w:i/>
              </w:rPr>
            </m:ctrlPr>
          </m:sSubPr>
          <m:e>
            <m:r>
              <w:rPr>
                <w:rFonts w:ascii="Cambria Math" w:hAnsi="Cambria Math" w:cs="Arial"/>
              </w:rPr>
              <m:t>(φ</m:t>
            </m:r>
          </m:e>
          <m:sub>
            <m:r>
              <w:rPr>
                <w:rFonts w:ascii="Cambria Math" w:hAnsi="Cambria Math" w:cs="Arial"/>
              </w:rPr>
              <m:t>r</m:t>
            </m:r>
          </m:sub>
        </m:sSub>
        <m:r>
          <w:rPr>
            <w:rFonts w:ascii="Cambria Math" w:hAnsi="Cambria Math" w:cs="Arial"/>
          </w:rPr>
          <m:t>)</m:t>
        </m:r>
      </m:oMath>
      <w:r w:rsidRPr="00A561BB">
        <w:rPr>
          <w:rFonts w:ascii="Arial" w:hAnsi="Arial" w:cs="Arial"/>
        </w:rPr>
        <w:t xml:space="preserve"> određenom za sam vrh funkcije </w:t>
      </w:r>
      <w:r w:rsidR="004A48E1">
        <w:rPr>
          <w:rFonts w:ascii="Arial" w:hAnsi="Arial" w:cs="Arial"/>
        </w:rPr>
        <w:t>spektralne gustoće snage:</w:t>
      </w:r>
    </w:p>
    <w:p w:rsidR="008D6C83" w:rsidRDefault="008D6C83" w:rsidP="008D6C83">
      <w:pPr>
        <w:spacing w:after="0"/>
        <w:jc w:val="center"/>
        <w:rPr>
          <w:rFonts w:ascii="Arial" w:hAnsi="Arial" w:cs="Arial"/>
        </w:rPr>
      </w:pPr>
      <m:oMathPara>
        <m:oMath>
          <m:r>
            <w:rPr>
              <w:rFonts w:ascii="Cambria Math" w:hAnsi="Cambria Math" w:cs="Arial"/>
            </w:rPr>
            <w:lastRenderedPageBreak/>
            <m:t>MAC</m:t>
          </m:r>
          <m:r>
            <m:rPr>
              <m:sty m:val="p"/>
            </m:rPr>
            <w:rPr>
              <w:rFonts w:ascii="Cambria Math" w:hAnsi="Cambria Math" w:cs="Arial"/>
            </w:rPr>
            <m:t>=</m:t>
          </m:r>
          <m:f>
            <m:fPr>
              <m:ctrlPr>
                <w:rPr>
                  <w:rFonts w:ascii="Cambria Math" w:hAnsi="Cambria Math" w:cs="Arial"/>
                </w:rPr>
              </m:ctrlPr>
            </m:fPr>
            <m:num>
              <m:sSup>
                <m:sSupPr>
                  <m:ctrlPr>
                    <w:rPr>
                      <w:rFonts w:ascii="Cambria Math" w:hAnsi="Cambria Math" w:cs="Arial"/>
                    </w:rPr>
                  </m:ctrlPr>
                </m:sSupPr>
                <m:e>
                  <m:d>
                    <m:dPr>
                      <m:begChr m:val="|"/>
                      <m:endChr m:val="|"/>
                      <m:ctrlPr>
                        <w:rPr>
                          <w:rFonts w:ascii="Cambria Math" w:hAnsi="Cambria Math" w:cs="Arial"/>
                        </w:rPr>
                      </m:ctrlPr>
                    </m:dPr>
                    <m:e>
                      <m:sSubSup>
                        <m:sSubSupPr>
                          <m:ctrlPr>
                            <w:rPr>
                              <w:rFonts w:ascii="Cambria Math" w:hAnsi="Cambria Math" w:cs="Arial"/>
                            </w:rPr>
                          </m:ctrlPr>
                        </m:sSubSupPr>
                        <m:e>
                          <m:r>
                            <m:rPr>
                              <m:sty m:val="bi"/>
                            </m:rPr>
                            <w:rPr>
                              <w:rFonts w:ascii="Cambria Math" w:hAnsi="Cambria Math" w:cs="Arial"/>
                            </w:rPr>
                            <m:t>φ</m:t>
                          </m:r>
                        </m:e>
                        <m:sub>
                          <m:r>
                            <w:rPr>
                              <w:rFonts w:ascii="Cambria Math" w:hAnsi="Cambria Math" w:cs="Arial"/>
                            </w:rPr>
                            <m:t>r</m:t>
                          </m:r>
                        </m:sub>
                        <m:sup>
                          <m:r>
                            <w:rPr>
                              <w:rFonts w:ascii="Cambria Math" w:hAnsi="Cambria Math" w:cs="Arial"/>
                            </w:rPr>
                            <m:t>T</m:t>
                          </m:r>
                        </m:sup>
                      </m:sSubSup>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i</m:t>
                          </m:r>
                        </m:sub>
                      </m:sSub>
                    </m:e>
                  </m:d>
                </m:e>
                <m:sup>
                  <m:r>
                    <m:rPr>
                      <m:sty m:val="p"/>
                    </m:rPr>
                    <w:rPr>
                      <w:rFonts w:ascii="Cambria Math" w:hAnsi="Cambria Math" w:cs="Arial"/>
                    </w:rPr>
                    <m:t>2</m:t>
                  </m:r>
                </m:sup>
              </m:sSup>
            </m:num>
            <m:den>
              <m:d>
                <m:dPr>
                  <m:begChr m:val="{"/>
                  <m:endChr m:val="}"/>
                  <m:ctrlPr>
                    <w:rPr>
                      <w:rFonts w:ascii="Cambria Math" w:hAnsi="Cambria Math" w:cs="Arial"/>
                    </w:rPr>
                  </m:ctrlPr>
                </m:dPr>
                <m:e>
                  <m:sSubSup>
                    <m:sSubSupPr>
                      <m:ctrlPr>
                        <w:rPr>
                          <w:rFonts w:ascii="Cambria Math" w:hAnsi="Cambria Math" w:cs="Arial"/>
                        </w:rPr>
                      </m:ctrlPr>
                    </m:sSubSupPr>
                    <m:e>
                      <m:r>
                        <m:rPr>
                          <m:sty m:val="bi"/>
                        </m:rPr>
                        <w:rPr>
                          <w:rFonts w:ascii="Cambria Math" w:hAnsi="Cambria Math" w:cs="Arial"/>
                        </w:rPr>
                        <m:t>φ</m:t>
                      </m:r>
                    </m:e>
                    <m:sub>
                      <m:r>
                        <w:rPr>
                          <w:rFonts w:ascii="Cambria Math" w:hAnsi="Cambria Math" w:cs="Arial"/>
                        </w:rPr>
                        <m:t>r</m:t>
                      </m:r>
                    </m:sub>
                    <m:sup>
                      <m:r>
                        <w:rPr>
                          <w:rFonts w:ascii="Cambria Math" w:hAnsi="Cambria Math" w:cs="Arial"/>
                        </w:rPr>
                        <m:t>T</m:t>
                      </m:r>
                    </m:sup>
                  </m:sSubSup>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r</m:t>
                      </m:r>
                    </m:sub>
                  </m:sSub>
                </m:e>
              </m:d>
              <m:d>
                <m:dPr>
                  <m:begChr m:val="{"/>
                  <m:endChr m:val="}"/>
                  <m:ctrlPr>
                    <w:rPr>
                      <w:rFonts w:ascii="Cambria Math" w:hAnsi="Cambria Math" w:cs="Arial"/>
                    </w:rPr>
                  </m:ctrlPr>
                </m:dPr>
                <m:e>
                  <m:sSubSup>
                    <m:sSubSupPr>
                      <m:ctrlPr>
                        <w:rPr>
                          <w:rFonts w:ascii="Cambria Math" w:hAnsi="Cambria Math" w:cs="Arial"/>
                        </w:rPr>
                      </m:ctrlPr>
                    </m:sSubSupPr>
                    <m:e>
                      <m:r>
                        <m:rPr>
                          <m:sty m:val="bi"/>
                        </m:rPr>
                        <w:rPr>
                          <w:rFonts w:ascii="Cambria Math" w:hAnsi="Cambria Math" w:cs="Arial"/>
                        </w:rPr>
                        <m:t>φ</m:t>
                      </m:r>
                    </m:e>
                    <m:sub>
                      <m:r>
                        <w:rPr>
                          <w:rFonts w:ascii="Cambria Math" w:hAnsi="Cambria Math" w:cs="Arial"/>
                        </w:rPr>
                        <m:t>i</m:t>
                      </m:r>
                    </m:sub>
                    <m:sup>
                      <m:r>
                        <w:rPr>
                          <w:rFonts w:ascii="Cambria Math" w:hAnsi="Cambria Math" w:cs="Arial"/>
                        </w:rPr>
                        <m:t>T</m:t>
                      </m:r>
                    </m:sup>
                  </m:sSubSup>
                  <m:sSub>
                    <m:sSubPr>
                      <m:ctrlPr>
                        <w:rPr>
                          <w:rFonts w:ascii="Cambria Math" w:hAnsi="Cambria Math" w:cs="Arial"/>
                        </w:rPr>
                      </m:ctrlPr>
                    </m:sSubPr>
                    <m:e>
                      <m:r>
                        <m:rPr>
                          <m:sty m:val="bi"/>
                        </m:rPr>
                        <w:rPr>
                          <w:rFonts w:ascii="Cambria Math" w:hAnsi="Cambria Math" w:cs="Arial"/>
                        </w:rPr>
                        <m:t>φ</m:t>
                      </m:r>
                    </m:e>
                    <m:sub>
                      <m:r>
                        <w:rPr>
                          <w:rFonts w:ascii="Cambria Math" w:hAnsi="Cambria Math" w:cs="Arial"/>
                        </w:rPr>
                        <m:t>i</m:t>
                      </m:r>
                    </m:sub>
                  </m:sSub>
                </m:e>
              </m:d>
            </m:den>
          </m:f>
        </m:oMath>
      </m:oMathPara>
    </w:p>
    <w:p w:rsidR="008D6C83" w:rsidRPr="00A561BB" w:rsidRDefault="008D6C83" w:rsidP="008D6C83">
      <w:pPr>
        <w:spacing w:after="0"/>
        <w:ind w:left="7788"/>
        <w:jc w:val="both"/>
        <w:rPr>
          <w:rFonts w:ascii="Arial" w:hAnsi="Arial" w:cs="Arial"/>
        </w:rPr>
      </w:pPr>
      <w:r>
        <w:rPr>
          <w:rFonts w:ascii="Arial" w:hAnsi="Arial" w:cs="Arial"/>
        </w:rPr>
        <w:t xml:space="preserve">         </w:t>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STYLEREF 1 \s </w:instrText>
      </w:r>
      <w:r w:rsidRPr="00A561BB">
        <w:rPr>
          <w:rFonts w:ascii="Arial" w:hAnsi="Arial" w:cs="Arial"/>
        </w:rPr>
        <w:fldChar w:fldCharType="separate"/>
      </w:r>
      <w:r w:rsidRPr="00A561BB">
        <w:rPr>
          <w:rFonts w:ascii="Arial" w:hAnsi="Arial" w:cs="Arial"/>
          <w:noProof/>
        </w:rPr>
        <w:t>3</w:t>
      </w:r>
      <w:r w:rsidRPr="00A561BB">
        <w:rPr>
          <w:rFonts w:ascii="Arial" w:hAnsi="Arial" w:cs="Arial"/>
        </w:rPr>
        <w:fldChar w:fldCharType="end"/>
      </w:r>
      <w:r w:rsidRPr="00A561BB">
        <w:rPr>
          <w:rFonts w:ascii="Arial" w:hAnsi="Arial" w:cs="Arial"/>
        </w:rPr>
        <w:t>.</w:t>
      </w:r>
      <w:r w:rsidRPr="00A561BB">
        <w:rPr>
          <w:rFonts w:ascii="Arial" w:hAnsi="Arial" w:cs="Arial"/>
        </w:rPr>
        <w:fldChar w:fldCharType="begin"/>
      </w:r>
      <w:r w:rsidRPr="00A561BB">
        <w:rPr>
          <w:rFonts w:ascii="Arial" w:hAnsi="Arial" w:cs="Arial"/>
        </w:rPr>
        <w:instrText xml:space="preserve"> SEQ jednadzba \* ARABIC \s 1 </w:instrText>
      </w:r>
      <w:r w:rsidRPr="00A561BB">
        <w:rPr>
          <w:rFonts w:ascii="Arial" w:hAnsi="Arial" w:cs="Arial"/>
        </w:rPr>
        <w:fldChar w:fldCharType="separate"/>
      </w:r>
      <w:r w:rsidR="004A48E1">
        <w:rPr>
          <w:rFonts w:ascii="Arial" w:hAnsi="Arial" w:cs="Arial"/>
          <w:noProof/>
        </w:rPr>
        <w:t>6</w:t>
      </w:r>
      <w:r w:rsidRPr="00A561BB">
        <w:rPr>
          <w:rFonts w:ascii="Arial" w:hAnsi="Arial" w:cs="Arial"/>
        </w:rPr>
        <w:fldChar w:fldCharType="end"/>
      </w:r>
      <w:r w:rsidR="004A48E1">
        <w:rPr>
          <w:rFonts w:ascii="Arial" w:hAnsi="Arial" w:cs="Arial"/>
        </w:rPr>
        <w:t>0</w:t>
      </w:r>
      <w:r w:rsidRPr="00A561BB">
        <w:rPr>
          <w:rFonts w:ascii="Arial" w:hAnsi="Arial" w:cs="Arial"/>
        </w:rPr>
        <w:t>)</w:t>
      </w:r>
    </w:p>
    <w:p w:rsidR="008D6C83" w:rsidRPr="00A561BB" w:rsidRDefault="008D6C83" w:rsidP="008D6C83">
      <w:pPr>
        <w:spacing w:after="0"/>
        <w:jc w:val="both"/>
        <w:rPr>
          <w:rFonts w:ascii="Arial" w:hAnsi="Arial" w:cs="Arial"/>
        </w:rPr>
      </w:pPr>
    </w:p>
    <w:p w:rsidR="008D6C83" w:rsidRPr="00A561BB" w:rsidRDefault="008D6C83" w:rsidP="004A48E1">
      <w:pPr>
        <w:spacing w:after="0" w:line="360" w:lineRule="auto"/>
        <w:ind w:firstLine="709"/>
        <w:jc w:val="both"/>
        <w:rPr>
          <w:rFonts w:ascii="Arial" w:hAnsi="Arial" w:cs="Arial"/>
        </w:rPr>
      </w:pPr>
      <w:r w:rsidRPr="00A561BB">
        <w:rPr>
          <w:rFonts w:ascii="Arial" w:hAnsi="Arial" w:cs="Arial"/>
        </w:rPr>
        <w:t>Ako je vrijednost MAC faktora dovoljno velika, što znači da se vlastiti vektori dobro podudaraju, pojedina singularna vrijednost se uključuje u funkciju jednostupanjskog sistema. Na taj način određena funkcija jednostupanjskog sistema se Inverznom diskretnom Fourierovom transformacijom (IDFT) vraća</w:t>
      </w:r>
      <w:r w:rsidR="004A48E1">
        <w:rPr>
          <w:rFonts w:ascii="Arial" w:hAnsi="Arial" w:cs="Arial"/>
        </w:rPr>
        <w:t xml:space="preserve"> u vremensko područje (slika 3.1</w:t>
      </w:r>
      <w:r w:rsidR="00FB102B">
        <w:rPr>
          <w:rFonts w:ascii="Arial" w:hAnsi="Arial" w:cs="Arial"/>
        </w:rPr>
        <w:t>4</w:t>
      </w:r>
      <w:r w:rsidRPr="00A561BB">
        <w:rPr>
          <w:rFonts w:ascii="Arial" w:hAnsi="Arial" w:cs="Arial"/>
        </w:rPr>
        <w:t>.) te se iz nje logaritamskim dekrementom određuje koeficijent prigušenja. Ta funkcija nam predstavlja tipičan primjer istitravanja prigu</w:t>
      </w:r>
      <w:r w:rsidR="004A48E1">
        <w:rPr>
          <w:rFonts w:ascii="Arial" w:hAnsi="Arial" w:cs="Arial"/>
        </w:rPr>
        <w:t>šenog jednostupanjskog sustava.</w:t>
      </w:r>
    </w:p>
    <w:p w:rsidR="008D6C83" w:rsidRPr="00A561BB" w:rsidRDefault="008D6C83" w:rsidP="004A48E1">
      <w:pPr>
        <w:spacing w:after="0"/>
        <w:jc w:val="center"/>
        <w:rPr>
          <w:rFonts w:ascii="Arial" w:hAnsi="Arial" w:cs="Arial"/>
        </w:rPr>
      </w:pPr>
      <w:r w:rsidRPr="00A561BB">
        <w:rPr>
          <w:rFonts w:ascii="Arial" w:hAnsi="Arial" w:cs="Arial"/>
          <w:noProof/>
          <w:lang w:eastAsia="hr-HR"/>
        </w:rPr>
        <w:drawing>
          <wp:inline distT="0" distB="0" distL="0" distR="0" wp14:anchorId="0FC61E50" wp14:editId="3E859AF6">
            <wp:extent cx="4447161" cy="2362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cstate="print"/>
                    <a:srcRect/>
                    <a:stretch>
                      <a:fillRect/>
                    </a:stretch>
                  </pic:blipFill>
                  <pic:spPr bwMode="auto">
                    <a:xfrm>
                      <a:off x="0" y="0"/>
                      <a:ext cx="4471751" cy="2375262"/>
                    </a:xfrm>
                    <a:prstGeom prst="rect">
                      <a:avLst/>
                    </a:prstGeom>
                    <a:noFill/>
                    <a:ln w="9525">
                      <a:noFill/>
                      <a:miter lim="800000"/>
                      <a:headEnd/>
                      <a:tailEnd/>
                    </a:ln>
                  </pic:spPr>
                </pic:pic>
              </a:graphicData>
            </a:graphic>
          </wp:inline>
        </w:drawing>
      </w:r>
    </w:p>
    <w:p w:rsidR="008D6C83" w:rsidRDefault="008D6C83" w:rsidP="00FB102B">
      <w:pPr>
        <w:jc w:val="center"/>
        <w:rPr>
          <w:rFonts w:ascii="Arial" w:hAnsi="Arial" w:cs="Arial"/>
        </w:rPr>
      </w:pPr>
      <w:bookmarkStart w:id="105" w:name="_Ref270857311"/>
      <w:bookmarkStart w:id="106" w:name="_Toc277011608"/>
      <w:r w:rsidRPr="00FB102B">
        <w:rPr>
          <w:rFonts w:ascii="Arial" w:hAnsi="Arial" w:cs="Arial"/>
        </w:rPr>
        <w:t xml:space="preserve">Slika </w:t>
      </w:r>
      <w:r w:rsidR="004A48E1" w:rsidRPr="00FB102B">
        <w:rPr>
          <w:rFonts w:ascii="Arial" w:hAnsi="Arial" w:cs="Arial"/>
        </w:rPr>
        <w:t>3.1</w:t>
      </w:r>
      <w:r w:rsidR="00FB102B" w:rsidRPr="00FB102B">
        <w:rPr>
          <w:rFonts w:ascii="Arial" w:hAnsi="Arial" w:cs="Arial"/>
        </w:rPr>
        <w:t>4</w:t>
      </w:r>
      <w:r w:rsidR="004A48E1" w:rsidRPr="00FB102B">
        <w:rPr>
          <w:rFonts w:ascii="Arial" w:hAnsi="Arial" w:cs="Arial"/>
        </w:rPr>
        <w:t>.</w:t>
      </w:r>
      <w:bookmarkEnd w:id="105"/>
      <w:r w:rsidRPr="00FB102B">
        <w:rPr>
          <w:rFonts w:ascii="Arial" w:hAnsi="Arial" w:cs="Arial"/>
        </w:rPr>
        <w:t xml:space="preserve"> Normalizirana funkcija korelacije</w:t>
      </w:r>
      <w:bookmarkStart w:id="107" w:name="_Toc275973404"/>
      <w:bookmarkEnd w:id="106"/>
    </w:p>
    <w:p w:rsidR="00FB102B" w:rsidRPr="00FB102B" w:rsidRDefault="00FB102B" w:rsidP="00FB102B">
      <w:pPr>
        <w:jc w:val="center"/>
        <w:rPr>
          <w:rFonts w:ascii="Arial" w:hAnsi="Arial" w:cs="Arial"/>
        </w:rPr>
      </w:pPr>
    </w:p>
    <w:p w:rsidR="008D6C83" w:rsidRDefault="004A48E1" w:rsidP="004A48E1">
      <w:pPr>
        <w:pStyle w:val="Heading4"/>
      </w:pPr>
      <w:r>
        <w:t xml:space="preserve"> </w:t>
      </w:r>
      <w:r w:rsidR="008D6C83" w:rsidRPr="00A561BB">
        <w:t xml:space="preserve">FDD metoda izjednačavanja krivulja </w:t>
      </w:r>
      <w:r>
        <w:t>–</w:t>
      </w:r>
      <w:r w:rsidR="008D6C83" w:rsidRPr="00A561BB">
        <w:t xml:space="preserve"> CFDD</w:t>
      </w:r>
      <w:bookmarkEnd w:id="107"/>
    </w:p>
    <w:p w:rsidR="004A48E1" w:rsidRPr="004A48E1" w:rsidRDefault="004A48E1" w:rsidP="004A48E1"/>
    <w:p w:rsidR="008D6C83" w:rsidRPr="00A561BB" w:rsidRDefault="008D6C83" w:rsidP="004A48E1">
      <w:pPr>
        <w:spacing w:after="0" w:line="360" w:lineRule="auto"/>
        <w:ind w:firstLine="680"/>
        <w:jc w:val="both"/>
        <w:rPr>
          <w:rFonts w:ascii="Arial" w:hAnsi="Arial" w:cs="Arial"/>
        </w:rPr>
      </w:pPr>
      <w:r w:rsidRPr="00A561BB">
        <w:rPr>
          <w:rFonts w:ascii="Arial" w:hAnsi="Arial" w:cs="Arial"/>
        </w:rPr>
        <w:t>Kao nadogradnja EFDD metode, slijedi i CFDD metoda izjednačavanja krivulja (</w:t>
      </w:r>
      <w:proofErr w:type="spellStart"/>
      <w:r w:rsidRPr="00A561BB">
        <w:rPr>
          <w:rFonts w:ascii="Arial" w:hAnsi="Arial" w:cs="Arial"/>
        </w:rPr>
        <w:t>eng</w:t>
      </w:r>
      <w:proofErr w:type="spellEnd"/>
      <w:r w:rsidRPr="00A561BB">
        <w:rPr>
          <w:rFonts w:ascii="Arial" w:hAnsi="Arial" w:cs="Arial"/>
        </w:rPr>
        <w:t xml:space="preserve">. </w:t>
      </w:r>
      <w:proofErr w:type="gramStart"/>
      <w:r w:rsidRPr="00A561BB">
        <w:rPr>
          <w:rFonts w:ascii="Arial" w:hAnsi="Arial" w:cs="Arial"/>
          <w:lang w:val="en-GB"/>
        </w:rPr>
        <w:t xml:space="preserve">Curve-fit Frequency Domain Decomposition, </w:t>
      </w:r>
      <w:r w:rsidRPr="00A561BB">
        <w:rPr>
          <w:rFonts w:ascii="Arial" w:hAnsi="Arial" w:cs="Arial"/>
        </w:rPr>
        <w:t>CFDD).</w:t>
      </w:r>
      <w:proofErr w:type="gramEnd"/>
      <w:r w:rsidRPr="00A561BB">
        <w:rPr>
          <w:rFonts w:ascii="Arial" w:hAnsi="Arial" w:cs="Arial"/>
        </w:rPr>
        <w:t xml:space="preserve"> Kao i EFDD metoda, CFDD metodom moguće je određivanje svih modalnih parametara. Postupak kojim se određuju modalni parametri svodi se na EFDD metodu i određivanju funkcija spektralne gustoće snage jednostupanjskih sustava. Razlikuju se jedino u tome što CFDD metoda prilikom određivanja modalnih parametara koristi izjednačavanje krivulja jednostupanjskih sustava u frekventnom području. Vlastiti oblici titranja u slučaju EFDD i CFDD metode određuju se na isti način. </w:t>
      </w:r>
    </w:p>
    <w:p w:rsidR="008D6C83" w:rsidRPr="00A561BB" w:rsidRDefault="008D6C83" w:rsidP="004A48E1">
      <w:pPr>
        <w:spacing w:after="0" w:line="360" w:lineRule="auto"/>
        <w:ind w:firstLine="680"/>
        <w:jc w:val="both"/>
        <w:rPr>
          <w:rFonts w:ascii="Arial" w:hAnsi="Arial" w:cs="Arial"/>
        </w:rPr>
      </w:pPr>
      <w:r w:rsidRPr="00A561BB">
        <w:rPr>
          <w:rFonts w:ascii="Arial" w:hAnsi="Arial" w:cs="Arial"/>
        </w:rPr>
        <w:t>Prednosti CFDD metode u odnosu na EFDD su u prisutnosti determinističkih signala pri mjerenju ili kada su zapisi prikupljani u kratkom vremenskom periodu, što je posljedica nečistih rezultata dekompozicije na singularne vrijednosti.</w:t>
      </w:r>
    </w:p>
    <w:p w:rsidR="008D6C83" w:rsidRDefault="004A48E1" w:rsidP="004A48E1">
      <w:pPr>
        <w:jc w:val="center"/>
        <w:rPr>
          <w:rFonts w:ascii="Arial" w:hAnsi="Arial" w:cs="Arial"/>
          <w:b/>
          <w:i/>
        </w:rPr>
      </w:pPr>
      <w:r w:rsidRPr="00FF0DE3">
        <w:rPr>
          <w:rFonts w:ascii="Arial" w:hAnsi="Arial" w:cs="Arial"/>
          <w:b/>
          <w:noProof/>
          <w:sz w:val="20"/>
          <w:lang w:eastAsia="hr-HR"/>
        </w:rPr>
        <w:lastRenderedPageBreak/>
        <w:drawing>
          <wp:inline distT="0" distB="0" distL="0" distR="0" wp14:anchorId="2696962D" wp14:editId="7A0C08C5">
            <wp:extent cx="6115918" cy="179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17334" cy="1791115"/>
                    </a:xfrm>
                    <a:prstGeom prst="rect">
                      <a:avLst/>
                    </a:prstGeom>
                    <a:noFill/>
                    <a:ln>
                      <a:noFill/>
                    </a:ln>
                  </pic:spPr>
                </pic:pic>
              </a:graphicData>
            </a:graphic>
          </wp:inline>
        </w:drawing>
      </w:r>
    </w:p>
    <w:p w:rsidR="004A48E1" w:rsidRPr="00FB102B" w:rsidRDefault="004A48E1" w:rsidP="00FB102B">
      <w:pPr>
        <w:jc w:val="center"/>
        <w:rPr>
          <w:rFonts w:ascii="Arial" w:hAnsi="Arial" w:cs="Arial"/>
        </w:rPr>
      </w:pPr>
      <w:r w:rsidRPr="00FB102B">
        <w:rPr>
          <w:rFonts w:ascii="Arial" w:hAnsi="Arial" w:cs="Arial"/>
        </w:rPr>
        <w:t>Slika 3.1</w:t>
      </w:r>
      <w:r w:rsidR="00FB102B" w:rsidRPr="00FB102B">
        <w:rPr>
          <w:rFonts w:ascii="Arial" w:hAnsi="Arial" w:cs="Arial"/>
        </w:rPr>
        <w:t>5</w:t>
      </w:r>
      <w:r w:rsidRPr="00FB102B">
        <w:rPr>
          <w:rFonts w:ascii="Arial" w:hAnsi="Arial" w:cs="Arial"/>
        </w:rPr>
        <w:t>. Primjer primjene FDD metode izjednačavanja krivulja na singularnim vrijednostima matrica spektralnih gustoća snaga</w:t>
      </w:r>
    </w:p>
    <w:p w:rsidR="004A48E1" w:rsidRDefault="004A48E1" w:rsidP="004A48E1">
      <w:pPr>
        <w:jc w:val="center"/>
        <w:rPr>
          <w:rFonts w:ascii="Arial" w:hAnsi="Arial" w:cs="Arial"/>
          <w:b/>
          <w:i/>
        </w:rPr>
      </w:pPr>
    </w:p>
    <w:p w:rsidR="004A48E1" w:rsidRDefault="004A48E1" w:rsidP="004A48E1">
      <w:pPr>
        <w:jc w:val="center"/>
        <w:rPr>
          <w:rFonts w:ascii="Arial" w:hAnsi="Arial" w:cs="Arial"/>
          <w:b/>
          <w:i/>
        </w:rPr>
      </w:pPr>
    </w:p>
    <w:p w:rsidR="004A48E1" w:rsidRDefault="004A48E1" w:rsidP="004A48E1">
      <w:pPr>
        <w:jc w:val="center"/>
        <w:rPr>
          <w:rFonts w:ascii="Arial" w:hAnsi="Arial" w:cs="Arial"/>
          <w:b/>
          <w:i/>
        </w:rPr>
      </w:pPr>
    </w:p>
    <w:p w:rsidR="004A48E1" w:rsidRDefault="004A48E1" w:rsidP="004A48E1">
      <w:pPr>
        <w:jc w:val="center"/>
        <w:rPr>
          <w:rFonts w:ascii="Arial" w:hAnsi="Arial" w:cs="Arial"/>
          <w:b/>
          <w:i/>
        </w:rPr>
      </w:pPr>
    </w:p>
    <w:p w:rsidR="004A48E1" w:rsidRDefault="004A48E1" w:rsidP="004A48E1">
      <w:pPr>
        <w:jc w:val="center"/>
        <w:rPr>
          <w:rFonts w:ascii="Arial" w:hAnsi="Arial" w:cs="Arial"/>
          <w:b/>
          <w:i/>
        </w:rPr>
      </w:pPr>
    </w:p>
    <w:p w:rsidR="004A48E1" w:rsidRDefault="004A48E1" w:rsidP="004A48E1">
      <w:pPr>
        <w:jc w:val="center"/>
        <w:rPr>
          <w:rFonts w:ascii="Arial" w:hAnsi="Arial" w:cs="Arial"/>
          <w:b/>
          <w:i/>
        </w:rPr>
      </w:pPr>
    </w:p>
    <w:p w:rsidR="004A48E1" w:rsidRDefault="004A48E1" w:rsidP="004A48E1">
      <w:pPr>
        <w:jc w:val="center"/>
        <w:rPr>
          <w:rFonts w:ascii="Arial" w:hAnsi="Arial" w:cs="Arial"/>
          <w:b/>
          <w:i/>
        </w:rPr>
      </w:pPr>
    </w:p>
    <w:p w:rsidR="004A48E1" w:rsidRDefault="004A48E1" w:rsidP="004A48E1">
      <w:pPr>
        <w:jc w:val="center"/>
        <w:rPr>
          <w:rFonts w:ascii="Arial" w:hAnsi="Arial" w:cs="Arial"/>
          <w:b/>
          <w:i/>
        </w:rPr>
      </w:pPr>
    </w:p>
    <w:p w:rsidR="00FB102B" w:rsidRDefault="00FB102B" w:rsidP="004A48E1">
      <w:pPr>
        <w:jc w:val="center"/>
        <w:rPr>
          <w:rFonts w:ascii="Arial" w:hAnsi="Arial" w:cs="Arial"/>
          <w:b/>
          <w:i/>
        </w:rPr>
      </w:pPr>
    </w:p>
    <w:p w:rsidR="00FB102B" w:rsidRDefault="00FB102B" w:rsidP="004A48E1">
      <w:pPr>
        <w:jc w:val="center"/>
        <w:rPr>
          <w:rFonts w:ascii="Arial" w:hAnsi="Arial" w:cs="Arial"/>
          <w:b/>
          <w:i/>
        </w:rPr>
      </w:pPr>
    </w:p>
    <w:p w:rsidR="00FB102B" w:rsidRDefault="00FB102B" w:rsidP="004A48E1">
      <w:pPr>
        <w:jc w:val="center"/>
        <w:rPr>
          <w:rFonts w:ascii="Arial" w:hAnsi="Arial" w:cs="Arial"/>
          <w:b/>
          <w:i/>
        </w:rPr>
      </w:pPr>
    </w:p>
    <w:p w:rsidR="00FB102B" w:rsidRDefault="00FB102B" w:rsidP="004A48E1">
      <w:pPr>
        <w:jc w:val="center"/>
        <w:rPr>
          <w:rFonts w:ascii="Arial" w:hAnsi="Arial" w:cs="Arial"/>
          <w:b/>
          <w:i/>
        </w:rPr>
      </w:pPr>
    </w:p>
    <w:p w:rsidR="00FB102B" w:rsidRDefault="00FB102B" w:rsidP="004A48E1">
      <w:pPr>
        <w:jc w:val="center"/>
        <w:rPr>
          <w:rFonts w:ascii="Arial" w:hAnsi="Arial" w:cs="Arial"/>
          <w:b/>
          <w:i/>
        </w:rPr>
      </w:pPr>
    </w:p>
    <w:p w:rsidR="00FB102B" w:rsidRDefault="00FB102B" w:rsidP="004A48E1">
      <w:pPr>
        <w:jc w:val="center"/>
        <w:rPr>
          <w:rFonts w:ascii="Arial" w:hAnsi="Arial" w:cs="Arial"/>
          <w:b/>
          <w:i/>
        </w:rPr>
      </w:pPr>
    </w:p>
    <w:p w:rsidR="00FB102B" w:rsidRDefault="00FB102B" w:rsidP="004A48E1">
      <w:pPr>
        <w:jc w:val="center"/>
        <w:rPr>
          <w:rFonts w:ascii="Arial" w:hAnsi="Arial" w:cs="Arial"/>
          <w:b/>
          <w:i/>
        </w:rPr>
      </w:pPr>
    </w:p>
    <w:p w:rsidR="004A48E1" w:rsidRDefault="004A48E1" w:rsidP="004A48E1">
      <w:pPr>
        <w:jc w:val="center"/>
        <w:rPr>
          <w:rFonts w:ascii="Arial" w:hAnsi="Arial" w:cs="Arial"/>
          <w:b/>
          <w:i/>
        </w:rPr>
      </w:pPr>
    </w:p>
    <w:p w:rsidR="004A48E1" w:rsidRDefault="004A48E1" w:rsidP="004A48E1">
      <w:pPr>
        <w:jc w:val="center"/>
        <w:rPr>
          <w:rFonts w:ascii="Arial" w:hAnsi="Arial" w:cs="Arial"/>
          <w:b/>
          <w:i/>
        </w:rPr>
      </w:pPr>
    </w:p>
    <w:p w:rsidR="00FB102B" w:rsidRDefault="00FB102B" w:rsidP="004A48E1">
      <w:pPr>
        <w:jc w:val="center"/>
        <w:rPr>
          <w:rFonts w:ascii="Arial" w:hAnsi="Arial" w:cs="Arial"/>
          <w:b/>
          <w:i/>
        </w:rPr>
      </w:pPr>
    </w:p>
    <w:p w:rsidR="004A48E1" w:rsidRDefault="004A48E1" w:rsidP="004A48E1">
      <w:pPr>
        <w:jc w:val="center"/>
        <w:rPr>
          <w:rFonts w:ascii="Arial" w:hAnsi="Arial" w:cs="Arial"/>
          <w:b/>
          <w:i/>
        </w:rPr>
      </w:pPr>
    </w:p>
    <w:p w:rsidR="000D106A" w:rsidRPr="000D106A" w:rsidRDefault="000D106A" w:rsidP="00930FAB">
      <w:pPr>
        <w:pStyle w:val="Heading1"/>
      </w:pPr>
      <w:bookmarkStart w:id="108" w:name="_Toc418169791"/>
      <w:r w:rsidRPr="000D106A">
        <w:lastRenderedPageBreak/>
        <w:t>EKSPERIMENTALNI RAD</w:t>
      </w:r>
      <w:bookmarkEnd w:id="108"/>
    </w:p>
    <w:p w:rsidR="000D106A" w:rsidRPr="000D106A" w:rsidRDefault="000D106A" w:rsidP="00FB102B"/>
    <w:p w:rsidR="000D106A" w:rsidRPr="00542C29" w:rsidRDefault="000D106A" w:rsidP="00542C29">
      <w:pPr>
        <w:spacing w:after="0" w:line="360" w:lineRule="auto"/>
        <w:ind w:firstLine="709"/>
        <w:jc w:val="both"/>
        <w:rPr>
          <w:rFonts w:ascii="Arial" w:hAnsi="Arial" w:cs="Arial"/>
        </w:rPr>
      </w:pPr>
      <w:r w:rsidRPr="000D106A">
        <w:rPr>
          <w:rFonts w:ascii="Arial" w:hAnsi="Arial" w:cs="Arial"/>
        </w:rPr>
        <w:t>Eksperimentalno istraživanje je provedeno u svrhu određivanja osnovnih dinamičkih parametara konstrukcije, vlastitih oblika, frekvencija i koeficijenata prigušenja. Cilj je bio odrediti parametre koje će se kasnije moći usporediti s numeričkim modelom i potvrditi njihovo podudaranje. Od iznimne je važnosti podudaranje eksperimentalno određenih dinamičkih parametara sa onima određenim na numeričkom modelu. U nastavku ovog istraživanja provest će se ocjena potresne otpornosti na numeričkom modelu konstrukcija, za kojeg će se moći reći da dobro aprok</w:t>
      </w:r>
      <w:r w:rsidR="00542C29">
        <w:rPr>
          <w:rFonts w:ascii="Arial" w:hAnsi="Arial" w:cs="Arial"/>
        </w:rPr>
        <w:t>simira postojeću  konstrukciju.</w:t>
      </w:r>
    </w:p>
    <w:p w:rsidR="000D106A" w:rsidRPr="000D106A" w:rsidRDefault="000D106A" w:rsidP="000D106A">
      <w:pPr>
        <w:shd w:val="clear" w:color="auto" w:fill="FFFFFF"/>
        <w:spacing w:after="75" w:line="330" w:lineRule="atLeast"/>
        <w:ind w:firstLine="708"/>
        <w:jc w:val="both"/>
        <w:rPr>
          <w:rFonts w:ascii="Arial" w:eastAsia="Times New Roman" w:hAnsi="Arial" w:cs="Arial"/>
          <w:sz w:val="24"/>
          <w:szCs w:val="24"/>
          <w:lang w:eastAsia="hr-HR"/>
        </w:rPr>
      </w:pPr>
    </w:p>
    <w:p w:rsidR="000D106A" w:rsidRPr="000D106A" w:rsidRDefault="000D106A" w:rsidP="000D106A">
      <w:pPr>
        <w:pStyle w:val="Heading2"/>
      </w:pPr>
      <w:bookmarkStart w:id="109" w:name="_Toc418169792"/>
      <w:r w:rsidRPr="000D106A">
        <w:t>Metoda ispitivanja</w:t>
      </w:r>
      <w:bookmarkEnd w:id="109"/>
    </w:p>
    <w:p w:rsidR="000D106A" w:rsidRPr="000D106A" w:rsidRDefault="000D106A" w:rsidP="000D106A">
      <w:pPr>
        <w:shd w:val="clear" w:color="auto" w:fill="FFFFFF"/>
        <w:spacing w:after="75" w:line="330" w:lineRule="atLeast"/>
        <w:rPr>
          <w:rFonts w:ascii="Arial" w:eastAsia="Times New Roman" w:hAnsi="Arial" w:cs="Arial"/>
          <w:b/>
          <w:sz w:val="24"/>
          <w:szCs w:val="24"/>
          <w:lang w:eastAsia="hr-HR"/>
        </w:rPr>
      </w:pPr>
    </w:p>
    <w:p w:rsidR="000D106A" w:rsidRPr="004F3A06" w:rsidRDefault="000D106A" w:rsidP="004F3A06">
      <w:pPr>
        <w:shd w:val="clear" w:color="auto" w:fill="FFFFFF"/>
        <w:spacing w:after="0" w:line="360" w:lineRule="auto"/>
        <w:ind w:firstLine="709"/>
        <w:jc w:val="both"/>
        <w:rPr>
          <w:rFonts w:ascii="Arial" w:eastAsia="Times New Roman" w:hAnsi="Arial" w:cs="Arial"/>
          <w:lang w:eastAsia="hr-HR"/>
        </w:rPr>
      </w:pPr>
      <w:r w:rsidRPr="004F3A06">
        <w:rPr>
          <w:rFonts w:ascii="Arial" w:eastAsia="Times New Roman" w:hAnsi="Arial" w:cs="Arial"/>
          <w:lang w:eastAsia="hr-HR"/>
        </w:rPr>
        <w:t xml:space="preserve">Eksperimentalno određivanje dinamičkih parametara, vlastitih frekvencija, oblika titranja i prigušenja, provedeno je Operacionalnom modalnom analizom (OMA) metodom Dekompozicije frekventnog područja FDD, koja je ranije opisana u točki </w:t>
      </w:r>
      <w:r w:rsidR="004F3A06">
        <w:rPr>
          <w:rFonts w:ascii="Arial" w:eastAsia="Times New Roman" w:hAnsi="Arial" w:cs="Arial"/>
          <w:lang w:eastAsia="hr-HR"/>
        </w:rPr>
        <w:t>3.1.6.1.</w:t>
      </w:r>
      <w:r w:rsidRPr="004F3A06">
        <w:rPr>
          <w:rFonts w:ascii="Arial" w:eastAsia="Times New Roman" w:hAnsi="Arial" w:cs="Arial"/>
          <w:lang w:eastAsia="hr-HR"/>
        </w:rPr>
        <w:t xml:space="preserve"> Kako FDD metoda ne omogućuje određivanje koeficijenta prigušenja, korištena je Poboljšana dekompozicija frekventnog područja EFDD. Tom metodom se definira funkcija spektralne gustoće snage jednostupanjskog sistema u okolini rezonantnog vrha, tj. vlastite frekvencije. Funkcija jednostupanjskog sistema se Inverznom Diskretnom Fourierovom Transformacijom IDFT vraća u vremensko područje te se iz nje logaritamskim dekrementom određuje koeficijent prigušenja</w:t>
      </w:r>
      <w:sdt>
        <w:sdtPr>
          <w:rPr>
            <w:rFonts w:ascii="Arial" w:eastAsia="Times New Roman" w:hAnsi="Arial" w:cs="Arial"/>
            <w:lang w:eastAsia="hr-HR"/>
          </w:rPr>
          <w:id w:val="-443608882"/>
          <w:citation/>
        </w:sdtPr>
        <w:sdtEndPr/>
        <w:sdtContent>
          <w:r w:rsidR="004F3A06">
            <w:rPr>
              <w:rFonts w:ascii="Arial" w:eastAsia="Times New Roman" w:hAnsi="Arial" w:cs="Arial"/>
              <w:lang w:eastAsia="hr-HR"/>
            </w:rPr>
            <w:fldChar w:fldCharType="begin"/>
          </w:r>
          <w:r w:rsidR="004F3A06">
            <w:rPr>
              <w:rFonts w:ascii="Arial" w:eastAsia="Times New Roman" w:hAnsi="Arial" w:cs="Arial"/>
              <w:lang w:eastAsia="hr-HR"/>
            </w:rPr>
            <w:instrText xml:space="preserve"> CITATION 55 \l 1050 </w:instrText>
          </w:r>
          <w:r w:rsidR="004F3A06">
            <w:rPr>
              <w:rFonts w:ascii="Arial" w:eastAsia="Times New Roman" w:hAnsi="Arial" w:cs="Arial"/>
              <w:lang w:eastAsia="hr-HR"/>
            </w:rPr>
            <w:fldChar w:fldCharType="separate"/>
          </w:r>
          <w:r w:rsidR="004F3A06">
            <w:rPr>
              <w:rFonts w:ascii="Arial" w:eastAsia="Times New Roman" w:hAnsi="Arial" w:cs="Arial"/>
              <w:noProof/>
              <w:lang w:eastAsia="hr-HR"/>
            </w:rPr>
            <w:t xml:space="preserve"> </w:t>
          </w:r>
          <w:r w:rsidR="004F3A06" w:rsidRPr="004F3A06">
            <w:rPr>
              <w:rFonts w:ascii="Arial" w:eastAsia="Times New Roman" w:hAnsi="Arial" w:cs="Arial"/>
              <w:noProof/>
              <w:lang w:eastAsia="hr-HR"/>
            </w:rPr>
            <w:t>[25]</w:t>
          </w:r>
          <w:r w:rsidR="004F3A06">
            <w:rPr>
              <w:rFonts w:ascii="Arial" w:eastAsia="Times New Roman" w:hAnsi="Arial" w:cs="Arial"/>
              <w:lang w:eastAsia="hr-HR"/>
            </w:rPr>
            <w:fldChar w:fldCharType="end"/>
          </w:r>
        </w:sdtContent>
      </w:sdt>
    </w:p>
    <w:p w:rsidR="000D106A" w:rsidRPr="000D106A" w:rsidRDefault="000D106A" w:rsidP="004F3A06">
      <w:pPr>
        <w:shd w:val="clear" w:color="auto" w:fill="FFFFFF"/>
        <w:spacing w:after="0" w:line="360" w:lineRule="auto"/>
        <w:ind w:firstLine="709"/>
        <w:jc w:val="both"/>
        <w:rPr>
          <w:rFonts w:ascii="Arial" w:eastAsia="Times New Roman" w:hAnsi="Arial" w:cs="Arial"/>
          <w:sz w:val="24"/>
          <w:szCs w:val="24"/>
          <w:lang w:eastAsia="hr-HR"/>
        </w:rPr>
      </w:pPr>
      <w:r w:rsidRPr="004F3A06">
        <w:rPr>
          <w:rFonts w:ascii="Arial" w:eastAsia="Times New Roman" w:hAnsi="Arial" w:cs="Arial"/>
          <w:lang w:eastAsia="hr-HR"/>
        </w:rPr>
        <w:t xml:space="preserve">Kao nadogradnja EFDD metode koristila se i FDD metoda izjednačavanja krivulja (CFDD - </w:t>
      </w:r>
      <w:proofErr w:type="spellStart"/>
      <w:r w:rsidRPr="004F3A06">
        <w:rPr>
          <w:rFonts w:ascii="Arial" w:eastAsia="Times New Roman" w:hAnsi="Arial" w:cs="Arial"/>
          <w:lang w:eastAsia="hr-HR"/>
        </w:rPr>
        <w:t>Curve</w:t>
      </w:r>
      <w:proofErr w:type="spellEnd"/>
      <w:r w:rsidRPr="004F3A06">
        <w:rPr>
          <w:rFonts w:ascii="Arial" w:eastAsia="Times New Roman" w:hAnsi="Arial" w:cs="Arial"/>
          <w:lang w:eastAsia="hr-HR"/>
        </w:rPr>
        <w:t>-</w:t>
      </w:r>
      <w:proofErr w:type="spellStart"/>
      <w:r w:rsidRPr="004F3A06">
        <w:rPr>
          <w:rFonts w:ascii="Arial" w:eastAsia="Times New Roman" w:hAnsi="Arial" w:cs="Arial"/>
          <w:lang w:eastAsia="hr-HR"/>
        </w:rPr>
        <w:t>fit</w:t>
      </w:r>
      <w:proofErr w:type="spellEnd"/>
      <w:r w:rsidRPr="004F3A06">
        <w:rPr>
          <w:rFonts w:ascii="Arial" w:eastAsia="Times New Roman" w:hAnsi="Arial" w:cs="Arial"/>
          <w:lang w:eastAsia="hr-HR"/>
        </w:rPr>
        <w:t xml:space="preserve"> </w:t>
      </w:r>
      <w:proofErr w:type="spellStart"/>
      <w:r w:rsidRPr="004F3A06">
        <w:rPr>
          <w:rFonts w:ascii="Arial" w:eastAsia="Times New Roman" w:hAnsi="Arial" w:cs="Arial"/>
          <w:lang w:eastAsia="hr-HR"/>
        </w:rPr>
        <w:t>Frequency</w:t>
      </w:r>
      <w:proofErr w:type="spellEnd"/>
      <w:r w:rsidRPr="004F3A06">
        <w:rPr>
          <w:rFonts w:ascii="Arial" w:eastAsia="Times New Roman" w:hAnsi="Arial" w:cs="Arial"/>
          <w:lang w:eastAsia="hr-HR"/>
        </w:rPr>
        <w:t xml:space="preserve"> </w:t>
      </w:r>
      <w:proofErr w:type="spellStart"/>
      <w:r w:rsidRPr="004F3A06">
        <w:rPr>
          <w:rFonts w:ascii="Arial" w:eastAsia="Times New Roman" w:hAnsi="Arial" w:cs="Arial"/>
          <w:lang w:eastAsia="hr-HR"/>
        </w:rPr>
        <w:t>Domain</w:t>
      </w:r>
      <w:proofErr w:type="spellEnd"/>
      <w:r w:rsidRPr="004F3A06">
        <w:rPr>
          <w:rFonts w:ascii="Arial" w:eastAsia="Times New Roman" w:hAnsi="Arial" w:cs="Arial"/>
          <w:lang w:eastAsia="hr-HR"/>
        </w:rPr>
        <w:t xml:space="preserve"> </w:t>
      </w:r>
      <w:proofErr w:type="spellStart"/>
      <w:r w:rsidRPr="004F3A06">
        <w:rPr>
          <w:rFonts w:ascii="Arial" w:eastAsia="Times New Roman" w:hAnsi="Arial" w:cs="Arial"/>
          <w:lang w:eastAsia="hr-HR"/>
        </w:rPr>
        <w:t>Decomposition</w:t>
      </w:r>
      <w:proofErr w:type="spellEnd"/>
      <w:r w:rsidRPr="004F3A06">
        <w:rPr>
          <w:rFonts w:ascii="Arial" w:eastAsia="Times New Roman" w:hAnsi="Arial" w:cs="Arial"/>
          <w:lang w:eastAsia="hr-HR"/>
        </w:rPr>
        <w:t>). Kao i EFDD metoda CFDD metoda obuhvaća određivanje svih modalnih parametara. Razlika je u tome što CFDD metoda za određivanje modalnih parametara koristi izjednačavanje krivulja jednostupanjskih sustava u frekventnom području. Vlastiti oblici titranja u slučaju EFDD i CFDD metode određuju se na isti način</w:t>
      </w:r>
      <w:r w:rsidRPr="000D106A">
        <w:rPr>
          <w:rFonts w:ascii="Arial" w:eastAsia="Times New Roman" w:hAnsi="Arial" w:cs="Arial"/>
          <w:sz w:val="24"/>
          <w:szCs w:val="24"/>
          <w:lang w:eastAsia="hr-HR"/>
        </w:rPr>
        <w:t xml:space="preserve"> </w:t>
      </w:r>
      <w:sdt>
        <w:sdtPr>
          <w:rPr>
            <w:rFonts w:ascii="Arial" w:eastAsia="Times New Roman" w:hAnsi="Arial" w:cs="Arial"/>
            <w:sz w:val="24"/>
            <w:szCs w:val="24"/>
            <w:lang w:eastAsia="hr-HR"/>
          </w:rPr>
          <w:id w:val="2034769434"/>
          <w:citation/>
        </w:sdtPr>
        <w:sdtEndPr/>
        <w:sdtContent>
          <w:r w:rsidR="004F3A06">
            <w:rPr>
              <w:rFonts w:ascii="Arial" w:eastAsia="Times New Roman" w:hAnsi="Arial" w:cs="Arial"/>
              <w:sz w:val="24"/>
              <w:szCs w:val="24"/>
              <w:lang w:eastAsia="hr-HR"/>
            </w:rPr>
            <w:fldChar w:fldCharType="begin"/>
          </w:r>
          <w:r w:rsidR="004F3A06">
            <w:rPr>
              <w:rFonts w:ascii="Arial" w:eastAsia="Times New Roman" w:hAnsi="Arial" w:cs="Arial"/>
              <w:sz w:val="24"/>
              <w:szCs w:val="24"/>
              <w:lang w:eastAsia="hr-HR"/>
            </w:rPr>
            <w:instrText xml:space="preserve"> CITATION 6 \l 1050 </w:instrText>
          </w:r>
          <w:r w:rsidR="004F3A06">
            <w:rPr>
              <w:rFonts w:ascii="Arial" w:eastAsia="Times New Roman" w:hAnsi="Arial" w:cs="Arial"/>
              <w:sz w:val="24"/>
              <w:szCs w:val="24"/>
              <w:lang w:eastAsia="hr-HR"/>
            </w:rPr>
            <w:fldChar w:fldCharType="separate"/>
          </w:r>
          <w:r w:rsidR="004F3A06" w:rsidRPr="004F3A06">
            <w:rPr>
              <w:rFonts w:ascii="Arial" w:eastAsia="Times New Roman" w:hAnsi="Arial" w:cs="Arial"/>
              <w:noProof/>
              <w:sz w:val="24"/>
              <w:szCs w:val="24"/>
              <w:lang w:eastAsia="hr-HR"/>
            </w:rPr>
            <w:t>[28]</w:t>
          </w:r>
          <w:r w:rsidR="004F3A06">
            <w:rPr>
              <w:rFonts w:ascii="Arial" w:eastAsia="Times New Roman" w:hAnsi="Arial" w:cs="Arial"/>
              <w:sz w:val="24"/>
              <w:szCs w:val="24"/>
              <w:lang w:eastAsia="hr-HR"/>
            </w:rPr>
            <w:fldChar w:fldCharType="end"/>
          </w:r>
        </w:sdtContent>
      </w:sdt>
      <w:r w:rsidR="004F3A06">
        <w:rPr>
          <w:rFonts w:ascii="Arial" w:eastAsia="Times New Roman" w:hAnsi="Arial" w:cs="Arial"/>
          <w:sz w:val="24"/>
          <w:szCs w:val="24"/>
          <w:lang w:eastAsia="hr-HR"/>
        </w:rPr>
        <w:t>.</w:t>
      </w:r>
    </w:p>
    <w:p w:rsidR="000D106A" w:rsidRPr="000D106A" w:rsidRDefault="000D106A" w:rsidP="000D106A">
      <w:pPr>
        <w:shd w:val="clear" w:color="auto" w:fill="FFFFFF"/>
        <w:spacing w:after="75" w:line="330" w:lineRule="atLeast"/>
        <w:ind w:firstLine="708"/>
        <w:jc w:val="both"/>
        <w:rPr>
          <w:rFonts w:ascii="Arial" w:eastAsia="Times New Roman" w:hAnsi="Arial" w:cs="Arial"/>
          <w:sz w:val="24"/>
          <w:szCs w:val="24"/>
          <w:lang w:eastAsia="hr-HR"/>
        </w:rPr>
      </w:pPr>
    </w:p>
    <w:p w:rsidR="000D106A" w:rsidRPr="000D106A" w:rsidRDefault="000D106A" w:rsidP="00542C29">
      <w:pPr>
        <w:pStyle w:val="Heading3"/>
      </w:pPr>
      <w:bookmarkStart w:id="110" w:name="_Toc418169793"/>
      <w:r w:rsidRPr="000D106A">
        <w:t>Oprema za ispitivanje</w:t>
      </w:r>
      <w:bookmarkEnd w:id="110"/>
    </w:p>
    <w:p w:rsidR="000D106A" w:rsidRPr="000D106A" w:rsidRDefault="000D106A" w:rsidP="000D106A">
      <w:pPr>
        <w:shd w:val="clear" w:color="auto" w:fill="FFFFFF"/>
        <w:spacing w:after="75" w:line="330" w:lineRule="atLeast"/>
        <w:ind w:firstLine="708"/>
        <w:jc w:val="both"/>
        <w:rPr>
          <w:rFonts w:ascii="Arial" w:eastAsia="Times New Roman" w:hAnsi="Arial" w:cs="Arial"/>
          <w:i/>
          <w:sz w:val="24"/>
          <w:szCs w:val="24"/>
          <w:u w:val="single"/>
          <w:lang w:eastAsia="hr-HR"/>
        </w:rPr>
      </w:pPr>
    </w:p>
    <w:p w:rsidR="000D106A" w:rsidRPr="004F3A06" w:rsidRDefault="000D106A" w:rsidP="004F3A06">
      <w:pPr>
        <w:shd w:val="clear" w:color="auto" w:fill="FFFFFF"/>
        <w:spacing w:after="0" w:line="360" w:lineRule="auto"/>
        <w:ind w:firstLine="708"/>
        <w:jc w:val="both"/>
        <w:rPr>
          <w:rFonts w:ascii="Arial" w:eastAsia="Times New Roman" w:hAnsi="Arial" w:cs="Arial"/>
          <w:lang w:eastAsia="hr-HR"/>
        </w:rPr>
      </w:pPr>
      <w:r w:rsidRPr="004F3A06">
        <w:rPr>
          <w:rFonts w:ascii="Arial" w:eastAsia="Times New Roman" w:hAnsi="Arial" w:cs="Arial"/>
          <w:lang w:eastAsia="hr-HR"/>
        </w:rPr>
        <w:t xml:space="preserve">Oprema korištena pri ispitivanju sastoji se od akcelerometra, sustava za prikupljanje podataka i sustava za analizu podataka. Navedena oprema opisana je u ranijem poglavlju 3.1.1., jer je bila potrebna za razumijevanje teoretskog dijela modalne analize. S obzirom na navedenu činjenicu, ovdje će biti samo kratko navedena. </w:t>
      </w:r>
    </w:p>
    <w:p w:rsidR="00542C29" w:rsidRDefault="00542C29" w:rsidP="004F3A06">
      <w:pPr>
        <w:shd w:val="clear" w:color="auto" w:fill="FFFFFF"/>
        <w:spacing w:after="0" w:line="360" w:lineRule="auto"/>
        <w:jc w:val="both"/>
        <w:rPr>
          <w:rFonts w:ascii="Arial" w:eastAsia="Times New Roman" w:hAnsi="Arial" w:cs="Arial"/>
          <w:lang w:eastAsia="hr-HR"/>
        </w:rPr>
      </w:pPr>
    </w:p>
    <w:p w:rsidR="00542C29" w:rsidRDefault="00542C29" w:rsidP="004F3A06">
      <w:pPr>
        <w:shd w:val="clear" w:color="auto" w:fill="FFFFFF"/>
        <w:spacing w:after="0" w:line="360" w:lineRule="auto"/>
        <w:jc w:val="both"/>
        <w:rPr>
          <w:rFonts w:ascii="Arial" w:eastAsia="Times New Roman" w:hAnsi="Arial" w:cs="Arial"/>
          <w:lang w:eastAsia="hr-HR"/>
        </w:rPr>
      </w:pPr>
    </w:p>
    <w:p w:rsidR="000D106A" w:rsidRPr="004F3A06" w:rsidRDefault="000D106A" w:rsidP="004F3A06">
      <w:pPr>
        <w:shd w:val="clear" w:color="auto" w:fill="FFFFFF"/>
        <w:spacing w:after="0" w:line="360" w:lineRule="auto"/>
        <w:jc w:val="both"/>
        <w:rPr>
          <w:rFonts w:ascii="Arial" w:eastAsia="Times New Roman" w:hAnsi="Arial" w:cs="Arial"/>
          <w:lang w:eastAsia="hr-HR"/>
        </w:rPr>
      </w:pPr>
      <w:r w:rsidRPr="004F3A06">
        <w:rPr>
          <w:rFonts w:ascii="Arial" w:eastAsia="Times New Roman" w:hAnsi="Arial" w:cs="Arial"/>
          <w:lang w:eastAsia="hr-HR"/>
        </w:rPr>
        <w:lastRenderedPageBreak/>
        <w:t>Korištena oprema sastoji se od:</w:t>
      </w:r>
    </w:p>
    <w:p w:rsidR="000D106A" w:rsidRPr="004F3A06" w:rsidRDefault="000D106A" w:rsidP="00123B76">
      <w:pPr>
        <w:numPr>
          <w:ilvl w:val="0"/>
          <w:numId w:val="8"/>
        </w:numPr>
        <w:shd w:val="clear" w:color="auto" w:fill="FFFFFF"/>
        <w:spacing w:after="0" w:line="360" w:lineRule="auto"/>
        <w:jc w:val="both"/>
        <w:rPr>
          <w:rFonts w:ascii="Arial" w:eastAsia="Times New Roman" w:hAnsi="Arial" w:cs="Arial"/>
          <w:lang w:eastAsia="hr-HR"/>
        </w:rPr>
      </w:pPr>
      <w:r w:rsidRPr="004F3A06">
        <w:rPr>
          <w:rFonts w:ascii="Arial" w:eastAsia="Times New Roman" w:hAnsi="Arial" w:cs="Arial"/>
          <w:lang w:eastAsia="hr-HR"/>
        </w:rPr>
        <w:t xml:space="preserve">1 </w:t>
      </w:r>
      <w:proofErr w:type="spellStart"/>
      <w:r w:rsidRPr="004F3A06">
        <w:rPr>
          <w:rFonts w:ascii="Arial" w:eastAsia="Times New Roman" w:hAnsi="Arial" w:cs="Arial"/>
          <w:lang w:eastAsia="hr-HR"/>
        </w:rPr>
        <w:t>visokoosjetljivi</w:t>
      </w:r>
      <w:proofErr w:type="spellEnd"/>
      <w:r w:rsidRPr="004F3A06">
        <w:rPr>
          <w:rFonts w:ascii="Arial" w:eastAsia="Times New Roman" w:hAnsi="Arial" w:cs="Arial"/>
          <w:lang w:eastAsia="hr-HR"/>
        </w:rPr>
        <w:t xml:space="preserve"> </w:t>
      </w:r>
      <w:proofErr w:type="spellStart"/>
      <w:r w:rsidRPr="004F3A06">
        <w:rPr>
          <w:rFonts w:ascii="Arial" w:eastAsia="Times New Roman" w:hAnsi="Arial" w:cs="Arial"/>
          <w:lang w:eastAsia="hr-HR"/>
        </w:rPr>
        <w:t>piezoelektrični</w:t>
      </w:r>
      <w:proofErr w:type="spellEnd"/>
      <w:r w:rsidRPr="004F3A06">
        <w:rPr>
          <w:rFonts w:ascii="Arial" w:eastAsia="Times New Roman" w:hAnsi="Arial" w:cs="Arial"/>
          <w:lang w:eastAsia="hr-HR"/>
        </w:rPr>
        <w:t xml:space="preserve"> akcelerometar proizvođača </w:t>
      </w:r>
      <w:proofErr w:type="spellStart"/>
      <w:r w:rsidRPr="004F3A06">
        <w:rPr>
          <w:rFonts w:ascii="Arial" w:eastAsia="Times New Roman" w:hAnsi="Arial" w:cs="Arial"/>
          <w:lang w:eastAsia="hr-HR"/>
        </w:rPr>
        <w:t>Brüel</w:t>
      </w:r>
      <w:proofErr w:type="spellEnd"/>
      <w:r w:rsidRPr="004F3A06">
        <w:rPr>
          <w:rFonts w:ascii="Arial" w:eastAsia="Times New Roman" w:hAnsi="Arial" w:cs="Arial"/>
          <w:lang w:eastAsia="hr-HR"/>
        </w:rPr>
        <w:t xml:space="preserve"> &amp; </w:t>
      </w:r>
      <w:proofErr w:type="spellStart"/>
      <w:r w:rsidRPr="004F3A06">
        <w:rPr>
          <w:rFonts w:ascii="Arial" w:eastAsia="Times New Roman" w:hAnsi="Arial" w:cs="Arial"/>
          <w:lang w:eastAsia="hr-HR"/>
        </w:rPr>
        <w:t>Kjær</w:t>
      </w:r>
      <w:proofErr w:type="spellEnd"/>
      <w:r w:rsidRPr="004F3A06">
        <w:rPr>
          <w:rFonts w:ascii="Arial" w:eastAsia="Times New Roman" w:hAnsi="Arial" w:cs="Arial"/>
          <w:lang w:eastAsia="hr-HR"/>
        </w:rPr>
        <w:t>, tipa 8340</w:t>
      </w:r>
    </w:p>
    <w:p w:rsidR="000D106A" w:rsidRPr="004F3A06" w:rsidRDefault="000D106A" w:rsidP="00123B76">
      <w:pPr>
        <w:numPr>
          <w:ilvl w:val="0"/>
          <w:numId w:val="8"/>
        </w:numPr>
        <w:shd w:val="clear" w:color="auto" w:fill="FFFFFF"/>
        <w:spacing w:after="0" w:line="360" w:lineRule="auto"/>
        <w:jc w:val="both"/>
        <w:rPr>
          <w:rFonts w:ascii="Arial" w:eastAsia="Times New Roman" w:hAnsi="Arial" w:cs="Arial"/>
          <w:lang w:eastAsia="hr-HR"/>
        </w:rPr>
      </w:pPr>
      <w:r w:rsidRPr="004F3A06">
        <w:rPr>
          <w:rFonts w:ascii="Arial" w:eastAsia="Times New Roman" w:hAnsi="Arial" w:cs="Arial"/>
          <w:lang w:eastAsia="hr-HR"/>
        </w:rPr>
        <w:t xml:space="preserve">3 </w:t>
      </w:r>
      <w:proofErr w:type="spellStart"/>
      <w:r w:rsidRPr="004F3A06">
        <w:rPr>
          <w:rFonts w:ascii="Arial" w:eastAsia="Times New Roman" w:hAnsi="Arial" w:cs="Arial"/>
          <w:lang w:eastAsia="hr-HR"/>
        </w:rPr>
        <w:t>visokoosjetljiva</w:t>
      </w:r>
      <w:proofErr w:type="spellEnd"/>
      <w:r w:rsidRPr="004F3A06">
        <w:rPr>
          <w:rFonts w:ascii="Arial" w:eastAsia="Times New Roman" w:hAnsi="Arial" w:cs="Arial"/>
          <w:lang w:eastAsia="hr-HR"/>
        </w:rPr>
        <w:t xml:space="preserve"> </w:t>
      </w:r>
      <w:proofErr w:type="spellStart"/>
      <w:r w:rsidRPr="004F3A06">
        <w:rPr>
          <w:rFonts w:ascii="Arial" w:eastAsia="Times New Roman" w:hAnsi="Arial" w:cs="Arial"/>
          <w:lang w:eastAsia="hr-HR"/>
        </w:rPr>
        <w:t>piezoelektrična</w:t>
      </w:r>
      <w:proofErr w:type="spellEnd"/>
      <w:r w:rsidRPr="004F3A06">
        <w:rPr>
          <w:rFonts w:ascii="Arial" w:eastAsia="Times New Roman" w:hAnsi="Arial" w:cs="Arial"/>
          <w:lang w:eastAsia="hr-HR"/>
        </w:rPr>
        <w:t xml:space="preserve"> akcelerometra proizvođača PCB, tipa 393B31</w:t>
      </w:r>
    </w:p>
    <w:p w:rsidR="000D106A" w:rsidRPr="004F3A06" w:rsidRDefault="000D106A" w:rsidP="00123B76">
      <w:pPr>
        <w:numPr>
          <w:ilvl w:val="0"/>
          <w:numId w:val="8"/>
        </w:numPr>
        <w:shd w:val="clear" w:color="auto" w:fill="FFFFFF"/>
        <w:spacing w:after="0" w:line="360" w:lineRule="auto"/>
        <w:jc w:val="both"/>
        <w:rPr>
          <w:rFonts w:ascii="Arial" w:eastAsia="Times New Roman" w:hAnsi="Arial" w:cs="Arial"/>
          <w:lang w:eastAsia="hr-HR"/>
        </w:rPr>
      </w:pPr>
      <w:r w:rsidRPr="004F3A06">
        <w:rPr>
          <w:rFonts w:ascii="Arial" w:eastAsia="Times New Roman" w:hAnsi="Arial" w:cs="Arial"/>
          <w:lang w:eastAsia="hr-HR"/>
        </w:rPr>
        <w:t xml:space="preserve">Sustava za prikupljanje podataka, proizvođača </w:t>
      </w:r>
      <w:proofErr w:type="spellStart"/>
      <w:r w:rsidRPr="004F3A06">
        <w:rPr>
          <w:rFonts w:ascii="Arial" w:eastAsia="Times New Roman" w:hAnsi="Arial" w:cs="Arial"/>
          <w:lang w:eastAsia="hr-HR"/>
        </w:rPr>
        <w:t>Brüel</w:t>
      </w:r>
      <w:proofErr w:type="spellEnd"/>
      <w:r w:rsidRPr="004F3A06">
        <w:rPr>
          <w:rFonts w:ascii="Arial" w:eastAsia="Times New Roman" w:hAnsi="Arial" w:cs="Arial"/>
          <w:lang w:eastAsia="hr-HR"/>
        </w:rPr>
        <w:t xml:space="preserve"> &amp; </w:t>
      </w:r>
      <w:proofErr w:type="spellStart"/>
      <w:r w:rsidRPr="004F3A06">
        <w:rPr>
          <w:rFonts w:ascii="Arial" w:eastAsia="Times New Roman" w:hAnsi="Arial" w:cs="Arial"/>
          <w:lang w:eastAsia="hr-HR"/>
        </w:rPr>
        <w:t>Kjær</w:t>
      </w:r>
      <w:proofErr w:type="spellEnd"/>
      <w:r w:rsidRPr="004F3A06">
        <w:rPr>
          <w:rFonts w:ascii="Arial" w:eastAsia="Times New Roman" w:hAnsi="Arial" w:cs="Arial"/>
          <w:lang w:eastAsia="hr-HR"/>
        </w:rPr>
        <w:t>, tipa 3560C</w:t>
      </w:r>
    </w:p>
    <w:p w:rsidR="000D106A" w:rsidRPr="004F3A06" w:rsidRDefault="000D106A" w:rsidP="00123B76">
      <w:pPr>
        <w:numPr>
          <w:ilvl w:val="0"/>
          <w:numId w:val="8"/>
        </w:numPr>
        <w:shd w:val="clear" w:color="auto" w:fill="FFFFFF"/>
        <w:spacing w:after="0" w:line="360" w:lineRule="auto"/>
        <w:jc w:val="both"/>
        <w:rPr>
          <w:rFonts w:ascii="Arial" w:eastAsia="Times New Roman" w:hAnsi="Arial" w:cs="Arial"/>
          <w:lang w:eastAsia="hr-HR"/>
        </w:rPr>
      </w:pPr>
      <w:r w:rsidRPr="004F3A06">
        <w:rPr>
          <w:rFonts w:ascii="Arial" w:eastAsia="Times New Roman" w:hAnsi="Arial" w:cs="Arial"/>
          <w:lang w:eastAsia="hr-HR"/>
        </w:rPr>
        <w:t>Prijenosnog računala</w:t>
      </w:r>
    </w:p>
    <w:p w:rsidR="000D106A" w:rsidRPr="004F3A06" w:rsidRDefault="000D106A" w:rsidP="00123B76">
      <w:pPr>
        <w:numPr>
          <w:ilvl w:val="0"/>
          <w:numId w:val="8"/>
        </w:numPr>
        <w:shd w:val="clear" w:color="auto" w:fill="FFFFFF"/>
        <w:spacing w:after="0" w:line="360" w:lineRule="auto"/>
        <w:jc w:val="both"/>
        <w:rPr>
          <w:rFonts w:ascii="Arial" w:eastAsia="Times New Roman" w:hAnsi="Arial" w:cs="Arial"/>
          <w:lang w:eastAsia="hr-HR"/>
        </w:rPr>
      </w:pPr>
      <w:r w:rsidRPr="004F3A06">
        <w:rPr>
          <w:rFonts w:ascii="Arial" w:eastAsia="Times New Roman" w:hAnsi="Arial" w:cs="Arial"/>
          <w:lang w:eastAsia="hr-HR"/>
        </w:rPr>
        <w:t xml:space="preserve">Programskog sustava za analizu podataka „Pulse“, proizvođača </w:t>
      </w:r>
      <w:proofErr w:type="spellStart"/>
      <w:r w:rsidRPr="004F3A06">
        <w:rPr>
          <w:rFonts w:ascii="Arial" w:eastAsia="Times New Roman" w:hAnsi="Arial" w:cs="Arial"/>
          <w:lang w:eastAsia="hr-HR"/>
        </w:rPr>
        <w:t>Brüel</w:t>
      </w:r>
      <w:proofErr w:type="spellEnd"/>
      <w:r w:rsidRPr="004F3A06">
        <w:rPr>
          <w:rFonts w:ascii="Arial" w:eastAsia="Times New Roman" w:hAnsi="Arial" w:cs="Arial"/>
          <w:lang w:eastAsia="hr-HR"/>
        </w:rPr>
        <w:t xml:space="preserve"> &amp; </w:t>
      </w:r>
      <w:proofErr w:type="spellStart"/>
      <w:r w:rsidRPr="004F3A06">
        <w:rPr>
          <w:rFonts w:ascii="Arial" w:eastAsia="Times New Roman" w:hAnsi="Arial" w:cs="Arial"/>
          <w:lang w:eastAsia="hr-HR"/>
        </w:rPr>
        <w:t>Kjær</w:t>
      </w:r>
      <w:proofErr w:type="spellEnd"/>
    </w:p>
    <w:p w:rsidR="000D106A" w:rsidRPr="000D106A" w:rsidRDefault="000D106A" w:rsidP="004F3A06">
      <w:pPr>
        <w:shd w:val="clear" w:color="auto" w:fill="FFFFFF"/>
        <w:spacing w:after="0" w:line="360" w:lineRule="auto"/>
        <w:jc w:val="both"/>
        <w:rPr>
          <w:rFonts w:ascii="Arial" w:eastAsia="Times New Roman" w:hAnsi="Arial" w:cs="Arial"/>
          <w:sz w:val="24"/>
          <w:szCs w:val="24"/>
          <w:lang w:eastAsia="hr-HR"/>
        </w:rPr>
      </w:pPr>
    </w:p>
    <w:p w:rsidR="004F3A06" w:rsidRPr="000D106A" w:rsidRDefault="004F3A06" w:rsidP="000D106A">
      <w:pPr>
        <w:shd w:val="clear" w:color="auto" w:fill="FFFFFF"/>
        <w:spacing w:after="75" w:line="330" w:lineRule="atLeast"/>
        <w:jc w:val="both"/>
        <w:rPr>
          <w:rFonts w:ascii="Arial" w:eastAsia="Times New Roman" w:hAnsi="Arial" w:cs="Arial"/>
          <w:sz w:val="24"/>
          <w:szCs w:val="24"/>
          <w:lang w:eastAsia="hr-HR"/>
        </w:rPr>
      </w:pPr>
    </w:p>
    <w:p w:rsidR="000D106A" w:rsidRPr="000D106A" w:rsidRDefault="000D106A" w:rsidP="00542C29">
      <w:pPr>
        <w:pStyle w:val="Heading2"/>
      </w:pPr>
      <w:bookmarkStart w:id="111" w:name="_Toc418169794"/>
      <w:r w:rsidRPr="000D106A">
        <w:t>Mjerna mjesta i postupak ispitivanja</w:t>
      </w:r>
      <w:bookmarkEnd w:id="111"/>
    </w:p>
    <w:p w:rsidR="000D106A" w:rsidRPr="000D106A" w:rsidRDefault="000D106A" w:rsidP="000D106A">
      <w:pPr>
        <w:shd w:val="clear" w:color="auto" w:fill="FFFFFF"/>
        <w:spacing w:after="75" w:line="330" w:lineRule="atLeast"/>
        <w:ind w:firstLine="360"/>
        <w:jc w:val="both"/>
        <w:rPr>
          <w:rFonts w:ascii="Arial" w:eastAsia="Times New Roman" w:hAnsi="Arial" w:cs="Arial"/>
          <w:i/>
          <w:sz w:val="24"/>
          <w:szCs w:val="24"/>
          <w:u w:val="single"/>
          <w:lang w:eastAsia="hr-HR"/>
        </w:rPr>
      </w:pPr>
    </w:p>
    <w:p w:rsidR="000D106A" w:rsidRPr="000D106A" w:rsidRDefault="000D106A" w:rsidP="004F3A06">
      <w:pPr>
        <w:shd w:val="clear" w:color="auto" w:fill="FFFFFF"/>
        <w:spacing w:after="0" w:line="360" w:lineRule="auto"/>
        <w:ind w:firstLine="357"/>
        <w:jc w:val="both"/>
        <w:rPr>
          <w:rFonts w:ascii="Arial" w:eastAsia="Times New Roman" w:hAnsi="Arial" w:cs="Arial"/>
          <w:sz w:val="24"/>
          <w:szCs w:val="24"/>
          <w:lang w:eastAsia="hr-HR"/>
        </w:rPr>
      </w:pPr>
      <w:r w:rsidRPr="004F3A06">
        <w:rPr>
          <w:rFonts w:ascii="Arial" w:eastAsia="Times New Roman" w:hAnsi="Arial" w:cs="Arial"/>
          <w:lang w:eastAsia="hr-HR"/>
        </w:rPr>
        <w:t>Mjerenjem ambijentalnih vibracija određeni su dinamički parametri konstrukcije. S obzirom na složenost cjelokupne konstrukcije, odabrano je 20 karakterističnih točaka pojedinih etaža koje će moći dobro aproksimirati ponašanje konstrukcije. Vibracije su mjerene u neposrednoj blizini krajnjih točaka objekta i uz vertikalne nosive elemente konstrukcije. Odabir mjernih točaka ovisio je o što boljem prikazu vlastitih oblika konstrukcije, ali također i o pristupačnosti pojedinih lokacija unutar samog objekta. U svakoj odabranoj točki, mjerenje je provedeno u dva horizontalna smjera, x i y, kao što je prikazano na slici. Mjerenja su izvršena na prizemlju, 1. i 2. katu na ukupno 60 mjern</w:t>
      </w:r>
      <w:r w:rsidR="004F3A06" w:rsidRPr="004F3A06">
        <w:rPr>
          <w:rFonts w:ascii="Arial" w:eastAsia="Times New Roman" w:hAnsi="Arial" w:cs="Arial"/>
          <w:lang w:eastAsia="hr-HR"/>
        </w:rPr>
        <w:t>ih točaka, što s</w:t>
      </w:r>
      <w:r w:rsidRPr="004F3A06">
        <w:rPr>
          <w:rFonts w:ascii="Arial" w:eastAsia="Times New Roman" w:hAnsi="Arial" w:cs="Arial"/>
          <w:lang w:eastAsia="hr-HR"/>
        </w:rPr>
        <w:t xml:space="preserve"> dva smjera u </w:t>
      </w:r>
      <w:r w:rsidR="004F3A06" w:rsidRPr="004F3A06">
        <w:rPr>
          <w:rFonts w:ascii="Arial" w:eastAsia="Times New Roman" w:hAnsi="Arial" w:cs="Arial"/>
          <w:lang w:eastAsia="hr-HR"/>
        </w:rPr>
        <w:t xml:space="preserve">kojima su mjerene akceleracije </w:t>
      </w:r>
      <w:r w:rsidRPr="004F3A06">
        <w:rPr>
          <w:rFonts w:ascii="Arial" w:eastAsia="Times New Roman" w:hAnsi="Arial" w:cs="Arial"/>
          <w:lang w:eastAsia="hr-HR"/>
        </w:rPr>
        <w:t>sveukupno sačinjava 120 mjerenih stupnjeva slobode</w:t>
      </w:r>
      <w:r w:rsidRPr="000D106A">
        <w:rPr>
          <w:rFonts w:ascii="Arial" w:eastAsia="Times New Roman" w:hAnsi="Arial" w:cs="Arial"/>
          <w:sz w:val="24"/>
          <w:szCs w:val="24"/>
          <w:lang w:eastAsia="hr-HR"/>
        </w:rPr>
        <w:t xml:space="preserve">. </w:t>
      </w:r>
    </w:p>
    <w:p w:rsidR="000D106A" w:rsidRPr="000D106A" w:rsidRDefault="000D106A" w:rsidP="000D106A">
      <w:pPr>
        <w:shd w:val="clear" w:color="auto" w:fill="FFFFFF"/>
        <w:spacing w:after="75" w:line="330" w:lineRule="atLeast"/>
        <w:ind w:firstLine="360"/>
        <w:jc w:val="both"/>
        <w:rPr>
          <w:rFonts w:ascii="Arial" w:eastAsia="Times New Roman" w:hAnsi="Arial" w:cs="Arial"/>
          <w:i/>
          <w:sz w:val="24"/>
          <w:szCs w:val="24"/>
          <w:u w:val="single"/>
          <w:lang w:eastAsia="hr-HR"/>
        </w:rPr>
      </w:pPr>
    </w:p>
    <w:p w:rsidR="000D106A" w:rsidRPr="000D106A" w:rsidRDefault="000D106A" w:rsidP="000D106A">
      <w:pPr>
        <w:shd w:val="clear" w:color="auto" w:fill="FFFFFF"/>
        <w:spacing w:after="75" w:line="330" w:lineRule="atLeast"/>
        <w:jc w:val="both"/>
        <w:rPr>
          <w:rFonts w:ascii="Arial" w:eastAsia="Times New Roman" w:hAnsi="Arial" w:cs="Arial"/>
          <w:sz w:val="24"/>
          <w:szCs w:val="24"/>
          <w:lang w:eastAsia="hr-HR"/>
        </w:rPr>
      </w:pPr>
      <w:r w:rsidRPr="000D106A">
        <w:rPr>
          <w:rFonts w:ascii="Times New Roman" w:eastAsia="Times New Roman" w:hAnsi="Times New Roman" w:cs="Times New Roman"/>
          <w:noProof/>
          <w:sz w:val="24"/>
          <w:szCs w:val="24"/>
          <w:lang w:eastAsia="hr-HR"/>
        </w:rPr>
        <w:drawing>
          <wp:inline distT="0" distB="0" distL="0" distR="0" wp14:anchorId="49358044" wp14:editId="24868BE5">
            <wp:extent cx="5760720" cy="36398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stretch>
                      <a:fillRect/>
                    </a:stretch>
                  </pic:blipFill>
                  <pic:spPr>
                    <a:xfrm>
                      <a:off x="0" y="0"/>
                      <a:ext cx="5760720" cy="3639800"/>
                    </a:xfrm>
                    <a:prstGeom prst="rect">
                      <a:avLst/>
                    </a:prstGeom>
                  </pic:spPr>
                </pic:pic>
              </a:graphicData>
            </a:graphic>
          </wp:inline>
        </w:drawing>
      </w:r>
    </w:p>
    <w:p w:rsidR="000D106A" w:rsidRPr="004F3A06" w:rsidRDefault="000D106A" w:rsidP="000D106A">
      <w:pPr>
        <w:shd w:val="clear" w:color="auto" w:fill="FFFFFF"/>
        <w:spacing w:after="75" w:line="330" w:lineRule="atLeast"/>
        <w:jc w:val="center"/>
        <w:rPr>
          <w:rFonts w:ascii="Arial" w:eastAsia="Times New Roman" w:hAnsi="Arial" w:cs="Arial"/>
          <w:shd w:val="clear" w:color="auto" w:fill="FFFFFF"/>
          <w:lang w:eastAsia="hr-HR"/>
        </w:rPr>
      </w:pPr>
      <w:r w:rsidRPr="004F3A06">
        <w:rPr>
          <w:rFonts w:ascii="Arial" w:eastAsia="Times New Roman" w:hAnsi="Arial" w:cs="Arial"/>
          <w:shd w:val="clear" w:color="auto" w:fill="FFFFFF"/>
          <w:lang w:eastAsia="hr-HR"/>
        </w:rPr>
        <w:t>Slika 4.</w:t>
      </w:r>
      <w:r w:rsidR="00FB102B">
        <w:rPr>
          <w:rFonts w:ascii="Arial" w:eastAsia="Times New Roman" w:hAnsi="Arial" w:cs="Arial"/>
          <w:shd w:val="clear" w:color="auto" w:fill="FFFFFF"/>
          <w:lang w:eastAsia="hr-HR"/>
        </w:rPr>
        <w:t>1</w:t>
      </w:r>
      <w:r w:rsidRPr="004F3A06">
        <w:rPr>
          <w:rFonts w:ascii="Arial" w:eastAsia="Times New Roman" w:hAnsi="Arial" w:cs="Arial"/>
          <w:shd w:val="clear" w:color="auto" w:fill="FFFFFF"/>
          <w:lang w:eastAsia="hr-HR"/>
        </w:rPr>
        <w:t>. Tlocrt prizemlja s označenim mjernim točkama</w:t>
      </w:r>
    </w:p>
    <w:p w:rsidR="000D106A" w:rsidRPr="004F3A06" w:rsidRDefault="000D106A" w:rsidP="00542C29">
      <w:pPr>
        <w:shd w:val="clear" w:color="auto" w:fill="FFFFFF"/>
        <w:spacing w:after="75" w:line="330" w:lineRule="atLeast"/>
        <w:jc w:val="both"/>
        <w:rPr>
          <w:rFonts w:ascii="Arial" w:eastAsia="Times New Roman" w:hAnsi="Arial" w:cs="Arial"/>
          <w:lang w:eastAsia="hr-HR"/>
        </w:rPr>
      </w:pPr>
    </w:p>
    <w:p w:rsidR="000D106A" w:rsidRPr="004F3A06" w:rsidRDefault="000D106A" w:rsidP="000D106A">
      <w:pPr>
        <w:shd w:val="clear" w:color="auto" w:fill="FFFFFF"/>
        <w:spacing w:after="75" w:line="330" w:lineRule="atLeast"/>
        <w:jc w:val="center"/>
        <w:rPr>
          <w:rFonts w:ascii="Arial" w:eastAsia="Times New Roman" w:hAnsi="Arial" w:cs="Arial"/>
          <w:shd w:val="clear" w:color="auto" w:fill="FFFFFF"/>
          <w:lang w:eastAsia="hr-HR"/>
        </w:rPr>
      </w:pPr>
      <w:r w:rsidRPr="004F3A06">
        <w:rPr>
          <w:rFonts w:ascii="Arial" w:hAnsi="Arial" w:cs="Arial"/>
          <w:noProof/>
          <w:lang w:eastAsia="hr-HR"/>
        </w:rPr>
        <w:drawing>
          <wp:inline distT="0" distB="0" distL="0" distR="0" wp14:anchorId="58B185D7" wp14:editId="2D68650B">
            <wp:extent cx="5760720" cy="34594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5760720" cy="3459480"/>
                    </a:xfrm>
                    <a:prstGeom prst="rect">
                      <a:avLst/>
                    </a:prstGeom>
                  </pic:spPr>
                </pic:pic>
              </a:graphicData>
            </a:graphic>
          </wp:inline>
        </w:drawing>
      </w:r>
    </w:p>
    <w:p w:rsidR="000D106A" w:rsidRPr="004F3A06" w:rsidRDefault="000D106A" w:rsidP="000D106A">
      <w:pPr>
        <w:shd w:val="clear" w:color="auto" w:fill="FFFFFF"/>
        <w:spacing w:after="75" w:line="330" w:lineRule="atLeast"/>
        <w:jc w:val="center"/>
        <w:rPr>
          <w:rFonts w:ascii="Arial" w:eastAsia="Times New Roman" w:hAnsi="Arial" w:cs="Arial"/>
          <w:shd w:val="clear" w:color="auto" w:fill="FFFFFF"/>
          <w:lang w:eastAsia="hr-HR"/>
        </w:rPr>
      </w:pPr>
      <w:r w:rsidRPr="004F3A06">
        <w:rPr>
          <w:rFonts w:ascii="Arial" w:eastAsia="Times New Roman" w:hAnsi="Arial" w:cs="Arial"/>
          <w:shd w:val="clear" w:color="auto" w:fill="FFFFFF"/>
          <w:lang w:eastAsia="hr-HR"/>
        </w:rPr>
        <w:t>Slika 4.</w:t>
      </w:r>
      <w:r w:rsidR="00FB102B">
        <w:rPr>
          <w:rFonts w:ascii="Arial" w:eastAsia="Times New Roman" w:hAnsi="Arial" w:cs="Arial"/>
          <w:shd w:val="clear" w:color="auto" w:fill="FFFFFF"/>
          <w:lang w:eastAsia="hr-HR"/>
        </w:rPr>
        <w:t>2</w:t>
      </w:r>
      <w:r w:rsidRPr="004F3A06">
        <w:rPr>
          <w:rFonts w:ascii="Arial" w:eastAsia="Times New Roman" w:hAnsi="Arial" w:cs="Arial"/>
          <w:shd w:val="clear" w:color="auto" w:fill="FFFFFF"/>
          <w:lang w:eastAsia="hr-HR"/>
        </w:rPr>
        <w:t>. Tlocrt 1. kata s označenim mjernim točkama</w:t>
      </w:r>
    </w:p>
    <w:p w:rsidR="000D106A" w:rsidRPr="004F3A06" w:rsidRDefault="000D106A" w:rsidP="000D106A">
      <w:pPr>
        <w:shd w:val="clear" w:color="auto" w:fill="FFFFFF"/>
        <w:spacing w:after="75" w:line="330" w:lineRule="atLeast"/>
        <w:ind w:firstLine="360"/>
        <w:jc w:val="both"/>
        <w:rPr>
          <w:rFonts w:ascii="Arial" w:eastAsia="Times New Roman" w:hAnsi="Arial" w:cs="Arial"/>
          <w:lang w:eastAsia="hr-HR"/>
        </w:rPr>
      </w:pPr>
    </w:p>
    <w:p w:rsidR="000D106A" w:rsidRDefault="000D106A" w:rsidP="000D106A">
      <w:pPr>
        <w:shd w:val="clear" w:color="auto" w:fill="FFFFFF"/>
        <w:spacing w:after="75" w:line="330" w:lineRule="atLeast"/>
        <w:ind w:firstLine="360"/>
        <w:jc w:val="both"/>
        <w:rPr>
          <w:rFonts w:ascii="Arial" w:eastAsia="Times New Roman" w:hAnsi="Arial" w:cs="Arial"/>
          <w:lang w:eastAsia="hr-HR"/>
        </w:rPr>
      </w:pPr>
    </w:p>
    <w:p w:rsidR="004F3A06" w:rsidRPr="004F3A06" w:rsidRDefault="004F3A06" w:rsidP="000D106A">
      <w:pPr>
        <w:shd w:val="clear" w:color="auto" w:fill="FFFFFF"/>
        <w:spacing w:after="75" w:line="330" w:lineRule="atLeast"/>
        <w:ind w:firstLine="360"/>
        <w:jc w:val="both"/>
        <w:rPr>
          <w:rFonts w:ascii="Arial" w:eastAsia="Times New Roman" w:hAnsi="Arial" w:cs="Arial"/>
          <w:lang w:eastAsia="hr-HR"/>
        </w:rPr>
      </w:pPr>
    </w:p>
    <w:p w:rsidR="000D106A" w:rsidRPr="004F3A06" w:rsidRDefault="000D106A" w:rsidP="000D106A">
      <w:pPr>
        <w:shd w:val="clear" w:color="auto" w:fill="FFFFFF"/>
        <w:spacing w:after="75" w:line="330" w:lineRule="atLeast"/>
        <w:jc w:val="both"/>
        <w:rPr>
          <w:rFonts w:ascii="Arial" w:eastAsia="Times New Roman" w:hAnsi="Arial" w:cs="Arial"/>
          <w:i/>
          <w:u w:val="single"/>
          <w:lang w:eastAsia="hr-HR"/>
        </w:rPr>
      </w:pPr>
      <w:r w:rsidRPr="004F3A06">
        <w:rPr>
          <w:rFonts w:ascii="Arial" w:eastAsia="Times New Roman" w:hAnsi="Arial" w:cs="Arial"/>
          <w:noProof/>
          <w:lang w:eastAsia="hr-HR"/>
        </w:rPr>
        <w:drawing>
          <wp:inline distT="0" distB="0" distL="0" distR="0" wp14:anchorId="18F92BF8" wp14:editId="2A187BD2">
            <wp:extent cx="5760720" cy="373350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5760720" cy="3733505"/>
                    </a:xfrm>
                    <a:prstGeom prst="rect">
                      <a:avLst/>
                    </a:prstGeom>
                  </pic:spPr>
                </pic:pic>
              </a:graphicData>
            </a:graphic>
          </wp:inline>
        </w:drawing>
      </w:r>
    </w:p>
    <w:p w:rsidR="000D106A" w:rsidRPr="004F3A06" w:rsidRDefault="000D106A" w:rsidP="000D106A">
      <w:pPr>
        <w:shd w:val="clear" w:color="auto" w:fill="FFFFFF"/>
        <w:spacing w:after="75" w:line="330" w:lineRule="atLeast"/>
        <w:jc w:val="center"/>
        <w:rPr>
          <w:rFonts w:ascii="Arial" w:eastAsia="Times New Roman" w:hAnsi="Arial" w:cs="Arial"/>
          <w:shd w:val="clear" w:color="auto" w:fill="FFFFFF"/>
          <w:lang w:eastAsia="hr-HR"/>
        </w:rPr>
      </w:pPr>
      <w:r w:rsidRPr="004F3A06">
        <w:rPr>
          <w:rFonts w:ascii="Arial" w:eastAsia="Times New Roman" w:hAnsi="Arial" w:cs="Arial"/>
          <w:shd w:val="clear" w:color="auto" w:fill="FFFFFF"/>
          <w:lang w:eastAsia="hr-HR"/>
        </w:rPr>
        <w:t>Slika 4.</w:t>
      </w:r>
      <w:r w:rsidR="00FB102B">
        <w:rPr>
          <w:rFonts w:ascii="Arial" w:eastAsia="Times New Roman" w:hAnsi="Arial" w:cs="Arial"/>
          <w:shd w:val="clear" w:color="auto" w:fill="FFFFFF"/>
          <w:lang w:eastAsia="hr-HR"/>
        </w:rPr>
        <w:t>3</w:t>
      </w:r>
      <w:r w:rsidRPr="004F3A06">
        <w:rPr>
          <w:rFonts w:ascii="Arial" w:eastAsia="Times New Roman" w:hAnsi="Arial" w:cs="Arial"/>
          <w:shd w:val="clear" w:color="auto" w:fill="FFFFFF"/>
          <w:lang w:eastAsia="hr-HR"/>
        </w:rPr>
        <w:t>. Tlocrt 2. kata s označenim mjernim točkama</w:t>
      </w:r>
    </w:p>
    <w:p w:rsidR="000D106A" w:rsidRDefault="000D106A" w:rsidP="000D106A">
      <w:pPr>
        <w:shd w:val="clear" w:color="auto" w:fill="FFFFFF"/>
        <w:spacing w:after="75" w:line="330" w:lineRule="atLeast"/>
        <w:jc w:val="center"/>
        <w:rPr>
          <w:rFonts w:ascii="Arial" w:eastAsia="Times New Roman" w:hAnsi="Arial" w:cs="Arial"/>
          <w:shd w:val="clear" w:color="auto" w:fill="FFFFFF"/>
          <w:lang w:eastAsia="hr-HR"/>
        </w:rPr>
      </w:pPr>
      <w:r w:rsidRPr="004F3A06">
        <w:rPr>
          <w:rFonts w:ascii="Arial" w:eastAsia="Times New Roman" w:hAnsi="Arial" w:cs="Arial"/>
          <w:noProof/>
          <w:shd w:val="clear" w:color="auto" w:fill="FFFFFF"/>
          <w:lang w:eastAsia="hr-HR"/>
        </w:rPr>
        <w:lastRenderedPageBreak/>
        <w:drawing>
          <wp:inline distT="0" distB="0" distL="0" distR="0" wp14:anchorId="08530002" wp14:editId="73340299">
            <wp:extent cx="5760720" cy="2604193"/>
            <wp:effectExtent l="1905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srcRect/>
                    <a:stretch>
                      <a:fillRect/>
                    </a:stretch>
                  </pic:blipFill>
                  <pic:spPr bwMode="auto">
                    <a:xfrm>
                      <a:off x="0" y="0"/>
                      <a:ext cx="5760720" cy="2604193"/>
                    </a:xfrm>
                    <a:prstGeom prst="rect">
                      <a:avLst/>
                    </a:prstGeom>
                    <a:noFill/>
                    <a:ln w="9525">
                      <a:noFill/>
                      <a:miter lim="800000"/>
                      <a:headEnd/>
                      <a:tailEnd/>
                    </a:ln>
                  </pic:spPr>
                </pic:pic>
              </a:graphicData>
            </a:graphic>
          </wp:inline>
        </w:drawing>
      </w:r>
    </w:p>
    <w:p w:rsidR="004F3A06" w:rsidRPr="004F3A06" w:rsidRDefault="004F3A06" w:rsidP="000D106A">
      <w:pPr>
        <w:shd w:val="clear" w:color="auto" w:fill="FFFFFF"/>
        <w:spacing w:after="75" w:line="330" w:lineRule="atLeast"/>
        <w:jc w:val="center"/>
        <w:rPr>
          <w:rFonts w:ascii="Arial" w:eastAsia="Times New Roman" w:hAnsi="Arial" w:cs="Arial"/>
          <w:shd w:val="clear" w:color="auto" w:fill="FFFFFF"/>
          <w:lang w:eastAsia="hr-HR"/>
        </w:rPr>
      </w:pPr>
    </w:p>
    <w:p w:rsidR="000D106A" w:rsidRPr="004F3A06" w:rsidRDefault="000D106A" w:rsidP="000D106A">
      <w:pPr>
        <w:shd w:val="clear" w:color="auto" w:fill="FFFFFF"/>
        <w:spacing w:after="75" w:line="330" w:lineRule="atLeast"/>
        <w:jc w:val="center"/>
        <w:rPr>
          <w:rFonts w:ascii="Arial" w:eastAsia="Times New Roman" w:hAnsi="Arial" w:cs="Arial"/>
          <w:shd w:val="clear" w:color="auto" w:fill="FFFFFF"/>
          <w:lang w:eastAsia="hr-HR"/>
        </w:rPr>
      </w:pPr>
      <w:r w:rsidRPr="004F3A06">
        <w:rPr>
          <w:rFonts w:ascii="Arial" w:eastAsia="Times New Roman" w:hAnsi="Arial" w:cs="Arial"/>
          <w:noProof/>
          <w:shd w:val="clear" w:color="auto" w:fill="FFFFFF"/>
          <w:lang w:eastAsia="hr-HR"/>
        </w:rPr>
        <w:drawing>
          <wp:inline distT="0" distB="0" distL="0" distR="0" wp14:anchorId="2D54986D" wp14:editId="2168565B">
            <wp:extent cx="5760720" cy="2584775"/>
            <wp:effectExtent l="19050" t="0" r="0"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5760720" cy="2584775"/>
                    </a:xfrm>
                    <a:prstGeom prst="rect">
                      <a:avLst/>
                    </a:prstGeom>
                    <a:noFill/>
                    <a:ln w="9525">
                      <a:noFill/>
                      <a:miter lim="800000"/>
                      <a:headEnd/>
                      <a:tailEnd/>
                    </a:ln>
                  </pic:spPr>
                </pic:pic>
              </a:graphicData>
            </a:graphic>
          </wp:inline>
        </w:drawing>
      </w:r>
    </w:p>
    <w:p w:rsidR="000D106A" w:rsidRPr="00FB102B" w:rsidRDefault="00FB102B" w:rsidP="000D106A">
      <w:pPr>
        <w:shd w:val="clear" w:color="auto" w:fill="FFFFFF"/>
        <w:spacing w:after="75" w:line="330" w:lineRule="atLeast"/>
        <w:jc w:val="center"/>
        <w:rPr>
          <w:rFonts w:ascii="Arial" w:eastAsia="Times New Roman" w:hAnsi="Arial" w:cs="Arial"/>
          <w:lang w:eastAsia="hr-HR"/>
        </w:rPr>
      </w:pPr>
      <w:r w:rsidRPr="00FB102B">
        <w:rPr>
          <w:rFonts w:ascii="Arial" w:eastAsia="Times New Roman" w:hAnsi="Arial" w:cs="Arial"/>
          <w:lang w:eastAsia="hr-HR"/>
        </w:rPr>
        <w:t>Slika 4.4.</w:t>
      </w:r>
      <w:r w:rsidR="000D106A" w:rsidRPr="00FB102B">
        <w:rPr>
          <w:rFonts w:ascii="Arial" w:eastAsia="Times New Roman" w:hAnsi="Arial" w:cs="Arial"/>
          <w:lang w:eastAsia="hr-HR"/>
        </w:rPr>
        <w:t xml:space="preserve"> Shematski prikaz svih mjernih mjesta</w:t>
      </w: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4F3A06" w:rsidRPr="004F3A06" w:rsidRDefault="004F3A06" w:rsidP="000D106A">
      <w:pPr>
        <w:shd w:val="clear" w:color="auto" w:fill="FFFFFF"/>
        <w:spacing w:after="75" w:line="330" w:lineRule="atLeast"/>
        <w:jc w:val="center"/>
        <w:rPr>
          <w:rFonts w:ascii="Arial" w:eastAsia="Times New Roman" w:hAnsi="Arial" w:cs="Arial"/>
          <w:i/>
          <w:u w:val="single"/>
          <w:lang w:eastAsia="hr-HR"/>
        </w:rPr>
      </w:pPr>
    </w:p>
    <w:p w:rsidR="000D106A" w:rsidRPr="004F3A06" w:rsidRDefault="000D106A" w:rsidP="000D106A">
      <w:pPr>
        <w:shd w:val="clear" w:color="auto" w:fill="FFFFFF"/>
        <w:spacing w:after="75" w:line="330" w:lineRule="atLeast"/>
        <w:jc w:val="center"/>
        <w:rPr>
          <w:rFonts w:ascii="Arial" w:eastAsia="Times New Roman" w:hAnsi="Arial" w:cs="Arial"/>
          <w:i/>
          <w:u w:val="single"/>
          <w:lang w:eastAsia="hr-HR"/>
        </w:rPr>
      </w:pPr>
    </w:p>
    <w:p w:rsidR="000D106A" w:rsidRPr="004F3A06" w:rsidRDefault="000D106A" w:rsidP="004F3A06">
      <w:pPr>
        <w:pStyle w:val="Heading2"/>
      </w:pPr>
      <w:bookmarkStart w:id="112" w:name="_Toc418169795"/>
      <w:r w:rsidRPr="004F3A06">
        <w:lastRenderedPageBreak/>
        <w:t>Rezultati eksperimentalnih istraživanja</w:t>
      </w:r>
      <w:bookmarkEnd w:id="112"/>
    </w:p>
    <w:p w:rsidR="000D106A" w:rsidRPr="004F3A06" w:rsidRDefault="000D106A" w:rsidP="000D106A">
      <w:pPr>
        <w:shd w:val="clear" w:color="auto" w:fill="FFFFFF"/>
        <w:spacing w:after="75" w:line="330" w:lineRule="atLeast"/>
        <w:jc w:val="center"/>
        <w:rPr>
          <w:rFonts w:ascii="Arial" w:eastAsia="Times New Roman" w:hAnsi="Arial" w:cs="Arial"/>
          <w:b/>
          <w:lang w:eastAsia="hr-HR"/>
        </w:rPr>
      </w:pPr>
    </w:p>
    <w:p w:rsidR="000D106A" w:rsidRDefault="000D106A" w:rsidP="004F3A06">
      <w:pPr>
        <w:spacing w:after="0" w:line="360" w:lineRule="auto"/>
        <w:ind w:firstLine="227"/>
        <w:jc w:val="both"/>
        <w:rPr>
          <w:rFonts w:ascii="Arial" w:hAnsi="Arial" w:cs="Arial"/>
        </w:rPr>
      </w:pPr>
      <w:r w:rsidRPr="004F3A06">
        <w:rPr>
          <w:rFonts w:ascii="Arial" w:eastAsia="Times New Roman" w:hAnsi="Arial" w:cs="Arial"/>
          <w:lang w:eastAsia="hr-HR"/>
        </w:rPr>
        <w:t xml:space="preserve">Rezultati vlastitih frekvencija i koeficijenata prigušenja prikazani su u tablici 4.1. Na slikama 4.11. – 4.18 prikazani su eksperimentalno određeni oblici titranja, a na slikama 4.19 – 4.27. prikazani su zapisi </w:t>
      </w:r>
      <w:r w:rsidRPr="004F3A06">
        <w:rPr>
          <w:rFonts w:ascii="Arial" w:hAnsi="Arial" w:cs="Arial"/>
        </w:rPr>
        <w:t xml:space="preserve">singularnih vrijednosti matrica autospektralnih gustoća iz kojih su određene vlastite frekvencije i koeficijenti </w:t>
      </w:r>
      <w:proofErr w:type="spellStart"/>
      <w:r w:rsidRPr="004F3A06">
        <w:rPr>
          <w:rFonts w:ascii="Arial" w:hAnsi="Arial" w:cs="Arial"/>
        </w:rPr>
        <w:t>prigušenja.</w:t>
      </w:r>
      <w:proofErr w:type="spellEnd"/>
      <w:r w:rsidRPr="004F3A06">
        <w:rPr>
          <w:rFonts w:ascii="Arial" w:hAnsi="Arial" w:cs="Arial"/>
        </w:rPr>
        <w:t>.</w:t>
      </w:r>
    </w:p>
    <w:p w:rsidR="004F3A06" w:rsidRPr="004F3A06" w:rsidRDefault="004F3A06" w:rsidP="000D106A">
      <w:pPr>
        <w:ind w:firstLine="227"/>
        <w:jc w:val="both"/>
        <w:rPr>
          <w:rFonts w:ascii="Arial" w:hAnsi="Arial" w:cs="Arial"/>
        </w:rPr>
      </w:pPr>
    </w:p>
    <w:p w:rsidR="000D106A" w:rsidRPr="004F3A06" w:rsidRDefault="000D106A" w:rsidP="000D106A">
      <w:pPr>
        <w:jc w:val="center"/>
        <w:rPr>
          <w:rFonts w:ascii="Arial" w:hAnsi="Arial" w:cs="Arial"/>
        </w:rPr>
      </w:pPr>
      <w:r w:rsidRPr="004F3A06">
        <w:rPr>
          <w:rFonts w:ascii="Arial" w:hAnsi="Arial" w:cs="Arial"/>
        </w:rPr>
        <w:t xml:space="preserve">Tablica 4.1 Eksperimentalno određene vlastite </w:t>
      </w:r>
      <w:proofErr w:type="spellStart"/>
      <w:r w:rsidRPr="004F3A06">
        <w:rPr>
          <w:rFonts w:ascii="Arial" w:hAnsi="Arial" w:cs="Arial"/>
        </w:rPr>
        <w:t>frekkvencije</w:t>
      </w:r>
      <w:proofErr w:type="spellEnd"/>
      <w:r w:rsidRPr="004F3A06">
        <w:rPr>
          <w:rFonts w:ascii="Arial" w:hAnsi="Arial" w:cs="Arial"/>
        </w:rPr>
        <w:t xml:space="preserve"> i koeficijenti prigušenja</w:t>
      </w:r>
    </w:p>
    <w:tbl>
      <w:tblPr>
        <w:tblStyle w:val="LightGrid-Accent3"/>
        <w:tblW w:w="10191" w:type="dxa"/>
        <w:tblInd w:w="-444" w:type="dxa"/>
        <w:tblLayout w:type="fixed"/>
        <w:tblLook w:val="04A0" w:firstRow="1" w:lastRow="0" w:firstColumn="1" w:lastColumn="0" w:noHBand="0" w:noVBand="1"/>
      </w:tblPr>
      <w:tblGrid>
        <w:gridCol w:w="1261"/>
        <w:gridCol w:w="1843"/>
        <w:gridCol w:w="2410"/>
        <w:gridCol w:w="1842"/>
        <w:gridCol w:w="2835"/>
      </w:tblGrid>
      <w:tr w:rsidR="000D106A" w:rsidRPr="004F3A06" w:rsidTr="000D1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D106A" w:rsidRPr="004F3A06" w:rsidRDefault="000D106A" w:rsidP="000D106A">
            <w:pPr>
              <w:jc w:val="center"/>
              <w:rPr>
                <w:rFonts w:ascii="Arial" w:hAnsi="Arial" w:cs="Arial"/>
              </w:rPr>
            </w:pPr>
            <w:r w:rsidRPr="004F3A06">
              <w:rPr>
                <w:rFonts w:ascii="Arial" w:hAnsi="Arial" w:cs="Arial"/>
              </w:rPr>
              <w:t>Vlastiti oblici</w:t>
            </w:r>
          </w:p>
        </w:tc>
        <w:tc>
          <w:tcPr>
            <w:tcW w:w="1843" w:type="dxa"/>
          </w:tcPr>
          <w:p w:rsidR="000D106A" w:rsidRPr="004F3A06" w:rsidRDefault="000D106A" w:rsidP="000D10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F3A06">
              <w:rPr>
                <w:rFonts w:ascii="Arial" w:hAnsi="Arial" w:cs="Arial"/>
              </w:rPr>
              <w:t>Vlastita frekvencija</w:t>
            </w:r>
          </w:p>
          <w:p w:rsidR="000D106A" w:rsidRPr="004F3A06" w:rsidRDefault="000D106A" w:rsidP="000D10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F3A06">
              <w:rPr>
                <w:rFonts w:ascii="Arial" w:hAnsi="Arial" w:cs="Arial"/>
              </w:rPr>
              <w:t>(Hz)</w:t>
            </w:r>
          </w:p>
        </w:tc>
        <w:tc>
          <w:tcPr>
            <w:tcW w:w="2410" w:type="dxa"/>
          </w:tcPr>
          <w:p w:rsidR="000D106A" w:rsidRPr="004F3A06" w:rsidRDefault="000D106A" w:rsidP="000D10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F3A06">
              <w:rPr>
                <w:rFonts w:ascii="Arial" w:hAnsi="Arial" w:cs="Arial"/>
              </w:rPr>
              <w:t>Standardna devijacija vlastite frekvencije</w:t>
            </w:r>
          </w:p>
          <w:p w:rsidR="000D106A" w:rsidRPr="004F3A06" w:rsidRDefault="000D106A" w:rsidP="000D10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F3A06">
              <w:rPr>
                <w:rFonts w:ascii="Arial" w:hAnsi="Arial" w:cs="Arial"/>
              </w:rPr>
              <w:t>(Hz)</w:t>
            </w:r>
          </w:p>
        </w:tc>
        <w:tc>
          <w:tcPr>
            <w:tcW w:w="1842" w:type="dxa"/>
          </w:tcPr>
          <w:p w:rsidR="000D106A" w:rsidRPr="004F3A06" w:rsidRDefault="000D106A" w:rsidP="000D10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F3A06">
              <w:rPr>
                <w:rFonts w:ascii="Arial" w:hAnsi="Arial" w:cs="Arial"/>
              </w:rPr>
              <w:t>Koeficijent prigušenja</w:t>
            </w:r>
          </w:p>
          <w:p w:rsidR="000D106A" w:rsidRPr="004F3A06" w:rsidRDefault="000D106A" w:rsidP="000D10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F3A06">
              <w:rPr>
                <w:rFonts w:ascii="Arial" w:hAnsi="Arial" w:cs="Arial"/>
              </w:rPr>
              <w:t>(%)</w:t>
            </w:r>
          </w:p>
        </w:tc>
        <w:tc>
          <w:tcPr>
            <w:tcW w:w="2835" w:type="dxa"/>
          </w:tcPr>
          <w:p w:rsidR="000D106A" w:rsidRPr="004F3A06" w:rsidRDefault="000D106A" w:rsidP="000D10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F3A06">
              <w:rPr>
                <w:rFonts w:ascii="Arial" w:hAnsi="Arial" w:cs="Arial"/>
              </w:rPr>
              <w:t>Standardna devijacija                 koeficijenta prigušenja</w:t>
            </w:r>
          </w:p>
          <w:p w:rsidR="000D106A" w:rsidRPr="004F3A06" w:rsidRDefault="000D106A" w:rsidP="000D106A">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F3A06">
              <w:rPr>
                <w:rFonts w:ascii="Arial" w:hAnsi="Arial" w:cs="Arial"/>
              </w:rPr>
              <w:t>(%)</w:t>
            </w:r>
          </w:p>
        </w:tc>
      </w:tr>
      <w:tr w:rsidR="000D106A" w:rsidRPr="004F3A06" w:rsidTr="000D1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D106A" w:rsidRPr="004F3A06" w:rsidRDefault="000D106A" w:rsidP="00123B76">
            <w:pPr>
              <w:numPr>
                <w:ilvl w:val="0"/>
                <w:numId w:val="9"/>
              </w:numPr>
              <w:contextualSpacing/>
              <w:jc w:val="center"/>
              <w:rPr>
                <w:rFonts w:ascii="Arial" w:hAnsi="Arial" w:cs="Arial"/>
              </w:rPr>
            </w:pPr>
          </w:p>
        </w:tc>
        <w:tc>
          <w:tcPr>
            <w:tcW w:w="1843"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3,34</w:t>
            </w:r>
          </w:p>
        </w:tc>
        <w:tc>
          <w:tcPr>
            <w:tcW w:w="2410"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0,21</w:t>
            </w:r>
          </w:p>
        </w:tc>
        <w:tc>
          <w:tcPr>
            <w:tcW w:w="1842"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1,87</w:t>
            </w:r>
          </w:p>
        </w:tc>
        <w:tc>
          <w:tcPr>
            <w:tcW w:w="2835"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0,16</w:t>
            </w:r>
          </w:p>
        </w:tc>
      </w:tr>
      <w:tr w:rsidR="000D106A" w:rsidRPr="004F3A06" w:rsidTr="000D1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D106A" w:rsidRPr="004F3A06" w:rsidRDefault="000D106A" w:rsidP="00123B76">
            <w:pPr>
              <w:numPr>
                <w:ilvl w:val="0"/>
                <w:numId w:val="9"/>
              </w:numPr>
              <w:contextualSpacing/>
              <w:jc w:val="center"/>
              <w:rPr>
                <w:rFonts w:ascii="Arial" w:hAnsi="Arial" w:cs="Arial"/>
              </w:rPr>
            </w:pPr>
          </w:p>
        </w:tc>
        <w:tc>
          <w:tcPr>
            <w:tcW w:w="1843"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3,94</w:t>
            </w:r>
          </w:p>
        </w:tc>
        <w:tc>
          <w:tcPr>
            <w:tcW w:w="2410"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0,09</w:t>
            </w:r>
          </w:p>
        </w:tc>
        <w:tc>
          <w:tcPr>
            <w:tcW w:w="1842"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2,26</w:t>
            </w:r>
          </w:p>
        </w:tc>
        <w:tc>
          <w:tcPr>
            <w:tcW w:w="2835"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0,30</w:t>
            </w:r>
          </w:p>
        </w:tc>
      </w:tr>
      <w:tr w:rsidR="000D106A" w:rsidRPr="004F3A06" w:rsidTr="000D1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D106A" w:rsidRPr="004F3A06" w:rsidRDefault="000D106A" w:rsidP="00123B76">
            <w:pPr>
              <w:numPr>
                <w:ilvl w:val="0"/>
                <w:numId w:val="9"/>
              </w:numPr>
              <w:contextualSpacing/>
              <w:jc w:val="center"/>
              <w:rPr>
                <w:rFonts w:ascii="Arial" w:hAnsi="Arial" w:cs="Arial"/>
              </w:rPr>
            </w:pPr>
          </w:p>
        </w:tc>
        <w:tc>
          <w:tcPr>
            <w:tcW w:w="1843"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4,45</w:t>
            </w:r>
          </w:p>
        </w:tc>
        <w:tc>
          <w:tcPr>
            <w:tcW w:w="2410"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0,09</w:t>
            </w:r>
          </w:p>
        </w:tc>
        <w:tc>
          <w:tcPr>
            <w:tcW w:w="1842"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1,98</w:t>
            </w:r>
          </w:p>
        </w:tc>
        <w:tc>
          <w:tcPr>
            <w:tcW w:w="2835"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0,31</w:t>
            </w:r>
          </w:p>
        </w:tc>
      </w:tr>
      <w:tr w:rsidR="000D106A" w:rsidRPr="004F3A06" w:rsidTr="000D1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D106A" w:rsidRPr="004F3A06" w:rsidRDefault="000D106A" w:rsidP="00123B76">
            <w:pPr>
              <w:numPr>
                <w:ilvl w:val="0"/>
                <w:numId w:val="9"/>
              </w:numPr>
              <w:contextualSpacing/>
              <w:jc w:val="center"/>
              <w:rPr>
                <w:rFonts w:ascii="Arial" w:hAnsi="Arial" w:cs="Arial"/>
              </w:rPr>
            </w:pPr>
          </w:p>
        </w:tc>
        <w:tc>
          <w:tcPr>
            <w:tcW w:w="1843"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4,90</w:t>
            </w:r>
          </w:p>
        </w:tc>
        <w:tc>
          <w:tcPr>
            <w:tcW w:w="2410"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0,09</w:t>
            </w:r>
          </w:p>
        </w:tc>
        <w:tc>
          <w:tcPr>
            <w:tcW w:w="1842"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1,77</w:t>
            </w:r>
          </w:p>
        </w:tc>
        <w:tc>
          <w:tcPr>
            <w:tcW w:w="2835"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0,80</w:t>
            </w:r>
          </w:p>
        </w:tc>
      </w:tr>
      <w:tr w:rsidR="000D106A" w:rsidRPr="004F3A06" w:rsidTr="000D1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D106A" w:rsidRPr="004F3A06" w:rsidRDefault="000D106A" w:rsidP="00123B76">
            <w:pPr>
              <w:numPr>
                <w:ilvl w:val="0"/>
                <w:numId w:val="9"/>
              </w:numPr>
              <w:contextualSpacing/>
              <w:jc w:val="center"/>
              <w:rPr>
                <w:rFonts w:ascii="Arial" w:hAnsi="Arial" w:cs="Arial"/>
              </w:rPr>
            </w:pPr>
          </w:p>
        </w:tc>
        <w:tc>
          <w:tcPr>
            <w:tcW w:w="1843"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5,84</w:t>
            </w:r>
          </w:p>
        </w:tc>
        <w:tc>
          <w:tcPr>
            <w:tcW w:w="2410"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0,10</w:t>
            </w:r>
          </w:p>
        </w:tc>
        <w:tc>
          <w:tcPr>
            <w:tcW w:w="1842"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1,92</w:t>
            </w:r>
          </w:p>
        </w:tc>
        <w:tc>
          <w:tcPr>
            <w:tcW w:w="2835"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0,61</w:t>
            </w:r>
          </w:p>
        </w:tc>
      </w:tr>
      <w:tr w:rsidR="000D106A" w:rsidRPr="004F3A06" w:rsidTr="000D1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D106A" w:rsidRPr="004F3A06" w:rsidRDefault="000D106A" w:rsidP="00123B76">
            <w:pPr>
              <w:numPr>
                <w:ilvl w:val="0"/>
                <w:numId w:val="9"/>
              </w:numPr>
              <w:contextualSpacing/>
              <w:jc w:val="center"/>
              <w:rPr>
                <w:rFonts w:ascii="Arial" w:hAnsi="Arial" w:cs="Arial"/>
              </w:rPr>
            </w:pPr>
          </w:p>
        </w:tc>
        <w:tc>
          <w:tcPr>
            <w:tcW w:w="1843"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7,28</w:t>
            </w:r>
          </w:p>
        </w:tc>
        <w:tc>
          <w:tcPr>
            <w:tcW w:w="2410"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0,13</w:t>
            </w:r>
          </w:p>
        </w:tc>
        <w:tc>
          <w:tcPr>
            <w:tcW w:w="1842"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1,20</w:t>
            </w:r>
          </w:p>
        </w:tc>
        <w:tc>
          <w:tcPr>
            <w:tcW w:w="2835"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0,03</w:t>
            </w:r>
          </w:p>
        </w:tc>
      </w:tr>
      <w:tr w:rsidR="000D106A" w:rsidRPr="004F3A06" w:rsidTr="000D1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D106A" w:rsidRPr="004F3A06" w:rsidRDefault="000D106A" w:rsidP="00123B76">
            <w:pPr>
              <w:numPr>
                <w:ilvl w:val="0"/>
                <w:numId w:val="9"/>
              </w:numPr>
              <w:contextualSpacing/>
              <w:jc w:val="center"/>
              <w:rPr>
                <w:rFonts w:ascii="Arial" w:hAnsi="Arial" w:cs="Arial"/>
              </w:rPr>
            </w:pPr>
          </w:p>
        </w:tc>
        <w:tc>
          <w:tcPr>
            <w:tcW w:w="1843"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7,67</w:t>
            </w:r>
          </w:p>
        </w:tc>
        <w:tc>
          <w:tcPr>
            <w:tcW w:w="2410"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0,18</w:t>
            </w:r>
          </w:p>
        </w:tc>
        <w:tc>
          <w:tcPr>
            <w:tcW w:w="1842"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1,33</w:t>
            </w:r>
          </w:p>
        </w:tc>
        <w:tc>
          <w:tcPr>
            <w:tcW w:w="2835" w:type="dxa"/>
            <w:vAlign w:val="center"/>
          </w:tcPr>
          <w:p w:rsidR="000D106A" w:rsidRPr="004F3A06" w:rsidRDefault="000D106A" w:rsidP="000D106A">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4F3A06">
              <w:rPr>
                <w:rFonts w:ascii="Arial" w:eastAsia="Times New Roman" w:hAnsi="Arial" w:cs="Arial"/>
                <w:color w:val="000000"/>
                <w:lang w:eastAsia="hr-HR"/>
              </w:rPr>
              <w:t>0,14</w:t>
            </w:r>
          </w:p>
        </w:tc>
      </w:tr>
      <w:tr w:rsidR="000D106A" w:rsidRPr="004F3A06" w:rsidTr="000D10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1" w:type="dxa"/>
          </w:tcPr>
          <w:p w:rsidR="000D106A" w:rsidRPr="004F3A06" w:rsidRDefault="000D106A" w:rsidP="00123B76">
            <w:pPr>
              <w:numPr>
                <w:ilvl w:val="0"/>
                <w:numId w:val="9"/>
              </w:numPr>
              <w:contextualSpacing/>
              <w:jc w:val="center"/>
              <w:rPr>
                <w:rFonts w:ascii="Arial" w:hAnsi="Arial" w:cs="Arial"/>
              </w:rPr>
            </w:pPr>
          </w:p>
        </w:tc>
        <w:tc>
          <w:tcPr>
            <w:tcW w:w="1843"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9,33</w:t>
            </w:r>
          </w:p>
        </w:tc>
        <w:tc>
          <w:tcPr>
            <w:tcW w:w="2410"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0,17</w:t>
            </w:r>
          </w:p>
        </w:tc>
        <w:tc>
          <w:tcPr>
            <w:tcW w:w="1842"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0,77</w:t>
            </w:r>
          </w:p>
        </w:tc>
        <w:tc>
          <w:tcPr>
            <w:tcW w:w="2835" w:type="dxa"/>
            <w:vAlign w:val="center"/>
          </w:tcPr>
          <w:p w:rsidR="000D106A" w:rsidRPr="004F3A06" w:rsidRDefault="000D106A" w:rsidP="000D106A">
            <w:pPr>
              <w:jc w:val="center"/>
              <w:cnfStyle w:val="000000010000" w:firstRow="0" w:lastRow="0" w:firstColumn="0" w:lastColumn="0" w:oddVBand="0" w:evenVBand="0" w:oddHBand="0" w:evenHBand="1" w:firstRowFirstColumn="0" w:firstRowLastColumn="0" w:lastRowFirstColumn="0" w:lastRowLastColumn="0"/>
              <w:rPr>
                <w:rFonts w:ascii="Arial" w:hAnsi="Arial" w:cs="Arial"/>
              </w:rPr>
            </w:pPr>
            <w:r w:rsidRPr="004F3A06">
              <w:rPr>
                <w:rFonts w:ascii="Arial" w:eastAsia="Times New Roman" w:hAnsi="Arial" w:cs="Arial"/>
                <w:color w:val="000000"/>
                <w:lang w:eastAsia="hr-HR"/>
              </w:rPr>
              <w:t>0,22</w:t>
            </w:r>
          </w:p>
        </w:tc>
      </w:tr>
    </w:tbl>
    <w:p w:rsidR="000D106A" w:rsidRPr="004F3A06" w:rsidRDefault="000D106A" w:rsidP="000D106A">
      <w:pPr>
        <w:jc w:val="center"/>
        <w:rPr>
          <w:rFonts w:ascii="Arial" w:hAnsi="Arial" w:cs="Arial"/>
        </w:rPr>
      </w:pPr>
    </w:p>
    <w:p w:rsidR="000D106A" w:rsidRPr="004F3A06" w:rsidRDefault="000D106A"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3AC5A2D9" wp14:editId="4B0524BD">
            <wp:extent cx="4572000" cy="1865199"/>
            <wp:effectExtent l="19050" t="0" r="0" b="0"/>
            <wp:docPr id="24"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7" cstate="print"/>
                    <a:srcRect/>
                    <a:stretch>
                      <a:fillRect/>
                    </a:stretch>
                  </pic:blipFill>
                  <pic:spPr bwMode="auto">
                    <a:xfrm>
                      <a:off x="0" y="0"/>
                      <a:ext cx="4572000" cy="1865199"/>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1F5F528F" wp14:editId="26EF0102">
            <wp:extent cx="4025579" cy="1800000"/>
            <wp:effectExtent l="19050" t="0" r="0" b="0"/>
            <wp:docPr id="25"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8" cstate="print"/>
                    <a:srcRect/>
                    <a:stretch>
                      <a:fillRect/>
                    </a:stretch>
                  </pic:blipFill>
                  <pic:spPr bwMode="auto">
                    <a:xfrm>
                      <a:off x="0" y="0"/>
                      <a:ext cx="4025579" cy="1800000"/>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rPr>
        <w:t>Slika 4.</w:t>
      </w:r>
      <w:r w:rsidR="00FB102B">
        <w:rPr>
          <w:rFonts w:ascii="Arial" w:hAnsi="Arial" w:cs="Arial"/>
        </w:rPr>
        <w:t>5</w:t>
      </w:r>
      <w:r w:rsidRPr="004F3A06">
        <w:rPr>
          <w:rFonts w:ascii="Arial" w:hAnsi="Arial" w:cs="Arial"/>
        </w:rPr>
        <w:t>. Oblik titranja f=3,34 Hz</w:t>
      </w:r>
    </w:p>
    <w:p w:rsidR="000D106A" w:rsidRPr="004F3A06" w:rsidRDefault="000D106A"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3A066106" wp14:editId="21C4FEF8">
            <wp:extent cx="4333875" cy="1710573"/>
            <wp:effectExtent l="0" t="0" r="0" b="4445"/>
            <wp:docPr id="2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9" cstate="print"/>
                    <a:srcRect/>
                    <a:stretch>
                      <a:fillRect/>
                    </a:stretch>
                  </pic:blipFill>
                  <pic:spPr bwMode="auto">
                    <a:xfrm>
                      <a:off x="0" y="0"/>
                      <a:ext cx="4336399" cy="1711569"/>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1D763721" wp14:editId="5B2DA7F5">
            <wp:extent cx="3438525" cy="1561231"/>
            <wp:effectExtent l="0" t="0" r="0" b="1270"/>
            <wp:docPr id="27"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0" cstate="print"/>
                    <a:srcRect/>
                    <a:stretch>
                      <a:fillRect/>
                    </a:stretch>
                  </pic:blipFill>
                  <pic:spPr bwMode="auto">
                    <a:xfrm>
                      <a:off x="0" y="0"/>
                      <a:ext cx="3442808" cy="1563175"/>
                    </a:xfrm>
                    <a:prstGeom prst="rect">
                      <a:avLst/>
                    </a:prstGeom>
                    <a:noFill/>
                    <a:ln w="9525">
                      <a:noFill/>
                      <a:miter lim="800000"/>
                      <a:headEnd/>
                      <a:tailEnd/>
                    </a:ln>
                  </pic:spPr>
                </pic:pic>
              </a:graphicData>
            </a:graphic>
          </wp:inline>
        </w:drawing>
      </w:r>
    </w:p>
    <w:p w:rsidR="000D106A" w:rsidRDefault="000D106A" w:rsidP="000D106A">
      <w:pPr>
        <w:jc w:val="center"/>
        <w:rPr>
          <w:rFonts w:ascii="Arial" w:hAnsi="Arial" w:cs="Arial"/>
        </w:rPr>
      </w:pPr>
      <w:r w:rsidRPr="004F3A06">
        <w:rPr>
          <w:rFonts w:ascii="Arial" w:hAnsi="Arial" w:cs="Arial"/>
        </w:rPr>
        <w:t>Slika 4.</w:t>
      </w:r>
      <w:r w:rsidR="00FB102B">
        <w:rPr>
          <w:rFonts w:ascii="Arial" w:hAnsi="Arial" w:cs="Arial"/>
        </w:rPr>
        <w:t>6</w:t>
      </w:r>
      <w:r w:rsidRPr="004F3A06">
        <w:rPr>
          <w:rFonts w:ascii="Arial" w:hAnsi="Arial" w:cs="Arial"/>
        </w:rPr>
        <w:t>. Oblik titranja f=3,94 Hz</w:t>
      </w:r>
    </w:p>
    <w:p w:rsidR="004F3A06" w:rsidRDefault="004F3A06" w:rsidP="000D106A">
      <w:pPr>
        <w:jc w:val="center"/>
        <w:rPr>
          <w:rFonts w:ascii="Arial" w:hAnsi="Arial" w:cs="Arial"/>
        </w:rPr>
      </w:pPr>
    </w:p>
    <w:p w:rsidR="004F3A06" w:rsidRPr="004F3A06" w:rsidRDefault="004F3A06"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019139F9" wp14:editId="3B69C260">
            <wp:extent cx="4276725" cy="1724469"/>
            <wp:effectExtent l="0" t="0" r="0" b="9525"/>
            <wp:docPr id="28"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1" cstate="print"/>
                    <a:srcRect/>
                    <a:stretch>
                      <a:fillRect/>
                    </a:stretch>
                  </pic:blipFill>
                  <pic:spPr bwMode="auto">
                    <a:xfrm>
                      <a:off x="0" y="0"/>
                      <a:ext cx="4279173" cy="1725456"/>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6352AA33" wp14:editId="75585D36">
            <wp:extent cx="3813504" cy="1800000"/>
            <wp:effectExtent l="19050" t="0" r="0" b="0"/>
            <wp:docPr id="29"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2" cstate="print"/>
                    <a:srcRect/>
                    <a:stretch>
                      <a:fillRect/>
                    </a:stretch>
                  </pic:blipFill>
                  <pic:spPr bwMode="auto">
                    <a:xfrm>
                      <a:off x="0" y="0"/>
                      <a:ext cx="3813504" cy="1800000"/>
                    </a:xfrm>
                    <a:prstGeom prst="rect">
                      <a:avLst/>
                    </a:prstGeom>
                    <a:noFill/>
                    <a:ln w="9525">
                      <a:noFill/>
                      <a:miter lim="800000"/>
                      <a:headEnd/>
                      <a:tailEnd/>
                    </a:ln>
                  </pic:spPr>
                </pic:pic>
              </a:graphicData>
            </a:graphic>
          </wp:inline>
        </w:drawing>
      </w:r>
    </w:p>
    <w:p w:rsidR="000D106A" w:rsidRPr="004F3A06" w:rsidRDefault="000D106A" w:rsidP="004F3A06">
      <w:pPr>
        <w:jc w:val="center"/>
        <w:rPr>
          <w:rFonts w:ascii="Arial" w:hAnsi="Arial" w:cs="Arial"/>
        </w:rPr>
      </w:pPr>
      <w:r w:rsidRPr="004F3A06">
        <w:rPr>
          <w:rFonts w:ascii="Arial" w:hAnsi="Arial" w:cs="Arial"/>
        </w:rPr>
        <w:t>Slika 4.</w:t>
      </w:r>
      <w:r w:rsidR="00FB102B">
        <w:rPr>
          <w:rFonts w:ascii="Arial" w:hAnsi="Arial" w:cs="Arial"/>
        </w:rPr>
        <w:t>7</w:t>
      </w:r>
      <w:r w:rsidRPr="004F3A06">
        <w:rPr>
          <w:rFonts w:ascii="Arial" w:hAnsi="Arial" w:cs="Arial"/>
        </w:rPr>
        <w:t>. Oblik titranja f=4,45 Hz</w:t>
      </w:r>
    </w:p>
    <w:p w:rsidR="000D106A" w:rsidRPr="004F3A06" w:rsidRDefault="000D106A" w:rsidP="000D106A">
      <w:pPr>
        <w:jc w:val="center"/>
        <w:rPr>
          <w:rFonts w:ascii="Arial" w:hAnsi="Arial" w:cs="Arial"/>
        </w:rPr>
      </w:pPr>
      <w:r w:rsidRPr="004F3A06">
        <w:rPr>
          <w:rFonts w:ascii="Arial" w:hAnsi="Arial" w:cs="Arial"/>
          <w:noProof/>
          <w:lang w:eastAsia="hr-HR"/>
        </w:rPr>
        <w:lastRenderedPageBreak/>
        <w:drawing>
          <wp:inline distT="0" distB="0" distL="0" distR="0" wp14:anchorId="59FCD607" wp14:editId="53ABBCA8">
            <wp:extent cx="3990975" cy="1618714"/>
            <wp:effectExtent l="0" t="0" r="0" b="635"/>
            <wp:docPr id="30"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3" cstate="print"/>
                    <a:srcRect/>
                    <a:stretch>
                      <a:fillRect/>
                    </a:stretch>
                  </pic:blipFill>
                  <pic:spPr bwMode="auto">
                    <a:xfrm>
                      <a:off x="0" y="0"/>
                      <a:ext cx="3993418" cy="1619705"/>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7E716B5E" wp14:editId="6030FC64">
            <wp:extent cx="3219450" cy="1534874"/>
            <wp:effectExtent l="0" t="0" r="0" b="8255"/>
            <wp:docPr id="31"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4" cstate="print"/>
                    <a:srcRect/>
                    <a:stretch>
                      <a:fillRect/>
                    </a:stretch>
                  </pic:blipFill>
                  <pic:spPr bwMode="auto">
                    <a:xfrm>
                      <a:off x="0" y="0"/>
                      <a:ext cx="3222863" cy="1536501"/>
                    </a:xfrm>
                    <a:prstGeom prst="rect">
                      <a:avLst/>
                    </a:prstGeom>
                    <a:noFill/>
                    <a:ln w="9525">
                      <a:noFill/>
                      <a:miter lim="800000"/>
                      <a:headEnd/>
                      <a:tailEnd/>
                    </a:ln>
                  </pic:spPr>
                </pic:pic>
              </a:graphicData>
            </a:graphic>
          </wp:inline>
        </w:drawing>
      </w:r>
    </w:p>
    <w:p w:rsidR="000D106A" w:rsidRDefault="000D106A" w:rsidP="000D106A">
      <w:pPr>
        <w:jc w:val="center"/>
        <w:rPr>
          <w:rFonts w:ascii="Arial" w:hAnsi="Arial" w:cs="Arial"/>
        </w:rPr>
      </w:pPr>
      <w:r w:rsidRPr="004F3A06">
        <w:rPr>
          <w:rFonts w:ascii="Arial" w:hAnsi="Arial" w:cs="Arial"/>
        </w:rPr>
        <w:t>Slika 4.</w:t>
      </w:r>
      <w:r w:rsidR="00FB102B">
        <w:rPr>
          <w:rFonts w:ascii="Arial" w:hAnsi="Arial" w:cs="Arial"/>
        </w:rPr>
        <w:t>8</w:t>
      </w:r>
      <w:r w:rsidRPr="004F3A06">
        <w:rPr>
          <w:rFonts w:ascii="Arial" w:hAnsi="Arial" w:cs="Arial"/>
        </w:rPr>
        <w:t>. Oblik titranja f=4,90 Hz</w:t>
      </w:r>
    </w:p>
    <w:p w:rsidR="004F3A06" w:rsidRDefault="004F3A06" w:rsidP="000D106A">
      <w:pPr>
        <w:jc w:val="center"/>
        <w:rPr>
          <w:rFonts w:ascii="Arial" w:hAnsi="Arial" w:cs="Arial"/>
        </w:rPr>
      </w:pPr>
    </w:p>
    <w:p w:rsidR="004F3A06" w:rsidRPr="004F3A06" w:rsidRDefault="004F3A06"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524F8349" wp14:editId="4F6C6421">
            <wp:extent cx="4038600" cy="1647610"/>
            <wp:effectExtent l="0" t="0" r="0" b="0"/>
            <wp:docPr id="32"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5" cstate="print"/>
                    <a:srcRect/>
                    <a:stretch>
                      <a:fillRect/>
                    </a:stretch>
                  </pic:blipFill>
                  <pic:spPr bwMode="auto">
                    <a:xfrm>
                      <a:off x="0" y="0"/>
                      <a:ext cx="4041309" cy="1648715"/>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0C4A3350" wp14:editId="159F3811">
            <wp:extent cx="3590925" cy="1711975"/>
            <wp:effectExtent l="0" t="0" r="0" b="2540"/>
            <wp:docPr id="33"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6" cstate="print"/>
                    <a:srcRect/>
                    <a:stretch>
                      <a:fillRect/>
                    </a:stretch>
                  </pic:blipFill>
                  <pic:spPr bwMode="auto">
                    <a:xfrm>
                      <a:off x="0" y="0"/>
                      <a:ext cx="3592534" cy="1712742"/>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rPr>
        <w:t>Slika 4.</w:t>
      </w:r>
      <w:r w:rsidR="00FB102B">
        <w:rPr>
          <w:rFonts w:ascii="Arial" w:hAnsi="Arial" w:cs="Arial"/>
        </w:rPr>
        <w:t>9</w:t>
      </w:r>
      <w:r w:rsidRPr="004F3A06">
        <w:rPr>
          <w:rFonts w:ascii="Arial" w:hAnsi="Arial" w:cs="Arial"/>
        </w:rPr>
        <w:t>. Oblik titranja f=5,84 Hz</w:t>
      </w:r>
    </w:p>
    <w:p w:rsidR="000D106A" w:rsidRPr="004F3A06" w:rsidRDefault="000D106A"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lastRenderedPageBreak/>
        <w:drawing>
          <wp:inline distT="0" distB="0" distL="0" distR="0" wp14:anchorId="183699E7" wp14:editId="01BAEF77">
            <wp:extent cx="4219575" cy="1701425"/>
            <wp:effectExtent l="0" t="0" r="0" b="0"/>
            <wp:docPr id="34"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7" cstate="print"/>
                    <a:srcRect/>
                    <a:stretch>
                      <a:fillRect/>
                    </a:stretch>
                  </pic:blipFill>
                  <pic:spPr bwMode="auto">
                    <a:xfrm>
                      <a:off x="0" y="0"/>
                      <a:ext cx="4222971" cy="1702794"/>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7B8152B6" wp14:editId="2B4F0FF3">
            <wp:extent cx="3423911" cy="1656715"/>
            <wp:effectExtent l="0" t="0" r="5715" b="635"/>
            <wp:docPr id="35"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8" cstate="print"/>
                    <a:srcRect/>
                    <a:stretch>
                      <a:fillRect/>
                    </a:stretch>
                  </pic:blipFill>
                  <pic:spPr bwMode="auto">
                    <a:xfrm>
                      <a:off x="0" y="0"/>
                      <a:ext cx="3426526" cy="1657981"/>
                    </a:xfrm>
                    <a:prstGeom prst="rect">
                      <a:avLst/>
                    </a:prstGeom>
                    <a:noFill/>
                    <a:ln w="9525">
                      <a:noFill/>
                      <a:miter lim="800000"/>
                      <a:headEnd/>
                      <a:tailEnd/>
                    </a:ln>
                  </pic:spPr>
                </pic:pic>
              </a:graphicData>
            </a:graphic>
          </wp:inline>
        </w:drawing>
      </w:r>
    </w:p>
    <w:p w:rsidR="000D106A" w:rsidRDefault="000D106A" w:rsidP="000D106A">
      <w:pPr>
        <w:jc w:val="center"/>
        <w:rPr>
          <w:rFonts w:ascii="Arial" w:hAnsi="Arial" w:cs="Arial"/>
        </w:rPr>
      </w:pPr>
      <w:r w:rsidRPr="004F3A06">
        <w:rPr>
          <w:rFonts w:ascii="Arial" w:hAnsi="Arial" w:cs="Arial"/>
        </w:rPr>
        <w:t>Slika 4.1</w:t>
      </w:r>
      <w:r w:rsidR="00FB102B">
        <w:rPr>
          <w:rFonts w:ascii="Arial" w:hAnsi="Arial" w:cs="Arial"/>
        </w:rPr>
        <w:t>0</w:t>
      </w:r>
      <w:r w:rsidRPr="004F3A06">
        <w:rPr>
          <w:rFonts w:ascii="Arial" w:hAnsi="Arial" w:cs="Arial"/>
        </w:rPr>
        <w:t>. Oblik titranja f=7,28 Hz</w:t>
      </w:r>
    </w:p>
    <w:p w:rsidR="004F3A06" w:rsidRDefault="004F3A06" w:rsidP="000D106A">
      <w:pPr>
        <w:jc w:val="center"/>
        <w:rPr>
          <w:rFonts w:ascii="Arial" w:hAnsi="Arial" w:cs="Arial"/>
        </w:rPr>
      </w:pPr>
    </w:p>
    <w:p w:rsidR="004F3A06" w:rsidRPr="004F3A06" w:rsidRDefault="004F3A06"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1323A330" wp14:editId="59382DF8">
            <wp:extent cx="4437939" cy="1800000"/>
            <wp:effectExtent l="19050" t="0" r="711" b="0"/>
            <wp:docPr id="36"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9" cstate="print"/>
                    <a:srcRect/>
                    <a:stretch>
                      <a:fillRect/>
                    </a:stretch>
                  </pic:blipFill>
                  <pic:spPr bwMode="auto">
                    <a:xfrm>
                      <a:off x="0" y="0"/>
                      <a:ext cx="4437939" cy="1800000"/>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5B487283" wp14:editId="055DE941">
            <wp:extent cx="3720036" cy="1800000"/>
            <wp:effectExtent l="19050" t="0" r="0" b="0"/>
            <wp:docPr id="37"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50" cstate="print"/>
                    <a:srcRect/>
                    <a:stretch>
                      <a:fillRect/>
                    </a:stretch>
                  </pic:blipFill>
                  <pic:spPr bwMode="auto">
                    <a:xfrm>
                      <a:off x="0" y="0"/>
                      <a:ext cx="3720036" cy="1800000"/>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rPr>
        <w:t>Slika 4.1</w:t>
      </w:r>
      <w:r w:rsidR="00FB102B">
        <w:rPr>
          <w:rFonts w:ascii="Arial" w:hAnsi="Arial" w:cs="Arial"/>
        </w:rPr>
        <w:t>1</w:t>
      </w:r>
      <w:r w:rsidRPr="004F3A06">
        <w:rPr>
          <w:rFonts w:ascii="Arial" w:hAnsi="Arial" w:cs="Arial"/>
        </w:rPr>
        <w:t>. Oblik titranja f=7,67 Hz</w:t>
      </w:r>
    </w:p>
    <w:p w:rsidR="000D106A" w:rsidRPr="004F3A06" w:rsidRDefault="000D106A"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7ECA1809" wp14:editId="2A08FEAB">
            <wp:extent cx="3895725" cy="1580081"/>
            <wp:effectExtent l="0" t="0" r="0" b="1270"/>
            <wp:docPr id="38"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51" cstate="print"/>
                    <a:srcRect/>
                    <a:stretch>
                      <a:fillRect/>
                    </a:stretch>
                  </pic:blipFill>
                  <pic:spPr bwMode="auto">
                    <a:xfrm>
                      <a:off x="0" y="0"/>
                      <a:ext cx="3898899" cy="1581368"/>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361EA117" wp14:editId="5016C752">
            <wp:extent cx="3524250" cy="1671829"/>
            <wp:effectExtent l="0" t="0" r="0" b="5080"/>
            <wp:docPr id="39"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52" cstate="print"/>
                    <a:srcRect/>
                    <a:stretch>
                      <a:fillRect/>
                    </a:stretch>
                  </pic:blipFill>
                  <pic:spPr bwMode="auto">
                    <a:xfrm>
                      <a:off x="0" y="0"/>
                      <a:ext cx="3527071" cy="1673167"/>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rPr>
        <w:t>Slika 4.1</w:t>
      </w:r>
      <w:r w:rsidR="00FB102B">
        <w:rPr>
          <w:rFonts w:ascii="Arial" w:hAnsi="Arial" w:cs="Arial"/>
        </w:rPr>
        <w:t>2</w:t>
      </w:r>
      <w:r w:rsidRPr="004F3A06">
        <w:rPr>
          <w:rFonts w:ascii="Arial" w:hAnsi="Arial" w:cs="Arial"/>
        </w:rPr>
        <w:t>. Oblik titranja f=9,33 Hz</w:t>
      </w:r>
    </w:p>
    <w:p w:rsidR="000D106A" w:rsidRDefault="000D106A" w:rsidP="000D106A">
      <w:pPr>
        <w:rPr>
          <w:rFonts w:ascii="Arial" w:hAnsi="Arial" w:cs="Arial"/>
        </w:rPr>
      </w:pPr>
    </w:p>
    <w:p w:rsidR="004F3A06" w:rsidRDefault="004F3A06" w:rsidP="000D106A">
      <w:pPr>
        <w:rPr>
          <w:rFonts w:ascii="Arial" w:hAnsi="Arial" w:cs="Arial"/>
        </w:rPr>
      </w:pPr>
    </w:p>
    <w:p w:rsidR="004F3A06" w:rsidRPr="004F3A06" w:rsidRDefault="004F3A06" w:rsidP="000D106A">
      <w:pPr>
        <w:rPr>
          <w:rFonts w:ascii="Arial" w:hAnsi="Arial" w:cs="Arial"/>
        </w:rPr>
      </w:pPr>
    </w:p>
    <w:p w:rsidR="000D106A" w:rsidRPr="004F3A06" w:rsidRDefault="000D106A" w:rsidP="000D106A">
      <w:pPr>
        <w:rPr>
          <w:rFonts w:ascii="Arial" w:hAnsi="Arial" w:cs="Arial"/>
        </w:rPr>
      </w:pPr>
      <w:r w:rsidRPr="004F3A06">
        <w:rPr>
          <w:rFonts w:ascii="Arial" w:hAnsi="Arial" w:cs="Arial"/>
          <w:noProof/>
          <w:lang w:eastAsia="hr-HR"/>
        </w:rPr>
        <w:drawing>
          <wp:inline distT="0" distB="0" distL="0" distR="0" wp14:anchorId="14E97812" wp14:editId="5BB017DD">
            <wp:extent cx="5762914" cy="2024868"/>
            <wp:effectExtent l="19050" t="0" r="9236"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3" cstate="print"/>
                    <a:srcRect/>
                    <a:stretch>
                      <a:fillRect/>
                    </a:stretch>
                  </pic:blipFill>
                  <pic:spPr bwMode="auto">
                    <a:xfrm>
                      <a:off x="0" y="0"/>
                      <a:ext cx="5760720" cy="2024097"/>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rPr>
        <w:t>Slika 4.</w:t>
      </w:r>
      <w:r w:rsidR="00FB102B">
        <w:rPr>
          <w:rFonts w:ascii="Arial" w:hAnsi="Arial" w:cs="Arial"/>
        </w:rPr>
        <w:t>13</w:t>
      </w:r>
      <w:r w:rsidRPr="004F3A06">
        <w:rPr>
          <w:rFonts w:ascii="Arial" w:hAnsi="Arial" w:cs="Arial"/>
        </w:rPr>
        <w:t xml:space="preserve">. Zapis singularnih vrijednosti matrica autospektralnih gustoća </w:t>
      </w:r>
    </w:p>
    <w:p w:rsidR="000D106A" w:rsidRPr="004F3A06" w:rsidRDefault="000D106A" w:rsidP="000D106A">
      <w:pPr>
        <w:shd w:val="clear" w:color="auto" w:fill="FFFFFF"/>
        <w:spacing w:after="75" w:line="330" w:lineRule="atLeast"/>
        <w:jc w:val="center"/>
        <w:rPr>
          <w:rFonts w:ascii="Arial" w:eastAsia="Times New Roman" w:hAnsi="Arial" w:cs="Arial"/>
          <w:lang w:eastAsia="hr-HR"/>
        </w:rPr>
      </w:pPr>
    </w:p>
    <w:p w:rsidR="000D106A" w:rsidRPr="004F3A06" w:rsidRDefault="000D106A"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lastRenderedPageBreak/>
        <w:drawing>
          <wp:inline distT="0" distB="0" distL="0" distR="0" wp14:anchorId="0D906483" wp14:editId="776CA64A">
            <wp:extent cx="5760720" cy="1555052"/>
            <wp:effectExtent l="19050" t="0" r="0" b="0"/>
            <wp:docPr id="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cstate="print"/>
                    <a:srcRect/>
                    <a:stretch>
                      <a:fillRect/>
                    </a:stretch>
                  </pic:blipFill>
                  <pic:spPr bwMode="auto">
                    <a:xfrm>
                      <a:off x="0" y="0"/>
                      <a:ext cx="5760720" cy="1555052"/>
                    </a:xfrm>
                    <a:prstGeom prst="rect">
                      <a:avLst/>
                    </a:prstGeom>
                    <a:noFill/>
                    <a:ln w="9525">
                      <a:noFill/>
                      <a:miter lim="800000"/>
                      <a:headEnd/>
                      <a:tailEnd/>
                    </a:ln>
                  </pic:spPr>
                </pic:pic>
              </a:graphicData>
            </a:graphic>
          </wp:inline>
        </w:drawing>
      </w:r>
    </w:p>
    <w:p w:rsidR="004F3A06" w:rsidRDefault="000D106A" w:rsidP="000D106A">
      <w:pPr>
        <w:jc w:val="center"/>
        <w:rPr>
          <w:rFonts w:ascii="Arial" w:hAnsi="Arial" w:cs="Arial"/>
        </w:rPr>
      </w:pPr>
      <w:r w:rsidRPr="004F3A06">
        <w:rPr>
          <w:rFonts w:ascii="Arial" w:hAnsi="Arial" w:cs="Arial"/>
        </w:rPr>
        <w:t>Slika 4.</w:t>
      </w:r>
      <w:r w:rsidR="00FB102B">
        <w:rPr>
          <w:rFonts w:ascii="Arial" w:hAnsi="Arial" w:cs="Arial"/>
        </w:rPr>
        <w:t>14</w:t>
      </w:r>
      <w:r w:rsidRPr="004F3A06">
        <w:rPr>
          <w:rFonts w:ascii="Arial" w:hAnsi="Arial" w:cs="Arial"/>
        </w:rPr>
        <w:t xml:space="preserve">. Zapis singularnih vrijednosti matrica autospektralnih gustoća iz kojeg je određena </w:t>
      </w:r>
    </w:p>
    <w:p w:rsidR="000D106A" w:rsidRDefault="000D106A" w:rsidP="000D106A">
      <w:pPr>
        <w:jc w:val="center"/>
        <w:rPr>
          <w:rFonts w:ascii="Arial" w:hAnsi="Arial" w:cs="Arial"/>
        </w:rPr>
      </w:pPr>
      <w:proofErr w:type="spellStart"/>
      <w:r w:rsidRPr="004F3A06">
        <w:rPr>
          <w:rFonts w:ascii="Arial" w:hAnsi="Arial" w:cs="Arial"/>
        </w:rPr>
        <w:t>vl</w:t>
      </w:r>
      <w:proofErr w:type="spellEnd"/>
      <w:r w:rsidRPr="004F3A06">
        <w:rPr>
          <w:rFonts w:ascii="Arial" w:hAnsi="Arial" w:cs="Arial"/>
        </w:rPr>
        <w:t>. frekvencija na 3,34 Hz</w:t>
      </w:r>
    </w:p>
    <w:p w:rsidR="004F3A06" w:rsidRDefault="004F3A06" w:rsidP="000D106A">
      <w:pPr>
        <w:jc w:val="center"/>
        <w:rPr>
          <w:rFonts w:ascii="Arial" w:hAnsi="Arial" w:cs="Arial"/>
        </w:rPr>
      </w:pPr>
    </w:p>
    <w:p w:rsidR="004F3A06" w:rsidRPr="004F3A06" w:rsidRDefault="004F3A06"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1E3467A3" wp14:editId="5B788A57">
            <wp:extent cx="5760720" cy="1555052"/>
            <wp:effectExtent l="19050" t="0" r="0" b="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print"/>
                    <a:srcRect/>
                    <a:stretch>
                      <a:fillRect/>
                    </a:stretch>
                  </pic:blipFill>
                  <pic:spPr bwMode="auto">
                    <a:xfrm>
                      <a:off x="0" y="0"/>
                      <a:ext cx="5760720" cy="1555052"/>
                    </a:xfrm>
                    <a:prstGeom prst="rect">
                      <a:avLst/>
                    </a:prstGeom>
                    <a:noFill/>
                    <a:ln w="9525">
                      <a:noFill/>
                      <a:miter lim="800000"/>
                      <a:headEnd/>
                      <a:tailEnd/>
                    </a:ln>
                  </pic:spPr>
                </pic:pic>
              </a:graphicData>
            </a:graphic>
          </wp:inline>
        </w:drawing>
      </w:r>
    </w:p>
    <w:p w:rsidR="000D106A" w:rsidRPr="004F3A06" w:rsidRDefault="000D106A" w:rsidP="000D106A">
      <w:pPr>
        <w:jc w:val="center"/>
        <w:rPr>
          <w:rFonts w:ascii="Arial" w:hAnsi="Arial" w:cs="Arial"/>
        </w:rPr>
      </w:pPr>
      <w:r w:rsidRPr="004F3A06">
        <w:rPr>
          <w:rFonts w:ascii="Arial" w:hAnsi="Arial" w:cs="Arial"/>
        </w:rPr>
        <w:t>Slika 4.</w:t>
      </w:r>
      <w:r w:rsidR="00FB102B">
        <w:rPr>
          <w:rFonts w:ascii="Arial" w:hAnsi="Arial" w:cs="Arial"/>
        </w:rPr>
        <w:t>15</w:t>
      </w:r>
      <w:r w:rsidRPr="004F3A06">
        <w:rPr>
          <w:rFonts w:ascii="Arial" w:hAnsi="Arial" w:cs="Arial"/>
        </w:rPr>
        <w:t xml:space="preserve">. Zapis singularnih vrijednosti matrica autospektralnih gustoća iz kojeg je određena </w:t>
      </w:r>
      <w:proofErr w:type="spellStart"/>
      <w:r w:rsidRPr="004F3A06">
        <w:rPr>
          <w:rFonts w:ascii="Arial" w:hAnsi="Arial" w:cs="Arial"/>
        </w:rPr>
        <w:t>vl</w:t>
      </w:r>
      <w:proofErr w:type="spellEnd"/>
      <w:r w:rsidRPr="004F3A06">
        <w:rPr>
          <w:rFonts w:ascii="Arial" w:hAnsi="Arial" w:cs="Arial"/>
        </w:rPr>
        <w:t>. frekvencija na 3,94 Hz</w:t>
      </w:r>
    </w:p>
    <w:p w:rsidR="000D106A" w:rsidRDefault="000D106A" w:rsidP="000D106A">
      <w:pPr>
        <w:jc w:val="center"/>
        <w:rPr>
          <w:rFonts w:ascii="Arial" w:hAnsi="Arial" w:cs="Arial"/>
        </w:rPr>
      </w:pPr>
    </w:p>
    <w:p w:rsidR="004F3A06" w:rsidRPr="004F3A06" w:rsidRDefault="004F3A06"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3A60194D" wp14:editId="13B775D1">
            <wp:extent cx="5760720" cy="1555052"/>
            <wp:effectExtent l="19050" t="0" r="0" b="0"/>
            <wp:docPr id="4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cstate="print"/>
                    <a:srcRect/>
                    <a:stretch>
                      <a:fillRect/>
                    </a:stretch>
                  </pic:blipFill>
                  <pic:spPr bwMode="auto">
                    <a:xfrm>
                      <a:off x="0" y="0"/>
                      <a:ext cx="5760720" cy="1555052"/>
                    </a:xfrm>
                    <a:prstGeom prst="rect">
                      <a:avLst/>
                    </a:prstGeom>
                    <a:noFill/>
                    <a:ln w="9525">
                      <a:noFill/>
                      <a:miter lim="800000"/>
                      <a:headEnd/>
                      <a:tailEnd/>
                    </a:ln>
                  </pic:spPr>
                </pic:pic>
              </a:graphicData>
            </a:graphic>
          </wp:inline>
        </w:drawing>
      </w:r>
      <w:r w:rsidRPr="004F3A06">
        <w:rPr>
          <w:rFonts w:ascii="Arial" w:hAnsi="Arial" w:cs="Arial"/>
        </w:rPr>
        <w:t xml:space="preserve"> Slika 4.</w:t>
      </w:r>
      <w:r w:rsidR="00FB102B">
        <w:rPr>
          <w:rFonts w:ascii="Arial" w:hAnsi="Arial" w:cs="Arial"/>
        </w:rPr>
        <w:t>16</w:t>
      </w:r>
      <w:r w:rsidRPr="004F3A06">
        <w:rPr>
          <w:rFonts w:ascii="Arial" w:hAnsi="Arial" w:cs="Arial"/>
        </w:rPr>
        <w:t xml:space="preserve">. Zapis singularnih vrijednosti matrica autospektralnih gustoća iz kojeg je određena </w:t>
      </w:r>
      <w:proofErr w:type="spellStart"/>
      <w:r w:rsidRPr="004F3A06">
        <w:rPr>
          <w:rFonts w:ascii="Arial" w:hAnsi="Arial" w:cs="Arial"/>
        </w:rPr>
        <w:t>vl</w:t>
      </w:r>
      <w:proofErr w:type="spellEnd"/>
      <w:r w:rsidRPr="004F3A06">
        <w:rPr>
          <w:rFonts w:ascii="Arial" w:hAnsi="Arial" w:cs="Arial"/>
        </w:rPr>
        <w:t>. frekvencija na 4,45 Hz</w:t>
      </w:r>
    </w:p>
    <w:p w:rsidR="000D106A" w:rsidRPr="004F3A06" w:rsidRDefault="000D106A"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lastRenderedPageBreak/>
        <w:drawing>
          <wp:inline distT="0" distB="0" distL="0" distR="0" wp14:anchorId="002F9A69" wp14:editId="3D436C8F">
            <wp:extent cx="5760720" cy="1557255"/>
            <wp:effectExtent l="19050" t="0" r="0" b="0"/>
            <wp:docPr id="4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7" cstate="print"/>
                    <a:srcRect/>
                    <a:stretch>
                      <a:fillRect/>
                    </a:stretch>
                  </pic:blipFill>
                  <pic:spPr bwMode="auto">
                    <a:xfrm>
                      <a:off x="0" y="0"/>
                      <a:ext cx="5760720" cy="1557255"/>
                    </a:xfrm>
                    <a:prstGeom prst="rect">
                      <a:avLst/>
                    </a:prstGeom>
                    <a:noFill/>
                    <a:ln w="9525">
                      <a:noFill/>
                      <a:miter lim="800000"/>
                      <a:headEnd/>
                      <a:tailEnd/>
                    </a:ln>
                  </pic:spPr>
                </pic:pic>
              </a:graphicData>
            </a:graphic>
          </wp:inline>
        </w:drawing>
      </w:r>
      <w:r w:rsidRPr="004F3A06">
        <w:rPr>
          <w:rFonts w:ascii="Arial" w:hAnsi="Arial" w:cs="Arial"/>
        </w:rPr>
        <w:t xml:space="preserve"> Slika 4.</w:t>
      </w:r>
      <w:r w:rsidR="00FB102B">
        <w:rPr>
          <w:rFonts w:ascii="Arial" w:hAnsi="Arial" w:cs="Arial"/>
        </w:rPr>
        <w:t>17</w:t>
      </w:r>
      <w:r w:rsidRPr="004F3A06">
        <w:rPr>
          <w:rFonts w:ascii="Arial" w:hAnsi="Arial" w:cs="Arial"/>
        </w:rPr>
        <w:t xml:space="preserve">. Zapis singularnih vrijednosti matrica autospektralnih gustoća iz kojeg je određena </w:t>
      </w:r>
      <w:proofErr w:type="spellStart"/>
      <w:r w:rsidRPr="004F3A06">
        <w:rPr>
          <w:rFonts w:ascii="Arial" w:hAnsi="Arial" w:cs="Arial"/>
        </w:rPr>
        <w:t>vl</w:t>
      </w:r>
      <w:proofErr w:type="spellEnd"/>
      <w:r w:rsidRPr="004F3A06">
        <w:rPr>
          <w:rFonts w:ascii="Arial" w:hAnsi="Arial" w:cs="Arial"/>
        </w:rPr>
        <w:t>. frekvencija na 4,90 Hz</w:t>
      </w:r>
    </w:p>
    <w:p w:rsidR="000D106A" w:rsidRDefault="000D106A" w:rsidP="000D106A">
      <w:pPr>
        <w:jc w:val="center"/>
        <w:rPr>
          <w:rFonts w:ascii="Arial" w:hAnsi="Arial" w:cs="Arial"/>
        </w:rPr>
      </w:pPr>
    </w:p>
    <w:p w:rsidR="004F3A06" w:rsidRPr="004F3A06" w:rsidRDefault="004F3A06"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5EA88F8D" wp14:editId="03980824">
            <wp:extent cx="5760720" cy="1760202"/>
            <wp:effectExtent l="19050" t="0" r="0" b="0"/>
            <wp:docPr id="4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8" cstate="print"/>
                    <a:srcRect/>
                    <a:stretch>
                      <a:fillRect/>
                    </a:stretch>
                  </pic:blipFill>
                  <pic:spPr bwMode="auto">
                    <a:xfrm>
                      <a:off x="0" y="0"/>
                      <a:ext cx="5760720" cy="1760202"/>
                    </a:xfrm>
                    <a:prstGeom prst="rect">
                      <a:avLst/>
                    </a:prstGeom>
                    <a:noFill/>
                    <a:ln w="9525">
                      <a:noFill/>
                      <a:miter lim="800000"/>
                      <a:headEnd/>
                      <a:tailEnd/>
                    </a:ln>
                  </pic:spPr>
                </pic:pic>
              </a:graphicData>
            </a:graphic>
          </wp:inline>
        </w:drawing>
      </w:r>
      <w:r w:rsidRPr="004F3A06">
        <w:rPr>
          <w:rFonts w:ascii="Arial" w:hAnsi="Arial" w:cs="Arial"/>
        </w:rPr>
        <w:t xml:space="preserve"> Slika 4.</w:t>
      </w:r>
      <w:r w:rsidR="00FB102B">
        <w:rPr>
          <w:rFonts w:ascii="Arial" w:hAnsi="Arial" w:cs="Arial"/>
        </w:rPr>
        <w:t>18</w:t>
      </w:r>
      <w:r w:rsidRPr="004F3A06">
        <w:rPr>
          <w:rFonts w:ascii="Arial" w:hAnsi="Arial" w:cs="Arial"/>
        </w:rPr>
        <w:t xml:space="preserve">. Zapis singularnih vrijednosti matrica autospektralnih gustoća iz kojeg je određena </w:t>
      </w:r>
      <w:proofErr w:type="spellStart"/>
      <w:r w:rsidRPr="004F3A06">
        <w:rPr>
          <w:rFonts w:ascii="Arial" w:hAnsi="Arial" w:cs="Arial"/>
        </w:rPr>
        <w:t>vl</w:t>
      </w:r>
      <w:proofErr w:type="spellEnd"/>
      <w:r w:rsidRPr="004F3A06">
        <w:rPr>
          <w:rFonts w:ascii="Arial" w:hAnsi="Arial" w:cs="Arial"/>
        </w:rPr>
        <w:t>. frekvencija na 5,84 Hz</w:t>
      </w:r>
    </w:p>
    <w:p w:rsidR="000D106A" w:rsidRDefault="000D106A" w:rsidP="000D106A">
      <w:pPr>
        <w:jc w:val="center"/>
        <w:rPr>
          <w:rFonts w:ascii="Arial" w:hAnsi="Arial" w:cs="Arial"/>
        </w:rPr>
      </w:pPr>
    </w:p>
    <w:p w:rsidR="004F3A06" w:rsidRPr="004F3A06" w:rsidRDefault="004F3A06"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7A7D007A" wp14:editId="28883964">
            <wp:extent cx="5760720" cy="1744450"/>
            <wp:effectExtent l="19050" t="0" r="0" b="0"/>
            <wp:docPr id="4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cstate="print"/>
                    <a:srcRect/>
                    <a:stretch>
                      <a:fillRect/>
                    </a:stretch>
                  </pic:blipFill>
                  <pic:spPr bwMode="auto">
                    <a:xfrm>
                      <a:off x="0" y="0"/>
                      <a:ext cx="5760720" cy="1744450"/>
                    </a:xfrm>
                    <a:prstGeom prst="rect">
                      <a:avLst/>
                    </a:prstGeom>
                    <a:noFill/>
                    <a:ln w="9525">
                      <a:noFill/>
                      <a:miter lim="800000"/>
                      <a:headEnd/>
                      <a:tailEnd/>
                    </a:ln>
                  </pic:spPr>
                </pic:pic>
              </a:graphicData>
            </a:graphic>
          </wp:inline>
        </w:drawing>
      </w:r>
      <w:r w:rsidRPr="004F3A06">
        <w:rPr>
          <w:rFonts w:ascii="Arial" w:hAnsi="Arial" w:cs="Arial"/>
        </w:rPr>
        <w:t xml:space="preserve"> Slika 4.</w:t>
      </w:r>
      <w:r w:rsidR="00FB102B">
        <w:rPr>
          <w:rFonts w:ascii="Arial" w:hAnsi="Arial" w:cs="Arial"/>
        </w:rPr>
        <w:t>19</w:t>
      </w:r>
      <w:r w:rsidRPr="004F3A06">
        <w:rPr>
          <w:rFonts w:ascii="Arial" w:hAnsi="Arial" w:cs="Arial"/>
        </w:rPr>
        <w:t xml:space="preserve">. Zapis singularnih vrijednosti matrica autospektralnih gustoća iz kojeg je određena </w:t>
      </w:r>
      <w:proofErr w:type="spellStart"/>
      <w:r w:rsidRPr="004F3A06">
        <w:rPr>
          <w:rFonts w:ascii="Arial" w:hAnsi="Arial" w:cs="Arial"/>
        </w:rPr>
        <w:t>vl</w:t>
      </w:r>
      <w:proofErr w:type="spellEnd"/>
      <w:r w:rsidRPr="004F3A06">
        <w:rPr>
          <w:rFonts w:ascii="Arial" w:hAnsi="Arial" w:cs="Arial"/>
        </w:rPr>
        <w:t>. frekvencija na 7,28 Hz</w:t>
      </w:r>
    </w:p>
    <w:p w:rsidR="000D106A" w:rsidRPr="004F3A06" w:rsidRDefault="000D106A"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lastRenderedPageBreak/>
        <w:drawing>
          <wp:inline distT="0" distB="0" distL="0" distR="0" wp14:anchorId="0D0E688E" wp14:editId="7CCDBE0A">
            <wp:extent cx="5760720" cy="1750830"/>
            <wp:effectExtent l="19050" t="0" r="0" b="0"/>
            <wp:docPr id="4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0" cstate="print"/>
                    <a:srcRect/>
                    <a:stretch>
                      <a:fillRect/>
                    </a:stretch>
                  </pic:blipFill>
                  <pic:spPr bwMode="auto">
                    <a:xfrm>
                      <a:off x="0" y="0"/>
                      <a:ext cx="5760720" cy="1750830"/>
                    </a:xfrm>
                    <a:prstGeom prst="rect">
                      <a:avLst/>
                    </a:prstGeom>
                    <a:noFill/>
                    <a:ln w="9525">
                      <a:noFill/>
                      <a:miter lim="800000"/>
                      <a:headEnd/>
                      <a:tailEnd/>
                    </a:ln>
                  </pic:spPr>
                </pic:pic>
              </a:graphicData>
            </a:graphic>
          </wp:inline>
        </w:drawing>
      </w:r>
      <w:r w:rsidRPr="004F3A06">
        <w:rPr>
          <w:rFonts w:ascii="Arial" w:hAnsi="Arial" w:cs="Arial"/>
        </w:rPr>
        <w:t xml:space="preserve"> Slika 4.2</w:t>
      </w:r>
      <w:r w:rsidR="00FB102B">
        <w:rPr>
          <w:rFonts w:ascii="Arial" w:hAnsi="Arial" w:cs="Arial"/>
        </w:rPr>
        <w:t>0</w:t>
      </w:r>
      <w:r w:rsidRPr="004F3A06">
        <w:rPr>
          <w:rFonts w:ascii="Arial" w:hAnsi="Arial" w:cs="Arial"/>
        </w:rPr>
        <w:t xml:space="preserve">. Zapis singularnih vrijednosti matrica autospektralnih gustoća iz kojeg je određena </w:t>
      </w:r>
      <w:proofErr w:type="spellStart"/>
      <w:r w:rsidRPr="004F3A06">
        <w:rPr>
          <w:rFonts w:ascii="Arial" w:hAnsi="Arial" w:cs="Arial"/>
        </w:rPr>
        <w:t>vl</w:t>
      </w:r>
      <w:proofErr w:type="spellEnd"/>
      <w:r w:rsidRPr="004F3A06">
        <w:rPr>
          <w:rFonts w:ascii="Arial" w:hAnsi="Arial" w:cs="Arial"/>
        </w:rPr>
        <w:t>. frekvencija na 7,67 Hz</w:t>
      </w:r>
    </w:p>
    <w:p w:rsidR="000D106A" w:rsidRDefault="000D106A" w:rsidP="000D106A">
      <w:pPr>
        <w:jc w:val="center"/>
        <w:rPr>
          <w:rFonts w:ascii="Arial" w:hAnsi="Arial" w:cs="Arial"/>
        </w:rPr>
      </w:pPr>
    </w:p>
    <w:p w:rsidR="004F3A06" w:rsidRPr="004F3A06" w:rsidRDefault="004F3A06" w:rsidP="000D106A">
      <w:pPr>
        <w:jc w:val="center"/>
        <w:rPr>
          <w:rFonts w:ascii="Arial" w:hAnsi="Arial" w:cs="Arial"/>
        </w:rPr>
      </w:pPr>
    </w:p>
    <w:p w:rsidR="000D106A" w:rsidRPr="004F3A06" w:rsidRDefault="000D106A" w:rsidP="000D106A">
      <w:pPr>
        <w:jc w:val="center"/>
        <w:rPr>
          <w:rFonts w:ascii="Arial" w:hAnsi="Arial" w:cs="Arial"/>
        </w:rPr>
      </w:pPr>
      <w:r w:rsidRPr="004F3A06">
        <w:rPr>
          <w:rFonts w:ascii="Arial" w:hAnsi="Arial" w:cs="Arial"/>
          <w:noProof/>
          <w:lang w:eastAsia="hr-HR"/>
        </w:rPr>
        <w:drawing>
          <wp:inline distT="0" distB="0" distL="0" distR="0" wp14:anchorId="7C007725" wp14:editId="38E7CDD6">
            <wp:extent cx="5760720" cy="1774862"/>
            <wp:effectExtent l="19050" t="0" r="0" b="0"/>
            <wp:docPr id="4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cstate="print"/>
                    <a:srcRect/>
                    <a:stretch>
                      <a:fillRect/>
                    </a:stretch>
                  </pic:blipFill>
                  <pic:spPr bwMode="auto">
                    <a:xfrm>
                      <a:off x="0" y="0"/>
                      <a:ext cx="5760720" cy="1774862"/>
                    </a:xfrm>
                    <a:prstGeom prst="rect">
                      <a:avLst/>
                    </a:prstGeom>
                    <a:noFill/>
                    <a:ln w="9525">
                      <a:noFill/>
                      <a:miter lim="800000"/>
                      <a:headEnd/>
                      <a:tailEnd/>
                    </a:ln>
                  </pic:spPr>
                </pic:pic>
              </a:graphicData>
            </a:graphic>
          </wp:inline>
        </w:drawing>
      </w:r>
      <w:r w:rsidRPr="004F3A06">
        <w:rPr>
          <w:rFonts w:ascii="Arial" w:hAnsi="Arial" w:cs="Arial"/>
        </w:rPr>
        <w:t xml:space="preserve"> Slika 4.2</w:t>
      </w:r>
      <w:r w:rsidR="00FB102B">
        <w:rPr>
          <w:rFonts w:ascii="Arial" w:hAnsi="Arial" w:cs="Arial"/>
        </w:rPr>
        <w:t>1</w:t>
      </w:r>
      <w:r w:rsidRPr="004F3A06">
        <w:rPr>
          <w:rFonts w:ascii="Arial" w:hAnsi="Arial" w:cs="Arial"/>
        </w:rPr>
        <w:t xml:space="preserve">. Zapis singularnih vrijednosti matrica autospektralnih gustoća iz kojeg je određena </w:t>
      </w:r>
      <w:proofErr w:type="spellStart"/>
      <w:r w:rsidRPr="004F3A06">
        <w:rPr>
          <w:rFonts w:ascii="Arial" w:hAnsi="Arial" w:cs="Arial"/>
        </w:rPr>
        <w:t>vl</w:t>
      </w:r>
      <w:proofErr w:type="spellEnd"/>
      <w:r w:rsidRPr="004F3A06">
        <w:rPr>
          <w:rFonts w:ascii="Arial" w:hAnsi="Arial" w:cs="Arial"/>
        </w:rPr>
        <w:t>. frekvencija na 9,33 Hz</w:t>
      </w:r>
    </w:p>
    <w:p w:rsidR="000D106A" w:rsidRPr="004F3A06" w:rsidRDefault="000D106A" w:rsidP="000D106A">
      <w:pPr>
        <w:jc w:val="center"/>
        <w:rPr>
          <w:rFonts w:ascii="Arial" w:hAnsi="Arial" w:cs="Arial"/>
        </w:rPr>
      </w:pPr>
    </w:p>
    <w:p w:rsidR="000D106A" w:rsidRPr="000D106A" w:rsidRDefault="000D106A" w:rsidP="000D106A">
      <w:pPr>
        <w:jc w:val="center"/>
      </w:pPr>
    </w:p>
    <w:p w:rsidR="000D106A" w:rsidRPr="000D106A" w:rsidRDefault="000D106A" w:rsidP="000D106A">
      <w:pPr>
        <w:jc w:val="center"/>
      </w:pPr>
    </w:p>
    <w:p w:rsidR="000D106A" w:rsidRDefault="000D106A" w:rsidP="000D106A">
      <w:pPr>
        <w:rPr>
          <w:rFonts w:ascii="Arial" w:hAnsi="Arial" w:cs="Arial"/>
        </w:rPr>
      </w:pPr>
    </w:p>
    <w:p w:rsidR="0026271A" w:rsidRDefault="0026271A" w:rsidP="000D106A">
      <w:pPr>
        <w:rPr>
          <w:rFonts w:ascii="Arial" w:hAnsi="Arial" w:cs="Arial"/>
        </w:rPr>
      </w:pPr>
    </w:p>
    <w:p w:rsidR="0026271A" w:rsidRDefault="0026271A" w:rsidP="000D106A">
      <w:pPr>
        <w:rPr>
          <w:rFonts w:ascii="Arial" w:hAnsi="Arial" w:cs="Arial"/>
        </w:rPr>
      </w:pPr>
    </w:p>
    <w:p w:rsidR="0026271A" w:rsidRDefault="0026271A" w:rsidP="000D106A">
      <w:pPr>
        <w:rPr>
          <w:rFonts w:ascii="Arial" w:hAnsi="Arial" w:cs="Arial"/>
        </w:rPr>
      </w:pPr>
    </w:p>
    <w:p w:rsidR="0026271A" w:rsidRDefault="0026271A" w:rsidP="000D106A">
      <w:pPr>
        <w:rPr>
          <w:rFonts w:ascii="Arial" w:hAnsi="Arial" w:cs="Arial"/>
        </w:rPr>
      </w:pPr>
    </w:p>
    <w:p w:rsidR="0026271A" w:rsidRDefault="0026271A" w:rsidP="000D106A">
      <w:pPr>
        <w:rPr>
          <w:rFonts w:ascii="Arial" w:hAnsi="Arial" w:cs="Arial"/>
        </w:rPr>
      </w:pPr>
    </w:p>
    <w:p w:rsidR="0026271A" w:rsidRDefault="0026271A" w:rsidP="000D106A">
      <w:pPr>
        <w:rPr>
          <w:rFonts w:ascii="Arial" w:hAnsi="Arial" w:cs="Arial"/>
        </w:rPr>
      </w:pPr>
    </w:p>
    <w:p w:rsidR="0026271A" w:rsidRDefault="0026271A" w:rsidP="000D106A">
      <w:pPr>
        <w:rPr>
          <w:rFonts w:ascii="Arial" w:hAnsi="Arial" w:cs="Arial"/>
        </w:rPr>
      </w:pPr>
    </w:p>
    <w:p w:rsidR="0026271A" w:rsidRDefault="0026271A" w:rsidP="000D106A">
      <w:pPr>
        <w:rPr>
          <w:rFonts w:ascii="Arial" w:hAnsi="Arial" w:cs="Arial"/>
        </w:rPr>
      </w:pPr>
    </w:p>
    <w:p w:rsidR="0026271A" w:rsidRPr="0026271A" w:rsidRDefault="0026271A" w:rsidP="00930FAB">
      <w:pPr>
        <w:pStyle w:val="Heading1"/>
      </w:pPr>
      <w:bookmarkStart w:id="113" w:name="_Toc418169796"/>
      <w:r w:rsidRPr="0026271A">
        <w:lastRenderedPageBreak/>
        <w:t>NUMERI</w:t>
      </w:r>
      <w:r>
        <w:t>Č</w:t>
      </w:r>
      <w:r w:rsidRPr="0026271A">
        <w:t>KI MODEL</w:t>
      </w:r>
      <w:bookmarkEnd w:id="113"/>
    </w:p>
    <w:p w:rsidR="0026271A" w:rsidRPr="0026271A" w:rsidRDefault="0026271A" w:rsidP="0026271A">
      <w:pPr>
        <w:rPr>
          <w:rFonts w:ascii="Arial" w:hAnsi="Arial" w:cs="Arial"/>
        </w:rPr>
      </w:pPr>
    </w:p>
    <w:p w:rsidR="0026271A" w:rsidRPr="0026271A" w:rsidRDefault="0026271A" w:rsidP="0026271A">
      <w:pPr>
        <w:spacing w:after="0" w:line="360" w:lineRule="auto"/>
        <w:ind w:firstLine="431"/>
        <w:jc w:val="both"/>
        <w:rPr>
          <w:rFonts w:ascii="Arial" w:hAnsi="Arial" w:cs="Arial"/>
        </w:rPr>
      </w:pPr>
      <w:r w:rsidRPr="0026271A">
        <w:rPr>
          <w:rFonts w:ascii="Arial" w:hAnsi="Arial" w:cs="Arial"/>
        </w:rPr>
        <w:t>Glavno obilježje svih zidanih konstrukcija je kompleksnost materijala. Zidane konstrukcije, odnosno ziđe, sastoji se od umetnutih blokova odvojenih sljubnicama koje mogu, a i ne moraju, biti ispunjene mortom. Sljubnice koje se nalaze u zidanoj konstrukciji najslabiji su dio cjelokupnog ziđa zbog nelinearnog i složenog ponašanja te se samim time stvaraju velike poteškoće u njegovom numeričkom modeliranju</w:t>
      </w:r>
      <w:sdt>
        <w:sdtPr>
          <w:rPr>
            <w:rFonts w:ascii="Arial" w:hAnsi="Arial" w:cs="Arial"/>
          </w:rPr>
          <w:id w:val="-2022305058"/>
          <w:citation/>
        </w:sdtPr>
        <w:sdtEndPr/>
        <w:sdtContent>
          <w:r>
            <w:rPr>
              <w:rFonts w:ascii="Arial" w:hAnsi="Arial" w:cs="Arial"/>
            </w:rPr>
            <w:fldChar w:fldCharType="begin"/>
          </w:r>
          <w:r>
            <w:rPr>
              <w:rFonts w:ascii="Arial" w:hAnsi="Arial" w:cs="Arial"/>
            </w:rPr>
            <w:instrText xml:space="preserve"> CITATION 45 \l 1050 </w:instrText>
          </w:r>
          <w:r>
            <w:rPr>
              <w:rFonts w:ascii="Arial" w:hAnsi="Arial" w:cs="Arial"/>
            </w:rPr>
            <w:fldChar w:fldCharType="separate"/>
          </w:r>
          <w:r>
            <w:rPr>
              <w:rFonts w:ascii="Arial" w:hAnsi="Arial" w:cs="Arial"/>
              <w:noProof/>
            </w:rPr>
            <w:t xml:space="preserve"> </w:t>
          </w:r>
          <w:r w:rsidRPr="0026271A">
            <w:rPr>
              <w:rFonts w:ascii="Arial" w:hAnsi="Arial" w:cs="Arial"/>
              <w:noProof/>
            </w:rPr>
            <w:t>[29]</w:t>
          </w:r>
          <w:r>
            <w:rPr>
              <w:rFonts w:ascii="Arial" w:hAnsi="Arial" w:cs="Arial"/>
            </w:rPr>
            <w:fldChar w:fldCharType="end"/>
          </w:r>
        </w:sdtContent>
      </w:sdt>
      <w:r>
        <w:rPr>
          <w:rFonts w:ascii="Arial" w:hAnsi="Arial" w:cs="Arial"/>
        </w:rPr>
        <w:t xml:space="preserve"> </w:t>
      </w:r>
      <w:r w:rsidRPr="0026271A">
        <w:rPr>
          <w:rFonts w:ascii="Arial" w:hAnsi="Arial" w:cs="Arial"/>
        </w:rPr>
        <w:t xml:space="preserve">. </w:t>
      </w:r>
    </w:p>
    <w:p w:rsidR="0026271A" w:rsidRPr="0026271A" w:rsidRDefault="0026271A" w:rsidP="0026271A">
      <w:pPr>
        <w:spacing w:after="0" w:line="360" w:lineRule="auto"/>
        <w:ind w:firstLine="431"/>
        <w:jc w:val="both"/>
        <w:rPr>
          <w:rFonts w:ascii="Arial" w:hAnsi="Arial" w:cs="Arial"/>
        </w:rPr>
      </w:pPr>
      <w:r w:rsidRPr="0026271A">
        <w:rPr>
          <w:rFonts w:ascii="Arial" w:hAnsi="Arial" w:cs="Arial"/>
        </w:rPr>
        <w:t xml:space="preserve">Upravo iz ovog razloga postoji mnoštvo metoda i numeričkih modela za proračun zidanih konstrukcija. Razlikuju se po stupnju složenosti, obujmu ulaznih podataka i točnosti rješenja. Budući da svaka metoda ima svoje područje primjene, ne može se govoriti o najboljoj metodi, već o izboru metode koja će najbolje analizirati željenu konstrukciju </w:t>
      </w:r>
      <w:sdt>
        <w:sdtPr>
          <w:rPr>
            <w:rFonts w:ascii="Arial" w:hAnsi="Arial" w:cs="Arial"/>
          </w:rPr>
          <w:id w:val="1264193344"/>
          <w:citation/>
        </w:sdtPr>
        <w:sdtEndPr/>
        <w:sdtContent>
          <w:r>
            <w:rPr>
              <w:rFonts w:ascii="Arial" w:hAnsi="Arial" w:cs="Arial"/>
            </w:rPr>
            <w:fldChar w:fldCharType="begin"/>
          </w:r>
          <w:r>
            <w:rPr>
              <w:rFonts w:ascii="Arial" w:hAnsi="Arial" w:cs="Arial"/>
            </w:rPr>
            <w:instrText xml:space="preserve"> CITATION 5 \l 1050 </w:instrText>
          </w:r>
          <w:r>
            <w:rPr>
              <w:rFonts w:ascii="Arial" w:hAnsi="Arial" w:cs="Arial"/>
            </w:rPr>
            <w:fldChar w:fldCharType="separate"/>
          </w:r>
          <w:r w:rsidRPr="0026271A">
            <w:rPr>
              <w:rFonts w:ascii="Arial" w:hAnsi="Arial" w:cs="Arial"/>
              <w:noProof/>
            </w:rPr>
            <w:t>[30]</w:t>
          </w:r>
          <w:r>
            <w:rPr>
              <w:rFonts w:ascii="Arial" w:hAnsi="Arial" w:cs="Arial"/>
            </w:rPr>
            <w:fldChar w:fldCharType="end"/>
          </w:r>
        </w:sdtContent>
      </w:sdt>
      <w:r>
        <w:rPr>
          <w:rFonts w:ascii="Arial" w:hAnsi="Arial" w:cs="Arial"/>
        </w:rPr>
        <w:t xml:space="preserve">. </w:t>
      </w:r>
      <w:r w:rsidRPr="0026271A">
        <w:rPr>
          <w:rFonts w:ascii="Arial" w:hAnsi="Arial" w:cs="Arial"/>
        </w:rPr>
        <w:t xml:space="preserve">Najbolja metoda je ona koja daje tražene informacije s prihvatljivim pogreškama </w:t>
      </w:r>
      <w:r>
        <w:rPr>
          <w:rFonts w:ascii="Arial" w:hAnsi="Arial" w:cs="Arial"/>
        </w:rPr>
        <w:t>s optimalnim utroškom vremena.</w:t>
      </w:r>
    </w:p>
    <w:p w:rsidR="0026271A" w:rsidRDefault="0026271A" w:rsidP="0026271A">
      <w:pPr>
        <w:spacing w:after="0" w:line="360" w:lineRule="auto"/>
        <w:ind w:firstLine="431"/>
        <w:jc w:val="both"/>
        <w:rPr>
          <w:rFonts w:ascii="Arial" w:hAnsi="Arial" w:cs="Arial"/>
        </w:rPr>
      </w:pPr>
      <w:r>
        <w:rPr>
          <w:rFonts w:ascii="Arial" w:hAnsi="Arial" w:cs="Arial"/>
        </w:rPr>
        <w:t xml:space="preserve">Numerička analiza provedena je metodom konačnih elemenata, koja je najčešće primjenjivana numerička metoda u inženjerskoj praksi. </w:t>
      </w:r>
      <w:r w:rsidRPr="0026271A">
        <w:rPr>
          <w:rFonts w:ascii="Arial" w:hAnsi="Arial" w:cs="Arial"/>
        </w:rPr>
        <w:t>Proračunski najjednostavniji način modeliranja zidanih konstrukcija je diskretizacija konstrukcije korištenjem linijskih konačnih elemenata. Radi smanjivanja mogućih pogrešaka, neophodno je poznavanje teorijskih postavki proračuna</w:t>
      </w:r>
      <w:r>
        <w:rPr>
          <w:rFonts w:ascii="Arial" w:hAnsi="Arial" w:cs="Arial"/>
        </w:rPr>
        <w:t xml:space="preserve"> </w:t>
      </w:r>
      <w:sdt>
        <w:sdtPr>
          <w:rPr>
            <w:rFonts w:ascii="Arial" w:hAnsi="Arial" w:cs="Arial"/>
          </w:rPr>
          <w:id w:val="-460655909"/>
          <w:citation/>
        </w:sdtPr>
        <w:sdtEndPr/>
        <w:sdtContent>
          <w:r>
            <w:rPr>
              <w:rFonts w:ascii="Arial" w:hAnsi="Arial" w:cs="Arial"/>
            </w:rPr>
            <w:fldChar w:fldCharType="begin"/>
          </w:r>
          <w:r>
            <w:rPr>
              <w:rFonts w:ascii="Arial" w:hAnsi="Arial" w:cs="Arial"/>
            </w:rPr>
            <w:instrText xml:space="preserve"> CITATION 34 \l 1050 </w:instrText>
          </w:r>
          <w:r>
            <w:rPr>
              <w:rFonts w:ascii="Arial" w:hAnsi="Arial" w:cs="Arial"/>
            </w:rPr>
            <w:fldChar w:fldCharType="separate"/>
          </w:r>
          <w:r w:rsidRPr="0026271A">
            <w:rPr>
              <w:rFonts w:ascii="Arial" w:hAnsi="Arial" w:cs="Arial"/>
              <w:noProof/>
            </w:rPr>
            <w:t>[31]</w:t>
          </w:r>
          <w:r>
            <w:rPr>
              <w:rFonts w:ascii="Arial" w:hAnsi="Arial" w:cs="Arial"/>
            </w:rPr>
            <w:fldChar w:fldCharType="end"/>
          </w:r>
        </w:sdtContent>
      </w:sdt>
      <w:r w:rsidRPr="0026271A">
        <w:rPr>
          <w:rFonts w:ascii="Arial" w:hAnsi="Arial" w:cs="Arial"/>
        </w:rPr>
        <w:t xml:space="preserve">. Zbog poteškoća u diskretiziranju zidanih konstrukcija pomoću linijskih elemenata, ali i s obzirom na potrebu za detaljnijom analizom, u ovom radu pri modeliranju korišteni su plošni i volumni konačni elementi. </w:t>
      </w:r>
    </w:p>
    <w:p w:rsidR="0026271A" w:rsidRPr="0026271A" w:rsidRDefault="0026271A" w:rsidP="0026271A">
      <w:pPr>
        <w:ind w:firstLine="432"/>
        <w:jc w:val="both"/>
        <w:rPr>
          <w:rFonts w:ascii="Arial" w:hAnsi="Arial" w:cs="Arial"/>
        </w:rPr>
      </w:pPr>
    </w:p>
    <w:p w:rsidR="0026271A" w:rsidRDefault="0026271A" w:rsidP="0026271A">
      <w:pPr>
        <w:pStyle w:val="Heading2"/>
      </w:pPr>
      <w:bookmarkStart w:id="114" w:name="_Toc418169797"/>
      <w:r w:rsidRPr="0026271A">
        <w:t>Metoda konačnih elemenata</w:t>
      </w:r>
      <w:bookmarkEnd w:id="114"/>
    </w:p>
    <w:p w:rsidR="0026271A" w:rsidRPr="0026271A" w:rsidRDefault="0026271A" w:rsidP="007B1DD7"/>
    <w:p w:rsidR="0026271A" w:rsidRPr="0026271A" w:rsidRDefault="0026271A" w:rsidP="0026271A">
      <w:pPr>
        <w:spacing w:after="0" w:line="360" w:lineRule="auto"/>
        <w:ind w:firstLine="227"/>
        <w:jc w:val="both"/>
        <w:rPr>
          <w:rFonts w:ascii="Arial" w:hAnsi="Arial" w:cs="Arial"/>
        </w:rPr>
      </w:pPr>
      <w:r w:rsidRPr="0026271A">
        <w:rPr>
          <w:rFonts w:ascii="Arial" w:hAnsi="Arial" w:cs="Arial"/>
        </w:rPr>
        <w:t>Metoda konačnih elemenata numerička je metoda te je nezaobilazna u inženjerskim proračunima. Mnogi računalni programi temelje se na toj metodi i omogućuju analizu konstrukcije. Rješenja dobivena ovom metodom su približna, a realni proces deformiranja moguće je dobiti pravilnim izborom proračunskog modela i pravilnim odabirom konačnih elemenata</w:t>
      </w:r>
      <w:r w:rsidR="000479D4">
        <w:rPr>
          <w:rFonts w:ascii="Arial" w:hAnsi="Arial" w:cs="Arial"/>
        </w:rPr>
        <w:t xml:space="preserve"> </w:t>
      </w:r>
      <w:sdt>
        <w:sdtPr>
          <w:rPr>
            <w:rFonts w:ascii="Arial" w:hAnsi="Arial" w:cs="Arial"/>
          </w:rPr>
          <w:id w:val="-1566173108"/>
          <w:citation/>
        </w:sdtPr>
        <w:sdtEndPr/>
        <w:sdtContent>
          <w:r w:rsidR="000479D4">
            <w:rPr>
              <w:rFonts w:ascii="Arial" w:hAnsi="Arial" w:cs="Arial"/>
            </w:rPr>
            <w:fldChar w:fldCharType="begin"/>
          </w:r>
          <w:r w:rsidR="000479D4">
            <w:rPr>
              <w:rFonts w:ascii="Arial" w:hAnsi="Arial" w:cs="Arial"/>
            </w:rPr>
            <w:instrText xml:space="preserve"> CITATION 39 \l 1050 </w:instrText>
          </w:r>
          <w:r w:rsidR="000479D4">
            <w:rPr>
              <w:rFonts w:ascii="Arial" w:hAnsi="Arial" w:cs="Arial"/>
            </w:rPr>
            <w:fldChar w:fldCharType="separate"/>
          </w:r>
          <w:r w:rsidR="000479D4" w:rsidRPr="000479D4">
            <w:rPr>
              <w:rFonts w:ascii="Arial" w:hAnsi="Arial" w:cs="Arial"/>
              <w:noProof/>
            </w:rPr>
            <w:t>[34]</w:t>
          </w:r>
          <w:r w:rsidR="000479D4">
            <w:rPr>
              <w:rFonts w:ascii="Arial" w:hAnsi="Arial" w:cs="Arial"/>
            </w:rPr>
            <w:fldChar w:fldCharType="end"/>
          </w:r>
        </w:sdtContent>
      </w:sdt>
      <w:r w:rsidRPr="0026271A">
        <w:rPr>
          <w:rFonts w:ascii="Arial" w:hAnsi="Arial" w:cs="Arial"/>
        </w:rPr>
        <w:t>.</w:t>
      </w:r>
    </w:p>
    <w:p w:rsidR="0026271A" w:rsidRPr="0026271A" w:rsidRDefault="0026271A" w:rsidP="0026271A">
      <w:pPr>
        <w:spacing w:after="0" w:line="360" w:lineRule="auto"/>
        <w:ind w:firstLine="227"/>
        <w:jc w:val="both"/>
        <w:rPr>
          <w:rFonts w:ascii="Arial" w:hAnsi="Arial" w:cs="Arial"/>
        </w:rPr>
      </w:pPr>
      <w:r w:rsidRPr="0026271A">
        <w:rPr>
          <w:rFonts w:ascii="Arial" w:hAnsi="Arial" w:cs="Arial"/>
        </w:rPr>
        <w:t>Razvoj metode konačnih elemenata započeo je 50-tih godina prošlog stoljeća. U početnoj fazi odvijao se kroz dva međusobno nezavisna pristupa; prvo inženjerski, a potom i matematički. Složene prostorne konstrukcije u inženjerskim proračunima zamjenjivane su diskretnim sustavima koji su se sastojali od štapova i koji su računati po poznatim postupcima statike linijskih nosača. S matematičke strane, tražena su približna rješenja određenih rubnih zadaća pomoću diskretnih modela uz primjenu varijabilnih postupaka. Kasnije su oba pristupa objedinjena što je doprinijelo ubrzanom raz</w:t>
      </w:r>
      <w:r>
        <w:rPr>
          <w:rFonts w:ascii="Arial" w:hAnsi="Arial" w:cs="Arial"/>
        </w:rPr>
        <w:t xml:space="preserve">voju metode konačnih elemenata </w:t>
      </w:r>
      <w:sdt>
        <w:sdtPr>
          <w:rPr>
            <w:rFonts w:ascii="Arial" w:hAnsi="Arial" w:cs="Arial"/>
          </w:rPr>
          <w:id w:val="-1991706476"/>
          <w:citation/>
        </w:sdtPr>
        <w:sdtEndPr/>
        <w:sdtContent>
          <w:r>
            <w:rPr>
              <w:rFonts w:ascii="Arial" w:hAnsi="Arial" w:cs="Arial"/>
            </w:rPr>
            <w:fldChar w:fldCharType="begin"/>
          </w:r>
          <w:r>
            <w:rPr>
              <w:rFonts w:ascii="Arial" w:hAnsi="Arial" w:cs="Arial"/>
            </w:rPr>
            <w:instrText xml:space="preserve"> CITATION 34 \l 1050 </w:instrText>
          </w:r>
          <w:r>
            <w:rPr>
              <w:rFonts w:ascii="Arial" w:hAnsi="Arial" w:cs="Arial"/>
            </w:rPr>
            <w:fldChar w:fldCharType="separate"/>
          </w:r>
          <w:r w:rsidRPr="0026271A">
            <w:rPr>
              <w:rFonts w:ascii="Arial" w:hAnsi="Arial" w:cs="Arial"/>
              <w:noProof/>
            </w:rPr>
            <w:t>[31]</w:t>
          </w:r>
          <w:r>
            <w:rPr>
              <w:rFonts w:ascii="Arial" w:hAnsi="Arial" w:cs="Arial"/>
            </w:rPr>
            <w:fldChar w:fldCharType="end"/>
          </w:r>
        </w:sdtContent>
      </w:sdt>
      <w:r>
        <w:rPr>
          <w:rFonts w:ascii="Arial" w:hAnsi="Arial" w:cs="Arial"/>
        </w:rPr>
        <w:t>.</w:t>
      </w:r>
    </w:p>
    <w:p w:rsidR="0026271A" w:rsidRPr="0026271A" w:rsidRDefault="0026271A" w:rsidP="0026271A">
      <w:pPr>
        <w:spacing w:after="0" w:line="360" w:lineRule="auto"/>
        <w:ind w:firstLine="227"/>
        <w:jc w:val="both"/>
        <w:rPr>
          <w:rFonts w:ascii="Arial" w:hAnsi="Arial" w:cs="Arial"/>
        </w:rPr>
      </w:pPr>
      <w:r w:rsidRPr="0026271A">
        <w:rPr>
          <w:rFonts w:ascii="Arial" w:hAnsi="Arial" w:cs="Arial"/>
        </w:rPr>
        <w:lastRenderedPageBreak/>
        <w:t>Metoda konačnih elemenata bazira se na diskretizaciji kontinuuma. Promatrani kontinuum s beskonačnim brojem stupnjeva slobode zamjenjuje se diskretnim modelom kojemu su elementi međusobno povezani i imaju ograničen broj stupnjeva slobode. Zapravo, razmatrani kontinuum postaje mreža konačnih elemenata jer se područje kontinuuma dijeli na konačan broj podpodručja koja se nazivaju konačni elementi. Konačni elementi međusobno su povezani u točkama, odnosno čvorovima. Pomoću interpolacijskih funkcija opisuje se stanje u svakom elementu, kao što je polje pomaka, deformacija i naprezanja. Te funkcije moraju zadovoljiti odgovarajuće uvjete kako bi diskretizirani model što bolje aproksimirao kontinuirani sustav. Približavanje točnom rješenju postiže se većim brojem konačnih elemenata uz njihovu pravilnu formulaciju</w:t>
      </w:r>
      <w:r>
        <w:rPr>
          <w:rFonts w:ascii="Arial" w:hAnsi="Arial" w:cs="Arial"/>
        </w:rPr>
        <w:t xml:space="preserve"> </w:t>
      </w:r>
      <w:sdt>
        <w:sdtPr>
          <w:rPr>
            <w:rFonts w:ascii="Arial" w:hAnsi="Arial" w:cs="Arial"/>
          </w:rPr>
          <w:id w:val="-1976432251"/>
          <w:citation/>
        </w:sdtPr>
        <w:sdtEndPr/>
        <w:sdtContent>
          <w:r>
            <w:rPr>
              <w:rFonts w:ascii="Arial" w:hAnsi="Arial" w:cs="Arial"/>
            </w:rPr>
            <w:fldChar w:fldCharType="begin"/>
          </w:r>
          <w:r>
            <w:rPr>
              <w:rFonts w:ascii="Arial" w:hAnsi="Arial" w:cs="Arial"/>
            </w:rPr>
            <w:instrText xml:space="preserve"> CITATION 35 \l 1050 </w:instrText>
          </w:r>
          <w:r>
            <w:rPr>
              <w:rFonts w:ascii="Arial" w:hAnsi="Arial" w:cs="Arial"/>
            </w:rPr>
            <w:fldChar w:fldCharType="separate"/>
          </w:r>
          <w:r w:rsidRPr="0026271A">
            <w:rPr>
              <w:rFonts w:ascii="Arial" w:hAnsi="Arial" w:cs="Arial"/>
              <w:noProof/>
            </w:rPr>
            <w:t>[32]</w:t>
          </w:r>
          <w:r>
            <w:rPr>
              <w:rFonts w:ascii="Arial" w:hAnsi="Arial" w:cs="Arial"/>
            </w:rPr>
            <w:fldChar w:fldCharType="end"/>
          </w:r>
        </w:sdtContent>
      </w:sdt>
      <w:r w:rsidRPr="0026271A">
        <w:rPr>
          <w:rFonts w:ascii="Arial" w:hAnsi="Arial" w:cs="Arial"/>
        </w:rPr>
        <w:t>.</w:t>
      </w:r>
    </w:p>
    <w:p w:rsidR="0026271A" w:rsidRPr="0026271A" w:rsidRDefault="0026271A" w:rsidP="0026271A">
      <w:pPr>
        <w:spacing w:after="0" w:line="360" w:lineRule="auto"/>
        <w:ind w:firstLine="227"/>
        <w:jc w:val="both"/>
        <w:rPr>
          <w:rFonts w:ascii="Arial" w:hAnsi="Arial" w:cs="Arial"/>
        </w:rPr>
      </w:pPr>
      <w:r w:rsidRPr="0026271A">
        <w:rPr>
          <w:rFonts w:ascii="Arial" w:hAnsi="Arial" w:cs="Arial"/>
        </w:rPr>
        <w:t>Diferencijalne jednadžbe imaju oblik interpolacijskih funkcija koje povezuju zavisne varijable s njihovim vrijednostima u čvorovima. Za svaki element se izvode lokalne algebarske jednadžbe čije su nepoznanice čvorne veličine. Nakon toga se odgovarajućim postupcima formira globalni sustav jednadžbi za cijeli diskretizirani model, u kojemu su nepoznanice čvorne vrijednosti svih elemenata diskretiziranog područja</w:t>
      </w:r>
      <w:r>
        <w:rPr>
          <w:rFonts w:ascii="Arial" w:hAnsi="Arial" w:cs="Arial"/>
        </w:rPr>
        <w:t xml:space="preserve"> </w:t>
      </w:r>
      <w:sdt>
        <w:sdtPr>
          <w:rPr>
            <w:rFonts w:ascii="Arial" w:hAnsi="Arial" w:cs="Arial"/>
          </w:rPr>
          <w:id w:val="1007878385"/>
          <w:citation/>
        </w:sdtPr>
        <w:sdtEndPr/>
        <w:sdtContent>
          <w:r>
            <w:rPr>
              <w:rFonts w:ascii="Arial" w:hAnsi="Arial" w:cs="Arial"/>
            </w:rPr>
            <w:fldChar w:fldCharType="begin"/>
          </w:r>
          <w:r>
            <w:rPr>
              <w:rFonts w:ascii="Arial" w:hAnsi="Arial" w:cs="Arial"/>
            </w:rPr>
            <w:instrText xml:space="preserve"> CITATION 37 \l 1050 </w:instrText>
          </w:r>
          <w:r>
            <w:rPr>
              <w:rFonts w:ascii="Arial" w:hAnsi="Arial" w:cs="Arial"/>
            </w:rPr>
            <w:fldChar w:fldCharType="separate"/>
          </w:r>
          <w:r w:rsidRPr="0026271A">
            <w:rPr>
              <w:rFonts w:ascii="Arial" w:hAnsi="Arial" w:cs="Arial"/>
              <w:noProof/>
            </w:rPr>
            <w:t>[33]</w:t>
          </w:r>
          <w:r>
            <w:rPr>
              <w:rFonts w:ascii="Arial" w:hAnsi="Arial" w:cs="Arial"/>
            </w:rPr>
            <w:fldChar w:fldCharType="end"/>
          </w:r>
        </w:sdtContent>
      </w:sdt>
      <w:r w:rsidRPr="0026271A">
        <w:rPr>
          <w:rFonts w:ascii="Arial" w:hAnsi="Arial" w:cs="Arial"/>
        </w:rPr>
        <w:t>.</w:t>
      </w:r>
    </w:p>
    <w:p w:rsidR="0026271A" w:rsidRPr="0026271A" w:rsidRDefault="0026271A" w:rsidP="0026271A">
      <w:pPr>
        <w:spacing w:after="0" w:line="360" w:lineRule="auto"/>
        <w:ind w:firstLine="708"/>
        <w:jc w:val="both"/>
        <w:rPr>
          <w:rFonts w:ascii="Arial" w:hAnsi="Arial" w:cs="Arial"/>
        </w:rPr>
      </w:pPr>
      <w:r w:rsidRPr="0026271A">
        <w:rPr>
          <w:rFonts w:ascii="Arial" w:hAnsi="Arial" w:cs="Arial"/>
        </w:rPr>
        <w:t xml:space="preserve">S obzirom na način formuliranja i izvođenja osnovnih jednadžbi MKE, odnosno jednadžbi za pojedine konačne elemente postoje četiri osnovna aspekta MKE: </w:t>
      </w:r>
    </w:p>
    <w:p w:rsidR="0026271A" w:rsidRPr="007B1DD7" w:rsidRDefault="0026271A" w:rsidP="007B1DD7">
      <w:pPr>
        <w:pStyle w:val="ListParagraph"/>
        <w:numPr>
          <w:ilvl w:val="0"/>
          <w:numId w:val="14"/>
        </w:numPr>
        <w:spacing w:after="0" w:line="360" w:lineRule="auto"/>
        <w:ind w:left="714" w:hanging="357"/>
        <w:rPr>
          <w:rFonts w:ascii="Arial" w:hAnsi="Arial" w:cs="Arial"/>
        </w:rPr>
      </w:pPr>
      <w:r w:rsidRPr="007B1DD7">
        <w:rPr>
          <w:rFonts w:ascii="Arial" w:hAnsi="Arial" w:cs="Arial"/>
        </w:rPr>
        <w:t xml:space="preserve">direktna metoda </w:t>
      </w:r>
    </w:p>
    <w:p w:rsidR="0026271A" w:rsidRPr="0026271A" w:rsidRDefault="0026271A" w:rsidP="007B1DD7">
      <w:pPr>
        <w:numPr>
          <w:ilvl w:val="0"/>
          <w:numId w:val="10"/>
        </w:numPr>
        <w:spacing w:after="0" w:line="360" w:lineRule="auto"/>
        <w:ind w:left="714" w:hanging="357"/>
        <w:contextualSpacing/>
        <w:rPr>
          <w:rFonts w:ascii="Arial" w:hAnsi="Arial" w:cs="Arial"/>
        </w:rPr>
      </w:pPr>
      <w:r w:rsidRPr="0026271A">
        <w:rPr>
          <w:rFonts w:ascii="Arial" w:hAnsi="Arial" w:cs="Arial"/>
        </w:rPr>
        <w:t>varijabilna metoda</w:t>
      </w:r>
    </w:p>
    <w:p w:rsidR="0026271A" w:rsidRPr="0026271A" w:rsidRDefault="0026271A" w:rsidP="007B1DD7">
      <w:pPr>
        <w:numPr>
          <w:ilvl w:val="0"/>
          <w:numId w:val="10"/>
        </w:numPr>
        <w:spacing w:after="0" w:line="360" w:lineRule="auto"/>
        <w:ind w:left="714" w:hanging="357"/>
        <w:contextualSpacing/>
        <w:rPr>
          <w:rFonts w:ascii="Arial" w:hAnsi="Arial" w:cs="Arial"/>
        </w:rPr>
      </w:pPr>
      <w:r w:rsidRPr="0026271A">
        <w:rPr>
          <w:rFonts w:ascii="Arial" w:hAnsi="Arial" w:cs="Arial"/>
        </w:rPr>
        <w:t xml:space="preserve">metoda </w:t>
      </w:r>
      <w:proofErr w:type="spellStart"/>
      <w:r w:rsidRPr="0026271A">
        <w:rPr>
          <w:rFonts w:ascii="Arial" w:hAnsi="Arial" w:cs="Arial"/>
        </w:rPr>
        <w:t>rezidiuma</w:t>
      </w:r>
      <w:proofErr w:type="spellEnd"/>
      <w:r w:rsidRPr="0026271A">
        <w:rPr>
          <w:rFonts w:ascii="Arial" w:hAnsi="Arial" w:cs="Arial"/>
        </w:rPr>
        <w:t xml:space="preserve"> </w:t>
      </w:r>
    </w:p>
    <w:p w:rsidR="0026271A" w:rsidRPr="0026271A" w:rsidRDefault="0026271A" w:rsidP="007B1DD7">
      <w:pPr>
        <w:numPr>
          <w:ilvl w:val="0"/>
          <w:numId w:val="10"/>
        </w:numPr>
        <w:spacing w:after="0" w:line="360" w:lineRule="auto"/>
        <w:ind w:left="714" w:hanging="357"/>
        <w:contextualSpacing/>
        <w:rPr>
          <w:rFonts w:ascii="Arial" w:hAnsi="Arial" w:cs="Arial"/>
        </w:rPr>
      </w:pPr>
      <w:r w:rsidRPr="0026271A">
        <w:rPr>
          <w:rFonts w:ascii="Arial" w:hAnsi="Arial" w:cs="Arial"/>
        </w:rPr>
        <w:t xml:space="preserve">metoda ravnoteže energija </w:t>
      </w:r>
    </w:p>
    <w:p w:rsidR="0026271A" w:rsidRPr="0026271A" w:rsidRDefault="0026271A" w:rsidP="0026271A">
      <w:pPr>
        <w:spacing w:after="0" w:line="360" w:lineRule="auto"/>
        <w:jc w:val="both"/>
        <w:rPr>
          <w:rFonts w:ascii="Arial" w:hAnsi="Arial" w:cs="Arial"/>
        </w:rPr>
      </w:pPr>
    </w:p>
    <w:p w:rsidR="0026271A" w:rsidRPr="0026271A" w:rsidRDefault="0026271A" w:rsidP="0026271A">
      <w:pPr>
        <w:spacing w:after="0" w:line="360" w:lineRule="auto"/>
        <w:jc w:val="both"/>
        <w:rPr>
          <w:rFonts w:ascii="Arial" w:hAnsi="Arial" w:cs="Arial"/>
        </w:rPr>
      </w:pPr>
      <w:r w:rsidRPr="0026271A">
        <w:rPr>
          <w:rFonts w:ascii="Arial" w:hAnsi="Arial" w:cs="Arial"/>
        </w:rPr>
        <w:t xml:space="preserve">Osnovna matrična jednadžba nekog sustava glasi: </w:t>
      </w:r>
    </w:p>
    <w:p w:rsidR="0026271A" w:rsidRPr="0026271A" w:rsidRDefault="00110649" w:rsidP="0026271A">
      <w:pPr>
        <w:spacing w:after="0" w:line="360" w:lineRule="auto"/>
        <w:rPr>
          <w:rFonts w:ascii="Arial" w:eastAsiaTheme="minorEastAsia" w:hAnsi="Arial" w:cs="Arial"/>
        </w:rPr>
      </w:pPr>
      <m:oMathPara>
        <m:oMath>
          <m:d>
            <m:dPr>
              <m:begChr m:val="["/>
              <m:endChr m:val="]"/>
              <m:ctrlPr>
                <w:rPr>
                  <w:rFonts w:ascii="Cambria Math" w:hAnsi="Cambria Math" w:cs="Arial"/>
                  <w:i/>
                </w:rPr>
              </m:ctrlPr>
            </m:dPr>
            <m:e>
              <m:r>
                <w:rPr>
                  <w:rFonts w:ascii="Cambria Math" w:hAnsi="Cambria Math" w:cs="Arial"/>
                </w:rPr>
                <m:t>K</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δ</m:t>
              </m:r>
            </m:e>
          </m:d>
          <m:r>
            <w:rPr>
              <w:rFonts w:ascii="Cambria Math" w:hAnsi="Cambria Math" w:cs="Arial"/>
            </w:rPr>
            <m:t>=</m:t>
          </m:r>
          <m:d>
            <m:dPr>
              <m:begChr m:val="["/>
              <m:endChr m:val="]"/>
              <m:ctrlPr>
                <w:rPr>
                  <w:rFonts w:ascii="Cambria Math" w:hAnsi="Cambria Math" w:cs="Arial"/>
                  <w:i/>
                </w:rPr>
              </m:ctrlPr>
            </m:dPr>
            <m:e>
              <m:r>
                <w:rPr>
                  <w:rFonts w:ascii="Cambria Math" w:hAnsi="Cambria Math" w:cs="Arial"/>
                </w:rPr>
                <m:t>F</m:t>
              </m:r>
            </m:e>
          </m:d>
        </m:oMath>
      </m:oMathPara>
    </w:p>
    <w:p w:rsidR="0026271A" w:rsidRPr="0026271A" w:rsidRDefault="0026271A" w:rsidP="0026271A">
      <w:pPr>
        <w:spacing w:after="0" w:line="360" w:lineRule="auto"/>
        <w:ind w:left="7788" w:firstLine="708"/>
        <w:jc w:val="center"/>
        <w:rPr>
          <w:rFonts w:ascii="Arial" w:hAnsi="Arial" w:cs="Arial"/>
        </w:rPr>
      </w:pPr>
      <w:r w:rsidRPr="0026271A">
        <w:rPr>
          <w:rFonts w:ascii="Arial" w:eastAsiaTheme="minorEastAsia" w:hAnsi="Arial" w:cs="Arial"/>
        </w:rPr>
        <w:t>(</w:t>
      </w:r>
      <w:r w:rsidR="007B1DD7">
        <w:rPr>
          <w:rFonts w:ascii="Arial" w:eastAsiaTheme="minorEastAsia" w:hAnsi="Arial" w:cs="Arial"/>
        </w:rPr>
        <w:t>5</w:t>
      </w:r>
      <w:r w:rsidRPr="0026271A">
        <w:rPr>
          <w:rFonts w:ascii="Arial" w:eastAsiaTheme="minorEastAsia" w:hAnsi="Arial" w:cs="Arial"/>
        </w:rPr>
        <w:t>.1.)</w:t>
      </w:r>
    </w:p>
    <w:p w:rsidR="0026271A" w:rsidRPr="0026271A" w:rsidRDefault="0026271A" w:rsidP="0026271A">
      <w:pPr>
        <w:spacing w:after="0" w:line="360" w:lineRule="auto"/>
        <w:jc w:val="both"/>
        <w:rPr>
          <w:rFonts w:ascii="Arial" w:hAnsi="Arial" w:cs="Arial"/>
        </w:rPr>
      </w:pPr>
      <w:r w:rsidRPr="0026271A">
        <w:rPr>
          <w:rFonts w:ascii="Arial" w:hAnsi="Arial" w:cs="Arial"/>
        </w:rPr>
        <w:t xml:space="preserve">gdje je </w:t>
      </w:r>
      <m:oMath>
        <m:d>
          <m:dPr>
            <m:begChr m:val="["/>
            <m:endChr m:val="]"/>
            <m:ctrlPr>
              <w:rPr>
                <w:rFonts w:ascii="Cambria Math" w:hAnsi="Cambria Math" w:cs="Arial"/>
                <w:i/>
              </w:rPr>
            </m:ctrlPr>
          </m:dPr>
          <m:e>
            <m:r>
              <w:rPr>
                <w:rFonts w:ascii="Cambria Math" w:hAnsi="Cambria Math" w:cs="Arial"/>
              </w:rPr>
              <m:t>K</m:t>
            </m:r>
          </m:e>
        </m:d>
      </m:oMath>
      <w:r w:rsidRPr="0026271A">
        <w:rPr>
          <w:rFonts w:ascii="Arial" w:hAnsi="Arial" w:cs="Arial"/>
        </w:rPr>
        <w:t xml:space="preserve"> matrica krutosti, </w:t>
      </w:r>
      <m:oMath>
        <m:d>
          <m:dPr>
            <m:begChr m:val="["/>
            <m:endChr m:val="]"/>
            <m:ctrlPr>
              <w:rPr>
                <w:rFonts w:ascii="Cambria Math" w:hAnsi="Cambria Math" w:cs="Arial"/>
                <w:i/>
              </w:rPr>
            </m:ctrlPr>
          </m:dPr>
          <m:e>
            <m:r>
              <w:rPr>
                <w:rFonts w:ascii="Cambria Math" w:hAnsi="Cambria Math" w:cs="Arial"/>
              </w:rPr>
              <m:t>δ</m:t>
            </m:r>
          </m:e>
        </m:d>
      </m:oMath>
      <w:r w:rsidRPr="0026271A">
        <w:rPr>
          <w:rFonts w:ascii="Arial" w:eastAsiaTheme="minorEastAsia" w:hAnsi="Arial" w:cs="Arial"/>
        </w:rPr>
        <w:t xml:space="preserve"> vek</w:t>
      </w:r>
      <w:r w:rsidRPr="0026271A">
        <w:rPr>
          <w:rFonts w:ascii="Arial" w:hAnsi="Arial" w:cs="Arial"/>
        </w:rPr>
        <w:t xml:space="preserve">tor nepoznatih čvornih pomaka, a </w:t>
      </w:r>
      <w:r w:rsidRPr="0026271A">
        <w:rPr>
          <w:rFonts w:ascii="Arial" w:hAnsi="Arial" w:cs="Arial"/>
        </w:rPr>
        <w:br/>
      </w:r>
      <m:oMath>
        <m:d>
          <m:dPr>
            <m:begChr m:val="["/>
            <m:endChr m:val="]"/>
            <m:ctrlPr>
              <w:rPr>
                <w:rFonts w:ascii="Cambria Math" w:hAnsi="Cambria Math" w:cs="Arial"/>
                <w:i/>
              </w:rPr>
            </m:ctrlPr>
          </m:dPr>
          <m:e>
            <m:r>
              <w:rPr>
                <w:rFonts w:ascii="Cambria Math" w:hAnsi="Cambria Math" w:cs="Arial"/>
              </w:rPr>
              <m:t>F</m:t>
            </m:r>
          </m:e>
        </m:d>
      </m:oMath>
      <w:r w:rsidRPr="0026271A">
        <w:rPr>
          <w:rFonts w:ascii="Arial" w:eastAsiaTheme="minorEastAsia" w:hAnsi="Arial" w:cs="Arial"/>
        </w:rPr>
        <w:t xml:space="preserve"> </w:t>
      </w:r>
      <w:r w:rsidRPr="0026271A">
        <w:rPr>
          <w:rFonts w:ascii="Arial" w:hAnsi="Arial" w:cs="Arial"/>
        </w:rPr>
        <w:t>vektor poznatih sila u čvorovima.</w:t>
      </w:r>
    </w:p>
    <w:p w:rsidR="0026271A" w:rsidRPr="0026271A" w:rsidRDefault="0026271A" w:rsidP="0026271A">
      <w:pPr>
        <w:jc w:val="both"/>
        <w:rPr>
          <w:rFonts w:ascii="Arial" w:hAnsi="Arial" w:cs="Arial"/>
        </w:rPr>
      </w:pPr>
    </w:p>
    <w:p w:rsidR="0026271A" w:rsidRPr="0026271A" w:rsidRDefault="0026271A" w:rsidP="0026271A">
      <w:pPr>
        <w:spacing w:after="0" w:line="360" w:lineRule="auto"/>
        <w:ind w:firstLine="708"/>
        <w:jc w:val="both"/>
        <w:rPr>
          <w:rFonts w:ascii="Arial" w:hAnsi="Arial" w:cs="Arial"/>
        </w:rPr>
      </w:pPr>
      <w:r w:rsidRPr="0026271A">
        <w:rPr>
          <w:rFonts w:ascii="Arial" w:hAnsi="Arial" w:cs="Arial"/>
        </w:rPr>
        <w:t xml:space="preserve">Konačni elementi mogu biti linijski, plošni i volumni, što je prikazano na slikama </w:t>
      </w:r>
      <w:r w:rsidR="007B1DD7">
        <w:rPr>
          <w:rFonts w:ascii="Arial" w:hAnsi="Arial" w:cs="Arial"/>
        </w:rPr>
        <w:t>5</w:t>
      </w:r>
      <w:r w:rsidRPr="0026271A">
        <w:rPr>
          <w:rFonts w:ascii="Arial" w:hAnsi="Arial" w:cs="Arial"/>
        </w:rPr>
        <w:t xml:space="preserve">.1., </w:t>
      </w:r>
      <w:r w:rsidR="007B1DD7">
        <w:rPr>
          <w:rFonts w:ascii="Arial" w:hAnsi="Arial" w:cs="Arial"/>
        </w:rPr>
        <w:t>5</w:t>
      </w:r>
      <w:r w:rsidRPr="0026271A">
        <w:rPr>
          <w:rFonts w:ascii="Arial" w:hAnsi="Arial" w:cs="Arial"/>
        </w:rPr>
        <w:t xml:space="preserve">.2. i </w:t>
      </w:r>
      <w:r w:rsidR="007B1DD7">
        <w:rPr>
          <w:rFonts w:ascii="Arial" w:hAnsi="Arial" w:cs="Arial"/>
        </w:rPr>
        <w:t>5</w:t>
      </w:r>
      <w:r w:rsidRPr="0026271A">
        <w:rPr>
          <w:rFonts w:ascii="Arial" w:hAnsi="Arial" w:cs="Arial"/>
        </w:rPr>
        <w:t>.3., no u daljnjim poglavljima obrađivat će se samo plošni i volumni elementi zbog njihove primjene pri izradi numeričkog modela u okviru ovog rada.</w:t>
      </w:r>
    </w:p>
    <w:p w:rsidR="0026271A" w:rsidRPr="0026271A" w:rsidRDefault="0026271A" w:rsidP="0026271A">
      <w:pPr>
        <w:jc w:val="both"/>
        <w:rPr>
          <w:rFonts w:ascii="Arial" w:hAnsi="Arial" w:cs="Arial"/>
          <w:noProof/>
          <w:lang w:eastAsia="hr-HR"/>
        </w:rPr>
      </w:pPr>
      <w:r w:rsidRPr="0026271A">
        <w:rPr>
          <w:rFonts w:ascii="Arial" w:hAnsi="Arial" w:cs="Arial"/>
          <w:noProof/>
          <w:lang w:eastAsia="hr-HR"/>
        </w:rPr>
        <w:lastRenderedPageBreak/>
        <w:drawing>
          <wp:inline distT="0" distB="0" distL="0" distR="0" wp14:anchorId="7AEAC96E" wp14:editId="1C3E8A62">
            <wp:extent cx="3048000" cy="1903785"/>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3055316" cy="1908354"/>
                    </a:xfrm>
                    <a:prstGeom prst="rect">
                      <a:avLst/>
                    </a:prstGeom>
                  </pic:spPr>
                </pic:pic>
              </a:graphicData>
            </a:graphic>
          </wp:inline>
        </w:drawing>
      </w:r>
    </w:p>
    <w:p w:rsidR="0026271A" w:rsidRDefault="0026271A" w:rsidP="0026271A">
      <w:pPr>
        <w:jc w:val="center"/>
        <w:rPr>
          <w:rFonts w:ascii="Arial" w:hAnsi="Arial" w:cs="Arial"/>
          <w:noProof/>
          <w:lang w:eastAsia="hr-HR"/>
        </w:rPr>
      </w:pPr>
      <w:r w:rsidRPr="0026271A">
        <w:rPr>
          <w:rFonts w:ascii="Arial" w:hAnsi="Arial" w:cs="Arial"/>
          <w:noProof/>
          <w:lang w:eastAsia="hr-HR"/>
        </w:rPr>
        <w:t xml:space="preserve">Slika </w:t>
      </w:r>
      <w:r w:rsidR="007B1DD7">
        <w:rPr>
          <w:rFonts w:ascii="Arial" w:hAnsi="Arial" w:cs="Arial"/>
          <w:noProof/>
          <w:lang w:eastAsia="hr-HR"/>
        </w:rPr>
        <w:t>5</w:t>
      </w:r>
      <w:r w:rsidRPr="0026271A">
        <w:rPr>
          <w:rFonts w:ascii="Arial" w:hAnsi="Arial" w:cs="Arial"/>
          <w:noProof/>
          <w:lang w:eastAsia="hr-HR"/>
        </w:rPr>
        <w:t>.1. Prikaz linijskog konačnog elementa</w:t>
      </w:r>
      <w:r>
        <w:rPr>
          <w:rFonts w:ascii="Arial" w:hAnsi="Arial" w:cs="Arial"/>
          <w:noProof/>
          <w:lang w:eastAsia="hr-HR"/>
        </w:rPr>
        <w:t xml:space="preserve"> </w:t>
      </w:r>
      <w:sdt>
        <w:sdtPr>
          <w:rPr>
            <w:rFonts w:ascii="Arial" w:hAnsi="Arial" w:cs="Arial"/>
            <w:noProof/>
            <w:lang w:eastAsia="hr-HR"/>
          </w:rPr>
          <w:id w:val="36939921"/>
          <w:citation/>
        </w:sdtPr>
        <w:sdtEndPr/>
        <w:sdtContent>
          <w:r>
            <w:rPr>
              <w:rFonts w:ascii="Arial" w:hAnsi="Arial" w:cs="Arial"/>
              <w:noProof/>
              <w:lang w:eastAsia="hr-HR"/>
            </w:rPr>
            <w:fldChar w:fldCharType="begin"/>
          </w:r>
          <w:r>
            <w:rPr>
              <w:rFonts w:ascii="Arial" w:hAnsi="Arial" w:cs="Arial"/>
              <w:noProof/>
              <w:lang w:eastAsia="hr-HR"/>
            </w:rPr>
            <w:instrText xml:space="preserve"> CITATION 38 \l 1050 </w:instrText>
          </w:r>
          <w:r>
            <w:rPr>
              <w:rFonts w:ascii="Arial" w:hAnsi="Arial" w:cs="Arial"/>
              <w:noProof/>
              <w:lang w:eastAsia="hr-HR"/>
            </w:rPr>
            <w:fldChar w:fldCharType="separate"/>
          </w:r>
          <w:r w:rsidRPr="0026271A">
            <w:rPr>
              <w:rFonts w:ascii="Arial" w:hAnsi="Arial" w:cs="Arial"/>
              <w:noProof/>
              <w:lang w:eastAsia="hr-HR"/>
            </w:rPr>
            <w:t>[34]</w:t>
          </w:r>
          <w:r>
            <w:rPr>
              <w:rFonts w:ascii="Arial" w:hAnsi="Arial" w:cs="Arial"/>
              <w:noProof/>
              <w:lang w:eastAsia="hr-HR"/>
            </w:rPr>
            <w:fldChar w:fldCharType="end"/>
          </w:r>
        </w:sdtContent>
      </w:sdt>
    </w:p>
    <w:p w:rsidR="0026271A" w:rsidRPr="0026271A" w:rsidRDefault="0026271A" w:rsidP="0026271A">
      <w:pPr>
        <w:jc w:val="center"/>
        <w:rPr>
          <w:rFonts w:ascii="Arial" w:hAnsi="Arial" w:cs="Arial"/>
          <w:noProof/>
          <w:lang w:eastAsia="hr-HR"/>
        </w:rPr>
      </w:pPr>
    </w:p>
    <w:p w:rsidR="0026271A" w:rsidRPr="0026271A" w:rsidRDefault="0026271A" w:rsidP="0026271A">
      <w:pPr>
        <w:jc w:val="both"/>
        <w:rPr>
          <w:rFonts w:ascii="Arial" w:hAnsi="Arial" w:cs="Arial"/>
          <w:noProof/>
          <w:lang w:eastAsia="hr-HR"/>
        </w:rPr>
      </w:pPr>
      <w:r w:rsidRPr="0026271A">
        <w:rPr>
          <w:rFonts w:ascii="Arial" w:hAnsi="Arial" w:cs="Arial"/>
          <w:noProof/>
          <w:lang w:eastAsia="hr-HR"/>
        </w:rPr>
        <w:drawing>
          <wp:anchor distT="0" distB="0" distL="114300" distR="114300" simplePos="0" relativeHeight="251657728" behindDoc="0" locked="0" layoutInCell="1" allowOverlap="1" wp14:anchorId="264F8A2D" wp14:editId="54749924">
            <wp:simplePos x="0" y="0"/>
            <wp:positionH relativeFrom="column">
              <wp:posOffset>-3175</wp:posOffset>
            </wp:positionH>
            <wp:positionV relativeFrom="paragraph">
              <wp:posOffset>109855</wp:posOffset>
            </wp:positionV>
            <wp:extent cx="2838450" cy="2548890"/>
            <wp:effectExtent l="0" t="0" r="0" b="381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38450" cy="2548890"/>
                    </a:xfrm>
                    <a:prstGeom prst="rect">
                      <a:avLst/>
                    </a:prstGeom>
                  </pic:spPr>
                </pic:pic>
              </a:graphicData>
            </a:graphic>
          </wp:anchor>
        </w:drawing>
      </w:r>
    </w:p>
    <w:p w:rsidR="0026271A" w:rsidRPr="0026271A" w:rsidRDefault="0026271A" w:rsidP="0026271A">
      <w:pPr>
        <w:jc w:val="both"/>
        <w:rPr>
          <w:rFonts w:ascii="Arial" w:hAnsi="Arial" w:cs="Arial"/>
          <w:noProof/>
          <w:lang w:eastAsia="hr-HR"/>
        </w:rPr>
      </w:pPr>
      <w:r w:rsidRPr="0026271A">
        <w:rPr>
          <w:rFonts w:ascii="Arial" w:hAnsi="Arial" w:cs="Arial"/>
          <w:noProof/>
          <w:lang w:eastAsia="hr-HR"/>
        </w:rPr>
        <w:drawing>
          <wp:anchor distT="0" distB="0" distL="114300" distR="114300" simplePos="0" relativeHeight="251654656" behindDoc="0" locked="0" layoutInCell="1" allowOverlap="1" wp14:anchorId="1823EE25" wp14:editId="3573C2C8">
            <wp:simplePos x="0" y="0"/>
            <wp:positionH relativeFrom="column">
              <wp:posOffset>97155</wp:posOffset>
            </wp:positionH>
            <wp:positionV relativeFrom="paragraph">
              <wp:posOffset>368935</wp:posOffset>
            </wp:positionV>
            <wp:extent cx="2942590" cy="1680210"/>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942590" cy="1680210"/>
                    </a:xfrm>
                    <a:prstGeom prst="rect">
                      <a:avLst/>
                    </a:prstGeom>
                  </pic:spPr>
                </pic:pic>
              </a:graphicData>
            </a:graphic>
          </wp:anchor>
        </w:drawing>
      </w:r>
      <w:r w:rsidRPr="0026271A">
        <w:rPr>
          <w:rFonts w:ascii="Arial" w:hAnsi="Arial" w:cs="Arial"/>
          <w:noProof/>
          <w:lang w:eastAsia="hr-HR"/>
        </w:rPr>
        <w:t xml:space="preserve"> </w:t>
      </w:r>
    </w:p>
    <w:p w:rsidR="0026271A" w:rsidRPr="0026271A" w:rsidRDefault="0026271A" w:rsidP="0026271A">
      <w:pPr>
        <w:jc w:val="both"/>
        <w:rPr>
          <w:rFonts w:ascii="Arial" w:hAnsi="Arial" w:cs="Arial"/>
          <w:noProof/>
          <w:lang w:eastAsia="hr-HR"/>
        </w:rPr>
      </w:pPr>
    </w:p>
    <w:p w:rsidR="0026271A" w:rsidRDefault="0026271A" w:rsidP="0026271A">
      <w:pPr>
        <w:jc w:val="center"/>
        <w:rPr>
          <w:rFonts w:ascii="Arial" w:hAnsi="Arial" w:cs="Arial"/>
          <w:noProof/>
          <w:lang w:eastAsia="hr-HR"/>
        </w:rPr>
      </w:pPr>
      <w:r w:rsidRPr="0026271A">
        <w:rPr>
          <w:rFonts w:ascii="Arial" w:hAnsi="Arial" w:cs="Arial"/>
          <w:noProof/>
          <w:lang w:eastAsia="hr-HR"/>
        </w:rPr>
        <w:t xml:space="preserve">Slika </w:t>
      </w:r>
      <w:r w:rsidR="007B1DD7">
        <w:rPr>
          <w:rFonts w:ascii="Arial" w:hAnsi="Arial" w:cs="Arial"/>
          <w:noProof/>
          <w:lang w:eastAsia="hr-HR"/>
        </w:rPr>
        <w:t>5</w:t>
      </w:r>
      <w:r w:rsidRPr="0026271A">
        <w:rPr>
          <w:rFonts w:ascii="Arial" w:hAnsi="Arial" w:cs="Arial"/>
          <w:noProof/>
          <w:lang w:eastAsia="hr-HR"/>
        </w:rPr>
        <w:t xml:space="preserve">.2. Prikaz plošnog konačnog elementa, ravninskog (lijevo) i prostornog (desno) </w:t>
      </w:r>
      <w:sdt>
        <w:sdtPr>
          <w:rPr>
            <w:rFonts w:ascii="Arial" w:hAnsi="Arial" w:cs="Arial"/>
            <w:noProof/>
            <w:lang w:eastAsia="hr-HR"/>
          </w:rPr>
          <w:id w:val="1670064602"/>
          <w:citation/>
        </w:sdtPr>
        <w:sdtEndPr/>
        <w:sdtContent>
          <w:r>
            <w:rPr>
              <w:rFonts w:ascii="Arial" w:hAnsi="Arial" w:cs="Arial"/>
              <w:noProof/>
              <w:lang w:eastAsia="hr-HR"/>
            </w:rPr>
            <w:fldChar w:fldCharType="begin"/>
          </w:r>
          <w:r>
            <w:rPr>
              <w:rFonts w:ascii="Arial" w:hAnsi="Arial" w:cs="Arial"/>
              <w:noProof/>
              <w:lang w:eastAsia="hr-HR"/>
            </w:rPr>
            <w:instrText xml:space="preserve"> CITATION 38 \l 1050 </w:instrText>
          </w:r>
          <w:r>
            <w:rPr>
              <w:rFonts w:ascii="Arial" w:hAnsi="Arial" w:cs="Arial"/>
              <w:noProof/>
              <w:lang w:eastAsia="hr-HR"/>
            </w:rPr>
            <w:fldChar w:fldCharType="separate"/>
          </w:r>
          <w:r w:rsidRPr="0026271A">
            <w:rPr>
              <w:rFonts w:ascii="Arial" w:hAnsi="Arial" w:cs="Arial"/>
              <w:noProof/>
              <w:lang w:eastAsia="hr-HR"/>
            </w:rPr>
            <w:t>[34]</w:t>
          </w:r>
          <w:r>
            <w:rPr>
              <w:rFonts w:ascii="Arial" w:hAnsi="Arial" w:cs="Arial"/>
              <w:noProof/>
              <w:lang w:eastAsia="hr-HR"/>
            </w:rPr>
            <w:fldChar w:fldCharType="end"/>
          </w:r>
        </w:sdtContent>
      </w:sdt>
    </w:p>
    <w:p w:rsidR="0026271A" w:rsidRPr="0026271A" w:rsidRDefault="0026271A" w:rsidP="0026271A">
      <w:pPr>
        <w:jc w:val="center"/>
        <w:rPr>
          <w:rFonts w:ascii="Arial" w:hAnsi="Arial" w:cs="Arial"/>
          <w:noProof/>
          <w:lang w:eastAsia="hr-HR"/>
        </w:rPr>
      </w:pPr>
    </w:p>
    <w:p w:rsidR="0026271A" w:rsidRPr="0026271A" w:rsidRDefault="0026271A" w:rsidP="0026271A">
      <w:pPr>
        <w:jc w:val="both"/>
        <w:rPr>
          <w:rFonts w:ascii="Arial" w:hAnsi="Arial" w:cs="Arial"/>
          <w:noProof/>
          <w:lang w:eastAsia="hr-HR"/>
        </w:rPr>
      </w:pPr>
    </w:p>
    <w:p w:rsidR="0026271A" w:rsidRPr="0026271A" w:rsidRDefault="0026271A" w:rsidP="0026271A">
      <w:pPr>
        <w:jc w:val="both"/>
        <w:rPr>
          <w:rFonts w:ascii="Arial" w:hAnsi="Arial" w:cs="Arial"/>
          <w:noProof/>
          <w:lang w:eastAsia="hr-HR"/>
        </w:rPr>
      </w:pPr>
      <w:r w:rsidRPr="0026271A">
        <w:rPr>
          <w:rFonts w:ascii="Arial" w:hAnsi="Arial" w:cs="Arial"/>
          <w:noProof/>
          <w:lang w:eastAsia="hr-HR"/>
        </w:rPr>
        <w:drawing>
          <wp:inline distT="0" distB="0" distL="0" distR="0" wp14:anchorId="3504351E" wp14:editId="7D769E28">
            <wp:extent cx="5760720" cy="1978831"/>
            <wp:effectExtent l="0" t="0" r="0" b="25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5760720" cy="1978831"/>
                    </a:xfrm>
                    <a:prstGeom prst="rect">
                      <a:avLst/>
                    </a:prstGeom>
                  </pic:spPr>
                </pic:pic>
              </a:graphicData>
            </a:graphic>
          </wp:inline>
        </w:drawing>
      </w:r>
    </w:p>
    <w:p w:rsidR="0026271A" w:rsidRPr="0026271A" w:rsidRDefault="0026271A" w:rsidP="0026271A">
      <w:pPr>
        <w:jc w:val="center"/>
        <w:rPr>
          <w:rFonts w:ascii="Arial" w:hAnsi="Arial" w:cs="Arial"/>
          <w:noProof/>
          <w:lang w:eastAsia="hr-HR"/>
        </w:rPr>
      </w:pPr>
      <w:r w:rsidRPr="0026271A">
        <w:rPr>
          <w:rFonts w:ascii="Arial" w:hAnsi="Arial" w:cs="Arial"/>
          <w:noProof/>
          <w:lang w:eastAsia="hr-HR"/>
        </w:rPr>
        <w:t xml:space="preserve">Slika </w:t>
      </w:r>
      <w:r w:rsidR="007B1DD7">
        <w:rPr>
          <w:rFonts w:ascii="Arial" w:hAnsi="Arial" w:cs="Arial"/>
          <w:noProof/>
          <w:lang w:eastAsia="hr-HR"/>
        </w:rPr>
        <w:t>5</w:t>
      </w:r>
      <w:r w:rsidRPr="0026271A">
        <w:rPr>
          <w:rFonts w:ascii="Arial" w:hAnsi="Arial" w:cs="Arial"/>
          <w:noProof/>
          <w:lang w:eastAsia="hr-HR"/>
        </w:rPr>
        <w:t>.3. Prikaz plošnog konačnog elementa, ravninskog (lijevo) i prostornog (desno)</w:t>
      </w:r>
      <w:r>
        <w:rPr>
          <w:rFonts w:ascii="Arial" w:hAnsi="Arial" w:cs="Arial"/>
          <w:noProof/>
          <w:lang w:eastAsia="hr-HR"/>
        </w:rPr>
        <w:t xml:space="preserve"> </w:t>
      </w:r>
      <w:sdt>
        <w:sdtPr>
          <w:rPr>
            <w:rFonts w:ascii="Arial" w:hAnsi="Arial" w:cs="Arial"/>
            <w:noProof/>
            <w:lang w:eastAsia="hr-HR"/>
          </w:rPr>
          <w:id w:val="-2036805245"/>
          <w:citation/>
        </w:sdtPr>
        <w:sdtEndPr/>
        <w:sdtContent>
          <w:r>
            <w:rPr>
              <w:rFonts w:ascii="Arial" w:hAnsi="Arial" w:cs="Arial"/>
              <w:noProof/>
              <w:lang w:eastAsia="hr-HR"/>
            </w:rPr>
            <w:fldChar w:fldCharType="begin"/>
          </w:r>
          <w:r>
            <w:rPr>
              <w:rFonts w:ascii="Arial" w:hAnsi="Arial" w:cs="Arial"/>
              <w:noProof/>
              <w:lang w:eastAsia="hr-HR"/>
            </w:rPr>
            <w:instrText xml:space="preserve"> CITATION 38 \l 1050 </w:instrText>
          </w:r>
          <w:r>
            <w:rPr>
              <w:rFonts w:ascii="Arial" w:hAnsi="Arial" w:cs="Arial"/>
              <w:noProof/>
              <w:lang w:eastAsia="hr-HR"/>
            </w:rPr>
            <w:fldChar w:fldCharType="separate"/>
          </w:r>
          <w:r w:rsidRPr="0026271A">
            <w:rPr>
              <w:rFonts w:ascii="Arial" w:hAnsi="Arial" w:cs="Arial"/>
              <w:noProof/>
              <w:lang w:eastAsia="hr-HR"/>
            </w:rPr>
            <w:t>[34]</w:t>
          </w:r>
          <w:r>
            <w:rPr>
              <w:rFonts w:ascii="Arial" w:hAnsi="Arial" w:cs="Arial"/>
              <w:noProof/>
              <w:lang w:eastAsia="hr-HR"/>
            </w:rPr>
            <w:fldChar w:fldCharType="end"/>
          </w:r>
        </w:sdtContent>
      </w:sdt>
    </w:p>
    <w:p w:rsidR="0026271A" w:rsidRPr="0026271A" w:rsidRDefault="0026271A" w:rsidP="0026271A">
      <w:pPr>
        <w:pStyle w:val="Heading3"/>
      </w:pPr>
      <w:bookmarkStart w:id="115" w:name="_Toc418169798"/>
      <w:r w:rsidRPr="0026271A">
        <w:lastRenderedPageBreak/>
        <w:t>Plošni konačni elementi</w:t>
      </w:r>
      <w:bookmarkEnd w:id="115"/>
    </w:p>
    <w:p w:rsidR="0026271A" w:rsidRPr="0026271A" w:rsidRDefault="0026271A" w:rsidP="0026271A">
      <w:pPr>
        <w:rPr>
          <w:rFonts w:ascii="Arial" w:hAnsi="Arial" w:cs="Arial"/>
        </w:rPr>
      </w:pPr>
    </w:p>
    <w:p w:rsidR="0026271A" w:rsidRPr="0026271A" w:rsidRDefault="0026271A" w:rsidP="0026271A">
      <w:pPr>
        <w:spacing w:after="0" w:line="360" w:lineRule="auto"/>
        <w:ind w:firstLine="454"/>
        <w:jc w:val="both"/>
        <w:rPr>
          <w:rFonts w:ascii="Arial" w:hAnsi="Arial" w:cs="Arial"/>
        </w:rPr>
      </w:pPr>
      <w:r w:rsidRPr="0026271A">
        <w:rPr>
          <w:rFonts w:ascii="Arial" w:hAnsi="Arial" w:cs="Arial"/>
        </w:rPr>
        <w:t xml:space="preserve">Plošni elementi imaju široku primjenu kod numeričkih modela. Mogu biti definirani s tri ili četiri točke, kao trokutni ili četverokutni konačni elementi. </w:t>
      </w:r>
    </w:p>
    <w:p w:rsidR="0026271A" w:rsidRPr="0026271A" w:rsidRDefault="0026271A" w:rsidP="0026271A">
      <w:pPr>
        <w:spacing w:after="0" w:line="360" w:lineRule="auto"/>
        <w:ind w:firstLine="454"/>
        <w:jc w:val="both"/>
        <w:rPr>
          <w:rFonts w:ascii="Arial" w:hAnsi="Arial" w:cs="Arial"/>
        </w:rPr>
      </w:pPr>
      <w:r w:rsidRPr="0026271A">
        <w:rPr>
          <w:rFonts w:ascii="Arial" w:hAnsi="Arial" w:cs="Arial"/>
        </w:rPr>
        <w:t xml:space="preserve">Aproksimacijom membrane kao četverokutnog elementa dobiva se vitoperna ploha (slika </w:t>
      </w:r>
      <w:r w:rsidR="007B1DD7">
        <w:rPr>
          <w:rFonts w:ascii="Arial" w:hAnsi="Arial" w:cs="Arial"/>
        </w:rPr>
        <w:t>5</w:t>
      </w:r>
      <w:r w:rsidRPr="0026271A">
        <w:rPr>
          <w:rFonts w:ascii="Arial" w:hAnsi="Arial" w:cs="Arial"/>
        </w:rPr>
        <w:t xml:space="preserve">.4.). </w:t>
      </w:r>
    </w:p>
    <w:p w:rsidR="0026271A" w:rsidRPr="0026271A" w:rsidRDefault="0026271A" w:rsidP="0026271A">
      <w:pPr>
        <w:spacing w:line="240" w:lineRule="auto"/>
        <w:jc w:val="center"/>
        <w:rPr>
          <w:rFonts w:ascii="Arial" w:hAnsi="Arial" w:cs="Arial"/>
        </w:rPr>
      </w:pPr>
      <w:r w:rsidRPr="0026271A">
        <w:rPr>
          <w:rFonts w:ascii="Arial" w:hAnsi="Arial" w:cs="Arial"/>
          <w:noProof/>
          <w:lang w:eastAsia="hr-HR"/>
        </w:rPr>
        <w:drawing>
          <wp:inline distT="0" distB="0" distL="0" distR="0" wp14:anchorId="4A9E51B4" wp14:editId="36B132E5">
            <wp:extent cx="2020388" cy="1615003"/>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021557" cy="1615938"/>
                    </a:xfrm>
                    <a:prstGeom prst="rect">
                      <a:avLst/>
                    </a:prstGeom>
                  </pic:spPr>
                </pic:pic>
              </a:graphicData>
            </a:graphic>
          </wp:inline>
        </w:drawing>
      </w:r>
    </w:p>
    <w:p w:rsidR="0026271A" w:rsidRPr="0026271A" w:rsidRDefault="0026271A" w:rsidP="0026271A">
      <w:pPr>
        <w:spacing w:line="240" w:lineRule="auto"/>
        <w:jc w:val="center"/>
        <w:rPr>
          <w:rFonts w:ascii="Arial" w:hAnsi="Arial" w:cs="Arial"/>
        </w:rPr>
      </w:pPr>
      <w:r w:rsidRPr="0026271A">
        <w:rPr>
          <w:rFonts w:ascii="Arial" w:hAnsi="Arial" w:cs="Arial"/>
        </w:rPr>
        <w:t xml:space="preserve">Slika </w:t>
      </w:r>
      <w:r w:rsidR="007B1DD7">
        <w:rPr>
          <w:rFonts w:ascii="Arial" w:hAnsi="Arial" w:cs="Arial"/>
        </w:rPr>
        <w:t>5</w:t>
      </w:r>
      <w:r w:rsidRPr="0026271A">
        <w:rPr>
          <w:rFonts w:ascii="Arial" w:hAnsi="Arial" w:cs="Arial"/>
        </w:rPr>
        <w:t xml:space="preserve">.4. Oblik koordinatne funkcije </w:t>
      </w:r>
      <m:oMath>
        <m:sSub>
          <m:sSubPr>
            <m:ctrlPr>
              <w:rPr>
                <w:rFonts w:ascii="Cambria Math" w:hAnsi="Cambria Math" w:cs="Arial"/>
                <w:i/>
              </w:rPr>
            </m:ctrlPr>
          </m:sSubPr>
          <m:e>
            <m:r>
              <w:rPr>
                <w:rFonts w:ascii="Cambria Math" w:hAnsi="Cambria Math" w:cs="Arial"/>
              </w:rPr>
              <m:t>φ</m:t>
            </m:r>
          </m:e>
          <m:sub>
            <m:r>
              <w:rPr>
                <w:rFonts w:ascii="Cambria Math" w:hAnsi="Cambria Math" w:cs="Arial"/>
              </w:rPr>
              <m:t>i</m:t>
            </m:r>
          </m:sub>
        </m:sSub>
        <m:d>
          <m:dPr>
            <m:ctrlPr>
              <w:rPr>
                <w:rFonts w:ascii="Cambria Math" w:hAnsi="Cambria Math" w:cs="Arial"/>
                <w:i/>
              </w:rPr>
            </m:ctrlPr>
          </m:dPr>
          <m:e>
            <m:r>
              <w:rPr>
                <w:rFonts w:ascii="Cambria Math" w:hAnsi="Cambria Math" w:cs="Arial"/>
              </w:rPr>
              <m:t>x,y</m:t>
            </m:r>
          </m:e>
        </m:d>
      </m:oMath>
      <w:r w:rsidRPr="0026271A">
        <w:rPr>
          <w:rFonts w:ascii="Arial" w:eastAsiaTheme="minorEastAsia" w:hAnsi="Arial" w:cs="Arial"/>
        </w:rPr>
        <w:t xml:space="preserve"> nad pravokutnim elementom </w:t>
      </w:r>
      <w:sdt>
        <w:sdtPr>
          <w:rPr>
            <w:rFonts w:ascii="Arial" w:eastAsiaTheme="minorEastAsia" w:hAnsi="Arial" w:cs="Arial"/>
          </w:rPr>
          <w:id w:val="1466691928"/>
          <w:citation/>
        </w:sdtPr>
        <w:sdtEndPr/>
        <w:sdtContent>
          <w:r>
            <w:rPr>
              <w:rFonts w:ascii="Arial" w:eastAsiaTheme="minorEastAsia" w:hAnsi="Arial" w:cs="Arial"/>
            </w:rPr>
            <w:fldChar w:fldCharType="begin"/>
          </w:r>
          <w:r>
            <w:rPr>
              <w:rFonts w:ascii="Arial" w:eastAsiaTheme="minorEastAsia" w:hAnsi="Arial" w:cs="Arial"/>
            </w:rPr>
            <w:instrText xml:space="preserve"> CITATION 37 \l 1050 </w:instrText>
          </w:r>
          <w:r>
            <w:rPr>
              <w:rFonts w:ascii="Arial" w:eastAsiaTheme="minorEastAsia" w:hAnsi="Arial" w:cs="Arial"/>
            </w:rPr>
            <w:fldChar w:fldCharType="separate"/>
          </w:r>
          <w:r w:rsidRPr="0026271A">
            <w:rPr>
              <w:rFonts w:ascii="Arial" w:eastAsiaTheme="minorEastAsia" w:hAnsi="Arial" w:cs="Arial"/>
              <w:noProof/>
            </w:rPr>
            <w:t>[33]</w:t>
          </w:r>
          <w:r>
            <w:rPr>
              <w:rFonts w:ascii="Arial" w:eastAsiaTheme="minorEastAsia" w:hAnsi="Arial" w:cs="Arial"/>
            </w:rPr>
            <w:fldChar w:fldCharType="end"/>
          </w:r>
        </w:sdtContent>
      </w:sdt>
    </w:p>
    <w:p w:rsidR="0026271A" w:rsidRPr="0026271A" w:rsidRDefault="0026271A" w:rsidP="0026271A">
      <w:pPr>
        <w:spacing w:line="240" w:lineRule="auto"/>
        <w:jc w:val="both"/>
        <w:rPr>
          <w:rFonts w:ascii="Arial" w:hAnsi="Arial" w:cs="Arial"/>
        </w:rPr>
      </w:pPr>
    </w:p>
    <w:p w:rsidR="0026271A" w:rsidRPr="0026271A" w:rsidRDefault="0026271A" w:rsidP="0026271A">
      <w:pPr>
        <w:spacing w:line="240" w:lineRule="auto"/>
        <w:jc w:val="both"/>
        <w:rPr>
          <w:rFonts w:ascii="Arial" w:hAnsi="Arial" w:cs="Arial"/>
        </w:rPr>
      </w:pPr>
      <w:r w:rsidRPr="0026271A">
        <w:rPr>
          <w:rFonts w:ascii="Arial" w:hAnsi="Arial" w:cs="Arial"/>
        </w:rPr>
        <w:t xml:space="preserve">Za čvor </w:t>
      </w:r>
      <m:oMath>
        <m:r>
          <w:rPr>
            <w:rFonts w:ascii="Cambria Math" w:hAnsi="Cambria Math" w:cs="Arial"/>
          </w:rPr>
          <m:t>i</m:t>
        </m:r>
      </m:oMath>
      <w:r w:rsidRPr="0026271A">
        <w:rPr>
          <w:rFonts w:ascii="Arial" w:hAnsi="Arial" w:cs="Arial"/>
        </w:rPr>
        <w:t xml:space="preserve"> koji se nalazi na toj plohi možemo pisati:</w:t>
      </w:r>
    </w:p>
    <w:p w:rsidR="0026271A" w:rsidRPr="0026271A" w:rsidRDefault="00110649" w:rsidP="0026271A">
      <w:pPr>
        <w:spacing w:line="240" w:lineRule="auto"/>
        <w:jc w:val="both"/>
        <w:rPr>
          <w:rFonts w:ascii="Arial" w:hAnsi="Arial" w:cs="Arial"/>
        </w:rPr>
      </w:pPr>
      <m:oMathPara>
        <m:oMath>
          <m:sSub>
            <m:sSubPr>
              <m:ctrlPr>
                <w:rPr>
                  <w:rFonts w:ascii="Cambria Math" w:hAnsi="Cambria Math" w:cs="Arial"/>
                  <w:i/>
                </w:rPr>
              </m:ctrlPr>
            </m:sSubPr>
            <m:e>
              <m:r>
                <w:rPr>
                  <w:rFonts w:ascii="Cambria Math" w:hAnsi="Cambria Math" w:cs="Arial"/>
                </w:rPr>
                <m:t>φ</m:t>
              </m:r>
            </m:e>
            <m:sub>
              <m:r>
                <w:rPr>
                  <w:rFonts w:ascii="Cambria Math" w:hAnsi="Cambria Math" w:cs="Arial"/>
                </w:rPr>
                <m:t>i</m:t>
              </m:r>
            </m:sub>
          </m:sSub>
          <m:d>
            <m:dPr>
              <m:ctrlPr>
                <w:rPr>
                  <w:rFonts w:ascii="Cambria Math" w:hAnsi="Cambria Math" w:cs="Arial"/>
                  <w:i/>
                </w:rPr>
              </m:ctrlPr>
            </m:dPr>
            <m:e>
              <m:r>
                <w:rPr>
                  <w:rFonts w:ascii="Cambria Math" w:hAnsi="Cambria Math" w:cs="Arial"/>
                </w:rPr>
                <m:t>x,y</m:t>
              </m:r>
            </m:e>
          </m:d>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0</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1</m:t>
              </m:r>
            </m:sub>
          </m:sSub>
          <m:r>
            <w:rPr>
              <w:rFonts w:ascii="Cambria Math" w:hAnsi="Cambria Math" w:cs="Arial"/>
            </w:rPr>
            <m:t>x+</m:t>
          </m:r>
          <m:sSub>
            <m:sSubPr>
              <m:ctrlPr>
                <w:rPr>
                  <w:rFonts w:ascii="Cambria Math" w:hAnsi="Cambria Math" w:cs="Arial"/>
                  <w:i/>
                </w:rPr>
              </m:ctrlPr>
            </m:sSubPr>
            <m:e>
              <m:r>
                <w:rPr>
                  <w:rFonts w:ascii="Cambria Math" w:hAnsi="Cambria Math" w:cs="Arial"/>
                </w:rPr>
                <m:t>a</m:t>
              </m:r>
            </m:e>
            <m:sub>
              <m:r>
                <w:rPr>
                  <w:rFonts w:ascii="Cambria Math" w:hAnsi="Cambria Math" w:cs="Arial"/>
                </w:rPr>
                <m:t>2</m:t>
              </m:r>
            </m:sub>
          </m:sSub>
          <m:r>
            <w:rPr>
              <w:rFonts w:ascii="Cambria Math" w:hAnsi="Cambria Math" w:cs="Arial"/>
            </w:rPr>
            <m:t>y</m:t>
          </m:r>
          <m:r>
            <w:rPr>
              <w:rFonts w:ascii="Cambria Math" w:eastAsiaTheme="minorEastAsia"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3</m:t>
              </m:r>
            </m:sub>
          </m:sSub>
          <m:r>
            <w:rPr>
              <w:rFonts w:ascii="Cambria Math" w:hAnsi="Cambria Math" w:cs="Arial"/>
            </w:rPr>
            <m:t>xy</m:t>
          </m:r>
        </m:oMath>
      </m:oMathPara>
    </w:p>
    <w:p w:rsidR="0026271A" w:rsidRPr="0026271A" w:rsidRDefault="0026271A" w:rsidP="0026271A">
      <w:pPr>
        <w:spacing w:line="240" w:lineRule="auto"/>
        <w:jc w:val="both"/>
        <w:rPr>
          <w:rFonts w:ascii="Arial" w:hAnsi="Arial" w:cs="Arial"/>
        </w:rPr>
      </w:pPr>
      <w:r w:rsidRPr="0026271A">
        <w:rPr>
          <w:rFonts w:ascii="Arial" w:hAnsi="Arial" w:cs="Arial"/>
        </w:rPr>
        <w:tab/>
      </w:r>
      <w:r w:rsidRPr="0026271A">
        <w:rPr>
          <w:rFonts w:ascii="Arial" w:hAnsi="Arial" w:cs="Arial"/>
        </w:rPr>
        <w:tab/>
      </w:r>
      <w:r w:rsidRPr="0026271A">
        <w:rPr>
          <w:rFonts w:ascii="Arial" w:hAnsi="Arial" w:cs="Arial"/>
        </w:rPr>
        <w:tab/>
      </w:r>
      <w:r w:rsidRPr="0026271A">
        <w:rPr>
          <w:rFonts w:ascii="Arial" w:hAnsi="Arial" w:cs="Arial"/>
        </w:rPr>
        <w:tab/>
      </w:r>
      <w:r w:rsidRPr="0026271A">
        <w:rPr>
          <w:rFonts w:ascii="Arial" w:hAnsi="Arial" w:cs="Arial"/>
        </w:rPr>
        <w:tab/>
      </w:r>
      <w:r w:rsidRPr="0026271A">
        <w:rPr>
          <w:rFonts w:ascii="Arial" w:hAnsi="Arial" w:cs="Arial"/>
        </w:rPr>
        <w:tab/>
      </w:r>
      <w:r w:rsidRPr="0026271A">
        <w:rPr>
          <w:rFonts w:ascii="Arial" w:hAnsi="Arial" w:cs="Arial"/>
        </w:rPr>
        <w:tab/>
      </w:r>
      <w:r w:rsidRPr="0026271A">
        <w:rPr>
          <w:rFonts w:ascii="Arial" w:hAnsi="Arial" w:cs="Arial"/>
        </w:rPr>
        <w:tab/>
      </w:r>
      <w:r w:rsidRPr="0026271A">
        <w:rPr>
          <w:rFonts w:ascii="Arial" w:hAnsi="Arial" w:cs="Arial"/>
        </w:rPr>
        <w:tab/>
      </w:r>
      <w:r w:rsidRPr="0026271A">
        <w:rPr>
          <w:rFonts w:ascii="Arial" w:hAnsi="Arial" w:cs="Arial"/>
        </w:rPr>
        <w:tab/>
      </w:r>
      <w:r w:rsidRPr="0026271A">
        <w:rPr>
          <w:rFonts w:ascii="Arial" w:hAnsi="Arial" w:cs="Arial"/>
        </w:rPr>
        <w:tab/>
      </w:r>
      <w:r w:rsidRPr="0026271A">
        <w:rPr>
          <w:rFonts w:ascii="Arial" w:hAnsi="Arial" w:cs="Arial"/>
        </w:rPr>
        <w:tab/>
        <w:t>(</w:t>
      </w:r>
      <w:r w:rsidR="007B1DD7">
        <w:rPr>
          <w:rFonts w:ascii="Arial" w:hAnsi="Arial" w:cs="Arial"/>
        </w:rPr>
        <w:t>5</w:t>
      </w:r>
      <w:r w:rsidRPr="0026271A">
        <w:rPr>
          <w:rFonts w:ascii="Arial" w:hAnsi="Arial" w:cs="Arial"/>
        </w:rPr>
        <w:t>.2.)</w:t>
      </w:r>
    </w:p>
    <w:p w:rsidR="0026271A" w:rsidRPr="0026271A" w:rsidRDefault="0026271A" w:rsidP="0026271A">
      <w:pPr>
        <w:spacing w:line="240" w:lineRule="auto"/>
        <w:jc w:val="both"/>
        <w:rPr>
          <w:rFonts w:ascii="Arial" w:eastAsiaTheme="minorEastAsia" w:hAnsi="Arial" w:cs="Arial"/>
        </w:rPr>
      </w:pPr>
      <w:r w:rsidRPr="0026271A">
        <w:rPr>
          <w:rFonts w:ascii="Arial" w:hAnsi="Arial" w:cs="Arial"/>
        </w:rPr>
        <w:t xml:space="preserve">Potrebno je postaviti dovoljan broj jednadžbi, odnosno u ovom primjeru njih četiri, za dobivanje koeficijenta </w:t>
      </w:r>
      <m:oMath>
        <m:sSub>
          <m:sSubPr>
            <m:ctrlPr>
              <w:rPr>
                <w:rFonts w:ascii="Cambria Math" w:hAnsi="Cambria Math" w:cs="Arial"/>
                <w:i/>
              </w:rPr>
            </m:ctrlPr>
          </m:sSubPr>
          <m:e>
            <m:r>
              <w:rPr>
                <w:rFonts w:ascii="Cambria Math" w:hAnsi="Cambria Math" w:cs="Arial"/>
              </w:rPr>
              <m:t>a</m:t>
            </m:r>
          </m:e>
          <m:sub>
            <m:r>
              <w:rPr>
                <w:rFonts w:ascii="Cambria Math" w:hAnsi="Cambria Math" w:cs="Arial"/>
              </w:rPr>
              <m:t>1</m:t>
            </m:r>
          </m:sub>
        </m:sSub>
      </m:oMath>
      <w:r w:rsidRPr="0026271A">
        <w:rPr>
          <w:rFonts w:ascii="Arial" w:eastAsiaTheme="minorEastAsia" w:hAnsi="Arial" w:cs="Arial"/>
        </w:rPr>
        <w:t>:</w:t>
      </w:r>
    </w:p>
    <w:p w:rsidR="0026271A" w:rsidRPr="0026271A" w:rsidRDefault="00110649" w:rsidP="0026271A">
      <w:pPr>
        <w:spacing w:line="240" w:lineRule="auto"/>
        <w:jc w:val="center"/>
        <w:rPr>
          <w:rFonts w:ascii="Arial" w:eastAsiaTheme="minorEastAsia" w:hAnsi="Arial" w:cs="Arial"/>
        </w:rPr>
      </w:pPr>
      <m:oMath>
        <m:sSub>
          <m:sSubPr>
            <m:ctrlPr>
              <w:rPr>
                <w:rFonts w:ascii="Cambria Math" w:hAnsi="Cambria Math" w:cs="Arial"/>
                <w:i/>
              </w:rPr>
            </m:ctrlPr>
          </m:sSubPr>
          <m:e>
            <m:r>
              <w:rPr>
                <w:rFonts w:ascii="Cambria Math" w:hAnsi="Cambria Math" w:cs="Arial"/>
              </w:rPr>
              <m:t>φ</m:t>
            </m:r>
          </m:e>
          <m:sub>
            <m:r>
              <w:rPr>
                <w:rFonts w:ascii="Cambria Math" w:hAnsi="Cambria Math" w:cs="Arial"/>
              </w:rPr>
              <m:t>i</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e>
        </m:d>
        <m:r>
          <w:rPr>
            <w:rFonts w:ascii="Cambria Math" w:hAnsi="Cambria Math" w:cs="Arial"/>
          </w:rPr>
          <m:t xml:space="preserve">=1,        </m:t>
        </m:r>
        <m:sSub>
          <m:sSubPr>
            <m:ctrlPr>
              <w:rPr>
                <w:rFonts w:ascii="Cambria Math" w:hAnsi="Cambria Math" w:cs="Arial"/>
                <w:i/>
              </w:rPr>
            </m:ctrlPr>
          </m:sSubPr>
          <m:e>
            <m:r>
              <w:rPr>
                <w:rFonts w:ascii="Cambria Math" w:hAnsi="Cambria Math" w:cs="Arial"/>
              </w:rPr>
              <m:t>φ</m:t>
            </m:r>
          </m:e>
          <m:sub>
            <m:r>
              <w:rPr>
                <w:rFonts w:ascii="Cambria Math" w:hAnsi="Cambria Math" w:cs="Arial"/>
              </w:rPr>
              <m:t>i</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j</m:t>
                </m:r>
              </m:sub>
            </m:sSub>
          </m:e>
        </m:d>
        <m:r>
          <w:rPr>
            <w:rFonts w:ascii="Cambria Math" w:hAnsi="Cambria Math" w:cs="Arial"/>
          </w:rPr>
          <m:t xml:space="preserve">=0,       </m:t>
        </m:r>
        <m:sSub>
          <m:sSubPr>
            <m:ctrlPr>
              <w:rPr>
                <w:rFonts w:ascii="Cambria Math" w:hAnsi="Cambria Math" w:cs="Arial"/>
                <w:i/>
              </w:rPr>
            </m:ctrlPr>
          </m:sSubPr>
          <m:e>
            <m:r>
              <w:rPr>
                <w:rFonts w:ascii="Cambria Math" w:hAnsi="Cambria Math" w:cs="Arial"/>
              </w:rPr>
              <m:t>φ</m:t>
            </m:r>
          </m:e>
          <m:sub>
            <m:r>
              <w:rPr>
                <w:rFonts w:ascii="Cambria Math" w:hAnsi="Cambria Math" w:cs="Arial"/>
              </w:rPr>
              <m:t>i</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k</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k</m:t>
                </m:r>
              </m:sub>
            </m:sSub>
          </m:e>
        </m:d>
        <m:r>
          <w:rPr>
            <w:rFonts w:ascii="Cambria Math" w:hAnsi="Cambria Math" w:cs="Arial"/>
          </w:rPr>
          <m:t xml:space="preserve">=0,       </m:t>
        </m:r>
        <m:sSub>
          <m:sSubPr>
            <m:ctrlPr>
              <w:rPr>
                <w:rFonts w:ascii="Cambria Math" w:hAnsi="Cambria Math" w:cs="Arial"/>
                <w:i/>
              </w:rPr>
            </m:ctrlPr>
          </m:sSubPr>
          <m:e>
            <m:r>
              <w:rPr>
                <w:rFonts w:ascii="Cambria Math" w:hAnsi="Cambria Math" w:cs="Arial"/>
              </w:rPr>
              <m:t>φ</m:t>
            </m:r>
          </m:e>
          <m:sub>
            <m:r>
              <w:rPr>
                <w:rFonts w:ascii="Cambria Math" w:hAnsi="Cambria Math" w:cs="Arial"/>
              </w:rPr>
              <m:t>i</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x</m:t>
                </m:r>
              </m:e>
              <m:sub>
                <m:r>
                  <w:rPr>
                    <w:rFonts w:ascii="Cambria Math" w:hAnsi="Cambria Math" w:cs="Arial"/>
                  </w:rPr>
                  <m:t>l</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l</m:t>
                </m:r>
              </m:sub>
            </m:sSub>
          </m:e>
        </m:d>
        <m:r>
          <w:rPr>
            <w:rFonts w:ascii="Cambria Math" w:hAnsi="Cambria Math" w:cs="Arial"/>
          </w:rPr>
          <m:t xml:space="preserve">=0,  </m:t>
        </m:r>
      </m:oMath>
      <w:r w:rsidR="0026271A" w:rsidRPr="0026271A">
        <w:rPr>
          <w:rFonts w:ascii="Arial" w:eastAsiaTheme="minorEastAsia" w:hAnsi="Arial" w:cs="Arial"/>
        </w:rPr>
        <w:t xml:space="preserve">   </w:t>
      </w:r>
    </w:p>
    <w:p w:rsidR="0026271A" w:rsidRPr="0026271A" w:rsidRDefault="0026271A" w:rsidP="0026271A">
      <w:pPr>
        <w:spacing w:line="240" w:lineRule="auto"/>
        <w:jc w:val="center"/>
        <w:rPr>
          <w:rFonts w:ascii="Arial" w:eastAsiaTheme="minorEastAsia" w:hAnsi="Arial" w:cs="Arial"/>
        </w:rPr>
      </w:pP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t xml:space="preserve">          (</w:t>
      </w:r>
      <w:r w:rsidR="007B1DD7">
        <w:rPr>
          <w:rFonts w:ascii="Arial" w:eastAsiaTheme="minorEastAsia" w:hAnsi="Arial" w:cs="Arial"/>
        </w:rPr>
        <w:t>5</w:t>
      </w:r>
      <w:r w:rsidRPr="0026271A">
        <w:rPr>
          <w:rFonts w:ascii="Arial" w:eastAsiaTheme="minorEastAsia" w:hAnsi="Arial" w:cs="Arial"/>
        </w:rPr>
        <w:t>.3.)</w:t>
      </w:r>
    </w:p>
    <w:p w:rsidR="0026271A" w:rsidRPr="0026271A" w:rsidRDefault="0026271A" w:rsidP="0026271A">
      <w:pPr>
        <w:spacing w:line="240" w:lineRule="auto"/>
        <w:rPr>
          <w:rFonts w:ascii="Arial" w:eastAsiaTheme="minorEastAsia" w:hAnsi="Arial" w:cs="Arial"/>
        </w:rPr>
      </w:pPr>
      <w:r w:rsidRPr="0026271A">
        <w:rPr>
          <w:rFonts w:ascii="Arial" w:eastAsiaTheme="minorEastAsia" w:hAnsi="Arial" w:cs="Arial"/>
        </w:rPr>
        <w:t xml:space="preserve">gdje su </w:t>
      </w:r>
      <m:oMath>
        <m:r>
          <w:rPr>
            <w:rFonts w:ascii="Cambria Math" w:hAnsi="Cambria Math" w:cs="Arial"/>
          </w:rPr>
          <m:t>j, i, k</m:t>
        </m:r>
      </m:oMath>
      <w:r w:rsidRPr="0026271A">
        <w:rPr>
          <w:rFonts w:ascii="Arial" w:eastAsiaTheme="minorEastAsia" w:hAnsi="Arial" w:cs="Arial"/>
        </w:rPr>
        <w:t xml:space="preserve"> i </w:t>
      </w:r>
      <m:oMath>
        <m:r>
          <w:rPr>
            <w:rFonts w:ascii="Cambria Math" w:hAnsi="Cambria Math" w:cs="Arial"/>
          </w:rPr>
          <m:t>l</m:t>
        </m:r>
      </m:oMath>
      <w:r w:rsidRPr="0026271A">
        <w:rPr>
          <w:rFonts w:ascii="Arial" w:eastAsiaTheme="minorEastAsia" w:hAnsi="Arial" w:cs="Arial"/>
        </w:rPr>
        <w:t xml:space="preserve"> brojevi čvorova konačnog elementa.</w:t>
      </w:r>
    </w:p>
    <w:p w:rsidR="0026271A" w:rsidRPr="0026271A" w:rsidRDefault="0026271A" w:rsidP="0026271A">
      <w:pPr>
        <w:spacing w:line="240" w:lineRule="auto"/>
        <w:rPr>
          <w:rFonts w:ascii="Arial" w:eastAsiaTheme="minorEastAsia" w:hAnsi="Arial" w:cs="Arial"/>
        </w:rPr>
      </w:pPr>
      <w:r w:rsidRPr="0026271A">
        <w:rPr>
          <w:rFonts w:ascii="Arial" w:eastAsiaTheme="minorEastAsia" w:hAnsi="Arial" w:cs="Arial"/>
        </w:rPr>
        <w:t>Potom može se izraziti matrični oblik dobivenog sustava:</w:t>
      </w:r>
    </w:p>
    <w:p w:rsidR="0026271A" w:rsidRPr="0026271A" w:rsidRDefault="00110649" w:rsidP="0026271A">
      <w:pPr>
        <w:spacing w:line="240" w:lineRule="auto"/>
        <w:rPr>
          <w:rFonts w:ascii="Arial" w:eastAsiaTheme="minorEastAsia" w:hAnsi="Arial" w:cs="Arial"/>
        </w:rPr>
      </w:pPr>
      <m:oMathPara>
        <m:oMath>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r>
                      <w:rPr>
                        <w:rFonts w:ascii="Cambria Math" w:eastAsiaTheme="minorEastAsia" w:hAnsi="Cambria Math" w:cs="Arial"/>
                      </w:rPr>
                      <m:t>1</m:t>
                    </m:r>
                  </m:e>
                  <m:e>
                    <m:m>
                      <m:mPr>
                        <m:mcs>
                          <m:mc>
                            <m:mcPr>
                              <m:count m:val="3"/>
                              <m:mcJc m:val="center"/>
                            </m:mcPr>
                          </m:mc>
                        </m:mcs>
                        <m:ctrlPr>
                          <w:rPr>
                            <w:rFonts w:ascii="Cambria Math" w:eastAsiaTheme="minorEastAsia" w:hAnsi="Cambria Math" w:cs="Arial"/>
                            <w:i/>
                          </w:rPr>
                        </m:ctrlPr>
                      </m:mPr>
                      <m:m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e>
                        <m:e>
                          <m:sSub>
                            <m:sSubPr>
                              <m:ctrlPr>
                                <w:rPr>
                                  <w:rFonts w:ascii="Cambria Math" w:hAnsi="Cambria Math" w:cs="Arial"/>
                                  <w:i/>
                                </w:rPr>
                              </m:ctrlPr>
                            </m:sSubPr>
                            <m:e>
                              <m:r>
                                <w:rPr>
                                  <w:rFonts w:ascii="Cambria Math" w:hAnsi="Cambria Math" w:cs="Arial"/>
                                </w:rPr>
                                <m:t>y</m:t>
                              </m:r>
                            </m:e>
                            <m:sub>
                              <m:r>
                                <w:rPr>
                                  <w:rFonts w:ascii="Cambria Math" w:hAnsi="Cambria Math" w:cs="Arial"/>
                                </w:rPr>
                                <m:t>i</m:t>
                              </m:r>
                            </m:sub>
                          </m:sSub>
                        </m:e>
                        <m:e>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x</m:t>
                                  </m:r>
                                </m:e>
                                <m:sub>
                                  <m:r>
                                    <w:rPr>
                                      <w:rFonts w:ascii="Cambria Math" w:hAnsi="Cambria Math" w:cs="Arial"/>
                                    </w:rPr>
                                    <m:t>i</m:t>
                                  </m:r>
                                </m:sub>
                              </m:sSub>
                              <m:r>
                                <w:rPr>
                                  <w:rFonts w:ascii="Cambria Math" w:hAnsi="Cambria Math" w:cs="Arial"/>
                                </w:rPr>
                                <m:t>y</m:t>
                              </m:r>
                            </m:e>
                            <m:sub>
                              <m:r>
                                <w:rPr>
                                  <w:rFonts w:ascii="Cambria Math" w:hAnsi="Cambria Math" w:cs="Arial"/>
                                </w:rPr>
                                <m:t>i</m:t>
                              </m:r>
                            </m:sub>
                          </m:sSub>
                        </m:e>
                      </m:mr>
                    </m:m>
                  </m:e>
                </m:mr>
                <m:m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1</m:t>
                          </m:r>
                        </m:e>
                      </m:mr>
                      <m:m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1</m:t>
                                </m:r>
                              </m:e>
                            </m:mr>
                            <m:mr>
                              <m:e>
                                <m:r>
                                  <w:rPr>
                                    <w:rFonts w:ascii="Cambria Math" w:eastAsiaTheme="minorEastAsia" w:hAnsi="Cambria Math" w:cs="Arial"/>
                                  </w:rPr>
                                  <m:t>1</m:t>
                                </m:r>
                              </m:e>
                            </m:mr>
                          </m:m>
                        </m:e>
                      </m:mr>
                    </m:m>
                  </m:e>
                  <m:e>
                    <m:r>
                      <w:rPr>
                        <w:rFonts w:ascii="Cambria Math" w:eastAsiaTheme="minorEastAsia" w:hAnsi="Cambria Math" w:cs="Arial"/>
                      </w:rPr>
                      <m:t xml:space="preserve"> </m:t>
                    </m:r>
                    <m:m>
                      <m:mPr>
                        <m:mcs>
                          <m:mc>
                            <m:mcPr>
                              <m:count m:val="1"/>
                              <m:mcJc m:val="center"/>
                            </m:mcPr>
                          </m:mc>
                        </m:mcs>
                        <m:ctrlPr>
                          <w:rPr>
                            <w:rFonts w:ascii="Cambria Math" w:eastAsiaTheme="minorEastAsia" w:hAnsi="Cambria Math" w:cs="Arial"/>
                            <w:i/>
                          </w:rPr>
                        </m:ctrlPr>
                      </m:mPr>
                      <m:mr>
                        <m:e>
                          <m:m>
                            <m:mPr>
                              <m:mcs>
                                <m:mc>
                                  <m:mcPr>
                                    <m:count m:val="3"/>
                                    <m:mcJc m:val="center"/>
                                  </m:mcPr>
                                </m:mc>
                              </m:mcs>
                              <m:ctrlPr>
                                <w:rPr>
                                  <w:rFonts w:ascii="Cambria Math" w:eastAsiaTheme="minorEastAsia" w:hAnsi="Cambria Math" w:cs="Arial"/>
                                  <w:i/>
                                </w:rPr>
                              </m:ctrlPr>
                            </m:mPr>
                            <m:mr>
                              <m:e>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e>
                              <m:e>
                                <m:sSub>
                                  <m:sSubPr>
                                    <m:ctrlPr>
                                      <w:rPr>
                                        <w:rFonts w:ascii="Cambria Math" w:hAnsi="Cambria Math" w:cs="Arial"/>
                                        <w:i/>
                                      </w:rPr>
                                    </m:ctrlPr>
                                  </m:sSubPr>
                                  <m:e>
                                    <m:r>
                                      <w:rPr>
                                        <w:rFonts w:ascii="Cambria Math" w:hAnsi="Cambria Math" w:cs="Arial"/>
                                      </w:rPr>
                                      <m:t>y</m:t>
                                    </m:r>
                                  </m:e>
                                  <m:sub>
                                    <m:r>
                                      <w:rPr>
                                        <w:rFonts w:ascii="Cambria Math" w:hAnsi="Cambria Math" w:cs="Arial"/>
                                      </w:rPr>
                                      <m:t>j</m:t>
                                    </m:r>
                                  </m:sub>
                                </m:sSub>
                              </m:e>
                              <m:e>
                                <m:sSub>
                                  <m:sSubPr>
                                    <m:ctrlPr>
                                      <w:rPr>
                                        <w:rFonts w:ascii="Cambria Math" w:hAnsi="Cambria Math" w:cs="Arial"/>
                                        <w:i/>
                                      </w:rPr>
                                    </m:ctrlPr>
                                  </m:sSubPr>
                                  <m:e>
                                    <m:r>
                                      <w:rPr>
                                        <w:rFonts w:ascii="Cambria Math" w:hAnsi="Cambria Math" w:cs="Arial"/>
                                      </w:rPr>
                                      <m:t>x</m:t>
                                    </m:r>
                                  </m:e>
                                  <m:sub>
                                    <m:r>
                                      <w:rPr>
                                        <w:rFonts w:ascii="Cambria Math" w:hAnsi="Cambria Math" w:cs="Arial"/>
                                      </w:rPr>
                                      <m:t>j</m:t>
                                    </m:r>
                                  </m:sub>
                                </m:sSub>
                                <m:sSub>
                                  <m:sSubPr>
                                    <m:ctrlPr>
                                      <w:rPr>
                                        <w:rFonts w:ascii="Cambria Math" w:hAnsi="Cambria Math" w:cs="Arial"/>
                                        <w:i/>
                                      </w:rPr>
                                    </m:ctrlPr>
                                  </m:sSubPr>
                                  <m:e>
                                    <m:r>
                                      <w:rPr>
                                        <w:rFonts w:ascii="Cambria Math" w:hAnsi="Cambria Math" w:cs="Arial"/>
                                      </w:rPr>
                                      <m:t>y</m:t>
                                    </m:r>
                                  </m:e>
                                  <m:sub>
                                    <m:r>
                                      <w:rPr>
                                        <w:rFonts w:ascii="Cambria Math" w:hAnsi="Cambria Math" w:cs="Arial"/>
                                      </w:rPr>
                                      <m:t>j</m:t>
                                    </m:r>
                                  </m:sub>
                                </m:sSub>
                              </m:e>
                            </m:mr>
                          </m:m>
                        </m:e>
                      </m:mr>
                      <m:mr>
                        <m:e>
                          <m:m>
                            <m:mPr>
                              <m:mcs>
                                <m:mc>
                                  <m:mcPr>
                                    <m:count m:val="1"/>
                                    <m:mcJc m:val="center"/>
                                  </m:mcPr>
                                </m:mc>
                              </m:mcs>
                              <m:ctrlPr>
                                <w:rPr>
                                  <w:rFonts w:ascii="Cambria Math" w:eastAsiaTheme="minorEastAsia" w:hAnsi="Cambria Math" w:cs="Arial"/>
                                  <w:i/>
                                </w:rPr>
                              </m:ctrlPr>
                            </m:mPr>
                            <m:mr>
                              <m:e>
                                <m:m>
                                  <m:mPr>
                                    <m:mcs>
                                      <m:mc>
                                        <m:mcPr>
                                          <m:count m:val="3"/>
                                          <m:mcJc m:val="center"/>
                                        </m:mcPr>
                                      </m:mc>
                                    </m:mcs>
                                    <m:ctrlPr>
                                      <w:rPr>
                                        <w:rFonts w:ascii="Cambria Math" w:eastAsiaTheme="minorEastAsia" w:hAnsi="Cambria Math" w:cs="Arial"/>
                                        <w:i/>
                                      </w:rPr>
                                    </m:ctrlPr>
                                  </m:mPr>
                                  <m:mr>
                                    <m:e>
                                      <m:sSub>
                                        <m:sSubPr>
                                          <m:ctrlPr>
                                            <w:rPr>
                                              <w:rFonts w:ascii="Cambria Math" w:hAnsi="Cambria Math" w:cs="Arial"/>
                                              <w:i/>
                                            </w:rPr>
                                          </m:ctrlPr>
                                        </m:sSubPr>
                                        <m:e>
                                          <m:r>
                                            <w:rPr>
                                              <w:rFonts w:ascii="Cambria Math" w:hAnsi="Cambria Math" w:cs="Arial"/>
                                            </w:rPr>
                                            <m:t>x</m:t>
                                          </m:r>
                                        </m:e>
                                        <m:sub>
                                          <m:r>
                                            <w:rPr>
                                              <w:rFonts w:ascii="Cambria Math" w:hAnsi="Cambria Math" w:cs="Arial"/>
                                            </w:rPr>
                                            <m:t>k</m:t>
                                          </m:r>
                                        </m:sub>
                                      </m:sSub>
                                    </m:e>
                                    <m:e>
                                      <m:sSub>
                                        <m:sSubPr>
                                          <m:ctrlPr>
                                            <w:rPr>
                                              <w:rFonts w:ascii="Cambria Math" w:hAnsi="Cambria Math" w:cs="Arial"/>
                                              <w:i/>
                                            </w:rPr>
                                          </m:ctrlPr>
                                        </m:sSubPr>
                                        <m:e>
                                          <m:r>
                                            <w:rPr>
                                              <w:rFonts w:ascii="Cambria Math" w:hAnsi="Cambria Math" w:cs="Arial"/>
                                            </w:rPr>
                                            <m:t>y</m:t>
                                          </m:r>
                                        </m:e>
                                        <m:sub>
                                          <m:r>
                                            <w:rPr>
                                              <w:rFonts w:ascii="Cambria Math" w:hAnsi="Cambria Math" w:cs="Arial"/>
                                            </w:rPr>
                                            <m:t>k</m:t>
                                          </m:r>
                                        </m:sub>
                                      </m:sSub>
                                    </m:e>
                                    <m:e>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x</m:t>
                                              </m:r>
                                            </m:e>
                                            <m:sub>
                                              <m:r>
                                                <w:rPr>
                                                  <w:rFonts w:ascii="Cambria Math" w:hAnsi="Cambria Math" w:cs="Arial"/>
                                                </w:rPr>
                                                <m:t>k</m:t>
                                              </m:r>
                                            </m:sub>
                                          </m:sSub>
                                          <m:r>
                                            <w:rPr>
                                              <w:rFonts w:ascii="Cambria Math" w:hAnsi="Cambria Math" w:cs="Arial"/>
                                            </w:rPr>
                                            <m:t>y</m:t>
                                          </m:r>
                                        </m:e>
                                        <m:sub>
                                          <m:r>
                                            <w:rPr>
                                              <w:rFonts w:ascii="Cambria Math" w:hAnsi="Cambria Math" w:cs="Arial"/>
                                            </w:rPr>
                                            <m:t>k</m:t>
                                          </m:r>
                                        </m:sub>
                                      </m:sSub>
                                    </m:e>
                                  </m:mr>
                                </m:m>
                              </m:e>
                            </m:mr>
                            <m:mr>
                              <m:e>
                                <m:m>
                                  <m:mPr>
                                    <m:mcs>
                                      <m:mc>
                                        <m:mcPr>
                                          <m:count m:val="3"/>
                                          <m:mcJc m:val="center"/>
                                        </m:mcPr>
                                      </m:mc>
                                    </m:mcs>
                                    <m:ctrlPr>
                                      <w:rPr>
                                        <w:rFonts w:ascii="Cambria Math" w:eastAsiaTheme="minorEastAsia" w:hAnsi="Cambria Math" w:cs="Arial"/>
                                        <w:i/>
                                      </w:rPr>
                                    </m:ctrlPr>
                                  </m:mPr>
                                  <m:mr>
                                    <m:e>
                                      <m:sSub>
                                        <m:sSubPr>
                                          <m:ctrlPr>
                                            <w:rPr>
                                              <w:rFonts w:ascii="Cambria Math" w:hAnsi="Cambria Math" w:cs="Arial"/>
                                              <w:i/>
                                            </w:rPr>
                                          </m:ctrlPr>
                                        </m:sSubPr>
                                        <m:e>
                                          <m:r>
                                            <w:rPr>
                                              <w:rFonts w:ascii="Cambria Math" w:hAnsi="Cambria Math" w:cs="Arial"/>
                                            </w:rPr>
                                            <m:t>x</m:t>
                                          </m:r>
                                        </m:e>
                                        <m:sub>
                                          <m:r>
                                            <w:rPr>
                                              <w:rFonts w:ascii="Cambria Math" w:hAnsi="Cambria Math" w:cs="Arial"/>
                                            </w:rPr>
                                            <m:t>l</m:t>
                                          </m:r>
                                        </m:sub>
                                      </m:sSub>
                                    </m:e>
                                    <m:e>
                                      <m:sSub>
                                        <m:sSubPr>
                                          <m:ctrlPr>
                                            <w:rPr>
                                              <w:rFonts w:ascii="Cambria Math" w:hAnsi="Cambria Math" w:cs="Arial"/>
                                              <w:i/>
                                            </w:rPr>
                                          </m:ctrlPr>
                                        </m:sSubPr>
                                        <m:e>
                                          <m:r>
                                            <w:rPr>
                                              <w:rFonts w:ascii="Cambria Math" w:hAnsi="Cambria Math" w:cs="Arial"/>
                                            </w:rPr>
                                            <m:t>y</m:t>
                                          </m:r>
                                        </m:e>
                                        <m:sub>
                                          <m:r>
                                            <w:rPr>
                                              <w:rFonts w:ascii="Cambria Math" w:hAnsi="Cambria Math" w:cs="Arial"/>
                                            </w:rPr>
                                            <m:t>l</m:t>
                                          </m:r>
                                        </m:sub>
                                      </m:sSub>
                                    </m:e>
                                    <m:e>
                                      <m:sSub>
                                        <m:sSubPr>
                                          <m:ctrlPr>
                                            <w:rPr>
                                              <w:rFonts w:ascii="Cambria Math" w:hAnsi="Cambria Math" w:cs="Arial"/>
                                              <w:i/>
                                            </w:rPr>
                                          </m:ctrlPr>
                                        </m:sSubPr>
                                        <m:e>
                                          <m:sSub>
                                            <m:sSubPr>
                                              <m:ctrlPr>
                                                <w:rPr>
                                                  <w:rFonts w:ascii="Cambria Math" w:hAnsi="Cambria Math" w:cs="Arial"/>
                                                  <w:i/>
                                                </w:rPr>
                                              </m:ctrlPr>
                                            </m:sSubPr>
                                            <m:e>
                                              <m:r>
                                                <w:rPr>
                                                  <w:rFonts w:ascii="Cambria Math" w:hAnsi="Cambria Math" w:cs="Arial"/>
                                                </w:rPr>
                                                <m:t>x</m:t>
                                              </m:r>
                                            </m:e>
                                            <m:sub>
                                              <m:r>
                                                <w:rPr>
                                                  <w:rFonts w:ascii="Cambria Math" w:hAnsi="Cambria Math" w:cs="Arial"/>
                                                </w:rPr>
                                                <m:t>l</m:t>
                                              </m:r>
                                            </m:sub>
                                          </m:sSub>
                                          <m:r>
                                            <w:rPr>
                                              <w:rFonts w:ascii="Cambria Math" w:hAnsi="Cambria Math" w:cs="Arial"/>
                                            </w:rPr>
                                            <m:t>y</m:t>
                                          </m:r>
                                        </m:e>
                                        <m:sub>
                                          <m:r>
                                            <w:rPr>
                                              <w:rFonts w:ascii="Cambria Math" w:hAnsi="Cambria Math" w:cs="Arial"/>
                                            </w:rPr>
                                            <m:t>l</m:t>
                                          </m:r>
                                        </m:sub>
                                      </m:sSub>
                                    </m:e>
                                  </m:mr>
                                </m:m>
                              </m:e>
                            </m:mr>
                          </m:m>
                        </m:e>
                      </m:mr>
                    </m:m>
                  </m:e>
                </m:mr>
              </m:m>
            </m:e>
          </m:d>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0</m:t>
                        </m:r>
                      </m:sub>
                    </m:sSub>
                  </m:e>
                </m:mr>
                <m:mr>
                  <m:e>
                    <m:m>
                      <m:mPr>
                        <m:mcs>
                          <m:mc>
                            <m:mcPr>
                              <m:count m:val="1"/>
                              <m:mcJc m:val="center"/>
                            </m:mcPr>
                          </m:mc>
                        </m:mcs>
                        <m:ctrlPr>
                          <w:rPr>
                            <w:rFonts w:ascii="Cambria Math" w:eastAsiaTheme="minorEastAsia" w:hAnsi="Cambria Math" w:cs="Arial"/>
                            <w:i/>
                          </w:rPr>
                        </m:ctrlPr>
                      </m:mPr>
                      <m:mr>
                        <m:e>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1</m:t>
                              </m:r>
                            </m:sub>
                          </m:sSub>
                        </m:e>
                      </m:mr>
                      <m:mr>
                        <m:e>
                          <m:m>
                            <m:mPr>
                              <m:mcs>
                                <m:mc>
                                  <m:mcPr>
                                    <m:count m:val="1"/>
                                    <m:mcJc m:val="center"/>
                                  </m:mcPr>
                                </m:mc>
                              </m:mcs>
                              <m:ctrlPr>
                                <w:rPr>
                                  <w:rFonts w:ascii="Cambria Math" w:eastAsiaTheme="minorEastAsia" w:hAnsi="Cambria Math" w:cs="Arial"/>
                                  <w:i/>
                                </w:rPr>
                              </m:ctrlPr>
                            </m:mPr>
                            <m:mr>
                              <m:e>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2</m:t>
                                    </m:r>
                                  </m:sub>
                                </m:sSub>
                              </m:e>
                            </m:mr>
                            <m:mr>
                              <m:e>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3</m:t>
                                    </m:r>
                                  </m:sub>
                                </m:sSub>
                              </m:e>
                            </m:mr>
                          </m:m>
                        </m:e>
                      </m:mr>
                    </m:m>
                  </m:e>
                </m:mr>
              </m:m>
            </m:e>
          </m:d>
          <m:r>
            <w:rPr>
              <w:rFonts w:ascii="Cambria Math" w:eastAsiaTheme="minorEastAsia" w:hAnsi="Cambria Math" w:cs="Arial"/>
            </w:rPr>
            <m:t>=</m:t>
          </m:r>
          <m:d>
            <m:dPr>
              <m:begChr m:val="["/>
              <m:endChr m:val="]"/>
              <m:ctrlPr>
                <w:rPr>
                  <w:rFonts w:ascii="Cambria Math" w:eastAsiaTheme="minorEastAsia" w:hAnsi="Cambria Math" w:cs="Arial"/>
                  <w:i/>
                </w:rPr>
              </m:ctrlPr>
            </m:dP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1</m:t>
                    </m:r>
                  </m:e>
                </m:mr>
                <m:m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0</m:t>
                          </m:r>
                        </m:e>
                      </m:mr>
                      <m:mr>
                        <m:e>
                          <m:m>
                            <m:mPr>
                              <m:mcs>
                                <m:mc>
                                  <m:mcPr>
                                    <m:count m:val="1"/>
                                    <m:mcJc m:val="center"/>
                                  </m:mcPr>
                                </m:mc>
                              </m:mcs>
                              <m:ctrlPr>
                                <w:rPr>
                                  <w:rFonts w:ascii="Cambria Math" w:eastAsiaTheme="minorEastAsia" w:hAnsi="Cambria Math" w:cs="Arial"/>
                                  <w:i/>
                                </w:rPr>
                              </m:ctrlPr>
                            </m:mPr>
                            <m:mr>
                              <m:e>
                                <m:r>
                                  <w:rPr>
                                    <w:rFonts w:ascii="Cambria Math" w:eastAsiaTheme="minorEastAsia" w:hAnsi="Cambria Math" w:cs="Arial"/>
                                  </w:rPr>
                                  <m:t>0</m:t>
                                </m:r>
                              </m:e>
                            </m:mr>
                            <m:mr>
                              <m:e>
                                <m:r>
                                  <w:rPr>
                                    <w:rFonts w:ascii="Cambria Math" w:eastAsiaTheme="minorEastAsia" w:hAnsi="Cambria Math" w:cs="Arial"/>
                                  </w:rPr>
                                  <m:t>0</m:t>
                                </m:r>
                              </m:e>
                            </m:mr>
                          </m:m>
                        </m:e>
                      </m:mr>
                    </m:m>
                  </m:e>
                </m:mr>
              </m:m>
            </m:e>
          </m:d>
        </m:oMath>
      </m:oMathPara>
    </w:p>
    <w:p w:rsidR="0026271A" w:rsidRPr="0026271A" w:rsidRDefault="0026271A" w:rsidP="0026271A">
      <w:pPr>
        <w:spacing w:line="240" w:lineRule="auto"/>
        <w:rPr>
          <w:rFonts w:ascii="Arial" w:eastAsiaTheme="minorEastAsia" w:hAnsi="Arial" w:cs="Arial"/>
        </w:rPr>
      </w:pP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t xml:space="preserve">          (</w:t>
      </w:r>
      <w:r w:rsidR="007B1DD7">
        <w:rPr>
          <w:rFonts w:ascii="Arial" w:eastAsiaTheme="minorEastAsia" w:hAnsi="Arial" w:cs="Arial"/>
        </w:rPr>
        <w:t>5</w:t>
      </w:r>
      <w:r w:rsidRPr="0026271A">
        <w:rPr>
          <w:rFonts w:ascii="Arial" w:eastAsiaTheme="minorEastAsia" w:hAnsi="Arial" w:cs="Arial"/>
        </w:rPr>
        <w:t>.4.)</w:t>
      </w:r>
    </w:p>
    <w:p w:rsidR="0026271A" w:rsidRPr="0026271A" w:rsidRDefault="0026271A" w:rsidP="0026271A">
      <w:pPr>
        <w:spacing w:after="0" w:line="360" w:lineRule="auto"/>
        <w:ind w:firstLine="708"/>
        <w:jc w:val="both"/>
        <w:rPr>
          <w:rFonts w:ascii="Arial" w:eastAsiaTheme="minorEastAsia" w:hAnsi="Arial" w:cs="Arial"/>
        </w:rPr>
      </w:pPr>
      <w:r w:rsidRPr="0026271A">
        <w:rPr>
          <w:rFonts w:ascii="Arial" w:eastAsiaTheme="minorEastAsia" w:hAnsi="Arial" w:cs="Arial"/>
        </w:rPr>
        <w:t xml:space="preserve">Rješenjem sustava dobivaju se koeficijenti za određivanje oblika koordinatne funkcije </w:t>
      </w:r>
      <m:oMath>
        <m:sSub>
          <m:sSubPr>
            <m:ctrlPr>
              <w:rPr>
                <w:rFonts w:ascii="Cambria Math" w:hAnsi="Cambria Math" w:cs="Arial"/>
                <w:i/>
              </w:rPr>
            </m:ctrlPr>
          </m:sSubPr>
          <m:e>
            <m:r>
              <w:rPr>
                <w:rFonts w:ascii="Cambria Math" w:hAnsi="Cambria Math" w:cs="Arial"/>
              </w:rPr>
              <m:t>φ</m:t>
            </m:r>
          </m:e>
          <m:sub>
            <m:r>
              <w:rPr>
                <w:rFonts w:ascii="Cambria Math" w:hAnsi="Cambria Math" w:cs="Arial"/>
              </w:rPr>
              <m:t>i</m:t>
            </m:r>
          </m:sub>
        </m:sSub>
        <m:d>
          <m:dPr>
            <m:ctrlPr>
              <w:rPr>
                <w:rFonts w:ascii="Cambria Math" w:hAnsi="Cambria Math" w:cs="Arial"/>
                <w:i/>
              </w:rPr>
            </m:ctrlPr>
          </m:dPr>
          <m:e>
            <m:r>
              <w:rPr>
                <w:rFonts w:ascii="Cambria Math" w:hAnsi="Cambria Math" w:cs="Arial"/>
              </w:rPr>
              <m:t>x,y</m:t>
            </m:r>
          </m:e>
        </m:d>
      </m:oMath>
      <w:r w:rsidRPr="0026271A">
        <w:rPr>
          <w:rFonts w:ascii="Arial" w:eastAsiaTheme="minorEastAsia" w:hAnsi="Arial" w:cs="Arial"/>
        </w:rPr>
        <w:t xml:space="preserve">. Postavljanjem preostala tri sustava jednadžbi s pripadajućim desnim stranama, moguće je odrediti koeficijente koordinatnih funkcija </w:t>
      </w:r>
      <m:oMath>
        <m:sSub>
          <m:sSubPr>
            <m:ctrlPr>
              <w:rPr>
                <w:rFonts w:ascii="Cambria Math" w:hAnsi="Cambria Math" w:cs="Arial"/>
                <w:i/>
              </w:rPr>
            </m:ctrlPr>
          </m:sSubPr>
          <m:e>
            <m:r>
              <w:rPr>
                <w:rFonts w:ascii="Cambria Math" w:hAnsi="Cambria Math" w:cs="Arial"/>
              </w:rPr>
              <m:t>φ</m:t>
            </m:r>
          </m:e>
          <m:sub>
            <m:r>
              <w:rPr>
                <w:rFonts w:ascii="Cambria Math" w:hAnsi="Cambria Math" w:cs="Arial"/>
              </w:rPr>
              <m:t>j</m:t>
            </m:r>
          </m:sub>
        </m:sSub>
        <m:d>
          <m:dPr>
            <m:ctrlPr>
              <w:rPr>
                <w:rFonts w:ascii="Cambria Math" w:hAnsi="Cambria Math" w:cs="Arial"/>
                <w:i/>
              </w:rPr>
            </m:ctrlPr>
          </m:dPr>
          <m:e>
            <m:r>
              <w:rPr>
                <w:rFonts w:ascii="Cambria Math" w:hAnsi="Cambria Math" w:cs="Arial"/>
              </w:rPr>
              <m:t>x,y</m:t>
            </m:r>
          </m:e>
        </m:d>
        <m:r>
          <w:rPr>
            <w:rFonts w:ascii="Cambria Math" w:hAnsi="Cambria Math" w:cs="Arial"/>
          </w:rPr>
          <m:t xml:space="preserve">, </m:t>
        </m:r>
        <m:sSub>
          <m:sSubPr>
            <m:ctrlPr>
              <w:rPr>
                <w:rFonts w:ascii="Cambria Math" w:hAnsi="Cambria Math" w:cs="Arial"/>
                <w:i/>
              </w:rPr>
            </m:ctrlPr>
          </m:sSubPr>
          <m:e>
            <m:r>
              <w:rPr>
                <w:rFonts w:ascii="Cambria Math" w:hAnsi="Cambria Math" w:cs="Arial"/>
              </w:rPr>
              <m:t>φ</m:t>
            </m:r>
          </m:e>
          <m:sub>
            <m:r>
              <w:rPr>
                <w:rFonts w:ascii="Cambria Math" w:hAnsi="Cambria Math" w:cs="Arial"/>
              </w:rPr>
              <m:t>k</m:t>
            </m:r>
          </m:sub>
        </m:sSub>
        <m:d>
          <m:dPr>
            <m:ctrlPr>
              <w:rPr>
                <w:rFonts w:ascii="Cambria Math" w:hAnsi="Cambria Math" w:cs="Arial"/>
                <w:i/>
              </w:rPr>
            </m:ctrlPr>
          </m:dPr>
          <m:e>
            <m:r>
              <w:rPr>
                <w:rFonts w:ascii="Cambria Math" w:hAnsi="Cambria Math" w:cs="Arial"/>
              </w:rPr>
              <m:t>x,y</m:t>
            </m:r>
          </m:e>
        </m:d>
        <m:r>
          <m:rPr>
            <m:sty m:val="p"/>
          </m:rPr>
          <w:rPr>
            <w:rFonts w:ascii="Cambria Math" w:eastAsiaTheme="minorEastAsia" w:hAnsi="Cambria Math" w:cs="Arial"/>
          </w:rPr>
          <m:t xml:space="preserve">, </m:t>
        </m:r>
        <m:sSub>
          <m:sSubPr>
            <m:ctrlPr>
              <w:rPr>
                <w:rFonts w:ascii="Cambria Math" w:hAnsi="Cambria Math" w:cs="Arial"/>
                <w:i/>
              </w:rPr>
            </m:ctrlPr>
          </m:sSubPr>
          <m:e>
            <m:r>
              <w:rPr>
                <w:rFonts w:ascii="Cambria Math" w:hAnsi="Cambria Math" w:cs="Arial"/>
              </w:rPr>
              <m:t>φ</m:t>
            </m:r>
          </m:e>
          <m:sub>
            <m:r>
              <w:rPr>
                <w:rFonts w:ascii="Cambria Math" w:hAnsi="Cambria Math" w:cs="Arial"/>
              </w:rPr>
              <m:t>l</m:t>
            </m:r>
          </m:sub>
        </m:sSub>
        <m:d>
          <m:dPr>
            <m:ctrlPr>
              <w:rPr>
                <w:rFonts w:ascii="Cambria Math" w:hAnsi="Cambria Math" w:cs="Arial"/>
                <w:i/>
              </w:rPr>
            </m:ctrlPr>
          </m:dPr>
          <m:e>
            <m:r>
              <w:rPr>
                <w:rFonts w:ascii="Cambria Math" w:hAnsi="Cambria Math" w:cs="Arial"/>
              </w:rPr>
              <m:t>x,y</m:t>
            </m:r>
          </m:e>
        </m:d>
        <m:r>
          <m:rPr>
            <m:sty m:val="p"/>
          </m:rPr>
          <w:rPr>
            <w:rFonts w:ascii="Cambria Math" w:eastAsiaTheme="minorEastAsia" w:hAnsi="Cambria Math" w:cs="Arial"/>
          </w:rPr>
          <m:t>.</m:t>
        </m:r>
      </m:oMath>
      <w:r w:rsidRPr="0026271A">
        <w:rPr>
          <w:rFonts w:ascii="Arial" w:eastAsiaTheme="minorEastAsia" w:hAnsi="Arial" w:cs="Arial"/>
        </w:rPr>
        <w:t xml:space="preserve"> Potrebno je izbjeći nepravilne oblike, kao npr. konkavni lom četverokuta, jer je tada matrica sustava singularna (slika </w:t>
      </w:r>
      <w:r w:rsidR="007B1DD7">
        <w:rPr>
          <w:rFonts w:ascii="Arial" w:eastAsiaTheme="minorEastAsia" w:hAnsi="Arial" w:cs="Arial"/>
        </w:rPr>
        <w:t>5</w:t>
      </w:r>
      <w:r w:rsidRPr="0026271A">
        <w:rPr>
          <w:rFonts w:ascii="Arial" w:eastAsiaTheme="minorEastAsia" w:hAnsi="Arial" w:cs="Arial"/>
        </w:rPr>
        <w:t>.5.)</w:t>
      </w:r>
      <w:r>
        <w:rPr>
          <w:rFonts w:ascii="Arial" w:eastAsiaTheme="minorEastAsia" w:hAnsi="Arial" w:cs="Arial"/>
        </w:rPr>
        <w:t xml:space="preserve"> </w:t>
      </w:r>
      <w:sdt>
        <w:sdtPr>
          <w:rPr>
            <w:rFonts w:ascii="Arial" w:eastAsiaTheme="minorEastAsia" w:hAnsi="Arial" w:cs="Arial"/>
          </w:rPr>
          <w:id w:val="2013411730"/>
          <w:citation/>
        </w:sdtPr>
        <w:sdtEndPr/>
        <w:sdtContent>
          <w:r>
            <w:rPr>
              <w:rFonts w:ascii="Arial" w:eastAsiaTheme="minorEastAsia" w:hAnsi="Arial" w:cs="Arial"/>
            </w:rPr>
            <w:fldChar w:fldCharType="begin"/>
          </w:r>
          <w:r>
            <w:rPr>
              <w:rFonts w:ascii="Arial" w:eastAsiaTheme="minorEastAsia" w:hAnsi="Arial" w:cs="Arial"/>
            </w:rPr>
            <w:instrText xml:space="preserve"> CITATION 37 \l 1050 </w:instrText>
          </w:r>
          <w:r>
            <w:rPr>
              <w:rFonts w:ascii="Arial" w:eastAsiaTheme="minorEastAsia" w:hAnsi="Arial" w:cs="Arial"/>
            </w:rPr>
            <w:fldChar w:fldCharType="separate"/>
          </w:r>
          <w:r w:rsidRPr="0026271A">
            <w:rPr>
              <w:rFonts w:ascii="Arial" w:eastAsiaTheme="minorEastAsia" w:hAnsi="Arial" w:cs="Arial"/>
              <w:noProof/>
            </w:rPr>
            <w:t>[33]</w:t>
          </w:r>
          <w:r>
            <w:rPr>
              <w:rFonts w:ascii="Arial" w:eastAsiaTheme="minorEastAsia" w:hAnsi="Arial" w:cs="Arial"/>
            </w:rPr>
            <w:fldChar w:fldCharType="end"/>
          </w:r>
        </w:sdtContent>
      </w:sdt>
      <w:r w:rsidRPr="0026271A">
        <w:rPr>
          <w:rFonts w:ascii="Arial" w:eastAsiaTheme="minorEastAsia" w:hAnsi="Arial" w:cs="Arial"/>
        </w:rPr>
        <w:t>.</w:t>
      </w:r>
    </w:p>
    <w:p w:rsidR="0026271A" w:rsidRPr="0026271A" w:rsidRDefault="0026271A" w:rsidP="0026271A">
      <w:pPr>
        <w:spacing w:line="240" w:lineRule="auto"/>
        <w:jc w:val="both"/>
        <w:rPr>
          <w:rFonts w:ascii="Arial" w:eastAsiaTheme="minorEastAsia" w:hAnsi="Arial" w:cs="Arial"/>
        </w:rPr>
      </w:pPr>
      <w:r w:rsidRPr="0026271A">
        <w:rPr>
          <w:rFonts w:ascii="Arial" w:hAnsi="Arial" w:cs="Arial"/>
          <w:noProof/>
          <w:lang w:eastAsia="hr-HR"/>
        </w:rPr>
        <w:lastRenderedPageBreak/>
        <w:drawing>
          <wp:inline distT="0" distB="0" distL="0" distR="0" wp14:anchorId="46FA4020" wp14:editId="097AE9AA">
            <wp:extent cx="5998071" cy="2002971"/>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6002608" cy="2004486"/>
                    </a:xfrm>
                    <a:prstGeom prst="rect">
                      <a:avLst/>
                    </a:prstGeom>
                  </pic:spPr>
                </pic:pic>
              </a:graphicData>
            </a:graphic>
          </wp:inline>
        </w:drawing>
      </w:r>
    </w:p>
    <w:p w:rsidR="0026271A" w:rsidRPr="0026271A" w:rsidRDefault="0026271A" w:rsidP="0026271A">
      <w:pPr>
        <w:spacing w:after="0" w:line="360" w:lineRule="auto"/>
        <w:jc w:val="center"/>
        <w:rPr>
          <w:rFonts w:ascii="Arial" w:eastAsiaTheme="minorEastAsia" w:hAnsi="Arial" w:cs="Arial"/>
        </w:rPr>
      </w:pPr>
      <w:r w:rsidRPr="0026271A">
        <w:rPr>
          <w:rFonts w:ascii="Arial" w:eastAsiaTheme="minorEastAsia" w:hAnsi="Arial" w:cs="Arial"/>
        </w:rPr>
        <w:t xml:space="preserve">Slika </w:t>
      </w:r>
      <w:r w:rsidR="007B1DD7">
        <w:rPr>
          <w:rFonts w:ascii="Arial" w:eastAsiaTheme="minorEastAsia" w:hAnsi="Arial" w:cs="Arial"/>
        </w:rPr>
        <w:t>5</w:t>
      </w:r>
      <w:r w:rsidRPr="0026271A">
        <w:rPr>
          <w:rFonts w:ascii="Arial" w:eastAsiaTheme="minorEastAsia" w:hAnsi="Arial" w:cs="Arial"/>
        </w:rPr>
        <w:t xml:space="preserve">.5. Oblici četverokuta konačnog elementa, s lijeva na desno, kvadratni oblik najbolji, prihvatljivi četverokut, i potom preostali loši četverokuti </w:t>
      </w:r>
      <w:sdt>
        <w:sdtPr>
          <w:rPr>
            <w:rFonts w:ascii="Arial" w:eastAsiaTheme="minorEastAsia" w:hAnsi="Arial" w:cs="Arial"/>
          </w:rPr>
          <w:id w:val="-974143304"/>
          <w:citation/>
        </w:sdtPr>
        <w:sdtEndPr/>
        <w:sdtContent>
          <w:r>
            <w:rPr>
              <w:rFonts w:ascii="Arial" w:eastAsiaTheme="minorEastAsia" w:hAnsi="Arial" w:cs="Arial"/>
            </w:rPr>
            <w:fldChar w:fldCharType="begin"/>
          </w:r>
          <w:r>
            <w:rPr>
              <w:rFonts w:ascii="Arial" w:eastAsiaTheme="minorEastAsia" w:hAnsi="Arial" w:cs="Arial"/>
            </w:rPr>
            <w:instrText xml:space="preserve"> CITATION 37 \l 1050 </w:instrText>
          </w:r>
          <w:r>
            <w:rPr>
              <w:rFonts w:ascii="Arial" w:eastAsiaTheme="minorEastAsia" w:hAnsi="Arial" w:cs="Arial"/>
            </w:rPr>
            <w:fldChar w:fldCharType="separate"/>
          </w:r>
          <w:r w:rsidRPr="0026271A">
            <w:rPr>
              <w:rFonts w:ascii="Arial" w:eastAsiaTheme="minorEastAsia" w:hAnsi="Arial" w:cs="Arial"/>
              <w:noProof/>
            </w:rPr>
            <w:t>[33]</w:t>
          </w:r>
          <w:r>
            <w:rPr>
              <w:rFonts w:ascii="Arial" w:eastAsiaTheme="minorEastAsia" w:hAnsi="Arial" w:cs="Arial"/>
            </w:rPr>
            <w:fldChar w:fldCharType="end"/>
          </w:r>
        </w:sdtContent>
      </w:sdt>
    </w:p>
    <w:p w:rsidR="0026271A" w:rsidRPr="0026271A" w:rsidRDefault="0026271A" w:rsidP="0026271A">
      <w:pPr>
        <w:spacing w:line="240" w:lineRule="auto"/>
        <w:jc w:val="both"/>
        <w:rPr>
          <w:rFonts w:ascii="Arial" w:eastAsiaTheme="minorEastAsia" w:hAnsi="Arial" w:cs="Arial"/>
        </w:rPr>
      </w:pPr>
    </w:p>
    <w:p w:rsidR="0026271A" w:rsidRPr="0026271A" w:rsidRDefault="0026271A" w:rsidP="0026271A">
      <w:pPr>
        <w:spacing w:line="240" w:lineRule="auto"/>
        <w:jc w:val="both"/>
        <w:rPr>
          <w:rFonts w:ascii="Arial" w:eastAsiaTheme="minorEastAsia" w:hAnsi="Arial" w:cs="Arial"/>
        </w:rPr>
      </w:pPr>
      <w:r w:rsidRPr="0026271A">
        <w:rPr>
          <w:rFonts w:ascii="Arial" w:eastAsiaTheme="minorEastAsia" w:hAnsi="Arial" w:cs="Arial"/>
        </w:rPr>
        <w:t>Konačni izraz za član matrice krutosti kada je matrica krutosti elementa reda četiri:</w:t>
      </w:r>
    </w:p>
    <w:p w:rsidR="0026271A" w:rsidRPr="0026271A" w:rsidRDefault="0026271A" w:rsidP="0026271A">
      <w:pPr>
        <w:spacing w:line="240" w:lineRule="auto"/>
        <w:jc w:val="both"/>
        <w:rPr>
          <w:rFonts w:ascii="Arial" w:eastAsiaTheme="minorEastAsia" w:hAnsi="Arial" w:cs="Arial"/>
        </w:rPr>
      </w:pPr>
    </w:p>
    <w:p w:rsidR="0026271A" w:rsidRPr="0026271A" w:rsidRDefault="00110649" w:rsidP="0026271A">
      <w:pPr>
        <w:spacing w:line="240" w:lineRule="auto"/>
        <w:rPr>
          <w:rFonts w:ascii="Arial" w:eastAsiaTheme="minorEastAsia" w:hAnsi="Arial" w:cs="Arial"/>
        </w:rPr>
      </w:pPr>
      <m:oMathPara>
        <m:oMath>
          <m:sSup>
            <m:sSupPr>
              <m:ctrlPr>
                <w:rPr>
                  <w:rFonts w:ascii="Cambria Math" w:eastAsiaTheme="minorEastAsia" w:hAnsi="Cambria Math" w:cs="Arial"/>
                  <w:i/>
                </w:rPr>
              </m:ctrlPr>
            </m:sSupPr>
            <m:e>
              <m:r>
                <m:rPr>
                  <m:sty m:val="b"/>
                </m:rPr>
                <w:rPr>
                  <w:rFonts w:ascii="Cambria Math" w:eastAsiaTheme="minorEastAsia" w:hAnsi="Cambria Math" w:cs="Arial"/>
                </w:rPr>
                <m:t>K</m:t>
              </m:r>
            </m:e>
            <m:sup>
              <m:r>
                <w:rPr>
                  <w:rFonts w:ascii="Cambria Math" w:eastAsiaTheme="minorEastAsia" w:hAnsi="Cambria Math" w:cs="Arial"/>
                </w:rPr>
                <m:t>(e)'</m:t>
              </m:r>
            </m:sup>
          </m:sSup>
          <m:d>
            <m:dPr>
              <m:begChr m:val="["/>
              <m:endChr m:val="]"/>
              <m:ctrlPr>
                <w:rPr>
                  <w:rFonts w:ascii="Cambria Math" w:eastAsiaTheme="minorEastAsia" w:hAnsi="Cambria Math" w:cs="Arial"/>
                  <w:i/>
                </w:rPr>
              </m:ctrlPr>
            </m:dPr>
            <m:e>
              <m:m>
                <m:mPr>
                  <m:mcs>
                    <m:mc>
                      <m:mcPr>
                        <m:count m:val="2"/>
                        <m:mcJc m:val="center"/>
                      </m:mcPr>
                    </m:mc>
                  </m:mcs>
                  <m:ctrlPr>
                    <w:rPr>
                      <w:rFonts w:ascii="Cambria Math" w:eastAsiaTheme="minorEastAsia" w:hAnsi="Cambria Math" w:cs="Arial"/>
                      <w:i/>
                    </w:rPr>
                  </m:ctrlPr>
                </m:mPr>
                <m:mr>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i,i</m:t>
                        </m:r>
                      </m:sub>
                      <m:sup>
                        <m:r>
                          <w:rPr>
                            <w:rFonts w:ascii="Cambria Math" w:eastAsiaTheme="minorEastAsia" w:hAnsi="Cambria Math" w:cs="Arial"/>
                          </w:rPr>
                          <m:t>(e)'</m:t>
                        </m:r>
                      </m:sup>
                    </m:sSubSup>
                  </m:e>
                  <m:e>
                    <m:m>
                      <m:mPr>
                        <m:mcs>
                          <m:mc>
                            <m:mcPr>
                              <m:count m:val="3"/>
                              <m:mcJc m:val="center"/>
                            </m:mcPr>
                          </m:mc>
                        </m:mcs>
                        <m:ctrlPr>
                          <w:rPr>
                            <w:rFonts w:ascii="Cambria Math" w:eastAsiaTheme="minorEastAsia" w:hAnsi="Cambria Math" w:cs="Arial"/>
                            <w:i/>
                          </w:rPr>
                        </m:ctrlPr>
                      </m:mPr>
                      <m:mr>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i,j</m:t>
                              </m:r>
                            </m:sub>
                            <m:sup>
                              <m:r>
                                <w:rPr>
                                  <w:rFonts w:ascii="Cambria Math" w:eastAsiaTheme="minorEastAsia" w:hAnsi="Cambria Math" w:cs="Arial"/>
                                </w:rPr>
                                <m:t>(e)'</m:t>
                              </m:r>
                            </m:sup>
                          </m:sSubSup>
                        </m:e>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i,k</m:t>
                              </m:r>
                            </m:sub>
                            <m:sup>
                              <m:r>
                                <w:rPr>
                                  <w:rFonts w:ascii="Cambria Math" w:eastAsiaTheme="minorEastAsia" w:hAnsi="Cambria Math" w:cs="Arial"/>
                                </w:rPr>
                                <m:t>(e)'</m:t>
                              </m:r>
                            </m:sup>
                          </m:sSubSup>
                        </m:e>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i,l</m:t>
                              </m:r>
                            </m:sub>
                            <m:sup>
                              <m:r>
                                <w:rPr>
                                  <w:rFonts w:ascii="Cambria Math" w:eastAsiaTheme="minorEastAsia" w:hAnsi="Cambria Math" w:cs="Arial"/>
                                </w:rPr>
                                <m:t>(e)'</m:t>
                              </m:r>
                            </m:sup>
                          </m:sSubSup>
                        </m:e>
                      </m:mr>
                    </m:m>
                  </m:e>
                </m:mr>
                <m:mr>
                  <m:e>
                    <m:m>
                      <m:mPr>
                        <m:mcs>
                          <m:mc>
                            <m:mcPr>
                              <m:count m:val="1"/>
                              <m:mcJc m:val="center"/>
                            </m:mcPr>
                          </m:mc>
                        </m:mcs>
                        <m:ctrlPr>
                          <w:rPr>
                            <w:rFonts w:ascii="Cambria Math" w:eastAsiaTheme="minorEastAsia" w:hAnsi="Cambria Math" w:cs="Arial"/>
                            <w:i/>
                          </w:rPr>
                        </m:ctrlPr>
                      </m:mPr>
                      <m:mr>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j,i</m:t>
                              </m:r>
                            </m:sub>
                            <m:sup>
                              <m:r>
                                <w:rPr>
                                  <w:rFonts w:ascii="Cambria Math" w:eastAsiaTheme="minorEastAsia" w:hAnsi="Cambria Math" w:cs="Arial"/>
                                </w:rPr>
                                <m:t>(e)'</m:t>
                              </m:r>
                            </m:sup>
                          </m:sSubSup>
                        </m:e>
                      </m:mr>
                      <m:mr>
                        <m:e>
                          <m:m>
                            <m:mPr>
                              <m:mcs>
                                <m:mc>
                                  <m:mcPr>
                                    <m:count m:val="1"/>
                                    <m:mcJc m:val="center"/>
                                  </m:mcPr>
                                </m:mc>
                              </m:mcs>
                              <m:ctrlPr>
                                <w:rPr>
                                  <w:rFonts w:ascii="Cambria Math" w:eastAsiaTheme="minorEastAsia" w:hAnsi="Cambria Math" w:cs="Arial"/>
                                  <w:i/>
                                </w:rPr>
                              </m:ctrlPr>
                            </m:mPr>
                            <m:mr>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k,i</m:t>
                                    </m:r>
                                  </m:sub>
                                  <m:sup>
                                    <m:r>
                                      <w:rPr>
                                        <w:rFonts w:ascii="Cambria Math" w:eastAsiaTheme="minorEastAsia" w:hAnsi="Cambria Math" w:cs="Arial"/>
                                      </w:rPr>
                                      <m:t>(e)'</m:t>
                                    </m:r>
                                  </m:sup>
                                </m:sSubSup>
                              </m:e>
                            </m:mr>
                            <m:mr>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l,i</m:t>
                                    </m:r>
                                  </m:sub>
                                  <m:sup>
                                    <m:r>
                                      <w:rPr>
                                        <w:rFonts w:ascii="Cambria Math" w:eastAsiaTheme="minorEastAsia" w:hAnsi="Cambria Math" w:cs="Arial"/>
                                      </w:rPr>
                                      <m:t>(e)'</m:t>
                                    </m:r>
                                  </m:sup>
                                </m:sSubSup>
                              </m:e>
                            </m:mr>
                          </m:m>
                        </m:e>
                      </m:mr>
                    </m:m>
                  </m:e>
                  <m:e>
                    <m:r>
                      <w:rPr>
                        <w:rFonts w:ascii="Cambria Math" w:eastAsiaTheme="minorEastAsia" w:hAnsi="Cambria Math" w:cs="Arial"/>
                      </w:rPr>
                      <m:t xml:space="preserve"> </m:t>
                    </m:r>
                    <m:m>
                      <m:mPr>
                        <m:mcs>
                          <m:mc>
                            <m:mcPr>
                              <m:count m:val="1"/>
                              <m:mcJc m:val="center"/>
                            </m:mcPr>
                          </m:mc>
                        </m:mcs>
                        <m:ctrlPr>
                          <w:rPr>
                            <w:rFonts w:ascii="Cambria Math" w:eastAsiaTheme="minorEastAsia" w:hAnsi="Cambria Math" w:cs="Arial"/>
                            <w:i/>
                          </w:rPr>
                        </m:ctrlPr>
                      </m:mPr>
                      <m:mr>
                        <m:e>
                          <m:m>
                            <m:mPr>
                              <m:mcs>
                                <m:mc>
                                  <m:mcPr>
                                    <m:count m:val="3"/>
                                    <m:mcJc m:val="center"/>
                                  </m:mcPr>
                                </m:mc>
                              </m:mcs>
                              <m:ctrlPr>
                                <w:rPr>
                                  <w:rFonts w:ascii="Cambria Math" w:eastAsiaTheme="minorEastAsia" w:hAnsi="Cambria Math" w:cs="Arial"/>
                                  <w:i/>
                                </w:rPr>
                              </m:ctrlPr>
                            </m:mPr>
                            <m:mr>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j,j</m:t>
                                    </m:r>
                                  </m:sub>
                                  <m:sup>
                                    <m:r>
                                      <w:rPr>
                                        <w:rFonts w:ascii="Cambria Math" w:eastAsiaTheme="minorEastAsia" w:hAnsi="Cambria Math" w:cs="Arial"/>
                                      </w:rPr>
                                      <m:t>(e)'</m:t>
                                    </m:r>
                                  </m:sup>
                                </m:sSubSup>
                              </m:e>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j,k</m:t>
                                    </m:r>
                                  </m:sub>
                                  <m:sup>
                                    <m:r>
                                      <w:rPr>
                                        <w:rFonts w:ascii="Cambria Math" w:eastAsiaTheme="minorEastAsia" w:hAnsi="Cambria Math" w:cs="Arial"/>
                                      </w:rPr>
                                      <m:t>(e)'</m:t>
                                    </m:r>
                                  </m:sup>
                                </m:sSubSup>
                              </m:e>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j,l</m:t>
                                    </m:r>
                                  </m:sub>
                                  <m:sup>
                                    <m:r>
                                      <w:rPr>
                                        <w:rFonts w:ascii="Cambria Math" w:eastAsiaTheme="minorEastAsia" w:hAnsi="Cambria Math" w:cs="Arial"/>
                                      </w:rPr>
                                      <m:t>(e)'</m:t>
                                    </m:r>
                                  </m:sup>
                                </m:sSubSup>
                              </m:e>
                            </m:mr>
                          </m:m>
                        </m:e>
                      </m:mr>
                      <m:mr>
                        <m:e>
                          <m:m>
                            <m:mPr>
                              <m:mcs>
                                <m:mc>
                                  <m:mcPr>
                                    <m:count m:val="1"/>
                                    <m:mcJc m:val="center"/>
                                  </m:mcPr>
                                </m:mc>
                              </m:mcs>
                              <m:ctrlPr>
                                <w:rPr>
                                  <w:rFonts w:ascii="Cambria Math" w:eastAsiaTheme="minorEastAsia" w:hAnsi="Cambria Math" w:cs="Arial"/>
                                  <w:i/>
                                </w:rPr>
                              </m:ctrlPr>
                            </m:mPr>
                            <m:mr>
                              <m:e>
                                <m:m>
                                  <m:mPr>
                                    <m:mcs>
                                      <m:mc>
                                        <m:mcPr>
                                          <m:count m:val="3"/>
                                          <m:mcJc m:val="center"/>
                                        </m:mcPr>
                                      </m:mc>
                                    </m:mcs>
                                    <m:ctrlPr>
                                      <w:rPr>
                                        <w:rFonts w:ascii="Cambria Math" w:eastAsiaTheme="minorEastAsia" w:hAnsi="Cambria Math" w:cs="Arial"/>
                                        <w:i/>
                                      </w:rPr>
                                    </m:ctrlPr>
                                  </m:mPr>
                                  <m:mr>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k,j</m:t>
                                          </m:r>
                                        </m:sub>
                                        <m:sup>
                                          <m:r>
                                            <w:rPr>
                                              <w:rFonts w:ascii="Cambria Math" w:eastAsiaTheme="minorEastAsia" w:hAnsi="Cambria Math" w:cs="Arial"/>
                                            </w:rPr>
                                            <m:t>(e)'</m:t>
                                          </m:r>
                                        </m:sup>
                                      </m:sSubSup>
                                    </m:e>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k,k</m:t>
                                          </m:r>
                                        </m:sub>
                                        <m:sup>
                                          <m:r>
                                            <w:rPr>
                                              <w:rFonts w:ascii="Cambria Math" w:eastAsiaTheme="minorEastAsia" w:hAnsi="Cambria Math" w:cs="Arial"/>
                                            </w:rPr>
                                            <m:t>(e)'</m:t>
                                          </m:r>
                                        </m:sup>
                                      </m:sSubSup>
                                    </m:e>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k,l</m:t>
                                          </m:r>
                                        </m:sub>
                                        <m:sup>
                                          <m:r>
                                            <w:rPr>
                                              <w:rFonts w:ascii="Cambria Math" w:eastAsiaTheme="minorEastAsia" w:hAnsi="Cambria Math" w:cs="Arial"/>
                                            </w:rPr>
                                            <m:t>(e)'</m:t>
                                          </m:r>
                                        </m:sup>
                                      </m:sSubSup>
                                    </m:e>
                                  </m:mr>
                                </m:m>
                              </m:e>
                            </m:mr>
                            <m:mr>
                              <m:e>
                                <m:m>
                                  <m:mPr>
                                    <m:mcs>
                                      <m:mc>
                                        <m:mcPr>
                                          <m:count m:val="3"/>
                                          <m:mcJc m:val="center"/>
                                        </m:mcPr>
                                      </m:mc>
                                    </m:mcs>
                                    <m:ctrlPr>
                                      <w:rPr>
                                        <w:rFonts w:ascii="Cambria Math" w:eastAsiaTheme="minorEastAsia" w:hAnsi="Cambria Math" w:cs="Arial"/>
                                        <w:i/>
                                      </w:rPr>
                                    </m:ctrlPr>
                                  </m:mPr>
                                  <m:mr>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l,j</m:t>
                                          </m:r>
                                        </m:sub>
                                        <m:sup>
                                          <m:r>
                                            <w:rPr>
                                              <w:rFonts w:ascii="Cambria Math" w:eastAsiaTheme="minorEastAsia" w:hAnsi="Cambria Math" w:cs="Arial"/>
                                            </w:rPr>
                                            <m:t>(e)'</m:t>
                                          </m:r>
                                        </m:sup>
                                      </m:sSubSup>
                                    </m:e>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l,k</m:t>
                                          </m:r>
                                        </m:sub>
                                        <m:sup>
                                          <m:r>
                                            <w:rPr>
                                              <w:rFonts w:ascii="Cambria Math" w:eastAsiaTheme="minorEastAsia" w:hAnsi="Cambria Math" w:cs="Arial"/>
                                            </w:rPr>
                                            <m:t>(e)'</m:t>
                                          </m:r>
                                        </m:sup>
                                      </m:sSubSup>
                                    </m:e>
                                    <m:e>
                                      <m:sSubSup>
                                        <m:sSubSupPr>
                                          <m:ctrlPr>
                                            <w:rPr>
                                              <w:rFonts w:ascii="Cambria Math" w:eastAsiaTheme="minorEastAsia" w:hAnsi="Cambria Math" w:cs="Arial"/>
                                              <w:i/>
                                            </w:rPr>
                                          </m:ctrlPr>
                                        </m:sSubSupPr>
                                        <m:e>
                                          <m:r>
                                            <w:rPr>
                                              <w:rFonts w:ascii="Cambria Math" w:eastAsiaTheme="minorEastAsia" w:hAnsi="Cambria Math" w:cs="Arial"/>
                                            </w:rPr>
                                            <m:t>k</m:t>
                                          </m:r>
                                        </m:e>
                                        <m:sub>
                                          <m:r>
                                            <w:rPr>
                                              <w:rFonts w:ascii="Cambria Math" w:eastAsiaTheme="minorEastAsia" w:hAnsi="Cambria Math" w:cs="Arial"/>
                                            </w:rPr>
                                            <m:t>l,l</m:t>
                                          </m:r>
                                        </m:sub>
                                        <m:sup>
                                          <m:r>
                                            <w:rPr>
                                              <w:rFonts w:ascii="Cambria Math" w:eastAsiaTheme="minorEastAsia" w:hAnsi="Cambria Math" w:cs="Arial"/>
                                            </w:rPr>
                                            <m:t>(e)'</m:t>
                                          </m:r>
                                        </m:sup>
                                      </m:sSubSup>
                                    </m:e>
                                  </m:mr>
                                </m:m>
                              </m:e>
                            </m:mr>
                          </m:m>
                        </m:e>
                      </m:mr>
                    </m:m>
                  </m:e>
                </m:mr>
              </m:m>
            </m:e>
          </m:d>
        </m:oMath>
      </m:oMathPara>
    </w:p>
    <w:p w:rsidR="0026271A" w:rsidRPr="0026271A" w:rsidRDefault="0026271A" w:rsidP="0026271A">
      <w:pPr>
        <w:spacing w:line="240" w:lineRule="auto"/>
        <w:rPr>
          <w:rFonts w:ascii="Arial" w:eastAsiaTheme="minorEastAsia" w:hAnsi="Arial" w:cs="Arial"/>
        </w:rPr>
      </w:pP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r>
      <w:r w:rsidRPr="0026271A">
        <w:rPr>
          <w:rFonts w:ascii="Arial" w:eastAsiaTheme="minorEastAsia" w:hAnsi="Arial" w:cs="Arial"/>
        </w:rPr>
        <w:tab/>
        <w:t>(</w:t>
      </w:r>
      <w:r w:rsidR="007B1DD7">
        <w:rPr>
          <w:rFonts w:ascii="Arial" w:eastAsiaTheme="minorEastAsia" w:hAnsi="Arial" w:cs="Arial"/>
        </w:rPr>
        <w:t>5</w:t>
      </w:r>
      <w:r w:rsidRPr="0026271A">
        <w:rPr>
          <w:rFonts w:ascii="Arial" w:eastAsiaTheme="minorEastAsia" w:hAnsi="Arial" w:cs="Arial"/>
        </w:rPr>
        <w:t>.5.)</w:t>
      </w:r>
    </w:p>
    <w:p w:rsidR="0026271A" w:rsidRPr="0026271A" w:rsidRDefault="0026271A" w:rsidP="0026271A">
      <w:pPr>
        <w:spacing w:line="240" w:lineRule="auto"/>
        <w:rPr>
          <w:rFonts w:ascii="Arial" w:eastAsiaTheme="minorEastAsia" w:hAnsi="Arial" w:cs="Arial"/>
        </w:rPr>
      </w:pPr>
    </w:p>
    <w:p w:rsidR="0026271A" w:rsidRPr="0026271A" w:rsidRDefault="0026271A" w:rsidP="0026271A">
      <w:pPr>
        <w:spacing w:after="0" w:line="360" w:lineRule="auto"/>
        <w:ind w:firstLine="708"/>
        <w:jc w:val="both"/>
        <w:rPr>
          <w:rFonts w:ascii="Arial" w:eastAsiaTheme="minorEastAsia" w:hAnsi="Arial" w:cs="Arial"/>
        </w:rPr>
      </w:pPr>
      <w:r w:rsidRPr="0026271A">
        <w:rPr>
          <w:rFonts w:ascii="Arial" w:hAnsi="Arial" w:cs="Arial"/>
        </w:rPr>
        <w:t xml:space="preserve">Uvjet kompatibilnosti duž bridova je zadovoljen jer se radi o </w:t>
      </w:r>
      <w:proofErr w:type="spellStart"/>
      <w:r w:rsidRPr="0026271A">
        <w:rPr>
          <w:rFonts w:ascii="Arial" w:hAnsi="Arial" w:cs="Arial"/>
        </w:rPr>
        <w:t>pravčastoj</w:t>
      </w:r>
      <w:proofErr w:type="spellEnd"/>
      <w:r w:rsidRPr="0026271A">
        <w:rPr>
          <w:rFonts w:ascii="Arial" w:hAnsi="Arial" w:cs="Arial"/>
        </w:rPr>
        <w:t xml:space="preserve"> plohi nad konačnim elementima. Nepoznanice modela su pomaci vrhova, koji su zajednički za oba elementa i prema tome postoji samo jedan pravac nad bridom. Stoga se elementi ne mogu razdvojiti</w:t>
      </w:r>
      <w:r>
        <w:rPr>
          <w:rFonts w:ascii="Arial" w:hAnsi="Arial" w:cs="Arial"/>
        </w:rPr>
        <w:t xml:space="preserve"> </w:t>
      </w:r>
      <w:sdt>
        <w:sdtPr>
          <w:rPr>
            <w:rFonts w:ascii="Arial" w:hAnsi="Arial" w:cs="Arial"/>
          </w:rPr>
          <w:id w:val="187265278"/>
          <w:citation/>
        </w:sdtPr>
        <w:sdtEndPr/>
        <w:sdtContent>
          <w:r>
            <w:rPr>
              <w:rFonts w:ascii="Arial" w:hAnsi="Arial" w:cs="Arial"/>
            </w:rPr>
            <w:fldChar w:fldCharType="begin"/>
          </w:r>
          <w:r>
            <w:rPr>
              <w:rFonts w:ascii="Arial" w:hAnsi="Arial" w:cs="Arial"/>
            </w:rPr>
            <w:instrText xml:space="preserve"> CITATION 34 \l 1050 </w:instrText>
          </w:r>
          <w:r>
            <w:rPr>
              <w:rFonts w:ascii="Arial" w:hAnsi="Arial" w:cs="Arial"/>
            </w:rPr>
            <w:fldChar w:fldCharType="separate"/>
          </w:r>
          <w:r w:rsidRPr="0026271A">
            <w:rPr>
              <w:rFonts w:ascii="Arial" w:hAnsi="Arial" w:cs="Arial"/>
              <w:noProof/>
            </w:rPr>
            <w:t>[31]</w:t>
          </w:r>
          <w:r>
            <w:rPr>
              <w:rFonts w:ascii="Arial" w:hAnsi="Arial" w:cs="Arial"/>
            </w:rPr>
            <w:fldChar w:fldCharType="end"/>
          </w:r>
        </w:sdtContent>
      </w:sdt>
      <w:r w:rsidRPr="0026271A">
        <w:rPr>
          <w:rFonts w:ascii="Arial" w:hAnsi="Arial" w:cs="Arial"/>
        </w:rPr>
        <w:t>.</w:t>
      </w:r>
    </w:p>
    <w:p w:rsidR="0026271A" w:rsidRPr="0026271A" w:rsidRDefault="0026271A" w:rsidP="0026271A">
      <w:pPr>
        <w:spacing w:afterLines="120" w:after="288" w:line="240" w:lineRule="auto"/>
        <w:jc w:val="both"/>
        <w:rPr>
          <w:rFonts w:ascii="Arial" w:hAnsi="Arial" w:cs="Arial"/>
        </w:rPr>
      </w:pPr>
    </w:p>
    <w:p w:rsidR="0026271A" w:rsidRPr="0026271A" w:rsidRDefault="0026271A" w:rsidP="0026271A">
      <w:pPr>
        <w:spacing w:afterLines="120" w:after="288" w:line="240" w:lineRule="auto"/>
        <w:jc w:val="both"/>
        <w:rPr>
          <w:rFonts w:ascii="Arial" w:hAnsi="Arial" w:cs="Arial"/>
        </w:rPr>
      </w:pPr>
    </w:p>
    <w:p w:rsidR="0026271A" w:rsidRPr="0026271A" w:rsidRDefault="0026271A" w:rsidP="0026271A">
      <w:pPr>
        <w:spacing w:afterLines="120" w:after="288" w:line="240" w:lineRule="auto"/>
        <w:jc w:val="both"/>
        <w:rPr>
          <w:rFonts w:ascii="Arial" w:hAnsi="Arial" w:cs="Arial"/>
        </w:rPr>
      </w:pPr>
    </w:p>
    <w:p w:rsidR="0026271A" w:rsidRPr="0026271A" w:rsidRDefault="0026271A" w:rsidP="0026271A">
      <w:pPr>
        <w:spacing w:afterLines="120" w:after="288" w:line="240" w:lineRule="auto"/>
        <w:jc w:val="both"/>
        <w:rPr>
          <w:rFonts w:ascii="Arial" w:hAnsi="Arial" w:cs="Arial"/>
        </w:rPr>
      </w:pPr>
    </w:p>
    <w:p w:rsidR="0026271A" w:rsidRPr="0026271A" w:rsidRDefault="0026271A" w:rsidP="0026271A">
      <w:pPr>
        <w:spacing w:afterLines="120" w:after="288" w:line="240" w:lineRule="auto"/>
        <w:jc w:val="both"/>
        <w:rPr>
          <w:rFonts w:ascii="Arial" w:hAnsi="Arial" w:cs="Arial"/>
        </w:rPr>
      </w:pPr>
    </w:p>
    <w:p w:rsidR="0026271A" w:rsidRPr="0026271A" w:rsidRDefault="0026271A" w:rsidP="0026271A">
      <w:pPr>
        <w:spacing w:afterLines="120" w:after="288" w:line="240" w:lineRule="auto"/>
        <w:jc w:val="both"/>
        <w:rPr>
          <w:rFonts w:ascii="Arial" w:hAnsi="Arial" w:cs="Arial"/>
        </w:rPr>
      </w:pPr>
    </w:p>
    <w:p w:rsidR="0026271A" w:rsidRPr="0026271A" w:rsidRDefault="0026271A" w:rsidP="0026271A">
      <w:pPr>
        <w:spacing w:afterLines="120" w:after="288" w:line="240" w:lineRule="auto"/>
        <w:jc w:val="both"/>
        <w:rPr>
          <w:rFonts w:ascii="Arial" w:hAnsi="Arial" w:cs="Arial"/>
        </w:rPr>
      </w:pPr>
    </w:p>
    <w:p w:rsidR="0026271A" w:rsidRPr="0026271A" w:rsidRDefault="0026271A" w:rsidP="0026271A">
      <w:pPr>
        <w:spacing w:afterLines="120" w:after="288" w:line="240" w:lineRule="auto"/>
        <w:jc w:val="both"/>
        <w:rPr>
          <w:rFonts w:ascii="Arial" w:hAnsi="Arial" w:cs="Arial"/>
        </w:rPr>
      </w:pPr>
    </w:p>
    <w:p w:rsidR="0026271A" w:rsidRPr="00C045A1" w:rsidRDefault="0026271A" w:rsidP="0026271A">
      <w:pPr>
        <w:pStyle w:val="Heading2"/>
        <w:rPr>
          <w:szCs w:val="22"/>
        </w:rPr>
      </w:pPr>
      <w:bookmarkStart w:id="116" w:name="_Toc418169799"/>
      <w:r w:rsidRPr="00C045A1">
        <w:rPr>
          <w:szCs w:val="22"/>
        </w:rPr>
        <w:lastRenderedPageBreak/>
        <w:t>Volumni konačni elementi</w:t>
      </w:r>
      <w:bookmarkEnd w:id="116"/>
    </w:p>
    <w:p w:rsidR="0026271A" w:rsidRPr="00C045A1" w:rsidRDefault="0026271A" w:rsidP="0026271A">
      <w:pPr>
        <w:ind w:firstLine="432"/>
        <w:jc w:val="both"/>
        <w:rPr>
          <w:rFonts w:ascii="Arial" w:hAnsi="Arial" w:cs="Arial"/>
        </w:rPr>
      </w:pPr>
    </w:p>
    <w:p w:rsidR="0026271A" w:rsidRPr="00C045A1" w:rsidRDefault="0026271A" w:rsidP="0026271A">
      <w:pPr>
        <w:spacing w:after="0" w:line="360" w:lineRule="auto"/>
        <w:ind w:firstLine="454"/>
        <w:jc w:val="both"/>
        <w:rPr>
          <w:rFonts w:ascii="Arial" w:hAnsi="Arial" w:cs="Arial"/>
        </w:rPr>
      </w:pPr>
      <w:r w:rsidRPr="00C045A1">
        <w:rPr>
          <w:rFonts w:ascii="Arial" w:hAnsi="Arial" w:cs="Arial"/>
        </w:rPr>
        <w:t xml:space="preserve">Volumni elementi su konačni elementi kojima se izravno može numerički riješiti </w:t>
      </w:r>
      <w:proofErr w:type="spellStart"/>
      <w:r w:rsidRPr="00C045A1">
        <w:rPr>
          <w:rFonts w:ascii="Arial" w:hAnsi="Arial" w:cs="Arial"/>
        </w:rPr>
        <w:t>Laméov</w:t>
      </w:r>
      <w:proofErr w:type="spellEnd"/>
      <w:r w:rsidRPr="00C045A1">
        <w:rPr>
          <w:rFonts w:ascii="Arial" w:hAnsi="Arial" w:cs="Arial"/>
        </w:rPr>
        <w:t xml:space="preserve"> matematički model tijela opisan diferencijalnom jednadžbom (</w:t>
      </w:r>
      <w:r w:rsidR="007B1DD7">
        <w:rPr>
          <w:rFonts w:ascii="Arial" w:hAnsi="Arial" w:cs="Arial"/>
        </w:rPr>
        <w:t>5</w:t>
      </w:r>
      <w:r w:rsidRPr="00C045A1">
        <w:rPr>
          <w:rFonts w:ascii="Arial" w:hAnsi="Arial" w:cs="Arial"/>
        </w:rPr>
        <w:t>.1.). Nije potrebno uvođenje podmodela te se njime rješavaju prostorni numerički modeli bez uvođenja ograničenja [38].</w:t>
      </w:r>
    </w:p>
    <w:p w:rsidR="0026271A" w:rsidRPr="00C045A1" w:rsidRDefault="0026271A" w:rsidP="0026271A">
      <w:pPr>
        <w:spacing w:after="0" w:line="360" w:lineRule="auto"/>
        <w:ind w:firstLine="454"/>
        <w:jc w:val="both"/>
        <w:rPr>
          <w:rFonts w:ascii="Arial" w:hAnsi="Arial" w:cs="Arial"/>
          <w:noProof/>
          <w:lang w:eastAsia="hr-HR"/>
        </w:rPr>
      </w:pPr>
      <w:r w:rsidRPr="00C045A1">
        <w:rPr>
          <w:rFonts w:ascii="Arial" w:hAnsi="Arial" w:cs="Arial"/>
        </w:rPr>
        <w:t xml:space="preserve">Najčešće se primjenjuje prizmatični element u obliku paralelopipeda s osam čvorova(slika 4.6.). Čvorovi imaju tri translacijska stupnja slobode znači ukupno dvadeset i četiri stupnja slobode, dok rotacijski stupnjevi slobode nisu aktivni </w:t>
      </w:r>
      <w:sdt>
        <w:sdtPr>
          <w:rPr>
            <w:rFonts w:ascii="Arial" w:hAnsi="Arial" w:cs="Arial"/>
          </w:rPr>
          <w:id w:val="548813281"/>
          <w:citation/>
        </w:sdtPr>
        <w:sdtEndPr/>
        <w:sdtContent>
          <w:r w:rsidRPr="00C045A1">
            <w:rPr>
              <w:rFonts w:ascii="Arial" w:hAnsi="Arial" w:cs="Arial"/>
            </w:rPr>
            <w:fldChar w:fldCharType="begin"/>
          </w:r>
          <w:r w:rsidRPr="00C045A1">
            <w:rPr>
              <w:rFonts w:ascii="Arial" w:hAnsi="Arial" w:cs="Arial"/>
            </w:rPr>
            <w:instrText xml:space="preserve"> CITATION 34 \l 1050 </w:instrText>
          </w:r>
          <w:r w:rsidRPr="00C045A1">
            <w:rPr>
              <w:rFonts w:ascii="Arial" w:hAnsi="Arial" w:cs="Arial"/>
            </w:rPr>
            <w:fldChar w:fldCharType="separate"/>
          </w:r>
          <w:r w:rsidRPr="00C045A1">
            <w:rPr>
              <w:rFonts w:ascii="Arial" w:hAnsi="Arial" w:cs="Arial"/>
              <w:noProof/>
            </w:rPr>
            <w:t>[31]</w:t>
          </w:r>
          <w:r w:rsidRPr="00C045A1">
            <w:rPr>
              <w:rFonts w:ascii="Arial" w:hAnsi="Arial" w:cs="Arial"/>
            </w:rPr>
            <w:fldChar w:fldCharType="end"/>
          </w:r>
        </w:sdtContent>
      </w:sdt>
      <w:r w:rsidRPr="00C045A1">
        <w:rPr>
          <w:rFonts w:ascii="Arial" w:hAnsi="Arial" w:cs="Arial"/>
        </w:rPr>
        <w:t>.</w:t>
      </w:r>
      <w:r w:rsidRPr="00C045A1">
        <w:rPr>
          <w:rFonts w:ascii="Arial" w:hAnsi="Arial" w:cs="Arial"/>
          <w:noProof/>
          <w:lang w:eastAsia="hr-HR"/>
        </w:rPr>
        <w:t xml:space="preserve"> </w:t>
      </w:r>
    </w:p>
    <w:p w:rsidR="0026271A" w:rsidRPr="00C045A1" w:rsidRDefault="0026271A" w:rsidP="0026271A">
      <w:pPr>
        <w:spacing w:line="240" w:lineRule="auto"/>
        <w:ind w:firstLine="454"/>
        <w:jc w:val="center"/>
        <w:rPr>
          <w:rFonts w:ascii="Arial" w:eastAsiaTheme="minorEastAsia" w:hAnsi="Arial" w:cs="Arial"/>
          <w:noProof/>
        </w:rPr>
      </w:pPr>
      <w:r w:rsidRPr="00C045A1">
        <w:rPr>
          <w:rFonts w:ascii="Arial" w:hAnsi="Arial" w:cs="Arial"/>
          <w:noProof/>
          <w:lang w:eastAsia="hr-HR"/>
        </w:rPr>
        <w:drawing>
          <wp:inline distT="0" distB="0" distL="0" distR="0" wp14:anchorId="4B62D0A9" wp14:editId="28EBBC30">
            <wp:extent cx="2856411" cy="2300853"/>
            <wp:effectExtent l="0" t="0" r="127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2858749" cy="2302737"/>
                    </a:xfrm>
                    <a:prstGeom prst="rect">
                      <a:avLst/>
                    </a:prstGeom>
                  </pic:spPr>
                </pic:pic>
              </a:graphicData>
            </a:graphic>
          </wp:inline>
        </w:drawing>
      </w:r>
    </w:p>
    <w:p w:rsidR="0026271A" w:rsidRPr="00C045A1" w:rsidRDefault="0026271A" w:rsidP="0026271A">
      <w:pPr>
        <w:spacing w:after="300" w:line="240" w:lineRule="auto"/>
        <w:ind w:left="1134" w:hanging="1134"/>
        <w:jc w:val="center"/>
        <w:rPr>
          <w:rFonts w:ascii="Arial" w:eastAsia="Times New Roman" w:hAnsi="Arial" w:cs="Arial"/>
        </w:rPr>
      </w:pPr>
      <w:bookmarkStart w:id="117" w:name="_Ref269743447"/>
      <w:r w:rsidRPr="00C045A1">
        <w:rPr>
          <w:rFonts w:ascii="Arial" w:eastAsia="Times New Roman" w:hAnsi="Arial" w:cs="Arial"/>
        </w:rPr>
        <w:t xml:space="preserve">Slika </w:t>
      </w:r>
      <w:r w:rsidR="007B1DD7">
        <w:rPr>
          <w:rFonts w:ascii="Arial" w:eastAsia="Times New Roman" w:hAnsi="Arial" w:cs="Arial"/>
        </w:rPr>
        <w:t>5</w:t>
      </w:r>
      <w:r w:rsidRPr="00C045A1">
        <w:rPr>
          <w:rFonts w:ascii="Arial" w:eastAsia="Times New Roman" w:hAnsi="Arial" w:cs="Arial"/>
        </w:rPr>
        <w:t xml:space="preserve">.6. </w:t>
      </w:r>
      <w:bookmarkEnd w:id="117"/>
      <w:r w:rsidRPr="00C045A1">
        <w:rPr>
          <w:rFonts w:ascii="Arial" w:eastAsia="Times New Roman" w:hAnsi="Arial" w:cs="Arial"/>
        </w:rPr>
        <w:t xml:space="preserve">Osnovni prizmatični element s 24 stupnja slobode </w:t>
      </w:r>
      <w:sdt>
        <w:sdtPr>
          <w:rPr>
            <w:rFonts w:ascii="Arial" w:eastAsia="Times New Roman" w:hAnsi="Arial" w:cs="Arial"/>
          </w:rPr>
          <w:id w:val="-1711253441"/>
          <w:citation/>
        </w:sdtPr>
        <w:sdtEndPr/>
        <w:sdtContent>
          <w:r w:rsidRPr="00C045A1">
            <w:rPr>
              <w:rFonts w:ascii="Arial" w:eastAsia="Times New Roman" w:hAnsi="Arial" w:cs="Arial"/>
            </w:rPr>
            <w:fldChar w:fldCharType="begin"/>
          </w:r>
          <w:r w:rsidRPr="00C045A1">
            <w:rPr>
              <w:rFonts w:ascii="Arial" w:eastAsia="Times New Roman" w:hAnsi="Arial" w:cs="Arial"/>
            </w:rPr>
            <w:instrText xml:space="preserve"> CITATION 34 \l 1050 </w:instrText>
          </w:r>
          <w:r w:rsidRPr="00C045A1">
            <w:rPr>
              <w:rFonts w:ascii="Arial" w:eastAsia="Times New Roman" w:hAnsi="Arial" w:cs="Arial"/>
            </w:rPr>
            <w:fldChar w:fldCharType="separate"/>
          </w:r>
          <w:r w:rsidRPr="00C045A1">
            <w:rPr>
              <w:rFonts w:ascii="Arial" w:eastAsia="Times New Roman" w:hAnsi="Arial" w:cs="Arial"/>
              <w:noProof/>
            </w:rPr>
            <w:t>[31]</w:t>
          </w:r>
          <w:r w:rsidRPr="00C045A1">
            <w:rPr>
              <w:rFonts w:ascii="Arial" w:eastAsia="Times New Roman" w:hAnsi="Arial" w:cs="Arial"/>
            </w:rPr>
            <w:fldChar w:fldCharType="end"/>
          </w:r>
        </w:sdtContent>
      </w:sdt>
    </w:p>
    <w:p w:rsidR="0026271A" w:rsidRPr="00C045A1" w:rsidRDefault="0026271A" w:rsidP="0026271A">
      <w:pPr>
        <w:spacing w:line="240" w:lineRule="auto"/>
        <w:ind w:firstLine="454"/>
        <w:jc w:val="both"/>
        <w:rPr>
          <w:rFonts w:ascii="Arial" w:hAnsi="Arial" w:cs="Arial"/>
          <w:noProof/>
          <w:lang w:eastAsia="hr-HR"/>
        </w:rPr>
      </w:pPr>
    </w:p>
    <w:p w:rsidR="0026271A" w:rsidRPr="00C045A1" w:rsidRDefault="0026271A" w:rsidP="0026271A">
      <w:pPr>
        <w:spacing w:line="240" w:lineRule="auto"/>
        <w:ind w:firstLine="454"/>
        <w:jc w:val="both"/>
        <w:rPr>
          <w:rFonts w:ascii="Arial" w:hAnsi="Arial" w:cs="Arial"/>
          <w:noProof/>
          <w:lang w:eastAsia="hr-HR"/>
        </w:rPr>
      </w:pPr>
      <w:r w:rsidRPr="00C045A1">
        <w:rPr>
          <w:rFonts w:ascii="Arial" w:hAnsi="Arial" w:cs="Arial"/>
          <w:noProof/>
          <w:lang w:eastAsia="hr-HR"/>
        </w:rPr>
        <w:t>Raspodjela pomaka može se opisati nepotpunim polinomom trećeg stupnja:</w:t>
      </w:r>
    </w:p>
    <w:p w:rsidR="0026271A" w:rsidRPr="00C045A1" w:rsidRDefault="0026271A" w:rsidP="0026271A">
      <w:pPr>
        <w:spacing w:line="240" w:lineRule="auto"/>
        <w:ind w:firstLine="454"/>
        <w:jc w:val="center"/>
        <w:rPr>
          <w:rFonts w:ascii="Arial" w:eastAsiaTheme="minorEastAsia" w:hAnsi="Arial" w:cs="Arial"/>
          <w:noProof/>
        </w:rPr>
      </w:pPr>
      <m:oMath>
        <m:r>
          <w:rPr>
            <w:rFonts w:ascii="Cambria Math" w:hAnsi="Cambria Math" w:cs="Arial"/>
          </w:rPr>
          <m:t>u=</m:t>
        </m:r>
        <m:sSub>
          <m:sSubPr>
            <m:ctrlPr>
              <w:rPr>
                <w:rFonts w:ascii="Cambria Math" w:hAnsi="Cambria Math" w:cs="Arial"/>
                <w:i/>
              </w:rPr>
            </m:ctrlPr>
          </m:sSubPr>
          <m:e>
            <m:r>
              <w:rPr>
                <w:rFonts w:ascii="Cambria Math" w:hAnsi="Cambria Math" w:cs="Arial"/>
              </w:rPr>
              <m:t>a</m:t>
            </m:r>
          </m:e>
          <m:sub>
            <m:r>
              <w:rPr>
                <w:rFonts w:ascii="Cambria Math" w:hAnsi="Cambria Math" w:cs="Arial"/>
              </w:rPr>
              <m:t>1</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2</m:t>
            </m:r>
          </m:sub>
        </m:sSub>
        <m:r>
          <w:rPr>
            <w:rFonts w:ascii="Cambria Math" w:hAnsi="Cambria Math" w:cs="Arial"/>
          </w:rPr>
          <m:t>x+</m:t>
        </m:r>
        <m:sSub>
          <m:sSubPr>
            <m:ctrlPr>
              <w:rPr>
                <w:rFonts w:ascii="Cambria Math" w:hAnsi="Cambria Math" w:cs="Arial"/>
                <w:i/>
              </w:rPr>
            </m:ctrlPr>
          </m:sSubPr>
          <m:e>
            <m:r>
              <w:rPr>
                <w:rFonts w:ascii="Cambria Math" w:hAnsi="Cambria Math" w:cs="Arial"/>
              </w:rPr>
              <m:t>a</m:t>
            </m:r>
          </m:e>
          <m:sub>
            <m:r>
              <w:rPr>
                <w:rFonts w:ascii="Cambria Math" w:hAnsi="Cambria Math" w:cs="Arial"/>
              </w:rPr>
              <m:t>3</m:t>
            </m:r>
          </m:sub>
        </m:sSub>
        <m:r>
          <w:rPr>
            <w:rFonts w:ascii="Cambria Math" w:hAnsi="Cambria Math" w:cs="Arial"/>
          </w:rPr>
          <m:t>y+</m:t>
        </m:r>
        <m:sSub>
          <m:sSubPr>
            <m:ctrlPr>
              <w:rPr>
                <w:rFonts w:ascii="Cambria Math" w:hAnsi="Cambria Math" w:cs="Arial"/>
                <w:i/>
              </w:rPr>
            </m:ctrlPr>
          </m:sSubPr>
          <m:e>
            <m:r>
              <w:rPr>
                <w:rFonts w:ascii="Cambria Math" w:hAnsi="Cambria Math" w:cs="Arial"/>
              </w:rPr>
              <m:t>a</m:t>
            </m:r>
          </m:e>
          <m:sub>
            <m:r>
              <w:rPr>
                <w:rFonts w:ascii="Cambria Math" w:hAnsi="Cambria Math" w:cs="Arial"/>
              </w:rPr>
              <m:t>4</m:t>
            </m:r>
          </m:sub>
        </m:sSub>
        <m:r>
          <w:rPr>
            <w:rFonts w:ascii="Cambria Math" w:hAnsi="Cambria Math" w:cs="Arial"/>
          </w:rPr>
          <m:t>z</m:t>
        </m:r>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5</m:t>
            </m:r>
          </m:sub>
        </m:sSub>
        <m:r>
          <w:rPr>
            <w:rFonts w:ascii="Cambria Math" w:eastAsiaTheme="minorEastAsia" w:hAnsi="Cambria Math" w:cs="Arial"/>
          </w:rPr>
          <m:t>xy+</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6</m:t>
            </m:r>
          </m:sub>
        </m:sSub>
        <m:r>
          <w:rPr>
            <w:rFonts w:ascii="Cambria Math" w:eastAsiaTheme="minorEastAsia" w:hAnsi="Cambria Math" w:cs="Arial"/>
          </w:rPr>
          <m:t>yz+</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7</m:t>
            </m:r>
          </m:sub>
        </m:sSub>
        <m:r>
          <w:rPr>
            <w:rFonts w:ascii="Cambria Math" w:eastAsiaTheme="minorEastAsia" w:hAnsi="Cambria Math" w:cs="Arial"/>
          </w:rPr>
          <m:t>zx+</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8</m:t>
            </m:r>
          </m:sub>
        </m:sSub>
        <m:r>
          <w:rPr>
            <w:rFonts w:ascii="Cambria Math" w:eastAsiaTheme="minorEastAsia" w:hAnsi="Cambria Math" w:cs="Arial"/>
          </w:rPr>
          <m:t>xyz</m:t>
        </m:r>
      </m:oMath>
      <w:r w:rsidRPr="00C045A1">
        <w:rPr>
          <w:rFonts w:ascii="Arial" w:eastAsiaTheme="minorEastAsia" w:hAnsi="Arial" w:cs="Arial"/>
          <w:noProof/>
        </w:rPr>
        <w:t xml:space="preserve"> ,</w:t>
      </w:r>
    </w:p>
    <w:p w:rsidR="0026271A" w:rsidRPr="00C045A1" w:rsidRDefault="0026271A" w:rsidP="0026271A">
      <w:pPr>
        <w:spacing w:line="240" w:lineRule="auto"/>
        <w:ind w:firstLine="454"/>
        <w:jc w:val="center"/>
        <w:rPr>
          <w:rFonts w:ascii="Arial" w:eastAsiaTheme="minorEastAsia" w:hAnsi="Arial" w:cs="Arial"/>
          <w:noProof/>
        </w:rPr>
      </w:pPr>
      <m:oMath>
        <m:r>
          <w:rPr>
            <w:rFonts w:ascii="Cambria Math" w:hAnsi="Cambria Math" w:cs="Arial"/>
          </w:rPr>
          <m:t>v=</m:t>
        </m:r>
        <m:sSub>
          <m:sSubPr>
            <m:ctrlPr>
              <w:rPr>
                <w:rFonts w:ascii="Cambria Math" w:hAnsi="Cambria Math" w:cs="Arial"/>
                <w:i/>
              </w:rPr>
            </m:ctrlPr>
          </m:sSubPr>
          <m:e>
            <m:r>
              <w:rPr>
                <w:rFonts w:ascii="Cambria Math" w:hAnsi="Cambria Math" w:cs="Arial"/>
              </w:rPr>
              <m:t>a</m:t>
            </m:r>
          </m:e>
          <m:sub>
            <m:r>
              <w:rPr>
                <w:rFonts w:ascii="Cambria Math" w:hAnsi="Cambria Math" w:cs="Arial"/>
              </w:rPr>
              <m:t>9</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10</m:t>
            </m:r>
          </m:sub>
        </m:sSub>
        <m:r>
          <w:rPr>
            <w:rFonts w:ascii="Cambria Math" w:hAnsi="Cambria Math" w:cs="Arial"/>
          </w:rPr>
          <m:t>x+</m:t>
        </m:r>
        <m:sSub>
          <m:sSubPr>
            <m:ctrlPr>
              <w:rPr>
                <w:rFonts w:ascii="Cambria Math" w:hAnsi="Cambria Math" w:cs="Arial"/>
                <w:i/>
              </w:rPr>
            </m:ctrlPr>
          </m:sSubPr>
          <m:e>
            <m:r>
              <w:rPr>
                <w:rFonts w:ascii="Cambria Math" w:hAnsi="Cambria Math" w:cs="Arial"/>
              </w:rPr>
              <m:t>a</m:t>
            </m:r>
          </m:e>
          <m:sub>
            <m:r>
              <w:rPr>
                <w:rFonts w:ascii="Cambria Math" w:hAnsi="Cambria Math" w:cs="Arial"/>
              </w:rPr>
              <m:t>11</m:t>
            </m:r>
          </m:sub>
        </m:sSub>
        <m:r>
          <w:rPr>
            <w:rFonts w:ascii="Cambria Math" w:hAnsi="Cambria Math" w:cs="Arial"/>
          </w:rPr>
          <m:t>y+</m:t>
        </m:r>
        <m:sSub>
          <m:sSubPr>
            <m:ctrlPr>
              <w:rPr>
                <w:rFonts w:ascii="Cambria Math" w:hAnsi="Cambria Math" w:cs="Arial"/>
                <w:i/>
              </w:rPr>
            </m:ctrlPr>
          </m:sSubPr>
          <m:e>
            <m:r>
              <w:rPr>
                <w:rFonts w:ascii="Cambria Math" w:hAnsi="Cambria Math" w:cs="Arial"/>
              </w:rPr>
              <m:t>a</m:t>
            </m:r>
          </m:e>
          <m:sub>
            <m:r>
              <w:rPr>
                <w:rFonts w:ascii="Cambria Math" w:hAnsi="Cambria Math" w:cs="Arial"/>
              </w:rPr>
              <m:t>12</m:t>
            </m:r>
          </m:sub>
        </m:sSub>
        <m:r>
          <w:rPr>
            <w:rFonts w:ascii="Cambria Math" w:hAnsi="Cambria Math" w:cs="Arial"/>
          </w:rPr>
          <m:t>z</m:t>
        </m:r>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13</m:t>
            </m:r>
          </m:sub>
        </m:sSub>
        <m:r>
          <w:rPr>
            <w:rFonts w:ascii="Cambria Math" w:eastAsiaTheme="minorEastAsia" w:hAnsi="Cambria Math" w:cs="Arial"/>
          </w:rPr>
          <m:t>xy+</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14</m:t>
            </m:r>
          </m:sub>
        </m:sSub>
        <m:r>
          <w:rPr>
            <w:rFonts w:ascii="Cambria Math" w:eastAsiaTheme="minorEastAsia" w:hAnsi="Cambria Math" w:cs="Arial"/>
          </w:rPr>
          <m:t>yz+</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15</m:t>
            </m:r>
          </m:sub>
        </m:sSub>
        <m:r>
          <w:rPr>
            <w:rFonts w:ascii="Cambria Math" w:eastAsiaTheme="minorEastAsia" w:hAnsi="Cambria Math" w:cs="Arial"/>
          </w:rPr>
          <m:t>zx+</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16</m:t>
            </m:r>
          </m:sub>
        </m:sSub>
        <m:r>
          <w:rPr>
            <w:rFonts w:ascii="Cambria Math" w:eastAsiaTheme="minorEastAsia" w:hAnsi="Cambria Math" w:cs="Arial"/>
          </w:rPr>
          <m:t>xyz</m:t>
        </m:r>
      </m:oMath>
      <w:r w:rsidRPr="00C045A1">
        <w:rPr>
          <w:rFonts w:ascii="Arial" w:eastAsiaTheme="minorEastAsia" w:hAnsi="Arial" w:cs="Arial"/>
          <w:noProof/>
        </w:rPr>
        <w:t>,</w:t>
      </w:r>
    </w:p>
    <w:p w:rsidR="0026271A" w:rsidRPr="00C045A1" w:rsidRDefault="0026271A" w:rsidP="0026271A">
      <w:pPr>
        <w:spacing w:line="240" w:lineRule="auto"/>
        <w:ind w:firstLine="454"/>
        <w:jc w:val="center"/>
        <w:rPr>
          <w:rFonts w:ascii="Arial" w:eastAsiaTheme="minorEastAsia" w:hAnsi="Arial" w:cs="Arial"/>
          <w:noProof/>
        </w:rPr>
      </w:pPr>
      <m:oMath>
        <m:r>
          <w:rPr>
            <w:rFonts w:ascii="Cambria Math" w:hAnsi="Cambria Math" w:cs="Arial"/>
          </w:rPr>
          <m:t>w=</m:t>
        </m:r>
        <m:sSub>
          <m:sSubPr>
            <m:ctrlPr>
              <w:rPr>
                <w:rFonts w:ascii="Cambria Math" w:hAnsi="Cambria Math" w:cs="Arial"/>
                <w:i/>
              </w:rPr>
            </m:ctrlPr>
          </m:sSubPr>
          <m:e>
            <m:r>
              <w:rPr>
                <w:rFonts w:ascii="Cambria Math" w:hAnsi="Cambria Math" w:cs="Arial"/>
              </w:rPr>
              <m:t>a</m:t>
            </m:r>
          </m:e>
          <m:sub>
            <m:r>
              <w:rPr>
                <w:rFonts w:ascii="Cambria Math" w:hAnsi="Cambria Math" w:cs="Arial"/>
              </w:rPr>
              <m:t>17</m:t>
            </m:r>
          </m:sub>
        </m:sSub>
        <m:r>
          <w:rPr>
            <w:rFonts w:ascii="Cambria Math" w:hAnsi="Cambria Math" w:cs="Arial"/>
          </w:rPr>
          <m:t>+</m:t>
        </m:r>
        <m:sSub>
          <m:sSubPr>
            <m:ctrlPr>
              <w:rPr>
                <w:rFonts w:ascii="Cambria Math" w:hAnsi="Cambria Math" w:cs="Arial"/>
                <w:i/>
              </w:rPr>
            </m:ctrlPr>
          </m:sSubPr>
          <m:e>
            <m:r>
              <w:rPr>
                <w:rFonts w:ascii="Cambria Math" w:hAnsi="Cambria Math" w:cs="Arial"/>
              </w:rPr>
              <m:t>a</m:t>
            </m:r>
          </m:e>
          <m:sub>
            <m:r>
              <w:rPr>
                <w:rFonts w:ascii="Cambria Math" w:hAnsi="Cambria Math" w:cs="Arial"/>
              </w:rPr>
              <m:t>18</m:t>
            </m:r>
          </m:sub>
        </m:sSub>
        <m:r>
          <w:rPr>
            <w:rFonts w:ascii="Cambria Math" w:hAnsi="Cambria Math" w:cs="Arial"/>
          </w:rPr>
          <m:t>x+</m:t>
        </m:r>
        <m:sSub>
          <m:sSubPr>
            <m:ctrlPr>
              <w:rPr>
                <w:rFonts w:ascii="Cambria Math" w:hAnsi="Cambria Math" w:cs="Arial"/>
                <w:i/>
              </w:rPr>
            </m:ctrlPr>
          </m:sSubPr>
          <m:e>
            <m:r>
              <w:rPr>
                <w:rFonts w:ascii="Cambria Math" w:hAnsi="Cambria Math" w:cs="Arial"/>
              </w:rPr>
              <m:t>a</m:t>
            </m:r>
          </m:e>
          <m:sub>
            <m:r>
              <w:rPr>
                <w:rFonts w:ascii="Cambria Math" w:hAnsi="Cambria Math" w:cs="Arial"/>
              </w:rPr>
              <m:t>19</m:t>
            </m:r>
          </m:sub>
        </m:sSub>
        <m:r>
          <w:rPr>
            <w:rFonts w:ascii="Cambria Math" w:hAnsi="Cambria Math" w:cs="Arial"/>
          </w:rPr>
          <m:t>y+</m:t>
        </m:r>
        <m:sSub>
          <m:sSubPr>
            <m:ctrlPr>
              <w:rPr>
                <w:rFonts w:ascii="Cambria Math" w:hAnsi="Cambria Math" w:cs="Arial"/>
                <w:i/>
              </w:rPr>
            </m:ctrlPr>
          </m:sSubPr>
          <m:e>
            <m:r>
              <w:rPr>
                <w:rFonts w:ascii="Cambria Math" w:hAnsi="Cambria Math" w:cs="Arial"/>
              </w:rPr>
              <m:t>a</m:t>
            </m:r>
          </m:e>
          <m:sub>
            <m:r>
              <w:rPr>
                <w:rFonts w:ascii="Cambria Math" w:hAnsi="Cambria Math" w:cs="Arial"/>
              </w:rPr>
              <m:t>20</m:t>
            </m:r>
          </m:sub>
        </m:sSub>
        <m:r>
          <w:rPr>
            <w:rFonts w:ascii="Cambria Math" w:hAnsi="Cambria Math" w:cs="Arial"/>
          </w:rPr>
          <m:t>z</m:t>
        </m:r>
        <m:r>
          <w:rPr>
            <w:rFonts w:ascii="Cambria Math" w:eastAsiaTheme="minorEastAsia" w:hAnsi="Cambria Math" w:cs="Arial"/>
          </w:rPr>
          <m:t>+</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21</m:t>
            </m:r>
          </m:sub>
        </m:sSub>
        <m:r>
          <w:rPr>
            <w:rFonts w:ascii="Cambria Math" w:eastAsiaTheme="minorEastAsia" w:hAnsi="Cambria Math" w:cs="Arial"/>
          </w:rPr>
          <m:t>xy+</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22</m:t>
            </m:r>
          </m:sub>
        </m:sSub>
        <m:r>
          <w:rPr>
            <w:rFonts w:ascii="Cambria Math" w:eastAsiaTheme="minorEastAsia" w:hAnsi="Cambria Math" w:cs="Arial"/>
          </w:rPr>
          <m:t>yz+</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23</m:t>
            </m:r>
          </m:sub>
        </m:sSub>
        <m:r>
          <w:rPr>
            <w:rFonts w:ascii="Cambria Math" w:eastAsiaTheme="minorEastAsia" w:hAnsi="Cambria Math" w:cs="Arial"/>
          </w:rPr>
          <m:t>zx+</m:t>
        </m:r>
        <m:sSub>
          <m:sSubPr>
            <m:ctrlPr>
              <w:rPr>
                <w:rFonts w:ascii="Cambria Math" w:eastAsiaTheme="minorEastAsia" w:hAnsi="Cambria Math" w:cs="Arial"/>
                <w:i/>
              </w:rPr>
            </m:ctrlPr>
          </m:sSubPr>
          <m:e>
            <m:r>
              <w:rPr>
                <w:rFonts w:ascii="Cambria Math" w:eastAsiaTheme="minorEastAsia" w:hAnsi="Cambria Math" w:cs="Arial"/>
              </w:rPr>
              <m:t>a</m:t>
            </m:r>
          </m:e>
          <m:sub>
            <m:r>
              <w:rPr>
                <w:rFonts w:ascii="Cambria Math" w:eastAsiaTheme="minorEastAsia" w:hAnsi="Cambria Math" w:cs="Arial"/>
              </w:rPr>
              <m:t>24</m:t>
            </m:r>
          </m:sub>
        </m:sSub>
        <m:r>
          <w:rPr>
            <w:rFonts w:ascii="Cambria Math" w:eastAsiaTheme="minorEastAsia" w:hAnsi="Cambria Math" w:cs="Arial"/>
          </w:rPr>
          <m:t>xyz</m:t>
        </m:r>
      </m:oMath>
      <w:r w:rsidRPr="00C045A1">
        <w:rPr>
          <w:rFonts w:ascii="Arial" w:eastAsiaTheme="minorEastAsia" w:hAnsi="Arial" w:cs="Arial"/>
          <w:noProof/>
        </w:rPr>
        <w:t xml:space="preserve">, </w:t>
      </w:r>
    </w:p>
    <w:p w:rsidR="0026271A" w:rsidRPr="00C045A1" w:rsidRDefault="0026271A" w:rsidP="0026271A">
      <w:pPr>
        <w:spacing w:line="240" w:lineRule="auto"/>
        <w:ind w:firstLine="454"/>
        <w:jc w:val="center"/>
        <w:rPr>
          <w:rFonts w:ascii="Arial" w:eastAsiaTheme="minorEastAsia" w:hAnsi="Arial" w:cs="Arial"/>
          <w:noProof/>
        </w:rPr>
      </w:pPr>
      <w:r w:rsidRPr="00C045A1">
        <w:rPr>
          <w:rFonts w:ascii="Arial" w:eastAsiaTheme="minorEastAsia" w:hAnsi="Arial" w:cs="Arial"/>
          <w:noProof/>
        </w:rPr>
        <w:tab/>
      </w:r>
      <w:r w:rsidRPr="00C045A1">
        <w:rPr>
          <w:rFonts w:ascii="Arial" w:eastAsiaTheme="minorEastAsia" w:hAnsi="Arial" w:cs="Arial"/>
          <w:noProof/>
        </w:rPr>
        <w:tab/>
      </w:r>
      <w:r w:rsidRPr="00C045A1">
        <w:rPr>
          <w:rFonts w:ascii="Arial" w:eastAsiaTheme="minorEastAsia" w:hAnsi="Arial" w:cs="Arial"/>
          <w:noProof/>
        </w:rPr>
        <w:tab/>
      </w:r>
      <w:r w:rsidRPr="00C045A1">
        <w:rPr>
          <w:rFonts w:ascii="Arial" w:eastAsiaTheme="minorEastAsia" w:hAnsi="Arial" w:cs="Arial"/>
          <w:noProof/>
        </w:rPr>
        <w:tab/>
      </w:r>
      <w:r w:rsidRPr="00C045A1">
        <w:rPr>
          <w:rFonts w:ascii="Arial" w:eastAsiaTheme="minorEastAsia" w:hAnsi="Arial" w:cs="Arial"/>
          <w:noProof/>
        </w:rPr>
        <w:tab/>
      </w:r>
      <w:r w:rsidRPr="00C045A1">
        <w:rPr>
          <w:rFonts w:ascii="Arial" w:eastAsiaTheme="minorEastAsia" w:hAnsi="Arial" w:cs="Arial"/>
          <w:noProof/>
        </w:rPr>
        <w:tab/>
      </w:r>
      <w:r w:rsidRPr="00C045A1">
        <w:rPr>
          <w:rFonts w:ascii="Arial" w:eastAsiaTheme="minorEastAsia" w:hAnsi="Arial" w:cs="Arial"/>
          <w:noProof/>
        </w:rPr>
        <w:tab/>
      </w:r>
      <w:r w:rsidRPr="00C045A1">
        <w:rPr>
          <w:rFonts w:ascii="Arial" w:eastAsiaTheme="minorEastAsia" w:hAnsi="Arial" w:cs="Arial"/>
          <w:noProof/>
        </w:rPr>
        <w:tab/>
      </w:r>
      <w:r w:rsidRPr="00C045A1">
        <w:rPr>
          <w:rFonts w:ascii="Arial" w:eastAsiaTheme="minorEastAsia" w:hAnsi="Arial" w:cs="Arial"/>
          <w:noProof/>
        </w:rPr>
        <w:tab/>
      </w:r>
      <w:r w:rsidRPr="00C045A1">
        <w:rPr>
          <w:rFonts w:ascii="Arial" w:eastAsiaTheme="minorEastAsia" w:hAnsi="Arial" w:cs="Arial"/>
          <w:noProof/>
        </w:rPr>
        <w:tab/>
      </w:r>
      <w:r w:rsidRPr="00C045A1">
        <w:rPr>
          <w:rFonts w:ascii="Arial" w:eastAsiaTheme="minorEastAsia" w:hAnsi="Arial" w:cs="Arial"/>
          <w:noProof/>
        </w:rPr>
        <w:tab/>
        <w:t xml:space="preserve">          </w:t>
      </w:r>
      <w:r w:rsidRPr="00C045A1">
        <w:rPr>
          <w:rFonts w:ascii="Arial" w:eastAsiaTheme="minorEastAsia" w:hAnsi="Arial" w:cs="Arial"/>
          <w:noProof/>
        </w:rPr>
        <w:tab/>
        <w:t>(</w:t>
      </w:r>
      <w:r w:rsidR="007B1DD7">
        <w:rPr>
          <w:rFonts w:ascii="Arial" w:eastAsiaTheme="minorEastAsia" w:hAnsi="Arial" w:cs="Arial"/>
          <w:noProof/>
        </w:rPr>
        <w:t>5</w:t>
      </w:r>
      <w:r w:rsidRPr="00C045A1">
        <w:rPr>
          <w:rFonts w:ascii="Arial" w:eastAsiaTheme="minorEastAsia" w:hAnsi="Arial" w:cs="Arial"/>
          <w:noProof/>
        </w:rPr>
        <w:t>.6.)</w:t>
      </w:r>
    </w:p>
    <w:p w:rsidR="0026271A" w:rsidRPr="00C045A1" w:rsidRDefault="0026271A" w:rsidP="0026271A">
      <w:pPr>
        <w:ind w:firstLine="454"/>
        <w:rPr>
          <w:rFonts w:ascii="Arial" w:hAnsi="Arial" w:cs="Arial"/>
        </w:rPr>
      </w:pPr>
    </w:p>
    <w:p w:rsidR="0026271A" w:rsidRPr="00C045A1" w:rsidRDefault="0026271A" w:rsidP="0026271A">
      <w:pPr>
        <w:spacing w:after="0" w:line="360" w:lineRule="auto"/>
        <w:ind w:firstLine="454"/>
        <w:jc w:val="both"/>
        <w:rPr>
          <w:rFonts w:ascii="Arial" w:hAnsi="Arial" w:cs="Arial"/>
        </w:rPr>
      </w:pPr>
      <w:r w:rsidRPr="00C045A1">
        <w:rPr>
          <w:rFonts w:ascii="Arial" w:hAnsi="Arial" w:cs="Arial"/>
        </w:rPr>
        <w:t xml:space="preserve">Prilikom uvrštavanja rubnih uvjeta za čvorove, dobiva se kvadratna matrica </w:t>
      </w:r>
      <w:r w:rsidRPr="00C045A1">
        <w:rPr>
          <w:rFonts w:ascii="Arial" w:hAnsi="Arial" w:cs="Arial"/>
          <w:b/>
        </w:rPr>
        <w:t xml:space="preserve">C </w:t>
      </w:r>
      <w:r w:rsidRPr="00C045A1">
        <w:rPr>
          <w:rFonts w:ascii="Arial" w:hAnsi="Arial" w:cs="Arial"/>
        </w:rPr>
        <w:t xml:space="preserve">čiji je red jednak broju stupnjeva slobode elementa. Složenost postupka izračunavanja vidi se u određivanju funkcija oblika, jer je potrebno odrediti inverznu matricu matrici </w:t>
      </w:r>
      <w:r w:rsidRPr="00C045A1">
        <w:rPr>
          <w:rFonts w:ascii="Arial" w:hAnsi="Arial" w:cs="Arial"/>
          <w:b/>
        </w:rPr>
        <w:t>C</w:t>
      </w:r>
      <w:r w:rsidRPr="00C045A1">
        <w:rPr>
          <w:rFonts w:ascii="Arial" w:hAnsi="Arial" w:cs="Arial"/>
        </w:rPr>
        <w:t>.</w:t>
      </w:r>
    </w:p>
    <w:p w:rsidR="0026271A" w:rsidRPr="00C045A1" w:rsidRDefault="0026271A" w:rsidP="0026271A">
      <w:pPr>
        <w:spacing w:after="0" w:line="360" w:lineRule="auto"/>
        <w:ind w:firstLine="454"/>
        <w:jc w:val="both"/>
        <w:rPr>
          <w:rFonts w:ascii="Arial" w:hAnsi="Arial" w:cs="Arial"/>
        </w:rPr>
      </w:pPr>
      <w:r w:rsidRPr="00C045A1">
        <w:rPr>
          <w:rFonts w:ascii="Arial" w:hAnsi="Arial" w:cs="Arial"/>
        </w:rPr>
        <w:t xml:space="preserve">Mnogo je jednostavnije funkcije oblika izvesti pomoću </w:t>
      </w:r>
      <w:proofErr w:type="spellStart"/>
      <w:r w:rsidRPr="00C045A1">
        <w:rPr>
          <w:rFonts w:ascii="Arial" w:hAnsi="Arial" w:cs="Arial"/>
        </w:rPr>
        <w:t>jednodimenzijskih</w:t>
      </w:r>
      <w:proofErr w:type="spellEnd"/>
      <w:r w:rsidRPr="00C045A1">
        <w:rPr>
          <w:rFonts w:ascii="Arial" w:hAnsi="Arial" w:cs="Arial"/>
        </w:rPr>
        <w:t xml:space="preserve"> </w:t>
      </w:r>
      <w:proofErr w:type="spellStart"/>
      <w:r w:rsidRPr="00C045A1">
        <w:rPr>
          <w:rFonts w:ascii="Arial" w:hAnsi="Arial" w:cs="Arial"/>
        </w:rPr>
        <w:t>Lagrangeovih</w:t>
      </w:r>
      <w:proofErr w:type="spellEnd"/>
      <w:r w:rsidRPr="00C045A1">
        <w:rPr>
          <w:rFonts w:ascii="Arial" w:hAnsi="Arial" w:cs="Arial"/>
        </w:rPr>
        <w:t xml:space="preserve"> polinoma. Taj način je analogan određivanju funkcija oblika za </w:t>
      </w:r>
      <w:proofErr w:type="spellStart"/>
      <w:r w:rsidRPr="00C045A1">
        <w:rPr>
          <w:rFonts w:ascii="Arial" w:hAnsi="Arial" w:cs="Arial"/>
        </w:rPr>
        <w:t>dvodimenzijske</w:t>
      </w:r>
      <w:proofErr w:type="spellEnd"/>
      <w:r w:rsidRPr="00C045A1">
        <w:rPr>
          <w:rFonts w:ascii="Arial" w:hAnsi="Arial" w:cs="Arial"/>
        </w:rPr>
        <w:t xml:space="preserve"> pravokutne konačne elemente. Funkcije oblika jednake su umnošku linearnih </w:t>
      </w:r>
      <w:proofErr w:type="spellStart"/>
      <w:r w:rsidRPr="00C045A1">
        <w:rPr>
          <w:rFonts w:ascii="Arial" w:hAnsi="Arial" w:cs="Arial"/>
        </w:rPr>
        <w:t>jednodimenzijskih</w:t>
      </w:r>
      <w:proofErr w:type="spellEnd"/>
      <w:r w:rsidRPr="00C045A1">
        <w:rPr>
          <w:rFonts w:ascii="Arial" w:hAnsi="Arial" w:cs="Arial"/>
        </w:rPr>
        <w:t xml:space="preserve"> polinoma u pravcu tri koordinatne osi </w:t>
      </w:r>
      <w:sdt>
        <w:sdtPr>
          <w:rPr>
            <w:rFonts w:ascii="Arial" w:hAnsi="Arial" w:cs="Arial"/>
          </w:rPr>
          <w:id w:val="95918428"/>
          <w:citation/>
        </w:sdtPr>
        <w:sdtEndPr/>
        <w:sdtContent>
          <w:r w:rsidRPr="00C045A1">
            <w:rPr>
              <w:rFonts w:ascii="Arial" w:hAnsi="Arial" w:cs="Arial"/>
            </w:rPr>
            <w:fldChar w:fldCharType="begin"/>
          </w:r>
          <w:r w:rsidRPr="00C045A1">
            <w:rPr>
              <w:rFonts w:ascii="Arial" w:hAnsi="Arial" w:cs="Arial"/>
            </w:rPr>
            <w:instrText xml:space="preserve"> CITATION 35 \l 1050 </w:instrText>
          </w:r>
          <w:r w:rsidRPr="00C045A1">
            <w:rPr>
              <w:rFonts w:ascii="Arial" w:hAnsi="Arial" w:cs="Arial"/>
            </w:rPr>
            <w:fldChar w:fldCharType="separate"/>
          </w:r>
          <w:r w:rsidRPr="00C045A1">
            <w:rPr>
              <w:rFonts w:ascii="Arial" w:hAnsi="Arial" w:cs="Arial"/>
              <w:noProof/>
            </w:rPr>
            <w:t>[32]</w:t>
          </w:r>
          <w:r w:rsidRPr="00C045A1">
            <w:rPr>
              <w:rFonts w:ascii="Arial" w:hAnsi="Arial" w:cs="Arial"/>
            </w:rPr>
            <w:fldChar w:fldCharType="end"/>
          </w:r>
        </w:sdtContent>
      </w:sdt>
      <w:r w:rsidRPr="00C045A1">
        <w:rPr>
          <w:rFonts w:ascii="Arial" w:hAnsi="Arial" w:cs="Arial"/>
        </w:rPr>
        <w:t xml:space="preserve">. </w:t>
      </w:r>
    </w:p>
    <w:p w:rsidR="0026271A" w:rsidRPr="00C045A1" w:rsidRDefault="0026271A" w:rsidP="0026271A">
      <w:pPr>
        <w:spacing w:after="0" w:line="360" w:lineRule="auto"/>
        <w:jc w:val="both"/>
        <w:rPr>
          <w:rFonts w:ascii="Arial" w:hAnsi="Arial" w:cs="Arial"/>
        </w:rPr>
      </w:pPr>
    </w:p>
    <w:p w:rsidR="0026271A" w:rsidRPr="00C045A1" w:rsidRDefault="0026271A" w:rsidP="0026271A">
      <w:pPr>
        <w:spacing w:after="0" w:line="360" w:lineRule="auto"/>
        <w:jc w:val="both"/>
        <w:rPr>
          <w:rFonts w:ascii="Arial" w:hAnsi="Arial" w:cs="Arial"/>
        </w:rPr>
      </w:pPr>
      <w:r w:rsidRPr="00C045A1">
        <w:rPr>
          <w:rFonts w:ascii="Arial" w:hAnsi="Arial" w:cs="Arial"/>
        </w:rPr>
        <w:lastRenderedPageBreak/>
        <w:t xml:space="preserve">Za koordinatni sustav i dimenzije elementa prema slici </w:t>
      </w:r>
      <w:r w:rsidR="007B1DD7">
        <w:rPr>
          <w:rFonts w:ascii="Arial" w:hAnsi="Arial" w:cs="Arial"/>
        </w:rPr>
        <w:t>5</w:t>
      </w:r>
      <w:r w:rsidRPr="00C045A1">
        <w:rPr>
          <w:rFonts w:ascii="Arial" w:hAnsi="Arial" w:cs="Arial"/>
        </w:rPr>
        <w:t>.6. funkcije oblika je moguće zapisati:</w:t>
      </w:r>
    </w:p>
    <w:p w:rsidR="0026271A" w:rsidRPr="00C045A1" w:rsidRDefault="00110649" w:rsidP="0026271A">
      <w:pPr>
        <w:jc w:val="both"/>
        <w:rPr>
          <w:rFonts w:ascii="Arial" w:eastAsiaTheme="minorEastAsia" w:hAnsi="Arial" w:cs="Arial"/>
        </w:rPr>
      </w:pPr>
      <m:oMathPara>
        <m:oMath>
          <m:sSub>
            <m:sSubPr>
              <m:ctrlPr>
                <w:rPr>
                  <w:rFonts w:ascii="Cambria Math" w:hAnsi="Cambria Math" w:cs="Arial"/>
                  <w:i/>
                </w:rPr>
              </m:ctrlPr>
            </m:sSubPr>
            <m:e>
              <m:r>
                <w:rPr>
                  <w:rFonts w:ascii="Cambria Math" w:hAnsi="Cambria Math" w:cs="Arial"/>
                </w:rPr>
                <m:t>N</m:t>
              </m:r>
            </m:e>
            <m:sub>
              <m:r>
                <w:rPr>
                  <w:rFonts w:ascii="Cambria Math" w:hAnsi="Cambria Math" w:cs="Arial"/>
                </w:rPr>
                <m:t>i</m:t>
              </m:r>
            </m:sub>
          </m:sSub>
          <m:r>
            <w:rPr>
              <w:rFonts w:ascii="Cambria Math" w:hAnsi="Cambria Math" w:cs="Arial"/>
            </w:rPr>
            <m:t>=</m:t>
          </m:r>
          <m:f>
            <m:fPr>
              <m:ctrlPr>
                <w:rPr>
                  <w:rFonts w:ascii="Cambria Math" w:hAnsi="Cambria Math" w:cs="Arial"/>
                  <w:i/>
                </w:rPr>
              </m:ctrlPr>
            </m:fPr>
            <m:num>
              <m:r>
                <w:rPr>
                  <w:rFonts w:ascii="Cambria Math" w:hAnsi="Cambria Math" w:cs="Arial"/>
                </w:rPr>
                <m:t>1</m:t>
              </m:r>
            </m:num>
            <m:den>
              <m:r>
                <w:rPr>
                  <w:rFonts w:ascii="Cambria Math" w:hAnsi="Cambria Math" w:cs="Arial"/>
                </w:rPr>
                <m:t>8</m:t>
              </m:r>
            </m:den>
          </m:f>
          <m:d>
            <m:dPr>
              <m:ctrlPr>
                <w:rPr>
                  <w:rFonts w:ascii="Cambria Math" w:hAnsi="Cambria Math" w:cs="Arial"/>
                  <w:i/>
                </w:rPr>
              </m:ctrlPr>
            </m:dPr>
            <m:e>
              <m:r>
                <w:rPr>
                  <w:rFonts w:ascii="Cambria Math" w:hAnsi="Cambria Math" w:cs="Arial"/>
                </w:rPr>
                <m:t>1+ξ</m:t>
              </m:r>
              <m:sSub>
                <m:sSubPr>
                  <m:ctrlPr>
                    <w:rPr>
                      <w:rFonts w:ascii="Cambria Math" w:hAnsi="Cambria Math" w:cs="Arial"/>
                      <w:i/>
                    </w:rPr>
                  </m:ctrlPr>
                </m:sSubPr>
                <m:e>
                  <m:r>
                    <w:rPr>
                      <w:rFonts w:ascii="Cambria Math" w:hAnsi="Cambria Math" w:cs="Arial"/>
                    </w:rPr>
                    <m:t>ξ</m:t>
                  </m:r>
                </m:e>
                <m:sub>
                  <m:r>
                    <w:rPr>
                      <w:rFonts w:ascii="Cambria Math" w:hAnsi="Cambria Math" w:cs="Arial"/>
                    </w:rPr>
                    <m:t>i</m:t>
                  </m:r>
                </m:sub>
              </m:sSub>
            </m:e>
          </m:d>
          <m:d>
            <m:dPr>
              <m:ctrlPr>
                <w:rPr>
                  <w:rFonts w:ascii="Cambria Math" w:hAnsi="Cambria Math" w:cs="Arial"/>
                  <w:i/>
                </w:rPr>
              </m:ctrlPr>
            </m:dPr>
            <m:e>
              <m:r>
                <w:rPr>
                  <w:rFonts w:ascii="Cambria Math" w:hAnsi="Cambria Math" w:cs="Arial"/>
                </w:rPr>
                <m:t>1+η</m:t>
              </m:r>
              <m:sSub>
                <m:sSubPr>
                  <m:ctrlPr>
                    <w:rPr>
                      <w:rFonts w:ascii="Cambria Math" w:hAnsi="Cambria Math" w:cs="Arial"/>
                      <w:i/>
                    </w:rPr>
                  </m:ctrlPr>
                </m:sSubPr>
                <m:e>
                  <m:r>
                    <w:rPr>
                      <w:rFonts w:ascii="Cambria Math" w:hAnsi="Cambria Math" w:cs="Arial"/>
                    </w:rPr>
                    <m:t>η</m:t>
                  </m:r>
                </m:e>
                <m:sub>
                  <m:r>
                    <w:rPr>
                      <w:rFonts w:ascii="Cambria Math" w:hAnsi="Cambria Math" w:cs="Arial"/>
                    </w:rPr>
                    <m:t>i</m:t>
                  </m:r>
                </m:sub>
              </m:sSub>
            </m:e>
          </m:d>
          <m:d>
            <m:dPr>
              <m:ctrlPr>
                <w:rPr>
                  <w:rFonts w:ascii="Cambria Math" w:hAnsi="Cambria Math" w:cs="Arial"/>
                  <w:i/>
                </w:rPr>
              </m:ctrlPr>
            </m:dPr>
            <m:e>
              <m:r>
                <w:rPr>
                  <w:rFonts w:ascii="Cambria Math" w:hAnsi="Cambria Math" w:cs="Arial"/>
                </w:rPr>
                <m:t>1+ζ</m:t>
              </m:r>
              <m:sSub>
                <m:sSubPr>
                  <m:ctrlPr>
                    <w:rPr>
                      <w:rFonts w:ascii="Cambria Math" w:hAnsi="Cambria Math" w:cs="Arial"/>
                      <w:i/>
                    </w:rPr>
                  </m:ctrlPr>
                </m:sSubPr>
                <m:e>
                  <m:r>
                    <w:rPr>
                      <w:rFonts w:ascii="Cambria Math" w:hAnsi="Cambria Math" w:cs="Arial"/>
                    </w:rPr>
                    <m:t>ζ</m:t>
                  </m:r>
                </m:e>
                <m:sub>
                  <m:r>
                    <w:rPr>
                      <w:rFonts w:ascii="Cambria Math" w:hAnsi="Cambria Math" w:cs="Arial"/>
                    </w:rPr>
                    <m:t>i</m:t>
                  </m:r>
                </m:sub>
              </m:sSub>
            </m:e>
          </m:d>
          <m:r>
            <w:rPr>
              <w:rFonts w:ascii="Cambria Math" w:hAnsi="Cambria Math" w:cs="Arial"/>
            </w:rPr>
            <m:t>,          i=1,…,8</m:t>
          </m:r>
        </m:oMath>
      </m:oMathPara>
    </w:p>
    <w:p w:rsidR="0026271A" w:rsidRPr="00C045A1" w:rsidRDefault="0026271A" w:rsidP="0026271A">
      <w:pPr>
        <w:jc w:val="both"/>
        <w:rPr>
          <w:rFonts w:ascii="Arial" w:eastAsiaTheme="minorEastAsia" w:hAnsi="Arial" w:cs="Arial"/>
        </w:rPr>
      </w:pP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t>(</w:t>
      </w:r>
      <w:r w:rsidR="007B1DD7">
        <w:rPr>
          <w:rFonts w:ascii="Arial" w:eastAsiaTheme="minorEastAsia" w:hAnsi="Arial" w:cs="Arial"/>
        </w:rPr>
        <w:t>5</w:t>
      </w:r>
      <w:r w:rsidRPr="00C045A1">
        <w:rPr>
          <w:rFonts w:ascii="Arial" w:eastAsiaTheme="minorEastAsia" w:hAnsi="Arial" w:cs="Arial"/>
        </w:rPr>
        <w:t>.7.)</w:t>
      </w:r>
    </w:p>
    <w:p w:rsidR="0026271A" w:rsidRPr="00C045A1" w:rsidRDefault="0026271A" w:rsidP="0026271A">
      <w:pPr>
        <w:jc w:val="both"/>
        <w:rPr>
          <w:rFonts w:ascii="Arial" w:eastAsiaTheme="minorEastAsia" w:hAnsi="Arial" w:cs="Arial"/>
        </w:rPr>
      </w:pPr>
      <w:r w:rsidRPr="00C045A1">
        <w:rPr>
          <w:rFonts w:ascii="Arial" w:eastAsiaTheme="minorEastAsia" w:hAnsi="Arial" w:cs="Arial"/>
        </w:rPr>
        <w:t xml:space="preserve">gdje su  </w:t>
      </w:r>
      <m:oMath>
        <m:r>
          <w:rPr>
            <w:rFonts w:ascii="Cambria Math" w:eastAsiaTheme="minorEastAsia" w:hAnsi="Cambria Math" w:cs="Arial"/>
          </w:rPr>
          <m:t>ξ=</m:t>
        </m:r>
        <m:f>
          <m:fPr>
            <m:ctrlPr>
              <w:rPr>
                <w:rFonts w:ascii="Cambria Math" w:eastAsiaTheme="minorEastAsia" w:hAnsi="Cambria Math" w:cs="Arial"/>
                <w:i/>
              </w:rPr>
            </m:ctrlPr>
          </m:fPr>
          <m:num>
            <m:r>
              <w:rPr>
                <w:rFonts w:ascii="Cambria Math" w:eastAsiaTheme="minorEastAsia" w:hAnsi="Cambria Math" w:cs="Arial"/>
              </w:rPr>
              <m:t>x</m:t>
            </m:r>
          </m:num>
          <m:den>
            <m:r>
              <w:rPr>
                <w:rFonts w:ascii="Cambria Math" w:eastAsiaTheme="minorEastAsia" w:hAnsi="Cambria Math" w:cs="Arial"/>
              </w:rPr>
              <m:t>a</m:t>
            </m:r>
          </m:den>
        </m:f>
        <m:r>
          <w:rPr>
            <w:rFonts w:ascii="Cambria Math" w:eastAsiaTheme="minorEastAsia" w:hAnsi="Cambria Math" w:cs="Arial"/>
          </w:rPr>
          <m:t>, η=</m:t>
        </m:r>
        <m:f>
          <m:fPr>
            <m:ctrlPr>
              <w:rPr>
                <w:rFonts w:ascii="Cambria Math" w:eastAsiaTheme="minorEastAsia" w:hAnsi="Cambria Math" w:cs="Arial"/>
                <w:i/>
              </w:rPr>
            </m:ctrlPr>
          </m:fPr>
          <m:num>
            <m:r>
              <w:rPr>
                <w:rFonts w:ascii="Cambria Math" w:eastAsiaTheme="minorEastAsia" w:hAnsi="Cambria Math" w:cs="Arial"/>
              </w:rPr>
              <m:t>y</m:t>
            </m:r>
          </m:num>
          <m:den>
            <m:r>
              <w:rPr>
                <w:rFonts w:ascii="Cambria Math" w:eastAsiaTheme="minorEastAsia" w:hAnsi="Cambria Math" w:cs="Arial"/>
              </w:rPr>
              <m:t>b</m:t>
            </m:r>
          </m:den>
        </m:f>
        <m:r>
          <w:rPr>
            <w:rFonts w:ascii="Cambria Math" w:eastAsiaTheme="minorEastAsia" w:hAnsi="Cambria Math" w:cs="Arial"/>
          </w:rPr>
          <m:t>, ζ=</m:t>
        </m:r>
        <m:f>
          <m:fPr>
            <m:ctrlPr>
              <w:rPr>
                <w:rFonts w:ascii="Cambria Math" w:eastAsiaTheme="minorEastAsia" w:hAnsi="Cambria Math" w:cs="Arial"/>
                <w:i/>
              </w:rPr>
            </m:ctrlPr>
          </m:fPr>
          <m:num>
            <m:r>
              <w:rPr>
                <w:rFonts w:ascii="Cambria Math" w:eastAsiaTheme="minorEastAsia" w:hAnsi="Cambria Math" w:cs="Arial"/>
              </w:rPr>
              <m:t>z</m:t>
            </m:r>
          </m:num>
          <m:den>
            <m:r>
              <w:rPr>
                <w:rFonts w:ascii="Cambria Math" w:eastAsiaTheme="minorEastAsia" w:hAnsi="Cambria Math" w:cs="Arial"/>
              </w:rPr>
              <m:t>c</m:t>
            </m:r>
          </m:den>
        </m:f>
      </m:oMath>
      <w:r w:rsidRPr="00C045A1">
        <w:rPr>
          <w:rFonts w:ascii="Arial" w:eastAsiaTheme="minorEastAsia" w:hAnsi="Arial" w:cs="Arial"/>
        </w:rPr>
        <w:t xml:space="preserve">  prirodne koordinate, a  </w:t>
      </w:r>
      <m:oMath>
        <m:sSub>
          <m:sSubPr>
            <m:ctrlPr>
              <w:rPr>
                <w:rFonts w:ascii="Cambria Math" w:hAnsi="Cambria Math" w:cs="Arial"/>
                <w:i/>
              </w:rPr>
            </m:ctrlPr>
          </m:sSubPr>
          <m:e>
            <m:r>
              <w:rPr>
                <w:rFonts w:ascii="Cambria Math" w:hAnsi="Cambria Math" w:cs="Arial"/>
              </w:rPr>
              <m:t>ξ</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η</m:t>
            </m:r>
          </m:e>
          <m:sub>
            <m:r>
              <w:rPr>
                <w:rFonts w:ascii="Cambria Math" w:hAnsi="Cambria Math" w:cs="Arial"/>
              </w:rPr>
              <m:t>i</m:t>
            </m:r>
          </m:sub>
        </m:sSub>
        <m:r>
          <w:rPr>
            <w:rFonts w:ascii="Cambria Math" w:hAnsi="Cambria Math" w:cs="Arial"/>
          </w:rPr>
          <m:t>,</m:t>
        </m:r>
        <m:sSub>
          <m:sSubPr>
            <m:ctrlPr>
              <w:rPr>
                <w:rFonts w:ascii="Cambria Math" w:hAnsi="Cambria Math" w:cs="Arial"/>
                <w:i/>
              </w:rPr>
            </m:ctrlPr>
          </m:sSubPr>
          <m:e>
            <m:r>
              <w:rPr>
                <w:rFonts w:ascii="Cambria Math" w:hAnsi="Cambria Math" w:cs="Arial"/>
              </w:rPr>
              <m:t>ζ</m:t>
            </m:r>
          </m:e>
          <m:sub>
            <m:r>
              <w:rPr>
                <w:rFonts w:ascii="Cambria Math" w:hAnsi="Cambria Math" w:cs="Arial"/>
              </w:rPr>
              <m:t>i</m:t>
            </m:r>
          </m:sub>
        </m:sSub>
      </m:oMath>
      <w:r w:rsidRPr="00C045A1">
        <w:rPr>
          <w:rFonts w:ascii="Arial" w:eastAsiaTheme="minorEastAsia" w:hAnsi="Arial" w:cs="Arial"/>
        </w:rPr>
        <w:t xml:space="preserve"> koordinate čvorova.</w:t>
      </w:r>
    </w:p>
    <w:p w:rsidR="0026271A" w:rsidRPr="00C045A1" w:rsidRDefault="0026271A" w:rsidP="0026271A">
      <w:pPr>
        <w:rPr>
          <w:rFonts w:ascii="Arial" w:hAnsi="Arial" w:cs="Arial"/>
        </w:rPr>
      </w:pPr>
    </w:p>
    <w:p w:rsidR="0026271A" w:rsidRPr="00C045A1" w:rsidRDefault="0026271A" w:rsidP="0026271A">
      <w:pPr>
        <w:rPr>
          <w:rFonts w:ascii="Arial" w:hAnsi="Arial" w:cs="Arial"/>
        </w:rPr>
      </w:pPr>
      <w:r w:rsidRPr="00C045A1">
        <w:rPr>
          <w:rFonts w:ascii="Arial" w:hAnsi="Arial" w:cs="Arial"/>
        </w:rPr>
        <w:t>Ako je vektor stupnjeva slobode:</w:t>
      </w:r>
    </w:p>
    <w:p w:rsidR="0026271A" w:rsidRPr="00C045A1" w:rsidRDefault="00110649" w:rsidP="0026271A">
      <w:pPr>
        <w:rPr>
          <w:rFonts w:ascii="Arial" w:eastAsiaTheme="minorEastAsia" w:hAnsi="Arial" w:cs="Arial"/>
        </w:rPr>
      </w:pPr>
      <m:oMathPara>
        <m:oMath>
          <m:sSup>
            <m:sSupPr>
              <m:ctrlPr>
                <w:rPr>
                  <w:rFonts w:ascii="Cambria Math" w:hAnsi="Cambria Math" w:cs="Arial"/>
                  <w:i/>
                </w:rPr>
              </m:ctrlPr>
            </m:sSupPr>
            <m:e>
              <m:r>
                <m:rPr>
                  <m:sty m:val="b"/>
                </m:rPr>
                <w:rPr>
                  <w:rFonts w:ascii="Cambria Math" w:hAnsi="Cambria Math" w:cs="Arial"/>
                </w:rPr>
                <m:t>v</m:t>
              </m:r>
            </m:e>
            <m:sup>
              <m:r>
                <w:rPr>
                  <w:rFonts w:ascii="Cambria Math" w:hAnsi="Cambria Math" w:cs="Arial"/>
                </w:rPr>
                <m:t>T</m:t>
              </m:r>
            </m:sup>
          </m:sSup>
          <m:r>
            <w:rPr>
              <w:rFonts w:ascii="Cambria Math" w:hAnsi="Cambria Math" w:cs="Arial"/>
            </w:rPr>
            <m:t>=</m:t>
          </m:r>
          <m:d>
            <m:dPr>
              <m:begChr m:val="["/>
              <m:endChr m:val="]"/>
              <m:ctrlPr>
                <w:rPr>
                  <w:rFonts w:ascii="Cambria Math" w:hAnsi="Cambria Math" w:cs="Arial"/>
                  <w:i/>
                </w:rPr>
              </m:ctrlPr>
            </m:dPr>
            <m:e>
              <m:m>
                <m:mPr>
                  <m:mcs>
                    <m:mc>
                      <m:mcPr>
                        <m:count m:val="3"/>
                        <m:mcJc m:val="center"/>
                      </m:mcPr>
                    </m:mc>
                  </m:mcs>
                  <m:ctrlPr>
                    <w:rPr>
                      <w:rFonts w:ascii="Cambria Math" w:hAnsi="Cambria Math" w:cs="Arial"/>
                      <w:i/>
                    </w:rPr>
                  </m:ctrlPr>
                </m:mPr>
                <m:mr>
                  <m:e>
                    <m:sSub>
                      <m:sSubPr>
                        <m:ctrlPr>
                          <w:rPr>
                            <w:rFonts w:ascii="Cambria Math" w:hAnsi="Cambria Math" w:cs="Arial"/>
                            <w:i/>
                          </w:rPr>
                        </m:ctrlPr>
                      </m:sSubPr>
                      <m:e>
                        <m:r>
                          <w:rPr>
                            <w:rFonts w:ascii="Cambria Math" w:hAnsi="Cambria Math" w:cs="Arial"/>
                          </w:rPr>
                          <m:t>u</m:t>
                        </m:r>
                      </m:e>
                      <m:sub>
                        <m:r>
                          <w:rPr>
                            <w:rFonts w:ascii="Cambria Math" w:hAnsi="Cambria Math" w:cs="Arial"/>
                          </w:rPr>
                          <m:t>1</m:t>
                        </m:r>
                      </m:sub>
                    </m:sSub>
                  </m:e>
                  <m:e>
                    <m:sSub>
                      <m:sSubPr>
                        <m:ctrlPr>
                          <w:rPr>
                            <w:rFonts w:ascii="Cambria Math" w:hAnsi="Cambria Math" w:cs="Arial"/>
                            <w:i/>
                          </w:rPr>
                        </m:ctrlPr>
                      </m:sSubPr>
                      <m:e>
                        <m:r>
                          <w:rPr>
                            <w:rFonts w:ascii="Cambria Math" w:hAnsi="Cambria Math" w:cs="Arial"/>
                          </w:rPr>
                          <m:t>v</m:t>
                        </m:r>
                      </m:e>
                      <m:sub>
                        <m:r>
                          <w:rPr>
                            <w:rFonts w:ascii="Cambria Math" w:hAnsi="Cambria Math" w:cs="Arial"/>
                          </w:rPr>
                          <m:t>1</m:t>
                        </m:r>
                      </m:sub>
                    </m:sSub>
                  </m:e>
                  <m:e>
                    <m:sSub>
                      <m:sSubPr>
                        <m:ctrlPr>
                          <w:rPr>
                            <w:rFonts w:ascii="Cambria Math" w:hAnsi="Cambria Math" w:cs="Arial"/>
                            <w:i/>
                          </w:rPr>
                        </m:ctrlPr>
                      </m:sSubPr>
                      <m:e>
                        <m:r>
                          <w:rPr>
                            <w:rFonts w:ascii="Cambria Math" w:hAnsi="Cambria Math" w:cs="Arial"/>
                          </w:rPr>
                          <m:t>w</m:t>
                        </m:r>
                      </m:e>
                      <m:sub>
                        <m:r>
                          <w:rPr>
                            <w:rFonts w:ascii="Cambria Math" w:hAnsi="Cambria Math" w:cs="Arial"/>
                          </w:rPr>
                          <m:t>1</m:t>
                        </m:r>
                      </m:sub>
                    </m:sSub>
                    <m:m>
                      <m:mPr>
                        <m:mcs>
                          <m:mc>
                            <m:mcPr>
                              <m:count m:val="3"/>
                              <m:mcJc m:val="center"/>
                            </m:mcPr>
                          </m:mc>
                        </m:mcs>
                        <m:ctrlPr>
                          <w:rPr>
                            <w:rFonts w:ascii="Cambria Math" w:hAnsi="Cambria Math" w:cs="Arial"/>
                            <w:i/>
                          </w:rPr>
                        </m:ctrlPr>
                      </m:mPr>
                      <m:mr>
                        <m:e>
                          <m:r>
                            <w:rPr>
                              <w:rFonts w:ascii="Cambria Math" w:hAnsi="Cambria Math" w:cs="Arial"/>
                            </w:rPr>
                            <m:t xml:space="preserve"> </m:t>
                          </m:r>
                        </m:e>
                        <m:e>
                          <m:sSub>
                            <m:sSubPr>
                              <m:ctrlPr>
                                <w:rPr>
                                  <w:rFonts w:ascii="Cambria Math" w:hAnsi="Cambria Math" w:cs="Arial"/>
                                  <w:i/>
                                </w:rPr>
                              </m:ctrlPr>
                            </m:sSubPr>
                            <m:e>
                              <m:r>
                                <w:rPr>
                                  <w:rFonts w:ascii="Cambria Math" w:hAnsi="Cambria Math" w:cs="Arial"/>
                                </w:rPr>
                                <m:t>u</m:t>
                              </m:r>
                            </m:e>
                            <m:sub>
                              <m:r>
                                <w:rPr>
                                  <w:rFonts w:ascii="Cambria Math" w:hAnsi="Cambria Math" w:cs="Arial"/>
                                </w:rPr>
                                <m:t>2</m:t>
                              </m:r>
                            </m:sub>
                          </m:sSub>
                        </m:e>
                        <m:e>
                          <m:sSub>
                            <m:sSubPr>
                              <m:ctrlPr>
                                <w:rPr>
                                  <w:rFonts w:ascii="Cambria Math" w:hAnsi="Cambria Math" w:cs="Arial"/>
                                  <w:i/>
                                </w:rPr>
                              </m:ctrlPr>
                            </m:sSubPr>
                            <m:e>
                              <m:r>
                                <w:rPr>
                                  <w:rFonts w:ascii="Cambria Math" w:hAnsi="Cambria Math" w:cs="Arial"/>
                                </w:rPr>
                                <m:t>v</m:t>
                              </m:r>
                            </m:e>
                            <m:sub>
                              <m:r>
                                <w:rPr>
                                  <w:rFonts w:ascii="Cambria Math" w:hAnsi="Cambria Math" w:cs="Arial"/>
                                </w:rPr>
                                <m:t>2</m:t>
                              </m:r>
                            </m:sub>
                          </m:sSub>
                          <m:m>
                            <m:mPr>
                              <m:mcs>
                                <m:mc>
                                  <m:mcPr>
                                    <m:count m:val="3"/>
                                    <m:mcJc m:val="center"/>
                                  </m:mcPr>
                                </m:mc>
                              </m:mcs>
                              <m:ctrlPr>
                                <w:rPr>
                                  <w:rFonts w:ascii="Cambria Math" w:hAnsi="Cambria Math" w:cs="Arial"/>
                                  <w:i/>
                                </w:rPr>
                              </m:ctrlPr>
                            </m:mPr>
                            <m:mr>
                              <m:e>
                                <m:r>
                                  <w:rPr>
                                    <w:rFonts w:ascii="Cambria Math" w:hAnsi="Cambria Math" w:cs="Arial"/>
                                  </w:rPr>
                                  <m:t xml:space="preserve"> </m:t>
                                </m:r>
                              </m:e>
                              <m:e>
                                <m:sSub>
                                  <m:sSubPr>
                                    <m:ctrlPr>
                                      <w:rPr>
                                        <w:rFonts w:ascii="Cambria Math" w:hAnsi="Cambria Math" w:cs="Arial"/>
                                        <w:i/>
                                      </w:rPr>
                                    </m:ctrlPr>
                                  </m:sSubPr>
                                  <m:e>
                                    <m:r>
                                      <w:rPr>
                                        <w:rFonts w:ascii="Cambria Math" w:hAnsi="Cambria Math" w:cs="Arial"/>
                                      </w:rPr>
                                      <m:t>w</m:t>
                                    </m:r>
                                  </m:e>
                                  <m:sub>
                                    <m:r>
                                      <w:rPr>
                                        <w:rFonts w:ascii="Cambria Math" w:hAnsi="Cambria Math" w:cs="Arial"/>
                                      </w:rPr>
                                      <m:t>2</m:t>
                                    </m:r>
                                  </m:sub>
                                </m:sSub>
                              </m:e>
                              <m:e>
                                <m:r>
                                  <w:rPr>
                                    <w:rFonts w:ascii="Cambria Math" w:hAnsi="Cambria Math" w:cs="Arial"/>
                                  </w:rPr>
                                  <m:t>…</m:t>
                                </m:r>
                                <m:m>
                                  <m:mPr>
                                    <m:mcs>
                                      <m:mc>
                                        <m:mcPr>
                                          <m:count m:val="3"/>
                                          <m:mcJc m:val="center"/>
                                        </m:mcPr>
                                      </m:mc>
                                    </m:mcs>
                                    <m:ctrlPr>
                                      <w:rPr>
                                        <w:rFonts w:ascii="Cambria Math" w:hAnsi="Cambria Math" w:cs="Arial"/>
                                        <w:i/>
                                      </w:rPr>
                                    </m:ctrlPr>
                                  </m:mPr>
                                  <m:mr>
                                    <m:e>
                                      <m:r>
                                        <w:rPr>
                                          <w:rFonts w:ascii="Cambria Math" w:hAnsi="Cambria Math" w:cs="Arial"/>
                                        </w:rPr>
                                        <m:t xml:space="preserve"> </m:t>
                                      </m:r>
                                    </m:e>
                                    <m:e>
                                      <m:sSub>
                                        <m:sSubPr>
                                          <m:ctrlPr>
                                            <w:rPr>
                                              <w:rFonts w:ascii="Cambria Math" w:hAnsi="Cambria Math" w:cs="Arial"/>
                                              <w:i/>
                                            </w:rPr>
                                          </m:ctrlPr>
                                        </m:sSubPr>
                                        <m:e>
                                          <m:r>
                                            <w:rPr>
                                              <w:rFonts w:ascii="Cambria Math" w:hAnsi="Cambria Math" w:cs="Arial"/>
                                            </w:rPr>
                                            <m:t>u</m:t>
                                          </m:r>
                                        </m:e>
                                        <m:sub>
                                          <m:r>
                                            <w:rPr>
                                              <w:rFonts w:ascii="Cambria Math" w:hAnsi="Cambria Math" w:cs="Arial"/>
                                            </w:rPr>
                                            <m:t>8</m:t>
                                          </m:r>
                                        </m:sub>
                                      </m:sSub>
                                    </m:e>
                                    <m:e>
                                      <m:sSub>
                                        <m:sSubPr>
                                          <m:ctrlPr>
                                            <w:rPr>
                                              <w:rFonts w:ascii="Cambria Math" w:hAnsi="Cambria Math" w:cs="Arial"/>
                                              <w:i/>
                                            </w:rPr>
                                          </m:ctrlPr>
                                        </m:sSubPr>
                                        <m:e>
                                          <m:r>
                                            <w:rPr>
                                              <w:rFonts w:ascii="Cambria Math" w:hAnsi="Cambria Math" w:cs="Arial"/>
                                            </w:rPr>
                                            <m:t>v</m:t>
                                          </m:r>
                                        </m:e>
                                        <m:sub>
                                          <m:r>
                                            <w:rPr>
                                              <w:rFonts w:ascii="Cambria Math" w:hAnsi="Cambria Math" w:cs="Arial"/>
                                            </w:rPr>
                                            <m:t>8</m:t>
                                          </m:r>
                                        </m:sub>
                                      </m:sSub>
                                      <m:r>
                                        <w:rPr>
                                          <w:rFonts w:ascii="Cambria Math" w:hAnsi="Cambria Math" w:cs="Arial"/>
                                        </w:rPr>
                                        <m:t xml:space="preserve"> </m:t>
                                      </m:r>
                                      <m:m>
                                        <m:mPr>
                                          <m:mcs>
                                            <m:mc>
                                              <m:mcPr>
                                                <m:count m:val="2"/>
                                                <m:mcJc m:val="center"/>
                                              </m:mcPr>
                                            </m:mc>
                                          </m:mcs>
                                          <m:ctrlPr>
                                            <w:rPr>
                                              <w:rFonts w:ascii="Cambria Math" w:hAnsi="Cambria Math" w:cs="Arial"/>
                                              <w:i/>
                                            </w:rPr>
                                          </m:ctrlPr>
                                        </m:mPr>
                                        <m:mr>
                                          <m:e>
                                            <m:r>
                                              <w:rPr>
                                                <w:rFonts w:ascii="Cambria Math" w:hAnsi="Cambria Math" w:cs="Arial"/>
                                              </w:rPr>
                                              <m:t xml:space="preserve"> </m:t>
                                            </m:r>
                                          </m:e>
                                          <m:e>
                                            <m:sSub>
                                              <m:sSubPr>
                                                <m:ctrlPr>
                                                  <w:rPr>
                                                    <w:rFonts w:ascii="Cambria Math" w:hAnsi="Cambria Math" w:cs="Arial"/>
                                                    <w:i/>
                                                  </w:rPr>
                                                </m:ctrlPr>
                                              </m:sSubPr>
                                              <m:e>
                                                <m:r>
                                                  <w:rPr>
                                                    <w:rFonts w:ascii="Cambria Math" w:hAnsi="Cambria Math" w:cs="Arial"/>
                                                  </w:rPr>
                                                  <m:t>w</m:t>
                                                </m:r>
                                              </m:e>
                                              <m:sub>
                                                <m:r>
                                                  <w:rPr>
                                                    <w:rFonts w:ascii="Cambria Math" w:hAnsi="Cambria Math" w:cs="Arial"/>
                                                  </w:rPr>
                                                  <m:t>8</m:t>
                                                </m:r>
                                              </m:sub>
                                            </m:sSub>
                                          </m:e>
                                        </m:mr>
                                      </m:m>
                                    </m:e>
                                  </m:mr>
                                </m:m>
                              </m:e>
                            </m:mr>
                          </m:m>
                        </m:e>
                      </m:mr>
                    </m:m>
                  </m:e>
                </m:mr>
              </m:m>
            </m:e>
          </m:d>
        </m:oMath>
      </m:oMathPara>
    </w:p>
    <w:p w:rsidR="0026271A" w:rsidRPr="00C045A1" w:rsidRDefault="0026271A" w:rsidP="0026271A">
      <w:pPr>
        <w:rPr>
          <w:rFonts w:ascii="Arial" w:eastAsiaTheme="minorEastAsia" w:hAnsi="Arial" w:cs="Arial"/>
        </w:rPr>
      </w:pP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t>(</w:t>
      </w:r>
      <w:r w:rsidR="007B1DD7">
        <w:rPr>
          <w:rFonts w:ascii="Arial" w:eastAsiaTheme="minorEastAsia" w:hAnsi="Arial" w:cs="Arial"/>
        </w:rPr>
        <w:t>5</w:t>
      </w:r>
      <w:r w:rsidRPr="00C045A1">
        <w:rPr>
          <w:rFonts w:ascii="Arial" w:eastAsiaTheme="minorEastAsia" w:hAnsi="Arial" w:cs="Arial"/>
        </w:rPr>
        <w:t>.8.)</w:t>
      </w:r>
    </w:p>
    <w:p w:rsidR="0026271A" w:rsidRPr="00C045A1" w:rsidRDefault="0026271A" w:rsidP="0026271A">
      <w:pPr>
        <w:rPr>
          <w:rFonts w:ascii="Arial" w:eastAsiaTheme="minorEastAsia" w:hAnsi="Arial" w:cs="Arial"/>
        </w:rPr>
      </w:pPr>
      <w:r w:rsidRPr="00C045A1">
        <w:rPr>
          <w:rFonts w:ascii="Arial" w:eastAsiaTheme="minorEastAsia" w:hAnsi="Arial" w:cs="Arial"/>
        </w:rPr>
        <w:t>Tada je matrica funkcija oblika:</w:t>
      </w:r>
    </w:p>
    <w:p w:rsidR="0026271A" w:rsidRPr="00C045A1" w:rsidRDefault="0026271A" w:rsidP="0026271A">
      <w:pPr>
        <w:rPr>
          <w:rFonts w:ascii="Arial" w:eastAsiaTheme="minorEastAsia" w:hAnsi="Arial" w:cs="Arial"/>
        </w:rPr>
      </w:pPr>
      <m:oMathPara>
        <m:oMath>
          <m:r>
            <m:rPr>
              <m:sty m:val="b"/>
            </m:rPr>
            <w:rPr>
              <w:rFonts w:ascii="Cambria Math" w:hAnsi="Cambria Math" w:cs="Arial"/>
            </w:rPr>
            <m:t>N</m:t>
          </m:r>
          <m:r>
            <w:rPr>
              <w:rFonts w:ascii="Cambria Math" w:hAnsi="Cambria Math" w:cs="Arial"/>
            </w:rPr>
            <m:t>=</m:t>
          </m:r>
          <m:d>
            <m:dPr>
              <m:begChr m:val="["/>
              <m:endChr m:val="]"/>
              <m:ctrlPr>
                <w:rPr>
                  <w:rFonts w:ascii="Cambria Math" w:hAnsi="Cambria Math" w:cs="Arial"/>
                  <w:i/>
                </w:rPr>
              </m:ctrlPr>
            </m:dPr>
            <m:e>
              <m:m>
                <m:mPr>
                  <m:mcs>
                    <m:mc>
                      <m:mcPr>
                        <m:count m:val="3"/>
                        <m:mcJc m:val="center"/>
                      </m:mcPr>
                    </m:mc>
                  </m:mcs>
                  <m:ctrlPr>
                    <w:rPr>
                      <w:rFonts w:ascii="Cambria Math" w:hAnsi="Cambria Math" w:cs="Arial"/>
                      <w:i/>
                    </w:rPr>
                  </m:ctrlPr>
                </m:mPr>
                <m:mr>
                  <m:e>
                    <m:m>
                      <m:mPr>
                        <m:mcs>
                          <m:mc>
                            <m:mcPr>
                              <m:count m:val="3"/>
                              <m:mcJc m:val="center"/>
                            </m:mcPr>
                          </m:mc>
                        </m:mcs>
                        <m:ctrlPr>
                          <w:rPr>
                            <w:rFonts w:ascii="Cambria Math" w:hAnsi="Cambria Math" w:cs="Arial"/>
                            <w:i/>
                          </w:rPr>
                        </m:ctrlPr>
                      </m:mPr>
                      <m:mr>
                        <m:e>
                          <m:sSub>
                            <m:sSubPr>
                              <m:ctrlPr>
                                <w:rPr>
                                  <w:rFonts w:ascii="Cambria Math" w:hAnsi="Cambria Math" w:cs="Arial"/>
                                  <w:i/>
                                </w:rPr>
                              </m:ctrlPr>
                            </m:sSubPr>
                            <m:e>
                              <m:r>
                                <w:rPr>
                                  <w:rFonts w:ascii="Cambria Math" w:hAnsi="Cambria Math" w:cs="Arial"/>
                                </w:rPr>
                                <m:t>N</m:t>
                              </m:r>
                            </m:e>
                            <m:sub>
                              <m:r>
                                <w:rPr>
                                  <w:rFonts w:ascii="Cambria Math" w:hAnsi="Cambria Math" w:cs="Arial"/>
                                </w:rPr>
                                <m:t>1</m:t>
                              </m:r>
                            </m:sub>
                          </m:sSub>
                        </m:e>
                        <m:e>
                          <m:r>
                            <w:rPr>
                              <w:rFonts w:ascii="Cambria Math" w:hAnsi="Cambria Math" w:cs="Arial"/>
                            </w:rPr>
                            <m:t>0</m:t>
                          </m:r>
                        </m:e>
                        <m:e>
                          <m:r>
                            <w:rPr>
                              <w:rFonts w:ascii="Cambria Math" w:hAnsi="Cambria Math" w:cs="Arial"/>
                            </w:rPr>
                            <m:t xml:space="preserve">     0</m:t>
                          </m:r>
                        </m:e>
                      </m:mr>
                    </m:m>
                  </m:e>
                  <m:e>
                    <m:m>
                      <m:mPr>
                        <m:mcs>
                          <m:mc>
                            <m:mcPr>
                              <m:count m:val="3"/>
                              <m:mcJc m:val="center"/>
                            </m:mcPr>
                          </m:mc>
                        </m:mcs>
                        <m:ctrlPr>
                          <w:rPr>
                            <w:rFonts w:ascii="Cambria Math" w:hAnsi="Cambria Math" w:cs="Arial"/>
                            <w:i/>
                          </w:rPr>
                        </m:ctrlPr>
                      </m:mPr>
                      <m:mr>
                        <m:e>
                          <m:sSub>
                            <m:sSubPr>
                              <m:ctrlPr>
                                <w:rPr>
                                  <w:rFonts w:ascii="Cambria Math" w:hAnsi="Cambria Math" w:cs="Arial"/>
                                  <w:i/>
                                </w:rPr>
                              </m:ctrlPr>
                            </m:sSubPr>
                            <m:e>
                              <m:r>
                                <w:rPr>
                                  <w:rFonts w:ascii="Cambria Math" w:hAnsi="Cambria Math" w:cs="Arial"/>
                                </w:rPr>
                                <m:t>N</m:t>
                              </m:r>
                            </m:e>
                            <m:sub>
                              <m:r>
                                <w:rPr>
                                  <w:rFonts w:ascii="Cambria Math" w:hAnsi="Cambria Math" w:cs="Arial"/>
                                </w:rPr>
                                <m:t>2</m:t>
                              </m:r>
                            </m:sub>
                          </m:sSub>
                        </m:e>
                        <m:e>
                          <m:r>
                            <w:rPr>
                              <w:rFonts w:ascii="Cambria Math" w:hAnsi="Cambria Math" w:cs="Arial"/>
                            </w:rPr>
                            <m:t xml:space="preserve"> 0</m:t>
                          </m:r>
                        </m:e>
                        <m:e>
                          <m:r>
                            <w:rPr>
                              <w:rFonts w:ascii="Cambria Math" w:hAnsi="Cambria Math" w:cs="Arial"/>
                            </w:rPr>
                            <m:t xml:space="preserve">   0</m:t>
                          </m:r>
                        </m:e>
                      </m:mr>
                    </m:m>
                  </m:e>
                  <m:e>
                    <m:m>
                      <m:mPr>
                        <m:mcs>
                          <m:mc>
                            <m:mcPr>
                              <m:count m:val="3"/>
                              <m:mcJc m:val="center"/>
                            </m:mcPr>
                          </m:mc>
                        </m:mcs>
                        <m:ctrlPr>
                          <w:rPr>
                            <w:rFonts w:ascii="Cambria Math" w:hAnsi="Cambria Math" w:cs="Arial"/>
                            <w:i/>
                          </w:rPr>
                        </m:ctrlPr>
                      </m:mPr>
                      <m:mr>
                        <m:e>
                          <m:r>
                            <w:rPr>
                              <w:rFonts w:ascii="Cambria Math" w:hAnsi="Cambria Math" w:cs="Arial"/>
                            </w:rPr>
                            <m:t>…</m:t>
                          </m:r>
                        </m:e>
                        <m:e>
                          <m:sSub>
                            <m:sSubPr>
                              <m:ctrlPr>
                                <w:rPr>
                                  <w:rFonts w:ascii="Cambria Math" w:hAnsi="Cambria Math" w:cs="Arial"/>
                                  <w:i/>
                                </w:rPr>
                              </m:ctrlPr>
                            </m:sSubPr>
                            <m:e>
                              <m:r>
                                <w:rPr>
                                  <w:rFonts w:ascii="Cambria Math" w:hAnsi="Cambria Math" w:cs="Arial"/>
                                </w:rPr>
                                <m:t>N</m:t>
                              </m:r>
                            </m:e>
                            <m:sub>
                              <m:r>
                                <w:rPr>
                                  <w:rFonts w:ascii="Cambria Math" w:hAnsi="Cambria Math" w:cs="Arial"/>
                                </w:rPr>
                                <m:t>8</m:t>
                              </m:r>
                            </m:sub>
                          </m:sSub>
                        </m:e>
                        <m:e>
                          <m:m>
                            <m:mPr>
                              <m:mcs>
                                <m:mc>
                                  <m:mcPr>
                                    <m:count m:val="2"/>
                                    <m:mcJc m:val="center"/>
                                  </m:mcPr>
                                </m:mc>
                              </m:mcs>
                              <m:ctrlPr>
                                <w:rPr>
                                  <w:rFonts w:ascii="Cambria Math" w:hAnsi="Cambria Math" w:cs="Arial"/>
                                  <w:i/>
                                </w:rPr>
                              </m:ctrlPr>
                            </m:mPr>
                            <m:mr>
                              <m:e>
                                <m:r>
                                  <w:rPr>
                                    <w:rFonts w:ascii="Cambria Math" w:hAnsi="Cambria Math" w:cs="Arial"/>
                                  </w:rPr>
                                  <m:t>0</m:t>
                                </m:r>
                              </m:e>
                              <m:e>
                                <m:r>
                                  <w:rPr>
                                    <w:rFonts w:ascii="Cambria Math" w:hAnsi="Cambria Math" w:cs="Arial"/>
                                  </w:rPr>
                                  <m:t xml:space="preserve">   0</m:t>
                                </m:r>
                              </m:e>
                            </m:mr>
                          </m:m>
                        </m:e>
                      </m:mr>
                    </m:m>
                  </m:e>
                </m:mr>
                <m:mr>
                  <m:e>
                    <m:m>
                      <m:mPr>
                        <m:mcs>
                          <m:mc>
                            <m:mcPr>
                              <m:count m:val="3"/>
                              <m:mcJc m:val="center"/>
                            </m:mcPr>
                          </m:mc>
                        </m:mcs>
                        <m:ctrlPr>
                          <w:rPr>
                            <w:rFonts w:ascii="Cambria Math" w:hAnsi="Cambria Math" w:cs="Arial"/>
                            <w:i/>
                          </w:rPr>
                        </m:ctrlPr>
                      </m:mPr>
                      <m:mr>
                        <m:e>
                          <m:r>
                            <w:rPr>
                              <w:rFonts w:ascii="Cambria Math" w:hAnsi="Cambria Math" w:cs="Arial"/>
                            </w:rPr>
                            <m:t>0</m:t>
                          </m:r>
                        </m:e>
                        <m:e>
                          <m:sSub>
                            <m:sSubPr>
                              <m:ctrlPr>
                                <w:rPr>
                                  <w:rFonts w:ascii="Cambria Math" w:hAnsi="Cambria Math" w:cs="Arial"/>
                                  <w:i/>
                                </w:rPr>
                              </m:ctrlPr>
                            </m:sSubPr>
                            <m:e>
                              <m:r>
                                <w:rPr>
                                  <w:rFonts w:ascii="Cambria Math" w:hAnsi="Cambria Math" w:cs="Arial"/>
                                </w:rPr>
                                <m:t xml:space="preserve">   N</m:t>
                              </m:r>
                            </m:e>
                            <m:sub>
                              <m:r>
                                <w:rPr>
                                  <w:rFonts w:ascii="Cambria Math" w:hAnsi="Cambria Math" w:cs="Arial"/>
                                </w:rPr>
                                <m:t>1</m:t>
                              </m:r>
                            </m:sub>
                          </m:sSub>
                        </m:e>
                        <m:e>
                          <m:r>
                            <w:rPr>
                              <w:rFonts w:ascii="Cambria Math" w:hAnsi="Cambria Math" w:cs="Arial"/>
                            </w:rPr>
                            <m:t xml:space="preserve">   0</m:t>
                          </m:r>
                        </m:e>
                      </m:mr>
                    </m:m>
                  </m:e>
                  <m:e>
                    <m:m>
                      <m:mPr>
                        <m:mcs>
                          <m:mc>
                            <m:mcPr>
                              <m:count m:val="3"/>
                              <m:mcJc m:val="center"/>
                            </m:mcPr>
                          </m:mc>
                        </m:mcs>
                        <m:ctrlPr>
                          <w:rPr>
                            <w:rFonts w:ascii="Cambria Math" w:hAnsi="Cambria Math" w:cs="Arial"/>
                            <w:i/>
                          </w:rPr>
                        </m:ctrlPr>
                      </m:mPr>
                      <m:mr>
                        <m:e>
                          <m:r>
                            <w:rPr>
                              <w:rFonts w:ascii="Cambria Math" w:hAnsi="Cambria Math" w:cs="Arial"/>
                            </w:rPr>
                            <m:t>0</m:t>
                          </m:r>
                        </m:e>
                        <m:e>
                          <m:sSub>
                            <m:sSubPr>
                              <m:ctrlPr>
                                <w:rPr>
                                  <w:rFonts w:ascii="Cambria Math" w:hAnsi="Cambria Math" w:cs="Arial"/>
                                  <w:i/>
                                </w:rPr>
                              </m:ctrlPr>
                            </m:sSubPr>
                            <m:e>
                              <m:r>
                                <w:rPr>
                                  <w:rFonts w:ascii="Cambria Math" w:hAnsi="Cambria Math" w:cs="Arial"/>
                                </w:rPr>
                                <m:t xml:space="preserve">    N</m:t>
                              </m:r>
                            </m:e>
                            <m:sub>
                              <m:r>
                                <w:rPr>
                                  <w:rFonts w:ascii="Cambria Math" w:hAnsi="Cambria Math" w:cs="Arial"/>
                                </w:rPr>
                                <m:t>2</m:t>
                              </m:r>
                            </m:sub>
                          </m:sSub>
                        </m:e>
                        <m:e>
                          <m:r>
                            <w:rPr>
                              <w:rFonts w:ascii="Cambria Math" w:hAnsi="Cambria Math" w:cs="Arial"/>
                            </w:rPr>
                            <m:t xml:space="preserve"> 0</m:t>
                          </m:r>
                        </m:e>
                      </m:mr>
                    </m:m>
                  </m:e>
                  <m:e>
                    <m:m>
                      <m:mPr>
                        <m:mcs>
                          <m:mc>
                            <m:mcPr>
                              <m:count m:val="3"/>
                              <m:mcJc m:val="center"/>
                            </m:mcPr>
                          </m:mc>
                        </m:mcs>
                        <m:ctrlPr>
                          <w:rPr>
                            <w:rFonts w:ascii="Cambria Math" w:hAnsi="Cambria Math" w:cs="Arial"/>
                            <w:i/>
                          </w:rPr>
                        </m:ctrlPr>
                      </m:mPr>
                      <m:mr>
                        <m:e>
                          <m:r>
                            <w:rPr>
                              <w:rFonts w:ascii="Cambria Math" w:hAnsi="Cambria Math" w:cs="Arial"/>
                            </w:rPr>
                            <m:t>…</m:t>
                          </m:r>
                        </m:e>
                        <m:e>
                          <m:r>
                            <w:rPr>
                              <w:rFonts w:ascii="Cambria Math" w:hAnsi="Cambria Math" w:cs="Arial"/>
                            </w:rPr>
                            <m:t>0</m:t>
                          </m:r>
                        </m:e>
                        <m:e>
                          <m:m>
                            <m:mPr>
                              <m:mcs>
                                <m:mc>
                                  <m:mcPr>
                                    <m:count m:val="2"/>
                                    <m:mcJc m:val="center"/>
                                  </m:mcPr>
                                </m:mc>
                              </m:mcs>
                              <m:ctrlPr>
                                <w:rPr>
                                  <w:rFonts w:ascii="Cambria Math" w:hAnsi="Cambria Math" w:cs="Arial"/>
                                  <w:i/>
                                </w:rPr>
                              </m:ctrlPr>
                            </m:mPr>
                            <m:mr>
                              <m:e>
                                <m:sSub>
                                  <m:sSubPr>
                                    <m:ctrlPr>
                                      <w:rPr>
                                        <w:rFonts w:ascii="Cambria Math" w:hAnsi="Cambria Math" w:cs="Arial"/>
                                        <w:i/>
                                      </w:rPr>
                                    </m:ctrlPr>
                                  </m:sSubPr>
                                  <m:e>
                                    <m:r>
                                      <w:rPr>
                                        <w:rFonts w:ascii="Cambria Math" w:hAnsi="Cambria Math" w:cs="Arial"/>
                                      </w:rPr>
                                      <m:t xml:space="preserve">  N</m:t>
                                    </m:r>
                                  </m:e>
                                  <m:sub>
                                    <m:r>
                                      <w:rPr>
                                        <w:rFonts w:ascii="Cambria Math" w:hAnsi="Cambria Math" w:cs="Arial"/>
                                      </w:rPr>
                                      <m:t>8</m:t>
                                    </m:r>
                                  </m:sub>
                                </m:sSub>
                              </m:e>
                              <m:e>
                                <m:r>
                                  <w:rPr>
                                    <w:rFonts w:ascii="Cambria Math" w:hAnsi="Cambria Math" w:cs="Arial"/>
                                  </w:rPr>
                                  <m:t xml:space="preserve"> 0</m:t>
                                </m:r>
                              </m:e>
                            </m:mr>
                          </m:m>
                        </m:e>
                      </m:mr>
                    </m:m>
                  </m:e>
                </m:mr>
                <m:mr>
                  <m:e>
                    <m:m>
                      <m:mPr>
                        <m:mcs>
                          <m:mc>
                            <m:mcPr>
                              <m:count m:val="3"/>
                              <m:mcJc m:val="center"/>
                            </m:mcPr>
                          </m:mc>
                        </m:mcs>
                        <m:ctrlPr>
                          <w:rPr>
                            <w:rFonts w:ascii="Cambria Math" w:hAnsi="Cambria Math" w:cs="Arial"/>
                            <w:i/>
                          </w:rPr>
                        </m:ctrlPr>
                      </m:mPr>
                      <m:mr>
                        <m:e>
                          <m:r>
                            <w:rPr>
                              <w:rFonts w:ascii="Cambria Math" w:hAnsi="Cambria Math" w:cs="Arial"/>
                            </w:rPr>
                            <m:t xml:space="preserve"> 0</m:t>
                          </m:r>
                        </m:e>
                        <m:e>
                          <m:r>
                            <w:rPr>
                              <w:rFonts w:ascii="Cambria Math" w:hAnsi="Cambria Math" w:cs="Arial"/>
                            </w:rPr>
                            <m:t xml:space="preserve">  0</m:t>
                          </m:r>
                        </m:e>
                        <m:e>
                          <m:r>
                            <w:rPr>
                              <w:rFonts w:ascii="Cambria Math" w:hAnsi="Cambria Math" w:cs="Arial"/>
                            </w:rPr>
                            <m:t xml:space="preserve">   </m:t>
                          </m:r>
                          <m:sSub>
                            <m:sSubPr>
                              <m:ctrlPr>
                                <w:rPr>
                                  <w:rFonts w:ascii="Cambria Math" w:hAnsi="Cambria Math" w:cs="Arial"/>
                                  <w:i/>
                                </w:rPr>
                              </m:ctrlPr>
                            </m:sSubPr>
                            <m:e>
                              <m:r>
                                <w:rPr>
                                  <w:rFonts w:ascii="Cambria Math" w:hAnsi="Cambria Math" w:cs="Arial"/>
                                </w:rPr>
                                <m:t>N</m:t>
                              </m:r>
                            </m:e>
                            <m:sub>
                              <m:r>
                                <w:rPr>
                                  <w:rFonts w:ascii="Cambria Math" w:hAnsi="Cambria Math" w:cs="Arial"/>
                                </w:rPr>
                                <m:t>1</m:t>
                              </m:r>
                            </m:sub>
                          </m:sSub>
                        </m:e>
                      </m:mr>
                    </m:m>
                  </m:e>
                  <m:e>
                    <m:m>
                      <m:mPr>
                        <m:mcs>
                          <m:mc>
                            <m:mcPr>
                              <m:count m:val="3"/>
                              <m:mcJc m:val="center"/>
                            </m:mcPr>
                          </m:mc>
                        </m:mcs>
                        <m:ctrlPr>
                          <w:rPr>
                            <w:rFonts w:ascii="Cambria Math" w:hAnsi="Cambria Math" w:cs="Arial"/>
                            <w:i/>
                          </w:rPr>
                        </m:ctrlPr>
                      </m:mPr>
                      <m:mr>
                        <m:e>
                          <m:r>
                            <w:rPr>
                              <w:rFonts w:ascii="Cambria Math" w:hAnsi="Cambria Math" w:cs="Arial"/>
                            </w:rPr>
                            <m:t xml:space="preserve"> 0</m:t>
                          </m:r>
                        </m:e>
                        <m:e>
                          <m:r>
                            <w:rPr>
                              <w:rFonts w:ascii="Cambria Math" w:hAnsi="Cambria Math" w:cs="Arial"/>
                            </w:rPr>
                            <m:t xml:space="preserve">   0</m:t>
                          </m:r>
                        </m:e>
                        <m:e>
                          <m:r>
                            <w:rPr>
                              <w:rFonts w:ascii="Cambria Math" w:hAnsi="Cambria Math" w:cs="Arial"/>
                            </w:rPr>
                            <m:t xml:space="preserve">   </m:t>
                          </m:r>
                          <m:sSub>
                            <m:sSubPr>
                              <m:ctrlPr>
                                <w:rPr>
                                  <w:rFonts w:ascii="Cambria Math" w:hAnsi="Cambria Math" w:cs="Arial"/>
                                  <w:i/>
                                </w:rPr>
                              </m:ctrlPr>
                            </m:sSubPr>
                            <m:e>
                              <m:r>
                                <w:rPr>
                                  <w:rFonts w:ascii="Cambria Math" w:hAnsi="Cambria Math" w:cs="Arial"/>
                                </w:rPr>
                                <m:t>N</m:t>
                              </m:r>
                            </m:e>
                            <m:sub>
                              <m:r>
                                <w:rPr>
                                  <w:rFonts w:ascii="Cambria Math" w:hAnsi="Cambria Math" w:cs="Arial"/>
                                </w:rPr>
                                <m:t>2</m:t>
                              </m:r>
                            </m:sub>
                          </m:sSub>
                        </m:e>
                      </m:mr>
                    </m:m>
                  </m:e>
                  <m:e>
                    <m:m>
                      <m:mPr>
                        <m:mcs>
                          <m:mc>
                            <m:mcPr>
                              <m:count m:val="3"/>
                              <m:mcJc m:val="center"/>
                            </m:mcPr>
                          </m:mc>
                        </m:mcs>
                        <m:ctrlPr>
                          <w:rPr>
                            <w:rFonts w:ascii="Cambria Math" w:hAnsi="Cambria Math" w:cs="Arial"/>
                            <w:i/>
                          </w:rPr>
                        </m:ctrlPr>
                      </m:mPr>
                      <m:mr>
                        <m:e>
                          <m:r>
                            <w:rPr>
                              <w:rFonts w:ascii="Cambria Math" w:hAnsi="Cambria Math" w:cs="Arial"/>
                            </w:rPr>
                            <m:t>…</m:t>
                          </m:r>
                        </m:e>
                        <m:e>
                          <m:r>
                            <w:rPr>
                              <w:rFonts w:ascii="Cambria Math" w:hAnsi="Cambria Math" w:cs="Arial"/>
                            </w:rPr>
                            <m:t xml:space="preserve">  0</m:t>
                          </m:r>
                        </m:e>
                        <m:e>
                          <m:m>
                            <m:mPr>
                              <m:mcs>
                                <m:mc>
                                  <m:mcPr>
                                    <m:count m:val="2"/>
                                    <m:mcJc m:val="center"/>
                                  </m:mcPr>
                                </m:mc>
                              </m:mcs>
                              <m:ctrlPr>
                                <w:rPr>
                                  <w:rFonts w:ascii="Cambria Math" w:hAnsi="Cambria Math" w:cs="Arial"/>
                                  <w:i/>
                                </w:rPr>
                              </m:ctrlPr>
                            </m:mPr>
                            <m:mr>
                              <m:e>
                                <m:r>
                                  <w:rPr>
                                    <w:rFonts w:ascii="Cambria Math" w:hAnsi="Cambria Math" w:cs="Arial"/>
                                  </w:rPr>
                                  <m:t xml:space="preserve">   0</m:t>
                                </m:r>
                              </m:e>
                              <m:e>
                                <m:sSub>
                                  <m:sSubPr>
                                    <m:ctrlPr>
                                      <w:rPr>
                                        <w:rFonts w:ascii="Cambria Math" w:hAnsi="Cambria Math" w:cs="Arial"/>
                                        <w:i/>
                                      </w:rPr>
                                    </m:ctrlPr>
                                  </m:sSubPr>
                                  <m:e>
                                    <m:r>
                                      <w:rPr>
                                        <w:rFonts w:ascii="Cambria Math" w:hAnsi="Cambria Math" w:cs="Arial"/>
                                      </w:rPr>
                                      <m:t xml:space="preserve">  N</m:t>
                                    </m:r>
                                  </m:e>
                                  <m:sub>
                                    <m:r>
                                      <w:rPr>
                                        <w:rFonts w:ascii="Cambria Math" w:hAnsi="Cambria Math" w:cs="Arial"/>
                                      </w:rPr>
                                      <m:t>8</m:t>
                                    </m:r>
                                  </m:sub>
                                </m:sSub>
                              </m:e>
                            </m:mr>
                          </m:m>
                        </m:e>
                      </m:mr>
                    </m:m>
                  </m:e>
                </m:mr>
              </m:m>
            </m:e>
          </m:d>
        </m:oMath>
      </m:oMathPara>
    </w:p>
    <w:p w:rsidR="0026271A" w:rsidRPr="00C045A1" w:rsidRDefault="0026271A" w:rsidP="0026271A">
      <w:pPr>
        <w:rPr>
          <w:rFonts w:ascii="Arial" w:eastAsiaTheme="minorEastAsia" w:hAnsi="Arial" w:cs="Arial"/>
        </w:rPr>
      </w:pP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r>
      <w:r w:rsidRPr="00C045A1">
        <w:rPr>
          <w:rFonts w:ascii="Arial" w:eastAsiaTheme="minorEastAsia" w:hAnsi="Arial" w:cs="Arial"/>
        </w:rPr>
        <w:tab/>
        <w:t>(</w:t>
      </w:r>
      <w:r w:rsidR="007B1DD7">
        <w:rPr>
          <w:rFonts w:ascii="Arial" w:eastAsiaTheme="minorEastAsia" w:hAnsi="Arial" w:cs="Arial"/>
        </w:rPr>
        <w:t>5</w:t>
      </w:r>
      <w:r w:rsidRPr="00C045A1">
        <w:rPr>
          <w:rFonts w:ascii="Arial" w:eastAsiaTheme="minorEastAsia" w:hAnsi="Arial" w:cs="Arial"/>
        </w:rPr>
        <w:t>.9.)</w:t>
      </w:r>
    </w:p>
    <w:p w:rsidR="0026271A" w:rsidRPr="00C045A1" w:rsidRDefault="0026271A" w:rsidP="0026271A">
      <w:pPr>
        <w:spacing w:after="0" w:line="360" w:lineRule="auto"/>
        <w:jc w:val="both"/>
        <w:rPr>
          <w:rFonts w:ascii="Arial" w:eastAsiaTheme="minorEastAsia" w:hAnsi="Arial" w:cs="Arial"/>
        </w:rPr>
      </w:pPr>
      <w:r w:rsidRPr="00C045A1">
        <w:rPr>
          <w:rFonts w:ascii="Arial" w:eastAsiaTheme="minorEastAsia" w:hAnsi="Arial" w:cs="Arial"/>
        </w:rPr>
        <w:t xml:space="preserve">Nakon deriviranja funkcija oblika, dolazi se do zaključka da je raspodjela deformacije u konačnom elementu linearna, iz čega izlazi da je i linearna raspodjela naprezanja. </w:t>
      </w:r>
    </w:p>
    <w:p w:rsidR="0026271A" w:rsidRPr="00C045A1" w:rsidRDefault="0026271A" w:rsidP="0026271A">
      <w:pPr>
        <w:spacing w:after="0" w:line="360" w:lineRule="auto"/>
        <w:jc w:val="both"/>
        <w:rPr>
          <w:rFonts w:ascii="Arial" w:eastAsiaTheme="minorEastAsia" w:hAnsi="Arial" w:cs="Arial"/>
        </w:rPr>
      </w:pPr>
      <w:r w:rsidRPr="00C045A1">
        <w:rPr>
          <w:rFonts w:ascii="Arial" w:eastAsiaTheme="minorEastAsia" w:hAnsi="Arial" w:cs="Arial"/>
        </w:rPr>
        <w:t>Matrica krutosti izračunava se pomoću sljedećeg izraza:</w:t>
      </w:r>
    </w:p>
    <w:p w:rsidR="0026271A" w:rsidRPr="00C045A1" w:rsidRDefault="0026271A" w:rsidP="0026271A">
      <w:pPr>
        <w:rPr>
          <w:rFonts w:ascii="Arial" w:eastAsiaTheme="minorEastAsia" w:hAnsi="Arial" w:cs="Arial"/>
        </w:rPr>
      </w:pPr>
      <m:oMathPara>
        <m:oMath>
          <m:r>
            <m:rPr>
              <m:sty m:val="b"/>
            </m:rPr>
            <w:rPr>
              <w:rFonts w:ascii="Cambria Math" w:hAnsi="Cambria Math" w:cs="Arial"/>
            </w:rPr>
            <m:t>k</m:t>
          </m:r>
          <m:r>
            <w:rPr>
              <w:rFonts w:ascii="Cambria Math" w:hAnsi="Cambria Math" w:cs="Arial"/>
            </w:rPr>
            <m:t>=</m:t>
          </m:r>
          <m:nary>
            <m:naryPr>
              <m:limLoc m:val="undOvr"/>
              <m:ctrlPr>
                <w:rPr>
                  <w:rFonts w:ascii="Cambria Math" w:hAnsi="Cambria Math" w:cs="Arial"/>
                  <w:i/>
                </w:rPr>
              </m:ctrlPr>
            </m:naryPr>
            <m:sub>
              <m:r>
                <w:rPr>
                  <w:rFonts w:ascii="Cambria Math" w:hAnsi="Cambria Math" w:cs="Arial"/>
                </w:rPr>
                <m:t>-c</m:t>
              </m:r>
            </m:sub>
            <m:sup>
              <m:r>
                <w:rPr>
                  <w:rFonts w:ascii="Cambria Math" w:hAnsi="Cambria Math" w:cs="Arial"/>
                </w:rPr>
                <m:t>c</m:t>
              </m:r>
            </m:sup>
            <m:e>
              <m:nary>
                <m:naryPr>
                  <m:limLoc m:val="undOvr"/>
                  <m:ctrlPr>
                    <w:rPr>
                      <w:rFonts w:ascii="Cambria Math" w:hAnsi="Cambria Math" w:cs="Arial"/>
                      <w:i/>
                    </w:rPr>
                  </m:ctrlPr>
                </m:naryPr>
                <m:sub>
                  <m:r>
                    <w:rPr>
                      <w:rFonts w:ascii="Cambria Math" w:hAnsi="Cambria Math" w:cs="Arial"/>
                    </w:rPr>
                    <m:t>-b</m:t>
                  </m:r>
                </m:sub>
                <m:sup>
                  <m:r>
                    <w:rPr>
                      <w:rFonts w:ascii="Cambria Math" w:hAnsi="Cambria Math" w:cs="Arial"/>
                    </w:rPr>
                    <m:t>b</m:t>
                  </m:r>
                </m:sup>
                <m:e>
                  <m:nary>
                    <m:naryPr>
                      <m:limLoc m:val="undOvr"/>
                      <m:ctrlPr>
                        <w:rPr>
                          <w:rFonts w:ascii="Cambria Math" w:hAnsi="Cambria Math" w:cs="Arial"/>
                          <w:i/>
                        </w:rPr>
                      </m:ctrlPr>
                    </m:naryPr>
                    <m:sub>
                      <m:r>
                        <w:rPr>
                          <w:rFonts w:ascii="Cambria Math" w:hAnsi="Cambria Math" w:cs="Arial"/>
                        </w:rPr>
                        <m:t>-a</m:t>
                      </m:r>
                    </m:sub>
                    <m:sup>
                      <m:r>
                        <w:rPr>
                          <w:rFonts w:ascii="Cambria Math" w:hAnsi="Cambria Math" w:cs="Arial"/>
                        </w:rPr>
                        <m:t>a</m:t>
                      </m:r>
                    </m:sup>
                    <m:e>
                      <m:sSup>
                        <m:sSupPr>
                          <m:ctrlPr>
                            <w:rPr>
                              <w:rFonts w:ascii="Cambria Math" w:hAnsi="Cambria Math" w:cs="Arial"/>
                              <w:i/>
                            </w:rPr>
                          </m:ctrlPr>
                        </m:sSupPr>
                        <m:e>
                          <m:r>
                            <m:rPr>
                              <m:sty m:val="b"/>
                            </m:rPr>
                            <w:rPr>
                              <w:rFonts w:ascii="Cambria Math" w:hAnsi="Cambria Math" w:cs="Arial"/>
                            </w:rPr>
                            <m:t>B</m:t>
                          </m:r>
                        </m:e>
                        <m:sup>
                          <m:r>
                            <w:rPr>
                              <w:rFonts w:ascii="Cambria Math" w:hAnsi="Cambria Math" w:cs="Arial"/>
                            </w:rPr>
                            <m:t>T</m:t>
                          </m:r>
                        </m:sup>
                      </m:sSup>
                      <m:r>
                        <m:rPr>
                          <m:sty m:val="b"/>
                        </m:rPr>
                        <w:rPr>
                          <w:rFonts w:ascii="Cambria Math" w:hAnsi="Cambria Math" w:cs="Arial"/>
                        </w:rPr>
                        <m:t>DB</m:t>
                      </m:r>
                      <m:r>
                        <m:rPr>
                          <m:sty m:val="p"/>
                        </m:rPr>
                        <w:rPr>
                          <w:rFonts w:ascii="Cambria Math" w:hAnsi="Cambria Math" w:cs="Arial"/>
                        </w:rPr>
                        <m:t>dxdydz</m:t>
                      </m:r>
                    </m:e>
                  </m:nary>
                </m:e>
              </m:nary>
            </m:e>
          </m:nary>
        </m:oMath>
      </m:oMathPara>
    </w:p>
    <w:p w:rsidR="0026271A" w:rsidRPr="00C045A1" w:rsidRDefault="0026271A" w:rsidP="0026271A">
      <w:pPr>
        <w:rPr>
          <w:rFonts w:ascii="Arial" w:eastAsiaTheme="minorEastAsia" w:hAnsi="Arial" w:cs="Arial"/>
        </w:rPr>
      </w:pPr>
      <w:r w:rsidRPr="00C045A1">
        <w:rPr>
          <w:rFonts w:ascii="Arial" w:eastAsiaTheme="minorEastAsia" w:hAnsi="Arial" w:cs="Arial"/>
        </w:rPr>
        <w:t>gdje se:</w:t>
      </w:r>
    </w:p>
    <w:p w:rsidR="0026271A" w:rsidRPr="00C045A1" w:rsidRDefault="0026271A" w:rsidP="0026271A">
      <w:pPr>
        <w:spacing w:after="0" w:line="360" w:lineRule="auto"/>
        <w:rPr>
          <w:rFonts w:ascii="Arial" w:eastAsiaTheme="minorEastAsia" w:hAnsi="Arial" w:cs="Arial"/>
        </w:rPr>
      </w:pPr>
      <w:r w:rsidRPr="00C045A1">
        <w:rPr>
          <w:rFonts w:ascii="Arial" w:eastAsiaTheme="minorEastAsia" w:hAnsi="Arial" w:cs="Arial"/>
        </w:rPr>
        <w:t xml:space="preserve">matrica </w:t>
      </w:r>
      <w:r w:rsidRPr="00C045A1">
        <w:rPr>
          <w:rFonts w:ascii="Arial" w:eastAsiaTheme="minorEastAsia" w:hAnsi="Arial" w:cs="Arial"/>
          <w:b/>
        </w:rPr>
        <w:t xml:space="preserve">B </w:t>
      </w:r>
      <w:r w:rsidRPr="00C045A1">
        <w:rPr>
          <w:rFonts w:ascii="Arial" w:eastAsiaTheme="minorEastAsia" w:hAnsi="Arial" w:cs="Arial"/>
        </w:rPr>
        <w:t xml:space="preserve">određuje deriviranjem funkcija oblika prema izrazu </w:t>
      </w:r>
      <m:oMath>
        <m:r>
          <m:rPr>
            <m:sty m:val="b"/>
          </m:rPr>
          <w:rPr>
            <w:rFonts w:ascii="Cambria Math" w:eastAsiaTheme="minorEastAsia" w:hAnsi="Cambria Math" w:cs="Arial"/>
          </w:rPr>
          <m:t>B</m:t>
        </m:r>
        <m:r>
          <w:rPr>
            <w:rFonts w:ascii="Cambria Math" w:eastAsiaTheme="minorEastAsia" w:hAnsi="Cambria Math" w:cs="Arial"/>
          </w:rPr>
          <m:t>=</m:t>
        </m:r>
        <m:sSub>
          <m:sSubPr>
            <m:ctrlPr>
              <w:rPr>
                <w:rFonts w:ascii="Cambria Math" w:eastAsiaTheme="minorEastAsia" w:hAnsi="Cambria Math" w:cs="Arial"/>
                <w:b/>
                <w:i/>
              </w:rPr>
            </m:ctrlPr>
          </m:sSubPr>
          <m:e>
            <m:r>
              <m:rPr>
                <m:sty m:val="b"/>
              </m:rPr>
              <w:rPr>
                <w:rFonts w:ascii="Cambria Math" w:eastAsiaTheme="minorEastAsia" w:hAnsi="Cambria Math" w:cs="Arial"/>
              </w:rPr>
              <m:t>D</m:t>
            </m:r>
          </m:e>
          <m:sub>
            <m:r>
              <m:rPr>
                <m:sty m:val="bi"/>
              </m:rPr>
              <w:rPr>
                <w:rFonts w:ascii="Cambria Math" w:eastAsiaTheme="minorEastAsia" w:hAnsi="Cambria Math" w:cs="Arial"/>
              </w:rPr>
              <m:t>k</m:t>
            </m:r>
          </m:sub>
        </m:sSub>
        <m:r>
          <m:rPr>
            <m:sty m:val="b"/>
          </m:rPr>
          <w:rPr>
            <w:rFonts w:ascii="Cambria Math" w:eastAsiaTheme="minorEastAsia" w:hAnsi="Cambria Math" w:cs="Arial"/>
          </w:rPr>
          <m:t>N</m:t>
        </m:r>
      </m:oMath>
      <w:r w:rsidRPr="00C045A1">
        <w:rPr>
          <w:rFonts w:ascii="Arial" w:eastAsiaTheme="minorEastAsia" w:hAnsi="Arial" w:cs="Arial"/>
          <w:b/>
        </w:rPr>
        <w:t xml:space="preserve">, </w:t>
      </w:r>
      <w:r w:rsidRPr="00C045A1">
        <w:rPr>
          <w:rFonts w:ascii="Arial" w:eastAsiaTheme="minorEastAsia" w:hAnsi="Arial" w:cs="Arial"/>
        </w:rPr>
        <w:t>a</w:t>
      </w:r>
      <w:r w:rsidRPr="00C045A1">
        <w:rPr>
          <w:rFonts w:ascii="Arial" w:eastAsiaTheme="minorEastAsia" w:hAnsi="Arial" w:cs="Arial"/>
          <w:b/>
        </w:rPr>
        <w:t xml:space="preserve"> </w:t>
      </w:r>
      <m:oMath>
        <m:sSub>
          <m:sSubPr>
            <m:ctrlPr>
              <w:rPr>
                <w:rFonts w:ascii="Cambria Math" w:eastAsiaTheme="minorEastAsia" w:hAnsi="Cambria Math" w:cs="Arial"/>
                <w:b/>
                <w:i/>
              </w:rPr>
            </m:ctrlPr>
          </m:sSubPr>
          <m:e>
            <m:r>
              <m:rPr>
                <m:sty m:val="b"/>
              </m:rPr>
              <w:rPr>
                <w:rFonts w:ascii="Cambria Math" w:eastAsiaTheme="minorEastAsia" w:hAnsi="Cambria Math" w:cs="Arial"/>
              </w:rPr>
              <m:t>D</m:t>
            </m:r>
          </m:e>
          <m:sub>
            <m:r>
              <m:rPr>
                <m:sty m:val="bi"/>
              </m:rPr>
              <w:rPr>
                <w:rFonts w:ascii="Cambria Math" w:eastAsiaTheme="minorEastAsia" w:hAnsi="Cambria Math" w:cs="Arial"/>
              </w:rPr>
              <m:t>k</m:t>
            </m:r>
          </m:sub>
        </m:sSub>
      </m:oMath>
      <w:r w:rsidRPr="00C045A1">
        <w:rPr>
          <w:rFonts w:ascii="Arial" w:eastAsiaTheme="minorEastAsia" w:hAnsi="Arial" w:cs="Arial"/>
          <w:b/>
        </w:rPr>
        <w:t xml:space="preserve"> </w:t>
      </w:r>
      <w:r w:rsidRPr="00C045A1">
        <w:rPr>
          <w:rFonts w:ascii="Arial" w:eastAsiaTheme="minorEastAsia" w:hAnsi="Arial" w:cs="Arial"/>
        </w:rPr>
        <w:t xml:space="preserve">je kinematički diferencijalni operator </w:t>
      </w:r>
      <w:sdt>
        <w:sdtPr>
          <w:rPr>
            <w:rFonts w:ascii="Arial" w:eastAsiaTheme="minorEastAsia" w:hAnsi="Arial" w:cs="Arial"/>
          </w:rPr>
          <w:id w:val="-722674565"/>
          <w:citation/>
        </w:sdtPr>
        <w:sdtEndPr/>
        <w:sdtContent>
          <w:r w:rsidRPr="00C045A1">
            <w:rPr>
              <w:rFonts w:ascii="Arial" w:eastAsiaTheme="minorEastAsia" w:hAnsi="Arial" w:cs="Arial"/>
            </w:rPr>
            <w:fldChar w:fldCharType="begin"/>
          </w:r>
          <w:r w:rsidRPr="00C045A1">
            <w:rPr>
              <w:rFonts w:ascii="Arial" w:eastAsiaTheme="minorEastAsia" w:hAnsi="Arial" w:cs="Arial"/>
            </w:rPr>
            <w:instrText xml:space="preserve"> CITATION 34 \l 1050 </w:instrText>
          </w:r>
          <w:r w:rsidRPr="00C045A1">
            <w:rPr>
              <w:rFonts w:ascii="Arial" w:eastAsiaTheme="minorEastAsia" w:hAnsi="Arial" w:cs="Arial"/>
            </w:rPr>
            <w:fldChar w:fldCharType="separate"/>
          </w:r>
          <w:r w:rsidRPr="00C045A1">
            <w:rPr>
              <w:rFonts w:ascii="Arial" w:eastAsiaTheme="minorEastAsia" w:hAnsi="Arial" w:cs="Arial"/>
              <w:noProof/>
            </w:rPr>
            <w:t>[31]</w:t>
          </w:r>
          <w:r w:rsidRPr="00C045A1">
            <w:rPr>
              <w:rFonts w:ascii="Arial" w:eastAsiaTheme="minorEastAsia" w:hAnsi="Arial" w:cs="Arial"/>
            </w:rPr>
            <w:fldChar w:fldCharType="end"/>
          </w:r>
        </w:sdtContent>
      </w:sdt>
      <w:r w:rsidRPr="00C045A1">
        <w:rPr>
          <w:rFonts w:ascii="Arial" w:eastAsiaTheme="minorEastAsia" w:hAnsi="Arial" w:cs="Arial"/>
        </w:rPr>
        <w:t>,</w:t>
      </w:r>
    </w:p>
    <w:p w:rsidR="0026271A" w:rsidRPr="00C045A1" w:rsidRDefault="0026271A" w:rsidP="0026271A">
      <w:pPr>
        <w:spacing w:after="0" w:line="360" w:lineRule="auto"/>
        <w:rPr>
          <w:rFonts w:ascii="Arial" w:hAnsi="Arial" w:cs="Arial"/>
        </w:rPr>
      </w:pPr>
      <w:r w:rsidRPr="00C045A1">
        <w:rPr>
          <w:rFonts w:ascii="Arial" w:eastAsiaTheme="minorEastAsia" w:hAnsi="Arial" w:cs="Arial"/>
        </w:rPr>
        <w:t>a</w:t>
      </w:r>
      <w:r w:rsidRPr="00C045A1">
        <w:rPr>
          <w:rFonts w:ascii="Arial" w:eastAsiaTheme="minorEastAsia" w:hAnsi="Arial" w:cs="Arial"/>
          <w:b/>
        </w:rPr>
        <w:t xml:space="preserve"> S</w:t>
      </w:r>
      <w:r w:rsidRPr="00C045A1">
        <w:rPr>
          <w:rFonts w:ascii="Arial" w:eastAsiaTheme="minorEastAsia" w:hAnsi="Arial" w:cs="Arial"/>
        </w:rPr>
        <w:t xml:space="preserve"> je matrica raspodjele naprezanja te je jednaka produktu matrice elastičnosti i matrice </w:t>
      </w:r>
      <w:r w:rsidRPr="00C045A1">
        <w:rPr>
          <w:rFonts w:ascii="Arial" w:eastAsiaTheme="minorEastAsia" w:hAnsi="Arial" w:cs="Arial"/>
          <w:b/>
        </w:rPr>
        <w:t xml:space="preserve">B, S=DB </w:t>
      </w:r>
      <w:sdt>
        <w:sdtPr>
          <w:rPr>
            <w:rFonts w:ascii="Arial" w:eastAsiaTheme="minorEastAsia" w:hAnsi="Arial" w:cs="Arial"/>
            <w:b/>
          </w:rPr>
          <w:id w:val="-817492795"/>
          <w:citation/>
        </w:sdtPr>
        <w:sdtEndPr/>
        <w:sdtContent>
          <w:r w:rsidRPr="00C045A1">
            <w:rPr>
              <w:rFonts w:ascii="Arial" w:eastAsiaTheme="minorEastAsia" w:hAnsi="Arial" w:cs="Arial"/>
              <w:b/>
            </w:rPr>
            <w:fldChar w:fldCharType="begin"/>
          </w:r>
          <w:r w:rsidRPr="00C045A1">
            <w:rPr>
              <w:rFonts w:ascii="Arial" w:eastAsiaTheme="minorEastAsia" w:hAnsi="Arial" w:cs="Arial"/>
            </w:rPr>
            <w:instrText xml:space="preserve"> CITATION 34 \l 1050 </w:instrText>
          </w:r>
          <w:r w:rsidRPr="00C045A1">
            <w:rPr>
              <w:rFonts w:ascii="Arial" w:eastAsiaTheme="minorEastAsia" w:hAnsi="Arial" w:cs="Arial"/>
              <w:b/>
            </w:rPr>
            <w:fldChar w:fldCharType="separate"/>
          </w:r>
          <w:r w:rsidRPr="00C045A1">
            <w:rPr>
              <w:rFonts w:ascii="Arial" w:eastAsiaTheme="minorEastAsia" w:hAnsi="Arial" w:cs="Arial"/>
              <w:noProof/>
            </w:rPr>
            <w:t>[31]</w:t>
          </w:r>
          <w:r w:rsidRPr="00C045A1">
            <w:rPr>
              <w:rFonts w:ascii="Arial" w:eastAsiaTheme="minorEastAsia" w:hAnsi="Arial" w:cs="Arial"/>
              <w:b/>
            </w:rPr>
            <w:fldChar w:fldCharType="end"/>
          </w:r>
        </w:sdtContent>
      </w:sdt>
      <w:r w:rsidRPr="00C045A1">
        <w:rPr>
          <w:rFonts w:ascii="Arial" w:eastAsiaTheme="minorEastAsia" w:hAnsi="Arial" w:cs="Arial"/>
        </w:rPr>
        <w:t>.</w:t>
      </w:r>
    </w:p>
    <w:p w:rsidR="0026271A" w:rsidRPr="00C045A1" w:rsidRDefault="0026271A" w:rsidP="0026271A">
      <w:pPr>
        <w:rPr>
          <w:rFonts w:ascii="Arial" w:hAnsi="Arial" w:cs="Arial"/>
        </w:rPr>
      </w:pPr>
    </w:p>
    <w:p w:rsidR="0026271A" w:rsidRPr="00C045A1" w:rsidRDefault="0026271A" w:rsidP="0026271A">
      <w:pPr>
        <w:rPr>
          <w:rFonts w:ascii="Arial" w:hAnsi="Arial" w:cs="Arial"/>
        </w:rPr>
      </w:pPr>
    </w:p>
    <w:p w:rsidR="0026271A" w:rsidRPr="00C045A1" w:rsidRDefault="0026271A" w:rsidP="0026271A">
      <w:pPr>
        <w:rPr>
          <w:rFonts w:ascii="Arial" w:hAnsi="Arial" w:cs="Arial"/>
        </w:rPr>
      </w:pPr>
    </w:p>
    <w:p w:rsidR="0026271A" w:rsidRPr="00C045A1" w:rsidRDefault="0026271A" w:rsidP="0026271A">
      <w:pPr>
        <w:rPr>
          <w:rFonts w:ascii="Arial" w:hAnsi="Arial" w:cs="Arial"/>
        </w:rPr>
      </w:pPr>
    </w:p>
    <w:p w:rsidR="0026271A" w:rsidRPr="00C045A1" w:rsidRDefault="0026271A" w:rsidP="0026271A">
      <w:pPr>
        <w:rPr>
          <w:rFonts w:ascii="Arial" w:hAnsi="Arial" w:cs="Arial"/>
        </w:rPr>
      </w:pPr>
    </w:p>
    <w:p w:rsidR="0026271A" w:rsidRPr="00C045A1" w:rsidRDefault="0026271A" w:rsidP="0026271A">
      <w:pPr>
        <w:rPr>
          <w:rFonts w:ascii="Arial" w:hAnsi="Arial" w:cs="Arial"/>
        </w:rPr>
      </w:pPr>
    </w:p>
    <w:p w:rsidR="0026271A" w:rsidRPr="00C045A1" w:rsidRDefault="0026271A" w:rsidP="0026271A">
      <w:pPr>
        <w:pStyle w:val="Heading2"/>
        <w:rPr>
          <w:szCs w:val="22"/>
        </w:rPr>
      </w:pPr>
      <w:bookmarkStart w:id="118" w:name="_Toc418169800"/>
      <w:r w:rsidRPr="00C045A1">
        <w:rPr>
          <w:szCs w:val="22"/>
        </w:rPr>
        <w:lastRenderedPageBreak/>
        <w:t>Usporedba plošnih i volumnih konačnih elemenata</w:t>
      </w:r>
      <w:bookmarkEnd w:id="118"/>
    </w:p>
    <w:p w:rsidR="0026271A" w:rsidRPr="00C045A1" w:rsidRDefault="0026271A" w:rsidP="0026271A">
      <w:pPr>
        <w:rPr>
          <w:rFonts w:ascii="Arial" w:hAnsi="Arial" w:cs="Arial"/>
        </w:rPr>
      </w:pPr>
    </w:p>
    <w:p w:rsidR="0026271A" w:rsidRDefault="0026271A" w:rsidP="0026271A">
      <w:pPr>
        <w:spacing w:after="0" w:line="360" w:lineRule="auto"/>
        <w:ind w:firstLine="454"/>
        <w:jc w:val="both"/>
        <w:rPr>
          <w:rFonts w:ascii="Arial" w:hAnsi="Arial" w:cs="Arial"/>
        </w:rPr>
      </w:pPr>
      <w:r w:rsidRPr="00C045A1">
        <w:rPr>
          <w:rFonts w:ascii="Arial" w:hAnsi="Arial" w:cs="Arial"/>
        </w:rPr>
        <w:t>Modelirajući konvencionalnim, plošnim elementima, diskretiziramo tijelo definirajući mu srednju plohu, pa naknadno zadajemo debljinu elementa (</w:t>
      </w:r>
      <w:proofErr w:type="spellStart"/>
      <w:r w:rsidRPr="00C045A1">
        <w:rPr>
          <w:rFonts w:ascii="Arial" w:hAnsi="Arial" w:cs="Arial"/>
        </w:rPr>
        <w:t>eng</w:t>
      </w:r>
      <w:proofErr w:type="spellEnd"/>
      <w:r w:rsidRPr="00C045A1">
        <w:rPr>
          <w:rFonts w:ascii="Arial" w:hAnsi="Arial" w:cs="Arial"/>
        </w:rPr>
        <w:t xml:space="preserve">. </w:t>
      </w:r>
      <w:proofErr w:type="spellStart"/>
      <w:r w:rsidRPr="00C045A1">
        <w:rPr>
          <w:rFonts w:ascii="Arial" w:hAnsi="Arial" w:cs="Arial"/>
        </w:rPr>
        <w:t>section</w:t>
      </w:r>
      <w:proofErr w:type="spellEnd"/>
      <w:r w:rsidRPr="00C045A1">
        <w:rPr>
          <w:rFonts w:ascii="Arial" w:hAnsi="Arial" w:cs="Arial"/>
        </w:rPr>
        <w:t xml:space="preserve"> </w:t>
      </w:r>
      <w:proofErr w:type="spellStart"/>
      <w:r w:rsidRPr="00C045A1">
        <w:rPr>
          <w:rFonts w:ascii="Arial" w:hAnsi="Arial" w:cs="Arial"/>
        </w:rPr>
        <w:t>property</w:t>
      </w:r>
      <w:proofErr w:type="spellEnd"/>
      <w:r w:rsidRPr="00C045A1">
        <w:rPr>
          <w:rFonts w:ascii="Arial" w:hAnsi="Arial" w:cs="Arial"/>
        </w:rPr>
        <w:t>). Primjenom volumnih konačnih elemenata modeliramo čitavo tijelo i debljina je određena geometrijom čvorova. Osim toga razlikuju se i stupnjevi slobode</w:t>
      </w:r>
      <w:r w:rsidR="006667F9" w:rsidRPr="00C045A1">
        <w:rPr>
          <w:rFonts w:ascii="Arial" w:hAnsi="Arial" w:cs="Arial"/>
        </w:rPr>
        <w:t xml:space="preserve"> </w:t>
      </w:r>
      <w:sdt>
        <w:sdtPr>
          <w:rPr>
            <w:rFonts w:ascii="Arial" w:hAnsi="Arial" w:cs="Arial"/>
          </w:rPr>
          <w:id w:val="-974978913"/>
          <w:citation/>
        </w:sdtPr>
        <w:sdtEndPr/>
        <w:sdtContent>
          <w:r w:rsidR="006667F9" w:rsidRPr="00C045A1">
            <w:rPr>
              <w:rFonts w:ascii="Arial" w:hAnsi="Arial" w:cs="Arial"/>
            </w:rPr>
            <w:fldChar w:fldCharType="begin"/>
          </w:r>
          <w:r w:rsidR="006667F9" w:rsidRPr="00C045A1">
            <w:rPr>
              <w:rFonts w:ascii="Arial" w:hAnsi="Arial" w:cs="Arial"/>
            </w:rPr>
            <w:instrText xml:space="preserve"> CITATION 56 \l 1050 </w:instrText>
          </w:r>
          <w:r w:rsidR="006667F9" w:rsidRPr="00C045A1">
            <w:rPr>
              <w:rFonts w:ascii="Arial" w:hAnsi="Arial" w:cs="Arial"/>
            </w:rPr>
            <w:fldChar w:fldCharType="separate"/>
          </w:r>
          <w:r w:rsidR="006667F9" w:rsidRPr="00C045A1">
            <w:rPr>
              <w:rFonts w:ascii="Arial" w:hAnsi="Arial" w:cs="Arial"/>
              <w:noProof/>
            </w:rPr>
            <w:t>[35]</w:t>
          </w:r>
          <w:r w:rsidR="006667F9" w:rsidRPr="00C045A1">
            <w:rPr>
              <w:rFonts w:ascii="Arial" w:hAnsi="Arial" w:cs="Arial"/>
            </w:rPr>
            <w:fldChar w:fldCharType="end"/>
          </w:r>
        </w:sdtContent>
      </w:sdt>
      <w:r w:rsidRPr="00C045A1">
        <w:rPr>
          <w:rFonts w:ascii="Arial" w:hAnsi="Arial" w:cs="Arial"/>
        </w:rPr>
        <w:t>. Volumni element ima samo translacijske stupnjeve slobode, odnosno tri stupnja slobode po čvoru, dok plošni ima i rotacijske, tj. šest stupnjeva slobode po svakom čvoru</w:t>
      </w:r>
      <w:r w:rsidR="00E725D9">
        <w:rPr>
          <w:rFonts w:ascii="Arial" w:hAnsi="Arial" w:cs="Arial"/>
        </w:rPr>
        <w:t xml:space="preserve"> </w:t>
      </w:r>
      <w:r w:rsidRPr="00C045A1">
        <w:rPr>
          <w:rFonts w:ascii="Arial" w:hAnsi="Arial" w:cs="Arial"/>
        </w:rPr>
        <w:t>.</w:t>
      </w:r>
    </w:p>
    <w:p w:rsidR="000479D4" w:rsidRDefault="000479D4" w:rsidP="0026271A">
      <w:pPr>
        <w:spacing w:after="0" w:line="360" w:lineRule="auto"/>
        <w:ind w:firstLine="454"/>
        <w:jc w:val="both"/>
        <w:rPr>
          <w:rFonts w:ascii="Arial" w:hAnsi="Arial" w:cs="Arial"/>
        </w:rPr>
      </w:pPr>
    </w:p>
    <w:p w:rsidR="000479D4" w:rsidRPr="00C045A1" w:rsidRDefault="000479D4" w:rsidP="0026271A">
      <w:pPr>
        <w:spacing w:after="0" w:line="360" w:lineRule="auto"/>
        <w:ind w:firstLine="454"/>
        <w:jc w:val="both"/>
        <w:rPr>
          <w:rFonts w:ascii="Arial" w:hAnsi="Arial" w:cs="Arial"/>
        </w:rPr>
      </w:pPr>
    </w:p>
    <w:p w:rsidR="0026271A" w:rsidRPr="00C045A1" w:rsidRDefault="0026271A" w:rsidP="0026271A">
      <w:pPr>
        <w:ind w:firstLine="454"/>
        <w:jc w:val="both"/>
        <w:rPr>
          <w:rFonts w:ascii="Arial" w:hAnsi="Arial" w:cs="Arial"/>
        </w:rPr>
      </w:pPr>
      <w:r w:rsidRPr="00C045A1">
        <w:rPr>
          <w:rFonts w:ascii="Arial" w:hAnsi="Arial" w:cs="Arial"/>
          <w:noProof/>
          <w:lang w:eastAsia="hr-HR"/>
        </w:rPr>
        <w:drawing>
          <wp:inline distT="0" distB="0" distL="0" distR="0" wp14:anchorId="769F3A47" wp14:editId="558BA283">
            <wp:extent cx="5556068" cy="2796936"/>
            <wp:effectExtent l="0" t="0" r="6985"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560271" cy="2799052"/>
                    </a:xfrm>
                    <a:prstGeom prst="rect">
                      <a:avLst/>
                    </a:prstGeom>
                  </pic:spPr>
                </pic:pic>
              </a:graphicData>
            </a:graphic>
          </wp:inline>
        </w:drawing>
      </w:r>
    </w:p>
    <w:p w:rsidR="0026271A" w:rsidRPr="00C045A1" w:rsidRDefault="0026271A" w:rsidP="0026271A">
      <w:pPr>
        <w:ind w:firstLine="454"/>
        <w:jc w:val="both"/>
        <w:rPr>
          <w:rFonts w:ascii="Arial" w:hAnsi="Arial" w:cs="Arial"/>
        </w:rPr>
      </w:pPr>
      <w:r w:rsidRPr="00C045A1">
        <w:rPr>
          <w:rFonts w:ascii="Arial" w:hAnsi="Arial" w:cs="Arial"/>
        </w:rPr>
        <w:t xml:space="preserve">Slika </w:t>
      </w:r>
      <w:r w:rsidR="007B1DD7">
        <w:rPr>
          <w:rFonts w:ascii="Arial" w:hAnsi="Arial" w:cs="Arial"/>
        </w:rPr>
        <w:t>5</w:t>
      </w:r>
      <w:r w:rsidRPr="00C045A1">
        <w:rPr>
          <w:rFonts w:ascii="Arial" w:hAnsi="Arial" w:cs="Arial"/>
        </w:rPr>
        <w:t xml:space="preserve">.7. Prikaz i usporedba plošnih i volumnih konačnih elemenata </w:t>
      </w:r>
    </w:p>
    <w:p w:rsidR="0026271A" w:rsidRPr="00C045A1" w:rsidRDefault="0026271A" w:rsidP="0026271A">
      <w:pPr>
        <w:ind w:firstLine="454"/>
        <w:jc w:val="both"/>
        <w:rPr>
          <w:rFonts w:ascii="Arial" w:hAnsi="Arial" w:cs="Arial"/>
        </w:rPr>
      </w:pPr>
    </w:p>
    <w:p w:rsidR="0026271A" w:rsidRPr="00C045A1" w:rsidRDefault="0026271A" w:rsidP="006667F9">
      <w:pPr>
        <w:pStyle w:val="Heading2"/>
        <w:rPr>
          <w:szCs w:val="22"/>
        </w:rPr>
      </w:pPr>
      <w:bookmarkStart w:id="119" w:name="_Toc418169801"/>
      <w:r w:rsidRPr="00C045A1">
        <w:rPr>
          <w:szCs w:val="22"/>
        </w:rPr>
        <w:t>Programski paket</w:t>
      </w:r>
      <w:bookmarkEnd w:id="119"/>
    </w:p>
    <w:p w:rsidR="0026271A" w:rsidRPr="00C045A1" w:rsidRDefault="0026271A" w:rsidP="0026271A">
      <w:pPr>
        <w:rPr>
          <w:rFonts w:ascii="Arial" w:hAnsi="Arial" w:cs="Arial"/>
        </w:rPr>
      </w:pPr>
    </w:p>
    <w:p w:rsidR="0026271A" w:rsidRPr="00C045A1" w:rsidRDefault="0026271A" w:rsidP="00330D54">
      <w:pPr>
        <w:spacing w:after="0" w:line="360" w:lineRule="auto"/>
        <w:ind w:firstLine="227"/>
        <w:jc w:val="both"/>
        <w:rPr>
          <w:rFonts w:ascii="Arial" w:hAnsi="Arial" w:cs="Arial"/>
        </w:rPr>
      </w:pPr>
      <w:r w:rsidRPr="00C045A1">
        <w:rPr>
          <w:rFonts w:ascii="Arial" w:hAnsi="Arial" w:cs="Arial"/>
        </w:rPr>
        <w:t xml:space="preserve">SAP2000 je jedan od programskih paketa tvrtke </w:t>
      </w:r>
      <w:proofErr w:type="spellStart"/>
      <w:r w:rsidRPr="00C045A1">
        <w:rPr>
          <w:rFonts w:ascii="Arial" w:hAnsi="Arial" w:cs="Arial"/>
        </w:rPr>
        <w:t>Computers</w:t>
      </w:r>
      <w:proofErr w:type="spellEnd"/>
      <w:r w:rsidRPr="00C045A1">
        <w:rPr>
          <w:rFonts w:ascii="Arial" w:hAnsi="Arial" w:cs="Arial"/>
        </w:rPr>
        <w:t xml:space="preserve"> </w:t>
      </w:r>
      <w:proofErr w:type="spellStart"/>
      <w:r w:rsidRPr="00C045A1">
        <w:rPr>
          <w:rFonts w:ascii="Arial" w:hAnsi="Arial" w:cs="Arial"/>
        </w:rPr>
        <w:t>and</w:t>
      </w:r>
      <w:proofErr w:type="spellEnd"/>
      <w:r w:rsidRPr="00C045A1">
        <w:rPr>
          <w:rFonts w:ascii="Arial" w:hAnsi="Arial" w:cs="Arial"/>
        </w:rPr>
        <w:t xml:space="preserve"> </w:t>
      </w:r>
      <w:proofErr w:type="spellStart"/>
      <w:r w:rsidRPr="00C045A1">
        <w:rPr>
          <w:rFonts w:ascii="Arial" w:hAnsi="Arial" w:cs="Arial"/>
        </w:rPr>
        <w:t>structures</w:t>
      </w:r>
      <w:proofErr w:type="spellEnd"/>
      <w:r w:rsidRPr="00C045A1">
        <w:rPr>
          <w:rFonts w:ascii="Arial" w:hAnsi="Arial" w:cs="Arial"/>
        </w:rPr>
        <w:t xml:space="preserve"> te se koristi za statički proračun konstrukcija u građevini. U sklopu rada, a samim time i pri izradi modela kazališta korištena je inačica programskog paketa SAP2000 v15.2.1. Zgrada je modelirana s plošnim (</w:t>
      </w:r>
      <w:proofErr w:type="spellStart"/>
      <w:r w:rsidRPr="00C045A1">
        <w:rPr>
          <w:rFonts w:ascii="Arial" w:hAnsi="Arial" w:cs="Arial"/>
        </w:rPr>
        <w:t>eng</w:t>
      </w:r>
      <w:proofErr w:type="spellEnd"/>
      <w:r w:rsidRPr="00C045A1">
        <w:rPr>
          <w:rFonts w:ascii="Arial" w:hAnsi="Arial" w:cs="Arial"/>
        </w:rPr>
        <w:t xml:space="preserve">. </w:t>
      </w:r>
      <w:proofErr w:type="spellStart"/>
      <w:r w:rsidRPr="00C045A1">
        <w:rPr>
          <w:rFonts w:ascii="Arial" w:hAnsi="Arial" w:cs="Arial"/>
        </w:rPr>
        <w:t>shell</w:t>
      </w:r>
      <w:proofErr w:type="spellEnd"/>
      <w:r w:rsidRPr="00C045A1">
        <w:rPr>
          <w:rFonts w:ascii="Arial" w:hAnsi="Arial" w:cs="Arial"/>
        </w:rPr>
        <w:t>) i volumnim (</w:t>
      </w:r>
      <w:proofErr w:type="spellStart"/>
      <w:r w:rsidRPr="00C045A1">
        <w:rPr>
          <w:rFonts w:ascii="Arial" w:hAnsi="Arial" w:cs="Arial"/>
        </w:rPr>
        <w:t>eng</w:t>
      </w:r>
      <w:proofErr w:type="spellEnd"/>
      <w:r w:rsidRPr="00C045A1">
        <w:rPr>
          <w:rFonts w:ascii="Arial" w:hAnsi="Arial" w:cs="Arial"/>
        </w:rPr>
        <w:t xml:space="preserve">. </w:t>
      </w:r>
      <w:proofErr w:type="spellStart"/>
      <w:r w:rsidRPr="00C045A1">
        <w:rPr>
          <w:rFonts w:ascii="Arial" w:hAnsi="Arial" w:cs="Arial"/>
        </w:rPr>
        <w:t>solid</w:t>
      </w:r>
      <w:proofErr w:type="spellEnd"/>
      <w:r w:rsidRPr="00C045A1">
        <w:rPr>
          <w:rFonts w:ascii="Arial" w:hAnsi="Arial" w:cs="Arial"/>
        </w:rPr>
        <w:t>) elementima.</w:t>
      </w:r>
    </w:p>
    <w:p w:rsidR="0026271A" w:rsidRPr="00C045A1" w:rsidRDefault="0026271A" w:rsidP="00330D54">
      <w:pPr>
        <w:spacing w:after="0" w:line="360" w:lineRule="auto"/>
        <w:ind w:firstLine="227"/>
        <w:jc w:val="both"/>
        <w:rPr>
          <w:rFonts w:ascii="Arial" w:hAnsi="Arial" w:cs="Arial"/>
        </w:rPr>
      </w:pPr>
      <w:r w:rsidRPr="00C045A1">
        <w:rPr>
          <w:rFonts w:ascii="Arial" w:hAnsi="Arial" w:cs="Arial"/>
        </w:rPr>
        <w:t>U daljnjim poglavljima prikazat će se usporedba ovih dvaju modela.</w:t>
      </w:r>
    </w:p>
    <w:p w:rsidR="0026271A" w:rsidRPr="00C045A1" w:rsidRDefault="0026271A" w:rsidP="000D106A">
      <w:pPr>
        <w:rPr>
          <w:rFonts w:ascii="Arial" w:hAnsi="Arial" w:cs="Arial"/>
        </w:rPr>
      </w:pPr>
    </w:p>
    <w:p w:rsidR="006667F9" w:rsidRPr="00C045A1" w:rsidRDefault="006667F9" w:rsidP="000D106A">
      <w:pPr>
        <w:rPr>
          <w:rFonts w:ascii="Arial" w:hAnsi="Arial" w:cs="Arial"/>
        </w:rPr>
      </w:pPr>
    </w:p>
    <w:p w:rsidR="006667F9" w:rsidRPr="00C045A1" w:rsidRDefault="006667F9" w:rsidP="000D106A">
      <w:pPr>
        <w:rPr>
          <w:rFonts w:ascii="Arial" w:hAnsi="Arial" w:cs="Arial"/>
        </w:rPr>
      </w:pPr>
    </w:p>
    <w:p w:rsidR="006667F9" w:rsidRPr="00C045A1" w:rsidRDefault="006667F9" w:rsidP="000D106A">
      <w:pPr>
        <w:rPr>
          <w:rFonts w:ascii="Arial" w:hAnsi="Arial" w:cs="Arial"/>
        </w:rPr>
      </w:pPr>
    </w:p>
    <w:p w:rsidR="00C045A1" w:rsidRPr="00C045A1" w:rsidRDefault="00C045A1" w:rsidP="000D106A">
      <w:pPr>
        <w:rPr>
          <w:rFonts w:ascii="Arial" w:hAnsi="Arial" w:cs="Arial"/>
        </w:rPr>
      </w:pPr>
    </w:p>
    <w:p w:rsidR="00C045A1" w:rsidRPr="00C045A1" w:rsidRDefault="00C045A1" w:rsidP="00C045A1">
      <w:pPr>
        <w:pStyle w:val="Heading2"/>
        <w:rPr>
          <w:szCs w:val="22"/>
        </w:rPr>
      </w:pPr>
      <w:bookmarkStart w:id="120" w:name="_Toc418169802"/>
      <w:r w:rsidRPr="00C045A1">
        <w:rPr>
          <w:szCs w:val="22"/>
        </w:rPr>
        <w:t>Opis numeričkog modela</w:t>
      </w:r>
      <w:bookmarkEnd w:id="120"/>
    </w:p>
    <w:p w:rsidR="00C045A1" w:rsidRPr="00C045A1" w:rsidRDefault="00C045A1" w:rsidP="00C045A1"/>
    <w:p w:rsidR="00C045A1" w:rsidRPr="00C045A1" w:rsidRDefault="00C045A1" w:rsidP="00C045A1">
      <w:pPr>
        <w:spacing w:after="0" w:line="360" w:lineRule="auto"/>
        <w:ind w:firstLine="227"/>
        <w:jc w:val="both"/>
        <w:rPr>
          <w:rFonts w:ascii="Arial" w:hAnsi="Arial" w:cs="Arial"/>
        </w:rPr>
      </w:pPr>
      <w:r w:rsidRPr="00C045A1">
        <w:rPr>
          <w:rFonts w:ascii="Arial" w:hAnsi="Arial" w:cs="Arial"/>
        </w:rPr>
        <w:t>U ovom istraživanju rađena je procjen</w:t>
      </w:r>
      <w:r w:rsidR="00507032">
        <w:rPr>
          <w:rFonts w:ascii="Arial" w:hAnsi="Arial" w:cs="Arial"/>
        </w:rPr>
        <w:t>a</w:t>
      </w:r>
      <w:r w:rsidRPr="00C045A1">
        <w:rPr>
          <w:rFonts w:ascii="Arial" w:hAnsi="Arial" w:cs="Arial"/>
        </w:rPr>
        <w:t xml:space="preserve"> potresne otpornosti zgrade HNK u Zagrebu sagrađene 1895.godine. Građevina je tlocrtno razvedenog oblika dimenzija 68,18 x 40,</w:t>
      </w:r>
      <w:proofErr w:type="spellStart"/>
      <w:r w:rsidRPr="00C045A1">
        <w:rPr>
          <w:rFonts w:ascii="Arial" w:hAnsi="Arial" w:cs="Arial"/>
        </w:rPr>
        <w:t>40</w:t>
      </w:r>
      <w:proofErr w:type="spellEnd"/>
      <w:r w:rsidRPr="00C045A1">
        <w:rPr>
          <w:rFonts w:ascii="Arial" w:hAnsi="Arial" w:cs="Arial"/>
        </w:rPr>
        <w:t xml:space="preserve"> m. Visina građevine od konačno </w:t>
      </w:r>
      <w:proofErr w:type="spellStart"/>
      <w:r w:rsidRPr="00C045A1">
        <w:rPr>
          <w:rFonts w:ascii="Arial" w:hAnsi="Arial" w:cs="Arial"/>
        </w:rPr>
        <w:t>zaravnatog</w:t>
      </w:r>
      <w:proofErr w:type="spellEnd"/>
      <w:r w:rsidRPr="00C045A1">
        <w:rPr>
          <w:rFonts w:ascii="Arial" w:hAnsi="Arial" w:cs="Arial"/>
        </w:rPr>
        <w:t xml:space="preserve"> i uređenog terena uz pročelje građevine na njegovom najnižem dijelu do gornjeg ruba stropne konstrukcije zadnjeg kata je 16,7 m. Ukupna visina građevine mjerena od konačno </w:t>
      </w:r>
      <w:proofErr w:type="spellStart"/>
      <w:r w:rsidRPr="00C045A1">
        <w:rPr>
          <w:rFonts w:ascii="Arial" w:hAnsi="Arial" w:cs="Arial"/>
        </w:rPr>
        <w:t>zaravnatog</w:t>
      </w:r>
      <w:proofErr w:type="spellEnd"/>
      <w:r w:rsidRPr="00C045A1">
        <w:rPr>
          <w:rFonts w:ascii="Arial" w:hAnsi="Arial" w:cs="Arial"/>
        </w:rPr>
        <w:t xml:space="preserve"> terena na njegovom najnižem dijelu uz pročelje građevine do najviše točne konstrukcije kupole iznosi  28,90 m. Osim sustava međusobno povezanih </w:t>
      </w:r>
      <w:proofErr w:type="spellStart"/>
      <w:r w:rsidRPr="00C045A1">
        <w:rPr>
          <w:rFonts w:ascii="Arial" w:hAnsi="Arial" w:cs="Arial"/>
        </w:rPr>
        <w:t>opečnih</w:t>
      </w:r>
      <w:proofErr w:type="spellEnd"/>
      <w:r w:rsidRPr="00C045A1">
        <w:rPr>
          <w:rFonts w:ascii="Arial" w:hAnsi="Arial" w:cs="Arial"/>
        </w:rPr>
        <w:t xml:space="preserve"> zidova, osnovni nosivi sistem čine armiranobetonske ploče i stupovi, te čelične konstrukcije četiri kupole.</w:t>
      </w:r>
    </w:p>
    <w:p w:rsidR="00C045A1" w:rsidRPr="00C045A1" w:rsidRDefault="00C045A1" w:rsidP="00C045A1">
      <w:pPr>
        <w:widowControl w:val="0"/>
        <w:autoSpaceDE w:val="0"/>
        <w:autoSpaceDN w:val="0"/>
        <w:adjustRightInd w:val="0"/>
        <w:spacing w:after="0" w:line="360" w:lineRule="auto"/>
        <w:ind w:firstLine="227"/>
        <w:jc w:val="both"/>
        <w:rPr>
          <w:rFonts w:ascii="Arial" w:hAnsi="Arial" w:cs="Arial"/>
          <w:lang w:val="en-US"/>
        </w:rPr>
      </w:pPr>
      <w:proofErr w:type="spellStart"/>
      <w:r w:rsidRPr="00C045A1">
        <w:rPr>
          <w:rFonts w:ascii="Arial" w:hAnsi="Arial" w:cs="Arial"/>
          <w:lang w:val="en-US"/>
        </w:rPr>
        <w:t>Identifikaciju</w:t>
      </w:r>
      <w:proofErr w:type="spellEnd"/>
      <w:r w:rsidRPr="00C045A1">
        <w:rPr>
          <w:rFonts w:ascii="Arial" w:hAnsi="Arial" w:cs="Arial"/>
          <w:lang w:val="en-US"/>
        </w:rPr>
        <w:t xml:space="preserve"> </w:t>
      </w:r>
      <w:proofErr w:type="spellStart"/>
      <w:r w:rsidRPr="00C045A1">
        <w:rPr>
          <w:rFonts w:ascii="Arial" w:hAnsi="Arial" w:cs="Arial"/>
          <w:lang w:val="en-US"/>
        </w:rPr>
        <w:t>uvjeta</w:t>
      </w:r>
      <w:proofErr w:type="spellEnd"/>
      <w:r w:rsidRPr="00C045A1">
        <w:rPr>
          <w:rFonts w:ascii="Arial" w:hAnsi="Arial" w:cs="Arial"/>
          <w:lang w:val="en-US"/>
        </w:rPr>
        <w:t xml:space="preserve"> </w:t>
      </w:r>
      <w:proofErr w:type="spellStart"/>
      <w:r w:rsidRPr="00C045A1">
        <w:rPr>
          <w:rFonts w:ascii="Arial" w:hAnsi="Arial" w:cs="Arial"/>
          <w:lang w:val="en-US"/>
        </w:rPr>
        <w:t>tla</w:t>
      </w:r>
      <w:proofErr w:type="spellEnd"/>
      <w:r w:rsidRPr="00C045A1">
        <w:rPr>
          <w:rFonts w:ascii="Arial" w:hAnsi="Arial" w:cs="Arial"/>
          <w:lang w:val="en-US"/>
        </w:rPr>
        <w:t xml:space="preserve"> </w:t>
      </w:r>
      <w:proofErr w:type="spellStart"/>
      <w:r w:rsidRPr="00C045A1">
        <w:rPr>
          <w:rFonts w:ascii="Arial" w:hAnsi="Arial" w:cs="Arial"/>
          <w:lang w:val="en-US"/>
        </w:rPr>
        <w:t>prema</w:t>
      </w:r>
      <w:proofErr w:type="spellEnd"/>
      <w:r w:rsidRPr="00C045A1">
        <w:rPr>
          <w:rFonts w:ascii="Arial" w:hAnsi="Arial" w:cs="Arial"/>
          <w:lang w:val="en-US"/>
        </w:rPr>
        <w:t xml:space="preserve"> </w:t>
      </w:r>
      <w:proofErr w:type="spellStart"/>
      <w:r w:rsidRPr="00C045A1">
        <w:rPr>
          <w:rFonts w:ascii="Arial" w:hAnsi="Arial" w:cs="Arial"/>
          <w:lang w:val="en-US"/>
        </w:rPr>
        <w:t>kategorizaciji</w:t>
      </w:r>
      <w:proofErr w:type="spellEnd"/>
      <w:r w:rsidRPr="00C045A1">
        <w:rPr>
          <w:rFonts w:ascii="Arial" w:hAnsi="Arial" w:cs="Arial"/>
          <w:lang w:val="en-US"/>
        </w:rPr>
        <w:t xml:space="preserve"> u </w:t>
      </w:r>
      <w:proofErr w:type="spellStart"/>
      <w:r w:rsidRPr="00C045A1">
        <w:rPr>
          <w:rFonts w:ascii="Arial" w:hAnsi="Arial" w:cs="Arial"/>
          <w:lang w:val="en-US"/>
        </w:rPr>
        <w:t>točki</w:t>
      </w:r>
      <w:proofErr w:type="spellEnd"/>
      <w:r w:rsidRPr="00C045A1">
        <w:rPr>
          <w:rFonts w:ascii="Arial" w:hAnsi="Arial" w:cs="Arial"/>
          <w:lang w:val="en-US"/>
        </w:rPr>
        <w:t xml:space="preserve"> 3.1 </w:t>
      </w:r>
      <w:proofErr w:type="spellStart"/>
      <w:r w:rsidRPr="00C045A1">
        <w:rPr>
          <w:rFonts w:ascii="Arial" w:hAnsi="Arial" w:cs="Arial"/>
          <w:lang w:val="en-US"/>
        </w:rPr>
        <w:t>norme</w:t>
      </w:r>
      <w:proofErr w:type="spellEnd"/>
      <w:r w:rsidRPr="00C045A1">
        <w:rPr>
          <w:rFonts w:ascii="Arial" w:hAnsi="Arial" w:cs="Arial"/>
          <w:lang w:val="en-US"/>
        </w:rPr>
        <w:t xml:space="preserve"> EN 1998-1:2004 </w:t>
      </w:r>
      <w:proofErr w:type="spellStart"/>
      <w:r w:rsidRPr="00C045A1">
        <w:rPr>
          <w:rFonts w:ascii="Arial" w:hAnsi="Arial" w:cs="Arial"/>
          <w:lang w:val="en-US"/>
        </w:rPr>
        <w:t>nije</w:t>
      </w:r>
      <w:proofErr w:type="spellEnd"/>
      <w:r w:rsidRPr="00C045A1">
        <w:rPr>
          <w:rFonts w:ascii="Arial" w:hAnsi="Arial" w:cs="Arial"/>
          <w:lang w:val="en-US"/>
        </w:rPr>
        <w:t xml:space="preserve"> </w:t>
      </w:r>
      <w:proofErr w:type="spellStart"/>
      <w:r w:rsidRPr="00C045A1">
        <w:rPr>
          <w:rFonts w:ascii="Arial" w:hAnsi="Arial" w:cs="Arial"/>
          <w:lang w:val="en-US"/>
        </w:rPr>
        <w:t>moguće</w:t>
      </w:r>
      <w:proofErr w:type="spellEnd"/>
      <w:r w:rsidRPr="00C045A1">
        <w:rPr>
          <w:rFonts w:ascii="Arial" w:hAnsi="Arial" w:cs="Arial"/>
          <w:lang w:val="en-US"/>
        </w:rPr>
        <w:t xml:space="preserve"> </w:t>
      </w:r>
      <w:proofErr w:type="spellStart"/>
      <w:proofErr w:type="gramStart"/>
      <w:r w:rsidRPr="00C045A1">
        <w:rPr>
          <w:rFonts w:ascii="Arial" w:hAnsi="Arial" w:cs="Arial"/>
          <w:lang w:val="en-US"/>
        </w:rPr>
        <w:t>sa</w:t>
      </w:r>
      <w:proofErr w:type="spellEnd"/>
      <w:proofErr w:type="gramEnd"/>
      <w:r w:rsidRPr="00C045A1">
        <w:rPr>
          <w:rFonts w:ascii="Arial" w:hAnsi="Arial" w:cs="Arial"/>
          <w:lang w:val="en-US"/>
        </w:rPr>
        <w:t xml:space="preserve"> </w:t>
      </w:r>
      <w:proofErr w:type="spellStart"/>
      <w:r w:rsidRPr="00C045A1">
        <w:rPr>
          <w:rFonts w:ascii="Arial" w:hAnsi="Arial" w:cs="Arial"/>
          <w:lang w:val="en-US"/>
        </w:rPr>
        <w:t>sigurnošću</w:t>
      </w:r>
      <w:proofErr w:type="spellEnd"/>
      <w:r w:rsidRPr="00C045A1">
        <w:rPr>
          <w:rFonts w:ascii="Arial" w:hAnsi="Arial" w:cs="Arial"/>
          <w:lang w:val="en-US"/>
        </w:rPr>
        <w:t xml:space="preserve"> </w:t>
      </w:r>
      <w:proofErr w:type="spellStart"/>
      <w:r w:rsidRPr="00C045A1">
        <w:rPr>
          <w:rFonts w:ascii="Arial" w:hAnsi="Arial" w:cs="Arial"/>
          <w:lang w:val="en-US"/>
        </w:rPr>
        <w:t>odrediti</w:t>
      </w:r>
      <w:proofErr w:type="spellEnd"/>
      <w:r w:rsidRPr="00C045A1">
        <w:rPr>
          <w:rFonts w:ascii="Arial" w:hAnsi="Arial" w:cs="Arial"/>
          <w:lang w:val="en-US"/>
        </w:rPr>
        <w:t xml:space="preserve"> </w:t>
      </w:r>
      <w:proofErr w:type="spellStart"/>
      <w:r w:rsidRPr="00C045A1">
        <w:rPr>
          <w:rFonts w:ascii="Arial" w:hAnsi="Arial" w:cs="Arial"/>
          <w:lang w:val="en-US"/>
        </w:rPr>
        <w:t>jer</w:t>
      </w:r>
      <w:proofErr w:type="spellEnd"/>
      <w:r w:rsidRPr="00C045A1">
        <w:rPr>
          <w:rFonts w:ascii="Arial" w:hAnsi="Arial" w:cs="Arial"/>
          <w:lang w:val="en-US"/>
        </w:rPr>
        <w:t xml:space="preserve"> </w:t>
      </w:r>
      <w:proofErr w:type="spellStart"/>
      <w:r w:rsidRPr="00C045A1">
        <w:rPr>
          <w:rFonts w:ascii="Arial" w:hAnsi="Arial" w:cs="Arial"/>
          <w:lang w:val="en-US"/>
        </w:rPr>
        <w:t>nisu</w:t>
      </w:r>
      <w:proofErr w:type="spellEnd"/>
      <w:r w:rsidRPr="00C045A1">
        <w:rPr>
          <w:rFonts w:ascii="Arial" w:hAnsi="Arial" w:cs="Arial"/>
          <w:lang w:val="en-US"/>
        </w:rPr>
        <w:t xml:space="preserve"> </w:t>
      </w:r>
      <w:proofErr w:type="spellStart"/>
      <w:r w:rsidRPr="00C045A1">
        <w:rPr>
          <w:rFonts w:ascii="Arial" w:hAnsi="Arial" w:cs="Arial"/>
          <w:lang w:val="en-US"/>
        </w:rPr>
        <w:t>provedena</w:t>
      </w:r>
      <w:proofErr w:type="spellEnd"/>
      <w:r w:rsidRPr="00C045A1">
        <w:rPr>
          <w:rFonts w:ascii="Arial" w:hAnsi="Arial" w:cs="Arial"/>
          <w:lang w:val="en-US"/>
        </w:rPr>
        <w:t xml:space="preserve"> </w:t>
      </w:r>
      <w:proofErr w:type="spellStart"/>
      <w:r w:rsidRPr="00C045A1">
        <w:rPr>
          <w:rFonts w:ascii="Arial" w:hAnsi="Arial" w:cs="Arial"/>
          <w:lang w:val="en-US"/>
        </w:rPr>
        <w:t>ispitivanja</w:t>
      </w:r>
      <w:proofErr w:type="spellEnd"/>
      <w:r w:rsidRPr="00C045A1">
        <w:rPr>
          <w:rFonts w:ascii="Arial" w:hAnsi="Arial" w:cs="Arial"/>
          <w:lang w:val="en-US"/>
        </w:rPr>
        <w:t xml:space="preserve"> </w:t>
      </w:r>
      <w:proofErr w:type="spellStart"/>
      <w:r w:rsidRPr="00C045A1">
        <w:rPr>
          <w:rFonts w:ascii="Arial" w:hAnsi="Arial" w:cs="Arial"/>
          <w:lang w:val="en-US"/>
        </w:rPr>
        <w:t>tla</w:t>
      </w:r>
      <w:proofErr w:type="spellEnd"/>
      <w:r w:rsidRPr="00C045A1">
        <w:rPr>
          <w:rFonts w:ascii="Arial" w:hAnsi="Arial" w:cs="Arial"/>
          <w:lang w:val="en-US"/>
        </w:rPr>
        <w:t xml:space="preserve">. </w:t>
      </w:r>
      <w:proofErr w:type="spellStart"/>
      <w:proofErr w:type="gramStart"/>
      <w:r w:rsidRPr="00C045A1">
        <w:rPr>
          <w:rFonts w:ascii="Arial" w:hAnsi="Arial" w:cs="Arial"/>
          <w:lang w:val="en-US"/>
        </w:rPr>
        <w:t>Stoga</w:t>
      </w:r>
      <w:proofErr w:type="spellEnd"/>
      <w:r w:rsidRPr="00C045A1">
        <w:rPr>
          <w:rFonts w:ascii="Arial" w:hAnsi="Arial" w:cs="Arial"/>
          <w:lang w:val="en-US"/>
        </w:rPr>
        <w:t xml:space="preserve"> </w:t>
      </w:r>
      <w:proofErr w:type="spellStart"/>
      <w:r w:rsidRPr="00C045A1">
        <w:rPr>
          <w:rFonts w:ascii="Arial" w:hAnsi="Arial" w:cs="Arial"/>
          <w:lang w:val="en-US"/>
        </w:rPr>
        <w:t>su</w:t>
      </w:r>
      <w:proofErr w:type="spellEnd"/>
      <w:r w:rsidRPr="00C045A1">
        <w:rPr>
          <w:rFonts w:ascii="Arial" w:hAnsi="Arial" w:cs="Arial"/>
          <w:lang w:val="en-US"/>
        </w:rPr>
        <w:t xml:space="preserve"> </w:t>
      </w:r>
      <w:proofErr w:type="spellStart"/>
      <w:r w:rsidRPr="00C045A1">
        <w:rPr>
          <w:rFonts w:ascii="Arial" w:hAnsi="Arial" w:cs="Arial"/>
          <w:lang w:val="en-US"/>
        </w:rPr>
        <w:t>pretpostavljene</w:t>
      </w:r>
      <w:proofErr w:type="spellEnd"/>
      <w:r w:rsidRPr="00C045A1">
        <w:rPr>
          <w:rFonts w:ascii="Arial" w:hAnsi="Arial" w:cs="Arial"/>
          <w:lang w:val="en-US"/>
        </w:rPr>
        <w:t xml:space="preserve"> </w:t>
      </w:r>
      <w:proofErr w:type="spellStart"/>
      <w:r w:rsidRPr="00C045A1">
        <w:rPr>
          <w:rFonts w:ascii="Arial" w:hAnsi="Arial" w:cs="Arial"/>
          <w:lang w:val="en-US"/>
        </w:rPr>
        <w:t>vrijednosti</w:t>
      </w:r>
      <w:proofErr w:type="spellEnd"/>
      <w:r w:rsidRPr="00C045A1">
        <w:rPr>
          <w:rFonts w:ascii="Arial" w:hAnsi="Arial" w:cs="Arial"/>
          <w:lang w:val="en-US"/>
        </w:rPr>
        <w:t xml:space="preserve"> </w:t>
      </w:r>
      <w:proofErr w:type="spellStart"/>
      <w:r w:rsidRPr="00C045A1">
        <w:rPr>
          <w:rFonts w:ascii="Arial" w:hAnsi="Arial" w:cs="Arial"/>
          <w:lang w:val="en-US"/>
        </w:rPr>
        <w:t>uobičajene</w:t>
      </w:r>
      <w:proofErr w:type="spellEnd"/>
      <w:r w:rsidRPr="00C045A1">
        <w:rPr>
          <w:rFonts w:ascii="Arial" w:hAnsi="Arial" w:cs="Arial"/>
          <w:lang w:val="en-US"/>
        </w:rPr>
        <w:t xml:space="preserve"> </w:t>
      </w:r>
      <w:proofErr w:type="spellStart"/>
      <w:r w:rsidRPr="00C045A1">
        <w:rPr>
          <w:rFonts w:ascii="Arial" w:hAnsi="Arial" w:cs="Arial"/>
          <w:lang w:val="en-US"/>
        </w:rPr>
        <w:t>za</w:t>
      </w:r>
      <w:proofErr w:type="spellEnd"/>
      <w:r w:rsidRPr="00C045A1">
        <w:rPr>
          <w:rFonts w:ascii="Arial" w:hAnsi="Arial" w:cs="Arial"/>
          <w:lang w:val="en-US"/>
        </w:rPr>
        <w:t xml:space="preserve"> </w:t>
      </w:r>
      <w:proofErr w:type="spellStart"/>
      <w:r w:rsidRPr="00C045A1">
        <w:rPr>
          <w:rFonts w:ascii="Arial" w:hAnsi="Arial" w:cs="Arial"/>
          <w:lang w:val="en-US"/>
        </w:rPr>
        <w:t>područje</w:t>
      </w:r>
      <w:proofErr w:type="spellEnd"/>
      <w:r w:rsidRPr="00C045A1">
        <w:rPr>
          <w:rFonts w:ascii="Arial" w:hAnsi="Arial" w:cs="Arial"/>
          <w:lang w:val="en-US"/>
        </w:rPr>
        <w:t xml:space="preserve"> </w:t>
      </w:r>
      <w:proofErr w:type="spellStart"/>
      <w:r w:rsidRPr="00C045A1">
        <w:rPr>
          <w:rFonts w:ascii="Arial" w:hAnsi="Arial" w:cs="Arial"/>
          <w:lang w:val="en-US"/>
        </w:rPr>
        <w:t>gradnje</w:t>
      </w:r>
      <w:proofErr w:type="spellEnd"/>
      <w:r w:rsidRPr="00C045A1">
        <w:rPr>
          <w:rFonts w:ascii="Arial" w:hAnsi="Arial" w:cs="Arial"/>
          <w:lang w:val="en-US"/>
        </w:rPr>
        <w:t xml:space="preserve"> </w:t>
      </w:r>
      <w:proofErr w:type="spellStart"/>
      <w:r w:rsidRPr="00C045A1">
        <w:rPr>
          <w:rFonts w:ascii="Arial" w:hAnsi="Arial" w:cs="Arial"/>
          <w:lang w:val="en-US"/>
        </w:rPr>
        <w:t>imajući</w:t>
      </w:r>
      <w:proofErr w:type="spellEnd"/>
      <w:r w:rsidRPr="00C045A1">
        <w:rPr>
          <w:rFonts w:ascii="Arial" w:hAnsi="Arial" w:cs="Arial"/>
          <w:lang w:val="en-US"/>
        </w:rPr>
        <w:t xml:space="preserve"> u </w:t>
      </w:r>
      <w:proofErr w:type="spellStart"/>
      <w:r w:rsidRPr="00C045A1">
        <w:rPr>
          <w:rFonts w:ascii="Arial" w:hAnsi="Arial" w:cs="Arial"/>
          <w:lang w:val="en-US"/>
        </w:rPr>
        <w:t>vidu</w:t>
      </w:r>
      <w:proofErr w:type="spellEnd"/>
      <w:r w:rsidRPr="00C045A1">
        <w:rPr>
          <w:rFonts w:ascii="Arial" w:hAnsi="Arial" w:cs="Arial"/>
          <w:lang w:val="en-US"/>
        </w:rPr>
        <w:t xml:space="preserve"> </w:t>
      </w:r>
      <w:proofErr w:type="spellStart"/>
      <w:r w:rsidRPr="00C045A1">
        <w:rPr>
          <w:rFonts w:ascii="Arial" w:hAnsi="Arial" w:cs="Arial"/>
          <w:lang w:val="en-US"/>
        </w:rPr>
        <w:t>proračune</w:t>
      </w:r>
      <w:proofErr w:type="spellEnd"/>
      <w:r w:rsidRPr="00C045A1">
        <w:rPr>
          <w:rFonts w:ascii="Arial" w:hAnsi="Arial" w:cs="Arial"/>
          <w:lang w:val="en-US"/>
        </w:rPr>
        <w:t xml:space="preserve"> </w:t>
      </w:r>
      <w:proofErr w:type="spellStart"/>
      <w:r w:rsidRPr="00C045A1">
        <w:rPr>
          <w:rFonts w:ascii="Arial" w:hAnsi="Arial" w:cs="Arial"/>
          <w:lang w:val="en-US"/>
        </w:rPr>
        <w:t>koji</w:t>
      </w:r>
      <w:proofErr w:type="spellEnd"/>
      <w:r w:rsidRPr="00C045A1">
        <w:rPr>
          <w:rFonts w:ascii="Arial" w:hAnsi="Arial" w:cs="Arial"/>
          <w:lang w:val="en-US"/>
        </w:rPr>
        <w:t xml:space="preserve"> se </w:t>
      </w:r>
      <w:proofErr w:type="spellStart"/>
      <w:r w:rsidRPr="00C045A1">
        <w:rPr>
          <w:rFonts w:ascii="Arial" w:hAnsi="Arial" w:cs="Arial"/>
          <w:lang w:val="en-US"/>
        </w:rPr>
        <w:t>provode</w:t>
      </w:r>
      <w:proofErr w:type="spellEnd"/>
      <w:r w:rsidRPr="00C045A1">
        <w:rPr>
          <w:rFonts w:ascii="Arial" w:hAnsi="Arial" w:cs="Arial"/>
          <w:lang w:val="en-US"/>
        </w:rPr>
        <w:t xml:space="preserve"> (</w:t>
      </w:r>
      <w:proofErr w:type="spellStart"/>
      <w:r w:rsidRPr="00C045A1">
        <w:rPr>
          <w:rFonts w:ascii="Arial" w:hAnsi="Arial" w:cs="Arial"/>
          <w:lang w:val="en-US"/>
        </w:rPr>
        <w:t>karakter</w:t>
      </w:r>
      <w:proofErr w:type="spellEnd"/>
      <w:r w:rsidRPr="00C045A1">
        <w:rPr>
          <w:rFonts w:ascii="Arial" w:hAnsi="Arial" w:cs="Arial"/>
          <w:lang w:val="en-US"/>
        </w:rPr>
        <w:t xml:space="preserve"> </w:t>
      </w:r>
      <w:proofErr w:type="spellStart"/>
      <w:r w:rsidRPr="00C045A1">
        <w:rPr>
          <w:rFonts w:ascii="Arial" w:hAnsi="Arial" w:cs="Arial"/>
          <w:lang w:val="en-US"/>
        </w:rPr>
        <w:t>mjerenja</w:t>
      </w:r>
      <w:proofErr w:type="spellEnd"/>
      <w:r w:rsidRPr="00C045A1">
        <w:rPr>
          <w:rFonts w:ascii="Arial" w:hAnsi="Arial" w:cs="Arial"/>
          <w:lang w:val="en-US"/>
        </w:rPr>
        <w:t xml:space="preserve"> </w:t>
      </w:r>
      <w:proofErr w:type="spellStart"/>
      <w:r w:rsidRPr="00C045A1">
        <w:rPr>
          <w:rFonts w:ascii="Arial" w:hAnsi="Arial" w:cs="Arial"/>
          <w:lang w:val="en-US"/>
        </w:rPr>
        <w:t>ambijentalnih</w:t>
      </w:r>
      <w:proofErr w:type="spellEnd"/>
      <w:r w:rsidRPr="00C045A1">
        <w:rPr>
          <w:rFonts w:ascii="Arial" w:hAnsi="Arial" w:cs="Arial"/>
          <w:lang w:val="en-US"/>
        </w:rPr>
        <w:t xml:space="preserve"> </w:t>
      </w:r>
      <w:proofErr w:type="spellStart"/>
      <w:r w:rsidRPr="00C045A1">
        <w:rPr>
          <w:rFonts w:ascii="Arial" w:hAnsi="Arial" w:cs="Arial"/>
          <w:lang w:val="en-US"/>
        </w:rPr>
        <w:t>vibracija</w:t>
      </w:r>
      <w:proofErr w:type="spellEnd"/>
      <w:r w:rsidRPr="00C045A1">
        <w:rPr>
          <w:rFonts w:ascii="Arial" w:hAnsi="Arial" w:cs="Arial"/>
          <w:lang w:val="en-US"/>
        </w:rPr>
        <w:t>).</w:t>
      </w:r>
      <w:proofErr w:type="gramEnd"/>
      <w:r w:rsidRPr="00C045A1">
        <w:rPr>
          <w:rFonts w:ascii="Arial" w:hAnsi="Arial" w:cs="Arial"/>
          <w:lang w:val="en-US"/>
        </w:rPr>
        <w:t xml:space="preserve"> </w:t>
      </w:r>
      <w:proofErr w:type="spellStart"/>
      <w:proofErr w:type="gramStart"/>
      <w:r w:rsidRPr="00C045A1">
        <w:rPr>
          <w:rFonts w:ascii="Arial" w:hAnsi="Arial" w:cs="Arial"/>
          <w:lang w:val="en-US"/>
        </w:rPr>
        <w:t>Iako</w:t>
      </w:r>
      <w:proofErr w:type="spellEnd"/>
      <w:r w:rsidRPr="00C045A1">
        <w:rPr>
          <w:rFonts w:ascii="Arial" w:hAnsi="Arial" w:cs="Arial"/>
          <w:lang w:val="en-US"/>
        </w:rPr>
        <w:t xml:space="preserve"> je </w:t>
      </w:r>
      <w:proofErr w:type="spellStart"/>
      <w:r w:rsidRPr="00C045A1">
        <w:rPr>
          <w:rFonts w:ascii="Arial" w:hAnsi="Arial" w:cs="Arial"/>
          <w:lang w:val="en-US"/>
        </w:rPr>
        <w:t>znanje</w:t>
      </w:r>
      <w:proofErr w:type="spellEnd"/>
      <w:r w:rsidRPr="00C045A1">
        <w:rPr>
          <w:rFonts w:ascii="Arial" w:hAnsi="Arial" w:cs="Arial"/>
          <w:lang w:val="en-US"/>
        </w:rPr>
        <w:t xml:space="preserve"> o </w:t>
      </w:r>
      <w:proofErr w:type="spellStart"/>
      <w:r w:rsidRPr="00C045A1">
        <w:rPr>
          <w:rFonts w:ascii="Arial" w:hAnsi="Arial" w:cs="Arial"/>
          <w:lang w:val="en-US"/>
        </w:rPr>
        <w:t>konstrukciji</w:t>
      </w:r>
      <w:proofErr w:type="spellEnd"/>
      <w:r w:rsidRPr="00C045A1">
        <w:rPr>
          <w:rFonts w:ascii="Arial" w:hAnsi="Arial" w:cs="Arial"/>
          <w:lang w:val="en-US"/>
        </w:rPr>
        <w:t xml:space="preserve"> </w:t>
      </w:r>
      <w:proofErr w:type="spellStart"/>
      <w:r w:rsidRPr="00C045A1">
        <w:rPr>
          <w:rFonts w:ascii="Arial" w:hAnsi="Arial" w:cs="Arial"/>
          <w:lang w:val="en-US"/>
        </w:rPr>
        <w:t>ograničeno</w:t>
      </w:r>
      <w:proofErr w:type="spellEnd"/>
      <w:r w:rsidRPr="00C045A1">
        <w:rPr>
          <w:rFonts w:ascii="Arial" w:hAnsi="Arial" w:cs="Arial"/>
          <w:lang w:val="en-US"/>
        </w:rPr>
        <w:t xml:space="preserve">, </w:t>
      </w:r>
      <w:proofErr w:type="spellStart"/>
      <w:r w:rsidRPr="00C045A1">
        <w:rPr>
          <w:rFonts w:ascii="Arial" w:hAnsi="Arial" w:cs="Arial"/>
          <w:lang w:val="en-US"/>
        </w:rPr>
        <w:t>može</w:t>
      </w:r>
      <w:proofErr w:type="spellEnd"/>
      <w:r w:rsidRPr="00C045A1">
        <w:rPr>
          <w:rFonts w:ascii="Arial" w:hAnsi="Arial" w:cs="Arial"/>
          <w:lang w:val="en-US"/>
        </w:rPr>
        <w:t xml:space="preserve"> se </w:t>
      </w:r>
      <w:proofErr w:type="spellStart"/>
      <w:r w:rsidRPr="00C045A1">
        <w:rPr>
          <w:rFonts w:ascii="Arial" w:hAnsi="Arial" w:cs="Arial"/>
          <w:lang w:val="en-US"/>
        </w:rPr>
        <w:t>smatrati</w:t>
      </w:r>
      <w:proofErr w:type="spellEnd"/>
      <w:r w:rsidRPr="00C045A1">
        <w:rPr>
          <w:rFonts w:ascii="Arial" w:hAnsi="Arial" w:cs="Arial"/>
          <w:lang w:val="en-US"/>
        </w:rPr>
        <w:t xml:space="preserve"> </w:t>
      </w:r>
      <w:proofErr w:type="spellStart"/>
      <w:r w:rsidRPr="00C045A1">
        <w:rPr>
          <w:rFonts w:ascii="Arial" w:hAnsi="Arial" w:cs="Arial"/>
          <w:lang w:val="en-US"/>
        </w:rPr>
        <w:t>da</w:t>
      </w:r>
      <w:proofErr w:type="spellEnd"/>
      <w:r w:rsidRPr="00C045A1">
        <w:rPr>
          <w:rFonts w:ascii="Arial" w:hAnsi="Arial" w:cs="Arial"/>
          <w:lang w:val="en-US"/>
        </w:rPr>
        <w:t xml:space="preserve"> </w:t>
      </w:r>
      <w:proofErr w:type="spellStart"/>
      <w:r w:rsidRPr="00C045A1">
        <w:rPr>
          <w:rFonts w:ascii="Arial" w:hAnsi="Arial" w:cs="Arial"/>
          <w:lang w:val="en-US"/>
        </w:rPr>
        <w:t>su</w:t>
      </w:r>
      <w:proofErr w:type="spellEnd"/>
      <w:r w:rsidRPr="00C045A1">
        <w:rPr>
          <w:rFonts w:ascii="Arial" w:hAnsi="Arial" w:cs="Arial"/>
          <w:lang w:val="en-US"/>
        </w:rPr>
        <w:t xml:space="preserve"> </w:t>
      </w:r>
      <w:proofErr w:type="spellStart"/>
      <w:r w:rsidRPr="00C045A1">
        <w:rPr>
          <w:rFonts w:ascii="Arial" w:hAnsi="Arial" w:cs="Arial"/>
          <w:lang w:val="en-US"/>
        </w:rPr>
        <w:t>podaci</w:t>
      </w:r>
      <w:proofErr w:type="spellEnd"/>
      <w:r w:rsidRPr="00C045A1">
        <w:rPr>
          <w:rFonts w:ascii="Arial" w:hAnsi="Arial" w:cs="Arial"/>
          <w:lang w:val="en-US"/>
        </w:rPr>
        <w:t xml:space="preserve"> </w:t>
      </w:r>
      <w:proofErr w:type="spellStart"/>
      <w:r w:rsidRPr="00C045A1">
        <w:rPr>
          <w:rFonts w:ascii="Arial" w:hAnsi="Arial" w:cs="Arial"/>
          <w:lang w:val="en-US"/>
        </w:rPr>
        <w:t>dovoljni</w:t>
      </w:r>
      <w:proofErr w:type="spellEnd"/>
      <w:r w:rsidRPr="00C045A1">
        <w:rPr>
          <w:rFonts w:ascii="Arial" w:hAnsi="Arial" w:cs="Arial"/>
          <w:lang w:val="en-US"/>
        </w:rPr>
        <w:t xml:space="preserve"> </w:t>
      </w:r>
      <w:proofErr w:type="spellStart"/>
      <w:r w:rsidRPr="00C045A1">
        <w:rPr>
          <w:rFonts w:ascii="Arial" w:hAnsi="Arial" w:cs="Arial"/>
          <w:lang w:val="en-US"/>
        </w:rPr>
        <w:t>za</w:t>
      </w:r>
      <w:proofErr w:type="spellEnd"/>
      <w:r w:rsidRPr="00C045A1">
        <w:rPr>
          <w:rFonts w:ascii="Arial" w:hAnsi="Arial" w:cs="Arial"/>
          <w:lang w:val="en-US"/>
        </w:rPr>
        <w:t xml:space="preserve"> </w:t>
      </w:r>
      <w:proofErr w:type="spellStart"/>
      <w:r w:rsidRPr="00C045A1">
        <w:rPr>
          <w:rFonts w:ascii="Arial" w:hAnsi="Arial" w:cs="Arial"/>
          <w:lang w:val="en-US"/>
        </w:rPr>
        <w:t>uspostavu</w:t>
      </w:r>
      <w:proofErr w:type="spellEnd"/>
      <w:r w:rsidRPr="00C045A1">
        <w:rPr>
          <w:rFonts w:ascii="Arial" w:hAnsi="Arial" w:cs="Arial"/>
          <w:lang w:val="en-US"/>
        </w:rPr>
        <w:t xml:space="preserve"> </w:t>
      </w:r>
      <w:proofErr w:type="spellStart"/>
      <w:r w:rsidRPr="00C045A1">
        <w:rPr>
          <w:rFonts w:ascii="Arial" w:hAnsi="Arial" w:cs="Arial"/>
          <w:lang w:val="en-US"/>
        </w:rPr>
        <w:t>osnovnog</w:t>
      </w:r>
      <w:proofErr w:type="spellEnd"/>
      <w:r w:rsidRPr="00C045A1">
        <w:rPr>
          <w:rFonts w:ascii="Arial" w:hAnsi="Arial" w:cs="Arial"/>
          <w:lang w:val="en-US"/>
        </w:rPr>
        <w:t xml:space="preserve"> </w:t>
      </w:r>
      <w:proofErr w:type="spellStart"/>
      <w:r w:rsidRPr="00C045A1">
        <w:rPr>
          <w:rFonts w:ascii="Arial" w:hAnsi="Arial" w:cs="Arial"/>
          <w:lang w:val="en-US"/>
        </w:rPr>
        <w:t>modela</w:t>
      </w:r>
      <w:proofErr w:type="spellEnd"/>
      <w:r w:rsidRPr="00C045A1">
        <w:rPr>
          <w:rFonts w:ascii="Arial" w:hAnsi="Arial" w:cs="Arial"/>
          <w:lang w:val="en-US"/>
        </w:rPr>
        <w:t xml:space="preserve"> </w:t>
      </w:r>
      <w:proofErr w:type="spellStart"/>
      <w:r w:rsidRPr="00C045A1">
        <w:rPr>
          <w:rFonts w:ascii="Arial" w:hAnsi="Arial" w:cs="Arial"/>
          <w:lang w:val="en-US"/>
        </w:rPr>
        <w:t>posebice</w:t>
      </w:r>
      <w:proofErr w:type="spellEnd"/>
      <w:r w:rsidRPr="00C045A1">
        <w:rPr>
          <w:rFonts w:ascii="Arial" w:hAnsi="Arial" w:cs="Arial"/>
          <w:lang w:val="en-US"/>
        </w:rPr>
        <w:t xml:space="preserve"> </w:t>
      </w:r>
      <w:proofErr w:type="spellStart"/>
      <w:r w:rsidRPr="00C045A1">
        <w:rPr>
          <w:rFonts w:ascii="Arial" w:hAnsi="Arial" w:cs="Arial"/>
          <w:lang w:val="en-US"/>
        </w:rPr>
        <w:t>za</w:t>
      </w:r>
      <w:proofErr w:type="spellEnd"/>
      <w:r w:rsidRPr="00C045A1">
        <w:rPr>
          <w:rFonts w:ascii="Arial" w:hAnsi="Arial" w:cs="Arial"/>
          <w:lang w:val="en-US"/>
        </w:rPr>
        <w:t xml:space="preserve"> </w:t>
      </w:r>
      <w:proofErr w:type="spellStart"/>
      <w:r w:rsidRPr="00C045A1">
        <w:rPr>
          <w:rFonts w:ascii="Arial" w:hAnsi="Arial" w:cs="Arial"/>
          <w:lang w:val="en-US"/>
        </w:rPr>
        <w:t>linearni</w:t>
      </w:r>
      <w:proofErr w:type="spellEnd"/>
      <w:r w:rsidRPr="00C045A1">
        <w:rPr>
          <w:rFonts w:ascii="Arial" w:hAnsi="Arial" w:cs="Arial"/>
          <w:lang w:val="en-US"/>
        </w:rPr>
        <w:t xml:space="preserve"> </w:t>
      </w:r>
      <w:proofErr w:type="spellStart"/>
      <w:r w:rsidRPr="00C045A1">
        <w:rPr>
          <w:rFonts w:ascii="Arial" w:hAnsi="Arial" w:cs="Arial"/>
          <w:lang w:val="en-US"/>
        </w:rPr>
        <w:t>proračun</w:t>
      </w:r>
      <w:proofErr w:type="spellEnd"/>
      <w:r w:rsidRPr="00C045A1">
        <w:rPr>
          <w:rFonts w:ascii="Arial" w:hAnsi="Arial" w:cs="Arial"/>
          <w:lang w:val="en-US"/>
        </w:rPr>
        <w:t xml:space="preserve"> </w:t>
      </w:r>
      <w:proofErr w:type="spellStart"/>
      <w:r w:rsidRPr="00C045A1">
        <w:rPr>
          <w:rFonts w:ascii="Arial" w:hAnsi="Arial" w:cs="Arial"/>
          <w:lang w:val="en-US"/>
        </w:rPr>
        <w:t>konstrukcije</w:t>
      </w:r>
      <w:proofErr w:type="spellEnd"/>
      <w:r w:rsidRPr="00C045A1">
        <w:rPr>
          <w:rFonts w:ascii="Arial" w:hAnsi="Arial" w:cs="Arial"/>
          <w:lang w:val="en-US"/>
        </w:rPr>
        <w:t xml:space="preserve"> </w:t>
      </w:r>
      <w:proofErr w:type="spellStart"/>
      <w:r w:rsidRPr="00C045A1">
        <w:rPr>
          <w:rFonts w:ascii="Arial" w:hAnsi="Arial" w:cs="Arial"/>
          <w:lang w:val="en-US"/>
        </w:rPr>
        <w:t>i</w:t>
      </w:r>
      <w:proofErr w:type="spellEnd"/>
      <w:r w:rsidRPr="00C045A1">
        <w:rPr>
          <w:rFonts w:ascii="Arial" w:hAnsi="Arial" w:cs="Arial"/>
          <w:lang w:val="en-US"/>
        </w:rPr>
        <w:t xml:space="preserve"> </w:t>
      </w:r>
      <w:proofErr w:type="spellStart"/>
      <w:r w:rsidRPr="00C045A1">
        <w:rPr>
          <w:rFonts w:ascii="Arial" w:hAnsi="Arial" w:cs="Arial"/>
          <w:lang w:val="en-US"/>
        </w:rPr>
        <w:t>načelnu</w:t>
      </w:r>
      <w:proofErr w:type="spellEnd"/>
      <w:r w:rsidRPr="00C045A1">
        <w:rPr>
          <w:rFonts w:ascii="Arial" w:hAnsi="Arial" w:cs="Arial"/>
          <w:lang w:val="en-US"/>
        </w:rPr>
        <w:t xml:space="preserve"> </w:t>
      </w:r>
      <w:proofErr w:type="spellStart"/>
      <w:r w:rsidRPr="00C045A1">
        <w:rPr>
          <w:rFonts w:ascii="Arial" w:hAnsi="Arial" w:cs="Arial"/>
          <w:lang w:val="en-US"/>
        </w:rPr>
        <w:t>provjeru</w:t>
      </w:r>
      <w:proofErr w:type="spellEnd"/>
      <w:r w:rsidRPr="00C045A1">
        <w:rPr>
          <w:rFonts w:ascii="Arial" w:hAnsi="Arial" w:cs="Arial"/>
          <w:lang w:val="en-US"/>
        </w:rPr>
        <w:t xml:space="preserve"> </w:t>
      </w:r>
      <w:proofErr w:type="spellStart"/>
      <w:r w:rsidRPr="00C045A1">
        <w:rPr>
          <w:rFonts w:ascii="Arial" w:hAnsi="Arial" w:cs="Arial"/>
          <w:lang w:val="en-US"/>
        </w:rPr>
        <w:t>ponašanja</w:t>
      </w:r>
      <w:proofErr w:type="spellEnd"/>
      <w:r w:rsidRPr="00C045A1">
        <w:rPr>
          <w:rFonts w:ascii="Arial" w:hAnsi="Arial" w:cs="Arial"/>
          <w:lang w:val="en-US"/>
        </w:rPr>
        <w:t xml:space="preserve"> </w:t>
      </w:r>
      <w:proofErr w:type="spellStart"/>
      <w:r w:rsidRPr="00C045A1">
        <w:rPr>
          <w:rFonts w:ascii="Arial" w:hAnsi="Arial" w:cs="Arial"/>
          <w:lang w:val="en-US"/>
        </w:rPr>
        <w:t>konstrukcije</w:t>
      </w:r>
      <w:proofErr w:type="spellEnd"/>
      <w:r w:rsidRPr="00C045A1">
        <w:rPr>
          <w:rFonts w:ascii="Arial" w:hAnsi="Arial" w:cs="Arial"/>
          <w:lang w:val="en-US"/>
        </w:rPr>
        <w:t>.</w:t>
      </w:r>
      <w:proofErr w:type="gramEnd"/>
    </w:p>
    <w:p w:rsidR="00C045A1" w:rsidRPr="00C045A1" w:rsidRDefault="00C045A1" w:rsidP="00C045A1">
      <w:pPr>
        <w:spacing w:after="0" w:line="360" w:lineRule="auto"/>
        <w:ind w:firstLine="227"/>
        <w:jc w:val="both"/>
        <w:rPr>
          <w:rFonts w:ascii="Arial" w:hAnsi="Arial" w:cs="Arial"/>
        </w:rPr>
      </w:pPr>
      <w:r w:rsidRPr="00C045A1">
        <w:rPr>
          <w:rFonts w:ascii="Arial" w:hAnsi="Arial" w:cs="Arial"/>
        </w:rPr>
        <w:t xml:space="preserve">Dostupna dokumentacija nalazi se u Hrvatskom državnom arhivu u Fondu Božidara </w:t>
      </w:r>
      <w:proofErr w:type="spellStart"/>
      <w:r w:rsidRPr="00C045A1">
        <w:rPr>
          <w:rFonts w:ascii="Arial" w:hAnsi="Arial" w:cs="Arial"/>
        </w:rPr>
        <w:t>Rašice</w:t>
      </w:r>
      <w:proofErr w:type="spellEnd"/>
      <w:r w:rsidRPr="00C045A1">
        <w:rPr>
          <w:rFonts w:ascii="Arial" w:hAnsi="Arial" w:cs="Arial"/>
        </w:rPr>
        <w:t xml:space="preserve"> iz 1968. godine. Budući da originalni nacrti postoje jednino u velikom, papirnatom formatu, izrađen je njihov digitalni oblik u programskom paketu </w:t>
      </w:r>
      <w:proofErr w:type="spellStart"/>
      <w:r w:rsidRPr="00C045A1">
        <w:rPr>
          <w:rFonts w:ascii="Arial" w:hAnsi="Arial" w:cs="Arial"/>
        </w:rPr>
        <w:t>AutoCAD</w:t>
      </w:r>
      <w:proofErr w:type="spellEnd"/>
      <w:r w:rsidRPr="00C045A1">
        <w:rPr>
          <w:rFonts w:ascii="Arial" w:hAnsi="Arial" w:cs="Arial"/>
        </w:rPr>
        <w:t xml:space="preserve"> 2013 te se kasnije upotrijebio  za izradu numeričkog modela u programskom paketu SAP2000.</w:t>
      </w:r>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r w:rsidRPr="00C045A1">
        <w:rPr>
          <w:rFonts w:ascii="Times New Roman" w:eastAsia="Times New Roman" w:hAnsi="Times New Roman" w:cs="Times New Roman"/>
          <w:noProof/>
          <w:lang w:eastAsia="hr-HR"/>
        </w:rPr>
        <w:drawing>
          <wp:inline distT="0" distB="0" distL="0" distR="0" wp14:anchorId="68E66B02" wp14:editId="6AA40962">
            <wp:extent cx="4492242" cy="3048000"/>
            <wp:effectExtent l="0" t="0" r="381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4495842" cy="3050443"/>
                    </a:xfrm>
                    <a:prstGeom prst="rect">
                      <a:avLst/>
                    </a:prstGeom>
                  </pic:spPr>
                </pic:pic>
              </a:graphicData>
            </a:graphic>
          </wp:inline>
        </w:drawing>
      </w:r>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r w:rsidRPr="00C045A1">
        <w:rPr>
          <w:rFonts w:ascii="Arial" w:eastAsia="Times New Roman" w:hAnsi="Arial" w:cs="Arial"/>
          <w:lang w:eastAsia="hr-HR"/>
        </w:rPr>
        <w:t xml:space="preserve">Slika </w:t>
      </w:r>
      <w:r w:rsidR="007B1DD7">
        <w:rPr>
          <w:rFonts w:ascii="Arial" w:eastAsia="Times New Roman" w:hAnsi="Arial" w:cs="Arial"/>
          <w:lang w:eastAsia="hr-HR"/>
        </w:rPr>
        <w:t>5.8</w:t>
      </w:r>
      <w:r w:rsidRPr="00C045A1">
        <w:rPr>
          <w:rFonts w:ascii="Arial" w:eastAsia="Times New Roman" w:hAnsi="Arial" w:cs="Arial"/>
          <w:lang w:eastAsia="hr-HR"/>
        </w:rPr>
        <w:t>. Tlocrt prizemlja</w:t>
      </w:r>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r w:rsidRPr="00C045A1">
        <w:rPr>
          <w:rFonts w:ascii="Times New Roman" w:eastAsia="Times New Roman" w:hAnsi="Times New Roman" w:cs="Times New Roman"/>
          <w:noProof/>
          <w:lang w:eastAsia="hr-HR"/>
        </w:rPr>
        <w:lastRenderedPageBreak/>
        <w:drawing>
          <wp:inline distT="0" distB="0" distL="0" distR="0" wp14:anchorId="3208F6C1" wp14:editId="1CEF1126">
            <wp:extent cx="5356747" cy="3649946"/>
            <wp:effectExtent l="0" t="0" r="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5358755" cy="3651314"/>
                    </a:xfrm>
                    <a:prstGeom prst="rect">
                      <a:avLst/>
                    </a:prstGeom>
                  </pic:spPr>
                </pic:pic>
              </a:graphicData>
            </a:graphic>
          </wp:inline>
        </w:drawing>
      </w:r>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r w:rsidRPr="00C045A1">
        <w:rPr>
          <w:rFonts w:ascii="Arial" w:eastAsia="Times New Roman" w:hAnsi="Arial" w:cs="Arial"/>
          <w:lang w:eastAsia="hr-HR"/>
        </w:rPr>
        <w:t xml:space="preserve">Slika </w:t>
      </w:r>
      <w:r w:rsidR="007B1DD7">
        <w:rPr>
          <w:rFonts w:ascii="Arial" w:eastAsia="Times New Roman" w:hAnsi="Arial" w:cs="Arial"/>
          <w:lang w:eastAsia="hr-HR"/>
        </w:rPr>
        <w:t>5.9</w:t>
      </w:r>
      <w:r w:rsidRPr="00C045A1">
        <w:rPr>
          <w:rFonts w:ascii="Arial" w:eastAsia="Times New Roman" w:hAnsi="Arial" w:cs="Arial"/>
          <w:lang w:eastAsia="hr-HR"/>
        </w:rPr>
        <w:t xml:space="preserve">. Tlocrt </w:t>
      </w:r>
      <w:proofErr w:type="spellStart"/>
      <w:r w:rsidRPr="00C045A1">
        <w:rPr>
          <w:rFonts w:ascii="Arial" w:eastAsia="Times New Roman" w:hAnsi="Arial" w:cs="Arial"/>
          <w:lang w:eastAsia="hr-HR"/>
        </w:rPr>
        <w:t>mezzanina</w:t>
      </w:r>
      <w:proofErr w:type="spellEnd"/>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r w:rsidRPr="00C045A1">
        <w:rPr>
          <w:rFonts w:ascii="Times New Roman" w:eastAsia="Times New Roman" w:hAnsi="Times New Roman" w:cs="Times New Roman"/>
          <w:noProof/>
          <w:lang w:eastAsia="hr-HR"/>
        </w:rPr>
        <w:drawing>
          <wp:inline distT="0" distB="0" distL="0" distR="0" wp14:anchorId="1A7199C7" wp14:editId="132518E6">
            <wp:extent cx="5760720" cy="3732280"/>
            <wp:effectExtent l="0" t="0" r="0" b="190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5760720" cy="3732280"/>
                    </a:xfrm>
                    <a:prstGeom prst="rect">
                      <a:avLst/>
                    </a:prstGeom>
                  </pic:spPr>
                </pic:pic>
              </a:graphicData>
            </a:graphic>
          </wp:inline>
        </w:drawing>
      </w:r>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r w:rsidRPr="00C045A1">
        <w:rPr>
          <w:rFonts w:ascii="Arial" w:eastAsia="Times New Roman" w:hAnsi="Arial" w:cs="Arial"/>
          <w:lang w:eastAsia="hr-HR"/>
        </w:rPr>
        <w:t xml:space="preserve">Slika </w:t>
      </w:r>
      <w:r w:rsidR="007B1DD7">
        <w:rPr>
          <w:rFonts w:ascii="Arial" w:eastAsia="Times New Roman" w:hAnsi="Arial" w:cs="Arial"/>
          <w:lang w:eastAsia="hr-HR"/>
        </w:rPr>
        <w:t>5.10</w:t>
      </w:r>
      <w:r w:rsidRPr="00C045A1">
        <w:rPr>
          <w:rFonts w:ascii="Arial" w:eastAsia="Times New Roman" w:hAnsi="Arial" w:cs="Arial"/>
          <w:lang w:eastAsia="hr-HR"/>
        </w:rPr>
        <w:t>. Tlocrt 1. kata</w:t>
      </w:r>
    </w:p>
    <w:p w:rsidR="00C045A1" w:rsidRPr="00C045A1" w:rsidRDefault="00C045A1" w:rsidP="00C045A1">
      <w:pPr>
        <w:shd w:val="clear" w:color="auto" w:fill="FFFFFF"/>
        <w:spacing w:after="75" w:line="330" w:lineRule="atLeast"/>
        <w:jc w:val="both"/>
        <w:rPr>
          <w:rFonts w:ascii="Arial" w:eastAsia="Times New Roman" w:hAnsi="Arial" w:cs="Arial"/>
          <w:lang w:eastAsia="hr-HR"/>
        </w:rPr>
      </w:pPr>
      <w:r w:rsidRPr="00C045A1">
        <w:rPr>
          <w:rFonts w:ascii="Times New Roman" w:eastAsia="Times New Roman" w:hAnsi="Times New Roman" w:cs="Times New Roman"/>
          <w:noProof/>
          <w:lang w:eastAsia="hr-HR"/>
        </w:rPr>
        <w:lastRenderedPageBreak/>
        <w:drawing>
          <wp:inline distT="0" distB="0" distL="0" distR="0" wp14:anchorId="1138EC79" wp14:editId="4FD4AB48">
            <wp:extent cx="5760720" cy="3953988"/>
            <wp:effectExtent l="0" t="0" r="0" b="889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5760720" cy="3953988"/>
                    </a:xfrm>
                    <a:prstGeom prst="rect">
                      <a:avLst/>
                    </a:prstGeom>
                  </pic:spPr>
                </pic:pic>
              </a:graphicData>
            </a:graphic>
          </wp:inline>
        </w:drawing>
      </w:r>
    </w:p>
    <w:p w:rsidR="00C045A1" w:rsidRPr="00C045A1" w:rsidRDefault="00C045A1" w:rsidP="00C045A1">
      <w:pPr>
        <w:shd w:val="clear" w:color="auto" w:fill="FFFFFF"/>
        <w:spacing w:after="75" w:line="330" w:lineRule="atLeast"/>
        <w:jc w:val="center"/>
        <w:rPr>
          <w:rFonts w:ascii="Arial" w:eastAsia="Times New Roman" w:hAnsi="Arial" w:cs="Arial"/>
          <w:lang w:eastAsia="hr-HR"/>
        </w:rPr>
      </w:pPr>
      <w:r w:rsidRPr="00C045A1">
        <w:rPr>
          <w:rFonts w:ascii="Arial" w:eastAsia="Times New Roman" w:hAnsi="Arial" w:cs="Arial"/>
          <w:lang w:eastAsia="hr-HR"/>
        </w:rPr>
        <w:t xml:space="preserve">Slika </w:t>
      </w:r>
      <w:r w:rsidR="007B1DD7">
        <w:rPr>
          <w:rFonts w:ascii="Arial" w:eastAsia="Times New Roman" w:hAnsi="Arial" w:cs="Arial"/>
          <w:lang w:eastAsia="hr-HR"/>
        </w:rPr>
        <w:t>5.11</w:t>
      </w:r>
      <w:r w:rsidRPr="00C045A1">
        <w:rPr>
          <w:rFonts w:ascii="Arial" w:eastAsia="Times New Roman" w:hAnsi="Arial" w:cs="Arial"/>
          <w:lang w:eastAsia="hr-HR"/>
        </w:rPr>
        <w:t>. Tlocrt 2. kata</w:t>
      </w:r>
    </w:p>
    <w:p w:rsidR="00C045A1" w:rsidRPr="00C045A1" w:rsidRDefault="00C045A1" w:rsidP="00C045A1">
      <w:pPr>
        <w:spacing w:after="0" w:line="360" w:lineRule="auto"/>
        <w:ind w:firstLine="227"/>
        <w:jc w:val="both"/>
        <w:rPr>
          <w:rFonts w:ascii="Arial" w:hAnsi="Arial" w:cs="Arial"/>
        </w:rPr>
      </w:pPr>
    </w:p>
    <w:p w:rsidR="00C045A1" w:rsidRDefault="00C045A1" w:rsidP="00C045A1">
      <w:pPr>
        <w:spacing w:after="0" w:line="360" w:lineRule="auto"/>
        <w:ind w:firstLine="227"/>
        <w:jc w:val="both"/>
        <w:rPr>
          <w:rFonts w:ascii="Arial" w:hAnsi="Arial" w:cs="Arial"/>
        </w:rPr>
      </w:pPr>
      <w:r w:rsidRPr="00C045A1">
        <w:rPr>
          <w:rFonts w:ascii="Arial" w:hAnsi="Arial" w:cs="Arial"/>
        </w:rPr>
        <w:t xml:space="preserve">Rađene su dvije vrste numeričkih modela: model sastavljen od volumnih i model sastavljen od plošnih elemenata. Plošni numerički model sastoji se od 6 828 plošnih elemenata i 1 027 </w:t>
      </w:r>
      <w:proofErr w:type="spellStart"/>
      <w:r w:rsidRPr="00C045A1">
        <w:rPr>
          <w:rFonts w:ascii="Arial" w:hAnsi="Arial" w:cs="Arial"/>
        </w:rPr>
        <w:t>štapnih</w:t>
      </w:r>
      <w:proofErr w:type="spellEnd"/>
      <w:r w:rsidRPr="00C045A1">
        <w:rPr>
          <w:rFonts w:ascii="Arial" w:hAnsi="Arial" w:cs="Arial"/>
        </w:rPr>
        <w:t xml:space="preserve"> elemenata. Volumni numerički model sastoji se od 36 155 volumnih,  3 673 plošnih i 901 </w:t>
      </w:r>
      <w:proofErr w:type="spellStart"/>
      <w:r w:rsidRPr="00C045A1">
        <w:rPr>
          <w:rFonts w:ascii="Arial" w:hAnsi="Arial" w:cs="Arial"/>
        </w:rPr>
        <w:t>štapnog</w:t>
      </w:r>
      <w:proofErr w:type="spellEnd"/>
      <w:r w:rsidRPr="00C045A1">
        <w:rPr>
          <w:rFonts w:ascii="Arial" w:hAnsi="Arial" w:cs="Arial"/>
        </w:rPr>
        <w:t xml:space="preserve"> elemenata.</w:t>
      </w:r>
    </w:p>
    <w:p w:rsidR="007B1DD7" w:rsidRDefault="007B1DD7" w:rsidP="00C045A1">
      <w:pPr>
        <w:spacing w:after="0" w:line="360" w:lineRule="auto"/>
        <w:ind w:firstLine="227"/>
        <w:jc w:val="both"/>
        <w:rPr>
          <w:rFonts w:ascii="Arial" w:hAnsi="Arial" w:cs="Arial"/>
        </w:rPr>
      </w:pPr>
    </w:p>
    <w:p w:rsidR="007B1DD7" w:rsidRPr="00C045A1" w:rsidRDefault="007B1DD7" w:rsidP="00C045A1">
      <w:pPr>
        <w:spacing w:after="0" w:line="360" w:lineRule="auto"/>
        <w:ind w:firstLine="227"/>
        <w:jc w:val="both"/>
        <w:rPr>
          <w:rFonts w:ascii="Arial" w:hAnsi="Arial" w:cs="Arial"/>
        </w:rPr>
      </w:pPr>
    </w:p>
    <w:p w:rsidR="00C045A1" w:rsidRPr="00C045A1" w:rsidRDefault="00C045A1" w:rsidP="00C045A1">
      <w:pPr>
        <w:spacing w:after="0" w:line="360" w:lineRule="auto"/>
        <w:ind w:firstLine="227"/>
        <w:jc w:val="both"/>
        <w:rPr>
          <w:rFonts w:ascii="Arial" w:hAnsi="Arial" w:cs="Arial"/>
        </w:rPr>
      </w:pPr>
    </w:p>
    <w:p w:rsidR="00C045A1" w:rsidRPr="00C045A1" w:rsidRDefault="00C045A1" w:rsidP="00C045A1">
      <w:pPr>
        <w:jc w:val="center"/>
        <w:rPr>
          <w:rFonts w:ascii="Arial" w:hAnsi="Arial" w:cs="Arial"/>
        </w:rPr>
      </w:pPr>
      <w:r w:rsidRPr="00C045A1">
        <w:rPr>
          <w:rFonts w:ascii="Arial" w:hAnsi="Arial" w:cs="Arial"/>
          <w:noProof/>
          <w:lang w:eastAsia="hr-HR"/>
        </w:rPr>
        <w:lastRenderedPageBreak/>
        <w:drawing>
          <wp:inline distT="0" distB="0" distL="0" distR="0" wp14:anchorId="2CBBD461" wp14:editId="3CCF644E">
            <wp:extent cx="3486150" cy="2861856"/>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rotWithShape="1">
                    <a:blip r:embed="rId74" cstate="print">
                      <a:extLst>
                        <a:ext uri="{28A0092B-C50C-407E-A947-70E740481C1C}">
                          <a14:useLocalDpi xmlns:a14="http://schemas.microsoft.com/office/drawing/2010/main" val="0"/>
                        </a:ext>
                      </a:extLst>
                    </a:blip>
                    <a:srcRect l="5960" t="4692" r="662" b="1547"/>
                    <a:stretch/>
                  </pic:blipFill>
                  <pic:spPr bwMode="auto">
                    <a:xfrm>
                      <a:off x="0" y="0"/>
                      <a:ext cx="3492756" cy="2867279"/>
                    </a:xfrm>
                    <a:prstGeom prst="rect">
                      <a:avLst/>
                    </a:prstGeom>
                    <a:ln>
                      <a:noFill/>
                    </a:ln>
                    <a:extLst>
                      <a:ext uri="{53640926-AAD7-44D8-BBD7-CCE9431645EC}">
                        <a14:shadowObscured xmlns:a14="http://schemas.microsoft.com/office/drawing/2010/main"/>
                      </a:ext>
                    </a:extLst>
                  </pic:spPr>
                </pic:pic>
              </a:graphicData>
            </a:graphic>
          </wp:inline>
        </w:drawing>
      </w:r>
    </w:p>
    <w:p w:rsidR="00C045A1" w:rsidRPr="00C045A1" w:rsidRDefault="00C045A1" w:rsidP="007B1DD7">
      <w:pPr>
        <w:jc w:val="center"/>
        <w:rPr>
          <w:rFonts w:ascii="Arial" w:hAnsi="Arial" w:cs="Arial"/>
        </w:rPr>
      </w:pPr>
      <w:r w:rsidRPr="00C045A1">
        <w:rPr>
          <w:rFonts w:ascii="Arial" w:hAnsi="Arial" w:cs="Arial"/>
        </w:rPr>
        <w:t xml:space="preserve"> Slika </w:t>
      </w:r>
      <w:r w:rsidR="007B1DD7">
        <w:rPr>
          <w:rFonts w:ascii="Arial" w:hAnsi="Arial" w:cs="Arial"/>
        </w:rPr>
        <w:t xml:space="preserve">5.12. </w:t>
      </w:r>
      <w:r w:rsidRPr="00C045A1">
        <w:rPr>
          <w:rFonts w:ascii="Arial" w:hAnsi="Arial" w:cs="Arial"/>
        </w:rPr>
        <w:t xml:space="preserve">Volumni numerički model konstrukcije – </w:t>
      </w:r>
      <w:proofErr w:type="spellStart"/>
      <w:r w:rsidRPr="00C045A1">
        <w:rPr>
          <w:rFonts w:ascii="Arial" w:hAnsi="Arial" w:cs="Arial"/>
        </w:rPr>
        <w:t>trodimenzijski</w:t>
      </w:r>
      <w:proofErr w:type="spellEnd"/>
      <w:r w:rsidRPr="00C045A1">
        <w:rPr>
          <w:rFonts w:ascii="Arial" w:hAnsi="Arial" w:cs="Arial"/>
        </w:rPr>
        <w:t xml:space="preserve"> pogled </w:t>
      </w:r>
    </w:p>
    <w:p w:rsidR="00C045A1" w:rsidRPr="00C045A1" w:rsidRDefault="00C045A1" w:rsidP="00C045A1">
      <w:pPr>
        <w:jc w:val="center"/>
        <w:rPr>
          <w:rFonts w:ascii="Arial" w:hAnsi="Arial" w:cs="Arial"/>
        </w:rPr>
      </w:pPr>
      <w:r w:rsidRPr="00C045A1">
        <w:rPr>
          <w:rFonts w:ascii="Arial" w:hAnsi="Arial" w:cs="Arial"/>
          <w:noProof/>
          <w:lang w:eastAsia="hr-HR"/>
        </w:rPr>
        <w:drawing>
          <wp:inline distT="0" distB="0" distL="0" distR="0" wp14:anchorId="7B47E0B8" wp14:editId="0F84F1A0">
            <wp:extent cx="4143229" cy="2133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155992" cy="2140172"/>
                    </a:xfrm>
                    <a:prstGeom prst="rect">
                      <a:avLst/>
                    </a:prstGeom>
                  </pic:spPr>
                </pic:pic>
              </a:graphicData>
            </a:graphic>
          </wp:inline>
        </w:drawing>
      </w:r>
    </w:p>
    <w:p w:rsidR="00C045A1" w:rsidRPr="00C045A1" w:rsidRDefault="00C045A1" w:rsidP="00C045A1">
      <w:pPr>
        <w:jc w:val="center"/>
        <w:rPr>
          <w:rFonts w:ascii="Arial" w:hAnsi="Arial" w:cs="Arial"/>
        </w:rPr>
      </w:pPr>
      <w:r w:rsidRPr="00C045A1">
        <w:rPr>
          <w:rFonts w:ascii="Arial" w:hAnsi="Arial" w:cs="Arial"/>
        </w:rPr>
        <w:t xml:space="preserve">Slika </w:t>
      </w:r>
      <w:r w:rsidR="007B1DD7">
        <w:rPr>
          <w:rFonts w:ascii="Arial" w:hAnsi="Arial" w:cs="Arial"/>
        </w:rPr>
        <w:t xml:space="preserve">5.13. </w:t>
      </w:r>
      <w:r w:rsidRPr="00C045A1">
        <w:rPr>
          <w:rFonts w:ascii="Arial" w:hAnsi="Arial" w:cs="Arial"/>
        </w:rPr>
        <w:t>Volumni numerički model konstrukcije –pogled na bočno proćelje</w:t>
      </w:r>
    </w:p>
    <w:p w:rsidR="00C045A1" w:rsidRPr="00C045A1" w:rsidRDefault="00C045A1" w:rsidP="00C045A1">
      <w:pPr>
        <w:jc w:val="center"/>
        <w:rPr>
          <w:rFonts w:ascii="Arial" w:hAnsi="Arial" w:cs="Arial"/>
        </w:rPr>
      </w:pPr>
    </w:p>
    <w:p w:rsidR="00C045A1" w:rsidRPr="00C045A1" w:rsidRDefault="00C045A1" w:rsidP="00C045A1">
      <w:pPr>
        <w:jc w:val="center"/>
        <w:rPr>
          <w:rFonts w:ascii="Arial" w:hAnsi="Arial" w:cs="Arial"/>
        </w:rPr>
      </w:pPr>
      <w:r w:rsidRPr="00C045A1">
        <w:rPr>
          <w:rFonts w:ascii="Arial" w:hAnsi="Arial" w:cs="Arial"/>
          <w:noProof/>
          <w:lang w:eastAsia="hr-HR"/>
        </w:rPr>
        <w:drawing>
          <wp:inline distT="0" distB="0" distL="0" distR="0" wp14:anchorId="7A36477C" wp14:editId="0F616160">
            <wp:extent cx="2933700" cy="2166644"/>
            <wp:effectExtent l="0" t="0" r="0" b="508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937220" cy="2169243"/>
                    </a:xfrm>
                    <a:prstGeom prst="rect">
                      <a:avLst/>
                    </a:prstGeom>
                  </pic:spPr>
                </pic:pic>
              </a:graphicData>
            </a:graphic>
          </wp:inline>
        </w:drawing>
      </w:r>
    </w:p>
    <w:p w:rsidR="00C045A1" w:rsidRPr="00C045A1" w:rsidRDefault="00C045A1" w:rsidP="007B1DD7">
      <w:pPr>
        <w:jc w:val="center"/>
        <w:rPr>
          <w:rFonts w:ascii="Arial" w:hAnsi="Arial" w:cs="Arial"/>
        </w:rPr>
      </w:pPr>
      <w:r w:rsidRPr="00C045A1">
        <w:rPr>
          <w:rFonts w:ascii="Arial" w:hAnsi="Arial" w:cs="Arial"/>
        </w:rPr>
        <w:t xml:space="preserve">Slika </w:t>
      </w:r>
      <w:r w:rsidR="007B1DD7">
        <w:rPr>
          <w:rFonts w:ascii="Arial" w:hAnsi="Arial" w:cs="Arial"/>
        </w:rPr>
        <w:t xml:space="preserve">5.14. </w:t>
      </w:r>
      <w:r w:rsidRPr="00C045A1">
        <w:rPr>
          <w:rFonts w:ascii="Arial" w:hAnsi="Arial" w:cs="Arial"/>
        </w:rPr>
        <w:t xml:space="preserve">Volumni numerički model konstrukcije –pogled na sjeverno </w:t>
      </w:r>
      <w:r w:rsidR="007B1DD7" w:rsidRPr="00C045A1">
        <w:rPr>
          <w:rFonts w:ascii="Arial" w:hAnsi="Arial" w:cs="Arial"/>
        </w:rPr>
        <w:t>pročelje</w:t>
      </w:r>
    </w:p>
    <w:p w:rsidR="00C045A1" w:rsidRPr="00C045A1" w:rsidRDefault="00C045A1" w:rsidP="00C045A1">
      <w:pPr>
        <w:jc w:val="center"/>
        <w:rPr>
          <w:rFonts w:ascii="Arial" w:hAnsi="Arial" w:cs="Arial"/>
        </w:rPr>
      </w:pPr>
      <w:r w:rsidRPr="00C045A1">
        <w:rPr>
          <w:rFonts w:ascii="Arial" w:hAnsi="Arial" w:cs="Arial"/>
          <w:noProof/>
          <w:lang w:eastAsia="hr-HR"/>
        </w:rPr>
        <w:lastRenderedPageBreak/>
        <w:drawing>
          <wp:inline distT="0" distB="0" distL="0" distR="0" wp14:anchorId="25E16722" wp14:editId="533E5339">
            <wp:extent cx="3048000" cy="24384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gj.PNG"/>
                    <pic:cNvPicPr/>
                  </pic:nvPicPr>
                  <pic:blipFill>
                    <a:blip r:embed="rId77">
                      <a:extLst>
                        <a:ext uri="{28A0092B-C50C-407E-A947-70E740481C1C}">
                          <a14:useLocalDpi xmlns:a14="http://schemas.microsoft.com/office/drawing/2010/main" val="0"/>
                        </a:ext>
                      </a:extLst>
                    </a:blip>
                    <a:stretch>
                      <a:fillRect/>
                    </a:stretch>
                  </pic:blipFill>
                  <pic:spPr>
                    <a:xfrm>
                      <a:off x="0" y="0"/>
                      <a:ext cx="3051585" cy="2441268"/>
                    </a:xfrm>
                    <a:prstGeom prst="rect">
                      <a:avLst/>
                    </a:prstGeom>
                  </pic:spPr>
                </pic:pic>
              </a:graphicData>
            </a:graphic>
          </wp:inline>
        </w:drawing>
      </w:r>
    </w:p>
    <w:p w:rsidR="00C045A1" w:rsidRPr="00C045A1" w:rsidRDefault="00C045A1" w:rsidP="00C045A1">
      <w:pPr>
        <w:jc w:val="center"/>
        <w:rPr>
          <w:rFonts w:ascii="Arial" w:hAnsi="Arial" w:cs="Arial"/>
        </w:rPr>
      </w:pPr>
      <w:r w:rsidRPr="00C045A1">
        <w:rPr>
          <w:rFonts w:ascii="Arial" w:hAnsi="Arial" w:cs="Arial"/>
        </w:rPr>
        <w:t xml:space="preserve">Slika </w:t>
      </w:r>
      <w:r w:rsidR="007B1DD7">
        <w:rPr>
          <w:rFonts w:ascii="Arial" w:hAnsi="Arial" w:cs="Arial"/>
        </w:rPr>
        <w:t xml:space="preserve">5.15. </w:t>
      </w:r>
      <w:r w:rsidRPr="00C045A1">
        <w:rPr>
          <w:rFonts w:ascii="Arial" w:hAnsi="Arial" w:cs="Arial"/>
        </w:rPr>
        <w:t xml:space="preserve">Plošni numerički model konstrukcije – </w:t>
      </w:r>
      <w:proofErr w:type="spellStart"/>
      <w:r w:rsidRPr="00C045A1">
        <w:rPr>
          <w:rFonts w:ascii="Arial" w:hAnsi="Arial" w:cs="Arial"/>
        </w:rPr>
        <w:t>trodimenzijski</w:t>
      </w:r>
      <w:proofErr w:type="spellEnd"/>
      <w:r w:rsidRPr="00C045A1">
        <w:rPr>
          <w:rFonts w:ascii="Arial" w:hAnsi="Arial" w:cs="Arial"/>
        </w:rPr>
        <w:t xml:space="preserve"> pogled</w:t>
      </w:r>
    </w:p>
    <w:p w:rsidR="00C045A1" w:rsidRPr="00C045A1" w:rsidRDefault="00C045A1" w:rsidP="00C045A1">
      <w:pPr>
        <w:jc w:val="center"/>
        <w:rPr>
          <w:rFonts w:ascii="Arial" w:hAnsi="Arial" w:cs="Arial"/>
        </w:rPr>
      </w:pPr>
      <w:r w:rsidRPr="00C045A1">
        <w:rPr>
          <w:rFonts w:ascii="Arial" w:hAnsi="Arial" w:cs="Arial"/>
          <w:noProof/>
          <w:lang w:eastAsia="hr-HR"/>
        </w:rPr>
        <w:drawing>
          <wp:inline distT="0" distB="0" distL="0" distR="0" wp14:anchorId="190BA3AD" wp14:editId="6E92E1E3">
            <wp:extent cx="3905250" cy="1818748"/>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hdd.PNG"/>
                    <pic:cNvPicPr/>
                  </pic:nvPicPr>
                  <pic:blipFill>
                    <a:blip r:embed="rId78">
                      <a:extLst>
                        <a:ext uri="{28A0092B-C50C-407E-A947-70E740481C1C}">
                          <a14:useLocalDpi xmlns:a14="http://schemas.microsoft.com/office/drawing/2010/main" val="0"/>
                        </a:ext>
                      </a:extLst>
                    </a:blip>
                    <a:stretch>
                      <a:fillRect/>
                    </a:stretch>
                  </pic:blipFill>
                  <pic:spPr>
                    <a:xfrm>
                      <a:off x="0" y="0"/>
                      <a:ext cx="3905542" cy="1818884"/>
                    </a:xfrm>
                    <a:prstGeom prst="rect">
                      <a:avLst/>
                    </a:prstGeom>
                  </pic:spPr>
                </pic:pic>
              </a:graphicData>
            </a:graphic>
          </wp:inline>
        </w:drawing>
      </w:r>
    </w:p>
    <w:p w:rsidR="00C045A1" w:rsidRPr="00C045A1" w:rsidRDefault="00C045A1" w:rsidP="00C045A1">
      <w:pPr>
        <w:jc w:val="center"/>
        <w:rPr>
          <w:rFonts w:ascii="Arial" w:hAnsi="Arial" w:cs="Arial"/>
        </w:rPr>
      </w:pPr>
      <w:r w:rsidRPr="00C045A1">
        <w:rPr>
          <w:rFonts w:ascii="Arial" w:hAnsi="Arial" w:cs="Arial"/>
        </w:rPr>
        <w:t xml:space="preserve">Slika </w:t>
      </w:r>
      <w:r w:rsidR="007B1DD7">
        <w:rPr>
          <w:rFonts w:ascii="Arial" w:hAnsi="Arial" w:cs="Arial"/>
        </w:rPr>
        <w:t xml:space="preserve">5.16. </w:t>
      </w:r>
      <w:r w:rsidRPr="00C045A1">
        <w:rPr>
          <w:rFonts w:ascii="Arial" w:hAnsi="Arial" w:cs="Arial"/>
        </w:rPr>
        <w:t>Plošni numerički model konstrukcije –pogled na bočno pro</w:t>
      </w:r>
      <w:r w:rsidR="007B1DD7">
        <w:rPr>
          <w:rFonts w:ascii="Arial" w:hAnsi="Arial" w:cs="Arial"/>
        </w:rPr>
        <w:t>č</w:t>
      </w:r>
      <w:r w:rsidRPr="00C045A1">
        <w:rPr>
          <w:rFonts w:ascii="Arial" w:hAnsi="Arial" w:cs="Arial"/>
        </w:rPr>
        <w:t>elje</w:t>
      </w:r>
    </w:p>
    <w:p w:rsidR="00C045A1" w:rsidRPr="00C045A1" w:rsidRDefault="00C045A1" w:rsidP="00C045A1">
      <w:pPr>
        <w:rPr>
          <w:rFonts w:ascii="Arial" w:hAnsi="Arial" w:cs="Arial"/>
        </w:rPr>
      </w:pPr>
    </w:p>
    <w:p w:rsidR="00C045A1" w:rsidRPr="00C045A1" w:rsidRDefault="00C045A1" w:rsidP="00C045A1">
      <w:pPr>
        <w:jc w:val="center"/>
        <w:rPr>
          <w:rFonts w:ascii="Arial" w:hAnsi="Arial" w:cs="Arial"/>
        </w:rPr>
      </w:pPr>
      <w:r w:rsidRPr="00C045A1">
        <w:rPr>
          <w:rFonts w:ascii="Arial" w:hAnsi="Arial" w:cs="Arial"/>
          <w:noProof/>
          <w:lang w:eastAsia="hr-HR"/>
        </w:rPr>
        <w:drawing>
          <wp:inline distT="0" distB="0" distL="0" distR="0" wp14:anchorId="13F0AA98" wp14:editId="12CD36B4">
            <wp:extent cx="3376119" cy="2646156"/>
            <wp:effectExtent l="0" t="0" r="0" b="190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rotWithShape="1">
                    <a:blip r:embed="rId79">
                      <a:extLst>
                        <a:ext uri="{28A0092B-C50C-407E-A947-70E740481C1C}">
                          <a14:useLocalDpi xmlns:a14="http://schemas.microsoft.com/office/drawing/2010/main" val="0"/>
                        </a:ext>
                      </a:extLst>
                    </a:blip>
                    <a:srcRect t="10824"/>
                    <a:stretch/>
                  </pic:blipFill>
                  <pic:spPr bwMode="auto">
                    <a:xfrm>
                      <a:off x="0" y="0"/>
                      <a:ext cx="3382044" cy="2650800"/>
                    </a:xfrm>
                    <a:prstGeom prst="rect">
                      <a:avLst/>
                    </a:prstGeom>
                    <a:ln>
                      <a:noFill/>
                    </a:ln>
                    <a:extLst>
                      <a:ext uri="{53640926-AAD7-44D8-BBD7-CCE9431645EC}">
                        <a14:shadowObscured xmlns:a14="http://schemas.microsoft.com/office/drawing/2010/main"/>
                      </a:ext>
                    </a:extLst>
                  </pic:spPr>
                </pic:pic>
              </a:graphicData>
            </a:graphic>
          </wp:inline>
        </w:drawing>
      </w:r>
    </w:p>
    <w:p w:rsidR="006667F9" w:rsidRPr="00C045A1" w:rsidRDefault="00C045A1" w:rsidP="00C045A1">
      <w:pPr>
        <w:jc w:val="center"/>
        <w:rPr>
          <w:rFonts w:ascii="Arial" w:hAnsi="Arial" w:cs="Arial"/>
        </w:rPr>
      </w:pPr>
      <w:r w:rsidRPr="00C045A1">
        <w:rPr>
          <w:rFonts w:ascii="Arial" w:hAnsi="Arial" w:cs="Arial"/>
        </w:rPr>
        <w:t xml:space="preserve">Slika </w:t>
      </w:r>
      <w:r w:rsidR="007B1DD7">
        <w:rPr>
          <w:rFonts w:ascii="Arial" w:hAnsi="Arial" w:cs="Arial"/>
        </w:rPr>
        <w:t xml:space="preserve">5.17. </w:t>
      </w:r>
      <w:r w:rsidRPr="00C045A1">
        <w:rPr>
          <w:rFonts w:ascii="Arial" w:hAnsi="Arial" w:cs="Arial"/>
        </w:rPr>
        <w:t>Plošni numerički model konstrukcije –pogled na sjeverno pročelje</w:t>
      </w:r>
    </w:p>
    <w:p w:rsidR="00330D54" w:rsidRPr="00C045A1" w:rsidRDefault="00330D54" w:rsidP="00930FAB">
      <w:pPr>
        <w:pStyle w:val="Heading1"/>
      </w:pPr>
      <w:bookmarkStart w:id="121" w:name="_Toc418169803"/>
      <w:r w:rsidRPr="00C045A1">
        <w:lastRenderedPageBreak/>
        <w:t>SPEKTRALNA ANALIZA</w:t>
      </w:r>
      <w:bookmarkEnd w:id="121"/>
    </w:p>
    <w:p w:rsidR="00330D54" w:rsidRPr="00C045A1" w:rsidRDefault="00330D54" w:rsidP="00330D54">
      <w:pPr>
        <w:spacing w:after="0" w:line="240" w:lineRule="auto"/>
        <w:jc w:val="both"/>
        <w:rPr>
          <w:rFonts w:ascii="Arial" w:eastAsia="Times New Roman" w:hAnsi="Arial" w:cs="Arial"/>
          <w:b/>
        </w:rPr>
      </w:pPr>
    </w:p>
    <w:p w:rsidR="00330D54" w:rsidRPr="00C045A1" w:rsidRDefault="00330D54" w:rsidP="009520E8">
      <w:pPr>
        <w:pStyle w:val="Heading2"/>
        <w:rPr>
          <w:rFonts w:eastAsia="Times New Roman"/>
          <w:szCs w:val="22"/>
        </w:rPr>
      </w:pPr>
      <w:bookmarkStart w:id="122" w:name="_Toc418169804"/>
      <w:r w:rsidRPr="00C045A1">
        <w:rPr>
          <w:rFonts w:eastAsia="Times New Roman"/>
          <w:szCs w:val="22"/>
        </w:rPr>
        <w:t>Djelovanje potresa</w:t>
      </w:r>
      <w:bookmarkEnd w:id="122"/>
    </w:p>
    <w:p w:rsidR="009520E8" w:rsidRPr="00C045A1" w:rsidRDefault="00330D54" w:rsidP="00330D54">
      <w:pPr>
        <w:spacing w:before="100"/>
        <w:rPr>
          <w:rFonts w:ascii="Arial" w:eastAsia="Times New Roman" w:hAnsi="Arial" w:cs="Arial"/>
        </w:rPr>
      </w:pPr>
      <w:r w:rsidRPr="00C045A1">
        <w:rPr>
          <w:rFonts w:ascii="Arial" w:eastAsia="Times New Roman" w:hAnsi="Arial" w:cs="Arial"/>
        </w:rPr>
        <w:t xml:space="preserve">    </w:t>
      </w:r>
    </w:p>
    <w:p w:rsidR="00330D54" w:rsidRPr="00C045A1" w:rsidRDefault="00330D54" w:rsidP="009520E8">
      <w:pPr>
        <w:spacing w:after="0" w:line="360" w:lineRule="auto"/>
        <w:ind w:firstLine="227"/>
        <w:jc w:val="both"/>
        <w:rPr>
          <w:rFonts w:ascii="Arial" w:eastAsia="Times New Roman" w:hAnsi="Arial" w:cs="Arial"/>
        </w:rPr>
      </w:pPr>
      <w:r w:rsidRPr="00C045A1">
        <w:rPr>
          <w:rFonts w:ascii="Arial" w:eastAsia="Times New Roman" w:hAnsi="Arial" w:cs="Arial"/>
        </w:rPr>
        <w:t>Potres je jedno od osnovnih djelovanja na koje, prema propisima, treba proračunati nosivost i stabilnost svake konstrukcije. Budući  da se cijela Hrvatska nalazi na seizmički vrlo aktivnom području, svakodnevno se seizmografima bilježe potresi koje, zbog obično slabog intenziteta, nemaju utjecaja na ljude i na objekte</w:t>
      </w:r>
      <w:r w:rsidR="009520E8" w:rsidRPr="00C045A1">
        <w:rPr>
          <w:rFonts w:ascii="Arial" w:eastAsia="Times New Roman" w:hAnsi="Arial" w:cs="Arial"/>
        </w:rPr>
        <w:t xml:space="preserve"> </w:t>
      </w:r>
      <w:sdt>
        <w:sdtPr>
          <w:rPr>
            <w:rFonts w:ascii="Arial" w:eastAsia="Times New Roman" w:hAnsi="Arial" w:cs="Arial"/>
          </w:rPr>
          <w:id w:val="-2072191529"/>
          <w:citation/>
        </w:sdtPr>
        <w:sdtEndPr/>
        <w:sdtContent>
          <w:r w:rsidR="009520E8" w:rsidRPr="00C045A1">
            <w:rPr>
              <w:rFonts w:ascii="Arial" w:eastAsia="Times New Roman" w:hAnsi="Arial" w:cs="Arial"/>
            </w:rPr>
            <w:fldChar w:fldCharType="begin"/>
          </w:r>
          <w:r w:rsidR="009520E8" w:rsidRPr="00C045A1">
            <w:rPr>
              <w:rFonts w:ascii="Arial" w:eastAsia="Times New Roman" w:hAnsi="Arial" w:cs="Arial"/>
            </w:rPr>
            <w:instrText xml:space="preserve"> CITATION 58 \l 1050 </w:instrText>
          </w:r>
          <w:r w:rsidR="009520E8" w:rsidRPr="00C045A1">
            <w:rPr>
              <w:rFonts w:ascii="Arial" w:eastAsia="Times New Roman" w:hAnsi="Arial" w:cs="Arial"/>
            </w:rPr>
            <w:fldChar w:fldCharType="separate"/>
          </w:r>
          <w:r w:rsidR="009520E8" w:rsidRPr="00C045A1">
            <w:rPr>
              <w:rFonts w:ascii="Arial" w:eastAsia="Times New Roman" w:hAnsi="Arial" w:cs="Arial"/>
              <w:noProof/>
            </w:rPr>
            <w:t>[37]</w:t>
          </w:r>
          <w:r w:rsidR="009520E8" w:rsidRPr="00C045A1">
            <w:rPr>
              <w:rFonts w:ascii="Arial" w:eastAsia="Times New Roman" w:hAnsi="Arial" w:cs="Arial"/>
            </w:rPr>
            <w:fldChar w:fldCharType="end"/>
          </w:r>
        </w:sdtContent>
      </w:sdt>
      <w:r w:rsidR="009520E8" w:rsidRPr="00C045A1">
        <w:rPr>
          <w:rFonts w:ascii="Arial" w:eastAsia="Times New Roman" w:hAnsi="Arial" w:cs="Arial"/>
        </w:rPr>
        <w:t>.</w:t>
      </w:r>
    </w:p>
    <w:p w:rsidR="009520E8" w:rsidRPr="00C045A1" w:rsidRDefault="00330D54" w:rsidP="009520E8">
      <w:pPr>
        <w:spacing w:after="0" w:line="360" w:lineRule="auto"/>
        <w:jc w:val="both"/>
        <w:rPr>
          <w:rFonts w:ascii="Arial" w:eastAsia="Times New Roman" w:hAnsi="Arial" w:cs="Arial"/>
        </w:rPr>
      </w:pPr>
      <w:r w:rsidRPr="00C045A1">
        <w:rPr>
          <w:rFonts w:ascii="Arial" w:eastAsia="Times New Roman" w:hAnsi="Arial" w:cs="Arial"/>
        </w:rPr>
        <w:t xml:space="preserve">    Potres se može opisati kao endogeni proces prouzročen tektonskim pokretima u Zemljinoj unutrašnjosti uz naglo oslobađanje </w:t>
      </w:r>
      <w:r w:rsidRPr="00C045A1">
        <w:rPr>
          <w:rFonts w:ascii="Arial" w:eastAsia="Times New Roman" w:hAnsi="Arial" w:cs="Arial"/>
          <w:color w:val="000000"/>
        </w:rPr>
        <w:t>energije</w:t>
      </w:r>
      <w:r w:rsidRPr="00C045A1">
        <w:rPr>
          <w:rFonts w:ascii="Arial" w:eastAsia="Times New Roman" w:hAnsi="Arial" w:cs="Arial"/>
        </w:rPr>
        <w:t xml:space="preserve"> koja se u obliku seizmičkih valova širi prema površini Zemlje. Pojava potresa pripada skupini prirodnih rizika koji se ne mogu predvidjeti, a s određenom se vjerojatnošću mogu dogoditi u bilo kojem trenutku</w:t>
      </w:r>
      <w:r w:rsidR="009520E8" w:rsidRPr="00C045A1">
        <w:rPr>
          <w:rFonts w:ascii="Arial" w:eastAsia="Times New Roman" w:hAnsi="Arial" w:cs="Arial"/>
        </w:rPr>
        <w:t xml:space="preserve"> </w:t>
      </w:r>
      <w:sdt>
        <w:sdtPr>
          <w:rPr>
            <w:rFonts w:ascii="Arial" w:eastAsia="Times New Roman" w:hAnsi="Arial" w:cs="Arial"/>
          </w:rPr>
          <w:id w:val="-9992598"/>
          <w:citation/>
        </w:sdtPr>
        <w:sdtEndPr/>
        <w:sdtContent>
          <w:r w:rsidR="009520E8" w:rsidRPr="00C045A1">
            <w:rPr>
              <w:rFonts w:ascii="Arial" w:eastAsia="Times New Roman" w:hAnsi="Arial" w:cs="Arial"/>
            </w:rPr>
            <w:fldChar w:fldCharType="begin"/>
          </w:r>
          <w:r w:rsidR="009520E8" w:rsidRPr="00C045A1">
            <w:rPr>
              <w:rFonts w:ascii="Arial" w:eastAsia="Times New Roman" w:hAnsi="Arial" w:cs="Arial"/>
            </w:rPr>
            <w:instrText xml:space="preserve"> CITATION 15 \l 1050 </w:instrText>
          </w:r>
          <w:r w:rsidR="009520E8" w:rsidRPr="00C045A1">
            <w:rPr>
              <w:rFonts w:ascii="Arial" w:eastAsia="Times New Roman" w:hAnsi="Arial" w:cs="Arial"/>
            </w:rPr>
            <w:fldChar w:fldCharType="separate"/>
          </w:r>
          <w:r w:rsidR="009520E8" w:rsidRPr="00C045A1">
            <w:rPr>
              <w:rFonts w:ascii="Arial" w:eastAsia="Times New Roman" w:hAnsi="Arial" w:cs="Arial"/>
              <w:noProof/>
            </w:rPr>
            <w:t>[38]</w:t>
          </w:r>
          <w:r w:rsidR="009520E8" w:rsidRPr="00C045A1">
            <w:rPr>
              <w:rFonts w:ascii="Arial" w:eastAsia="Times New Roman" w:hAnsi="Arial" w:cs="Arial"/>
            </w:rPr>
            <w:fldChar w:fldCharType="end"/>
          </w:r>
        </w:sdtContent>
      </w:sdt>
      <w:r w:rsidRPr="00C045A1">
        <w:rPr>
          <w:rFonts w:ascii="Arial" w:eastAsia="Times New Roman" w:hAnsi="Arial" w:cs="Arial"/>
        </w:rPr>
        <w:t xml:space="preserve">.    </w:t>
      </w:r>
    </w:p>
    <w:p w:rsidR="00330D54" w:rsidRPr="00C045A1" w:rsidRDefault="00330D54" w:rsidP="009520E8">
      <w:pPr>
        <w:spacing w:after="0" w:line="360" w:lineRule="auto"/>
        <w:ind w:firstLine="708"/>
        <w:jc w:val="both"/>
        <w:rPr>
          <w:rFonts w:ascii="Arial" w:eastAsia="Times New Roman" w:hAnsi="Arial" w:cs="Arial"/>
        </w:rPr>
      </w:pPr>
      <w:r w:rsidRPr="00C045A1">
        <w:rPr>
          <w:rFonts w:ascii="Arial" w:eastAsia="Times New Roman" w:hAnsi="Arial" w:cs="Arial"/>
        </w:rPr>
        <w:t xml:space="preserve">Postoje tri vrste potresa: </w:t>
      </w:r>
      <w:proofErr w:type="spellStart"/>
      <w:r w:rsidRPr="00C045A1">
        <w:rPr>
          <w:rFonts w:ascii="Arial" w:eastAsia="Times New Roman" w:hAnsi="Arial" w:cs="Arial"/>
        </w:rPr>
        <w:t>urušni</w:t>
      </w:r>
      <w:proofErr w:type="spellEnd"/>
      <w:r w:rsidRPr="00C045A1">
        <w:rPr>
          <w:rFonts w:ascii="Arial" w:eastAsia="Times New Roman" w:hAnsi="Arial" w:cs="Arial"/>
        </w:rPr>
        <w:t xml:space="preserve">, vulkanski i tektonski. U građevinarstvu je najvažniji tektonski potres čije mehanizme nastajanja proučava seizmologija. Naime, u unutrašnjosti Zemlje se nalazi sloj magme visoke plastičnosti čija </w:t>
      </w:r>
      <w:proofErr w:type="spellStart"/>
      <w:r w:rsidRPr="00C045A1">
        <w:rPr>
          <w:rFonts w:ascii="Arial" w:eastAsia="Times New Roman" w:hAnsi="Arial" w:cs="Arial"/>
        </w:rPr>
        <w:t>deformabilnost</w:t>
      </w:r>
      <w:proofErr w:type="spellEnd"/>
      <w:r w:rsidRPr="00C045A1">
        <w:rPr>
          <w:rFonts w:ascii="Arial" w:eastAsia="Times New Roman" w:hAnsi="Arial" w:cs="Arial"/>
        </w:rPr>
        <w:t xml:space="preserve"> rezultira efektom plutanja krute kore na površini. Budući da struktura kore nije homogena, odnosno cjelovita, ona se giba u dijelovima koji se nazivaju tektonskim pločama. Područja u kojima su zabilježeni najjači potresi nalaze se na rubovima tektonskih ploča i povezuju se s njihovim relativnim gibanjem. Zbog tog gibanja i heterogenosti sastava ploča, uglavnom u blizini rubova, pojavljuju se oslabljenja materijala koja nazivamo rasjedima </w:t>
      </w:r>
      <w:r w:rsidRPr="00C045A1">
        <w:rPr>
          <w:rFonts w:ascii="Arial" w:hAnsi="Arial" w:cs="Arial"/>
          <w:color w:val="000000"/>
        </w:rPr>
        <w:t xml:space="preserve">(engl. </w:t>
      </w:r>
      <w:proofErr w:type="spellStart"/>
      <w:r w:rsidRPr="00C045A1">
        <w:rPr>
          <w:rFonts w:ascii="Arial" w:hAnsi="Arial" w:cs="Arial"/>
          <w:color w:val="000000"/>
        </w:rPr>
        <w:t>fault</w:t>
      </w:r>
      <w:proofErr w:type="spellEnd"/>
      <w:r w:rsidRPr="00C045A1">
        <w:rPr>
          <w:rFonts w:ascii="Arial" w:hAnsi="Arial" w:cs="Arial"/>
          <w:color w:val="000000"/>
        </w:rPr>
        <w:t xml:space="preserve">). Na njima se javljaju kontaktna naprezanja okomito na plohu rasjeda i posmična u smjeru rasjeda. </w:t>
      </w:r>
      <w:r w:rsidRPr="00C045A1">
        <w:rPr>
          <w:rFonts w:ascii="Arial" w:eastAsia="Times New Roman" w:hAnsi="Arial" w:cs="Arial"/>
        </w:rPr>
        <w:t xml:space="preserve">Ako omjer posmičnih i normalnih naprezanja na rasjedu prekorači neko kritično naprezanje, koje predstavlja maksimalni koeficijent trenja, dolazi do </w:t>
      </w:r>
      <w:proofErr w:type="spellStart"/>
      <w:r w:rsidRPr="00C045A1">
        <w:rPr>
          <w:rFonts w:ascii="Arial" w:eastAsia="Times New Roman" w:hAnsi="Arial" w:cs="Arial"/>
        </w:rPr>
        <w:t>proklizavanja</w:t>
      </w:r>
      <w:proofErr w:type="spellEnd"/>
      <w:r w:rsidRPr="00C045A1">
        <w:rPr>
          <w:rFonts w:ascii="Arial" w:eastAsia="Times New Roman" w:hAnsi="Arial" w:cs="Arial"/>
        </w:rPr>
        <w:t xml:space="preserve"> i nastaje tektonski potres. U tom procesu oslobađa se akumulirana energija koja se širi u obliku seizmičkih  valova od </w:t>
      </w:r>
      <w:proofErr w:type="spellStart"/>
      <w:r w:rsidRPr="00C045A1">
        <w:rPr>
          <w:rFonts w:ascii="Arial" w:eastAsia="Times New Roman" w:hAnsi="Arial" w:cs="Arial"/>
        </w:rPr>
        <w:t>hipocentra</w:t>
      </w:r>
      <w:proofErr w:type="spellEnd"/>
      <w:r w:rsidRPr="00C045A1">
        <w:rPr>
          <w:rFonts w:ascii="Arial" w:eastAsia="Times New Roman" w:hAnsi="Arial" w:cs="Arial"/>
        </w:rPr>
        <w:t xml:space="preserve"> ili fokusa prema površini Zemlje</w:t>
      </w:r>
      <w:r w:rsidR="009520E8" w:rsidRPr="00C045A1">
        <w:rPr>
          <w:rFonts w:ascii="Arial" w:eastAsia="Times New Roman" w:hAnsi="Arial" w:cs="Arial"/>
        </w:rPr>
        <w:t xml:space="preserve"> </w:t>
      </w:r>
      <w:sdt>
        <w:sdtPr>
          <w:rPr>
            <w:rFonts w:ascii="Arial" w:eastAsia="Times New Roman" w:hAnsi="Arial" w:cs="Arial"/>
          </w:rPr>
          <w:id w:val="-312720716"/>
          <w:citation/>
        </w:sdtPr>
        <w:sdtEndPr/>
        <w:sdtContent>
          <w:r w:rsidR="009520E8" w:rsidRPr="00C045A1">
            <w:rPr>
              <w:rFonts w:ascii="Arial" w:eastAsia="Times New Roman" w:hAnsi="Arial" w:cs="Arial"/>
            </w:rPr>
            <w:fldChar w:fldCharType="begin"/>
          </w:r>
          <w:r w:rsidR="009520E8" w:rsidRPr="00C045A1">
            <w:rPr>
              <w:rFonts w:ascii="Arial" w:eastAsia="Times New Roman" w:hAnsi="Arial" w:cs="Arial"/>
            </w:rPr>
            <w:instrText xml:space="preserve"> CITATION 58 \l 1050 </w:instrText>
          </w:r>
          <w:r w:rsidR="009520E8" w:rsidRPr="00C045A1">
            <w:rPr>
              <w:rFonts w:ascii="Arial" w:eastAsia="Times New Roman" w:hAnsi="Arial" w:cs="Arial"/>
            </w:rPr>
            <w:fldChar w:fldCharType="separate"/>
          </w:r>
          <w:r w:rsidR="009520E8" w:rsidRPr="00C045A1">
            <w:rPr>
              <w:rFonts w:ascii="Arial" w:eastAsia="Times New Roman" w:hAnsi="Arial" w:cs="Arial"/>
              <w:noProof/>
            </w:rPr>
            <w:t>[37]</w:t>
          </w:r>
          <w:r w:rsidR="009520E8" w:rsidRPr="00C045A1">
            <w:rPr>
              <w:rFonts w:ascii="Arial" w:eastAsia="Times New Roman" w:hAnsi="Arial" w:cs="Arial"/>
            </w:rPr>
            <w:fldChar w:fldCharType="end"/>
          </w:r>
        </w:sdtContent>
      </w:sdt>
      <w:r w:rsidRPr="00C045A1">
        <w:rPr>
          <w:rFonts w:ascii="Arial" w:eastAsia="Times New Roman" w:hAnsi="Arial" w:cs="Arial"/>
        </w:rPr>
        <w:t xml:space="preserve">.  </w:t>
      </w:r>
    </w:p>
    <w:p w:rsidR="00330D54" w:rsidRPr="00C045A1" w:rsidRDefault="00330D54" w:rsidP="00330D54">
      <w:pPr>
        <w:spacing w:before="100"/>
        <w:jc w:val="both"/>
        <w:rPr>
          <w:rFonts w:ascii="Arial" w:eastAsia="Times New Roman" w:hAnsi="Arial" w:cs="Arial"/>
          <w:b/>
        </w:rPr>
      </w:pPr>
    </w:p>
    <w:p w:rsidR="009520E8" w:rsidRPr="00C045A1" w:rsidRDefault="009520E8" w:rsidP="00330D54">
      <w:pPr>
        <w:spacing w:before="100"/>
        <w:jc w:val="both"/>
        <w:rPr>
          <w:rFonts w:ascii="Arial" w:eastAsia="Times New Roman" w:hAnsi="Arial" w:cs="Arial"/>
          <w:b/>
        </w:rPr>
      </w:pPr>
    </w:p>
    <w:p w:rsidR="00330D54" w:rsidRPr="00C045A1" w:rsidRDefault="00330D54" w:rsidP="009520E8">
      <w:pPr>
        <w:pStyle w:val="Heading2"/>
        <w:rPr>
          <w:rFonts w:eastAsia="Times New Roman"/>
          <w:szCs w:val="22"/>
        </w:rPr>
      </w:pPr>
      <w:bookmarkStart w:id="123" w:name="_Toc418169805"/>
      <w:r w:rsidRPr="00C045A1">
        <w:rPr>
          <w:rFonts w:eastAsia="Times New Roman"/>
          <w:szCs w:val="22"/>
        </w:rPr>
        <w:t>Seizmički proračun</w:t>
      </w:r>
      <w:bookmarkEnd w:id="123"/>
    </w:p>
    <w:p w:rsidR="009520E8" w:rsidRPr="00C045A1" w:rsidRDefault="009520E8" w:rsidP="009520E8"/>
    <w:p w:rsidR="00330D54" w:rsidRPr="00C045A1" w:rsidRDefault="00330D54" w:rsidP="009520E8">
      <w:pPr>
        <w:spacing w:after="0" w:line="360" w:lineRule="auto"/>
        <w:jc w:val="both"/>
        <w:rPr>
          <w:rFonts w:ascii="Arial" w:eastAsia="Times New Roman" w:hAnsi="Arial" w:cs="Arial"/>
        </w:rPr>
      </w:pPr>
      <w:r w:rsidRPr="00C045A1">
        <w:rPr>
          <w:rFonts w:ascii="Arial" w:eastAsia="Times New Roman" w:hAnsi="Arial" w:cs="Arial"/>
          <w:b/>
        </w:rPr>
        <w:t xml:space="preserve">    </w:t>
      </w:r>
      <w:r w:rsidRPr="00C045A1">
        <w:rPr>
          <w:rFonts w:ascii="Arial" w:eastAsia="Times New Roman" w:hAnsi="Arial" w:cs="Arial"/>
        </w:rPr>
        <w:t xml:space="preserve">Seizmički proračun konstrukcije izuzetno je značajan u cilju utvrđivanja njezine dostatne mehaničke otpornosti i stabilnosti. Seizmičko djelovanje može često biti mjerodavno za dimenzioniranje elemenata, utrošak gradiva, rješenja detalja, za ukupnu mehaničku otpornost i stabilnost konstrukcije. U </w:t>
      </w:r>
      <w:proofErr w:type="spellStart"/>
      <w:r w:rsidRPr="00C045A1">
        <w:rPr>
          <w:rFonts w:ascii="Arial" w:eastAsia="Times New Roman" w:hAnsi="Arial" w:cs="Arial"/>
        </w:rPr>
        <w:t>Eurocode</w:t>
      </w:r>
      <w:proofErr w:type="spellEnd"/>
      <w:r w:rsidRPr="00C045A1">
        <w:rPr>
          <w:rFonts w:ascii="Arial" w:eastAsia="Times New Roman" w:hAnsi="Arial" w:cs="Arial"/>
        </w:rPr>
        <w:t>-u 8 dani su propisi za projektiranje i proračun inženjerskih objekata u seizmičkim područjima</w:t>
      </w:r>
      <w:r w:rsidR="009520E8" w:rsidRPr="00C045A1">
        <w:rPr>
          <w:rFonts w:ascii="Arial" w:eastAsia="Times New Roman" w:hAnsi="Arial" w:cs="Arial"/>
        </w:rPr>
        <w:t xml:space="preserve"> </w:t>
      </w:r>
      <w:sdt>
        <w:sdtPr>
          <w:rPr>
            <w:rFonts w:ascii="Arial" w:eastAsia="Times New Roman" w:hAnsi="Arial" w:cs="Arial"/>
          </w:rPr>
          <w:id w:val="660732532"/>
          <w:citation/>
        </w:sdtPr>
        <w:sdtEndPr/>
        <w:sdtContent>
          <w:r w:rsidR="009520E8" w:rsidRPr="00C045A1">
            <w:rPr>
              <w:rFonts w:ascii="Arial" w:eastAsia="Times New Roman" w:hAnsi="Arial" w:cs="Arial"/>
            </w:rPr>
            <w:fldChar w:fldCharType="begin"/>
          </w:r>
          <w:r w:rsidR="009520E8" w:rsidRPr="00C045A1">
            <w:rPr>
              <w:rFonts w:ascii="Arial" w:eastAsia="Times New Roman" w:hAnsi="Arial" w:cs="Arial"/>
            </w:rPr>
            <w:instrText xml:space="preserve"> CITATION 11 \l 1050 </w:instrText>
          </w:r>
          <w:r w:rsidR="009520E8" w:rsidRPr="00C045A1">
            <w:rPr>
              <w:rFonts w:ascii="Arial" w:eastAsia="Times New Roman" w:hAnsi="Arial" w:cs="Arial"/>
            </w:rPr>
            <w:fldChar w:fldCharType="separate"/>
          </w:r>
          <w:r w:rsidR="009520E8" w:rsidRPr="00C045A1">
            <w:rPr>
              <w:rFonts w:ascii="Arial" w:eastAsia="Times New Roman" w:hAnsi="Arial" w:cs="Arial"/>
              <w:noProof/>
            </w:rPr>
            <w:t>[39]</w:t>
          </w:r>
          <w:r w:rsidR="009520E8" w:rsidRPr="00C045A1">
            <w:rPr>
              <w:rFonts w:ascii="Arial" w:eastAsia="Times New Roman" w:hAnsi="Arial" w:cs="Arial"/>
            </w:rPr>
            <w:fldChar w:fldCharType="end"/>
          </w:r>
        </w:sdtContent>
      </w:sdt>
      <w:r w:rsidRPr="00C045A1">
        <w:rPr>
          <w:rFonts w:ascii="Arial" w:eastAsia="Times New Roman" w:hAnsi="Arial" w:cs="Arial"/>
        </w:rPr>
        <w:t xml:space="preserve">. </w:t>
      </w:r>
    </w:p>
    <w:p w:rsidR="00330D54" w:rsidRPr="00C045A1" w:rsidRDefault="00330D54" w:rsidP="009520E8">
      <w:pPr>
        <w:spacing w:after="0" w:line="360" w:lineRule="auto"/>
        <w:jc w:val="both"/>
        <w:rPr>
          <w:rFonts w:ascii="Arial" w:eastAsia="Times New Roman" w:hAnsi="Arial" w:cs="Arial"/>
        </w:rPr>
      </w:pPr>
      <w:r w:rsidRPr="00C045A1">
        <w:rPr>
          <w:rFonts w:ascii="Arial" w:eastAsia="Times New Roman" w:hAnsi="Arial" w:cs="Arial"/>
        </w:rPr>
        <w:lastRenderedPageBreak/>
        <w:t xml:space="preserve">    U seizmičkim područjima građevine moraju biti proračunate i izgrađene tako da se postignu dva glavna zahtjeva:</w:t>
      </w:r>
    </w:p>
    <w:p w:rsidR="00330D54" w:rsidRPr="00C045A1" w:rsidRDefault="00330D54" w:rsidP="00123B76">
      <w:pPr>
        <w:numPr>
          <w:ilvl w:val="0"/>
          <w:numId w:val="11"/>
        </w:numPr>
        <w:spacing w:after="0" w:line="360" w:lineRule="auto"/>
        <w:contextualSpacing/>
        <w:jc w:val="both"/>
        <w:rPr>
          <w:rFonts w:ascii="Arial" w:eastAsia="Times New Roman" w:hAnsi="Arial" w:cs="Arial"/>
          <w:b/>
        </w:rPr>
      </w:pPr>
      <w:r w:rsidRPr="00C045A1">
        <w:rPr>
          <w:rFonts w:ascii="Arial" w:eastAsia="Times New Roman" w:hAnsi="Arial" w:cs="Arial"/>
          <w:b/>
        </w:rPr>
        <w:t xml:space="preserve">Zahtjev da ne smije doći do rušenja – </w:t>
      </w:r>
      <w:r w:rsidRPr="00C045A1">
        <w:rPr>
          <w:rFonts w:ascii="Arial" w:eastAsia="Times New Roman" w:hAnsi="Arial" w:cs="Arial"/>
        </w:rPr>
        <w:t>Građevina mora biti proračunata i izgrađena tako da pri proračunskom seizmičkom djelovanju ne dođe do općeg rušenja ili rušenja pojedinih dijelova te da zadrži svoju konstrukcijsku cjelovitost i preostalu nosivost nakon potresa.</w:t>
      </w:r>
    </w:p>
    <w:p w:rsidR="00330D54" w:rsidRPr="00C045A1" w:rsidRDefault="00330D54" w:rsidP="009520E8">
      <w:pPr>
        <w:spacing w:after="0" w:line="360" w:lineRule="auto"/>
        <w:ind w:left="1440"/>
        <w:contextualSpacing/>
        <w:jc w:val="both"/>
        <w:rPr>
          <w:rFonts w:ascii="Arial" w:eastAsia="Times New Roman" w:hAnsi="Arial" w:cs="Arial"/>
          <w:b/>
        </w:rPr>
      </w:pPr>
    </w:p>
    <w:p w:rsidR="00330D54" w:rsidRPr="00C045A1" w:rsidRDefault="00330D54" w:rsidP="00123B76">
      <w:pPr>
        <w:numPr>
          <w:ilvl w:val="0"/>
          <w:numId w:val="11"/>
        </w:numPr>
        <w:spacing w:after="0" w:line="360" w:lineRule="auto"/>
        <w:contextualSpacing/>
        <w:jc w:val="both"/>
        <w:rPr>
          <w:rFonts w:ascii="Arial" w:eastAsia="Times New Roman" w:hAnsi="Arial" w:cs="Arial"/>
          <w:b/>
        </w:rPr>
      </w:pPr>
      <w:r w:rsidRPr="00C045A1">
        <w:rPr>
          <w:rFonts w:ascii="Arial" w:eastAsia="Times New Roman" w:hAnsi="Arial" w:cs="Arial"/>
          <w:b/>
        </w:rPr>
        <w:t xml:space="preserve">Zahtjev ograničenja oštećenja – </w:t>
      </w:r>
      <w:r w:rsidRPr="00C045A1">
        <w:rPr>
          <w:rFonts w:ascii="Arial" w:eastAsia="Times New Roman" w:hAnsi="Arial" w:cs="Arial"/>
        </w:rPr>
        <w:t>Građevina mora biti proračunata i izgrađena tako da se odupire seizmičkom djelovanju čija je vjerojatnost pojave veća od proračunskog seizmičkog djelovanja, bez pojave oštećenja i njima pridruženih ograničenja u uporabi, takvih da bi trošak bio nerazmjerno velik u usporedbi s vrijednošću same građevine.</w:t>
      </w:r>
    </w:p>
    <w:p w:rsidR="00330D54" w:rsidRPr="00C045A1" w:rsidRDefault="00330D54" w:rsidP="009520E8">
      <w:pPr>
        <w:spacing w:after="0" w:line="360" w:lineRule="auto"/>
        <w:ind w:left="720"/>
        <w:contextualSpacing/>
        <w:jc w:val="both"/>
        <w:rPr>
          <w:rFonts w:ascii="Arial" w:eastAsia="Times New Roman" w:hAnsi="Arial" w:cs="Arial"/>
          <w:b/>
        </w:rPr>
      </w:pPr>
    </w:p>
    <w:p w:rsidR="00330D54" w:rsidRPr="00C045A1" w:rsidRDefault="00330D54" w:rsidP="009520E8">
      <w:pPr>
        <w:spacing w:after="0" w:line="360" w:lineRule="auto"/>
        <w:jc w:val="both"/>
        <w:rPr>
          <w:rFonts w:ascii="Arial" w:eastAsia="Times New Roman" w:hAnsi="Arial" w:cs="Arial"/>
        </w:rPr>
      </w:pPr>
      <w:r w:rsidRPr="00C045A1">
        <w:rPr>
          <w:rFonts w:ascii="Arial" w:eastAsia="Times New Roman" w:hAnsi="Arial" w:cs="Arial"/>
        </w:rPr>
        <w:t xml:space="preserve">    Postoje dvije osnovne metode seizmičkog proračuna konstrukcija:</w:t>
      </w:r>
    </w:p>
    <w:p w:rsidR="00330D54" w:rsidRPr="00C045A1" w:rsidRDefault="00330D54" w:rsidP="00123B76">
      <w:pPr>
        <w:numPr>
          <w:ilvl w:val="0"/>
          <w:numId w:val="12"/>
        </w:numPr>
        <w:spacing w:after="0" w:line="360" w:lineRule="auto"/>
        <w:contextualSpacing/>
        <w:jc w:val="both"/>
        <w:rPr>
          <w:rFonts w:ascii="Arial" w:eastAsia="Times New Roman" w:hAnsi="Arial" w:cs="Arial"/>
          <w:b/>
        </w:rPr>
      </w:pPr>
      <w:r w:rsidRPr="00C045A1">
        <w:rPr>
          <w:rFonts w:ascii="Arial" w:eastAsia="Times New Roman" w:hAnsi="Arial" w:cs="Arial"/>
          <w:b/>
        </w:rPr>
        <w:t xml:space="preserve">Metode dinamičke analize – </w:t>
      </w:r>
      <w:r w:rsidRPr="00C045A1">
        <w:rPr>
          <w:rFonts w:ascii="Arial" w:eastAsia="Times New Roman" w:hAnsi="Arial" w:cs="Arial"/>
        </w:rPr>
        <w:t>koje daju dinamički odgovor proračunskog modela u vremenu na primijenjene komponente seizmičkog ubrzanja. Metode su izrazito složene i usko specijalističke te se koriste samo za projektiranje velikih i dinamički osjetljivih konstrukcija.</w:t>
      </w:r>
    </w:p>
    <w:p w:rsidR="00330D54" w:rsidRPr="00C045A1" w:rsidRDefault="00330D54" w:rsidP="009520E8">
      <w:pPr>
        <w:spacing w:after="0" w:line="360" w:lineRule="auto"/>
        <w:jc w:val="both"/>
        <w:rPr>
          <w:rFonts w:ascii="Arial" w:eastAsia="Times New Roman" w:hAnsi="Arial" w:cs="Arial"/>
        </w:rPr>
      </w:pPr>
    </w:p>
    <w:p w:rsidR="00330D54" w:rsidRPr="00C045A1" w:rsidRDefault="00330D54" w:rsidP="00123B76">
      <w:pPr>
        <w:numPr>
          <w:ilvl w:val="0"/>
          <w:numId w:val="12"/>
        </w:numPr>
        <w:spacing w:after="0" w:line="360" w:lineRule="auto"/>
        <w:contextualSpacing/>
        <w:jc w:val="both"/>
        <w:rPr>
          <w:rFonts w:ascii="Arial" w:eastAsia="Times New Roman" w:hAnsi="Arial" w:cs="Arial"/>
          <w:b/>
        </w:rPr>
      </w:pPr>
      <w:r w:rsidRPr="00C045A1">
        <w:rPr>
          <w:rFonts w:ascii="Arial" w:eastAsia="Times New Roman" w:hAnsi="Arial" w:cs="Arial"/>
          <w:b/>
        </w:rPr>
        <w:t xml:space="preserve">Metode </w:t>
      </w:r>
      <w:proofErr w:type="spellStart"/>
      <w:r w:rsidRPr="00C045A1">
        <w:rPr>
          <w:rFonts w:ascii="Arial" w:eastAsia="Times New Roman" w:hAnsi="Arial" w:cs="Arial"/>
          <w:b/>
        </w:rPr>
        <w:t>ekivalentne</w:t>
      </w:r>
      <w:proofErr w:type="spellEnd"/>
      <w:r w:rsidRPr="00C045A1">
        <w:rPr>
          <w:rFonts w:ascii="Arial" w:eastAsia="Times New Roman" w:hAnsi="Arial" w:cs="Arial"/>
          <w:b/>
        </w:rPr>
        <w:t xml:space="preserve"> statičke analize – </w:t>
      </w:r>
      <w:r w:rsidRPr="00C045A1">
        <w:rPr>
          <w:rFonts w:ascii="Arial" w:eastAsia="Times New Roman" w:hAnsi="Arial" w:cs="Arial"/>
        </w:rPr>
        <w:t xml:space="preserve">zamjenjuju dinamičko seizmičko djelovanje s </w:t>
      </w:r>
      <w:proofErr w:type="spellStart"/>
      <w:r w:rsidRPr="00C045A1">
        <w:rPr>
          <w:rFonts w:ascii="Arial" w:eastAsia="Times New Roman" w:hAnsi="Arial" w:cs="Arial"/>
        </w:rPr>
        <w:t>ekivalentnim</w:t>
      </w:r>
      <w:proofErr w:type="spellEnd"/>
      <w:r w:rsidRPr="00C045A1">
        <w:rPr>
          <w:rFonts w:ascii="Arial" w:eastAsia="Times New Roman" w:hAnsi="Arial" w:cs="Arial"/>
        </w:rPr>
        <w:t xml:space="preserve"> statičkim silama za koje se provodi uobičajena linearna ili nelinearna statička analiza proračunskog modela. Koriste se pojednostavljeni inženjerski postupci proračuna definirani nacionalnim propisima.</w:t>
      </w:r>
    </w:p>
    <w:p w:rsidR="00330D54" w:rsidRPr="00C045A1" w:rsidRDefault="00330D54" w:rsidP="009520E8">
      <w:pPr>
        <w:spacing w:after="0" w:line="360" w:lineRule="auto"/>
        <w:ind w:left="720"/>
        <w:contextualSpacing/>
        <w:jc w:val="both"/>
        <w:rPr>
          <w:rFonts w:ascii="Arial" w:eastAsia="Times New Roman" w:hAnsi="Arial" w:cs="Arial"/>
          <w:b/>
        </w:rPr>
      </w:pPr>
    </w:p>
    <w:p w:rsidR="00330D54" w:rsidRPr="00C045A1" w:rsidRDefault="00330D54" w:rsidP="009520E8">
      <w:pPr>
        <w:spacing w:after="0" w:line="360" w:lineRule="auto"/>
        <w:jc w:val="both"/>
        <w:rPr>
          <w:rFonts w:ascii="Arial" w:eastAsia="Times New Roman" w:hAnsi="Arial" w:cs="Arial"/>
        </w:rPr>
      </w:pPr>
      <w:r w:rsidRPr="00C045A1">
        <w:rPr>
          <w:rFonts w:ascii="Arial" w:eastAsia="Times New Roman" w:hAnsi="Arial" w:cs="Arial"/>
        </w:rPr>
        <w:t xml:space="preserve">    Potresno djelovanje za određeno područje određuje se vrijednošću poredbenog vršnog ubrzanja temeljnog tla tipa A. Računsko ubrzanje tla ovisi o stupnju potresnog rizika i određuje se na temelju odgovarajućih seizmoloških ispitivanja ili prema usvojenim vrijednostima za seizmičko područje</w:t>
      </w:r>
      <w:sdt>
        <w:sdtPr>
          <w:rPr>
            <w:rFonts w:ascii="Arial" w:eastAsia="Times New Roman" w:hAnsi="Arial" w:cs="Arial"/>
          </w:rPr>
          <w:id w:val="-1564102104"/>
          <w:citation/>
        </w:sdtPr>
        <w:sdtEndPr/>
        <w:sdtContent>
          <w:r w:rsidR="00487C8D" w:rsidRPr="00C045A1">
            <w:rPr>
              <w:rFonts w:ascii="Arial" w:eastAsia="Times New Roman" w:hAnsi="Arial" w:cs="Arial"/>
            </w:rPr>
            <w:fldChar w:fldCharType="begin"/>
          </w:r>
          <w:r w:rsidR="00487C8D" w:rsidRPr="00C045A1">
            <w:rPr>
              <w:rFonts w:ascii="Arial" w:eastAsia="Times New Roman" w:hAnsi="Arial" w:cs="Arial"/>
            </w:rPr>
            <w:instrText xml:space="preserve"> CITATION 42 \l 1050 </w:instrText>
          </w:r>
          <w:r w:rsidR="00487C8D" w:rsidRPr="00C045A1">
            <w:rPr>
              <w:rFonts w:ascii="Arial" w:eastAsia="Times New Roman" w:hAnsi="Arial" w:cs="Arial"/>
            </w:rPr>
            <w:fldChar w:fldCharType="separate"/>
          </w:r>
          <w:r w:rsidR="00487C8D" w:rsidRPr="00C045A1">
            <w:rPr>
              <w:rFonts w:ascii="Arial" w:eastAsia="Times New Roman" w:hAnsi="Arial" w:cs="Arial"/>
              <w:noProof/>
            </w:rPr>
            <w:t xml:space="preserve"> [40]</w:t>
          </w:r>
          <w:r w:rsidR="00487C8D" w:rsidRPr="00C045A1">
            <w:rPr>
              <w:rFonts w:ascii="Arial" w:eastAsia="Times New Roman" w:hAnsi="Arial" w:cs="Arial"/>
            </w:rPr>
            <w:fldChar w:fldCharType="end"/>
          </w:r>
        </w:sdtContent>
      </w:sdt>
      <w:r w:rsidR="00487C8D" w:rsidRPr="00C045A1">
        <w:rPr>
          <w:rFonts w:ascii="Arial" w:eastAsia="Times New Roman" w:hAnsi="Arial" w:cs="Arial"/>
        </w:rPr>
        <w:t xml:space="preserve"> </w:t>
      </w:r>
      <w:r w:rsidRPr="00C045A1">
        <w:rPr>
          <w:rFonts w:ascii="Arial" w:eastAsia="Times New Roman" w:hAnsi="Arial" w:cs="Arial"/>
        </w:rPr>
        <w:t>. Hrvatska je podijeljena na 4 seizmičke zone (</w:t>
      </w:r>
      <w:r w:rsidRPr="00C045A1">
        <w:rPr>
          <w:rFonts w:ascii="Arial" w:eastAsia="Times New Roman" w:hAnsi="Arial" w:cs="Arial"/>
          <w:i/>
        </w:rPr>
        <w:t>VI., VII., VIII. i IX. zona</w:t>
      </w:r>
      <w:r w:rsidRPr="00C045A1">
        <w:rPr>
          <w:rFonts w:ascii="Arial" w:eastAsia="Times New Roman" w:hAnsi="Arial" w:cs="Arial"/>
        </w:rPr>
        <w:t>).</w:t>
      </w:r>
    </w:p>
    <w:p w:rsidR="00330D54" w:rsidRPr="00C045A1" w:rsidRDefault="00330D54" w:rsidP="00330D54">
      <w:pPr>
        <w:spacing w:before="100"/>
        <w:jc w:val="center"/>
        <w:rPr>
          <w:rFonts w:ascii="Arial" w:eastAsia="Times New Roman" w:hAnsi="Arial" w:cs="Arial"/>
        </w:rPr>
      </w:pPr>
      <w:r w:rsidRPr="00C045A1">
        <w:rPr>
          <w:rFonts w:ascii="Arial" w:eastAsia="Times New Roman" w:hAnsi="Arial" w:cs="Arial"/>
          <w:noProof/>
          <w:lang w:eastAsia="hr-HR"/>
        </w:rPr>
        <w:lastRenderedPageBreak/>
        <w:drawing>
          <wp:inline distT="0" distB="0" distL="0" distR="0" wp14:anchorId="75A0D27F" wp14:editId="35B83F3C">
            <wp:extent cx="4000500" cy="3802199"/>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a:extLst>
                        <a:ext uri="{28A0092B-C50C-407E-A947-70E740481C1C}">
                          <a14:useLocalDpi xmlns:a14="http://schemas.microsoft.com/office/drawing/2010/main" val="0"/>
                        </a:ext>
                      </a:extLst>
                    </a:blip>
                    <a:srcRect l="25360" t="11014" r="24400"/>
                    <a:stretch>
                      <a:fillRect/>
                    </a:stretch>
                  </pic:blipFill>
                  <pic:spPr bwMode="auto">
                    <a:xfrm>
                      <a:off x="0" y="0"/>
                      <a:ext cx="4001426" cy="3803079"/>
                    </a:xfrm>
                    <a:prstGeom prst="rect">
                      <a:avLst/>
                    </a:prstGeom>
                    <a:noFill/>
                    <a:ln>
                      <a:noFill/>
                    </a:ln>
                  </pic:spPr>
                </pic:pic>
              </a:graphicData>
            </a:graphic>
          </wp:inline>
        </w:drawing>
      </w:r>
    </w:p>
    <w:p w:rsidR="00330D54" w:rsidRPr="00C045A1" w:rsidRDefault="00330D54" w:rsidP="00330D54">
      <w:pPr>
        <w:spacing w:before="100" w:line="240" w:lineRule="auto"/>
        <w:jc w:val="center"/>
        <w:rPr>
          <w:rFonts w:ascii="Arial" w:eastAsia="Times New Roman" w:hAnsi="Arial" w:cs="Arial"/>
          <w:i/>
        </w:rPr>
      </w:pPr>
      <w:r w:rsidRPr="00C045A1">
        <w:rPr>
          <w:rFonts w:ascii="Arial" w:eastAsia="Times New Roman" w:hAnsi="Arial" w:cs="Arial"/>
        </w:rPr>
        <w:t>Slika 6</w:t>
      </w:r>
      <w:r w:rsidR="00487C8D" w:rsidRPr="00C045A1">
        <w:rPr>
          <w:rFonts w:ascii="Arial" w:eastAsia="Times New Roman" w:hAnsi="Arial" w:cs="Arial"/>
        </w:rPr>
        <w:t>.</w:t>
      </w:r>
      <w:r w:rsidRPr="00C045A1">
        <w:rPr>
          <w:rFonts w:ascii="Arial" w:eastAsia="Times New Roman" w:hAnsi="Arial" w:cs="Arial"/>
        </w:rPr>
        <w:t>1. Karta seizmičkih područja RH</w:t>
      </w:r>
      <w:r w:rsidR="00487C8D" w:rsidRPr="00C045A1">
        <w:rPr>
          <w:rFonts w:ascii="Arial" w:eastAsia="Times New Roman" w:hAnsi="Arial" w:cs="Arial"/>
          <w:i/>
        </w:rPr>
        <w:t xml:space="preserve"> </w:t>
      </w:r>
      <w:sdt>
        <w:sdtPr>
          <w:rPr>
            <w:rFonts w:ascii="Arial" w:eastAsia="Times New Roman" w:hAnsi="Arial" w:cs="Arial"/>
            <w:i/>
          </w:rPr>
          <w:id w:val="-2092146144"/>
          <w:citation/>
        </w:sdtPr>
        <w:sdtEndPr/>
        <w:sdtContent>
          <w:r w:rsidR="00487C8D" w:rsidRPr="00C045A1">
            <w:rPr>
              <w:rFonts w:ascii="Arial" w:eastAsia="Times New Roman" w:hAnsi="Arial" w:cs="Arial"/>
              <w:i/>
            </w:rPr>
            <w:fldChar w:fldCharType="begin"/>
          </w:r>
          <w:r w:rsidR="00487C8D" w:rsidRPr="00C045A1">
            <w:rPr>
              <w:rFonts w:ascii="Arial" w:eastAsia="Times New Roman" w:hAnsi="Arial" w:cs="Arial"/>
              <w:i/>
            </w:rPr>
            <w:instrText xml:space="preserve"> CITATION 42 \l 1050 </w:instrText>
          </w:r>
          <w:r w:rsidR="00487C8D" w:rsidRPr="00C045A1">
            <w:rPr>
              <w:rFonts w:ascii="Arial" w:eastAsia="Times New Roman" w:hAnsi="Arial" w:cs="Arial"/>
              <w:i/>
            </w:rPr>
            <w:fldChar w:fldCharType="separate"/>
          </w:r>
          <w:r w:rsidR="00487C8D" w:rsidRPr="00C045A1">
            <w:rPr>
              <w:rFonts w:ascii="Arial" w:eastAsia="Times New Roman" w:hAnsi="Arial" w:cs="Arial"/>
              <w:noProof/>
            </w:rPr>
            <w:t>[40]</w:t>
          </w:r>
          <w:r w:rsidR="00487C8D" w:rsidRPr="00C045A1">
            <w:rPr>
              <w:rFonts w:ascii="Arial" w:eastAsia="Times New Roman" w:hAnsi="Arial" w:cs="Arial"/>
              <w:i/>
            </w:rPr>
            <w:fldChar w:fldCharType="end"/>
          </w:r>
        </w:sdtContent>
      </w:sdt>
    </w:p>
    <w:p w:rsidR="00330D54" w:rsidRPr="00C045A1" w:rsidRDefault="00330D54" w:rsidP="00330D54">
      <w:pPr>
        <w:spacing w:after="0" w:line="240" w:lineRule="auto"/>
        <w:jc w:val="center"/>
        <w:rPr>
          <w:rFonts w:ascii="Arial" w:eastAsia="Times New Roman" w:hAnsi="Arial" w:cs="Arial"/>
          <w:i/>
        </w:rPr>
      </w:pPr>
    </w:p>
    <w:p w:rsidR="00330D54" w:rsidRPr="00C045A1" w:rsidRDefault="00330D54" w:rsidP="00330D54">
      <w:pPr>
        <w:spacing w:before="100"/>
        <w:jc w:val="center"/>
        <w:rPr>
          <w:rFonts w:ascii="Arial" w:eastAsia="Times New Roman" w:hAnsi="Arial" w:cs="Arial"/>
        </w:rPr>
      </w:pPr>
      <w:r w:rsidRPr="00C045A1">
        <w:rPr>
          <w:rFonts w:ascii="Arial" w:eastAsia="Times New Roman" w:hAnsi="Arial" w:cs="Arial"/>
        </w:rPr>
        <w:t xml:space="preserve">Tablica </w:t>
      </w:r>
      <w:r w:rsidR="00487C8D" w:rsidRPr="00C045A1">
        <w:rPr>
          <w:rFonts w:ascii="Arial" w:eastAsia="Times New Roman" w:hAnsi="Arial" w:cs="Arial"/>
        </w:rPr>
        <w:t>6.1.</w:t>
      </w:r>
      <w:r w:rsidRPr="00C045A1">
        <w:rPr>
          <w:rFonts w:ascii="Arial" w:eastAsia="Times New Roman" w:hAnsi="Arial" w:cs="Arial"/>
        </w:rPr>
        <w:t xml:space="preserve"> Vrijednosti proračunskog ubrzanja tla za pojedine seizmičke zone</w:t>
      </w:r>
    </w:p>
    <w:tbl>
      <w:tblPr>
        <w:tblStyle w:val="TableGrid1"/>
        <w:tblW w:w="9576" w:type="dxa"/>
        <w:tblLook w:val="04A0" w:firstRow="1" w:lastRow="0" w:firstColumn="1" w:lastColumn="0" w:noHBand="0" w:noVBand="1"/>
      </w:tblPr>
      <w:tblGrid>
        <w:gridCol w:w="3314"/>
        <w:gridCol w:w="804"/>
        <w:gridCol w:w="676"/>
        <w:gridCol w:w="676"/>
        <w:gridCol w:w="676"/>
        <w:gridCol w:w="3430"/>
      </w:tblGrid>
      <w:tr w:rsidR="00330D54" w:rsidRPr="00C045A1" w:rsidTr="009520E8">
        <w:trPr>
          <w:trHeight w:val="610"/>
        </w:trPr>
        <w:tc>
          <w:tcPr>
            <w:tcW w:w="0" w:type="auto"/>
          </w:tcPr>
          <w:p w:rsidR="00330D54" w:rsidRPr="00C045A1" w:rsidRDefault="00330D54" w:rsidP="00330D54">
            <w:pPr>
              <w:jc w:val="center"/>
              <w:rPr>
                <w:rFonts w:ascii="Arial" w:eastAsia="Times New Roman" w:hAnsi="Arial" w:cs="Arial"/>
                <w:b/>
                <w:bCs/>
              </w:rPr>
            </w:pPr>
          </w:p>
          <w:p w:rsidR="00330D54" w:rsidRPr="00C045A1" w:rsidRDefault="00330D54" w:rsidP="00330D54">
            <w:pPr>
              <w:jc w:val="center"/>
              <w:rPr>
                <w:rFonts w:ascii="Arial" w:eastAsia="Times New Roman" w:hAnsi="Arial" w:cs="Arial"/>
                <w:b/>
                <w:bCs/>
              </w:rPr>
            </w:pPr>
            <w:r w:rsidRPr="00C045A1">
              <w:rPr>
                <w:rFonts w:ascii="Arial" w:eastAsia="Times New Roman" w:hAnsi="Arial" w:cs="Arial"/>
                <w:b/>
                <w:bCs/>
              </w:rPr>
              <w:t>Područje intenziteta potresa</w:t>
            </w:r>
          </w:p>
          <w:p w:rsidR="00330D54" w:rsidRPr="00C045A1" w:rsidRDefault="00330D54" w:rsidP="00330D54">
            <w:pPr>
              <w:jc w:val="center"/>
              <w:rPr>
                <w:rFonts w:ascii="Arial" w:eastAsia="Times New Roman" w:hAnsi="Arial" w:cs="Arial"/>
                <w:b/>
                <w:bCs/>
              </w:rPr>
            </w:pPr>
          </w:p>
        </w:tc>
        <w:tc>
          <w:tcPr>
            <w:tcW w:w="0" w:type="auto"/>
          </w:tcPr>
          <w:p w:rsidR="00330D54" w:rsidRPr="00C045A1" w:rsidRDefault="00330D54" w:rsidP="00330D54">
            <w:pPr>
              <w:jc w:val="center"/>
              <w:rPr>
                <w:rFonts w:ascii="Arial" w:eastAsia="Times New Roman" w:hAnsi="Arial" w:cs="Arial"/>
                <w:b/>
                <w:bCs/>
              </w:rPr>
            </w:pPr>
            <w:r w:rsidRPr="00C045A1">
              <w:rPr>
                <w:rFonts w:ascii="Arial" w:eastAsia="Times New Roman" w:hAnsi="Arial" w:cs="Arial"/>
                <w:b/>
                <w:bCs/>
              </w:rPr>
              <w:t>VI.</w:t>
            </w:r>
          </w:p>
        </w:tc>
        <w:tc>
          <w:tcPr>
            <w:tcW w:w="0" w:type="auto"/>
          </w:tcPr>
          <w:p w:rsidR="00330D54" w:rsidRPr="00C045A1" w:rsidRDefault="00330D54" w:rsidP="00330D54">
            <w:pPr>
              <w:jc w:val="center"/>
              <w:rPr>
                <w:rFonts w:ascii="Arial" w:eastAsia="Times New Roman" w:hAnsi="Arial" w:cs="Arial"/>
                <w:b/>
                <w:bCs/>
              </w:rPr>
            </w:pPr>
            <w:r w:rsidRPr="00C045A1">
              <w:rPr>
                <w:rFonts w:ascii="Arial" w:eastAsia="Times New Roman" w:hAnsi="Arial" w:cs="Arial"/>
                <w:b/>
                <w:bCs/>
              </w:rPr>
              <w:t>VII.</w:t>
            </w:r>
          </w:p>
        </w:tc>
        <w:tc>
          <w:tcPr>
            <w:tcW w:w="0" w:type="auto"/>
          </w:tcPr>
          <w:p w:rsidR="00330D54" w:rsidRPr="00C045A1" w:rsidRDefault="00330D54" w:rsidP="00330D54">
            <w:pPr>
              <w:jc w:val="center"/>
              <w:rPr>
                <w:rFonts w:ascii="Arial" w:eastAsia="Times New Roman" w:hAnsi="Arial" w:cs="Arial"/>
                <w:b/>
                <w:bCs/>
              </w:rPr>
            </w:pPr>
            <w:r w:rsidRPr="00C045A1">
              <w:rPr>
                <w:rFonts w:ascii="Arial" w:eastAsia="Times New Roman" w:hAnsi="Arial" w:cs="Arial"/>
                <w:b/>
                <w:bCs/>
              </w:rPr>
              <w:t>VIII.</w:t>
            </w:r>
          </w:p>
        </w:tc>
        <w:tc>
          <w:tcPr>
            <w:tcW w:w="0" w:type="auto"/>
          </w:tcPr>
          <w:p w:rsidR="00330D54" w:rsidRPr="00C045A1" w:rsidRDefault="00330D54" w:rsidP="00330D54">
            <w:pPr>
              <w:jc w:val="center"/>
              <w:rPr>
                <w:rFonts w:ascii="Arial" w:eastAsia="Times New Roman" w:hAnsi="Arial" w:cs="Arial"/>
                <w:b/>
                <w:bCs/>
              </w:rPr>
            </w:pPr>
            <w:r w:rsidRPr="00C045A1">
              <w:rPr>
                <w:rFonts w:ascii="Arial" w:eastAsia="Times New Roman" w:hAnsi="Arial" w:cs="Arial"/>
                <w:b/>
                <w:bCs/>
              </w:rPr>
              <w:t>IX.</w:t>
            </w:r>
          </w:p>
        </w:tc>
        <w:tc>
          <w:tcPr>
            <w:tcW w:w="0" w:type="auto"/>
          </w:tcPr>
          <w:p w:rsidR="00330D54" w:rsidRPr="00C045A1" w:rsidRDefault="00330D54" w:rsidP="00330D54">
            <w:pPr>
              <w:jc w:val="center"/>
              <w:rPr>
                <w:rFonts w:ascii="Arial" w:eastAsia="Times New Roman" w:hAnsi="Arial" w:cs="Arial"/>
                <w:b/>
                <w:bCs/>
              </w:rPr>
            </w:pPr>
            <w:r w:rsidRPr="00C045A1">
              <w:rPr>
                <w:rFonts w:ascii="Arial" w:eastAsia="Times New Roman" w:hAnsi="Arial" w:cs="Arial"/>
                <w:b/>
                <w:bCs/>
              </w:rPr>
              <w:t>X.</w:t>
            </w:r>
          </w:p>
        </w:tc>
      </w:tr>
      <w:tr w:rsidR="00330D54" w:rsidRPr="00C045A1" w:rsidTr="009520E8">
        <w:trPr>
          <w:trHeight w:val="1005"/>
        </w:trPr>
        <w:tc>
          <w:tcPr>
            <w:tcW w:w="0" w:type="auto"/>
          </w:tcPr>
          <w:p w:rsidR="00330D54" w:rsidRPr="00C045A1" w:rsidRDefault="00330D54" w:rsidP="00330D54">
            <w:pPr>
              <w:spacing w:before="100"/>
              <w:jc w:val="center"/>
              <w:rPr>
                <w:rFonts w:ascii="Arial" w:eastAsia="Times New Roman" w:hAnsi="Arial" w:cs="Arial"/>
                <w:bCs/>
              </w:rPr>
            </w:pPr>
          </w:p>
          <w:p w:rsidR="00330D54" w:rsidRPr="00C045A1" w:rsidRDefault="00330D54" w:rsidP="00330D54">
            <w:pPr>
              <w:spacing w:before="100"/>
              <w:jc w:val="center"/>
              <w:rPr>
                <w:rFonts w:ascii="Arial" w:eastAsia="Times New Roman" w:hAnsi="Arial" w:cs="Arial"/>
                <w:b/>
                <w:bCs/>
                <w:i/>
              </w:rPr>
            </w:pPr>
            <w:r w:rsidRPr="00C045A1">
              <w:rPr>
                <w:rFonts w:ascii="Arial" w:eastAsia="Times New Roman" w:hAnsi="Arial" w:cs="Arial"/>
                <w:b/>
                <w:bCs/>
              </w:rPr>
              <w:t xml:space="preserve">Proračunsko ubrzanje tla </w:t>
            </w:r>
            <w:r w:rsidRPr="00C045A1">
              <w:rPr>
                <w:rFonts w:ascii="Arial" w:eastAsia="Times New Roman" w:hAnsi="Arial" w:cs="Arial"/>
                <w:b/>
                <w:bCs/>
                <w:i/>
              </w:rPr>
              <w:t>a</w:t>
            </w:r>
            <w:r w:rsidRPr="00C045A1">
              <w:rPr>
                <w:rFonts w:ascii="Arial" w:eastAsia="Times New Roman" w:hAnsi="Arial" w:cs="Arial"/>
                <w:b/>
                <w:bCs/>
                <w:i/>
                <w:vertAlign w:val="subscript"/>
              </w:rPr>
              <w:t>g</w:t>
            </w:r>
          </w:p>
          <w:p w:rsidR="00330D54" w:rsidRPr="00C045A1" w:rsidRDefault="00330D54" w:rsidP="00330D54">
            <w:pPr>
              <w:spacing w:before="100"/>
              <w:jc w:val="center"/>
              <w:rPr>
                <w:rFonts w:ascii="Arial" w:eastAsia="Times New Roman" w:hAnsi="Arial" w:cs="Arial"/>
                <w:bCs/>
              </w:rPr>
            </w:pPr>
          </w:p>
        </w:tc>
        <w:tc>
          <w:tcPr>
            <w:tcW w:w="0" w:type="auto"/>
          </w:tcPr>
          <w:p w:rsidR="00330D54" w:rsidRPr="00C045A1" w:rsidRDefault="00330D54" w:rsidP="00330D54">
            <w:pPr>
              <w:spacing w:before="100"/>
              <w:jc w:val="center"/>
              <w:rPr>
                <w:rFonts w:ascii="Arial" w:eastAsia="Times New Roman" w:hAnsi="Arial" w:cs="Arial"/>
              </w:rPr>
            </w:pPr>
            <w:r w:rsidRPr="00C045A1">
              <w:rPr>
                <w:rFonts w:ascii="Arial" w:eastAsia="Times New Roman" w:hAnsi="Arial" w:cs="Arial"/>
              </w:rPr>
              <w:t>0.05g</w:t>
            </w:r>
          </w:p>
        </w:tc>
        <w:tc>
          <w:tcPr>
            <w:tcW w:w="0" w:type="auto"/>
          </w:tcPr>
          <w:p w:rsidR="00330D54" w:rsidRPr="00C045A1" w:rsidRDefault="00330D54" w:rsidP="00330D54">
            <w:pPr>
              <w:spacing w:before="100"/>
              <w:jc w:val="center"/>
              <w:rPr>
                <w:rFonts w:ascii="Arial" w:eastAsia="Times New Roman" w:hAnsi="Arial" w:cs="Arial"/>
              </w:rPr>
            </w:pPr>
            <w:r w:rsidRPr="00C045A1">
              <w:rPr>
                <w:rFonts w:ascii="Arial" w:eastAsia="Times New Roman" w:hAnsi="Arial" w:cs="Arial"/>
              </w:rPr>
              <w:t>0.1g</w:t>
            </w:r>
          </w:p>
        </w:tc>
        <w:tc>
          <w:tcPr>
            <w:tcW w:w="0" w:type="auto"/>
          </w:tcPr>
          <w:p w:rsidR="00330D54" w:rsidRPr="00C045A1" w:rsidRDefault="00330D54" w:rsidP="00330D54">
            <w:pPr>
              <w:spacing w:before="100"/>
              <w:jc w:val="center"/>
              <w:rPr>
                <w:rFonts w:ascii="Arial" w:eastAsia="Times New Roman" w:hAnsi="Arial" w:cs="Arial"/>
              </w:rPr>
            </w:pPr>
            <w:r w:rsidRPr="00C045A1">
              <w:rPr>
                <w:rFonts w:ascii="Arial" w:eastAsia="Times New Roman" w:hAnsi="Arial" w:cs="Arial"/>
              </w:rPr>
              <w:t>0.2g</w:t>
            </w:r>
          </w:p>
        </w:tc>
        <w:tc>
          <w:tcPr>
            <w:tcW w:w="0" w:type="auto"/>
          </w:tcPr>
          <w:p w:rsidR="00330D54" w:rsidRPr="00C045A1" w:rsidRDefault="00330D54" w:rsidP="00330D54">
            <w:pPr>
              <w:spacing w:before="100"/>
              <w:jc w:val="center"/>
              <w:rPr>
                <w:rFonts w:ascii="Arial" w:eastAsia="Times New Roman" w:hAnsi="Arial" w:cs="Arial"/>
              </w:rPr>
            </w:pPr>
            <w:r w:rsidRPr="00C045A1">
              <w:rPr>
                <w:rFonts w:ascii="Arial" w:eastAsia="Times New Roman" w:hAnsi="Arial" w:cs="Arial"/>
              </w:rPr>
              <w:t>0.3g</w:t>
            </w:r>
          </w:p>
        </w:tc>
        <w:tc>
          <w:tcPr>
            <w:tcW w:w="0" w:type="auto"/>
          </w:tcPr>
          <w:p w:rsidR="00330D54" w:rsidRPr="00C045A1" w:rsidRDefault="00330D54" w:rsidP="00330D54">
            <w:pPr>
              <w:spacing w:before="100"/>
              <w:jc w:val="center"/>
              <w:rPr>
                <w:rFonts w:ascii="Arial" w:eastAsia="Times New Roman" w:hAnsi="Arial" w:cs="Arial"/>
              </w:rPr>
            </w:pPr>
            <w:r w:rsidRPr="00C045A1">
              <w:rPr>
                <w:rFonts w:ascii="Arial" w:eastAsia="Times New Roman" w:hAnsi="Arial" w:cs="Arial"/>
              </w:rPr>
              <w:t>Prema posebnim istraživanjima</w:t>
            </w:r>
          </w:p>
        </w:tc>
      </w:tr>
    </w:tbl>
    <w:p w:rsidR="00330D54" w:rsidRPr="00C045A1" w:rsidRDefault="00330D54" w:rsidP="00330D54">
      <w:pPr>
        <w:spacing w:before="100" w:line="240" w:lineRule="auto"/>
        <w:jc w:val="both"/>
        <w:rPr>
          <w:rFonts w:ascii="Arial" w:eastAsia="Times New Roman" w:hAnsi="Arial" w:cs="Arial"/>
          <w:b/>
        </w:rPr>
      </w:pPr>
    </w:p>
    <w:p w:rsidR="00330D54" w:rsidRPr="00C045A1" w:rsidRDefault="00330D54" w:rsidP="00487C8D">
      <w:pPr>
        <w:autoSpaceDE w:val="0"/>
        <w:autoSpaceDN w:val="0"/>
        <w:adjustRightInd w:val="0"/>
        <w:spacing w:after="0" w:line="360" w:lineRule="auto"/>
        <w:ind w:firstLine="709"/>
        <w:jc w:val="both"/>
        <w:rPr>
          <w:rFonts w:ascii="Arial" w:eastAsia="Times New Roman" w:hAnsi="Arial" w:cs="Arial"/>
          <w:color w:val="000000"/>
        </w:rPr>
      </w:pPr>
      <w:r w:rsidRPr="00C045A1">
        <w:rPr>
          <w:rFonts w:ascii="Arial" w:eastAsia="Times New Roman" w:hAnsi="Arial" w:cs="Arial"/>
          <w:color w:val="000000"/>
        </w:rPr>
        <w:t xml:space="preserve">Potresno djelovanje u nekoj točki na površini općenito se prikazuje elastičnim spektrom odziva tla koji se naziva elastični spektar odziva. Predstavlja sa horizontalnim i vertikalnim djelovanjem. Horizontalno potresno djelovanje se prikazuje dvjema komponentama koje su međusobno okomite koje djeluju neovisno, a prikazane su istim spektrom odziva. </w:t>
      </w:r>
    </w:p>
    <w:p w:rsidR="00330D54" w:rsidRPr="00C045A1" w:rsidRDefault="00330D54" w:rsidP="00487C8D">
      <w:pPr>
        <w:spacing w:after="0" w:line="360" w:lineRule="auto"/>
        <w:jc w:val="both"/>
        <w:rPr>
          <w:rFonts w:ascii="Arial" w:eastAsia="Times New Roman" w:hAnsi="Arial" w:cs="Arial"/>
        </w:rPr>
      </w:pPr>
      <w:r w:rsidRPr="00C045A1">
        <w:rPr>
          <w:rFonts w:ascii="Arial" w:eastAsia="Times New Roman" w:hAnsi="Arial" w:cs="Arial"/>
        </w:rPr>
        <w:t>Spektar je funkcija maksimalnih vrijednosti neke proizvoljne veličine (</w:t>
      </w:r>
      <w:r w:rsidRPr="00C045A1">
        <w:rPr>
          <w:rFonts w:ascii="Arial" w:eastAsia="Times New Roman" w:hAnsi="Arial" w:cs="Arial"/>
          <w:position w:val="-14"/>
        </w:rPr>
        <w:object w:dxaOrig="1480" w:dyaOrig="520">
          <v:shape id="_x0000_i1030" type="#_x0000_t75" style="width:72.95pt;height:26.25pt" o:ole="">
            <v:imagedata r:id="rId81" o:title=""/>
          </v:shape>
          <o:OLEObject Type="Embed" ProgID="Equation.DSMT4" ShapeID="_x0000_i1030" DrawAspect="Content" ObjectID="_1491914053" r:id="rId82"/>
        </w:object>
      </w:r>
      <w:r w:rsidRPr="00C045A1">
        <w:rPr>
          <w:rFonts w:ascii="Arial" w:eastAsia="Times New Roman" w:hAnsi="Arial" w:cs="Arial"/>
        </w:rPr>
        <w:t>) u ovisnosti o periodu ili frekvenciji. Spektar odziva omogućava da se na dosta praktičan način objedine sve maksimalne vrijednosti za svaki mogući linearan sustav s jednim stupnjem slobode na određenu komponentu gibanja podloge (potresni zapis)</w:t>
      </w:r>
      <w:r w:rsidR="00487C8D" w:rsidRPr="00C045A1">
        <w:rPr>
          <w:rFonts w:ascii="Arial" w:eastAsia="Times New Roman" w:hAnsi="Arial" w:cs="Arial"/>
        </w:rPr>
        <w:t xml:space="preserve"> </w:t>
      </w:r>
      <w:sdt>
        <w:sdtPr>
          <w:rPr>
            <w:rFonts w:ascii="Arial" w:eastAsia="Times New Roman" w:hAnsi="Arial" w:cs="Arial"/>
          </w:rPr>
          <w:id w:val="-1401370576"/>
          <w:citation/>
        </w:sdtPr>
        <w:sdtEndPr/>
        <w:sdtContent>
          <w:r w:rsidR="00487C8D" w:rsidRPr="00C045A1">
            <w:rPr>
              <w:rFonts w:ascii="Arial" w:eastAsia="Times New Roman" w:hAnsi="Arial" w:cs="Arial"/>
            </w:rPr>
            <w:fldChar w:fldCharType="begin"/>
          </w:r>
          <w:r w:rsidR="00487C8D" w:rsidRPr="00C045A1">
            <w:rPr>
              <w:rFonts w:ascii="Arial" w:eastAsia="Times New Roman" w:hAnsi="Arial" w:cs="Arial"/>
            </w:rPr>
            <w:instrText xml:space="preserve"> CITATION 58 \l 1050 </w:instrText>
          </w:r>
          <w:r w:rsidR="00487C8D" w:rsidRPr="00C045A1">
            <w:rPr>
              <w:rFonts w:ascii="Arial" w:eastAsia="Times New Roman" w:hAnsi="Arial" w:cs="Arial"/>
            </w:rPr>
            <w:fldChar w:fldCharType="separate"/>
          </w:r>
          <w:r w:rsidR="00487C8D" w:rsidRPr="00C045A1">
            <w:rPr>
              <w:rFonts w:ascii="Arial" w:eastAsia="Times New Roman" w:hAnsi="Arial" w:cs="Arial"/>
              <w:noProof/>
            </w:rPr>
            <w:t>[37]</w:t>
          </w:r>
          <w:r w:rsidR="00487C8D" w:rsidRPr="00C045A1">
            <w:rPr>
              <w:rFonts w:ascii="Arial" w:eastAsia="Times New Roman" w:hAnsi="Arial" w:cs="Arial"/>
            </w:rPr>
            <w:fldChar w:fldCharType="end"/>
          </w:r>
        </w:sdtContent>
      </w:sdt>
      <w:r w:rsidRPr="00C045A1">
        <w:rPr>
          <w:rFonts w:ascii="Arial" w:eastAsia="Times New Roman" w:hAnsi="Arial" w:cs="Arial"/>
        </w:rPr>
        <w:t>.</w:t>
      </w:r>
    </w:p>
    <w:p w:rsidR="00487C8D" w:rsidRPr="00C045A1" w:rsidRDefault="00487C8D" w:rsidP="00330D54">
      <w:pPr>
        <w:autoSpaceDE w:val="0"/>
        <w:autoSpaceDN w:val="0"/>
        <w:adjustRightInd w:val="0"/>
        <w:spacing w:before="100" w:after="0"/>
        <w:jc w:val="both"/>
        <w:rPr>
          <w:rFonts w:ascii="Arial" w:eastAsia="Times New Roman" w:hAnsi="Arial" w:cs="Arial"/>
          <w:b/>
          <w:bCs/>
          <w:i/>
          <w:iCs/>
          <w:color w:val="000000"/>
          <w:u w:val="single"/>
        </w:rPr>
      </w:pPr>
    </w:p>
    <w:p w:rsidR="00330D54" w:rsidRPr="00C045A1" w:rsidRDefault="00330D54" w:rsidP="00487C8D">
      <w:pPr>
        <w:pStyle w:val="Heading3"/>
        <w:rPr>
          <w:rFonts w:eastAsia="Times New Roman"/>
        </w:rPr>
      </w:pPr>
      <w:bookmarkStart w:id="124" w:name="_Toc418169806"/>
      <w:r w:rsidRPr="00C045A1">
        <w:rPr>
          <w:rFonts w:eastAsia="Times New Roman"/>
        </w:rPr>
        <w:lastRenderedPageBreak/>
        <w:t>Određivanje jedne komponente seizmičkog djelovanja</w:t>
      </w:r>
      <w:bookmarkEnd w:id="124"/>
      <w:r w:rsidRPr="00C045A1">
        <w:rPr>
          <w:rFonts w:eastAsia="Times New Roman"/>
        </w:rPr>
        <w:t xml:space="preserve"> </w:t>
      </w:r>
    </w:p>
    <w:p w:rsidR="00330D54" w:rsidRPr="00C045A1" w:rsidRDefault="00330D54" w:rsidP="00330D54">
      <w:pPr>
        <w:autoSpaceDE w:val="0"/>
        <w:autoSpaceDN w:val="0"/>
        <w:adjustRightInd w:val="0"/>
        <w:spacing w:before="100" w:after="0"/>
        <w:jc w:val="both"/>
        <w:rPr>
          <w:rFonts w:ascii="Arial" w:eastAsia="Times New Roman" w:hAnsi="Arial" w:cs="Arial"/>
          <w:bCs/>
          <w:iCs/>
          <w:color w:val="000000"/>
        </w:rPr>
      </w:pPr>
    </w:p>
    <w:p w:rsidR="00330D54" w:rsidRPr="00C045A1" w:rsidRDefault="00487C8D" w:rsidP="00487C8D">
      <w:pPr>
        <w:pStyle w:val="Heading4"/>
        <w:rPr>
          <w:rFonts w:eastAsia="Times New Roman"/>
          <w:szCs w:val="22"/>
        </w:rPr>
      </w:pPr>
      <w:r w:rsidRPr="00C045A1">
        <w:rPr>
          <w:rFonts w:eastAsia="Times New Roman"/>
          <w:szCs w:val="22"/>
        </w:rPr>
        <w:t xml:space="preserve"> Elastični spektar odziva</w:t>
      </w:r>
    </w:p>
    <w:p w:rsidR="00330D54" w:rsidRPr="00C045A1" w:rsidRDefault="00330D54" w:rsidP="00330D54">
      <w:pPr>
        <w:autoSpaceDE w:val="0"/>
        <w:autoSpaceDN w:val="0"/>
        <w:adjustRightInd w:val="0"/>
        <w:spacing w:before="100" w:after="0"/>
        <w:jc w:val="both"/>
        <w:rPr>
          <w:rFonts w:ascii="Arial" w:eastAsia="Times New Roman" w:hAnsi="Arial" w:cs="Arial"/>
          <w:bCs/>
          <w:iCs/>
          <w:color w:val="000000"/>
        </w:rPr>
      </w:pPr>
    </w:p>
    <w:p w:rsidR="00330D54" w:rsidRPr="00C045A1" w:rsidRDefault="00330D54" w:rsidP="00487C8D">
      <w:pPr>
        <w:spacing w:after="0" w:line="360" w:lineRule="auto"/>
        <w:ind w:firstLine="709"/>
        <w:jc w:val="both"/>
        <w:rPr>
          <w:rFonts w:ascii="Arial" w:eastAsia="Times New Roman" w:hAnsi="Arial" w:cs="Arial"/>
        </w:rPr>
      </w:pPr>
      <w:r w:rsidRPr="00C045A1">
        <w:rPr>
          <w:rFonts w:ascii="Arial" w:eastAsia="Times New Roman" w:hAnsi="Arial" w:cs="Arial"/>
        </w:rPr>
        <w:t>Površinsko potresno gibanje promatrane točke tla može se prikazati pomoću spektra odgovora, spektra snage ili vremenskog odgovora tla. Za određivanje jedne komponente potresnog djelovanja obično se koristi spektar potresnog ubrzanja tla u jednom translacijskom smjeru.</w:t>
      </w:r>
      <w:r w:rsidR="00487C8D" w:rsidRPr="00C045A1">
        <w:rPr>
          <w:rFonts w:ascii="Arial" w:eastAsia="Times New Roman" w:hAnsi="Arial" w:cs="Arial"/>
        </w:rPr>
        <w:t xml:space="preserve"> </w:t>
      </w:r>
      <w:r w:rsidRPr="00C045A1">
        <w:rPr>
          <w:rFonts w:ascii="Arial" w:eastAsia="Times New Roman" w:hAnsi="Arial" w:cs="Arial"/>
        </w:rPr>
        <w:t>Elastični spektar odgovora (ubrzanja) definira se analitički prema izrazima:</w:t>
      </w:r>
    </w:p>
    <w:p w:rsidR="00487C8D" w:rsidRPr="00C045A1" w:rsidRDefault="00487C8D" w:rsidP="00487C8D">
      <w:pPr>
        <w:spacing w:after="0" w:line="360" w:lineRule="auto"/>
        <w:ind w:firstLine="709"/>
        <w:jc w:val="both"/>
        <w:rPr>
          <w:rFonts w:ascii="Arial" w:eastAsia="Times New Roman" w:hAnsi="Arial" w:cs="Arial"/>
        </w:rPr>
      </w:pPr>
    </w:p>
    <w:p w:rsidR="00487C8D" w:rsidRPr="00C045A1" w:rsidRDefault="00330D54" w:rsidP="00487C8D">
      <w:pPr>
        <w:spacing w:after="120" w:line="240" w:lineRule="auto"/>
        <w:jc w:val="center"/>
        <w:rPr>
          <w:rFonts w:ascii="Arial" w:eastAsia="Times New Roman" w:hAnsi="Arial" w:cs="Arial"/>
        </w:rPr>
      </w:pPr>
      <w:r w:rsidRPr="00C045A1">
        <w:rPr>
          <w:rFonts w:ascii="Arial" w:eastAsia="Times New Roman" w:hAnsi="Arial" w:cs="Arial"/>
        </w:rPr>
        <w:t xml:space="preserve"> </w:t>
      </w:r>
      <m:oMath>
        <m:r>
          <w:rPr>
            <w:rFonts w:ascii="Cambria Math" w:hAnsi="Cambria Math" w:cs="Arial"/>
          </w:rPr>
          <m:t>0≤T≤</m:t>
        </m:r>
        <m:sSub>
          <m:sSubPr>
            <m:ctrlPr>
              <w:rPr>
                <w:rFonts w:ascii="Cambria Math" w:hAnsi="Cambria Math" w:cs="Arial"/>
                <w:i/>
              </w:rPr>
            </m:ctrlPr>
          </m:sSubPr>
          <m:e>
            <m:r>
              <w:rPr>
                <w:rFonts w:ascii="Cambria Math" w:hAnsi="Cambria Math" w:cs="Arial"/>
              </w:rPr>
              <m:t>T</m:t>
            </m:r>
          </m:e>
          <m:sub>
            <m:r>
              <w:rPr>
                <w:rFonts w:ascii="Cambria Math" w:hAnsi="Cambria Math" w:cs="Arial"/>
              </w:rPr>
              <m:t>B</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S</m:t>
            </m:r>
          </m:e>
          <m:sub>
            <m:r>
              <w:rPr>
                <w:rFonts w:ascii="Cambria Math" w:hAnsi="Cambria Math" w:cs="Arial"/>
              </w:rPr>
              <m:t>e</m:t>
            </m:r>
          </m:sub>
        </m:sSub>
        <m:r>
          <m:rPr>
            <m:sty m:val="p"/>
          </m:rPr>
          <w:rPr>
            <w:rFonts w:ascii="Cambria Math" w:hAnsi="Cambria Math" w:cs="Arial"/>
          </w:rPr>
          <m:t>(</m:t>
        </m:r>
        <m:r>
          <w:rPr>
            <w:rFonts w:ascii="Cambria Math" w:hAnsi="Cambria Math" w:cs="Arial"/>
          </w:rPr>
          <m:t>T</m:t>
        </m:r>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r>
          <m:rPr>
            <m:sty m:val="p"/>
          </m:rPr>
          <w:rPr>
            <w:rFonts w:ascii="Cambria Math" w:hAnsi="Cambria Math" w:cs="Arial"/>
          </w:rPr>
          <m:t xml:space="preserve"> ∙S∙</m:t>
        </m:r>
        <m:d>
          <m:dPr>
            <m:begChr m:val="["/>
            <m:endChr m:val="]"/>
            <m:ctrlPr>
              <w:rPr>
                <w:rFonts w:ascii="Cambria Math" w:hAnsi="Cambria Math" w:cs="Arial"/>
              </w:rPr>
            </m:ctrlPr>
          </m:dPr>
          <m:e>
            <m:r>
              <w:rPr>
                <w:rFonts w:ascii="Cambria Math" w:hAnsi="Cambria Math" w:cs="Arial"/>
              </w:rPr>
              <m:t>1+</m:t>
            </m:r>
            <m:f>
              <m:fPr>
                <m:ctrlPr>
                  <w:rPr>
                    <w:rFonts w:ascii="Cambria Math" w:hAnsi="Cambria Math" w:cs="Arial"/>
                    <w:i/>
                  </w:rPr>
                </m:ctrlPr>
              </m:fPr>
              <m:num>
                <m:r>
                  <w:rPr>
                    <w:rFonts w:ascii="Cambria Math" w:hAnsi="Cambria Math" w:cs="Arial"/>
                  </w:rPr>
                  <m:t>T</m:t>
                </m:r>
              </m:num>
              <m:den>
                <m:sSub>
                  <m:sSubPr>
                    <m:ctrlPr>
                      <w:rPr>
                        <w:rFonts w:ascii="Cambria Math" w:hAnsi="Cambria Math" w:cs="Arial"/>
                        <w:i/>
                      </w:rPr>
                    </m:ctrlPr>
                  </m:sSubPr>
                  <m:e>
                    <m:r>
                      <w:rPr>
                        <w:rFonts w:ascii="Cambria Math" w:hAnsi="Cambria Math" w:cs="Arial"/>
                      </w:rPr>
                      <m:t>T</m:t>
                    </m:r>
                  </m:e>
                  <m:sub>
                    <m:r>
                      <w:rPr>
                        <w:rFonts w:ascii="Cambria Math" w:hAnsi="Cambria Math" w:cs="Arial"/>
                      </w:rPr>
                      <m:t>B</m:t>
                    </m:r>
                  </m:sub>
                </m:sSub>
              </m:den>
            </m:f>
            <m:r>
              <w:rPr>
                <w:rFonts w:ascii="Cambria Math" w:hAnsi="Cambria Math" w:cs="Arial"/>
              </w:rPr>
              <m:t>∙</m:t>
            </m:r>
            <m:d>
              <m:dPr>
                <m:ctrlPr>
                  <w:rPr>
                    <w:rFonts w:ascii="Cambria Math" w:hAnsi="Cambria Math" w:cs="Arial"/>
                    <w:i/>
                  </w:rPr>
                </m:ctrlPr>
              </m:dPr>
              <m:e>
                <m:r>
                  <w:rPr>
                    <w:rFonts w:ascii="Cambria Math" w:hAnsi="Cambria Math" w:cs="Arial"/>
                  </w:rPr>
                  <m:t>η∙</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-1</m:t>
                </m:r>
              </m:e>
            </m:d>
          </m:e>
        </m:d>
      </m:oMath>
    </w:p>
    <w:p w:rsidR="00330D54" w:rsidRPr="00C045A1" w:rsidRDefault="00110649" w:rsidP="00330D54">
      <w:pPr>
        <w:spacing w:after="120" w:line="240" w:lineRule="auto"/>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 xml:space="preserve">                                        T</m:t>
              </m:r>
            </m:e>
            <m:sub>
              <m:r>
                <w:rPr>
                  <w:rFonts w:ascii="Cambria Math" w:hAnsi="Cambria Math" w:cs="Arial"/>
                </w:rPr>
                <m:t>B</m:t>
              </m:r>
            </m:sub>
          </m:sSub>
          <m:r>
            <w:rPr>
              <w:rFonts w:ascii="Cambria Math" w:hAnsi="Cambria Math" w:cs="Arial"/>
            </w:rPr>
            <m:t>≤T≤</m:t>
          </m:r>
          <m:sSub>
            <m:sSubPr>
              <m:ctrlPr>
                <w:rPr>
                  <w:rFonts w:ascii="Cambria Math" w:hAnsi="Cambria Math" w:cs="Arial"/>
                  <w:i/>
                </w:rPr>
              </m:ctrlPr>
            </m:sSubPr>
            <m:e>
              <m:r>
                <w:rPr>
                  <w:rFonts w:ascii="Cambria Math" w:hAnsi="Cambria Math" w:cs="Arial"/>
                </w:rPr>
                <m:t>T</m:t>
              </m:r>
            </m:e>
            <m:sub>
              <m:r>
                <w:rPr>
                  <w:rFonts w:ascii="Cambria Math" w:hAnsi="Cambria Math" w:cs="Arial"/>
                </w:rPr>
                <m:t>C</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S</m:t>
              </m:r>
            </m:e>
            <m:sub>
              <m:r>
                <w:rPr>
                  <w:rFonts w:ascii="Cambria Math" w:hAnsi="Cambria Math" w:cs="Arial"/>
                </w:rPr>
                <m:t>e</m:t>
              </m:r>
            </m:sub>
          </m:sSub>
          <m:r>
            <m:rPr>
              <m:sty m:val="p"/>
            </m:rPr>
            <w:rPr>
              <w:rFonts w:ascii="Cambria Math" w:hAnsi="Cambria Math" w:cs="Arial"/>
            </w:rPr>
            <m:t>(</m:t>
          </m:r>
          <m:r>
            <w:rPr>
              <w:rFonts w:ascii="Cambria Math" w:hAnsi="Cambria Math" w:cs="Arial"/>
            </w:rPr>
            <m:t>T</m:t>
          </m:r>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r>
            <m:rPr>
              <m:sty m:val="p"/>
            </m:rPr>
            <w:rPr>
              <w:rFonts w:ascii="Cambria Math" w:hAnsi="Cambria Math" w:cs="Arial"/>
            </w:rPr>
            <m:t xml:space="preserve"> ∙S∙</m:t>
          </m:r>
          <m:r>
            <w:rPr>
              <w:rFonts w:ascii="Cambria Math" w:hAnsi="Cambria Math" w:cs="Arial"/>
            </w:rPr>
            <m:t>η∙</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oMath>
      </m:oMathPara>
    </w:p>
    <w:p w:rsidR="00330D54" w:rsidRPr="00C045A1" w:rsidRDefault="00110649" w:rsidP="00330D54">
      <w:pPr>
        <w:spacing w:after="120" w:line="240" w:lineRule="auto"/>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 xml:space="preserve">                                        T</m:t>
              </m:r>
            </m:e>
            <m:sub>
              <m:r>
                <w:rPr>
                  <w:rFonts w:ascii="Cambria Math" w:hAnsi="Cambria Math" w:cs="Arial"/>
                </w:rPr>
                <m:t>C</m:t>
              </m:r>
            </m:sub>
          </m:sSub>
          <m:r>
            <w:rPr>
              <w:rFonts w:ascii="Cambria Math" w:hAnsi="Cambria Math" w:cs="Arial"/>
            </w:rPr>
            <m:t xml:space="preserve"> ≤T≤</m:t>
          </m:r>
          <m:sSub>
            <m:sSubPr>
              <m:ctrlPr>
                <w:rPr>
                  <w:rFonts w:ascii="Cambria Math" w:hAnsi="Cambria Math" w:cs="Arial"/>
                  <w:i/>
                </w:rPr>
              </m:ctrlPr>
            </m:sSubPr>
            <m:e>
              <m:r>
                <w:rPr>
                  <w:rFonts w:ascii="Cambria Math" w:hAnsi="Cambria Math" w:cs="Arial"/>
                </w:rPr>
                <m:t>T</m:t>
              </m:r>
            </m:e>
            <m:sub>
              <m:r>
                <w:rPr>
                  <w:rFonts w:ascii="Cambria Math" w:hAnsi="Cambria Math" w:cs="Arial"/>
                </w:rPr>
                <m:t>D</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S</m:t>
              </m:r>
            </m:e>
            <m:sub>
              <m:r>
                <w:rPr>
                  <w:rFonts w:ascii="Cambria Math" w:hAnsi="Cambria Math" w:cs="Arial"/>
                </w:rPr>
                <m:t>e</m:t>
              </m:r>
            </m:sub>
          </m:sSub>
          <m:r>
            <m:rPr>
              <m:sty m:val="p"/>
            </m:rPr>
            <w:rPr>
              <w:rFonts w:ascii="Cambria Math" w:hAnsi="Cambria Math" w:cs="Arial"/>
            </w:rPr>
            <m:t>(</m:t>
          </m:r>
          <m:r>
            <w:rPr>
              <w:rFonts w:ascii="Cambria Math" w:hAnsi="Cambria Math" w:cs="Arial"/>
            </w:rPr>
            <m:t>T</m:t>
          </m:r>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r>
            <m:rPr>
              <m:sty m:val="p"/>
            </m:rPr>
            <w:rPr>
              <w:rFonts w:ascii="Cambria Math" w:hAnsi="Cambria Math" w:cs="Arial"/>
            </w:rPr>
            <m:t xml:space="preserve"> ∙S∙</m:t>
          </m:r>
          <m:r>
            <w:rPr>
              <w:rFonts w:ascii="Cambria Math" w:hAnsi="Cambria Math" w:cs="Arial"/>
            </w:rPr>
            <m:t>η∙</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p>
            <m:sSupPr>
              <m:ctrlPr>
                <w:rPr>
                  <w:rFonts w:ascii="Cambria Math" w:hAnsi="Cambria Math" w:cs="Arial"/>
                  <w:i/>
                </w:rPr>
              </m:ctrlPr>
            </m:sSupPr>
            <m:e>
              <m:d>
                <m:dPr>
                  <m:begChr m:val="["/>
                  <m:endChr m:val="]"/>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T</m:t>
                          </m:r>
                        </m:e>
                        <m:sub>
                          <m:r>
                            <w:rPr>
                              <w:rFonts w:ascii="Cambria Math" w:hAnsi="Cambria Math" w:cs="Arial"/>
                            </w:rPr>
                            <m:t>C</m:t>
                          </m:r>
                        </m:sub>
                      </m:sSub>
                    </m:num>
                    <m:den>
                      <m:r>
                        <w:rPr>
                          <w:rFonts w:ascii="Cambria Math" w:hAnsi="Cambria Math" w:cs="Arial"/>
                        </w:rPr>
                        <m:t>T</m:t>
                      </m:r>
                    </m:den>
                  </m:f>
                </m:e>
              </m:d>
            </m:e>
            <m:sup>
              <m:r>
                <w:rPr>
                  <w:rFonts w:ascii="Cambria Math" w:hAnsi="Cambria Math" w:cs="Arial"/>
                </w:rPr>
                <m:t>k1</m:t>
              </m:r>
            </m:sup>
          </m:sSup>
        </m:oMath>
      </m:oMathPara>
    </w:p>
    <w:p w:rsidR="00330D54" w:rsidRPr="00C045A1" w:rsidRDefault="00110649" w:rsidP="00330D54">
      <w:pPr>
        <w:spacing w:after="120" w:line="240" w:lineRule="auto"/>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 xml:space="preserve">                                         T</m:t>
              </m:r>
            </m:e>
            <m:sub>
              <m:r>
                <w:rPr>
                  <w:rFonts w:ascii="Cambria Math" w:hAnsi="Cambria Math" w:cs="Arial"/>
                </w:rPr>
                <m:t>D</m:t>
              </m:r>
            </m:sub>
          </m:sSub>
          <m:r>
            <w:rPr>
              <w:rFonts w:ascii="Cambria Math" w:hAnsi="Cambria Math" w:cs="Arial"/>
            </w:rPr>
            <m:t xml:space="preserve"> ≤T                        </m:t>
          </m:r>
          <m:sSub>
            <m:sSubPr>
              <m:ctrlPr>
                <w:rPr>
                  <w:rFonts w:ascii="Cambria Math" w:hAnsi="Cambria Math" w:cs="Arial"/>
                  <w:i/>
                </w:rPr>
              </m:ctrlPr>
            </m:sSubPr>
            <m:e>
              <m:r>
                <w:rPr>
                  <w:rFonts w:ascii="Cambria Math" w:hAnsi="Cambria Math" w:cs="Arial"/>
                </w:rPr>
                <m:t>S</m:t>
              </m:r>
            </m:e>
            <m:sub>
              <m:r>
                <w:rPr>
                  <w:rFonts w:ascii="Cambria Math" w:hAnsi="Cambria Math" w:cs="Arial"/>
                </w:rPr>
                <m:t>e</m:t>
              </m:r>
            </m:sub>
          </m:sSub>
          <m:r>
            <m:rPr>
              <m:sty m:val="p"/>
            </m:rPr>
            <w:rPr>
              <w:rFonts w:ascii="Cambria Math" w:hAnsi="Cambria Math" w:cs="Arial"/>
            </w:rPr>
            <m:t>(</m:t>
          </m:r>
          <m:r>
            <w:rPr>
              <w:rFonts w:ascii="Cambria Math" w:hAnsi="Cambria Math" w:cs="Arial"/>
            </w:rPr>
            <m:t>T</m:t>
          </m:r>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r>
            <m:rPr>
              <m:sty m:val="p"/>
            </m:rPr>
            <w:rPr>
              <w:rFonts w:ascii="Cambria Math" w:hAnsi="Cambria Math" w:cs="Arial"/>
            </w:rPr>
            <m:t xml:space="preserve"> ∙S∙</m:t>
          </m:r>
          <m:r>
            <w:rPr>
              <w:rFonts w:ascii="Cambria Math" w:hAnsi="Cambria Math" w:cs="Arial"/>
            </w:rPr>
            <m:t>η∙</m:t>
          </m:r>
          <m:sSub>
            <m:sSubPr>
              <m:ctrlPr>
                <w:rPr>
                  <w:rFonts w:ascii="Cambria Math" w:hAnsi="Cambria Math" w:cs="Arial"/>
                  <w:i/>
                </w:rPr>
              </m:ctrlPr>
            </m:sSubPr>
            <m:e>
              <m:r>
                <w:rPr>
                  <w:rFonts w:ascii="Cambria Math" w:hAnsi="Cambria Math" w:cs="Arial"/>
                </w:rPr>
                <m:t>β</m:t>
              </m:r>
            </m:e>
            <m:sub>
              <m:r>
                <w:rPr>
                  <w:rFonts w:ascii="Cambria Math" w:hAnsi="Cambria Math" w:cs="Arial"/>
                </w:rPr>
                <m:t>0</m:t>
              </m:r>
            </m:sub>
          </m:sSub>
          <m:r>
            <w:rPr>
              <w:rFonts w:ascii="Cambria Math" w:hAnsi="Cambria Math" w:cs="Arial"/>
            </w:rPr>
            <m:t>∙</m:t>
          </m:r>
          <m:sSup>
            <m:sSupPr>
              <m:ctrlPr>
                <w:rPr>
                  <w:rFonts w:ascii="Cambria Math" w:hAnsi="Cambria Math" w:cs="Arial"/>
                  <w:i/>
                </w:rPr>
              </m:ctrlPr>
            </m:sSupPr>
            <m:e>
              <m:d>
                <m:dPr>
                  <m:begChr m:val="["/>
                  <m:endChr m:val="]"/>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T</m:t>
                          </m:r>
                        </m:e>
                        <m:sub>
                          <m:r>
                            <w:rPr>
                              <w:rFonts w:ascii="Cambria Math" w:hAnsi="Cambria Math" w:cs="Arial"/>
                            </w:rPr>
                            <m:t>C</m:t>
                          </m:r>
                        </m:sub>
                      </m:sSub>
                    </m:num>
                    <m:den>
                      <m:r>
                        <w:rPr>
                          <w:rFonts w:ascii="Cambria Math" w:hAnsi="Cambria Math" w:cs="Arial"/>
                        </w:rPr>
                        <m:t>T</m:t>
                      </m:r>
                    </m:den>
                  </m:f>
                </m:e>
              </m:d>
            </m:e>
            <m:sup>
              <m:r>
                <w:rPr>
                  <w:rFonts w:ascii="Cambria Math" w:hAnsi="Cambria Math" w:cs="Arial"/>
                </w:rPr>
                <m:t>k1</m:t>
              </m:r>
            </m:sup>
          </m:sSup>
          <m:r>
            <w:rPr>
              <w:rFonts w:ascii="Cambria Math" w:hAnsi="Cambria Math" w:cs="Arial"/>
            </w:rPr>
            <m:t>∙</m:t>
          </m:r>
          <m:sSup>
            <m:sSupPr>
              <m:ctrlPr>
                <w:rPr>
                  <w:rFonts w:ascii="Cambria Math" w:hAnsi="Cambria Math" w:cs="Arial"/>
                  <w:i/>
                </w:rPr>
              </m:ctrlPr>
            </m:sSupPr>
            <m:e>
              <m:d>
                <m:dPr>
                  <m:begChr m:val="["/>
                  <m:endChr m:val="]"/>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T</m:t>
                          </m:r>
                        </m:e>
                        <m:sub>
                          <m:r>
                            <w:rPr>
                              <w:rFonts w:ascii="Cambria Math" w:hAnsi="Cambria Math" w:cs="Arial"/>
                            </w:rPr>
                            <m:t>D</m:t>
                          </m:r>
                        </m:sub>
                      </m:sSub>
                    </m:num>
                    <m:den>
                      <m:r>
                        <w:rPr>
                          <w:rFonts w:ascii="Cambria Math" w:hAnsi="Cambria Math" w:cs="Arial"/>
                        </w:rPr>
                        <m:t>T</m:t>
                      </m:r>
                    </m:den>
                  </m:f>
                </m:e>
              </m:d>
            </m:e>
            <m:sup>
              <m:r>
                <w:rPr>
                  <w:rFonts w:ascii="Cambria Math" w:hAnsi="Cambria Math" w:cs="Arial"/>
                </w:rPr>
                <m:t>k2</m:t>
              </m:r>
            </m:sup>
          </m:sSup>
        </m:oMath>
      </m:oMathPara>
    </w:p>
    <w:p w:rsidR="00487C8D" w:rsidRPr="00C045A1" w:rsidRDefault="00487C8D" w:rsidP="00330D54">
      <w:pPr>
        <w:spacing w:before="100"/>
        <w:rPr>
          <w:rFonts w:ascii="Arial" w:eastAsia="Times New Roman" w:hAnsi="Arial" w:cs="Arial"/>
          <w:position w:val="-50"/>
        </w:rPr>
      </w:pP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r>
      <w:r w:rsidRPr="00C045A1">
        <w:rPr>
          <w:rFonts w:ascii="Arial" w:eastAsia="Times New Roman" w:hAnsi="Arial" w:cs="Arial"/>
          <w:position w:val="-50"/>
        </w:rPr>
        <w:tab/>
        <w:t xml:space="preserve"> (6.1.)</w:t>
      </w:r>
    </w:p>
    <w:p w:rsidR="00487C8D" w:rsidRPr="00C045A1" w:rsidRDefault="00487C8D" w:rsidP="00330D54">
      <w:pPr>
        <w:spacing w:before="100"/>
        <w:rPr>
          <w:rFonts w:ascii="Arial" w:eastAsia="Times New Roman" w:hAnsi="Arial" w:cs="Arial"/>
          <w:position w:val="-50"/>
        </w:rPr>
      </w:pPr>
      <w:r w:rsidRPr="00C045A1">
        <w:rPr>
          <w:rFonts w:ascii="Arial" w:eastAsia="Times New Roman" w:hAnsi="Arial" w:cs="Arial"/>
          <w:noProof/>
          <w:lang w:eastAsia="hr-HR"/>
        </w:rPr>
        <w:drawing>
          <wp:anchor distT="0" distB="0" distL="114300" distR="114300" simplePos="0" relativeHeight="251664896" behindDoc="1" locked="0" layoutInCell="1" allowOverlap="1" wp14:anchorId="785EA641" wp14:editId="621CF410">
            <wp:simplePos x="0" y="0"/>
            <wp:positionH relativeFrom="column">
              <wp:posOffset>819785</wp:posOffset>
            </wp:positionH>
            <wp:positionV relativeFrom="paragraph">
              <wp:posOffset>12700</wp:posOffset>
            </wp:positionV>
            <wp:extent cx="4179570" cy="237045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79570" cy="2370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0D54" w:rsidRPr="00C045A1" w:rsidRDefault="00330D54" w:rsidP="00330D54">
      <w:pPr>
        <w:spacing w:before="100"/>
        <w:jc w:val="center"/>
        <w:rPr>
          <w:rFonts w:ascii="Arial" w:eastAsia="Times New Roman" w:hAnsi="Arial" w:cs="Arial"/>
          <w:i/>
          <w:position w:val="-50"/>
        </w:rPr>
      </w:pPr>
    </w:p>
    <w:p w:rsidR="00330D54" w:rsidRPr="00C045A1" w:rsidRDefault="00330D54" w:rsidP="00330D54">
      <w:pPr>
        <w:spacing w:before="100"/>
        <w:jc w:val="center"/>
        <w:rPr>
          <w:rFonts w:ascii="Arial" w:eastAsia="Times New Roman" w:hAnsi="Arial" w:cs="Arial"/>
          <w:i/>
        </w:rPr>
      </w:pPr>
    </w:p>
    <w:p w:rsidR="00330D54" w:rsidRPr="00C045A1" w:rsidRDefault="00330D54" w:rsidP="00330D54">
      <w:pPr>
        <w:spacing w:before="100"/>
        <w:jc w:val="center"/>
        <w:rPr>
          <w:rFonts w:ascii="Arial" w:eastAsia="Times New Roman" w:hAnsi="Arial" w:cs="Arial"/>
          <w:i/>
        </w:rPr>
      </w:pPr>
    </w:p>
    <w:p w:rsidR="00330D54" w:rsidRPr="00C045A1" w:rsidRDefault="00330D54" w:rsidP="00330D54">
      <w:pPr>
        <w:spacing w:before="100"/>
        <w:jc w:val="center"/>
        <w:rPr>
          <w:rFonts w:ascii="Arial" w:eastAsia="Times New Roman" w:hAnsi="Arial" w:cs="Arial"/>
          <w:i/>
        </w:rPr>
      </w:pPr>
    </w:p>
    <w:p w:rsidR="00330D54" w:rsidRPr="00C045A1" w:rsidRDefault="00330D54" w:rsidP="00487C8D">
      <w:pPr>
        <w:spacing w:before="100"/>
        <w:rPr>
          <w:rFonts w:ascii="Arial" w:eastAsia="Times New Roman" w:hAnsi="Arial" w:cs="Arial"/>
          <w:i/>
        </w:rPr>
      </w:pPr>
    </w:p>
    <w:p w:rsidR="00487C8D" w:rsidRPr="00C045A1" w:rsidRDefault="00330D54" w:rsidP="00487C8D">
      <w:pPr>
        <w:spacing w:before="100"/>
        <w:jc w:val="center"/>
        <w:rPr>
          <w:rFonts w:ascii="Arial" w:eastAsia="Times New Roman" w:hAnsi="Arial" w:cs="Arial"/>
        </w:rPr>
      </w:pPr>
      <w:r w:rsidRPr="00C045A1">
        <w:rPr>
          <w:rFonts w:ascii="Arial" w:eastAsia="Times New Roman" w:hAnsi="Arial" w:cs="Arial"/>
        </w:rPr>
        <w:t>Slika 6</w:t>
      </w:r>
      <w:r w:rsidR="00487C8D" w:rsidRPr="00C045A1">
        <w:rPr>
          <w:rFonts w:ascii="Arial" w:eastAsia="Times New Roman" w:hAnsi="Arial" w:cs="Arial"/>
        </w:rPr>
        <w:t>.</w:t>
      </w:r>
      <w:r w:rsidRPr="00C045A1">
        <w:rPr>
          <w:rFonts w:ascii="Arial" w:eastAsia="Times New Roman" w:hAnsi="Arial" w:cs="Arial"/>
        </w:rPr>
        <w:t>2. Elastični spektar odziva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rPr>
        <w:t>Gdje je:</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2"/>
        </w:rPr>
        <w:object w:dxaOrig="620" w:dyaOrig="360">
          <v:shape id="_x0000_i1031" type="#_x0000_t75" style="width:31.15pt;height:18.5pt" o:ole="">
            <v:imagedata r:id="rId84" o:title=""/>
          </v:shape>
          <o:OLEObject Type="Embed" ProgID="Equation.DSMT4" ShapeID="_x0000_i1031" DrawAspect="Content" ObjectID="_1491914054" r:id="rId85"/>
        </w:object>
      </w:r>
      <w:r w:rsidRPr="00C045A1">
        <w:rPr>
          <w:rFonts w:ascii="Arial" w:eastAsia="Times New Roman" w:hAnsi="Arial" w:cs="Arial"/>
        </w:rPr>
        <w:t xml:space="preserve"> - ordinata spektra odgovora u jedinici ubrzanja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4"/>
        </w:rPr>
        <w:object w:dxaOrig="279" w:dyaOrig="380">
          <v:shape id="_x0000_i1032" type="#_x0000_t75" style="width:14.6pt;height:18.5pt" o:ole="">
            <v:imagedata r:id="rId86" o:title=""/>
          </v:shape>
          <o:OLEObject Type="Embed" ProgID="Equation.DSMT4" ShapeID="_x0000_i1032" DrawAspect="Content" ObjectID="_1491914055" r:id="rId87"/>
        </w:object>
      </w:r>
      <w:r w:rsidRPr="00C045A1">
        <w:rPr>
          <w:rFonts w:ascii="Arial" w:eastAsia="Times New Roman" w:hAnsi="Arial" w:cs="Arial"/>
        </w:rPr>
        <w:t xml:space="preserve"> - osnovno računsko ubrzanje tla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6"/>
        </w:rPr>
        <w:object w:dxaOrig="220" w:dyaOrig="279">
          <v:shape id="_x0000_i1033" type="#_x0000_t75" style="width:11.7pt;height:14.6pt" o:ole="">
            <v:imagedata r:id="rId88" o:title=""/>
          </v:shape>
          <o:OLEObject Type="Embed" ProgID="Equation.DSMT4" ShapeID="_x0000_i1033" DrawAspect="Content" ObjectID="_1491914056" r:id="rId89"/>
        </w:object>
      </w:r>
      <w:r w:rsidRPr="00C045A1">
        <w:rPr>
          <w:rFonts w:ascii="Arial" w:eastAsia="Times New Roman" w:hAnsi="Arial" w:cs="Arial"/>
        </w:rPr>
        <w:t xml:space="preserve"> - modificirani faktor tla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4"/>
        </w:rPr>
        <w:object w:dxaOrig="220" w:dyaOrig="260">
          <v:shape id="_x0000_i1034" type="#_x0000_t75" style="width:11.7pt;height:11.7pt" o:ole="">
            <v:imagedata r:id="rId90" o:title=""/>
          </v:shape>
          <o:OLEObject Type="Embed" ProgID="Equation.DSMT4" ShapeID="_x0000_i1034" DrawAspect="Content" ObjectID="_1491914057" r:id="rId91"/>
        </w:object>
      </w:r>
      <w:r w:rsidRPr="00C045A1">
        <w:rPr>
          <w:rFonts w:ascii="Arial" w:eastAsia="Times New Roman" w:hAnsi="Arial" w:cs="Arial"/>
        </w:rPr>
        <w:t xml:space="preserve"> - osnovni period osciliranja linearnog sustava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2"/>
        </w:rPr>
        <w:object w:dxaOrig="279" w:dyaOrig="360">
          <v:shape id="_x0000_i1035" type="#_x0000_t75" style="width:14.6pt;height:18.5pt" o:ole="">
            <v:imagedata r:id="rId92" o:title=""/>
          </v:shape>
          <o:OLEObject Type="Embed" ProgID="Equation.DSMT4" ShapeID="_x0000_i1035" DrawAspect="Content" ObjectID="_1491914058" r:id="rId93"/>
        </w:object>
      </w:r>
      <w:r w:rsidRPr="00C045A1">
        <w:rPr>
          <w:rFonts w:ascii="Arial" w:eastAsia="Times New Roman" w:hAnsi="Arial" w:cs="Arial"/>
        </w:rPr>
        <w:t>,</w:t>
      </w:r>
      <w:r w:rsidRPr="00C045A1">
        <w:rPr>
          <w:rFonts w:ascii="Arial" w:eastAsia="Times New Roman" w:hAnsi="Arial" w:cs="Arial"/>
          <w:position w:val="-12"/>
        </w:rPr>
        <w:object w:dxaOrig="279" w:dyaOrig="360">
          <v:shape id="_x0000_i1036" type="#_x0000_t75" style="width:14.6pt;height:18.5pt" o:ole="">
            <v:imagedata r:id="rId94" o:title=""/>
          </v:shape>
          <o:OLEObject Type="Embed" ProgID="Equation.DSMT4" ShapeID="_x0000_i1036" DrawAspect="Content" ObjectID="_1491914059" r:id="rId95"/>
        </w:object>
      </w:r>
      <w:r w:rsidRPr="00C045A1">
        <w:rPr>
          <w:rFonts w:ascii="Arial" w:eastAsia="Times New Roman" w:hAnsi="Arial" w:cs="Arial"/>
        </w:rPr>
        <w:t xml:space="preserve"> - granice intervala konstantnog spektralnog ubrzanja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2"/>
        </w:rPr>
        <w:object w:dxaOrig="300" w:dyaOrig="360">
          <v:shape id="_x0000_i1037" type="#_x0000_t75" style="width:14.6pt;height:18.5pt" o:ole="">
            <v:imagedata r:id="rId96" o:title=""/>
          </v:shape>
          <o:OLEObject Type="Embed" ProgID="Equation.DSMT4" ShapeID="_x0000_i1037" DrawAspect="Content" ObjectID="_1491914060" r:id="rId97"/>
        </w:object>
      </w:r>
      <w:r w:rsidRPr="00C045A1">
        <w:rPr>
          <w:rFonts w:ascii="Arial" w:eastAsia="Times New Roman" w:hAnsi="Arial" w:cs="Arial"/>
        </w:rPr>
        <w:t xml:space="preserve"> - granica koja definira početak područja spektra s konstantnim pomacima</w:t>
      </w:r>
    </w:p>
    <w:p w:rsidR="00330D54" w:rsidRPr="00C045A1" w:rsidRDefault="00330D54" w:rsidP="00330D54">
      <w:pPr>
        <w:spacing w:before="100"/>
        <w:jc w:val="both"/>
        <w:rPr>
          <w:rFonts w:ascii="Arial" w:eastAsia="Times New Roman" w:hAnsi="Arial" w:cs="Arial"/>
        </w:rPr>
      </w:pP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2"/>
        </w:rPr>
        <w:object w:dxaOrig="300" w:dyaOrig="360">
          <v:shape id="_x0000_i1038" type="#_x0000_t75" style="width:14.6pt;height:18.5pt" o:ole="">
            <v:imagedata r:id="rId98" o:title=""/>
          </v:shape>
          <o:OLEObject Type="Embed" ProgID="Equation.DSMT4" ShapeID="_x0000_i1038" DrawAspect="Content" ObjectID="_1491914061" r:id="rId99"/>
        </w:object>
      </w:r>
      <w:r w:rsidRPr="00C045A1">
        <w:rPr>
          <w:rFonts w:ascii="Arial" w:eastAsia="Times New Roman" w:hAnsi="Arial" w:cs="Arial"/>
        </w:rPr>
        <w:t xml:space="preserve"> - faktor spektralnog ubrzanja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i/>
        </w:rPr>
        <w:t>k</w:t>
      </w:r>
      <w:r w:rsidRPr="00C045A1">
        <w:rPr>
          <w:rFonts w:ascii="Arial" w:eastAsia="Times New Roman" w:hAnsi="Arial" w:cs="Arial"/>
          <w:i/>
          <w:vertAlign w:val="subscript"/>
        </w:rPr>
        <w:t>1</w:t>
      </w:r>
      <w:r w:rsidRPr="00C045A1">
        <w:rPr>
          <w:rFonts w:ascii="Arial" w:eastAsia="Times New Roman" w:hAnsi="Arial" w:cs="Arial"/>
          <w:i/>
        </w:rPr>
        <w:t>, k</w:t>
      </w:r>
      <w:r w:rsidRPr="00C045A1">
        <w:rPr>
          <w:rFonts w:ascii="Arial" w:eastAsia="Times New Roman" w:hAnsi="Arial" w:cs="Arial"/>
          <w:i/>
          <w:vertAlign w:val="subscript"/>
        </w:rPr>
        <w:t>2</w:t>
      </w:r>
      <w:r w:rsidRPr="00C045A1">
        <w:rPr>
          <w:rFonts w:ascii="Arial" w:eastAsia="Times New Roman" w:hAnsi="Arial" w:cs="Arial"/>
        </w:rPr>
        <w:t xml:space="preserve"> - eksponenti koji utječu na oblik spektra odgovora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0"/>
        </w:rPr>
        <w:object w:dxaOrig="200" w:dyaOrig="260">
          <v:shape id="_x0000_i1039" type="#_x0000_t75" style="width:11.7pt;height:11.7pt" o:ole="">
            <v:imagedata r:id="rId100" o:title=""/>
          </v:shape>
          <o:OLEObject Type="Embed" ProgID="Equation.DSMT4" ShapeID="_x0000_i1039" DrawAspect="Content" ObjectID="_1491914062" r:id="rId101"/>
        </w:object>
      </w:r>
      <w:r w:rsidRPr="00C045A1">
        <w:rPr>
          <w:rFonts w:ascii="Arial" w:eastAsia="Times New Roman" w:hAnsi="Arial" w:cs="Arial"/>
        </w:rPr>
        <w:t xml:space="preserve"> - korekcijski faktor prigušenja</w:t>
      </w:r>
    </w:p>
    <w:p w:rsidR="00330D54" w:rsidRPr="00C045A1" w:rsidRDefault="00330D54" w:rsidP="00487C8D">
      <w:pPr>
        <w:spacing w:after="120" w:line="240" w:lineRule="auto"/>
        <w:jc w:val="center"/>
        <w:rPr>
          <w:rFonts w:ascii="Arial" w:hAnsi="Arial" w:cs="Arial"/>
        </w:rPr>
      </w:pPr>
      <m:oMathPara>
        <m:oMathParaPr>
          <m:jc m:val="left"/>
        </m:oMathParaPr>
        <m:oMath>
          <m:r>
            <w:rPr>
              <w:rFonts w:ascii="Cambria Math" w:hAnsi="Cambria Math" w:cs="Arial"/>
            </w:rPr>
            <m:t>η=</m:t>
          </m:r>
          <m:rad>
            <m:radPr>
              <m:degHide m:val="1"/>
              <m:ctrlPr>
                <w:rPr>
                  <w:rFonts w:ascii="Cambria Math" w:hAnsi="Cambria Math" w:cs="Arial"/>
                  <w:i/>
                </w:rPr>
              </m:ctrlPr>
            </m:radPr>
            <m:deg/>
            <m:e>
              <m:f>
                <m:fPr>
                  <m:ctrlPr>
                    <w:rPr>
                      <w:rFonts w:ascii="Cambria Math" w:hAnsi="Cambria Math" w:cs="Arial"/>
                      <w:i/>
                    </w:rPr>
                  </m:ctrlPr>
                </m:fPr>
                <m:num>
                  <m:r>
                    <w:rPr>
                      <w:rFonts w:ascii="Cambria Math" w:hAnsi="Cambria Math" w:cs="Arial"/>
                    </w:rPr>
                    <m:t>7</m:t>
                  </m:r>
                </m:num>
                <m:den>
                  <m:r>
                    <w:rPr>
                      <w:rFonts w:ascii="Cambria Math" w:hAnsi="Cambria Math" w:cs="Arial"/>
                    </w:rPr>
                    <m:t>2+ζ</m:t>
                  </m:r>
                </m:den>
              </m:f>
            </m:e>
          </m:rad>
          <m:r>
            <w:rPr>
              <w:rFonts w:ascii="Cambria Math" w:hAnsi="Cambria Math" w:cs="Arial"/>
            </w:rPr>
            <m:t xml:space="preserve">  </m:t>
          </m:r>
          <m:r>
            <m:rPr>
              <m:sty m:val="p"/>
            </m:rPr>
            <w:rPr>
              <w:rFonts w:ascii="Cambria Math" w:hAnsi="Cambria Math" w:cs="Arial"/>
            </w:rPr>
            <m:t>≥0,7</m:t>
          </m:r>
        </m:oMath>
      </m:oMathPara>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0"/>
        </w:rPr>
        <w:object w:dxaOrig="200" w:dyaOrig="320">
          <v:shape id="_x0000_i1040" type="#_x0000_t75" style="width:11.7pt;height:15.55pt" o:ole="">
            <v:imagedata r:id="rId102" o:title=""/>
          </v:shape>
          <o:OLEObject Type="Embed" ProgID="Equation.DSMT4" ShapeID="_x0000_i1040" DrawAspect="Content" ObjectID="_1491914063" r:id="rId103"/>
        </w:object>
      </w:r>
      <w:r w:rsidRPr="00C045A1">
        <w:rPr>
          <w:rFonts w:ascii="Arial" w:eastAsia="Times New Roman" w:hAnsi="Arial" w:cs="Arial"/>
        </w:rPr>
        <w:t xml:space="preserve"> - vrijednost viskoznog prigušenja dana u postocima koja je obično pretpostavljena s 5 %</w:t>
      </w:r>
    </w:p>
    <w:p w:rsidR="00330D54" w:rsidRPr="00C045A1" w:rsidRDefault="00330D54" w:rsidP="00330D54">
      <w:pPr>
        <w:spacing w:after="0" w:line="240" w:lineRule="auto"/>
        <w:jc w:val="both"/>
        <w:rPr>
          <w:rFonts w:ascii="Arial" w:eastAsia="Times New Roman" w:hAnsi="Arial" w:cs="Arial"/>
        </w:rPr>
      </w:pPr>
    </w:p>
    <w:p w:rsidR="00487C8D" w:rsidRPr="00C045A1" w:rsidRDefault="00330D54" w:rsidP="00330D54">
      <w:pPr>
        <w:spacing w:before="100"/>
        <w:jc w:val="both"/>
        <w:rPr>
          <w:rFonts w:ascii="Arial" w:eastAsia="Times New Roman" w:hAnsi="Arial" w:cs="Arial"/>
        </w:rPr>
      </w:pPr>
      <w:r w:rsidRPr="00C045A1">
        <w:rPr>
          <w:rFonts w:ascii="Arial" w:eastAsia="Times New Roman" w:hAnsi="Arial" w:cs="Arial"/>
        </w:rPr>
        <w:t>Iz spektra je vidljivo da spektar modificiraju parametri sukladno kategorijama tla koji su dani u sljedećoj tablici.</w:t>
      </w:r>
    </w:p>
    <w:p w:rsidR="00330D54" w:rsidRPr="00C045A1" w:rsidRDefault="00330D54" w:rsidP="00330D54">
      <w:pPr>
        <w:spacing w:before="100"/>
        <w:jc w:val="center"/>
        <w:rPr>
          <w:rFonts w:ascii="Arial" w:eastAsia="Times New Roman" w:hAnsi="Arial" w:cs="Arial"/>
        </w:rPr>
      </w:pPr>
      <w:r w:rsidRPr="00C045A1">
        <w:rPr>
          <w:rFonts w:ascii="Arial" w:eastAsia="Times New Roman" w:hAnsi="Arial" w:cs="Arial"/>
        </w:rPr>
        <w:t xml:space="preserve">Tablica </w:t>
      </w:r>
      <w:r w:rsidR="00487C8D" w:rsidRPr="00C045A1">
        <w:rPr>
          <w:rFonts w:ascii="Arial" w:eastAsia="Times New Roman" w:hAnsi="Arial" w:cs="Arial"/>
        </w:rPr>
        <w:t>6.2.</w:t>
      </w:r>
      <w:r w:rsidRPr="00C045A1">
        <w:rPr>
          <w:rFonts w:ascii="Arial" w:eastAsia="Times New Roman" w:hAnsi="Arial" w:cs="Arial"/>
        </w:rPr>
        <w:t xml:space="preserve"> Potresni parametri za pojedine vrste tla</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0"/>
        <w:gridCol w:w="522"/>
        <w:gridCol w:w="522"/>
        <w:gridCol w:w="522"/>
        <w:gridCol w:w="522"/>
        <w:gridCol w:w="645"/>
        <w:gridCol w:w="645"/>
        <w:gridCol w:w="522"/>
      </w:tblGrid>
      <w:tr w:rsidR="00330D54" w:rsidRPr="00C045A1" w:rsidTr="009520E8">
        <w:trPr>
          <w:jc w:val="center"/>
        </w:trPr>
        <w:tc>
          <w:tcPr>
            <w:tcW w:w="0" w:type="auto"/>
            <w:shd w:val="clear" w:color="auto" w:fill="auto"/>
            <w:vAlign w:val="center"/>
          </w:tcPr>
          <w:p w:rsidR="00330D54" w:rsidRPr="00C045A1" w:rsidRDefault="00330D54" w:rsidP="00330D54">
            <w:pPr>
              <w:spacing w:after="0" w:line="240" w:lineRule="auto"/>
              <w:jc w:val="center"/>
              <w:rPr>
                <w:rFonts w:ascii="Arial" w:eastAsia="Times New Roman" w:hAnsi="Arial" w:cs="Arial"/>
                <w:bCs/>
              </w:rPr>
            </w:pPr>
          </w:p>
          <w:p w:rsidR="00330D54" w:rsidRPr="00C045A1" w:rsidRDefault="00330D54" w:rsidP="00330D54">
            <w:pPr>
              <w:spacing w:after="0" w:line="240" w:lineRule="auto"/>
              <w:jc w:val="center"/>
              <w:rPr>
                <w:rFonts w:ascii="Arial" w:eastAsia="Times New Roman" w:hAnsi="Arial" w:cs="Arial"/>
                <w:b/>
                <w:bCs/>
              </w:rPr>
            </w:pPr>
            <w:r w:rsidRPr="00C045A1">
              <w:rPr>
                <w:rFonts w:ascii="Arial" w:eastAsia="Times New Roman" w:hAnsi="Arial" w:cs="Arial"/>
                <w:b/>
                <w:bCs/>
              </w:rPr>
              <w:t>Kategorija tla</w:t>
            </w:r>
          </w:p>
          <w:p w:rsidR="00330D54" w:rsidRPr="00C045A1" w:rsidRDefault="00330D54" w:rsidP="00330D54">
            <w:pPr>
              <w:spacing w:after="0" w:line="240" w:lineRule="auto"/>
              <w:jc w:val="center"/>
              <w:rPr>
                <w:rFonts w:ascii="Arial" w:eastAsia="Times New Roman" w:hAnsi="Arial" w:cs="Arial"/>
                <w:bCs/>
              </w:rPr>
            </w:pPr>
          </w:p>
        </w:tc>
        <w:tc>
          <w:tcPr>
            <w:tcW w:w="0" w:type="auto"/>
            <w:shd w:val="clear" w:color="auto" w:fill="auto"/>
            <w:vAlign w:val="center"/>
          </w:tcPr>
          <w:p w:rsidR="00330D54" w:rsidRPr="00C045A1" w:rsidRDefault="00330D54" w:rsidP="00330D54">
            <w:pPr>
              <w:spacing w:after="0" w:line="240" w:lineRule="auto"/>
              <w:jc w:val="center"/>
              <w:rPr>
                <w:rFonts w:ascii="Arial" w:eastAsia="Times New Roman" w:hAnsi="Arial" w:cs="Arial"/>
                <w:bCs/>
              </w:rPr>
            </w:pPr>
            <w:r w:rsidRPr="00C045A1">
              <w:rPr>
                <w:rFonts w:ascii="Arial" w:eastAsia="Times New Roman" w:hAnsi="Arial" w:cs="Arial"/>
                <w:position w:val="-6"/>
              </w:rPr>
              <w:object w:dxaOrig="220" w:dyaOrig="279">
                <v:shape id="_x0000_i1041" type="#_x0000_t75" style="width:11.7pt;height:14.6pt" o:ole="">
                  <v:imagedata r:id="rId88" o:title=""/>
                </v:shape>
                <o:OLEObject Type="Embed" ProgID="Equation.DSMT4" ShapeID="_x0000_i1041" DrawAspect="Content" ObjectID="_1491914064" r:id="rId104"/>
              </w:object>
            </w:r>
          </w:p>
        </w:tc>
        <w:tc>
          <w:tcPr>
            <w:tcW w:w="0" w:type="auto"/>
            <w:shd w:val="clear" w:color="auto" w:fill="auto"/>
            <w:vAlign w:val="center"/>
          </w:tcPr>
          <w:p w:rsidR="00330D54" w:rsidRPr="00C045A1" w:rsidRDefault="00330D54" w:rsidP="00330D54">
            <w:pPr>
              <w:spacing w:after="0" w:line="240" w:lineRule="auto"/>
              <w:jc w:val="center"/>
              <w:rPr>
                <w:rFonts w:ascii="Arial" w:eastAsia="Times New Roman" w:hAnsi="Arial" w:cs="Arial"/>
                <w:b/>
                <w:bCs/>
              </w:rPr>
            </w:pPr>
            <w:r w:rsidRPr="00C045A1">
              <w:rPr>
                <w:rFonts w:ascii="Arial" w:eastAsia="Times New Roman" w:hAnsi="Arial" w:cs="Arial"/>
                <w:position w:val="-12"/>
              </w:rPr>
              <w:object w:dxaOrig="300" w:dyaOrig="360">
                <v:shape id="_x0000_i1042" type="#_x0000_t75" style="width:14.6pt;height:18.5pt" o:ole="">
                  <v:imagedata r:id="rId98" o:title=""/>
                </v:shape>
                <o:OLEObject Type="Embed" ProgID="Equation.DSMT4" ShapeID="_x0000_i1042" DrawAspect="Content" ObjectID="_1491914065" r:id="rId105"/>
              </w:object>
            </w:r>
          </w:p>
        </w:tc>
        <w:tc>
          <w:tcPr>
            <w:tcW w:w="0" w:type="auto"/>
            <w:shd w:val="clear" w:color="auto" w:fill="auto"/>
            <w:vAlign w:val="center"/>
          </w:tcPr>
          <w:p w:rsidR="00330D54" w:rsidRPr="00C045A1" w:rsidRDefault="00330D54" w:rsidP="00330D54">
            <w:pPr>
              <w:spacing w:after="0" w:line="240" w:lineRule="auto"/>
              <w:jc w:val="center"/>
              <w:rPr>
                <w:rFonts w:ascii="Arial" w:eastAsia="Times New Roman" w:hAnsi="Arial" w:cs="Arial"/>
                <w:b/>
                <w:bCs/>
              </w:rPr>
            </w:pPr>
            <w:r w:rsidRPr="00C045A1">
              <w:rPr>
                <w:rFonts w:ascii="Arial" w:eastAsia="Times New Roman" w:hAnsi="Arial" w:cs="Arial"/>
                <w:b/>
                <w:bCs/>
                <w:i/>
              </w:rPr>
              <w:t>k</w:t>
            </w:r>
            <w:r w:rsidRPr="00C045A1">
              <w:rPr>
                <w:rFonts w:ascii="Arial" w:eastAsia="Times New Roman" w:hAnsi="Arial" w:cs="Arial"/>
                <w:b/>
                <w:bCs/>
                <w:i/>
                <w:vertAlign w:val="subscript"/>
              </w:rPr>
              <w:t>1</w:t>
            </w:r>
          </w:p>
        </w:tc>
        <w:tc>
          <w:tcPr>
            <w:tcW w:w="0" w:type="auto"/>
            <w:shd w:val="clear" w:color="auto" w:fill="auto"/>
            <w:vAlign w:val="center"/>
          </w:tcPr>
          <w:p w:rsidR="00330D54" w:rsidRPr="00C045A1" w:rsidRDefault="00330D54" w:rsidP="00330D54">
            <w:pPr>
              <w:spacing w:after="0" w:line="240" w:lineRule="auto"/>
              <w:jc w:val="center"/>
              <w:rPr>
                <w:rFonts w:ascii="Arial" w:eastAsia="Times New Roman" w:hAnsi="Arial" w:cs="Arial"/>
                <w:b/>
                <w:bCs/>
              </w:rPr>
            </w:pPr>
            <w:r w:rsidRPr="00C045A1">
              <w:rPr>
                <w:rFonts w:ascii="Arial" w:eastAsia="Times New Roman" w:hAnsi="Arial" w:cs="Arial"/>
                <w:b/>
                <w:bCs/>
                <w:i/>
              </w:rPr>
              <w:t>k</w:t>
            </w:r>
            <w:r w:rsidRPr="00C045A1">
              <w:rPr>
                <w:rFonts w:ascii="Arial" w:eastAsia="Times New Roman" w:hAnsi="Arial" w:cs="Arial"/>
                <w:b/>
                <w:bCs/>
                <w:i/>
                <w:vertAlign w:val="subscript"/>
              </w:rPr>
              <w:t>2</w:t>
            </w:r>
          </w:p>
        </w:tc>
        <w:tc>
          <w:tcPr>
            <w:tcW w:w="0" w:type="auto"/>
            <w:shd w:val="clear" w:color="auto" w:fill="auto"/>
            <w:vAlign w:val="center"/>
          </w:tcPr>
          <w:p w:rsidR="00330D54" w:rsidRPr="00C045A1" w:rsidRDefault="00330D54" w:rsidP="00330D54">
            <w:pPr>
              <w:spacing w:after="0" w:line="240" w:lineRule="auto"/>
              <w:jc w:val="center"/>
              <w:rPr>
                <w:rFonts w:ascii="Arial" w:eastAsia="Times New Roman" w:hAnsi="Arial" w:cs="Arial"/>
                <w:bCs/>
              </w:rPr>
            </w:pPr>
            <w:r w:rsidRPr="00C045A1">
              <w:rPr>
                <w:rFonts w:ascii="Arial" w:eastAsia="Times New Roman" w:hAnsi="Arial" w:cs="Arial"/>
                <w:position w:val="-12"/>
              </w:rPr>
              <w:object w:dxaOrig="279" w:dyaOrig="360">
                <v:shape id="_x0000_i1043" type="#_x0000_t75" style="width:14.6pt;height:18.5pt" o:ole="">
                  <v:imagedata r:id="rId92" o:title=""/>
                </v:shape>
                <o:OLEObject Type="Embed" ProgID="Equation.DSMT4" ShapeID="_x0000_i1043" DrawAspect="Content" ObjectID="_1491914066" r:id="rId106"/>
              </w:object>
            </w:r>
          </w:p>
        </w:tc>
        <w:tc>
          <w:tcPr>
            <w:tcW w:w="0" w:type="auto"/>
            <w:shd w:val="clear" w:color="auto" w:fill="auto"/>
            <w:vAlign w:val="center"/>
          </w:tcPr>
          <w:p w:rsidR="00330D54" w:rsidRPr="00C045A1" w:rsidRDefault="00330D54" w:rsidP="00330D54">
            <w:pPr>
              <w:spacing w:after="0" w:line="240" w:lineRule="auto"/>
              <w:jc w:val="center"/>
              <w:rPr>
                <w:rFonts w:ascii="Arial" w:eastAsia="Times New Roman" w:hAnsi="Arial" w:cs="Arial"/>
                <w:bCs/>
              </w:rPr>
            </w:pPr>
            <w:r w:rsidRPr="00C045A1">
              <w:rPr>
                <w:rFonts w:ascii="Arial" w:eastAsia="Times New Roman" w:hAnsi="Arial" w:cs="Arial"/>
                <w:position w:val="-12"/>
              </w:rPr>
              <w:object w:dxaOrig="279" w:dyaOrig="360">
                <v:shape id="_x0000_i1044" type="#_x0000_t75" style="width:14.6pt;height:18.5pt" o:ole="">
                  <v:imagedata r:id="rId94" o:title=""/>
                </v:shape>
                <o:OLEObject Type="Embed" ProgID="Equation.DSMT4" ShapeID="_x0000_i1044" DrawAspect="Content" ObjectID="_1491914067" r:id="rId107"/>
              </w:object>
            </w:r>
          </w:p>
        </w:tc>
        <w:tc>
          <w:tcPr>
            <w:tcW w:w="0" w:type="auto"/>
            <w:shd w:val="clear" w:color="auto" w:fill="auto"/>
            <w:vAlign w:val="center"/>
          </w:tcPr>
          <w:p w:rsidR="00330D54" w:rsidRPr="00C045A1" w:rsidRDefault="00330D54" w:rsidP="00330D54">
            <w:pPr>
              <w:spacing w:after="0" w:line="240" w:lineRule="auto"/>
              <w:jc w:val="center"/>
              <w:rPr>
                <w:rFonts w:ascii="Arial" w:eastAsia="Times New Roman" w:hAnsi="Arial" w:cs="Arial"/>
                <w:bCs/>
              </w:rPr>
            </w:pPr>
            <w:r w:rsidRPr="00C045A1">
              <w:rPr>
                <w:rFonts w:ascii="Arial" w:eastAsia="Times New Roman" w:hAnsi="Arial" w:cs="Arial"/>
                <w:position w:val="-12"/>
              </w:rPr>
              <w:object w:dxaOrig="300" w:dyaOrig="360">
                <v:shape id="_x0000_i1045" type="#_x0000_t75" style="width:14.6pt;height:18.5pt" o:ole="">
                  <v:imagedata r:id="rId96" o:title=""/>
                </v:shape>
                <o:OLEObject Type="Embed" ProgID="Equation.DSMT4" ShapeID="_x0000_i1045" DrawAspect="Content" ObjectID="_1491914068" r:id="rId108"/>
              </w:object>
            </w:r>
          </w:p>
        </w:tc>
      </w:tr>
      <w:tr w:rsidR="00330D54" w:rsidRPr="00C045A1" w:rsidTr="009520E8">
        <w:trPr>
          <w:jc w:val="center"/>
        </w:trPr>
        <w:tc>
          <w:tcPr>
            <w:tcW w:w="0" w:type="auto"/>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bCs/>
              </w:rPr>
            </w:pPr>
            <w:r w:rsidRPr="00C045A1">
              <w:rPr>
                <w:rFonts w:ascii="Arial" w:eastAsia="Times New Roman" w:hAnsi="Arial" w:cs="Arial"/>
                <w:bCs/>
              </w:rPr>
              <w:t>A</w:t>
            </w:r>
          </w:p>
        </w:tc>
        <w:tc>
          <w:tcPr>
            <w:tcW w:w="0" w:type="auto"/>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1.0</w:t>
            </w:r>
          </w:p>
        </w:tc>
        <w:tc>
          <w:tcPr>
            <w:tcW w:w="0" w:type="auto"/>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2.5</w:t>
            </w:r>
          </w:p>
        </w:tc>
        <w:tc>
          <w:tcPr>
            <w:tcW w:w="0" w:type="auto"/>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1.0</w:t>
            </w:r>
          </w:p>
        </w:tc>
        <w:tc>
          <w:tcPr>
            <w:tcW w:w="0" w:type="auto"/>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2.0</w:t>
            </w:r>
          </w:p>
        </w:tc>
        <w:tc>
          <w:tcPr>
            <w:tcW w:w="0" w:type="auto"/>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0.10</w:t>
            </w:r>
          </w:p>
        </w:tc>
        <w:tc>
          <w:tcPr>
            <w:tcW w:w="0" w:type="auto"/>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0.40</w:t>
            </w:r>
          </w:p>
        </w:tc>
        <w:tc>
          <w:tcPr>
            <w:tcW w:w="0" w:type="auto"/>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3.0</w:t>
            </w:r>
          </w:p>
        </w:tc>
      </w:tr>
      <w:tr w:rsidR="00330D54" w:rsidRPr="00C045A1" w:rsidTr="009520E8">
        <w:trPr>
          <w:jc w:val="center"/>
        </w:trPr>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bCs/>
              </w:rPr>
            </w:pPr>
            <w:r w:rsidRPr="00C045A1">
              <w:rPr>
                <w:rFonts w:ascii="Arial" w:eastAsia="Times New Roman" w:hAnsi="Arial" w:cs="Arial"/>
                <w:bCs/>
              </w:rPr>
              <w:t>B</w:t>
            </w:r>
          </w:p>
        </w:tc>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1.0</w:t>
            </w:r>
          </w:p>
        </w:tc>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2.5</w:t>
            </w:r>
          </w:p>
        </w:tc>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1.0</w:t>
            </w:r>
          </w:p>
        </w:tc>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2.0</w:t>
            </w:r>
          </w:p>
        </w:tc>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0.15</w:t>
            </w:r>
          </w:p>
        </w:tc>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0.60</w:t>
            </w:r>
          </w:p>
        </w:tc>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3.0</w:t>
            </w:r>
          </w:p>
        </w:tc>
      </w:tr>
      <w:tr w:rsidR="00330D54" w:rsidRPr="00C045A1" w:rsidTr="009520E8">
        <w:trPr>
          <w:jc w:val="center"/>
        </w:trPr>
        <w:tc>
          <w:tcPr>
            <w:tcW w:w="0" w:type="auto"/>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bCs/>
              </w:rPr>
            </w:pPr>
            <w:r w:rsidRPr="00C045A1">
              <w:rPr>
                <w:rFonts w:ascii="Arial" w:eastAsia="Times New Roman" w:hAnsi="Arial" w:cs="Arial"/>
                <w:bCs/>
              </w:rPr>
              <w:t>C</w:t>
            </w:r>
          </w:p>
        </w:tc>
        <w:tc>
          <w:tcPr>
            <w:tcW w:w="0" w:type="auto"/>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0.9</w:t>
            </w:r>
          </w:p>
        </w:tc>
        <w:tc>
          <w:tcPr>
            <w:tcW w:w="0" w:type="auto"/>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2.5</w:t>
            </w:r>
          </w:p>
        </w:tc>
        <w:tc>
          <w:tcPr>
            <w:tcW w:w="0" w:type="auto"/>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1.0</w:t>
            </w:r>
          </w:p>
        </w:tc>
        <w:tc>
          <w:tcPr>
            <w:tcW w:w="0" w:type="auto"/>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2.0</w:t>
            </w:r>
          </w:p>
        </w:tc>
        <w:tc>
          <w:tcPr>
            <w:tcW w:w="0" w:type="auto"/>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0.20</w:t>
            </w:r>
          </w:p>
        </w:tc>
        <w:tc>
          <w:tcPr>
            <w:tcW w:w="0" w:type="auto"/>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0.80</w:t>
            </w:r>
          </w:p>
        </w:tc>
        <w:tc>
          <w:tcPr>
            <w:tcW w:w="0" w:type="auto"/>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3.0</w:t>
            </w:r>
          </w:p>
        </w:tc>
      </w:tr>
    </w:tbl>
    <w:p w:rsidR="00330D54" w:rsidRPr="00C045A1" w:rsidRDefault="00330D54" w:rsidP="00330D54">
      <w:pPr>
        <w:spacing w:after="0" w:line="240" w:lineRule="auto"/>
        <w:jc w:val="both"/>
        <w:rPr>
          <w:rFonts w:ascii="Arial" w:eastAsia="Times New Roman" w:hAnsi="Arial" w:cs="Arial"/>
          <w:b/>
          <w:i/>
        </w:rPr>
      </w:pPr>
    </w:p>
    <w:p w:rsidR="00487C8D" w:rsidRPr="00C045A1" w:rsidRDefault="00487C8D" w:rsidP="00330D54">
      <w:pPr>
        <w:spacing w:after="0" w:line="240" w:lineRule="auto"/>
        <w:jc w:val="both"/>
        <w:rPr>
          <w:rFonts w:ascii="Arial" w:eastAsia="Times New Roman" w:hAnsi="Arial" w:cs="Arial"/>
          <w:b/>
          <w:i/>
        </w:rPr>
      </w:pPr>
    </w:p>
    <w:p w:rsidR="00330D54" w:rsidRPr="00C045A1" w:rsidRDefault="00330D54" w:rsidP="00330D54">
      <w:pPr>
        <w:spacing w:after="0" w:line="240" w:lineRule="auto"/>
        <w:jc w:val="both"/>
        <w:rPr>
          <w:rFonts w:ascii="Arial" w:eastAsia="Times New Roman" w:hAnsi="Arial" w:cs="Arial"/>
          <w:b/>
          <w:i/>
        </w:rPr>
      </w:pPr>
      <w:r w:rsidRPr="00C045A1">
        <w:rPr>
          <w:rFonts w:ascii="Arial" w:eastAsia="Times New Roman" w:hAnsi="Arial" w:cs="Arial"/>
          <w:b/>
          <w:i/>
        </w:rPr>
        <w:t>Razredi tla</w:t>
      </w:r>
    </w:p>
    <w:p w:rsidR="00330D54" w:rsidRPr="00C045A1" w:rsidRDefault="00487C8D" w:rsidP="00330D54">
      <w:pPr>
        <w:spacing w:before="100"/>
        <w:jc w:val="center"/>
        <w:rPr>
          <w:rFonts w:ascii="Arial" w:eastAsia="Times New Roman" w:hAnsi="Arial" w:cs="Arial"/>
        </w:rPr>
      </w:pPr>
      <w:r w:rsidRPr="00C045A1">
        <w:rPr>
          <w:rFonts w:ascii="Arial" w:eastAsia="Times New Roman" w:hAnsi="Arial" w:cs="Arial"/>
        </w:rPr>
        <w:t>Tablica 6.3.</w:t>
      </w:r>
      <w:r w:rsidR="00330D54" w:rsidRPr="00C045A1">
        <w:rPr>
          <w:rFonts w:ascii="Arial" w:eastAsia="Times New Roman" w:hAnsi="Arial" w:cs="Arial"/>
        </w:rPr>
        <w:t xml:space="preserve"> Razredi tla i njihova svojstva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
        <w:gridCol w:w="8913"/>
      </w:tblGrid>
      <w:tr w:rsidR="00330D54" w:rsidRPr="00C045A1" w:rsidTr="009520E8">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spacing w:before="100" w:after="0" w:line="240" w:lineRule="auto"/>
              <w:rPr>
                <w:rFonts w:ascii="Arial" w:eastAsia="Times New Roman" w:hAnsi="Arial" w:cs="Arial"/>
                <w:b/>
              </w:rPr>
            </w:pPr>
            <w:r w:rsidRPr="00C045A1">
              <w:rPr>
                <w:rFonts w:ascii="Arial" w:eastAsia="Times New Roman" w:hAnsi="Arial" w:cs="Arial"/>
                <w:b/>
              </w:rPr>
              <w:t>A</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spacing w:before="100" w:after="0"/>
              <w:rPr>
                <w:rFonts w:ascii="Arial" w:eastAsia="Times New Roman" w:hAnsi="Arial" w:cs="Arial"/>
              </w:rPr>
            </w:pPr>
            <w:r w:rsidRPr="00C045A1">
              <w:rPr>
                <w:rFonts w:ascii="Arial" w:eastAsia="Times New Roman" w:hAnsi="Arial" w:cs="Arial"/>
              </w:rPr>
              <w:t xml:space="preserve">Stjenovita tla s najviše 5 m slabijeg materijala pri površini i brzinom širenja poprečnih valova </w:t>
            </w:r>
            <w:proofErr w:type="spellStart"/>
            <w:r w:rsidRPr="00C045A1">
              <w:rPr>
                <w:rFonts w:ascii="Arial" w:eastAsia="Times New Roman" w:hAnsi="Arial" w:cs="Arial"/>
                <w:i/>
                <w:iCs/>
              </w:rPr>
              <w:t>v</w:t>
            </w:r>
            <w:r w:rsidRPr="00C045A1">
              <w:rPr>
                <w:rFonts w:ascii="Arial" w:eastAsia="Times New Roman" w:hAnsi="Arial" w:cs="Arial"/>
              </w:rPr>
              <w:t>s</w:t>
            </w:r>
            <w:proofErr w:type="spellEnd"/>
            <w:r w:rsidRPr="00C045A1">
              <w:rPr>
                <w:rFonts w:ascii="Arial" w:eastAsia="Times New Roman" w:hAnsi="Arial" w:cs="Arial"/>
              </w:rPr>
              <w:t xml:space="preserve"> &gt; 800 m/s.</w:t>
            </w:r>
          </w:p>
        </w:tc>
      </w:tr>
      <w:tr w:rsidR="00330D54" w:rsidRPr="00C045A1" w:rsidTr="009520E8">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spacing w:before="100" w:after="0" w:line="240" w:lineRule="auto"/>
              <w:rPr>
                <w:rFonts w:ascii="Arial" w:eastAsia="Times New Roman" w:hAnsi="Arial" w:cs="Arial"/>
                <w:b/>
              </w:rPr>
            </w:pPr>
            <w:r w:rsidRPr="00C045A1">
              <w:rPr>
                <w:rFonts w:ascii="Arial" w:eastAsia="Times New Roman" w:hAnsi="Arial" w:cs="Arial"/>
                <w:b/>
              </w:rPr>
              <w:t>B</w:t>
            </w:r>
          </w:p>
        </w:tc>
        <w:tc>
          <w:tcPr>
            <w:tcW w:w="0" w:type="auto"/>
            <w:tcBorders>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autoSpaceDE w:val="0"/>
              <w:autoSpaceDN w:val="0"/>
              <w:adjustRightInd w:val="0"/>
              <w:spacing w:before="100" w:after="0"/>
              <w:rPr>
                <w:rFonts w:ascii="Arial" w:eastAsia="Times New Roman" w:hAnsi="Arial" w:cs="Arial"/>
              </w:rPr>
            </w:pPr>
            <w:r w:rsidRPr="00C045A1">
              <w:rPr>
                <w:rFonts w:ascii="Arial" w:eastAsia="Times New Roman" w:hAnsi="Arial" w:cs="Arial"/>
              </w:rPr>
              <w:t xml:space="preserve">Naslage vrlo krutog pijeska, šljunka ili </w:t>
            </w:r>
            <w:proofErr w:type="spellStart"/>
            <w:r w:rsidRPr="00C045A1">
              <w:rPr>
                <w:rFonts w:ascii="Arial" w:eastAsia="Times New Roman" w:hAnsi="Arial" w:cs="Arial"/>
              </w:rPr>
              <w:t>prekonsolidirane</w:t>
            </w:r>
            <w:proofErr w:type="spellEnd"/>
            <w:r w:rsidRPr="00C045A1">
              <w:rPr>
                <w:rFonts w:ascii="Arial" w:eastAsia="Times New Roman" w:hAnsi="Arial" w:cs="Arial"/>
              </w:rPr>
              <w:t xml:space="preserve"> gline, debljine od nekoliko desetaka metara, s postupnim povećanjem mehaničkih svojstava s dubinom i brzinom širenja poprečnih valova </w:t>
            </w:r>
            <w:proofErr w:type="spellStart"/>
            <w:r w:rsidRPr="00C045A1">
              <w:rPr>
                <w:rFonts w:ascii="Arial" w:eastAsia="Times New Roman" w:hAnsi="Arial" w:cs="Arial"/>
                <w:i/>
                <w:iCs/>
              </w:rPr>
              <w:t>v</w:t>
            </w:r>
            <w:r w:rsidRPr="00C045A1">
              <w:rPr>
                <w:rFonts w:ascii="Arial" w:eastAsia="Times New Roman" w:hAnsi="Arial" w:cs="Arial"/>
              </w:rPr>
              <w:t>s</w:t>
            </w:r>
            <w:proofErr w:type="spellEnd"/>
            <w:r w:rsidRPr="00C045A1">
              <w:rPr>
                <w:rFonts w:ascii="Arial" w:eastAsia="Times New Roman" w:hAnsi="Arial" w:cs="Arial"/>
              </w:rPr>
              <w:t xml:space="preserve"> = 360 - 800 m/s.</w:t>
            </w:r>
          </w:p>
        </w:tc>
      </w:tr>
      <w:tr w:rsidR="00330D54" w:rsidRPr="00C045A1" w:rsidTr="009520E8">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spacing w:before="100" w:after="0" w:line="240" w:lineRule="auto"/>
              <w:rPr>
                <w:rFonts w:ascii="Arial" w:eastAsia="Times New Roman" w:hAnsi="Arial" w:cs="Arial"/>
                <w:b/>
              </w:rPr>
            </w:pPr>
            <w:r w:rsidRPr="00C045A1">
              <w:rPr>
                <w:rFonts w:ascii="Arial" w:eastAsia="Times New Roman" w:hAnsi="Arial" w:cs="Arial"/>
                <w:b/>
              </w:rPr>
              <w:t>C</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autoSpaceDE w:val="0"/>
              <w:autoSpaceDN w:val="0"/>
              <w:adjustRightInd w:val="0"/>
              <w:spacing w:before="100" w:after="0"/>
              <w:rPr>
                <w:rFonts w:ascii="Arial" w:eastAsia="Times New Roman" w:hAnsi="Arial" w:cs="Arial"/>
              </w:rPr>
            </w:pPr>
            <w:r w:rsidRPr="00C045A1">
              <w:rPr>
                <w:rFonts w:ascii="Arial" w:eastAsia="Times New Roman" w:hAnsi="Arial" w:cs="Arial"/>
              </w:rPr>
              <w:t xml:space="preserve">Duboke naslage zbijenog ili srednje zbijenog pijeska, šljunka ili krutih glina, debljine od nekoliko desetaka do nekoliko stotina metara, s </w:t>
            </w:r>
            <w:proofErr w:type="spellStart"/>
            <w:r w:rsidRPr="00C045A1">
              <w:rPr>
                <w:rFonts w:ascii="Arial" w:eastAsia="Times New Roman" w:hAnsi="Arial" w:cs="Arial"/>
                <w:i/>
                <w:iCs/>
              </w:rPr>
              <w:t>v</w:t>
            </w:r>
            <w:r w:rsidRPr="00C045A1">
              <w:rPr>
                <w:rFonts w:ascii="Arial" w:eastAsia="Times New Roman" w:hAnsi="Arial" w:cs="Arial"/>
              </w:rPr>
              <w:t>s</w:t>
            </w:r>
            <w:proofErr w:type="spellEnd"/>
            <w:r w:rsidRPr="00C045A1">
              <w:rPr>
                <w:rFonts w:ascii="Arial" w:eastAsia="Times New Roman" w:hAnsi="Arial" w:cs="Arial"/>
              </w:rPr>
              <w:t xml:space="preserve"> = 180 -360 m/s.</w:t>
            </w:r>
          </w:p>
        </w:tc>
      </w:tr>
      <w:tr w:rsidR="00330D54" w:rsidRPr="00C045A1" w:rsidTr="009520E8">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spacing w:before="100" w:after="0" w:line="240" w:lineRule="auto"/>
              <w:rPr>
                <w:rFonts w:ascii="Arial" w:eastAsia="Times New Roman" w:hAnsi="Arial" w:cs="Arial"/>
                <w:b/>
              </w:rPr>
            </w:pPr>
            <w:r w:rsidRPr="00C045A1">
              <w:rPr>
                <w:rFonts w:ascii="Arial" w:eastAsia="Times New Roman" w:hAnsi="Arial" w:cs="Arial"/>
                <w:b/>
              </w:rPr>
              <w:t>D</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autoSpaceDE w:val="0"/>
              <w:autoSpaceDN w:val="0"/>
              <w:adjustRightInd w:val="0"/>
              <w:spacing w:before="100" w:after="0"/>
              <w:rPr>
                <w:rFonts w:ascii="Arial" w:eastAsia="Times New Roman" w:hAnsi="Arial" w:cs="Arial"/>
              </w:rPr>
            </w:pPr>
            <w:r w:rsidRPr="00C045A1">
              <w:rPr>
                <w:rFonts w:ascii="Arial" w:eastAsia="Times New Roman" w:hAnsi="Arial" w:cs="Arial"/>
              </w:rPr>
              <w:t xml:space="preserve">Naslage rastresitog tla s mekim koherentnim slojevima ili bez njih s </w:t>
            </w:r>
            <w:proofErr w:type="spellStart"/>
            <w:r w:rsidRPr="00C045A1">
              <w:rPr>
                <w:rFonts w:ascii="Arial" w:eastAsia="Times New Roman" w:hAnsi="Arial" w:cs="Arial"/>
                <w:i/>
                <w:iCs/>
              </w:rPr>
              <w:t>v</w:t>
            </w:r>
            <w:r w:rsidRPr="00C045A1">
              <w:rPr>
                <w:rFonts w:ascii="Arial" w:eastAsia="Times New Roman" w:hAnsi="Arial" w:cs="Arial"/>
              </w:rPr>
              <w:t>s</w:t>
            </w:r>
            <w:proofErr w:type="spellEnd"/>
            <w:r w:rsidRPr="00C045A1">
              <w:rPr>
                <w:rFonts w:ascii="Arial" w:eastAsia="Times New Roman" w:hAnsi="Arial" w:cs="Arial"/>
              </w:rPr>
              <w:t xml:space="preserve">  </w:t>
            </w:r>
            <w:r w:rsidRPr="00C045A1">
              <w:rPr>
                <w:rFonts w:ascii="Arial" w:eastAsia="Times New Roman" w:hAnsi="Arial" w:cs="Arial"/>
                <w:position w:val="-4"/>
              </w:rPr>
              <w:object w:dxaOrig="200" w:dyaOrig="240">
                <v:shape id="_x0000_i1046" type="#_x0000_t75" style="width:11.7pt;height:11.7pt" o:ole="">
                  <v:imagedata r:id="rId109" o:title=""/>
                </v:shape>
                <o:OLEObject Type="Embed" ProgID="Equation.DSMT4" ShapeID="_x0000_i1046" DrawAspect="Content" ObjectID="_1491914069" r:id="rId110"/>
              </w:object>
            </w:r>
            <w:r w:rsidRPr="00C045A1">
              <w:rPr>
                <w:rFonts w:ascii="Arial" w:eastAsia="Times New Roman" w:hAnsi="Arial" w:cs="Arial"/>
              </w:rPr>
              <w:t>180 m/s u gornjih 20 m.</w:t>
            </w:r>
          </w:p>
          <w:p w:rsidR="00330D54" w:rsidRPr="00C045A1" w:rsidRDefault="00330D54" w:rsidP="00330D54">
            <w:pPr>
              <w:autoSpaceDE w:val="0"/>
              <w:autoSpaceDN w:val="0"/>
              <w:adjustRightInd w:val="0"/>
              <w:spacing w:before="100" w:after="0"/>
              <w:rPr>
                <w:rFonts w:ascii="Arial" w:eastAsia="Times New Roman" w:hAnsi="Arial" w:cs="Arial"/>
              </w:rPr>
            </w:pPr>
            <w:r w:rsidRPr="00C045A1">
              <w:rPr>
                <w:rFonts w:ascii="Arial" w:eastAsia="Times New Roman" w:hAnsi="Arial" w:cs="Arial"/>
              </w:rPr>
              <w:t xml:space="preserve">Naslage s mekim do srednje krutim koherentnim tlima s </w:t>
            </w:r>
            <w:proofErr w:type="spellStart"/>
            <w:r w:rsidRPr="00C045A1">
              <w:rPr>
                <w:rFonts w:ascii="Arial" w:eastAsia="Times New Roman" w:hAnsi="Arial" w:cs="Arial"/>
                <w:i/>
                <w:iCs/>
              </w:rPr>
              <w:t>v</w:t>
            </w:r>
            <w:r w:rsidRPr="00C045A1">
              <w:rPr>
                <w:rFonts w:ascii="Arial" w:eastAsia="Times New Roman" w:hAnsi="Arial" w:cs="Arial"/>
              </w:rPr>
              <w:t>s</w:t>
            </w:r>
            <w:proofErr w:type="spellEnd"/>
            <w:r w:rsidRPr="00C045A1">
              <w:rPr>
                <w:rFonts w:ascii="Arial" w:eastAsia="Times New Roman" w:hAnsi="Arial" w:cs="Arial"/>
              </w:rPr>
              <w:t xml:space="preserve"> </w:t>
            </w:r>
            <w:r w:rsidRPr="00C045A1">
              <w:rPr>
                <w:rFonts w:ascii="Arial" w:eastAsia="Times New Roman" w:hAnsi="Arial" w:cs="Arial"/>
                <w:position w:val="-4"/>
              </w:rPr>
              <w:object w:dxaOrig="200" w:dyaOrig="240">
                <v:shape id="_x0000_i1047" type="#_x0000_t75" style="width:11.7pt;height:11.7pt" o:ole="">
                  <v:imagedata r:id="rId109" o:title=""/>
                </v:shape>
                <o:OLEObject Type="Embed" ProgID="Equation.DSMT4" ShapeID="_x0000_i1047" DrawAspect="Content" ObjectID="_1491914070" r:id="rId111"/>
              </w:object>
            </w:r>
            <w:r w:rsidRPr="00C045A1">
              <w:rPr>
                <w:rFonts w:ascii="Arial" w:eastAsia="Times New Roman" w:hAnsi="Arial" w:cs="Arial"/>
              </w:rPr>
              <w:t>180 m/s u gornjih 20 m.</w:t>
            </w:r>
          </w:p>
        </w:tc>
      </w:tr>
      <w:tr w:rsidR="00330D54" w:rsidRPr="00C045A1" w:rsidTr="009520E8">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spacing w:before="100" w:after="0" w:line="240" w:lineRule="auto"/>
              <w:rPr>
                <w:rFonts w:ascii="Arial" w:eastAsia="Times New Roman" w:hAnsi="Arial" w:cs="Arial"/>
                <w:b/>
              </w:rPr>
            </w:pPr>
            <w:r w:rsidRPr="00C045A1">
              <w:rPr>
                <w:rFonts w:ascii="Arial" w:eastAsia="Times New Roman" w:hAnsi="Arial" w:cs="Arial"/>
                <w:b/>
              </w:rPr>
              <w:t>E</w:t>
            </w:r>
          </w:p>
        </w:tc>
        <w:tc>
          <w:tcPr>
            <w:tcW w:w="0" w:type="auto"/>
            <w:tcBorders>
              <w:top w:val="single" w:sz="12" w:space="0" w:color="auto"/>
              <w:left w:val="single" w:sz="12" w:space="0" w:color="auto"/>
              <w:bottom w:val="single" w:sz="12" w:space="0" w:color="auto"/>
              <w:right w:val="single" w:sz="12" w:space="0" w:color="auto"/>
            </w:tcBorders>
            <w:shd w:val="clear" w:color="auto" w:fill="auto"/>
            <w:vAlign w:val="center"/>
          </w:tcPr>
          <w:p w:rsidR="00330D54" w:rsidRPr="00C045A1" w:rsidRDefault="00330D54" w:rsidP="00330D54">
            <w:pPr>
              <w:autoSpaceDE w:val="0"/>
              <w:autoSpaceDN w:val="0"/>
              <w:adjustRightInd w:val="0"/>
              <w:spacing w:before="100" w:after="0"/>
              <w:rPr>
                <w:rFonts w:ascii="Arial" w:eastAsia="Times New Roman" w:hAnsi="Arial" w:cs="Arial"/>
              </w:rPr>
            </w:pPr>
            <w:r w:rsidRPr="00C045A1">
              <w:rPr>
                <w:rFonts w:ascii="Arial" w:eastAsia="Times New Roman" w:hAnsi="Arial" w:cs="Arial"/>
              </w:rPr>
              <w:t xml:space="preserve">Profil tla A s površinskim aluvijalnim slojem s brzinama širenja poprečnih valova </w:t>
            </w:r>
            <w:proofErr w:type="spellStart"/>
            <w:r w:rsidRPr="00C045A1">
              <w:rPr>
                <w:rFonts w:ascii="Arial" w:eastAsia="Times New Roman" w:hAnsi="Arial" w:cs="Arial"/>
                <w:i/>
                <w:iCs/>
              </w:rPr>
              <w:t>v</w:t>
            </w:r>
            <w:r w:rsidRPr="00C045A1">
              <w:rPr>
                <w:rFonts w:ascii="Arial" w:eastAsia="Times New Roman" w:hAnsi="Arial" w:cs="Arial"/>
              </w:rPr>
              <w:t>s</w:t>
            </w:r>
            <w:proofErr w:type="spellEnd"/>
            <w:r w:rsidRPr="00C045A1">
              <w:rPr>
                <w:rFonts w:ascii="Arial" w:eastAsia="Times New Roman" w:hAnsi="Arial" w:cs="Arial"/>
              </w:rPr>
              <w:t xml:space="preserve"> za tip C i D, i debljinom između 5 i 20 m, ispod kojeg je krući materijal sa </w:t>
            </w:r>
            <w:proofErr w:type="spellStart"/>
            <w:r w:rsidRPr="00C045A1">
              <w:rPr>
                <w:rFonts w:ascii="Arial" w:eastAsia="Times New Roman" w:hAnsi="Arial" w:cs="Arial"/>
                <w:i/>
                <w:iCs/>
              </w:rPr>
              <w:t>v</w:t>
            </w:r>
            <w:r w:rsidRPr="00C045A1">
              <w:rPr>
                <w:rFonts w:ascii="Arial" w:eastAsia="Times New Roman" w:hAnsi="Arial" w:cs="Arial"/>
              </w:rPr>
              <w:t>s</w:t>
            </w:r>
            <w:proofErr w:type="spellEnd"/>
            <w:r w:rsidRPr="00C045A1">
              <w:rPr>
                <w:rFonts w:ascii="Arial" w:eastAsia="Times New Roman" w:hAnsi="Arial" w:cs="Arial"/>
              </w:rPr>
              <w:t xml:space="preserve"> &gt; 800 m/s.</w:t>
            </w:r>
          </w:p>
        </w:tc>
      </w:tr>
    </w:tbl>
    <w:p w:rsidR="00330D54" w:rsidRPr="00C045A1" w:rsidRDefault="00487C8D" w:rsidP="00487C8D">
      <w:pPr>
        <w:pStyle w:val="Heading4"/>
        <w:rPr>
          <w:rFonts w:eastAsia="Times New Roman"/>
          <w:szCs w:val="22"/>
        </w:rPr>
      </w:pPr>
      <w:r w:rsidRPr="00C045A1">
        <w:rPr>
          <w:rFonts w:eastAsia="Times New Roman"/>
          <w:szCs w:val="22"/>
        </w:rPr>
        <w:lastRenderedPageBreak/>
        <w:t>Faktor ponašanja</w:t>
      </w:r>
    </w:p>
    <w:p w:rsidR="00330D54" w:rsidRPr="00C045A1" w:rsidRDefault="00330D54" w:rsidP="00330D54">
      <w:pPr>
        <w:spacing w:after="0" w:line="240" w:lineRule="auto"/>
        <w:jc w:val="both"/>
        <w:rPr>
          <w:rFonts w:ascii="Arial" w:eastAsia="Times New Roman" w:hAnsi="Arial" w:cs="Arial"/>
        </w:rPr>
      </w:pPr>
    </w:p>
    <w:p w:rsidR="00330D54" w:rsidRPr="00C045A1" w:rsidRDefault="00330D54" w:rsidP="00487C8D">
      <w:pPr>
        <w:spacing w:after="0" w:line="360" w:lineRule="auto"/>
        <w:ind w:firstLine="708"/>
        <w:jc w:val="both"/>
        <w:rPr>
          <w:rFonts w:ascii="Arial" w:eastAsia="Times New Roman" w:hAnsi="Arial" w:cs="Arial"/>
        </w:rPr>
      </w:pPr>
      <w:r w:rsidRPr="00C045A1">
        <w:rPr>
          <w:rFonts w:ascii="Arial" w:eastAsia="Times New Roman" w:hAnsi="Arial" w:cs="Arial"/>
        </w:rPr>
        <w:t xml:space="preserve">Faktor ponašanja </w:t>
      </w:r>
      <w:r w:rsidRPr="00C045A1">
        <w:rPr>
          <w:rFonts w:ascii="Arial" w:eastAsia="Times New Roman" w:hAnsi="Arial" w:cs="Arial"/>
          <w:i/>
        </w:rPr>
        <w:t xml:space="preserve">q </w:t>
      </w:r>
      <w:r w:rsidRPr="00C045A1">
        <w:rPr>
          <w:rFonts w:ascii="Arial" w:eastAsia="Times New Roman" w:hAnsi="Arial" w:cs="Arial"/>
        </w:rPr>
        <w:t xml:space="preserve">je približni omjer potresnih sila kojima </w:t>
      </w:r>
      <w:proofErr w:type="spellStart"/>
      <w:r w:rsidRPr="00C045A1">
        <w:rPr>
          <w:rFonts w:ascii="Arial" w:eastAsia="Times New Roman" w:hAnsi="Arial" w:cs="Arial"/>
        </w:rPr>
        <w:t>kojima</w:t>
      </w:r>
      <w:proofErr w:type="spellEnd"/>
      <w:r w:rsidRPr="00C045A1">
        <w:rPr>
          <w:rFonts w:ascii="Arial" w:eastAsia="Times New Roman" w:hAnsi="Arial" w:cs="Arial"/>
        </w:rPr>
        <w:t xml:space="preserve"> bi građevina bila izložena kad bi njezin odziv bio u cijelosti elastičan uz 5%-</w:t>
      </w:r>
      <w:proofErr w:type="spellStart"/>
      <w:r w:rsidRPr="00C045A1">
        <w:rPr>
          <w:rFonts w:ascii="Arial" w:eastAsia="Times New Roman" w:hAnsi="Arial" w:cs="Arial"/>
        </w:rPr>
        <w:t>tno</w:t>
      </w:r>
      <w:proofErr w:type="spellEnd"/>
      <w:r w:rsidRPr="00C045A1">
        <w:rPr>
          <w:rFonts w:ascii="Arial" w:eastAsia="Times New Roman" w:hAnsi="Arial" w:cs="Arial"/>
        </w:rPr>
        <w:t xml:space="preserve"> viskozno </w:t>
      </w:r>
      <w:proofErr w:type="spellStart"/>
      <w:r w:rsidRPr="00C045A1">
        <w:rPr>
          <w:rFonts w:ascii="Arial" w:eastAsia="Times New Roman" w:hAnsi="Arial" w:cs="Arial"/>
        </w:rPr>
        <w:t>prigušenju</w:t>
      </w:r>
      <w:proofErr w:type="spellEnd"/>
      <w:r w:rsidRPr="00C045A1">
        <w:rPr>
          <w:rFonts w:ascii="Arial" w:eastAsia="Times New Roman" w:hAnsi="Arial" w:cs="Arial"/>
        </w:rPr>
        <w:t xml:space="preserve"> i najmanjih potresnih sila koje se upotrebljavaju u proračunu. Njime se uzima u obzir kapacitet trošenja energije konstrukcije kroz nelinearne učinke. </w:t>
      </w:r>
    </w:p>
    <w:p w:rsidR="00330D54" w:rsidRPr="00C045A1" w:rsidRDefault="00330D54" w:rsidP="00487C8D">
      <w:pPr>
        <w:spacing w:after="0" w:line="360" w:lineRule="auto"/>
        <w:ind w:firstLine="708"/>
        <w:jc w:val="both"/>
        <w:rPr>
          <w:rFonts w:ascii="Arial" w:eastAsia="Times New Roman" w:hAnsi="Arial" w:cs="Arial"/>
        </w:rPr>
      </w:pPr>
      <w:r w:rsidRPr="00C045A1">
        <w:rPr>
          <w:rFonts w:ascii="Arial" w:eastAsia="Times New Roman" w:hAnsi="Arial" w:cs="Arial"/>
        </w:rPr>
        <w:t xml:space="preserve">Za građevine nepravilne po visini ili tlocrtu, poput zgrade HNK, vrlo je teško odrediti točan faktor ponašanja. Situaciju dodatno komplicira činjenica da je postupak određivanja faktora ponašanja različit za čelične, betonske i zidane konstrukcije. U okviru ovog rada faktor ponašanja će se odrediti približno, uzimajući u obzir gornje granice preporučene u </w:t>
      </w:r>
      <w:proofErr w:type="spellStart"/>
      <w:r w:rsidRPr="00C045A1">
        <w:rPr>
          <w:rFonts w:ascii="Arial" w:eastAsia="Times New Roman" w:hAnsi="Arial" w:cs="Arial"/>
          <w:i/>
        </w:rPr>
        <w:t>Eurocodeu</w:t>
      </w:r>
      <w:proofErr w:type="spellEnd"/>
      <w:r w:rsidRPr="00C045A1">
        <w:rPr>
          <w:rFonts w:ascii="Arial" w:eastAsia="Times New Roman" w:hAnsi="Arial" w:cs="Arial"/>
          <w:i/>
        </w:rPr>
        <w:t xml:space="preserve"> 8</w:t>
      </w:r>
      <w:r w:rsidR="00487C8D" w:rsidRPr="00C045A1">
        <w:rPr>
          <w:rFonts w:ascii="Arial" w:eastAsia="Times New Roman" w:hAnsi="Arial" w:cs="Arial"/>
          <w:i/>
        </w:rPr>
        <w:t xml:space="preserve"> </w:t>
      </w:r>
      <w:sdt>
        <w:sdtPr>
          <w:rPr>
            <w:rFonts w:ascii="Arial" w:eastAsia="Times New Roman" w:hAnsi="Arial" w:cs="Arial"/>
            <w:i/>
          </w:rPr>
          <w:id w:val="300349665"/>
          <w:citation/>
        </w:sdtPr>
        <w:sdtEndPr/>
        <w:sdtContent>
          <w:r w:rsidR="00487C8D" w:rsidRPr="00C045A1">
            <w:rPr>
              <w:rFonts w:ascii="Arial" w:eastAsia="Times New Roman" w:hAnsi="Arial" w:cs="Arial"/>
              <w:i/>
            </w:rPr>
            <w:fldChar w:fldCharType="begin"/>
          </w:r>
          <w:r w:rsidR="00487C8D" w:rsidRPr="00C045A1">
            <w:rPr>
              <w:rFonts w:ascii="Arial" w:eastAsia="Times New Roman" w:hAnsi="Arial" w:cs="Arial"/>
              <w:i/>
            </w:rPr>
            <w:instrText xml:space="preserve"> CITATION 11 \l 1050 </w:instrText>
          </w:r>
          <w:r w:rsidR="00487C8D" w:rsidRPr="00C045A1">
            <w:rPr>
              <w:rFonts w:ascii="Arial" w:eastAsia="Times New Roman" w:hAnsi="Arial" w:cs="Arial"/>
              <w:i/>
            </w:rPr>
            <w:fldChar w:fldCharType="separate"/>
          </w:r>
          <w:r w:rsidR="00487C8D" w:rsidRPr="00C045A1">
            <w:rPr>
              <w:rFonts w:ascii="Arial" w:eastAsia="Times New Roman" w:hAnsi="Arial" w:cs="Arial"/>
              <w:noProof/>
            </w:rPr>
            <w:t>[39]</w:t>
          </w:r>
          <w:r w:rsidR="00487C8D" w:rsidRPr="00C045A1">
            <w:rPr>
              <w:rFonts w:ascii="Arial" w:eastAsia="Times New Roman" w:hAnsi="Arial" w:cs="Arial"/>
              <w:i/>
            </w:rPr>
            <w:fldChar w:fldCharType="end"/>
          </w:r>
        </w:sdtContent>
      </w:sdt>
      <w:r w:rsidRPr="00C045A1">
        <w:rPr>
          <w:rFonts w:ascii="Arial" w:eastAsia="Times New Roman" w:hAnsi="Arial" w:cs="Arial"/>
        </w:rPr>
        <w:t xml:space="preserve">. </w:t>
      </w:r>
    </w:p>
    <w:p w:rsidR="00330D54" w:rsidRPr="00C045A1" w:rsidRDefault="00330D54" w:rsidP="00487C8D">
      <w:pPr>
        <w:spacing w:after="0" w:line="360" w:lineRule="auto"/>
        <w:jc w:val="both"/>
        <w:rPr>
          <w:rFonts w:ascii="Arial" w:eastAsia="Times New Roman" w:hAnsi="Arial" w:cs="Arial"/>
          <w:color w:val="FF0000"/>
        </w:rPr>
      </w:pPr>
    </w:p>
    <w:p w:rsidR="00330D54" w:rsidRPr="00C045A1" w:rsidRDefault="00330D54" w:rsidP="00487C8D">
      <w:pPr>
        <w:spacing w:after="0" w:line="360" w:lineRule="auto"/>
        <w:jc w:val="both"/>
        <w:rPr>
          <w:rFonts w:ascii="Arial" w:eastAsia="Times New Roman" w:hAnsi="Arial" w:cs="Arial"/>
        </w:rPr>
      </w:pPr>
      <w:r w:rsidRPr="00C045A1">
        <w:rPr>
          <w:rFonts w:ascii="Arial" w:eastAsia="Times New Roman" w:hAnsi="Arial" w:cs="Arial"/>
        </w:rPr>
        <w:t xml:space="preserve">Što je faktor ponašanja veći, to će vrijednosti na ordinati proračunskog spektra odziva biti manje. Prema tome, potrebno je odabrati nepovoljniji, tj. manju vrijednost faktora ponašanja. Odabrana vrijednost u ovom projektu iznosi: </w:t>
      </w:r>
      <w:r w:rsidRPr="00C045A1">
        <w:rPr>
          <w:rFonts w:ascii="Arial" w:eastAsia="Times New Roman" w:hAnsi="Arial" w:cs="Arial"/>
          <w:i/>
        </w:rPr>
        <w:t>q</w:t>
      </w:r>
      <w:r w:rsidRPr="00C045A1">
        <w:rPr>
          <w:rFonts w:ascii="Arial" w:eastAsia="Times New Roman" w:hAnsi="Arial" w:cs="Arial"/>
        </w:rPr>
        <w:t>= 1,5.</w:t>
      </w:r>
    </w:p>
    <w:p w:rsidR="00330D54" w:rsidRPr="00C045A1" w:rsidRDefault="00330D54" w:rsidP="00330D54">
      <w:pPr>
        <w:spacing w:after="0" w:line="240" w:lineRule="auto"/>
        <w:jc w:val="center"/>
        <w:rPr>
          <w:rFonts w:ascii="Arial" w:eastAsia="Times New Roman" w:hAnsi="Arial" w:cs="Arial"/>
        </w:rPr>
      </w:pPr>
    </w:p>
    <w:p w:rsidR="00330D54" w:rsidRPr="00C045A1" w:rsidRDefault="00330D54" w:rsidP="00330D54">
      <w:pPr>
        <w:spacing w:after="0" w:line="240" w:lineRule="auto"/>
        <w:jc w:val="both"/>
        <w:rPr>
          <w:rFonts w:ascii="Arial" w:eastAsia="Times New Roman" w:hAnsi="Arial" w:cs="Arial"/>
        </w:rPr>
      </w:pPr>
    </w:p>
    <w:p w:rsidR="00330D54" w:rsidRPr="00C045A1" w:rsidRDefault="00487C8D" w:rsidP="00487C8D">
      <w:pPr>
        <w:pStyle w:val="Heading4"/>
        <w:rPr>
          <w:rFonts w:eastAsia="Times New Roman"/>
          <w:szCs w:val="22"/>
        </w:rPr>
      </w:pPr>
      <w:r w:rsidRPr="00C045A1">
        <w:rPr>
          <w:rFonts w:eastAsia="Times New Roman"/>
          <w:szCs w:val="22"/>
        </w:rPr>
        <w:t xml:space="preserve"> Proračunski spektar odziva</w:t>
      </w:r>
    </w:p>
    <w:p w:rsidR="00487C8D" w:rsidRPr="00C045A1" w:rsidRDefault="00487C8D" w:rsidP="00487C8D"/>
    <w:p w:rsidR="00330D54" w:rsidRPr="00C045A1" w:rsidRDefault="00330D54" w:rsidP="00487C8D">
      <w:pPr>
        <w:spacing w:after="0" w:line="360" w:lineRule="auto"/>
        <w:ind w:firstLine="709"/>
        <w:jc w:val="both"/>
        <w:rPr>
          <w:rFonts w:ascii="Arial" w:eastAsia="Times New Roman" w:hAnsi="Arial" w:cs="Arial"/>
        </w:rPr>
      </w:pPr>
      <w:r w:rsidRPr="00C045A1">
        <w:rPr>
          <w:rFonts w:ascii="Arial" w:eastAsia="Times New Roman" w:hAnsi="Arial" w:cs="Arial"/>
        </w:rPr>
        <w:t>Kapacitet konstrukcijskog sustava koji preuzima seizmičko djelovanje u nelinearnome području dopušta proračun na djelovanje sila koje su manje od onih koje odgovaraju linearnomu elastičnom odzivu. Da bi se u proračunu izbjegao nelinearni proračun, uzima se u obzir kapacitet trošenja energije u konstrukciji putem uglavnom duktilnog ponašanja njezinih elemenata i/ili drugih mehanizama te se provodi linearni proračun utemeljen na spektru odziva umanjenom u odnosu na elastični spektar. Taj se spektar naziva proračunski spektar. To se umanjenje postiže uvođenjem faktora ponašanja</w:t>
      </w:r>
      <w:r w:rsidR="00487C8D" w:rsidRPr="00C045A1">
        <w:rPr>
          <w:rFonts w:ascii="Arial" w:eastAsia="Times New Roman" w:hAnsi="Arial" w:cs="Arial"/>
        </w:rPr>
        <w:t xml:space="preserve"> </w:t>
      </w:r>
      <w:sdt>
        <w:sdtPr>
          <w:rPr>
            <w:rFonts w:ascii="Arial" w:eastAsia="Times New Roman" w:hAnsi="Arial" w:cs="Arial"/>
          </w:rPr>
          <w:id w:val="-1502113836"/>
          <w:citation/>
        </w:sdtPr>
        <w:sdtEndPr/>
        <w:sdtContent>
          <w:r w:rsidR="00487C8D" w:rsidRPr="00C045A1">
            <w:rPr>
              <w:rFonts w:ascii="Arial" w:eastAsia="Times New Roman" w:hAnsi="Arial" w:cs="Arial"/>
            </w:rPr>
            <w:fldChar w:fldCharType="begin"/>
          </w:r>
          <w:r w:rsidR="00487C8D" w:rsidRPr="00C045A1">
            <w:rPr>
              <w:rFonts w:ascii="Arial" w:eastAsia="Times New Roman" w:hAnsi="Arial" w:cs="Arial"/>
            </w:rPr>
            <w:instrText xml:space="preserve"> CITATION 58 \l 1050 </w:instrText>
          </w:r>
          <w:r w:rsidR="00487C8D" w:rsidRPr="00C045A1">
            <w:rPr>
              <w:rFonts w:ascii="Arial" w:eastAsia="Times New Roman" w:hAnsi="Arial" w:cs="Arial"/>
            </w:rPr>
            <w:fldChar w:fldCharType="separate"/>
          </w:r>
          <w:r w:rsidR="00487C8D" w:rsidRPr="00C045A1">
            <w:rPr>
              <w:rFonts w:ascii="Arial" w:eastAsia="Times New Roman" w:hAnsi="Arial" w:cs="Arial"/>
              <w:noProof/>
            </w:rPr>
            <w:t>[37]</w:t>
          </w:r>
          <w:r w:rsidR="00487C8D" w:rsidRPr="00C045A1">
            <w:rPr>
              <w:rFonts w:ascii="Arial" w:eastAsia="Times New Roman" w:hAnsi="Arial" w:cs="Arial"/>
            </w:rPr>
            <w:fldChar w:fldCharType="end"/>
          </w:r>
        </w:sdtContent>
      </w:sdt>
      <w:r w:rsidRPr="00C045A1">
        <w:rPr>
          <w:rFonts w:ascii="Arial" w:eastAsia="Times New Roman" w:hAnsi="Arial" w:cs="Arial"/>
        </w:rPr>
        <w:t xml:space="preserve">. </w:t>
      </w:r>
    </w:p>
    <w:p w:rsidR="00487C8D" w:rsidRPr="00C045A1" w:rsidRDefault="00487C8D" w:rsidP="00330D54">
      <w:pPr>
        <w:spacing w:before="100"/>
        <w:jc w:val="both"/>
        <w:rPr>
          <w:rFonts w:ascii="Arial" w:eastAsia="Times New Roman" w:hAnsi="Arial" w:cs="Arial"/>
        </w:rPr>
      </w:pP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rPr>
        <w:t>Izrazi za dobivanje horizontalnog proračunskog spektra odziva</w:t>
      </w:r>
      <w:r w:rsidR="00487C8D" w:rsidRPr="00C045A1">
        <w:rPr>
          <w:rFonts w:ascii="Arial" w:eastAsia="Times New Roman" w:hAnsi="Arial" w:cs="Arial"/>
        </w:rPr>
        <w:t xml:space="preserve"> </w:t>
      </w:r>
      <w:sdt>
        <w:sdtPr>
          <w:rPr>
            <w:rFonts w:ascii="Arial" w:eastAsia="Times New Roman" w:hAnsi="Arial" w:cs="Arial"/>
          </w:rPr>
          <w:id w:val="-529270025"/>
          <w:citation/>
        </w:sdtPr>
        <w:sdtEndPr/>
        <w:sdtContent>
          <w:r w:rsidR="00487C8D" w:rsidRPr="00C045A1">
            <w:rPr>
              <w:rFonts w:ascii="Arial" w:eastAsia="Times New Roman" w:hAnsi="Arial" w:cs="Arial"/>
            </w:rPr>
            <w:fldChar w:fldCharType="begin"/>
          </w:r>
          <w:r w:rsidR="00487C8D" w:rsidRPr="00C045A1">
            <w:rPr>
              <w:rFonts w:ascii="Arial" w:eastAsia="Times New Roman" w:hAnsi="Arial" w:cs="Arial"/>
            </w:rPr>
            <w:instrText xml:space="preserve"> CITATION 11 \l 1050 </w:instrText>
          </w:r>
          <w:r w:rsidR="00487C8D" w:rsidRPr="00C045A1">
            <w:rPr>
              <w:rFonts w:ascii="Arial" w:eastAsia="Times New Roman" w:hAnsi="Arial" w:cs="Arial"/>
            </w:rPr>
            <w:fldChar w:fldCharType="separate"/>
          </w:r>
          <w:r w:rsidR="00487C8D" w:rsidRPr="00C045A1">
            <w:rPr>
              <w:rFonts w:ascii="Arial" w:eastAsia="Times New Roman" w:hAnsi="Arial" w:cs="Arial"/>
              <w:noProof/>
            </w:rPr>
            <w:t>[39]</w:t>
          </w:r>
          <w:r w:rsidR="00487C8D" w:rsidRPr="00C045A1">
            <w:rPr>
              <w:rFonts w:ascii="Arial" w:eastAsia="Times New Roman" w:hAnsi="Arial" w:cs="Arial"/>
            </w:rPr>
            <w:fldChar w:fldCharType="end"/>
          </w:r>
        </w:sdtContent>
      </w:sdt>
      <w:r w:rsidRPr="00C045A1">
        <w:rPr>
          <w:rFonts w:ascii="Arial" w:eastAsia="Times New Roman" w:hAnsi="Arial" w:cs="Arial"/>
        </w:rPr>
        <w:t>:</w:t>
      </w:r>
    </w:p>
    <w:p w:rsidR="00330D54" w:rsidRPr="00C045A1" w:rsidRDefault="00330D54" w:rsidP="00330D54">
      <w:pPr>
        <w:spacing w:after="120" w:line="240" w:lineRule="auto"/>
        <w:jc w:val="center"/>
        <w:rPr>
          <w:rFonts w:ascii="Arial" w:hAnsi="Arial" w:cs="Arial"/>
        </w:rPr>
      </w:pPr>
      <m:oMathPara>
        <m:oMathParaPr>
          <m:jc m:val="left"/>
        </m:oMathParaPr>
        <m:oMath>
          <m:r>
            <w:rPr>
              <w:rFonts w:ascii="Cambria Math" w:hAnsi="Cambria Math" w:cs="Arial"/>
            </w:rPr>
            <m:t xml:space="preserve">                                         0≤T≤</m:t>
          </m:r>
          <m:sSub>
            <m:sSubPr>
              <m:ctrlPr>
                <w:rPr>
                  <w:rFonts w:ascii="Cambria Math" w:hAnsi="Cambria Math" w:cs="Arial"/>
                  <w:i/>
                </w:rPr>
              </m:ctrlPr>
            </m:sSubPr>
            <m:e>
              <m:r>
                <w:rPr>
                  <w:rFonts w:ascii="Cambria Math" w:hAnsi="Cambria Math" w:cs="Arial"/>
                </w:rPr>
                <m:t>T</m:t>
              </m:r>
            </m:e>
            <m:sub>
              <m:r>
                <w:rPr>
                  <w:rFonts w:ascii="Cambria Math" w:hAnsi="Cambria Math" w:cs="Arial"/>
                </w:rPr>
                <m:t>B</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S</m:t>
              </m:r>
            </m:e>
            <m:sub>
              <m:r>
                <w:rPr>
                  <w:rFonts w:ascii="Cambria Math" w:hAnsi="Cambria Math" w:cs="Arial"/>
                </w:rPr>
                <m:t>d</m:t>
              </m:r>
            </m:sub>
          </m:sSub>
          <m:r>
            <m:rPr>
              <m:sty m:val="p"/>
            </m:rPr>
            <w:rPr>
              <w:rFonts w:ascii="Cambria Math" w:hAnsi="Cambria Math" w:cs="Arial"/>
            </w:rPr>
            <m:t>(</m:t>
          </m:r>
          <m:r>
            <w:rPr>
              <w:rFonts w:ascii="Cambria Math" w:hAnsi="Cambria Math" w:cs="Arial"/>
            </w:rPr>
            <m:t>T</m:t>
          </m:r>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r>
            <m:rPr>
              <m:sty m:val="p"/>
            </m:rPr>
            <w:rPr>
              <w:rFonts w:ascii="Cambria Math" w:hAnsi="Cambria Math" w:cs="Arial"/>
            </w:rPr>
            <m:t xml:space="preserve"> ∙S∙</m:t>
          </m:r>
          <m:d>
            <m:dPr>
              <m:begChr m:val="["/>
              <m:endChr m:val="]"/>
              <m:ctrlPr>
                <w:rPr>
                  <w:rFonts w:ascii="Cambria Math" w:hAnsi="Cambria Math" w:cs="Arial"/>
                </w:rPr>
              </m:ctrlPr>
            </m:dPr>
            <m:e>
              <m:f>
                <m:fPr>
                  <m:ctrlPr>
                    <w:rPr>
                      <w:rFonts w:ascii="Cambria Math" w:hAnsi="Cambria Math" w:cs="Arial"/>
                      <w:i/>
                    </w:rPr>
                  </m:ctrlPr>
                </m:fPr>
                <m:num>
                  <m:r>
                    <w:rPr>
                      <w:rFonts w:ascii="Cambria Math" w:hAnsi="Cambria Math" w:cs="Arial"/>
                    </w:rPr>
                    <m:t>2</m:t>
                  </m:r>
                </m:num>
                <m:den>
                  <m:r>
                    <w:rPr>
                      <w:rFonts w:ascii="Cambria Math" w:hAnsi="Cambria Math" w:cs="Arial"/>
                    </w:rPr>
                    <m:t>3</m:t>
                  </m:r>
                </m:den>
              </m:f>
              <m:r>
                <w:rPr>
                  <w:rFonts w:ascii="Cambria Math" w:hAnsi="Cambria Math" w:cs="Arial"/>
                </w:rPr>
                <m:t>+</m:t>
              </m:r>
              <m:f>
                <m:fPr>
                  <m:ctrlPr>
                    <w:rPr>
                      <w:rFonts w:ascii="Cambria Math" w:hAnsi="Cambria Math" w:cs="Arial"/>
                      <w:i/>
                    </w:rPr>
                  </m:ctrlPr>
                </m:fPr>
                <m:num>
                  <m:r>
                    <w:rPr>
                      <w:rFonts w:ascii="Cambria Math" w:hAnsi="Cambria Math" w:cs="Arial"/>
                    </w:rPr>
                    <m:t>T</m:t>
                  </m:r>
                </m:num>
                <m:den>
                  <m:sSub>
                    <m:sSubPr>
                      <m:ctrlPr>
                        <w:rPr>
                          <w:rFonts w:ascii="Cambria Math" w:hAnsi="Cambria Math" w:cs="Arial"/>
                          <w:i/>
                        </w:rPr>
                      </m:ctrlPr>
                    </m:sSubPr>
                    <m:e>
                      <m:r>
                        <w:rPr>
                          <w:rFonts w:ascii="Cambria Math" w:hAnsi="Cambria Math" w:cs="Arial"/>
                        </w:rPr>
                        <m:t>T</m:t>
                      </m:r>
                    </m:e>
                    <m:sub>
                      <m:r>
                        <w:rPr>
                          <w:rFonts w:ascii="Cambria Math" w:hAnsi="Cambria Math" w:cs="Arial"/>
                        </w:rPr>
                        <m:t>B</m:t>
                      </m:r>
                    </m:sub>
                  </m:sSub>
                </m:den>
              </m:f>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2,5</m:t>
                      </m:r>
                    </m:num>
                    <m:den>
                      <m:r>
                        <w:rPr>
                          <w:rFonts w:ascii="Cambria Math" w:hAnsi="Cambria Math" w:cs="Arial"/>
                        </w:rPr>
                        <m:t>q</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3</m:t>
                      </m:r>
                    </m:den>
                  </m:f>
                </m:e>
              </m:d>
            </m:e>
          </m:d>
        </m:oMath>
      </m:oMathPara>
    </w:p>
    <w:p w:rsidR="00330D54" w:rsidRPr="00C045A1" w:rsidRDefault="00110649" w:rsidP="00330D54">
      <w:pPr>
        <w:spacing w:after="120" w:line="240" w:lineRule="auto"/>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 xml:space="preserve">                                        T</m:t>
              </m:r>
            </m:e>
            <m:sub>
              <m:r>
                <w:rPr>
                  <w:rFonts w:ascii="Cambria Math" w:hAnsi="Cambria Math" w:cs="Arial"/>
                </w:rPr>
                <m:t>B</m:t>
              </m:r>
            </m:sub>
          </m:sSub>
          <m:r>
            <w:rPr>
              <w:rFonts w:ascii="Cambria Math" w:hAnsi="Cambria Math" w:cs="Arial"/>
            </w:rPr>
            <m:t>≤T≤</m:t>
          </m:r>
          <m:sSub>
            <m:sSubPr>
              <m:ctrlPr>
                <w:rPr>
                  <w:rFonts w:ascii="Cambria Math" w:hAnsi="Cambria Math" w:cs="Arial"/>
                  <w:i/>
                </w:rPr>
              </m:ctrlPr>
            </m:sSubPr>
            <m:e>
              <m:r>
                <w:rPr>
                  <w:rFonts w:ascii="Cambria Math" w:hAnsi="Cambria Math" w:cs="Arial"/>
                </w:rPr>
                <m:t>T</m:t>
              </m:r>
            </m:e>
            <m:sub>
              <m:r>
                <w:rPr>
                  <w:rFonts w:ascii="Cambria Math" w:hAnsi="Cambria Math" w:cs="Arial"/>
                </w:rPr>
                <m:t>C</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S</m:t>
              </m:r>
            </m:e>
            <m:sub>
              <m:r>
                <w:rPr>
                  <w:rFonts w:ascii="Cambria Math" w:hAnsi="Cambria Math" w:cs="Arial"/>
                </w:rPr>
                <m:t>d</m:t>
              </m:r>
            </m:sub>
          </m:sSub>
          <m:r>
            <m:rPr>
              <m:sty m:val="p"/>
            </m:rPr>
            <w:rPr>
              <w:rFonts w:ascii="Cambria Math" w:hAnsi="Cambria Math" w:cs="Arial"/>
            </w:rPr>
            <m:t>(</m:t>
          </m:r>
          <m:r>
            <w:rPr>
              <w:rFonts w:ascii="Cambria Math" w:hAnsi="Cambria Math" w:cs="Arial"/>
            </w:rPr>
            <m:t>T</m:t>
          </m:r>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r>
            <m:rPr>
              <m:sty m:val="p"/>
            </m:rPr>
            <w:rPr>
              <w:rFonts w:ascii="Cambria Math" w:hAnsi="Cambria Math" w:cs="Arial"/>
            </w:rPr>
            <m:t xml:space="preserve"> ∙S∙</m:t>
          </m:r>
          <m:r>
            <w:rPr>
              <w:rFonts w:ascii="Cambria Math" w:hAnsi="Cambria Math" w:cs="Arial"/>
            </w:rPr>
            <m:t>η∙</m:t>
          </m:r>
          <m:f>
            <m:fPr>
              <m:ctrlPr>
                <w:rPr>
                  <w:rFonts w:ascii="Cambria Math" w:hAnsi="Cambria Math" w:cs="Arial"/>
                  <w:i/>
                </w:rPr>
              </m:ctrlPr>
            </m:fPr>
            <m:num>
              <m:r>
                <w:rPr>
                  <w:rFonts w:ascii="Cambria Math" w:hAnsi="Cambria Math" w:cs="Arial"/>
                </w:rPr>
                <m:t>2,5</m:t>
              </m:r>
            </m:num>
            <m:den>
              <m:r>
                <w:rPr>
                  <w:rFonts w:ascii="Cambria Math" w:hAnsi="Cambria Math" w:cs="Arial"/>
                </w:rPr>
                <m:t>q</m:t>
              </m:r>
            </m:den>
          </m:f>
        </m:oMath>
      </m:oMathPara>
    </w:p>
    <w:p w:rsidR="00330D54" w:rsidRPr="00C045A1" w:rsidRDefault="00110649" w:rsidP="00330D54">
      <w:pPr>
        <w:spacing w:after="120" w:line="240" w:lineRule="auto"/>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 xml:space="preserve">                                        T</m:t>
              </m:r>
            </m:e>
            <m:sub>
              <m:r>
                <w:rPr>
                  <w:rFonts w:ascii="Cambria Math" w:hAnsi="Cambria Math" w:cs="Arial"/>
                </w:rPr>
                <m:t>C</m:t>
              </m:r>
            </m:sub>
          </m:sSub>
          <m:r>
            <w:rPr>
              <w:rFonts w:ascii="Cambria Math" w:hAnsi="Cambria Math" w:cs="Arial"/>
            </w:rPr>
            <m:t xml:space="preserve"> ≤T≤</m:t>
          </m:r>
          <m:sSub>
            <m:sSubPr>
              <m:ctrlPr>
                <w:rPr>
                  <w:rFonts w:ascii="Cambria Math" w:hAnsi="Cambria Math" w:cs="Arial"/>
                  <w:i/>
                </w:rPr>
              </m:ctrlPr>
            </m:sSubPr>
            <m:e>
              <m:r>
                <w:rPr>
                  <w:rFonts w:ascii="Cambria Math" w:hAnsi="Cambria Math" w:cs="Arial"/>
                </w:rPr>
                <m:t>T</m:t>
              </m:r>
            </m:e>
            <m:sub>
              <m:r>
                <w:rPr>
                  <w:rFonts w:ascii="Cambria Math" w:hAnsi="Cambria Math" w:cs="Arial"/>
                </w:rPr>
                <m:t>D</m:t>
              </m:r>
            </m:sub>
          </m:sSub>
          <m:r>
            <w:rPr>
              <w:rFonts w:ascii="Cambria Math" w:hAnsi="Cambria Math" w:cs="Arial"/>
            </w:rPr>
            <m:t xml:space="preserve">                </m:t>
          </m:r>
          <m:sSub>
            <m:sSubPr>
              <m:ctrlPr>
                <w:rPr>
                  <w:rFonts w:ascii="Cambria Math" w:hAnsi="Cambria Math" w:cs="Arial"/>
                  <w:i/>
                </w:rPr>
              </m:ctrlPr>
            </m:sSubPr>
            <m:e>
              <m:r>
                <w:rPr>
                  <w:rFonts w:ascii="Cambria Math" w:hAnsi="Cambria Math" w:cs="Arial"/>
                </w:rPr>
                <m:t>S</m:t>
              </m:r>
            </m:e>
            <m:sub>
              <m:r>
                <w:rPr>
                  <w:rFonts w:ascii="Cambria Math" w:hAnsi="Cambria Math" w:cs="Arial"/>
                </w:rPr>
                <m:t>d</m:t>
              </m:r>
            </m:sub>
          </m:sSub>
          <m:r>
            <m:rPr>
              <m:sty m:val="p"/>
            </m:rPr>
            <w:rPr>
              <w:rFonts w:ascii="Cambria Math" w:hAnsi="Cambria Math" w:cs="Arial"/>
            </w:rPr>
            <m:t>(</m:t>
          </m:r>
          <m:r>
            <w:rPr>
              <w:rFonts w:ascii="Cambria Math" w:hAnsi="Cambria Math" w:cs="Arial"/>
            </w:rPr>
            <m:t>T</m:t>
          </m:r>
          <m:r>
            <m:rPr>
              <m:sty m:val="p"/>
            </m:rPr>
            <w:rPr>
              <w:rFonts w:ascii="Cambria Math" w:hAnsi="Cambria Math" w:cs="Arial"/>
            </w:rPr>
            <m:t>)</m:t>
          </m:r>
          <m:d>
            <m:dPr>
              <m:begChr m:val="{"/>
              <m:endChr m:val=""/>
              <m:ctrlPr>
                <w:rPr>
                  <w:rFonts w:ascii="Cambria Math" w:hAnsi="Cambria Math" w:cs="Arial"/>
                </w:rPr>
              </m:ctrlPr>
            </m:dPr>
            <m:e>
              <m:eqArr>
                <m:eqArrPr>
                  <m:ctrlPr>
                    <w:rPr>
                      <w:rFonts w:ascii="Cambria Math" w:hAnsi="Cambria Math" w:cs="Arial"/>
                    </w:rPr>
                  </m:ctrlPr>
                </m:eqArrPr>
                <m:e>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r>
                    <m:rPr>
                      <m:sty m:val="p"/>
                    </m:rPr>
                    <w:rPr>
                      <w:rFonts w:ascii="Cambria Math" w:hAnsi="Cambria Math" w:cs="Arial"/>
                    </w:rPr>
                    <m:t xml:space="preserve"> ∙S∙</m:t>
                  </m:r>
                  <m:f>
                    <m:fPr>
                      <m:ctrlPr>
                        <w:rPr>
                          <w:rFonts w:ascii="Cambria Math" w:hAnsi="Cambria Math" w:cs="Arial"/>
                          <w:i/>
                        </w:rPr>
                      </m:ctrlPr>
                    </m:fPr>
                    <m:num>
                      <m:r>
                        <w:rPr>
                          <w:rFonts w:ascii="Cambria Math" w:hAnsi="Cambria Math" w:cs="Arial"/>
                        </w:rPr>
                        <m:t>2,5</m:t>
                      </m:r>
                    </m:num>
                    <m:den>
                      <m:r>
                        <w:rPr>
                          <w:rFonts w:ascii="Cambria Math" w:hAnsi="Cambria Math" w:cs="Arial"/>
                        </w:rPr>
                        <m:t>q</m:t>
                      </m:r>
                    </m:den>
                  </m:f>
                  <m:r>
                    <w:rPr>
                      <w:rFonts w:ascii="Cambria Math" w:hAnsi="Cambria Math" w:cs="Arial"/>
                    </w:rPr>
                    <m:t>∙</m:t>
                  </m:r>
                  <m:d>
                    <m:dPr>
                      <m:begChr m:val="["/>
                      <m:endChr m:val="]"/>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T</m:t>
                              </m:r>
                            </m:e>
                            <m:sub>
                              <m:r>
                                <w:rPr>
                                  <w:rFonts w:ascii="Cambria Math" w:hAnsi="Cambria Math" w:cs="Arial"/>
                                </w:rPr>
                                <m:t>C</m:t>
                              </m:r>
                            </m:sub>
                          </m:sSub>
                        </m:num>
                        <m:den>
                          <m:r>
                            <w:rPr>
                              <w:rFonts w:ascii="Cambria Math" w:hAnsi="Cambria Math" w:cs="Arial"/>
                            </w:rPr>
                            <m:t>T</m:t>
                          </m:r>
                        </m:den>
                      </m:f>
                    </m:e>
                  </m:d>
                  <m:ctrlPr>
                    <w:rPr>
                      <w:rFonts w:ascii="Cambria Math" w:hAnsi="Cambria Math" w:cs="Arial"/>
                      <w:i/>
                    </w:rPr>
                  </m:ctrlPr>
                </m:e>
                <m:e>
                  <m:r>
                    <w:rPr>
                      <w:rFonts w:ascii="Cambria Math" w:hAnsi="Cambria Math" w:cs="Arial"/>
                    </w:rPr>
                    <m:t>≥β∙</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ctrlPr>
                    <w:rPr>
                      <w:rFonts w:ascii="Cambria Math" w:hAnsi="Cambria Math" w:cs="Arial"/>
                      <w:i/>
                    </w:rPr>
                  </m:ctrlPr>
                </m:e>
              </m:eqArr>
            </m:e>
          </m:d>
        </m:oMath>
      </m:oMathPara>
    </w:p>
    <w:p w:rsidR="00330D54" w:rsidRPr="00C045A1" w:rsidRDefault="00110649" w:rsidP="00330D54">
      <w:pPr>
        <w:spacing w:after="120" w:line="240" w:lineRule="auto"/>
        <w:rPr>
          <w:rFonts w:ascii="Arial" w:hAnsi="Arial" w:cs="Arial"/>
        </w:rPr>
      </w:pPr>
      <m:oMathPara>
        <m:oMathParaPr>
          <m:jc m:val="left"/>
        </m:oMathParaPr>
        <m:oMath>
          <m:sSub>
            <m:sSubPr>
              <m:ctrlPr>
                <w:rPr>
                  <w:rFonts w:ascii="Cambria Math" w:hAnsi="Cambria Math" w:cs="Arial"/>
                  <w:i/>
                </w:rPr>
              </m:ctrlPr>
            </m:sSubPr>
            <m:e>
              <m:r>
                <w:rPr>
                  <w:rFonts w:ascii="Cambria Math" w:hAnsi="Cambria Math" w:cs="Arial"/>
                </w:rPr>
                <m:t xml:space="preserve">                                         T</m:t>
              </m:r>
            </m:e>
            <m:sub>
              <m:r>
                <w:rPr>
                  <w:rFonts w:ascii="Cambria Math" w:hAnsi="Cambria Math" w:cs="Arial"/>
                </w:rPr>
                <m:t>D</m:t>
              </m:r>
            </m:sub>
          </m:sSub>
          <m:r>
            <w:rPr>
              <w:rFonts w:ascii="Cambria Math" w:hAnsi="Cambria Math" w:cs="Arial"/>
            </w:rPr>
            <m:t xml:space="preserve"> ≤T                </m:t>
          </m:r>
          <m:sSub>
            <m:sSubPr>
              <m:ctrlPr>
                <w:rPr>
                  <w:rFonts w:ascii="Cambria Math" w:hAnsi="Cambria Math" w:cs="Arial"/>
                  <w:i/>
                </w:rPr>
              </m:ctrlPr>
            </m:sSubPr>
            <m:e>
              <m:r>
                <w:rPr>
                  <w:rFonts w:ascii="Cambria Math" w:hAnsi="Cambria Math" w:cs="Arial"/>
                </w:rPr>
                <m:t>S</m:t>
              </m:r>
            </m:e>
            <m:sub>
              <m:r>
                <w:rPr>
                  <w:rFonts w:ascii="Cambria Math" w:hAnsi="Cambria Math" w:cs="Arial"/>
                </w:rPr>
                <m:t>d</m:t>
              </m:r>
            </m:sub>
          </m:sSub>
          <m:r>
            <m:rPr>
              <m:sty m:val="p"/>
            </m:rPr>
            <w:rPr>
              <w:rFonts w:ascii="Cambria Math" w:hAnsi="Cambria Math" w:cs="Arial"/>
            </w:rPr>
            <m:t>(</m:t>
          </m:r>
          <m:r>
            <w:rPr>
              <w:rFonts w:ascii="Cambria Math" w:hAnsi="Cambria Math" w:cs="Arial"/>
            </w:rPr>
            <m:t>T</m:t>
          </m:r>
          <m:r>
            <m:rPr>
              <m:sty m:val="p"/>
            </m:rPr>
            <w:rPr>
              <w:rFonts w:ascii="Cambria Math" w:hAnsi="Cambria Math" w:cs="Arial"/>
            </w:rPr>
            <m:t>)</m:t>
          </m:r>
          <m:d>
            <m:dPr>
              <m:begChr m:val="{"/>
              <m:endChr m:val=""/>
              <m:ctrlPr>
                <w:rPr>
                  <w:rFonts w:ascii="Cambria Math" w:hAnsi="Cambria Math" w:cs="Arial"/>
                </w:rPr>
              </m:ctrlPr>
            </m:dPr>
            <m:e>
              <m:eqArr>
                <m:eqArrPr>
                  <m:ctrlPr>
                    <w:rPr>
                      <w:rFonts w:ascii="Cambria Math" w:hAnsi="Cambria Math" w:cs="Arial"/>
                    </w:rPr>
                  </m:ctrlPr>
                </m:eqArrPr>
                <m:e>
                  <m:r>
                    <m:rPr>
                      <m:sty m:val="p"/>
                    </m:rPr>
                    <w:rPr>
                      <w:rFonts w:ascii="Cambria Math" w:hAnsi="Cambria Math" w:cs="Arial"/>
                    </w:rPr>
                    <m:t>=</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r>
                    <m:rPr>
                      <m:sty m:val="p"/>
                    </m:rPr>
                    <w:rPr>
                      <w:rFonts w:ascii="Cambria Math" w:hAnsi="Cambria Math" w:cs="Arial"/>
                    </w:rPr>
                    <m:t xml:space="preserve"> ∙S∙</m:t>
                  </m:r>
                  <m:f>
                    <m:fPr>
                      <m:ctrlPr>
                        <w:rPr>
                          <w:rFonts w:ascii="Cambria Math" w:hAnsi="Cambria Math" w:cs="Arial"/>
                          <w:i/>
                        </w:rPr>
                      </m:ctrlPr>
                    </m:fPr>
                    <m:num>
                      <m:r>
                        <w:rPr>
                          <w:rFonts w:ascii="Cambria Math" w:hAnsi="Cambria Math" w:cs="Arial"/>
                        </w:rPr>
                        <m:t>2,5</m:t>
                      </m:r>
                    </m:num>
                    <m:den>
                      <m:r>
                        <w:rPr>
                          <w:rFonts w:ascii="Cambria Math" w:hAnsi="Cambria Math" w:cs="Arial"/>
                        </w:rPr>
                        <m:t>q</m:t>
                      </m:r>
                    </m:den>
                  </m:f>
                  <m:r>
                    <w:rPr>
                      <w:rFonts w:ascii="Cambria Math" w:hAnsi="Cambria Math" w:cs="Arial"/>
                    </w:rPr>
                    <m:t>∙</m:t>
                  </m:r>
                  <m:d>
                    <m:dPr>
                      <m:begChr m:val="["/>
                      <m:endChr m:val="]"/>
                      <m:ctrlPr>
                        <w:rPr>
                          <w:rFonts w:ascii="Cambria Math" w:hAnsi="Cambria Math" w:cs="Arial"/>
                          <w:i/>
                        </w:rPr>
                      </m:ctrlPr>
                    </m:dPr>
                    <m:e>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T</m:t>
                              </m:r>
                            </m:e>
                            <m:sub>
                              <m:r>
                                <w:rPr>
                                  <w:rFonts w:ascii="Cambria Math" w:hAnsi="Cambria Math" w:cs="Arial"/>
                                </w:rPr>
                                <m:t>C</m:t>
                              </m:r>
                            </m:sub>
                          </m:sSub>
                          <m:r>
                            <w:rPr>
                              <w:rFonts w:ascii="Cambria Math" w:hAnsi="Cambria Math" w:cs="Arial"/>
                            </w:rPr>
                            <m:t>∙</m:t>
                          </m:r>
                          <m:sSub>
                            <m:sSubPr>
                              <m:ctrlPr>
                                <w:rPr>
                                  <w:rFonts w:ascii="Cambria Math" w:hAnsi="Cambria Math" w:cs="Arial"/>
                                  <w:i/>
                                </w:rPr>
                              </m:ctrlPr>
                            </m:sSubPr>
                            <m:e>
                              <m:r>
                                <w:rPr>
                                  <w:rFonts w:ascii="Cambria Math" w:hAnsi="Cambria Math" w:cs="Arial"/>
                                </w:rPr>
                                <m:t>T</m:t>
                              </m:r>
                            </m:e>
                            <m:sub>
                              <m:r>
                                <w:rPr>
                                  <w:rFonts w:ascii="Cambria Math" w:hAnsi="Cambria Math" w:cs="Arial"/>
                                </w:rPr>
                                <m:t>D</m:t>
                              </m:r>
                            </m:sub>
                          </m:sSub>
                        </m:num>
                        <m:den>
                          <m:sSup>
                            <m:sSupPr>
                              <m:ctrlPr>
                                <w:rPr>
                                  <w:rFonts w:ascii="Cambria Math" w:hAnsi="Cambria Math" w:cs="Arial"/>
                                  <w:i/>
                                </w:rPr>
                              </m:ctrlPr>
                            </m:sSupPr>
                            <m:e>
                              <m:r>
                                <w:rPr>
                                  <w:rFonts w:ascii="Cambria Math" w:hAnsi="Cambria Math" w:cs="Arial"/>
                                </w:rPr>
                                <m:t>T</m:t>
                              </m:r>
                            </m:e>
                            <m:sup>
                              <m:r>
                                <w:rPr>
                                  <w:rFonts w:ascii="Cambria Math" w:hAnsi="Cambria Math" w:cs="Arial"/>
                                </w:rPr>
                                <m:t>2</m:t>
                              </m:r>
                            </m:sup>
                          </m:sSup>
                        </m:den>
                      </m:f>
                    </m:e>
                  </m:d>
                  <m:ctrlPr>
                    <w:rPr>
                      <w:rFonts w:ascii="Cambria Math" w:hAnsi="Cambria Math" w:cs="Arial"/>
                      <w:i/>
                    </w:rPr>
                  </m:ctrlPr>
                </m:e>
                <m:e>
                  <m:r>
                    <w:rPr>
                      <w:rFonts w:ascii="Cambria Math" w:hAnsi="Cambria Math" w:cs="Arial"/>
                    </w:rPr>
                    <m:t>≥β∙</m:t>
                  </m:r>
                  <m:sSub>
                    <m:sSubPr>
                      <m:ctrlPr>
                        <w:rPr>
                          <w:rFonts w:ascii="Cambria Math" w:hAnsi="Cambria Math" w:cs="Arial"/>
                        </w:rPr>
                      </m:ctrlPr>
                    </m:sSubPr>
                    <m:e>
                      <m:r>
                        <w:rPr>
                          <w:rFonts w:ascii="Cambria Math" w:hAnsi="Cambria Math" w:cs="Arial"/>
                        </w:rPr>
                        <m:t>a</m:t>
                      </m:r>
                    </m:e>
                    <m:sub>
                      <m:r>
                        <w:rPr>
                          <w:rFonts w:ascii="Cambria Math" w:hAnsi="Cambria Math" w:cs="Arial"/>
                        </w:rPr>
                        <m:t>g</m:t>
                      </m:r>
                    </m:sub>
                  </m:sSub>
                  <m:ctrlPr>
                    <w:rPr>
                      <w:rFonts w:ascii="Cambria Math" w:hAnsi="Cambria Math" w:cs="Arial"/>
                      <w:i/>
                    </w:rPr>
                  </m:ctrlPr>
                </m:e>
              </m:eqArr>
            </m:e>
          </m:d>
        </m:oMath>
      </m:oMathPara>
    </w:p>
    <w:p w:rsidR="00330D54" w:rsidRPr="00C045A1" w:rsidRDefault="00330D54" w:rsidP="00330D54">
      <w:pPr>
        <w:spacing w:before="100"/>
        <w:jc w:val="both"/>
        <w:rPr>
          <w:rFonts w:ascii="Arial" w:eastAsia="Times New Roman" w:hAnsi="Arial" w:cs="Arial"/>
        </w:rPr>
      </w:pP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rPr>
        <w:t>Gdje je:</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2"/>
        </w:rPr>
        <w:object w:dxaOrig="639" w:dyaOrig="360">
          <v:shape id="_x0000_i1048" type="#_x0000_t75" style="width:32.1pt;height:18.5pt" o:ole="">
            <v:imagedata r:id="rId112" o:title=""/>
          </v:shape>
          <o:OLEObject Type="Embed" ProgID="Equation.DSMT4" ShapeID="_x0000_i1048" DrawAspect="Content" ObjectID="_1491914071" r:id="rId113"/>
        </w:object>
      </w:r>
      <w:r w:rsidRPr="00C045A1">
        <w:rPr>
          <w:rFonts w:ascii="Arial" w:eastAsia="Times New Roman" w:hAnsi="Arial" w:cs="Arial"/>
        </w:rPr>
        <w:t xml:space="preserve"> - ordinata proračunskog spektra odziva u jedinici ubrzanja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4"/>
        </w:rPr>
        <w:object w:dxaOrig="279" w:dyaOrig="380">
          <v:shape id="_x0000_i1049" type="#_x0000_t75" style="width:14.6pt;height:18.5pt" o:ole="">
            <v:imagedata r:id="rId86" o:title=""/>
          </v:shape>
          <o:OLEObject Type="Embed" ProgID="Equation.DSMT4" ShapeID="_x0000_i1049" DrawAspect="Content" ObjectID="_1491914072" r:id="rId114"/>
        </w:object>
      </w:r>
      <w:r w:rsidRPr="00C045A1">
        <w:rPr>
          <w:rFonts w:ascii="Arial" w:eastAsia="Times New Roman" w:hAnsi="Arial" w:cs="Arial"/>
        </w:rPr>
        <w:t xml:space="preserve"> - proračunsko ubrzanje tla za referentni povratni period</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6"/>
        </w:rPr>
        <w:object w:dxaOrig="220" w:dyaOrig="279">
          <v:shape id="_x0000_i1050" type="#_x0000_t75" style="width:11.7pt;height:14.6pt" o:ole="">
            <v:imagedata r:id="rId88" o:title=""/>
          </v:shape>
          <o:OLEObject Type="Embed" ProgID="Equation.DSMT4" ShapeID="_x0000_i1050" DrawAspect="Content" ObjectID="_1491914073" r:id="rId115"/>
        </w:object>
      </w:r>
      <w:r w:rsidRPr="00C045A1">
        <w:rPr>
          <w:rFonts w:ascii="Arial" w:eastAsia="Times New Roman" w:hAnsi="Arial" w:cs="Arial"/>
        </w:rPr>
        <w:t xml:space="preserve"> - parametar tla</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4"/>
        </w:rPr>
        <w:object w:dxaOrig="220" w:dyaOrig="260">
          <v:shape id="_x0000_i1051" type="#_x0000_t75" style="width:11.7pt;height:11.7pt" o:ole="">
            <v:imagedata r:id="rId90" o:title=""/>
          </v:shape>
          <o:OLEObject Type="Embed" ProgID="Equation.DSMT4" ShapeID="_x0000_i1051" DrawAspect="Content" ObjectID="_1491914074" r:id="rId116"/>
        </w:object>
      </w:r>
      <w:r w:rsidRPr="00C045A1">
        <w:rPr>
          <w:rFonts w:ascii="Arial" w:eastAsia="Times New Roman" w:hAnsi="Arial" w:cs="Arial"/>
        </w:rPr>
        <w:t xml:space="preserve"> - osnovni period osciliranja linearnog sustava s jednim stupnjem slobode</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2"/>
        </w:rPr>
        <w:object w:dxaOrig="279" w:dyaOrig="360">
          <v:shape id="_x0000_i1052" type="#_x0000_t75" style="width:14.6pt;height:18.5pt" o:ole="">
            <v:imagedata r:id="rId92" o:title=""/>
          </v:shape>
          <o:OLEObject Type="Embed" ProgID="Equation.DSMT4" ShapeID="_x0000_i1052" DrawAspect="Content" ObjectID="_1491914075" r:id="rId117"/>
        </w:object>
      </w:r>
      <w:r w:rsidRPr="00C045A1">
        <w:rPr>
          <w:rFonts w:ascii="Arial" w:eastAsia="Times New Roman" w:hAnsi="Arial" w:cs="Arial"/>
        </w:rPr>
        <w:t xml:space="preserve"> - donja granica perioda za konstantnu spektralnu akceleraciju</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2"/>
        </w:rPr>
        <w:object w:dxaOrig="279" w:dyaOrig="360">
          <v:shape id="_x0000_i1053" type="#_x0000_t75" style="width:14.6pt;height:18.5pt" o:ole="">
            <v:imagedata r:id="rId94" o:title=""/>
          </v:shape>
          <o:OLEObject Type="Embed" ProgID="Equation.DSMT4" ShapeID="_x0000_i1053" DrawAspect="Content" ObjectID="_1491914076" r:id="rId118"/>
        </w:object>
      </w:r>
      <w:r w:rsidRPr="00C045A1">
        <w:rPr>
          <w:rFonts w:ascii="Arial" w:eastAsia="Times New Roman" w:hAnsi="Arial" w:cs="Arial"/>
        </w:rPr>
        <w:t xml:space="preserve"> - gornja granica perioda za konstantnu spektralnu akceleraciju</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2"/>
        </w:rPr>
        <w:object w:dxaOrig="300" w:dyaOrig="360">
          <v:shape id="_x0000_i1054" type="#_x0000_t75" style="width:14.6pt;height:18.5pt" o:ole="">
            <v:imagedata r:id="rId96" o:title=""/>
          </v:shape>
          <o:OLEObject Type="Embed" ProgID="Equation.DSMT4" ShapeID="_x0000_i1054" DrawAspect="Content" ObjectID="_1491914077" r:id="rId119"/>
        </w:object>
      </w:r>
      <w:r w:rsidRPr="00C045A1">
        <w:rPr>
          <w:rFonts w:ascii="Arial" w:eastAsia="Times New Roman" w:hAnsi="Arial" w:cs="Arial"/>
        </w:rPr>
        <w:t xml:space="preserve"> - granica koja definira početak područja spektra s konstantnim pomacima</w:t>
      </w:r>
    </w:p>
    <w:p w:rsidR="00330D54" w:rsidRPr="00C045A1" w:rsidRDefault="00330D54" w:rsidP="00330D54">
      <w:pPr>
        <w:spacing w:before="100"/>
        <w:jc w:val="both"/>
        <w:rPr>
          <w:rFonts w:ascii="Arial" w:eastAsia="Times New Roman" w:hAnsi="Arial" w:cs="Arial"/>
        </w:rPr>
      </w:pP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0"/>
        </w:rPr>
        <w:object w:dxaOrig="240" w:dyaOrig="320">
          <v:shape id="_x0000_i1055" type="#_x0000_t75" style="width:11.7pt;height:15.55pt" o:ole="">
            <v:imagedata r:id="rId120" o:title=""/>
          </v:shape>
          <o:OLEObject Type="Embed" ProgID="Equation.DSMT4" ShapeID="_x0000_i1055" DrawAspect="Content" ObjectID="_1491914078" r:id="rId121"/>
        </w:object>
      </w:r>
      <w:r w:rsidRPr="00C045A1">
        <w:rPr>
          <w:rFonts w:ascii="Arial" w:eastAsia="Times New Roman" w:hAnsi="Arial" w:cs="Arial"/>
        </w:rPr>
        <w:t xml:space="preserve"> - donji granični faktor za horizontalni proračunski spektar</w:t>
      </w:r>
    </w:p>
    <w:p w:rsidR="00330D54" w:rsidRPr="00C045A1" w:rsidRDefault="00330D54" w:rsidP="00330D54">
      <w:pPr>
        <w:spacing w:before="100"/>
        <w:jc w:val="both"/>
        <w:rPr>
          <w:rFonts w:ascii="Arial" w:eastAsia="Times New Roman" w:hAnsi="Arial" w:cs="Arial"/>
        </w:rPr>
      </w:pPr>
      <w:r w:rsidRPr="00C045A1">
        <w:rPr>
          <w:rFonts w:ascii="Arial" w:eastAsia="Times New Roman" w:hAnsi="Arial" w:cs="Arial"/>
          <w:position w:val="-10"/>
        </w:rPr>
        <w:object w:dxaOrig="200" w:dyaOrig="260">
          <v:shape id="_x0000_i1056" type="#_x0000_t75" style="width:11.7pt;height:11.7pt" o:ole="">
            <v:imagedata r:id="rId122" o:title=""/>
          </v:shape>
          <o:OLEObject Type="Embed" ProgID="Equation.DSMT4" ShapeID="_x0000_i1056" DrawAspect="Content" ObjectID="_1491914079" r:id="rId123"/>
        </w:object>
      </w:r>
      <w:r w:rsidRPr="00C045A1">
        <w:rPr>
          <w:rFonts w:ascii="Arial" w:eastAsia="Times New Roman" w:hAnsi="Arial" w:cs="Arial"/>
        </w:rPr>
        <w:t xml:space="preserve"> - faktor ponašanja</w:t>
      </w:r>
    </w:p>
    <w:p w:rsidR="00487C8D" w:rsidRPr="00C045A1" w:rsidRDefault="00487C8D" w:rsidP="00330D54">
      <w:pPr>
        <w:spacing w:before="100"/>
        <w:jc w:val="center"/>
        <w:rPr>
          <w:rFonts w:ascii="Arial" w:eastAsia="Times New Roman" w:hAnsi="Arial" w:cs="Arial"/>
          <w:i/>
        </w:rPr>
      </w:pPr>
    </w:p>
    <w:p w:rsidR="00487C8D" w:rsidRPr="00C045A1" w:rsidRDefault="00487C8D" w:rsidP="00330D54">
      <w:pPr>
        <w:spacing w:before="100"/>
        <w:jc w:val="center"/>
        <w:rPr>
          <w:rFonts w:ascii="Arial" w:eastAsia="Times New Roman" w:hAnsi="Arial" w:cs="Arial"/>
          <w:i/>
        </w:rPr>
      </w:pPr>
    </w:p>
    <w:p w:rsidR="00330D54" w:rsidRPr="00C045A1" w:rsidRDefault="00330D54" w:rsidP="00330D54">
      <w:pPr>
        <w:spacing w:before="100"/>
        <w:jc w:val="center"/>
        <w:rPr>
          <w:rFonts w:ascii="Arial" w:eastAsia="Times New Roman" w:hAnsi="Arial" w:cs="Arial"/>
        </w:rPr>
      </w:pPr>
      <w:r w:rsidRPr="00C045A1">
        <w:rPr>
          <w:rFonts w:ascii="Arial" w:eastAsia="Times New Roman" w:hAnsi="Arial" w:cs="Arial"/>
        </w:rPr>
        <w:t xml:space="preserve">Tablica </w:t>
      </w:r>
      <w:r w:rsidR="00487C8D" w:rsidRPr="00C045A1">
        <w:rPr>
          <w:rFonts w:ascii="Arial" w:eastAsia="Times New Roman" w:hAnsi="Arial" w:cs="Arial"/>
        </w:rPr>
        <w:t>6.4.</w:t>
      </w:r>
      <w:r w:rsidRPr="00C045A1">
        <w:rPr>
          <w:rFonts w:ascii="Arial" w:eastAsia="Times New Roman" w:hAnsi="Arial" w:cs="Arial"/>
        </w:rPr>
        <w:t xml:space="preserve"> Vrijednosti parametara koji opisuju proračunski spektar odziva </w:t>
      </w:r>
      <w:proofErr w:type="spellStart"/>
      <w:r w:rsidRPr="00C045A1">
        <w:rPr>
          <w:rFonts w:ascii="Arial" w:eastAsia="Times New Roman" w:hAnsi="Arial" w:cs="Arial"/>
        </w:rPr>
        <w:t>S</w:t>
      </w:r>
      <w:r w:rsidRPr="00C045A1">
        <w:rPr>
          <w:rFonts w:ascii="Arial" w:eastAsia="Times New Roman" w:hAnsi="Arial" w:cs="Arial"/>
          <w:vertAlign w:val="subscript"/>
        </w:rPr>
        <w:t>d</w:t>
      </w:r>
      <w:proofErr w:type="spellEnd"/>
      <w:r w:rsidRPr="00C045A1">
        <w:rPr>
          <w:rFonts w:ascii="Arial" w:eastAsia="Times New Roman" w:hAnsi="Arial" w:cs="Arial"/>
          <w:vertAlign w:val="subscript"/>
        </w:rPr>
        <w:t xml:space="preserve"> </w:t>
      </w:r>
      <w:r w:rsidRPr="00C045A1">
        <w:rPr>
          <w:rFonts w:ascii="Arial" w:eastAsia="Times New Roman" w:hAnsi="Arial" w:cs="Arial"/>
        </w:rPr>
        <w:t>(T)</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10"/>
        <w:gridCol w:w="1100"/>
        <w:gridCol w:w="1256"/>
        <w:gridCol w:w="1256"/>
        <w:gridCol w:w="1256"/>
      </w:tblGrid>
      <w:tr w:rsidR="00330D54" w:rsidRPr="00C045A1" w:rsidTr="009520E8">
        <w:trPr>
          <w:jc w:val="center"/>
        </w:trPr>
        <w:tc>
          <w:tcPr>
            <w:tcW w:w="0" w:type="auto"/>
            <w:shd w:val="clear" w:color="auto" w:fill="auto"/>
            <w:vAlign w:val="center"/>
          </w:tcPr>
          <w:p w:rsidR="00330D54" w:rsidRPr="00C045A1" w:rsidRDefault="00330D54" w:rsidP="00330D54">
            <w:pPr>
              <w:spacing w:after="0" w:line="240" w:lineRule="auto"/>
              <w:jc w:val="center"/>
              <w:rPr>
                <w:rFonts w:ascii="Arial" w:eastAsia="Times New Roman" w:hAnsi="Arial" w:cs="Arial"/>
                <w:bCs/>
              </w:rPr>
            </w:pPr>
          </w:p>
          <w:p w:rsidR="00330D54" w:rsidRPr="00C045A1" w:rsidRDefault="00330D54" w:rsidP="00330D54">
            <w:pPr>
              <w:spacing w:after="0" w:line="240" w:lineRule="auto"/>
              <w:jc w:val="center"/>
              <w:rPr>
                <w:rFonts w:ascii="Arial" w:eastAsia="Times New Roman" w:hAnsi="Arial" w:cs="Arial"/>
                <w:b/>
                <w:bCs/>
              </w:rPr>
            </w:pPr>
            <w:r w:rsidRPr="00C045A1">
              <w:rPr>
                <w:rFonts w:ascii="Arial" w:eastAsia="Times New Roman" w:hAnsi="Arial" w:cs="Arial"/>
                <w:b/>
                <w:bCs/>
              </w:rPr>
              <w:t>Kategorija tla</w:t>
            </w:r>
          </w:p>
          <w:p w:rsidR="00330D54" w:rsidRPr="00C045A1" w:rsidRDefault="00330D54" w:rsidP="00330D54">
            <w:pPr>
              <w:spacing w:after="0" w:line="240" w:lineRule="auto"/>
              <w:jc w:val="center"/>
              <w:rPr>
                <w:rFonts w:ascii="Arial" w:eastAsia="Times New Roman" w:hAnsi="Arial" w:cs="Arial"/>
                <w:bCs/>
              </w:rPr>
            </w:pPr>
          </w:p>
        </w:tc>
        <w:tc>
          <w:tcPr>
            <w:tcW w:w="1100" w:type="dxa"/>
            <w:shd w:val="clear" w:color="auto" w:fill="auto"/>
            <w:vAlign w:val="center"/>
          </w:tcPr>
          <w:p w:rsidR="00330D54" w:rsidRPr="00C045A1" w:rsidRDefault="00330D54" w:rsidP="00330D54">
            <w:pPr>
              <w:spacing w:after="0" w:line="240" w:lineRule="auto"/>
              <w:jc w:val="center"/>
              <w:rPr>
                <w:rFonts w:ascii="Arial" w:eastAsia="Times New Roman" w:hAnsi="Arial" w:cs="Arial"/>
                <w:bCs/>
              </w:rPr>
            </w:pPr>
            <w:r w:rsidRPr="00C045A1">
              <w:rPr>
                <w:rFonts w:ascii="Arial" w:eastAsia="Times New Roman" w:hAnsi="Arial" w:cs="Arial"/>
                <w:position w:val="-6"/>
              </w:rPr>
              <w:object w:dxaOrig="220" w:dyaOrig="279">
                <v:shape id="_x0000_i1057" type="#_x0000_t75" style="width:11.7pt;height:14.6pt" o:ole="">
                  <v:imagedata r:id="rId88" o:title=""/>
                </v:shape>
                <o:OLEObject Type="Embed" ProgID="Equation.DSMT4" ShapeID="_x0000_i1057" DrawAspect="Content" ObjectID="_1491914080" r:id="rId124"/>
              </w:object>
            </w:r>
          </w:p>
        </w:tc>
        <w:tc>
          <w:tcPr>
            <w:tcW w:w="1217" w:type="dxa"/>
            <w:shd w:val="clear" w:color="auto" w:fill="auto"/>
            <w:vAlign w:val="center"/>
          </w:tcPr>
          <w:p w:rsidR="00330D54" w:rsidRPr="00C045A1" w:rsidRDefault="00330D54" w:rsidP="00330D54">
            <w:pPr>
              <w:spacing w:after="0" w:line="240" w:lineRule="auto"/>
              <w:jc w:val="center"/>
              <w:rPr>
                <w:rFonts w:ascii="Arial" w:eastAsia="Times New Roman" w:hAnsi="Arial" w:cs="Arial"/>
                <w:b/>
                <w:bCs/>
              </w:rPr>
            </w:pPr>
            <w:r w:rsidRPr="00C045A1">
              <w:rPr>
                <w:rFonts w:ascii="Arial" w:eastAsia="Times New Roman" w:hAnsi="Arial" w:cs="Arial"/>
                <w:position w:val="-12"/>
              </w:rPr>
              <w:object w:dxaOrig="279" w:dyaOrig="360">
                <v:shape id="_x0000_i1058" type="#_x0000_t75" style="width:14.6pt;height:18.5pt" o:ole="">
                  <v:imagedata r:id="rId92" o:title=""/>
                </v:shape>
                <o:OLEObject Type="Embed" ProgID="Equation.DSMT4" ShapeID="_x0000_i1058" DrawAspect="Content" ObjectID="_1491914081" r:id="rId125"/>
              </w:object>
            </w:r>
            <w:r w:rsidRPr="00C045A1">
              <w:rPr>
                <w:rFonts w:ascii="Arial" w:eastAsia="Times New Roman" w:hAnsi="Arial" w:cs="Arial"/>
                <w:b/>
                <w:bCs/>
              </w:rPr>
              <w:t>(sekunde)</w:t>
            </w:r>
          </w:p>
        </w:tc>
        <w:tc>
          <w:tcPr>
            <w:tcW w:w="1217" w:type="dxa"/>
            <w:shd w:val="clear" w:color="auto" w:fill="auto"/>
            <w:vAlign w:val="center"/>
          </w:tcPr>
          <w:p w:rsidR="00330D54" w:rsidRPr="00C045A1" w:rsidRDefault="00330D54" w:rsidP="00330D54">
            <w:pPr>
              <w:spacing w:after="0" w:line="240" w:lineRule="auto"/>
              <w:jc w:val="center"/>
              <w:rPr>
                <w:rFonts w:ascii="Arial" w:eastAsia="Times New Roman" w:hAnsi="Arial" w:cs="Arial"/>
                <w:b/>
                <w:bCs/>
              </w:rPr>
            </w:pPr>
            <w:r w:rsidRPr="00C045A1">
              <w:rPr>
                <w:rFonts w:ascii="Arial" w:eastAsia="Times New Roman" w:hAnsi="Arial" w:cs="Arial"/>
                <w:position w:val="-12"/>
              </w:rPr>
              <w:object w:dxaOrig="279" w:dyaOrig="360">
                <v:shape id="_x0000_i1059" type="#_x0000_t75" style="width:14.6pt;height:18.5pt" o:ole="">
                  <v:imagedata r:id="rId94" o:title=""/>
                </v:shape>
                <o:OLEObject Type="Embed" ProgID="Equation.DSMT4" ShapeID="_x0000_i1059" DrawAspect="Content" ObjectID="_1491914082" r:id="rId126"/>
              </w:object>
            </w:r>
            <w:r w:rsidRPr="00C045A1">
              <w:rPr>
                <w:rFonts w:ascii="Arial" w:eastAsia="Times New Roman" w:hAnsi="Arial" w:cs="Arial"/>
                <w:b/>
                <w:bCs/>
              </w:rPr>
              <w:t>(sekunde)</w:t>
            </w:r>
          </w:p>
        </w:tc>
        <w:tc>
          <w:tcPr>
            <w:tcW w:w="1217" w:type="dxa"/>
            <w:shd w:val="clear" w:color="auto" w:fill="auto"/>
            <w:vAlign w:val="center"/>
          </w:tcPr>
          <w:p w:rsidR="00330D54" w:rsidRPr="00C045A1" w:rsidRDefault="00330D54" w:rsidP="00330D54">
            <w:pPr>
              <w:spacing w:after="0" w:line="240" w:lineRule="auto"/>
              <w:jc w:val="center"/>
              <w:rPr>
                <w:rFonts w:ascii="Arial" w:eastAsia="Times New Roman" w:hAnsi="Arial" w:cs="Arial"/>
                <w:b/>
                <w:bCs/>
              </w:rPr>
            </w:pPr>
            <w:r w:rsidRPr="00C045A1">
              <w:rPr>
                <w:rFonts w:ascii="Arial" w:eastAsia="Times New Roman" w:hAnsi="Arial" w:cs="Arial"/>
                <w:position w:val="-12"/>
              </w:rPr>
              <w:object w:dxaOrig="300" w:dyaOrig="360">
                <v:shape id="_x0000_i1060" type="#_x0000_t75" style="width:14.6pt;height:18.5pt" o:ole="">
                  <v:imagedata r:id="rId96" o:title=""/>
                </v:shape>
                <o:OLEObject Type="Embed" ProgID="Equation.DSMT4" ShapeID="_x0000_i1060" DrawAspect="Content" ObjectID="_1491914083" r:id="rId127"/>
              </w:object>
            </w:r>
            <w:r w:rsidRPr="00C045A1">
              <w:rPr>
                <w:rFonts w:ascii="Arial" w:eastAsia="Times New Roman" w:hAnsi="Arial" w:cs="Arial"/>
                <w:b/>
                <w:bCs/>
              </w:rPr>
              <w:t>(sekunde)</w:t>
            </w:r>
          </w:p>
        </w:tc>
      </w:tr>
      <w:tr w:rsidR="00330D54" w:rsidRPr="00C045A1" w:rsidTr="009520E8">
        <w:trPr>
          <w:jc w:val="center"/>
        </w:trPr>
        <w:tc>
          <w:tcPr>
            <w:tcW w:w="0" w:type="auto"/>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bCs/>
              </w:rPr>
            </w:pPr>
            <w:r w:rsidRPr="00C045A1">
              <w:rPr>
                <w:rFonts w:ascii="Arial" w:eastAsia="Times New Roman" w:hAnsi="Arial" w:cs="Arial"/>
                <w:bCs/>
              </w:rPr>
              <w:t>A</w:t>
            </w:r>
          </w:p>
        </w:tc>
        <w:tc>
          <w:tcPr>
            <w:tcW w:w="1100" w:type="dxa"/>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1.0</w:t>
            </w:r>
          </w:p>
        </w:tc>
        <w:tc>
          <w:tcPr>
            <w:tcW w:w="1217" w:type="dxa"/>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0.15</w:t>
            </w:r>
          </w:p>
        </w:tc>
        <w:tc>
          <w:tcPr>
            <w:tcW w:w="1217" w:type="dxa"/>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0.4</w:t>
            </w:r>
          </w:p>
        </w:tc>
        <w:tc>
          <w:tcPr>
            <w:tcW w:w="1217" w:type="dxa"/>
            <w:tcBorders>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2.0</w:t>
            </w:r>
          </w:p>
        </w:tc>
      </w:tr>
      <w:tr w:rsidR="00330D54" w:rsidRPr="00C045A1" w:rsidTr="009520E8">
        <w:trPr>
          <w:jc w:val="center"/>
        </w:trPr>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bCs/>
              </w:rPr>
            </w:pPr>
            <w:r w:rsidRPr="00C045A1">
              <w:rPr>
                <w:rFonts w:ascii="Arial" w:eastAsia="Times New Roman" w:hAnsi="Arial" w:cs="Arial"/>
                <w:bCs/>
              </w:rPr>
              <w:t>B</w:t>
            </w:r>
          </w:p>
        </w:tc>
        <w:tc>
          <w:tcPr>
            <w:tcW w:w="1100"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1.2</w:t>
            </w:r>
          </w:p>
        </w:tc>
        <w:tc>
          <w:tcPr>
            <w:tcW w:w="1217"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0.15</w:t>
            </w:r>
          </w:p>
        </w:tc>
        <w:tc>
          <w:tcPr>
            <w:tcW w:w="1217"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0.5</w:t>
            </w:r>
          </w:p>
        </w:tc>
        <w:tc>
          <w:tcPr>
            <w:tcW w:w="1217"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2.0</w:t>
            </w:r>
          </w:p>
        </w:tc>
      </w:tr>
      <w:tr w:rsidR="00330D54" w:rsidRPr="00C045A1" w:rsidTr="009520E8">
        <w:trPr>
          <w:jc w:val="center"/>
        </w:trPr>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bCs/>
              </w:rPr>
            </w:pPr>
            <w:r w:rsidRPr="00C045A1">
              <w:rPr>
                <w:rFonts w:ascii="Arial" w:eastAsia="Times New Roman" w:hAnsi="Arial" w:cs="Arial"/>
                <w:bCs/>
              </w:rPr>
              <w:t>C</w:t>
            </w:r>
          </w:p>
        </w:tc>
        <w:tc>
          <w:tcPr>
            <w:tcW w:w="1100"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1.15</w:t>
            </w:r>
          </w:p>
        </w:tc>
        <w:tc>
          <w:tcPr>
            <w:tcW w:w="1217"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0.20</w:t>
            </w:r>
          </w:p>
        </w:tc>
        <w:tc>
          <w:tcPr>
            <w:tcW w:w="1217"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0.6</w:t>
            </w:r>
          </w:p>
        </w:tc>
        <w:tc>
          <w:tcPr>
            <w:tcW w:w="1217"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2.0</w:t>
            </w:r>
          </w:p>
        </w:tc>
      </w:tr>
      <w:tr w:rsidR="00330D54" w:rsidRPr="00C045A1" w:rsidTr="009520E8">
        <w:trPr>
          <w:jc w:val="center"/>
        </w:trPr>
        <w:tc>
          <w:tcPr>
            <w:tcW w:w="0" w:type="auto"/>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bCs/>
              </w:rPr>
            </w:pPr>
            <w:r w:rsidRPr="00C045A1">
              <w:rPr>
                <w:rFonts w:ascii="Arial" w:eastAsia="Times New Roman" w:hAnsi="Arial" w:cs="Arial"/>
                <w:bCs/>
              </w:rPr>
              <w:t>D</w:t>
            </w:r>
          </w:p>
        </w:tc>
        <w:tc>
          <w:tcPr>
            <w:tcW w:w="1100"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1.35</w:t>
            </w:r>
          </w:p>
        </w:tc>
        <w:tc>
          <w:tcPr>
            <w:tcW w:w="1217"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0.20</w:t>
            </w:r>
          </w:p>
        </w:tc>
        <w:tc>
          <w:tcPr>
            <w:tcW w:w="1217"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0.8</w:t>
            </w:r>
          </w:p>
        </w:tc>
        <w:tc>
          <w:tcPr>
            <w:tcW w:w="1217" w:type="dxa"/>
            <w:tcBorders>
              <w:top w:val="single" w:sz="2" w:space="0" w:color="auto"/>
              <w:bottom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2.0</w:t>
            </w:r>
          </w:p>
        </w:tc>
      </w:tr>
      <w:tr w:rsidR="00330D54" w:rsidRPr="00C045A1" w:rsidTr="009520E8">
        <w:trPr>
          <w:jc w:val="center"/>
        </w:trPr>
        <w:tc>
          <w:tcPr>
            <w:tcW w:w="0" w:type="auto"/>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bCs/>
              </w:rPr>
            </w:pPr>
            <w:r w:rsidRPr="00C045A1">
              <w:rPr>
                <w:rFonts w:ascii="Arial" w:eastAsia="Times New Roman" w:hAnsi="Arial" w:cs="Arial"/>
                <w:bCs/>
              </w:rPr>
              <w:t>E</w:t>
            </w:r>
          </w:p>
        </w:tc>
        <w:tc>
          <w:tcPr>
            <w:tcW w:w="1100" w:type="dxa"/>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1.4</w:t>
            </w:r>
          </w:p>
        </w:tc>
        <w:tc>
          <w:tcPr>
            <w:tcW w:w="1217" w:type="dxa"/>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0.15</w:t>
            </w:r>
          </w:p>
        </w:tc>
        <w:tc>
          <w:tcPr>
            <w:tcW w:w="1217" w:type="dxa"/>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0.5</w:t>
            </w:r>
          </w:p>
        </w:tc>
        <w:tc>
          <w:tcPr>
            <w:tcW w:w="1217" w:type="dxa"/>
            <w:tcBorders>
              <w:top w:val="single" w:sz="2" w:space="0" w:color="auto"/>
            </w:tcBorders>
            <w:shd w:val="clear" w:color="auto" w:fill="auto"/>
            <w:vAlign w:val="center"/>
          </w:tcPr>
          <w:p w:rsidR="00330D54" w:rsidRPr="00C045A1" w:rsidRDefault="00330D54" w:rsidP="00330D54">
            <w:pPr>
              <w:spacing w:before="100" w:after="0" w:line="240" w:lineRule="auto"/>
              <w:jc w:val="center"/>
              <w:rPr>
                <w:rFonts w:ascii="Arial" w:eastAsia="Times New Roman" w:hAnsi="Arial" w:cs="Arial"/>
              </w:rPr>
            </w:pPr>
            <w:r w:rsidRPr="00C045A1">
              <w:rPr>
                <w:rFonts w:ascii="Arial" w:eastAsia="Times New Roman" w:hAnsi="Arial" w:cs="Arial"/>
              </w:rPr>
              <w:t>2.0</w:t>
            </w:r>
          </w:p>
        </w:tc>
      </w:tr>
    </w:tbl>
    <w:p w:rsidR="00330D54" w:rsidRPr="00C045A1" w:rsidRDefault="00330D54" w:rsidP="00330D54">
      <w:pPr>
        <w:spacing w:before="100"/>
        <w:rPr>
          <w:rFonts w:ascii="Arial" w:eastAsia="Times New Roman" w:hAnsi="Arial" w:cs="Arial"/>
        </w:rPr>
      </w:pPr>
    </w:p>
    <w:p w:rsidR="006667F9" w:rsidRPr="00C045A1" w:rsidRDefault="006667F9" w:rsidP="000D106A">
      <w:pPr>
        <w:rPr>
          <w:rFonts w:ascii="Arial" w:hAnsi="Arial" w:cs="Arial"/>
        </w:rPr>
      </w:pPr>
    </w:p>
    <w:p w:rsidR="00812280" w:rsidRPr="00C045A1" w:rsidRDefault="00812280" w:rsidP="000D106A">
      <w:pPr>
        <w:rPr>
          <w:rFonts w:ascii="Arial" w:hAnsi="Arial" w:cs="Arial"/>
        </w:rPr>
      </w:pPr>
    </w:p>
    <w:p w:rsidR="00812280" w:rsidRPr="00C045A1" w:rsidRDefault="00812280" w:rsidP="000D106A">
      <w:pPr>
        <w:rPr>
          <w:rFonts w:ascii="Arial" w:hAnsi="Arial" w:cs="Arial"/>
        </w:rPr>
      </w:pPr>
    </w:p>
    <w:p w:rsidR="00812280" w:rsidRPr="00C045A1" w:rsidRDefault="00812280" w:rsidP="000D106A">
      <w:pPr>
        <w:rPr>
          <w:rFonts w:ascii="Arial" w:hAnsi="Arial" w:cs="Arial"/>
        </w:rPr>
      </w:pPr>
    </w:p>
    <w:p w:rsidR="00812280" w:rsidRPr="00C045A1" w:rsidRDefault="00812280" w:rsidP="00812280">
      <w:pPr>
        <w:rPr>
          <w:rFonts w:ascii="Arial" w:hAnsi="Arial" w:cs="Arial"/>
        </w:rPr>
      </w:pPr>
    </w:p>
    <w:p w:rsidR="00812280" w:rsidRPr="00C045A1" w:rsidRDefault="00812280" w:rsidP="00930FAB">
      <w:pPr>
        <w:pStyle w:val="Heading1"/>
      </w:pPr>
      <w:bookmarkStart w:id="125" w:name="_Toc418169807"/>
      <w:r w:rsidRPr="00C045A1">
        <w:lastRenderedPageBreak/>
        <w:t>REZULTATI</w:t>
      </w:r>
      <w:bookmarkEnd w:id="125"/>
    </w:p>
    <w:p w:rsidR="00FD7267" w:rsidRPr="00C045A1" w:rsidRDefault="00FD7267" w:rsidP="00C045A1">
      <w:pPr>
        <w:rPr>
          <w:rFonts w:ascii="Arial" w:hAnsi="Arial" w:cs="Arial"/>
        </w:rPr>
      </w:pPr>
    </w:p>
    <w:p w:rsidR="00812280" w:rsidRPr="00C045A1" w:rsidRDefault="00812280" w:rsidP="00BF7DE2">
      <w:pPr>
        <w:pStyle w:val="Heading2"/>
        <w:rPr>
          <w:szCs w:val="22"/>
        </w:rPr>
      </w:pPr>
      <w:bookmarkStart w:id="126" w:name="_Toc418169808"/>
      <w:r w:rsidRPr="00C045A1">
        <w:rPr>
          <w:szCs w:val="22"/>
        </w:rPr>
        <w:t>Opterećenja</w:t>
      </w:r>
      <w:bookmarkEnd w:id="126"/>
    </w:p>
    <w:p w:rsidR="00BF7DE2" w:rsidRPr="00C045A1" w:rsidRDefault="00BF7DE2" w:rsidP="00BF7DE2"/>
    <w:p w:rsidR="00812280" w:rsidRPr="00C045A1" w:rsidRDefault="00812280" w:rsidP="00BF7DE2">
      <w:pPr>
        <w:spacing w:after="0" w:line="360" w:lineRule="auto"/>
        <w:ind w:firstLine="227"/>
        <w:jc w:val="both"/>
        <w:rPr>
          <w:rFonts w:ascii="Arial" w:hAnsi="Arial" w:cs="Arial"/>
        </w:rPr>
      </w:pPr>
      <w:r w:rsidRPr="00C045A1">
        <w:rPr>
          <w:rFonts w:ascii="Arial" w:hAnsi="Arial" w:cs="Arial"/>
        </w:rPr>
        <w:t>Opterećenja u modelima definirana su prema važećim propisima i literaturi. Obuhvaćaju stalno opterećenje G, uporabno opterećenje Q i potresno opterećenje definirano dvjema spektralnim funkcijama. Vlastitu težinu VT svih nosivih dijelova konstrukcije programski pak</w:t>
      </w:r>
      <w:r w:rsidR="00334577">
        <w:rPr>
          <w:rFonts w:ascii="Arial" w:hAnsi="Arial" w:cs="Arial"/>
        </w:rPr>
        <w:t xml:space="preserve">et automatski uzima u proračun. </w:t>
      </w:r>
      <w:r w:rsidRPr="00C045A1">
        <w:rPr>
          <w:rFonts w:ascii="Arial" w:hAnsi="Arial" w:cs="Arial"/>
        </w:rPr>
        <w:t>Za potresno djelovanje (horizontalno opterećenje) napravljen je modalni proračun primjenom spektra odziva (</w:t>
      </w:r>
      <w:proofErr w:type="spellStart"/>
      <w:r w:rsidRPr="00C045A1">
        <w:rPr>
          <w:rFonts w:ascii="Arial" w:hAnsi="Arial" w:cs="Arial"/>
        </w:rPr>
        <w:t>višemodalna</w:t>
      </w:r>
      <w:proofErr w:type="spellEnd"/>
      <w:r w:rsidRPr="00C045A1">
        <w:rPr>
          <w:rFonts w:ascii="Arial" w:hAnsi="Arial" w:cs="Arial"/>
        </w:rPr>
        <w:t xml:space="preserve"> ili spektralna analiza). Za lokaciju građevine definirane su vrijednosti horizontalnih vršnih ubrzanja tla za povratna </w:t>
      </w:r>
      <w:proofErr w:type="spellStart"/>
      <w:r w:rsidRPr="00C045A1">
        <w:rPr>
          <w:rFonts w:ascii="Arial" w:hAnsi="Arial" w:cs="Arial"/>
        </w:rPr>
        <w:t>razoblja</w:t>
      </w:r>
      <w:proofErr w:type="spellEnd"/>
      <w:r w:rsidRPr="00C045A1">
        <w:rPr>
          <w:rFonts w:ascii="Arial" w:hAnsi="Arial" w:cs="Arial"/>
        </w:rPr>
        <w:t xml:space="preserve"> od 95 (uključeno u spektralnu krivulju RSE) i 475 godina ( uključeno u spektralnu krivulju RSQ) prema važećoj karti potresnih područja Republike Hrvatske:</w:t>
      </w: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5A36073C" wp14:editId="65C05DFD">
            <wp:extent cx="4411233" cy="3695700"/>
            <wp:effectExtent l="0" t="0" r="889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8">
                      <a:extLst>
                        <a:ext uri="{28A0092B-C50C-407E-A947-70E740481C1C}">
                          <a14:useLocalDpi xmlns:a14="http://schemas.microsoft.com/office/drawing/2010/main" val="0"/>
                        </a:ext>
                      </a:extLst>
                    </a:blip>
                    <a:stretch>
                      <a:fillRect/>
                    </a:stretch>
                  </pic:blipFill>
                  <pic:spPr>
                    <a:xfrm>
                      <a:off x="0" y="0"/>
                      <a:ext cx="4411849" cy="3696216"/>
                    </a:xfrm>
                    <a:prstGeom prst="rect">
                      <a:avLst/>
                    </a:prstGeom>
                  </pic:spPr>
                </pic:pic>
              </a:graphicData>
            </a:graphic>
          </wp:inline>
        </w:drawing>
      </w:r>
    </w:p>
    <w:p w:rsidR="00812280" w:rsidRPr="00C045A1" w:rsidRDefault="00812280" w:rsidP="00812280">
      <w:pPr>
        <w:jc w:val="center"/>
        <w:rPr>
          <w:rFonts w:ascii="Arial" w:hAnsi="Arial" w:cs="Arial"/>
        </w:rPr>
      </w:pPr>
      <w:r w:rsidRPr="00C045A1">
        <w:rPr>
          <w:rFonts w:ascii="Arial" w:hAnsi="Arial" w:cs="Arial"/>
        </w:rPr>
        <w:t xml:space="preserve">Slika </w:t>
      </w:r>
      <w:r w:rsidR="00BF7DE2" w:rsidRPr="00C045A1">
        <w:rPr>
          <w:rFonts w:ascii="Arial" w:hAnsi="Arial" w:cs="Arial"/>
        </w:rPr>
        <w:t>7.</w:t>
      </w:r>
      <w:r w:rsidR="00334577">
        <w:rPr>
          <w:rFonts w:ascii="Arial" w:hAnsi="Arial" w:cs="Arial"/>
        </w:rPr>
        <w:t>1</w:t>
      </w:r>
      <w:r w:rsidR="00BF7DE2" w:rsidRPr="00C045A1">
        <w:rPr>
          <w:rFonts w:ascii="Arial" w:hAnsi="Arial" w:cs="Arial"/>
        </w:rPr>
        <w:t xml:space="preserve">. </w:t>
      </w:r>
      <w:r w:rsidRPr="00C045A1">
        <w:rPr>
          <w:rFonts w:ascii="Arial" w:hAnsi="Arial" w:cs="Arial"/>
        </w:rPr>
        <w:t>Vrijednosti horizontalnih vršnih ubrzanja tla za lokaciju građevine</w:t>
      </w:r>
      <w:r w:rsidR="008014B9" w:rsidRPr="00C045A1">
        <w:rPr>
          <w:rFonts w:ascii="Arial" w:hAnsi="Arial" w:cs="Arial"/>
        </w:rPr>
        <w:t xml:space="preserve"> </w:t>
      </w:r>
      <w:sdt>
        <w:sdtPr>
          <w:rPr>
            <w:rFonts w:ascii="Arial" w:hAnsi="Arial" w:cs="Arial"/>
          </w:rPr>
          <w:id w:val="-377396963"/>
          <w:citation/>
        </w:sdtPr>
        <w:sdtEndPr/>
        <w:sdtContent>
          <w:r w:rsidR="008014B9" w:rsidRPr="00C045A1">
            <w:rPr>
              <w:rFonts w:ascii="Arial" w:hAnsi="Arial" w:cs="Arial"/>
            </w:rPr>
            <w:fldChar w:fldCharType="begin"/>
          </w:r>
          <w:r w:rsidR="008014B9" w:rsidRPr="00C045A1">
            <w:rPr>
              <w:rFonts w:ascii="Arial" w:hAnsi="Arial" w:cs="Arial"/>
            </w:rPr>
            <w:instrText xml:space="preserve"> CITATION 42 \l 1050 </w:instrText>
          </w:r>
          <w:r w:rsidR="008014B9" w:rsidRPr="00C045A1">
            <w:rPr>
              <w:rFonts w:ascii="Arial" w:hAnsi="Arial" w:cs="Arial"/>
            </w:rPr>
            <w:fldChar w:fldCharType="separate"/>
          </w:r>
          <w:r w:rsidR="008014B9" w:rsidRPr="00C045A1">
            <w:rPr>
              <w:rFonts w:ascii="Arial" w:hAnsi="Arial" w:cs="Arial"/>
              <w:noProof/>
            </w:rPr>
            <w:t>[40]</w:t>
          </w:r>
          <w:r w:rsidR="008014B9" w:rsidRPr="00C045A1">
            <w:rPr>
              <w:rFonts w:ascii="Arial" w:hAnsi="Arial" w:cs="Arial"/>
            </w:rPr>
            <w:fldChar w:fldCharType="end"/>
          </w:r>
        </w:sdtContent>
      </w:sdt>
    </w:p>
    <w:p w:rsidR="008014B9" w:rsidRPr="00C045A1" w:rsidRDefault="008014B9" w:rsidP="008014B9">
      <w:pPr>
        <w:spacing w:after="0" w:line="360" w:lineRule="auto"/>
        <w:ind w:firstLine="708"/>
        <w:jc w:val="both"/>
        <w:rPr>
          <w:rFonts w:ascii="Arial" w:hAnsi="Arial" w:cs="Arial"/>
        </w:rPr>
      </w:pPr>
    </w:p>
    <w:p w:rsidR="008014B9" w:rsidRPr="00C045A1" w:rsidRDefault="008014B9" w:rsidP="008014B9">
      <w:pPr>
        <w:spacing w:after="0" w:line="360" w:lineRule="auto"/>
        <w:ind w:firstLine="708"/>
        <w:jc w:val="both"/>
        <w:rPr>
          <w:rFonts w:ascii="Arial" w:hAnsi="Arial" w:cs="Arial"/>
        </w:rPr>
      </w:pPr>
    </w:p>
    <w:p w:rsidR="00812280" w:rsidRPr="00C045A1" w:rsidRDefault="00812280" w:rsidP="008014B9">
      <w:pPr>
        <w:spacing w:after="0" w:line="360" w:lineRule="auto"/>
        <w:ind w:firstLine="708"/>
        <w:jc w:val="both"/>
        <w:rPr>
          <w:rFonts w:ascii="Arial" w:hAnsi="Arial" w:cs="Arial"/>
        </w:rPr>
      </w:pPr>
      <w:r w:rsidRPr="00C045A1">
        <w:rPr>
          <w:rFonts w:ascii="Arial" w:hAnsi="Arial" w:cs="Arial"/>
        </w:rPr>
        <w:t>Definirane su dvije kombinacije opterećenja RSE i RSQ za potres u smjerovima x i y za pripadne spektralne krivulje.</w:t>
      </w:r>
    </w:p>
    <w:p w:rsidR="00812280" w:rsidRPr="00C045A1" w:rsidRDefault="00812280" w:rsidP="008014B9">
      <w:pPr>
        <w:autoSpaceDE w:val="0"/>
        <w:autoSpaceDN w:val="0"/>
        <w:adjustRightInd w:val="0"/>
        <w:spacing w:after="0" w:line="360" w:lineRule="auto"/>
        <w:ind w:firstLine="708"/>
        <w:jc w:val="both"/>
        <w:rPr>
          <w:rFonts w:ascii="Arial" w:hAnsi="Arial" w:cs="Arial"/>
        </w:rPr>
      </w:pPr>
      <w:r w:rsidRPr="00C045A1">
        <w:rPr>
          <w:rFonts w:ascii="Arial" w:hAnsi="Arial" w:cs="Arial"/>
          <w:bCs/>
          <w:color w:val="000000"/>
        </w:rPr>
        <w:t>Proračun konstrukcije</w:t>
      </w:r>
      <w:r w:rsidRPr="00C045A1">
        <w:rPr>
          <w:rFonts w:ascii="Arial" w:hAnsi="Arial" w:cs="Arial"/>
          <w:b/>
          <w:bCs/>
          <w:color w:val="000000"/>
        </w:rPr>
        <w:t xml:space="preserve"> </w:t>
      </w:r>
      <w:r w:rsidRPr="00C045A1">
        <w:rPr>
          <w:rFonts w:ascii="Arial" w:hAnsi="Arial" w:cs="Arial"/>
          <w:color w:val="000000"/>
        </w:rPr>
        <w:t xml:space="preserve">je proveden u programskom paketu SAP2000 koji se smatra jednim od najboljih programskih paketa za projektiranje konstrukcija posebice u </w:t>
      </w:r>
    </w:p>
    <w:p w:rsidR="00812280" w:rsidRPr="00C045A1" w:rsidRDefault="00812280" w:rsidP="008014B9">
      <w:pPr>
        <w:spacing w:after="0" w:line="360" w:lineRule="auto"/>
        <w:jc w:val="both"/>
        <w:rPr>
          <w:rFonts w:ascii="Arial" w:hAnsi="Arial" w:cs="Arial"/>
        </w:rPr>
      </w:pPr>
      <w:r w:rsidRPr="00C045A1">
        <w:rPr>
          <w:rFonts w:ascii="Arial" w:hAnsi="Arial" w:cs="Arial"/>
        </w:rPr>
        <w:t>područjima izloženim potresima.</w:t>
      </w:r>
    </w:p>
    <w:p w:rsidR="00812280" w:rsidRPr="00C045A1" w:rsidRDefault="00812280" w:rsidP="008014B9">
      <w:pPr>
        <w:spacing w:after="0" w:line="360" w:lineRule="auto"/>
        <w:ind w:firstLine="708"/>
        <w:jc w:val="both"/>
        <w:rPr>
          <w:rFonts w:ascii="Arial" w:hAnsi="Arial" w:cs="Arial"/>
        </w:rPr>
      </w:pPr>
      <w:r w:rsidRPr="00C045A1">
        <w:rPr>
          <w:rFonts w:ascii="Arial" w:hAnsi="Arial" w:cs="Arial"/>
        </w:rPr>
        <w:lastRenderedPageBreak/>
        <w:t>Zbog nepoznavanja količine i rasporeda armature u nosivim elementima, kao i detalja armiranja, proračun prema graničnom stanju nosivosti je proveden za kombinaciju opterećenja PTRRSQ s konzervativnom vrijednosti faktora ponašanja q=1,5. Proračun prema graničnom stanju uporabivosti je proveden za kombinaciju opterećenja PTRRSE.</w:t>
      </w:r>
    </w:p>
    <w:p w:rsidR="00812280" w:rsidRPr="00C045A1" w:rsidRDefault="00812280" w:rsidP="00812280">
      <w:pPr>
        <w:rPr>
          <w:rFonts w:ascii="Arial" w:hAnsi="Arial" w:cs="Arial"/>
        </w:rPr>
      </w:pPr>
    </w:p>
    <w:p w:rsidR="00812280" w:rsidRPr="00C045A1" w:rsidRDefault="00812280" w:rsidP="00812280">
      <w:pPr>
        <w:rPr>
          <w:rFonts w:ascii="Arial" w:hAnsi="Arial" w:cs="Arial"/>
        </w:rPr>
      </w:pPr>
    </w:p>
    <w:p w:rsidR="00812280" w:rsidRPr="00C045A1" w:rsidRDefault="00812280" w:rsidP="008014B9">
      <w:pPr>
        <w:pStyle w:val="Heading2"/>
        <w:rPr>
          <w:szCs w:val="22"/>
        </w:rPr>
      </w:pPr>
      <w:bookmarkStart w:id="127" w:name="_Toc418169809"/>
      <w:r w:rsidRPr="00C045A1">
        <w:rPr>
          <w:szCs w:val="22"/>
        </w:rPr>
        <w:t>Rezultati numeričkih analiza</w:t>
      </w:r>
      <w:bookmarkEnd w:id="127"/>
    </w:p>
    <w:p w:rsidR="008014B9" w:rsidRPr="00C045A1" w:rsidRDefault="008014B9" w:rsidP="008014B9"/>
    <w:p w:rsidR="00812280" w:rsidRPr="00C045A1" w:rsidRDefault="00812280" w:rsidP="00812280">
      <w:pPr>
        <w:rPr>
          <w:rFonts w:ascii="Arial" w:hAnsi="Arial" w:cs="Arial"/>
        </w:rPr>
      </w:pPr>
      <w:r w:rsidRPr="00C045A1">
        <w:rPr>
          <w:rFonts w:ascii="Arial" w:hAnsi="Arial" w:cs="Arial"/>
        </w:rPr>
        <w:t>Rezultati numeričkih analiza su prikazani prema kombinacijama opterećenja:</w:t>
      </w:r>
    </w:p>
    <w:p w:rsidR="00812280" w:rsidRPr="00C045A1" w:rsidRDefault="00812280" w:rsidP="00812280">
      <w:pPr>
        <w:rPr>
          <w:rFonts w:ascii="Arial" w:hAnsi="Arial" w:cs="Arial"/>
        </w:rPr>
      </w:pPr>
      <w:r w:rsidRPr="00C045A1">
        <w:rPr>
          <w:rFonts w:ascii="Arial" w:hAnsi="Arial" w:cs="Arial"/>
          <w:noProof/>
          <w:lang w:eastAsia="hr-HR"/>
        </w:rPr>
        <w:drawing>
          <wp:inline distT="0" distB="0" distL="0" distR="0" wp14:anchorId="1FE2A0E8" wp14:editId="5443B0A2">
            <wp:extent cx="5717328" cy="2316758"/>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a.PNG"/>
                    <pic:cNvPicPr/>
                  </pic:nvPicPr>
                  <pic:blipFill rotWithShape="1">
                    <a:blip r:embed="rId129">
                      <a:extLst>
                        <a:ext uri="{28A0092B-C50C-407E-A947-70E740481C1C}">
                          <a14:useLocalDpi xmlns:a14="http://schemas.microsoft.com/office/drawing/2010/main" val="0"/>
                        </a:ext>
                      </a:extLst>
                    </a:blip>
                    <a:srcRect r="28865"/>
                    <a:stretch/>
                  </pic:blipFill>
                  <pic:spPr bwMode="auto">
                    <a:xfrm>
                      <a:off x="0" y="0"/>
                      <a:ext cx="5717622" cy="2316877"/>
                    </a:xfrm>
                    <a:prstGeom prst="rect">
                      <a:avLst/>
                    </a:prstGeom>
                    <a:ln>
                      <a:noFill/>
                    </a:ln>
                    <a:extLst>
                      <a:ext uri="{53640926-AAD7-44D8-BBD7-CCE9431645EC}">
                        <a14:shadowObscured xmlns:a14="http://schemas.microsoft.com/office/drawing/2010/main"/>
                      </a:ext>
                    </a:extLst>
                  </pic:spPr>
                </pic:pic>
              </a:graphicData>
            </a:graphic>
          </wp:inline>
        </w:drawing>
      </w:r>
    </w:p>
    <w:p w:rsidR="00812280" w:rsidRPr="00C045A1" w:rsidRDefault="00812280" w:rsidP="00812280">
      <w:pPr>
        <w:jc w:val="center"/>
        <w:rPr>
          <w:rFonts w:ascii="Arial" w:hAnsi="Arial" w:cs="Arial"/>
        </w:rPr>
      </w:pPr>
      <w:r w:rsidRPr="00C045A1">
        <w:rPr>
          <w:rFonts w:ascii="Arial" w:hAnsi="Arial" w:cs="Arial"/>
        </w:rPr>
        <w:t>Slika</w:t>
      </w:r>
      <w:r w:rsidR="008014B9" w:rsidRPr="00C045A1">
        <w:rPr>
          <w:rFonts w:ascii="Arial" w:hAnsi="Arial" w:cs="Arial"/>
        </w:rPr>
        <w:t xml:space="preserve"> 7.</w:t>
      </w:r>
      <w:r w:rsidR="00334577">
        <w:rPr>
          <w:rFonts w:ascii="Arial" w:hAnsi="Arial" w:cs="Arial"/>
        </w:rPr>
        <w:t>2</w:t>
      </w:r>
      <w:r w:rsidR="008014B9" w:rsidRPr="00C045A1">
        <w:rPr>
          <w:rFonts w:ascii="Arial" w:hAnsi="Arial" w:cs="Arial"/>
        </w:rPr>
        <w:t>.</w:t>
      </w:r>
      <w:r w:rsidRPr="00C045A1">
        <w:rPr>
          <w:rFonts w:ascii="Arial" w:hAnsi="Arial" w:cs="Arial"/>
        </w:rPr>
        <w:t xml:space="preserve"> Karakteristične kombinacije opterećenja korištene u prikazu rezultata</w:t>
      </w:r>
    </w:p>
    <w:p w:rsidR="008014B9" w:rsidRDefault="008014B9" w:rsidP="00812280">
      <w:pPr>
        <w:jc w:val="center"/>
        <w:rPr>
          <w:rFonts w:ascii="Arial" w:hAnsi="Arial" w:cs="Arial"/>
        </w:rPr>
      </w:pPr>
    </w:p>
    <w:p w:rsidR="00334577" w:rsidRDefault="00334577" w:rsidP="00812280">
      <w:pPr>
        <w:jc w:val="center"/>
        <w:rPr>
          <w:rFonts w:ascii="Arial" w:hAnsi="Arial" w:cs="Arial"/>
        </w:rPr>
      </w:pPr>
    </w:p>
    <w:p w:rsidR="00334577" w:rsidRDefault="00334577" w:rsidP="00812280">
      <w:pPr>
        <w:jc w:val="center"/>
        <w:rPr>
          <w:rFonts w:ascii="Arial" w:hAnsi="Arial" w:cs="Arial"/>
        </w:rPr>
      </w:pPr>
    </w:p>
    <w:p w:rsidR="00334577" w:rsidRDefault="00334577" w:rsidP="00812280">
      <w:pPr>
        <w:jc w:val="center"/>
        <w:rPr>
          <w:rFonts w:ascii="Arial" w:hAnsi="Arial" w:cs="Arial"/>
        </w:rPr>
      </w:pPr>
    </w:p>
    <w:p w:rsidR="00334577" w:rsidRDefault="00334577" w:rsidP="00812280">
      <w:pPr>
        <w:jc w:val="center"/>
        <w:rPr>
          <w:rFonts w:ascii="Arial" w:hAnsi="Arial" w:cs="Arial"/>
        </w:rPr>
      </w:pPr>
    </w:p>
    <w:p w:rsidR="00334577" w:rsidRDefault="00334577" w:rsidP="00812280">
      <w:pPr>
        <w:jc w:val="center"/>
        <w:rPr>
          <w:rFonts w:ascii="Arial" w:hAnsi="Arial" w:cs="Arial"/>
        </w:rPr>
      </w:pPr>
    </w:p>
    <w:p w:rsidR="00334577" w:rsidRDefault="00334577" w:rsidP="00812280">
      <w:pPr>
        <w:jc w:val="center"/>
        <w:rPr>
          <w:rFonts w:ascii="Arial" w:hAnsi="Arial" w:cs="Arial"/>
        </w:rPr>
      </w:pPr>
    </w:p>
    <w:p w:rsidR="00334577" w:rsidRDefault="00334577" w:rsidP="00812280">
      <w:pPr>
        <w:jc w:val="center"/>
        <w:rPr>
          <w:rFonts w:ascii="Arial" w:hAnsi="Arial" w:cs="Arial"/>
        </w:rPr>
      </w:pPr>
    </w:p>
    <w:p w:rsidR="00334577" w:rsidRDefault="00334577" w:rsidP="00812280">
      <w:pPr>
        <w:jc w:val="center"/>
        <w:rPr>
          <w:rFonts w:ascii="Arial" w:hAnsi="Arial" w:cs="Arial"/>
        </w:rPr>
      </w:pPr>
    </w:p>
    <w:p w:rsidR="00334577" w:rsidRDefault="00334577" w:rsidP="00812280">
      <w:pPr>
        <w:jc w:val="center"/>
        <w:rPr>
          <w:rFonts w:ascii="Arial" w:hAnsi="Arial" w:cs="Arial"/>
        </w:rPr>
      </w:pPr>
    </w:p>
    <w:p w:rsidR="00334577" w:rsidRPr="00C045A1" w:rsidRDefault="00334577" w:rsidP="00812280">
      <w:pPr>
        <w:jc w:val="center"/>
        <w:rPr>
          <w:rFonts w:ascii="Arial" w:hAnsi="Arial" w:cs="Arial"/>
        </w:rPr>
      </w:pPr>
    </w:p>
    <w:p w:rsidR="00812280" w:rsidRPr="00C045A1" w:rsidRDefault="00812280" w:rsidP="00C045A1">
      <w:pPr>
        <w:pStyle w:val="Heading3"/>
      </w:pPr>
      <w:bookmarkStart w:id="128" w:name="_Toc418169810"/>
      <w:r w:rsidRPr="00C045A1">
        <w:lastRenderedPageBreak/>
        <w:t xml:space="preserve">Rezultati numeričke analize </w:t>
      </w:r>
      <w:r w:rsidR="00C045A1" w:rsidRPr="00C045A1">
        <w:t>volumnog</w:t>
      </w:r>
      <w:r w:rsidRPr="00C045A1">
        <w:t xml:space="preserve"> modela</w:t>
      </w:r>
      <w:bookmarkEnd w:id="128"/>
    </w:p>
    <w:p w:rsidR="008014B9" w:rsidRPr="00C045A1" w:rsidRDefault="008014B9" w:rsidP="008014B9"/>
    <w:p w:rsidR="00812280" w:rsidRPr="00C045A1" w:rsidRDefault="00812280" w:rsidP="00812280">
      <w:pPr>
        <w:rPr>
          <w:rFonts w:ascii="Arial" w:hAnsi="Arial" w:cs="Arial"/>
        </w:rPr>
      </w:pPr>
      <w:r w:rsidRPr="00C045A1">
        <w:rPr>
          <w:rFonts w:ascii="Arial" w:hAnsi="Arial" w:cs="Arial"/>
        </w:rPr>
        <w:t xml:space="preserve">Radi usporedbe s rezultatima eksperimentalnih </w:t>
      </w:r>
      <w:r w:rsidR="008014B9" w:rsidRPr="00C045A1">
        <w:rPr>
          <w:rFonts w:ascii="Arial" w:hAnsi="Arial" w:cs="Arial"/>
        </w:rPr>
        <w:t>ispitivanja i volumnim modelom,</w:t>
      </w:r>
      <w:r w:rsidRPr="00C045A1">
        <w:rPr>
          <w:rFonts w:ascii="Arial" w:hAnsi="Arial" w:cs="Arial"/>
        </w:rPr>
        <w:t xml:space="preserve"> izdvoj</w:t>
      </w:r>
      <w:r w:rsidR="008014B9" w:rsidRPr="00C045A1">
        <w:rPr>
          <w:rFonts w:ascii="Arial" w:hAnsi="Arial" w:cs="Arial"/>
        </w:rPr>
        <w:t>eni su vlastiti oblici titranja:</w:t>
      </w: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43DC1436" wp14:editId="6D0041E4">
            <wp:extent cx="4648200" cy="28956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e.PNG"/>
                    <pic:cNvPicPr/>
                  </pic:nvPicPr>
                  <pic:blipFill>
                    <a:blip r:embed="rId130">
                      <a:extLst>
                        <a:ext uri="{28A0092B-C50C-407E-A947-70E740481C1C}">
                          <a14:useLocalDpi xmlns:a14="http://schemas.microsoft.com/office/drawing/2010/main" val="0"/>
                        </a:ext>
                      </a:extLst>
                    </a:blip>
                    <a:stretch>
                      <a:fillRect/>
                    </a:stretch>
                  </pic:blipFill>
                  <pic:spPr>
                    <a:xfrm>
                      <a:off x="0" y="0"/>
                      <a:ext cx="4648200" cy="2895600"/>
                    </a:xfrm>
                    <a:prstGeom prst="rect">
                      <a:avLst/>
                    </a:prstGeom>
                  </pic:spPr>
                </pic:pic>
              </a:graphicData>
            </a:graphic>
          </wp:inline>
        </w:drawing>
      </w:r>
    </w:p>
    <w:p w:rsidR="00812280" w:rsidRPr="00C045A1" w:rsidRDefault="00812280" w:rsidP="00812280">
      <w:pPr>
        <w:jc w:val="center"/>
        <w:rPr>
          <w:rFonts w:ascii="Arial" w:hAnsi="Arial" w:cs="Arial"/>
        </w:rPr>
      </w:pPr>
      <w:r w:rsidRPr="00C045A1">
        <w:rPr>
          <w:rFonts w:ascii="Arial" w:hAnsi="Arial" w:cs="Arial"/>
        </w:rPr>
        <w:t>Slika</w:t>
      </w:r>
      <w:r w:rsidR="008014B9" w:rsidRPr="00C045A1">
        <w:rPr>
          <w:rFonts w:ascii="Arial" w:hAnsi="Arial" w:cs="Arial"/>
        </w:rPr>
        <w:t xml:space="preserve"> 7.</w:t>
      </w:r>
      <w:r w:rsidR="00334577">
        <w:rPr>
          <w:rFonts w:ascii="Arial" w:hAnsi="Arial" w:cs="Arial"/>
        </w:rPr>
        <w:t>3</w:t>
      </w:r>
      <w:r w:rsidR="008014B9" w:rsidRPr="00C045A1">
        <w:rPr>
          <w:rFonts w:ascii="Arial" w:hAnsi="Arial" w:cs="Arial"/>
        </w:rPr>
        <w:t>.</w:t>
      </w:r>
      <w:r w:rsidRPr="00C045A1">
        <w:rPr>
          <w:rFonts w:ascii="Arial" w:hAnsi="Arial" w:cs="Arial"/>
        </w:rPr>
        <w:t xml:space="preserve"> Vlastiti periodi i frekvencije</w:t>
      </w:r>
    </w:p>
    <w:p w:rsidR="008014B9" w:rsidRPr="00C045A1" w:rsidRDefault="008014B9" w:rsidP="00812280">
      <w:pPr>
        <w:rPr>
          <w:rFonts w:ascii="Arial" w:hAnsi="Arial" w:cs="Arial"/>
        </w:rPr>
      </w:pPr>
    </w:p>
    <w:p w:rsidR="00812280" w:rsidRPr="00507032" w:rsidRDefault="00507032" w:rsidP="00812280">
      <w:pPr>
        <w:rPr>
          <w:rFonts w:ascii="Arial" w:hAnsi="Arial" w:cs="Arial"/>
        </w:rPr>
      </w:pPr>
      <w:r w:rsidRPr="00507032">
        <w:rPr>
          <w:rFonts w:ascii="Arial" w:hAnsi="Arial" w:cs="Arial"/>
        </w:rPr>
        <w:t>Na</w:t>
      </w:r>
      <w:r w:rsidR="008014B9" w:rsidRPr="00507032">
        <w:rPr>
          <w:rFonts w:ascii="Arial" w:hAnsi="Arial" w:cs="Arial"/>
        </w:rPr>
        <w:t xml:space="preserve"> slik</w:t>
      </w:r>
      <w:r w:rsidRPr="00507032">
        <w:rPr>
          <w:rFonts w:ascii="Arial" w:hAnsi="Arial" w:cs="Arial"/>
        </w:rPr>
        <w:t>ama</w:t>
      </w:r>
      <w:r w:rsidR="00812280" w:rsidRPr="00507032">
        <w:rPr>
          <w:rFonts w:ascii="Arial" w:hAnsi="Arial" w:cs="Arial"/>
        </w:rPr>
        <w:t xml:space="preserve"> </w:t>
      </w:r>
      <w:r w:rsidRPr="00507032">
        <w:rPr>
          <w:rFonts w:ascii="Arial" w:hAnsi="Arial" w:cs="Arial"/>
        </w:rPr>
        <w:t xml:space="preserve">od </w:t>
      </w:r>
      <w:r w:rsidR="008014B9" w:rsidRPr="00507032">
        <w:rPr>
          <w:rFonts w:ascii="Arial" w:hAnsi="Arial" w:cs="Arial"/>
        </w:rPr>
        <w:t>7.</w:t>
      </w:r>
      <w:r w:rsidRPr="00507032">
        <w:rPr>
          <w:rFonts w:ascii="Arial" w:hAnsi="Arial" w:cs="Arial"/>
        </w:rPr>
        <w:t>4</w:t>
      </w:r>
      <w:r w:rsidR="008014B9" w:rsidRPr="00507032">
        <w:rPr>
          <w:rFonts w:ascii="Arial" w:hAnsi="Arial" w:cs="Arial"/>
        </w:rPr>
        <w:t xml:space="preserve"> do 7.</w:t>
      </w:r>
      <w:r w:rsidRPr="00507032">
        <w:rPr>
          <w:rFonts w:ascii="Arial" w:hAnsi="Arial" w:cs="Arial"/>
        </w:rPr>
        <w:t>6</w:t>
      </w:r>
      <w:r w:rsidR="008014B9" w:rsidRPr="00507032">
        <w:rPr>
          <w:rFonts w:ascii="Arial" w:hAnsi="Arial" w:cs="Arial"/>
        </w:rPr>
        <w:t xml:space="preserve">. </w:t>
      </w:r>
      <w:r w:rsidRPr="00507032">
        <w:rPr>
          <w:rFonts w:ascii="Arial" w:hAnsi="Arial" w:cs="Arial"/>
        </w:rPr>
        <w:t xml:space="preserve">dani </w:t>
      </w:r>
      <w:r w:rsidR="008014B9" w:rsidRPr="00507032">
        <w:rPr>
          <w:rFonts w:ascii="Arial" w:hAnsi="Arial" w:cs="Arial"/>
        </w:rPr>
        <w:t>s</w:t>
      </w:r>
      <w:r w:rsidRPr="00507032">
        <w:rPr>
          <w:rFonts w:ascii="Arial" w:hAnsi="Arial" w:cs="Arial"/>
        </w:rPr>
        <w:t>u</w:t>
      </w:r>
      <w:r w:rsidR="00812280" w:rsidRPr="00507032">
        <w:rPr>
          <w:rFonts w:ascii="Arial" w:hAnsi="Arial" w:cs="Arial"/>
        </w:rPr>
        <w:t xml:space="preserve"> </w:t>
      </w:r>
      <w:proofErr w:type="spellStart"/>
      <w:r w:rsidR="00812280" w:rsidRPr="00507032">
        <w:rPr>
          <w:rFonts w:ascii="Arial" w:hAnsi="Arial" w:cs="Arial"/>
        </w:rPr>
        <w:t>trodimenzijsk</w:t>
      </w:r>
      <w:r w:rsidR="008014B9" w:rsidRPr="00507032">
        <w:rPr>
          <w:rFonts w:ascii="Arial" w:hAnsi="Arial" w:cs="Arial"/>
        </w:rPr>
        <w:t>i</w:t>
      </w:r>
      <w:proofErr w:type="spellEnd"/>
      <w:r w:rsidR="008014B9" w:rsidRPr="00507032">
        <w:rPr>
          <w:rFonts w:ascii="Arial" w:hAnsi="Arial" w:cs="Arial"/>
        </w:rPr>
        <w:t xml:space="preserve"> </w:t>
      </w:r>
      <w:r w:rsidR="00812280" w:rsidRPr="00507032">
        <w:rPr>
          <w:rFonts w:ascii="Arial" w:hAnsi="Arial" w:cs="Arial"/>
        </w:rPr>
        <w:t>prikaz</w:t>
      </w:r>
      <w:r w:rsidR="008014B9" w:rsidRPr="00507032">
        <w:rPr>
          <w:rFonts w:ascii="Arial" w:hAnsi="Arial" w:cs="Arial"/>
        </w:rPr>
        <w:t xml:space="preserve">i (dvije </w:t>
      </w:r>
      <w:r w:rsidR="00812280" w:rsidRPr="00507032">
        <w:rPr>
          <w:rFonts w:ascii="Arial" w:hAnsi="Arial" w:cs="Arial"/>
        </w:rPr>
        <w:t>perspektiv</w:t>
      </w:r>
      <w:r w:rsidR="008014B9" w:rsidRPr="00507032">
        <w:rPr>
          <w:rFonts w:ascii="Arial" w:hAnsi="Arial" w:cs="Arial"/>
        </w:rPr>
        <w:t>e</w:t>
      </w:r>
      <w:r w:rsidR="00812280" w:rsidRPr="00507032">
        <w:rPr>
          <w:rFonts w:ascii="Arial" w:hAnsi="Arial" w:cs="Arial"/>
        </w:rPr>
        <w:t xml:space="preserve"> i pogled odozgo) </w:t>
      </w:r>
      <w:r w:rsidR="008014B9" w:rsidRPr="00507032">
        <w:rPr>
          <w:rFonts w:ascii="Arial" w:hAnsi="Arial" w:cs="Arial"/>
        </w:rPr>
        <w:t>prvog</w:t>
      </w:r>
      <w:r w:rsidR="00812280" w:rsidRPr="00507032">
        <w:rPr>
          <w:rFonts w:ascii="Arial" w:hAnsi="Arial" w:cs="Arial"/>
        </w:rPr>
        <w:t xml:space="preserve"> oblika titranja.</w:t>
      </w: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3DECC5B5" wp14:editId="3F699096">
            <wp:extent cx="5200650" cy="3633331"/>
            <wp:effectExtent l="0" t="0" r="0" b="571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131">
                      <a:extLst>
                        <a:ext uri="{28A0092B-C50C-407E-A947-70E740481C1C}">
                          <a14:useLocalDpi xmlns:a14="http://schemas.microsoft.com/office/drawing/2010/main" val="0"/>
                        </a:ext>
                      </a:extLst>
                    </a:blip>
                    <a:stretch>
                      <a:fillRect/>
                    </a:stretch>
                  </pic:blipFill>
                  <pic:spPr>
                    <a:xfrm>
                      <a:off x="0" y="0"/>
                      <a:ext cx="5207134" cy="3637861"/>
                    </a:xfrm>
                    <a:prstGeom prst="rect">
                      <a:avLst/>
                    </a:prstGeom>
                  </pic:spPr>
                </pic:pic>
              </a:graphicData>
            </a:graphic>
          </wp:inline>
        </w:drawing>
      </w:r>
    </w:p>
    <w:p w:rsidR="008014B9" w:rsidRPr="00C045A1" w:rsidRDefault="008014B9" w:rsidP="00812280">
      <w:pPr>
        <w:jc w:val="center"/>
        <w:rPr>
          <w:rFonts w:ascii="Arial" w:hAnsi="Arial" w:cs="Arial"/>
        </w:rPr>
      </w:pPr>
      <w:r w:rsidRPr="00C045A1">
        <w:rPr>
          <w:rFonts w:ascii="Arial" w:hAnsi="Arial" w:cs="Arial"/>
        </w:rPr>
        <w:lastRenderedPageBreak/>
        <w:t>Slika 7.</w:t>
      </w:r>
      <w:r w:rsidR="00507032">
        <w:rPr>
          <w:rFonts w:ascii="Arial" w:hAnsi="Arial" w:cs="Arial"/>
        </w:rPr>
        <w:t>4</w:t>
      </w:r>
      <w:r w:rsidRPr="00C045A1">
        <w:rPr>
          <w:rFonts w:ascii="Arial" w:hAnsi="Arial" w:cs="Arial"/>
        </w:rPr>
        <w:t>. Prvi oblik titranja – perspektivni prikaz</w:t>
      </w:r>
    </w:p>
    <w:p w:rsidR="008014B9" w:rsidRPr="00C045A1" w:rsidRDefault="008014B9" w:rsidP="00812280">
      <w:pPr>
        <w:jc w:val="center"/>
        <w:rPr>
          <w:rFonts w:ascii="Arial" w:hAnsi="Arial" w:cs="Arial"/>
        </w:rPr>
      </w:pPr>
    </w:p>
    <w:p w:rsidR="008014B9" w:rsidRPr="00C045A1" w:rsidRDefault="008014B9" w:rsidP="00812280">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4FDCB08B" wp14:editId="606DAD78">
            <wp:extent cx="5097136" cy="3238500"/>
            <wp:effectExtent l="0" t="0" r="889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32">
                      <a:extLst>
                        <a:ext uri="{28A0092B-C50C-407E-A947-70E740481C1C}">
                          <a14:useLocalDpi xmlns:a14="http://schemas.microsoft.com/office/drawing/2010/main" val="0"/>
                        </a:ext>
                      </a:extLst>
                    </a:blip>
                    <a:stretch>
                      <a:fillRect/>
                    </a:stretch>
                  </pic:blipFill>
                  <pic:spPr>
                    <a:xfrm>
                      <a:off x="0" y="0"/>
                      <a:ext cx="5105283" cy="3243676"/>
                    </a:xfrm>
                    <a:prstGeom prst="rect">
                      <a:avLst/>
                    </a:prstGeom>
                  </pic:spPr>
                </pic:pic>
              </a:graphicData>
            </a:graphic>
          </wp:inline>
        </w:drawing>
      </w:r>
    </w:p>
    <w:p w:rsidR="008014B9" w:rsidRPr="00C045A1" w:rsidRDefault="008014B9" w:rsidP="00812280">
      <w:pPr>
        <w:jc w:val="center"/>
        <w:rPr>
          <w:rFonts w:ascii="Arial" w:hAnsi="Arial" w:cs="Arial"/>
        </w:rPr>
      </w:pPr>
      <w:r w:rsidRPr="00C045A1">
        <w:rPr>
          <w:rFonts w:ascii="Arial" w:hAnsi="Arial" w:cs="Arial"/>
        </w:rPr>
        <w:t>Slika 7.</w:t>
      </w:r>
      <w:r w:rsidR="00507032">
        <w:rPr>
          <w:rFonts w:ascii="Arial" w:hAnsi="Arial" w:cs="Arial"/>
        </w:rPr>
        <w:t>5</w:t>
      </w:r>
      <w:r w:rsidRPr="00C045A1">
        <w:rPr>
          <w:rFonts w:ascii="Arial" w:hAnsi="Arial" w:cs="Arial"/>
        </w:rPr>
        <w:t>. Prvi oblik titranja – perspektivni prikaz</w:t>
      </w: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6AA4C0CA" wp14:editId="4D84EA50">
            <wp:extent cx="5451173" cy="33242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33">
                      <a:extLst>
                        <a:ext uri="{28A0092B-C50C-407E-A947-70E740481C1C}">
                          <a14:useLocalDpi xmlns:a14="http://schemas.microsoft.com/office/drawing/2010/main" val="0"/>
                        </a:ext>
                      </a:extLst>
                    </a:blip>
                    <a:stretch>
                      <a:fillRect/>
                    </a:stretch>
                  </pic:blipFill>
                  <pic:spPr>
                    <a:xfrm>
                      <a:off x="0" y="0"/>
                      <a:ext cx="5456571" cy="3327517"/>
                    </a:xfrm>
                    <a:prstGeom prst="rect">
                      <a:avLst/>
                    </a:prstGeom>
                  </pic:spPr>
                </pic:pic>
              </a:graphicData>
            </a:graphic>
          </wp:inline>
        </w:drawing>
      </w:r>
    </w:p>
    <w:p w:rsidR="00812280" w:rsidRPr="00C045A1" w:rsidRDefault="00812280" w:rsidP="00812280">
      <w:pPr>
        <w:jc w:val="center"/>
        <w:rPr>
          <w:rFonts w:ascii="Arial" w:hAnsi="Arial" w:cs="Arial"/>
        </w:rPr>
      </w:pPr>
      <w:r w:rsidRPr="00C045A1">
        <w:rPr>
          <w:rFonts w:ascii="Arial" w:hAnsi="Arial" w:cs="Arial"/>
        </w:rPr>
        <w:t xml:space="preserve">Slika </w:t>
      </w:r>
      <w:r w:rsidR="008014B9" w:rsidRPr="00C045A1">
        <w:rPr>
          <w:rFonts w:ascii="Arial" w:hAnsi="Arial" w:cs="Arial"/>
        </w:rPr>
        <w:t>7.</w:t>
      </w:r>
      <w:r w:rsidR="00507032">
        <w:rPr>
          <w:rFonts w:ascii="Arial" w:hAnsi="Arial" w:cs="Arial"/>
        </w:rPr>
        <w:t>6</w:t>
      </w:r>
      <w:r w:rsidR="008014B9" w:rsidRPr="00C045A1">
        <w:rPr>
          <w:rFonts w:ascii="Arial" w:hAnsi="Arial" w:cs="Arial"/>
        </w:rPr>
        <w:t>.</w:t>
      </w:r>
      <w:r w:rsidRPr="00C045A1">
        <w:rPr>
          <w:rFonts w:ascii="Arial" w:hAnsi="Arial" w:cs="Arial"/>
        </w:rPr>
        <w:t xml:space="preserve"> </w:t>
      </w:r>
      <w:r w:rsidR="008014B9" w:rsidRPr="00C045A1">
        <w:rPr>
          <w:rFonts w:ascii="Arial" w:hAnsi="Arial" w:cs="Arial"/>
        </w:rPr>
        <w:t>Prvi oblik titranja – tlocrt</w:t>
      </w:r>
    </w:p>
    <w:p w:rsidR="008014B9" w:rsidRPr="00C045A1" w:rsidRDefault="008014B9" w:rsidP="00812280">
      <w:pPr>
        <w:jc w:val="center"/>
        <w:rPr>
          <w:rFonts w:ascii="Arial" w:hAnsi="Arial" w:cs="Arial"/>
        </w:rPr>
      </w:pPr>
    </w:p>
    <w:p w:rsidR="008014B9" w:rsidRPr="00C045A1" w:rsidRDefault="008014B9" w:rsidP="00812280">
      <w:pPr>
        <w:jc w:val="center"/>
        <w:rPr>
          <w:rFonts w:ascii="Arial" w:hAnsi="Arial" w:cs="Arial"/>
        </w:rPr>
      </w:pPr>
    </w:p>
    <w:p w:rsidR="008014B9" w:rsidRPr="00507032" w:rsidRDefault="00507032" w:rsidP="008014B9">
      <w:pPr>
        <w:spacing w:after="0" w:line="360" w:lineRule="auto"/>
        <w:rPr>
          <w:rFonts w:ascii="Arial" w:hAnsi="Arial" w:cs="Arial"/>
        </w:rPr>
      </w:pPr>
      <w:r w:rsidRPr="00507032">
        <w:rPr>
          <w:rFonts w:ascii="Arial" w:hAnsi="Arial" w:cs="Arial"/>
        </w:rPr>
        <w:t>Na slikama od</w:t>
      </w:r>
      <w:r w:rsidR="008014B9" w:rsidRPr="00507032">
        <w:rPr>
          <w:rFonts w:ascii="Arial" w:hAnsi="Arial" w:cs="Arial"/>
        </w:rPr>
        <w:t xml:space="preserve"> 7.</w:t>
      </w:r>
      <w:r w:rsidRPr="00507032">
        <w:rPr>
          <w:rFonts w:ascii="Arial" w:hAnsi="Arial" w:cs="Arial"/>
        </w:rPr>
        <w:t xml:space="preserve">7. do </w:t>
      </w:r>
      <w:r w:rsidR="008014B9" w:rsidRPr="00507032">
        <w:rPr>
          <w:rFonts w:ascii="Arial" w:hAnsi="Arial" w:cs="Arial"/>
        </w:rPr>
        <w:t>7.</w:t>
      </w:r>
      <w:r w:rsidRPr="00507032">
        <w:rPr>
          <w:rFonts w:ascii="Arial" w:hAnsi="Arial" w:cs="Arial"/>
        </w:rPr>
        <w:t>9</w:t>
      </w:r>
      <w:r w:rsidR="008014B9" w:rsidRPr="00507032">
        <w:rPr>
          <w:rFonts w:ascii="Arial" w:hAnsi="Arial" w:cs="Arial"/>
        </w:rPr>
        <w:t xml:space="preserve">. </w:t>
      </w:r>
      <w:r w:rsidRPr="00507032">
        <w:rPr>
          <w:rFonts w:ascii="Arial" w:hAnsi="Arial" w:cs="Arial"/>
        </w:rPr>
        <w:t>dani su</w:t>
      </w:r>
      <w:r w:rsidR="008014B9" w:rsidRPr="00507032">
        <w:rPr>
          <w:rFonts w:ascii="Arial" w:hAnsi="Arial" w:cs="Arial"/>
        </w:rPr>
        <w:t xml:space="preserve"> </w:t>
      </w:r>
      <w:proofErr w:type="spellStart"/>
      <w:r w:rsidR="008014B9" w:rsidRPr="00507032">
        <w:rPr>
          <w:rFonts w:ascii="Arial" w:hAnsi="Arial" w:cs="Arial"/>
        </w:rPr>
        <w:t>trodimenzijski</w:t>
      </w:r>
      <w:proofErr w:type="spellEnd"/>
      <w:r w:rsidR="008014B9" w:rsidRPr="00507032">
        <w:rPr>
          <w:rFonts w:ascii="Arial" w:hAnsi="Arial" w:cs="Arial"/>
        </w:rPr>
        <w:t xml:space="preserve"> prikazi (dvije perspektive i pogled odozgo) drugog oblika titranja.</w:t>
      </w:r>
    </w:p>
    <w:p w:rsidR="008014B9" w:rsidRPr="00C045A1" w:rsidRDefault="008014B9" w:rsidP="00812280">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7F1DCC3C" wp14:editId="35311D72">
            <wp:extent cx="5656774" cy="2714625"/>
            <wp:effectExtent l="0" t="0" r="127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e.PNG"/>
                    <pic:cNvPicPr/>
                  </pic:nvPicPr>
                  <pic:blipFill>
                    <a:blip r:embed="rId134">
                      <a:extLst>
                        <a:ext uri="{28A0092B-C50C-407E-A947-70E740481C1C}">
                          <a14:useLocalDpi xmlns:a14="http://schemas.microsoft.com/office/drawing/2010/main" val="0"/>
                        </a:ext>
                      </a:extLst>
                    </a:blip>
                    <a:stretch>
                      <a:fillRect/>
                    </a:stretch>
                  </pic:blipFill>
                  <pic:spPr>
                    <a:xfrm>
                      <a:off x="0" y="0"/>
                      <a:ext cx="5662505" cy="2717375"/>
                    </a:xfrm>
                    <a:prstGeom prst="rect">
                      <a:avLst/>
                    </a:prstGeom>
                  </pic:spPr>
                </pic:pic>
              </a:graphicData>
            </a:graphic>
          </wp:inline>
        </w:drawing>
      </w:r>
    </w:p>
    <w:p w:rsidR="008014B9" w:rsidRPr="00C045A1" w:rsidRDefault="008014B9" w:rsidP="00812280">
      <w:pPr>
        <w:jc w:val="center"/>
        <w:rPr>
          <w:rFonts w:ascii="Arial" w:hAnsi="Arial" w:cs="Arial"/>
        </w:rPr>
      </w:pPr>
    </w:p>
    <w:p w:rsidR="008014B9" w:rsidRPr="00C045A1" w:rsidRDefault="008014B9" w:rsidP="008014B9">
      <w:pPr>
        <w:jc w:val="center"/>
        <w:rPr>
          <w:rFonts w:ascii="Arial" w:hAnsi="Arial" w:cs="Arial"/>
        </w:rPr>
      </w:pPr>
      <w:r w:rsidRPr="00C045A1">
        <w:rPr>
          <w:rFonts w:ascii="Arial" w:hAnsi="Arial" w:cs="Arial"/>
        </w:rPr>
        <w:t>Slika 7.</w:t>
      </w:r>
      <w:r w:rsidR="00507032">
        <w:rPr>
          <w:rFonts w:ascii="Arial" w:hAnsi="Arial" w:cs="Arial"/>
        </w:rPr>
        <w:t>7</w:t>
      </w:r>
      <w:r w:rsidRPr="00C045A1">
        <w:rPr>
          <w:rFonts w:ascii="Arial" w:hAnsi="Arial" w:cs="Arial"/>
        </w:rPr>
        <w:t>. Drugi oblik titranja – perspektivni prikaz</w:t>
      </w:r>
    </w:p>
    <w:p w:rsidR="008014B9" w:rsidRPr="00C045A1" w:rsidRDefault="008014B9" w:rsidP="00812280">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38437DCC" wp14:editId="103DDDB8">
            <wp:extent cx="5650440" cy="3286125"/>
            <wp:effectExtent l="0" t="0" r="762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PNG"/>
                    <pic:cNvPicPr/>
                  </pic:nvPicPr>
                  <pic:blipFill>
                    <a:blip r:embed="rId135">
                      <a:extLst>
                        <a:ext uri="{28A0092B-C50C-407E-A947-70E740481C1C}">
                          <a14:useLocalDpi xmlns:a14="http://schemas.microsoft.com/office/drawing/2010/main" val="0"/>
                        </a:ext>
                      </a:extLst>
                    </a:blip>
                    <a:stretch>
                      <a:fillRect/>
                    </a:stretch>
                  </pic:blipFill>
                  <pic:spPr>
                    <a:xfrm>
                      <a:off x="0" y="0"/>
                      <a:ext cx="5653149" cy="3287701"/>
                    </a:xfrm>
                    <a:prstGeom prst="rect">
                      <a:avLst/>
                    </a:prstGeom>
                  </pic:spPr>
                </pic:pic>
              </a:graphicData>
            </a:graphic>
          </wp:inline>
        </w:drawing>
      </w:r>
    </w:p>
    <w:p w:rsidR="008014B9" w:rsidRPr="00C045A1" w:rsidRDefault="008014B9" w:rsidP="008014B9">
      <w:pPr>
        <w:jc w:val="center"/>
        <w:rPr>
          <w:rFonts w:ascii="Arial" w:hAnsi="Arial" w:cs="Arial"/>
        </w:rPr>
      </w:pPr>
      <w:r w:rsidRPr="00C045A1">
        <w:rPr>
          <w:rFonts w:ascii="Arial" w:hAnsi="Arial" w:cs="Arial"/>
        </w:rPr>
        <w:t>Slika 7.</w:t>
      </w:r>
      <w:r w:rsidR="00507032">
        <w:rPr>
          <w:rFonts w:ascii="Arial" w:hAnsi="Arial" w:cs="Arial"/>
        </w:rPr>
        <w:t>8</w:t>
      </w:r>
      <w:r w:rsidRPr="00C045A1">
        <w:rPr>
          <w:rFonts w:ascii="Arial" w:hAnsi="Arial" w:cs="Arial"/>
        </w:rPr>
        <w:t>. Drugi oblik titranja – perspektivni prikaz</w:t>
      </w:r>
    </w:p>
    <w:p w:rsidR="008014B9" w:rsidRPr="00C045A1" w:rsidRDefault="008014B9" w:rsidP="00812280">
      <w:pPr>
        <w:jc w:val="center"/>
        <w:rPr>
          <w:rFonts w:ascii="Arial" w:hAnsi="Arial" w:cs="Arial"/>
        </w:rPr>
      </w:pPr>
    </w:p>
    <w:p w:rsidR="008014B9" w:rsidRPr="00C045A1" w:rsidRDefault="008014B9" w:rsidP="00812280">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306F90D2" wp14:editId="43138BE0">
            <wp:extent cx="4460028" cy="2851429"/>
            <wp:effectExtent l="0" t="0" r="1079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136">
                      <a:extLst>
                        <a:ext uri="{28A0092B-C50C-407E-A947-70E740481C1C}">
                          <a14:useLocalDpi xmlns:a14="http://schemas.microsoft.com/office/drawing/2010/main" val="0"/>
                        </a:ext>
                      </a:extLst>
                    </a:blip>
                    <a:stretch>
                      <a:fillRect/>
                    </a:stretch>
                  </pic:blipFill>
                  <pic:spPr>
                    <a:xfrm>
                      <a:off x="0" y="0"/>
                      <a:ext cx="4460028" cy="2851429"/>
                    </a:xfrm>
                    <a:prstGeom prst="rect">
                      <a:avLst/>
                    </a:prstGeom>
                  </pic:spPr>
                </pic:pic>
              </a:graphicData>
            </a:graphic>
          </wp:inline>
        </w:drawing>
      </w:r>
    </w:p>
    <w:p w:rsidR="008014B9" w:rsidRPr="00C045A1" w:rsidRDefault="008014B9" w:rsidP="008014B9">
      <w:pPr>
        <w:jc w:val="center"/>
        <w:rPr>
          <w:rFonts w:ascii="Arial" w:hAnsi="Arial" w:cs="Arial"/>
        </w:rPr>
      </w:pPr>
      <w:r w:rsidRPr="00C045A1">
        <w:rPr>
          <w:rFonts w:ascii="Arial" w:hAnsi="Arial" w:cs="Arial"/>
        </w:rPr>
        <w:t>Slika 7.</w:t>
      </w:r>
      <w:r w:rsidR="00507032">
        <w:rPr>
          <w:rFonts w:ascii="Arial" w:hAnsi="Arial" w:cs="Arial"/>
        </w:rPr>
        <w:t>9</w:t>
      </w:r>
      <w:r w:rsidRPr="00C045A1">
        <w:rPr>
          <w:rFonts w:ascii="Arial" w:hAnsi="Arial" w:cs="Arial"/>
        </w:rPr>
        <w:t>. Drugi oblik titranja – tlocrt</w:t>
      </w:r>
    </w:p>
    <w:p w:rsidR="008014B9" w:rsidRPr="00C045A1" w:rsidRDefault="008014B9" w:rsidP="00812280">
      <w:pPr>
        <w:jc w:val="center"/>
        <w:rPr>
          <w:rFonts w:ascii="Arial" w:hAnsi="Arial" w:cs="Arial"/>
        </w:rPr>
      </w:pPr>
    </w:p>
    <w:p w:rsidR="008014B9" w:rsidRPr="00C045A1" w:rsidRDefault="008014B9" w:rsidP="00812280">
      <w:pPr>
        <w:jc w:val="center"/>
        <w:rPr>
          <w:rFonts w:ascii="Arial" w:hAnsi="Arial" w:cs="Arial"/>
        </w:rPr>
      </w:pPr>
    </w:p>
    <w:p w:rsidR="008014B9" w:rsidRPr="00C045A1" w:rsidRDefault="008014B9" w:rsidP="00812280">
      <w:pPr>
        <w:jc w:val="center"/>
        <w:rPr>
          <w:rFonts w:ascii="Arial" w:hAnsi="Arial" w:cs="Arial"/>
        </w:rPr>
      </w:pPr>
    </w:p>
    <w:p w:rsidR="008014B9" w:rsidRPr="00C045A1" w:rsidRDefault="008014B9" w:rsidP="00812280">
      <w:pPr>
        <w:jc w:val="center"/>
        <w:rPr>
          <w:rFonts w:ascii="Arial" w:hAnsi="Arial" w:cs="Arial"/>
        </w:rPr>
      </w:pPr>
    </w:p>
    <w:p w:rsidR="008014B9" w:rsidRPr="00507032" w:rsidRDefault="00507032" w:rsidP="008014B9">
      <w:pPr>
        <w:spacing w:after="0" w:line="360" w:lineRule="auto"/>
        <w:rPr>
          <w:rFonts w:ascii="Arial" w:hAnsi="Arial" w:cs="Arial"/>
        </w:rPr>
      </w:pPr>
      <w:r w:rsidRPr="00507032">
        <w:rPr>
          <w:rFonts w:ascii="Arial" w:hAnsi="Arial" w:cs="Arial"/>
        </w:rPr>
        <w:t>Na slikama od</w:t>
      </w:r>
      <w:r w:rsidR="008014B9" w:rsidRPr="00507032">
        <w:rPr>
          <w:rFonts w:ascii="Arial" w:hAnsi="Arial" w:cs="Arial"/>
        </w:rPr>
        <w:t xml:space="preserve"> 7.1</w:t>
      </w:r>
      <w:r w:rsidRPr="00507032">
        <w:rPr>
          <w:rFonts w:ascii="Arial" w:hAnsi="Arial" w:cs="Arial"/>
        </w:rPr>
        <w:t>0</w:t>
      </w:r>
      <w:r w:rsidR="008014B9" w:rsidRPr="00507032">
        <w:rPr>
          <w:rFonts w:ascii="Arial" w:hAnsi="Arial" w:cs="Arial"/>
        </w:rPr>
        <w:t>. do 7.1</w:t>
      </w:r>
      <w:r w:rsidRPr="00507032">
        <w:rPr>
          <w:rFonts w:ascii="Arial" w:hAnsi="Arial" w:cs="Arial"/>
        </w:rPr>
        <w:t>2</w:t>
      </w:r>
      <w:r w:rsidR="008014B9" w:rsidRPr="00507032">
        <w:rPr>
          <w:rFonts w:ascii="Arial" w:hAnsi="Arial" w:cs="Arial"/>
        </w:rPr>
        <w:t xml:space="preserve">. </w:t>
      </w:r>
      <w:r w:rsidRPr="00507032">
        <w:rPr>
          <w:rFonts w:ascii="Arial" w:hAnsi="Arial" w:cs="Arial"/>
        </w:rPr>
        <w:t>dani su</w:t>
      </w:r>
      <w:r w:rsidR="008014B9" w:rsidRPr="00507032">
        <w:rPr>
          <w:rFonts w:ascii="Arial" w:hAnsi="Arial" w:cs="Arial"/>
        </w:rPr>
        <w:t xml:space="preserve"> </w:t>
      </w:r>
      <w:proofErr w:type="spellStart"/>
      <w:r w:rsidR="008014B9" w:rsidRPr="00507032">
        <w:rPr>
          <w:rFonts w:ascii="Arial" w:hAnsi="Arial" w:cs="Arial"/>
        </w:rPr>
        <w:t>trodimenzijski</w:t>
      </w:r>
      <w:proofErr w:type="spellEnd"/>
      <w:r w:rsidR="008014B9" w:rsidRPr="00507032">
        <w:rPr>
          <w:rFonts w:ascii="Arial" w:hAnsi="Arial" w:cs="Arial"/>
        </w:rPr>
        <w:t xml:space="preserve"> prikazi (dvije perspektive i pogled odozgo) </w:t>
      </w:r>
      <w:r w:rsidR="0022346D" w:rsidRPr="00507032">
        <w:rPr>
          <w:rFonts w:ascii="Arial" w:hAnsi="Arial" w:cs="Arial"/>
        </w:rPr>
        <w:t>treće</w:t>
      </w:r>
      <w:r w:rsidR="008014B9" w:rsidRPr="00507032">
        <w:rPr>
          <w:rFonts w:ascii="Arial" w:hAnsi="Arial" w:cs="Arial"/>
        </w:rPr>
        <w:t>g oblika titranja.</w:t>
      </w:r>
    </w:p>
    <w:p w:rsidR="008014B9" w:rsidRPr="00C045A1" w:rsidRDefault="008014B9" w:rsidP="00812280">
      <w:pPr>
        <w:jc w:val="center"/>
        <w:rPr>
          <w:rFonts w:ascii="Arial" w:hAnsi="Arial" w:cs="Arial"/>
        </w:rPr>
      </w:pPr>
    </w:p>
    <w:p w:rsidR="008014B9" w:rsidRPr="00C045A1" w:rsidRDefault="008014B9" w:rsidP="008014B9">
      <w:pP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5FE9E411" wp14:editId="2ADF5C42">
            <wp:extent cx="5366062" cy="2876550"/>
            <wp:effectExtent l="0" t="0" r="635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PNG"/>
                    <pic:cNvPicPr/>
                  </pic:nvPicPr>
                  <pic:blipFill>
                    <a:blip r:embed="rId137">
                      <a:extLst>
                        <a:ext uri="{28A0092B-C50C-407E-A947-70E740481C1C}">
                          <a14:useLocalDpi xmlns:a14="http://schemas.microsoft.com/office/drawing/2010/main" val="0"/>
                        </a:ext>
                      </a:extLst>
                    </a:blip>
                    <a:stretch>
                      <a:fillRect/>
                    </a:stretch>
                  </pic:blipFill>
                  <pic:spPr>
                    <a:xfrm>
                      <a:off x="0" y="0"/>
                      <a:ext cx="5369548" cy="2878419"/>
                    </a:xfrm>
                    <a:prstGeom prst="rect">
                      <a:avLst/>
                    </a:prstGeom>
                  </pic:spPr>
                </pic:pic>
              </a:graphicData>
            </a:graphic>
          </wp:inline>
        </w:drawing>
      </w:r>
    </w:p>
    <w:p w:rsidR="008014B9" w:rsidRPr="00C045A1" w:rsidRDefault="008014B9" w:rsidP="008014B9">
      <w:pPr>
        <w:jc w:val="center"/>
        <w:rPr>
          <w:rFonts w:ascii="Arial" w:hAnsi="Arial" w:cs="Arial"/>
        </w:rPr>
      </w:pPr>
      <w:r w:rsidRPr="00C045A1">
        <w:rPr>
          <w:rFonts w:ascii="Arial" w:hAnsi="Arial" w:cs="Arial"/>
        </w:rPr>
        <w:lastRenderedPageBreak/>
        <w:t>Slika 7.1</w:t>
      </w:r>
      <w:r w:rsidR="00507032">
        <w:rPr>
          <w:rFonts w:ascii="Arial" w:hAnsi="Arial" w:cs="Arial"/>
        </w:rPr>
        <w:t>0</w:t>
      </w:r>
      <w:r w:rsidRPr="00C045A1">
        <w:rPr>
          <w:rFonts w:ascii="Arial" w:hAnsi="Arial" w:cs="Arial"/>
        </w:rPr>
        <w:t>. Treći oblik titranja – perspektivni prikaz</w:t>
      </w:r>
    </w:p>
    <w:p w:rsidR="008014B9" w:rsidRPr="00C045A1" w:rsidRDefault="008014B9" w:rsidP="00812280">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55E32206" wp14:editId="059D160D">
            <wp:extent cx="4343400" cy="3600683"/>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PNG"/>
                    <pic:cNvPicPr/>
                  </pic:nvPicPr>
                  <pic:blipFill>
                    <a:blip r:embed="rId138">
                      <a:extLst>
                        <a:ext uri="{28A0092B-C50C-407E-A947-70E740481C1C}">
                          <a14:useLocalDpi xmlns:a14="http://schemas.microsoft.com/office/drawing/2010/main" val="0"/>
                        </a:ext>
                      </a:extLst>
                    </a:blip>
                    <a:stretch>
                      <a:fillRect/>
                    </a:stretch>
                  </pic:blipFill>
                  <pic:spPr>
                    <a:xfrm>
                      <a:off x="0" y="0"/>
                      <a:ext cx="4347897" cy="3604411"/>
                    </a:xfrm>
                    <a:prstGeom prst="rect">
                      <a:avLst/>
                    </a:prstGeom>
                  </pic:spPr>
                </pic:pic>
              </a:graphicData>
            </a:graphic>
          </wp:inline>
        </w:drawing>
      </w:r>
    </w:p>
    <w:p w:rsidR="008014B9" w:rsidRPr="00C045A1" w:rsidRDefault="008014B9" w:rsidP="008014B9">
      <w:pPr>
        <w:jc w:val="center"/>
        <w:rPr>
          <w:rFonts w:ascii="Arial" w:hAnsi="Arial" w:cs="Arial"/>
        </w:rPr>
      </w:pPr>
      <w:r w:rsidRPr="00C045A1">
        <w:rPr>
          <w:rFonts w:ascii="Arial" w:hAnsi="Arial" w:cs="Arial"/>
        </w:rPr>
        <w:t>Slika 7.1</w:t>
      </w:r>
      <w:r w:rsidR="00507032">
        <w:rPr>
          <w:rFonts w:ascii="Arial" w:hAnsi="Arial" w:cs="Arial"/>
        </w:rPr>
        <w:t>1</w:t>
      </w:r>
      <w:r w:rsidRPr="00C045A1">
        <w:rPr>
          <w:rFonts w:ascii="Arial" w:hAnsi="Arial" w:cs="Arial"/>
        </w:rPr>
        <w:t>. Treći oblik titranja – perspektivni prikaz</w:t>
      </w: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7663AA57" wp14:editId="688ABF98">
            <wp:extent cx="5250276" cy="3657600"/>
            <wp:effectExtent l="0" t="0" r="762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39">
                      <a:extLst>
                        <a:ext uri="{28A0092B-C50C-407E-A947-70E740481C1C}">
                          <a14:useLocalDpi xmlns:a14="http://schemas.microsoft.com/office/drawing/2010/main" val="0"/>
                        </a:ext>
                      </a:extLst>
                    </a:blip>
                    <a:stretch>
                      <a:fillRect/>
                    </a:stretch>
                  </pic:blipFill>
                  <pic:spPr>
                    <a:xfrm>
                      <a:off x="0" y="0"/>
                      <a:ext cx="5257867" cy="3662888"/>
                    </a:xfrm>
                    <a:prstGeom prst="rect">
                      <a:avLst/>
                    </a:prstGeom>
                  </pic:spPr>
                </pic:pic>
              </a:graphicData>
            </a:graphic>
          </wp:inline>
        </w:drawing>
      </w:r>
    </w:p>
    <w:p w:rsidR="008014B9" w:rsidRPr="00C045A1" w:rsidRDefault="008014B9" w:rsidP="008014B9">
      <w:pPr>
        <w:jc w:val="center"/>
        <w:rPr>
          <w:rFonts w:ascii="Arial" w:hAnsi="Arial" w:cs="Arial"/>
        </w:rPr>
      </w:pPr>
      <w:r w:rsidRPr="00C045A1">
        <w:rPr>
          <w:rFonts w:ascii="Arial" w:hAnsi="Arial" w:cs="Arial"/>
        </w:rPr>
        <w:t>Slika 7.1</w:t>
      </w:r>
      <w:r w:rsidR="00507032">
        <w:rPr>
          <w:rFonts w:ascii="Arial" w:hAnsi="Arial" w:cs="Arial"/>
        </w:rPr>
        <w:t>2</w:t>
      </w:r>
      <w:r w:rsidRPr="00C045A1">
        <w:rPr>
          <w:rFonts w:ascii="Arial" w:hAnsi="Arial" w:cs="Arial"/>
        </w:rPr>
        <w:t>. Treći oblik titranja – perspektivni prikaz</w:t>
      </w:r>
    </w:p>
    <w:p w:rsidR="008014B9" w:rsidRPr="00C045A1" w:rsidRDefault="008014B9" w:rsidP="008014B9">
      <w:pPr>
        <w:rPr>
          <w:rFonts w:ascii="Arial" w:hAnsi="Arial" w:cs="Arial"/>
        </w:rPr>
      </w:pPr>
    </w:p>
    <w:p w:rsidR="00683B66" w:rsidRPr="00C045A1" w:rsidRDefault="00683B66" w:rsidP="00507032">
      <w:pPr>
        <w:ind w:firstLine="708"/>
        <w:rPr>
          <w:rFonts w:ascii="Arial" w:hAnsi="Arial" w:cs="Arial"/>
        </w:rPr>
      </w:pPr>
      <w:r w:rsidRPr="00C045A1">
        <w:rPr>
          <w:rFonts w:ascii="Arial" w:hAnsi="Arial" w:cs="Arial"/>
        </w:rPr>
        <w:t xml:space="preserve">Analiza potresne otpornosti provedena je za kombinaciju opterećenja PTRRSQ na najnižoj etaži jer se na njoj očekivano nalaze maksimalne vrijednosti naprezanja. Na </w:t>
      </w:r>
      <w:r w:rsidR="00507032">
        <w:rPr>
          <w:rFonts w:ascii="Arial" w:hAnsi="Arial" w:cs="Arial"/>
        </w:rPr>
        <w:t>slici 7.13.</w:t>
      </w:r>
      <w:r w:rsidRPr="00C045A1">
        <w:rPr>
          <w:rFonts w:ascii="Arial" w:hAnsi="Arial" w:cs="Arial"/>
        </w:rPr>
        <w:t xml:space="preserve"> prikazana je raspodjela naprezanja u prizemlju.</w:t>
      </w:r>
      <w:r w:rsidR="00507032">
        <w:rPr>
          <w:rFonts w:ascii="Arial" w:hAnsi="Arial" w:cs="Arial"/>
        </w:rPr>
        <w:t xml:space="preserve"> </w:t>
      </w:r>
    </w:p>
    <w:p w:rsidR="00683B66" w:rsidRPr="00C045A1" w:rsidRDefault="00683B66" w:rsidP="00683B66">
      <w:pPr>
        <w:jc w:val="center"/>
        <w:rPr>
          <w:rFonts w:ascii="Arial" w:hAnsi="Arial" w:cs="Arial"/>
        </w:rPr>
      </w:pPr>
      <w:r w:rsidRPr="00C045A1">
        <w:rPr>
          <w:rFonts w:ascii="Arial" w:hAnsi="Arial" w:cs="Arial"/>
          <w:noProof/>
          <w:lang w:eastAsia="hr-HR"/>
        </w:rPr>
        <w:drawing>
          <wp:inline distT="0" distB="0" distL="0" distR="0" wp14:anchorId="2DE50AF4" wp14:editId="46E1F939">
            <wp:extent cx="5524500" cy="3000375"/>
            <wp:effectExtent l="0" t="0" r="0" b="95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png"/>
                    <pic:cNvPicPr/>
                  </pic:nvPicPr>
                  <pic:blipFill>
                    <a:blip r:embed="rId140">
                      <a:extLst>
                        <a:ext uri="{28A0092B-C50C-407E-A947-70E740481C1C}">
                          <a14:useLocalDpi xmlns:a14="http://schemas.microsoft.com/office/drawing/2010/main" val="0"/>
                        </a:ext>
                      </a:extLst>
                    </a:blip>
                    <a:stretch>
                      <a:fillRect/>
                    </a:stretch>
                  </pic:blipFill>
                  <pic:spPr>
                    <a:xfrm>
                      <a:off x="0" y="0"/>
                      <a:ext cx="5524500" cy="3000375"/>
                    </a:xfrm>
                    <a:prstGeom prst="rect">
                      <a:avLst/>
                    </a:prstGeom>
                  </pic:spPr>
                </pic:pic>
              </a:graphicData>
            </a:graphic>
          </wp:inline>
        </w:drawing>
      </w:r>
    </w:p>
    <w:p w:rsidR="00683B66" w:rsidRPr="00C045A1" w:rsidRDefault="00683B66" w:rsidP="00683B66">
      <w:pPr>
        <w:jc w:val="center"/>
        <w:rPr>
          <w:rFonts w:ascii="Arial" w:hAnsi="Arial" w:cs="Arial"/>
        </w:rPr>
      </w:pPr>
      <w:r w:rsidRPr="00C045A1">
        <w:rPr>
          <w:rFonts w:ascii="Arial" w:hAnsi="Arial" w:cs="Arial"/>
        </w:rPr>
        <w:t xml:space="preserve">Slika </w:t>
      </w:r>
      <w:r w:rsidR="00507032">
        <w:rPr>
          <w:rFonts w:ascii="Arial" w:hAnsi="Arial" w:cs="Arial"/>
        </w:rPr>
        <w:t xml:space="preserve">7.13. </w:t>
      </w:r>
      <w:r w:rsidR="00FD7267" w:rsidRPr="00C045A1">
        <w:rPr>
          <w:rFonts w:ascii="Arial" w:hAnsi="Arial" w:cs="Arial"/>
        </w:rPr>
        <w:t>Prikaz maksimalnog naprezanja S33</w:t>
      </w:r>
      <w:r w:rsidRPr="00C045A1">
        <w:rPr>
          <w:rFonts w:ascii="Arial" w:hAnsi="Arial" w:cs="Arial"/>
        </w:rPr>
        <w:t xml:space="preserve"> u prizemlju</w:t>
      </w:r>
    </w:p>
    <w:p w:rsidR="00FD7267" w:rsidRPr="00C045A1" w:rsidRDefault="00FD7267" w:rsidP="00FD7267">
      <w:pPr>
        <w:rPr>
          <w:rFonts w:ascii="Arial" w:hAnsi="Arial" w:cs="Arial"/>
        </w:rPr>
      </w:pPr>
    </w:p>
    <w:p w:rsidR="00FD7267" w:rsidRDefault="00FD7267" w:rsidP="00591F59">
      <w:pPr>
        <w:jc w:val="both"/>
        <w:rPr>
          <w:rFonts w:ascii="Arial" w:hAnsi="Arial" w:cs="Arial"/>
        </w:rPr>
      </w:pPr>
      <w:r w:rsidRPr="00C045A1">
        <w:rPr>
          <w:rFonts w:ascii="Arial" w:hAnsi="Arial" w:cs="Arial"/>
        </w:rPr>
        <w:t xml:space="preserve">Vrijednost maksimalnog naprezanja iznosi </w:t>
      </w:r>
      <w:r w:rsidR="00507032">
        <w:rPr>
          <w:rFonts w:ascii="Arial" w:hAnsi="Arial" w:cs="Arial"/>
        </w:rPr>
        <w:t>0,95 MPa</w:t>
      </w:r>
      <w:r w:rsidRPr="00C045A1">
        <w:rPr>
          <w:rFonts w:ascii="Arial" w:hAnsi="Arial" w:cs="Arial"/>
        </w:rPr>
        <w:t xml:space="preserve">. Iz navedenog se može zaključiti da je razina naprezanja pri potresnom opterećenju </w:t>
      </w:r>
      <w:r w:rsidR="00507032">
        <w:rPr>
          <w:rFonts w:ascii="Arial" w:hAnsi="Arial" w:cs="Arial"/>
        </w:rPr>
        <w:t>vrlo bliska</w:t>
      </w:r>
      <w:r w:rsidRPr="00C045A1">
        <w:rPr>
          <w:rFonts w:ascii="Arial" w:hAnsi="Arial" w:cs="Arial"/>
        </w:rPr>
        <w:t xml:space="preserve"> čvrstoć</w:t>
      </w:r>
      <w:r w:rsidR="00507032">
        <w:rPr>
          <w:rFonts w:ascii="Arial" w:hAnsi="Arial" w:cs="Arial"/>
        </w:rPr>
        <w:t>i</w:t>
      </w:r>
      <w:r w:rsidRPr="00C045A1">
        <w:rPr>
          <w:rFonts w:ascii="Arial" w:hAnsi="Arial" w:cs="Arial"/>
        </w:rPr>
        <w:t xml:space="preserve"> zidanih elemenata koja iznosi oko </w:t>
      </w:r>
      <w:r w:rsidR="00507032">
        <w:rPr>
          <w:rFonts w:ascii="Arial" w:hAnsi="Arial" w:cs="Arial"/>
        </w:rPr>
        <w:t>0,9 MPa</w:t>
      </w:r>
      <w:r w:rsidR="00A27DFB">
        <w:rPr>
          <w:rFonts w:ascii="Arial" w:hAnsi="Arial" w:cs="Arial"/>
        </w:rPr>
        <w:t xml:space="preserve"> </w:t>
      </w:r>
      <w:r w:rsidRPr="00C045A1">
        <w:rPr>
          <w:rFonts w:ascii="Arial" w:hAnsi="Arial" w:cs="Arial"/>
        </w:rPr>
        <w:t>.</w:t>
      </w:r>
      <w:r w:rsidR="00507032">
        <w:rPr>
          <w:rFonts w:ascii="Arial" w:hAnsi="Arial" w:cs="Arial"/>
        </w:rPr>
        <w:t xml:space="preserve"> </w:t>
      </w:r>
    </w:p>
    <w:p w:rsidR="00A27DFB" w:rsidRDefault="00A27DFB" w:rsidP="00FD7267">
      <w:pPr>
        <w:rPr>
          <w:rFonts w:ascii="Arial" w:hAnsi="Arial" w:cs="Arial"/>
        </w:rPr>
      </w:pPr>
    </w:p>
    <w:p w:rsidR="000479D4" w:rsidRDefault="000479D4" w:rsidP="00FD7267">
      <w:pPr>
        <w:rPr>
          <w:rFonts w:ascii="Arial" w:hAnsi="Arial" w:cs="Arial"/>
        </w:rPr>
      </w:pPr>
    </w:p>
    <w:p w:rsidR="000479D4" w:rsidRDefault="000479D4" w:rsidP="00591F59">
      <w:pPr>
        <w:jc w:val="both"/>
        <w:rPr>
          <w:rFonts w:ascii="Arial" w:hAnsi="Arial" w:cs="Arial"/>
        </w:rPr>
      </w:pPr>
      <w:r>
        <w:rPr>
          <w:rFonts w:ascii="Arial" w:hAnsi="Arial" w:cs="Arial"/>
        </w:rPr>
        <w:t>Na sljedećim slikama prikazani su pomaci konstrukcije za potresne kombinacije PTR</w:t>
      </w:r>
      <w:r w:rsidR="006C616D">
        <w:rPr>
          <w:rFonts w:ascii="Arial" w:hAnsi="Arial" w:cs="Arial"/>
        </w:rPr>
        <w:t>R</w:t>
      </w:r>
      <w:r>
        <w:rPr>
          <w:rFonts w:ascii="Arial" w:hAnsi="Arial" w:cs="Arial"/>
        </w:rPr>
        <w:t xml:space="preserve">SQ </w:t>
      </w:r>
      <w:r w:rsidR="006C616D">
        <w:rPr>
          <w:rFonts w:ascii="Arial" w:hAnsi="Arial" w:cs="Arial"/>
        </w:rPr>
        <w:t xml:space="preserve">i PTRRSE. </w:t>
      </w:r>
    </w:p>
    <w:p w:rsidR="00A27DFB" w:rsidRDefault="000479D4" w:rsidP="00FD7267">
      <w:pPr>
        <w:rPr>
          <w:rFonts w:ascii="Arial" w:hAnsi="Arial" w:cs="Arial"/>
        </w:rPr>
      </w:pPr>
      <w:r>
        <w:rPr>
          <w:rFonts w:ascii="Arial" w:hAnsi="Arial" w:cs="Arial"/>
          <w:noProof/>
          <w:lang w:eastAsia="hr-HR"/>
        </w:rPr>
        <w:lastRenderedPageBreak/>
        <w:drawing>
          <wp:inline distT="0" distB="0" distL="0" distR="0" wp14:anchorId="6622DD97" wp14:editId="629BDA8C">
            <wp:extent cx="3752850" cy="3231621"/>
            <wp:effectExtent l="0" t="0" r="0" b="698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1).PNG"/>
                    <pic:cNvPicPr/>
                  </pic:nvPicPr>
                  <pic:blipFill>
                    <a:blip r:embed="rId141">
                      <a:extLst>
                        <a:ext uri="{28A0092B-C50C-407E-A947-70E740481C1C}">
                          <a14:useLocalDpi xmlns:a14="http://schemas.microsoft.com/office/drawing/2010/main" val="0"/>
                        </a:ext>
                      </a:extLst>
                    </a:blip>
                    <a:stretch>
                      <a:fillRect/>
                    </a:stretch>
                  </pic:blipFill>
                  <pic:spPr>
                    <a:xfrm>
                      <a:off x="0" y="0"/>
                      <a:ext cx="3751609" cy="3230553"/>
                    </a:xfrm>
                    <a:prstGeom prst="rect">
                      <a:avLst/>
                    </a:prstGeom>
                  </pic:spPr>
                </pic:pic>
              </a:graphicData>
            </a:graphic>
          </wp:inline>
        </w:drawing>
      </w:r>
    </w:p>
    <w:p w:rsidR="006C616D" w:rsidRDefault="006C616D" w:rsidP="00FD7267">
      <w:pPr>
        <w:rPr>
          <w:rFonts w:ascii="Arial" w:hAnsi="Arial" w:cs="Arial"/>
        </w:rPr>
      </w:pPr>
      <w:r>
        <w:rPr>
          <w:rFonts w:ascii="Arial" w:hAnsi="Arial" w:cs="Arial"/>
        </w:rPr>
        <w:t>Slika 7.14. Pomaci za potresnu kombinaciju PTRRSQ</w:t>
      </w:r>
    </w:p>
    <w:p w:rsidR="000479D4" w:rsidRDefault="000479D4" w:rsidP="00FD7267">
      <w:pPr>
        <w:rPr>
          <w:rFonts w:ascii="Arial" w:hAnsi="Arial" w:cs="Arial"/>
        </w:rPr>
      </w:pPr>
    </w:p>
    <w:p w:rsidR="000479D4" w:rsidRDefault="000479D4" w:rsidP="00FD7267">
      <w:pPr>
        <w:rPr>
          <w:rFonts w:ascii="Arial" w:hAnsi="Arial" w:cs="Arial"/>
        </w:rPr>
      </w:pPr>
      <w:r>
        <w:rPr>
          <w:rFonts w:ascii="Arial" w:hAnsi="Arial" w:cs="Arial"/>
          <w:noProof/>
          <w:lang w:eastAsia="hr-HR"/>
        </w:rPr>
        <w:drawing>
          <wp:inline distT="0" distB="0" distL="0" distR="0" wp14:anchorId="101C0DE5" wp14:editId="1F4DC649">
            <wp:extent cx="4152900" cy="3647063"/>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PNG"/>
                    <pic:cNvPicPr/>
                  </pic:nvPicPr>
                  <pic:blipFill>
                    <a:blip r:embed="rId142">
                      <a:extLst>
                        <a:ext uri="{28A0092B-C50C-407E-A947-70E740481C1C}">
                          <a14:useLocalDpi xmlns:a14="http://schemas.microsoft.com/office/drawing/2010/main" val="0"/>
                        </a:ext>
                      </a:extLst>
                    </a:blip>
                    <a:stretch>
                      <a:fillRect/>
                    </a:stretch>
                  </pic:blipFill>
                  <pic:spPr>
                    <a:xfrm>
                      <a:off x="0" y="0"/>
                      <a:ext cx="4153943" cy="3647979"/>
                    </a:xfrm>
                    <a:prstGeom prst="rect">
                      <a:avLst/>
                    </a:prstGeom>
                  </pic:spPr>
                </pic:pic>
              </a:graphicData>
            </a:graphic>
          </wp:inline>
        </w:drawing>
      </w:r>
    </w:p>
    <w:p w:rsidR="006C616D" w:rsidRDefault="006C616D" w:rsidP="00FD7267">
      <w:pPr>
        <w:rPr>
          <w:rFonts w:ascii="Arial" w:hAnsi="Arial" w:cs="Arial"/>
        </w:rPr>
      </w:pPr>
    </w:p>
    <w:p w:rsidR="006C616D" w:rsidRDefault="006C616D" w:rsidP="006C616D">
      <w:pPr>
        <w:rPr>
          <w:rFonts w:ascii="Arial" w:hAnsi="Arial" w:cs="Arial"/>
        </w:rPr>
      </w:pPr>
      <w:r>
        <w:rPr>
          <w:rFonts w:ascii="Arial" w:hAnsi="Arial" w:cs="Arial"/>
        </w:rPr>
        <w:t>Slika 7.15. Pomaci za potresnu kombinaciju PTRRSE</w:t>
      </w:r>
    </w:p>
    <w:p w:rsidR="00A27DFB" w:rsidRPr="00C045A1" w:rsidRDefault="00A27DFB" w:rsidP="00FD7267">
      <w:pPr>
        <w:rPr>
          <w:rFonts w:ascii="Arial" w:hAnsi="Arial" w:cs="Arial"/>
        </w:rPr>
      </w:pPr>
    </w:p>
    <w:p w:rsidR="008014B9" w:rsidRPr="00C045A1" w:rsidRDefault="008014B9" w:rsidP="008014B9">
      <w:pPr>
        <w:rPr>
          <w:rFonts w:ascii="Arial" w:hAnsi="Arial" w:cs="Arial"/>
        </w:rPr>
      </w:pPr>
    </w:p>
    <w:p w:rsidR="00812280" w:rsidRPr="00C045A1" w:rsidRDefault="00812280" w:rsidP="008014B9">
      <w:pPr>
        <w:pStyle w:val="Heading3"/>
      </w:pPr>
      <w:bookmarkStart w:id="129" w:name="_Toc418169811"/>
      <w:r w:rsidRPr="00C045A1">
        <w:t>Rezultati numeričke analize plošnog modela</w:t>
      </w:r>
      <w:bookmarkEnd w:id="129"/>
    </w:p>
    <w:p w:rsidR="008014B9" w:rsidRPr="00C045A1" w:rsidRDefault="008014B9" w:rsidP="008014B9"/>
    <w:p w:rsidR="00812280" w:rsidRPr="00C045A1" w:rsidRDefault="00812280" w:rsidP="00812280">
      <w:pPr>
        <w:rPr>
          <w:rFonts w:ascii="Arial" w:hAnsi="Arial" w:cs="Arial"/>
        </w:rPr>
      </w:pPr>
      <w:r w:rsidRPr="00C045A1">
        <w:rPr>
          <w:rFonts w:ascii="Arial" w:hAnsi="Arial" w:cs="Arial"/>
        </w:rPr>
        <w:t>Radi usporedbe s rezultatima eksperimentalnih ispitivanja</w:t>
      </w:r>
      <w:r w:rsidR="0022346D" w:rsidRPr="00C045A1">
        <w:rPr>
          <w:rFonts w:ascii="Arial" w:hAnsi="Arial" w:cs="Arial"/>
        </w:rPr>
        <w:t xml:space="preserve"> i plošnim</w:t>
      </w:r>
      <w:r w:rsidRPr="00C045A1">
        <w:rPr>
          <w:rFonts w:ascii="Arial" w:hAnsi="Arial" w:cs="Arial"/>
        </w:rPr>
        <w:t xml:space="preserve"> modelom</w:t>
      </w:r>
      <w:r w:rsidR="008014B9" w:rsidRPr="00C045A1">
        <w:rPr>
          <w:rFonts w:ascii="Arial" w:hAnsi="Arial" w:cs="Arial"/>
        </w:rPr>
        <w:t xml:space="preserve">, </w:t>
      </w:r>
      <w:r w:rsidRPr="00C045A1">
        <w:rPr>
          <w:rFonts w:ascii="Arial" w:hAnsi="Arial" w:cs="Arial"/>
        </w:rPr>
        <w:t>izdvojeni su vlastiti oblici titranja.</w:t>
      </w: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05BCABED" wp14:editId="321C4890">
            <wp:extent cx="4206028" cy="2604968"/>
            <wp:effectExtent l="0" t="0" r="10795" b="1143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q.PNG"/>
                    <pic:cNvPicPr/>
                  </pic:nvPicPr>
                  <pic:blipFill>
                    <a:blip r:embed="rId143">
                      <a:extLst>
                        <a:ext uri="{28A0092B-C50C-407E-A947-70E740481C1C}">
                          <a14:useLocalDpi xmlns:a14="http://schemas.microsoft.com/office/drawing/2010/main" val="0"/>
                        </a:ext>
                      </a:extLst>
                    </a:blip>
                    <a:stretch>
                      <a:fillRect/>
                    </a:stretch>
                  </pic:blipFill>
                  <pic:spPr>
                    <a:xfrm>
                      <a:off x="0" y="0"/>
                      <a:ext cx="4206591" cy="2605316"/>
                    </a:xfrm>
                    <a:prstGeom prst="rect">
                      <a:avLst/>
                    </a:prstGeom>
                  </pic:spPr>
                </pic:pic>
              </a:graphicData>
            </a:graphic>
          </wp:inline>
        </w:drawing>
      </w:r>
    </w:p>
    <w:p w:rsidR="00812280" w:rsidRPr="00C045A1" w:rsidRDefault="00812280" w:rsidP="00812280">
      <w:pPr>
        <w:jc w:val="center"/>
        <w:rPr>
          <w:rFonts w:ascii="Arial" w:hAnsi="Arial" w:cs="Arial"/>
        </w:rPr>
      </w:pPr>
      <w:r w:rsidRPr="00C045A1">
        <w:rPr>
          <w:rFonts w:ascii="Arial" w:hAnsi="Arial" w:cs="Arial"/>
        </w:rPr>
        <w:t xml:space="preserve">Slika </w:t>
      </w:r>
      <w:r w:rsidR="008014B9" w:rsidRPr="00C045A1">
        <w:rPr>
          <w:rFonts w:ascii="Arial" w:hAnsi="Arial" w:cs="Arial"/>
        </w:rPr>
        <w:t xml:space="preserve">7.14. </w:t>
      </w:r>
      <w:r w:rsidRPr="00C045A1">
        <w:rPr>
          <w:rFonts w:ascii="Arial" w:hAnsi="Arial" w:cs="Arial"/>
        </w:rPr>
        <w:t>Vlastiti periodi i frekvencije</w:t>
      </w:r>
    </w:p>
    <w:p w:rsidR="00A27DFB" w:rsidRDefault="00A27DFB" w:rsidP="0022346D">
      <w:pPr>
        <w:spacing w:after="0" w:line="360" w:lineRule="auto"/>
        <w:rPr>
          <w:rFonts w:ascii="Arial" w:hAnsi="Arial" w:cs="Arial"/>
        </w:rPr>
      </w:pPr>
    </w:p>
    <w:p w:rsidR="00812280" w:rsidRPr="00A27DFB" w:rsidRDefault="00A27DFB" w:rsidP="0022346D">
      <w:pPr>
        <w:spacing w:after="0" w:line="360" w:lineRule="auto"/>
        <w:rPr>
          <w:rFonts w:ascii="Arial" w:hAnsi="Arial" w:cs="Arial"/>
        </w:rPr>
      </w:pPr>
      <w:r w:rsidRPr="00507032">
        <w:rPr>
          <w:rFonts w:ascii="Arial" w:hAnsi="Arial" w:cs="Arial"/>
        </w:rPr>
        <w:t xml:space="preserve">Na slikama od </w:t>
      </w:r>
      <w:r w:rsidR="0022346D" w:rsidRPr="00A27DFB">
        <w:rPr>
          <w:rFonts w:ascii="Arial" w:hAnsi="Arial" w:cs="Arial"/>
        </w:rPr>
        <w:t>7.1</w:t>
      </w:r>
      <w:r w:rsidR="006C616D">
        <w:rPr>
          <w:rFonts w:ascii="Arial" w:hAnsi="Arial" w:cs="Arial"/>
        </w:rPr>
        <w:t>6</w:t>
      </w:r>
      <w:r w:rsidR="0022346D" w:rsidRPr="00A27DFB">
        <w:rPr>
          <w:rFonts w:ascii="Arial" w:hAnsi="Arial" w:cs="Arial"/>
        </w:rPr>
        <w:t>. do 7.1</w:t>
      </w:r>
      <w:r w:rsidR="006C616D">
        <w:rPr>
          <w:rFonts w:ascii="Arial" w:hAnsi="Arial" w:cs="Arial"/>
        </w:rPr>
        <w:t>8</w:t>
      </w:r>
      <w:r w:rsidR="0022346D" w:rsidRPr="00A27DFB">
        <w:rPr>
          <w:rFonts w:ascii="Arial" w:hAnsi="Arial" w:cs="Arial"/>
        </w:rPr>
        <w:t xml:space="preserve">. </w:t>
      </w:r>
      <w:r>
        <w:rPr>
          <w:rFonts w:ascii="Arial" w:hAnsi="Arial" w:cs="Arial"/>
        </w:rPr>
        <w:t>dani su</w:t>
      </w:r>
      <w:r w:rsidR="0022346D" w:rsidRPr="00A27DFB">
        <w:rPr>
          <w:rFonts w:ascii="Arial" w:hAnsi="Arial" w:cs="Arial"/>
        </w:rPr>
        <w:t xml:space="preserve"> </w:t>
      </w:r>
      <w:proofErr w:type="spellStart"/>
      <w:r w:rsidR="0022346D" w:rsidRPr="00A27DFB">
        <w:rPr>
          <w:rFonts w:ascii="Arial" w:hAnsi="Arial" w:cs="Arial"/>
        </w:rPr>
        <w:t>trodimenzijski</w:t>
      </w:r>
      <w:proofErr w:type="spellEnd"/>
      <w:r w:rsidR="0022346D" w:rsidRPr="00A27DFB">
        <w:rPr>
          <w:rFonts w:ascii="Arial" w:hAnsi="Arial" w:cs="Arial"/>
        </w:rPr>
        <w:t xml:space="preserve"> prikazi (dvije perspektive i pogled odozgo) prvog oblika titranja.</w:t>
      </w:r>
    </w:p>
    <w:p w:rsidR="00812280" w:rsidRPr="00C045A1" w:rsidRDefault="00812280" w:rsidP="00812280">
      <w:pPr>
        <w:rPr>
          <w:rFonts w:ascii="Arial" w:hAnsi="Arial" w:cs="Arial"/>
        </w:rPr>
      </w:pPr>
    </w:p>
    <w:p w:rsidR="0022346D"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02188F43" wp14:editId="033CB3BE">
            <wp:extent cx="5565284" cy="33813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aa.PNG"/>
                    <pic:cNvPicPr/>
                  </pic:nvPicPr>
                  <pic:blipFill>
                    <a:blip r:embed="rId144">
                      <a:extLst>
                        <a:ext uri="{28A0092B-C50C-407E-A947-70E740481C1C}">
                          <a14:useLocalDpi xmlns:a14="http://schemas.microsoft.com/office/drawing/2010/main" val="0"/>
                        </a:ext>
                      </a:extLst>
                    </a:blip>
                    <a:stretch>
                      <a:fillRect/>
                    </a:stretch>
                  </pic:blipFill>
                  <pic:spPr>
                    <a:xfrm>
                      <a:off x="0" y="0"/>
                      <a:ext cx="5575741" cy="3387729"/>
                    </a:xfrm>
                    <a:prstGeom prst="rect">
                      <a:avLst/>
                    </a:prstGeom>
                  </pic:spPr>
                </pic:pic>
              </a:graphicData>
            </a:graphic>
          </wp:inline>
        </w:drawing>
      </w:r>
    </w:p>
    <w:p w:rsidR="0022346D" w:rsidRPr="00C045A1" w:rsidRDefault="0022346D" w:rsidP="00A27DFB">
      <w:pPr>
        <w:jc w:val="center"/>
        <w:rPr>
          <w:rFonts w:ascii="Arial" w:hAnsi="Arial" w:cs="Arial"/>
        </w:rPr>
      </w:pPr>
      <w:r w:rsidRPr="00C045A1">
        <w:rPr>
          <w:rFonts w:ascii="Arial" w:hAnsi="Arial" w:cs="Arial"/>
        </w:rPr>
        <w:lastRenderedPageBreak/>
        <w:t>Slika 7.1</w:t>
      </w:r>
      <w:r w:rsidR="006C616D">
        <w:rPr>
          <w:rFonts w:ascii="Arial" w:hAnsi="Arial" w:cs="Arial"/>
        </w:rPr>
        <w:t>6</w:t>
      </w:r>
      <w:r w:rsidRPr="00C045A1">
        <w:rPr>
          <w:rFonts w:ascii="Arial" w:hAnsi="Arial" w:cs="Arial"/>
        </w:rPr>
        <w:t>. Prvi oblik titranja – perspektivni prikaz</w:t>
      </w:r>
    </w:p>
    <w:p w:rsidR="0022346D" w:rsidRPr="00C045A1" w:rsidRDefault="0022346D" w:rsidP="00812280">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4AC82E8E" wp14:editId="7CAEE6B4">
            <wp:extent cx="5459080" cy="3314700"/>
            <wp:effectExtent l="0" t="0" r="889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wd.PNG"/>
                    <pic:cNvPicPr/>
                  </pic:nvPicPr>
                  <pic:blipFill>
                    <a:blip r:embed="rId145">
                      <a:extLst>
                        <a:ext uri="{28A0092B-C50C-407E-A947-70E740481C1C}">
                          <a14:useLocalDpi xmlns:a14="http://schemas.microsoft.com/office/drawing/2010/main" val="0"/>
                        </a:ext>
                      </a:extLst>
                    </a:blip>
                    <a:stretch>
                      <a:fillRect/>
                    </a:stretch>
                  </pic:blipFill>
                  <pic:spPr>
                    <a:xfrm>
                      <a:off x="0" y="0"/>
                      <a:ext cx="5469474" cy="3321011"/>
                    </a:xfrm>
                    <a:prstGeom prst="rect">
                      <a:avLst/>
                    </a:prstGeom>
                  </pic:spPr>
                </pic:pic>
              </a:graphicData>
            </a:graphic>
          </wp:inline>
        </w:drawing>
      </w:r>
    </w:p>
    <w:p w:rsidR="0022346D" w:rsidRDefault="0022346D" w:rsidP="0022346D">
      <w:pPr>
        <w:jc w:val="center"/>
        <w:rPr>
          <w:rFonts w:ascii="Arial" w:hAnsi="Arial" w:cs="Arial"/>
        </w:rPr>
      </w:pPr>
      <w:r w:rsidRPr="00C045A1">
        <w:rPr>
          <w:rFonts w:ascii="Arial" w:hAnsi="Arial" w:cs="Arial"/>
        </w:rPr>
        <w:t>Slika 7.1</w:t>
      </w:r>
      <w:r w:rsidR="006C616D">
        <w:rPr>
          <w:rFonts w:ascii="Arial" w:hAnsi="Arial" w:cs="Arial"/>
        </w:rPr>
        <w:t>7</w:t>
      </w:r>
      <w:r w:rsidRPr="00C045A1">
        <w:rPr>
          <w:rFonts w:ascii="Arial" w:hAnsi="Arial" w:cs="Arial"/>
        </w:rPr>
        <w:t>. Prvi oblik titranja – perspektivni prikaz</w:t>
      </w:r>
    </w:p>
    <w:p w:rsidR="00A27DFB" w:rsidRPr="00C045A1" w:rsidRDefault="00A27DFB" w:rsidP="0022346D">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5CD579E1" wp14:editId="04B19B90">
            <wp:extent cx="5095875" cy="3843812"/>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p.PNG"/>
                    <pic:cNvPicPr/>
                  </pic:nvPicPr>
                  <pic:blipFill>
                    <a:blip r:embed="rId146">
                      <a:extLst>
                        <a:ext uri="{28A0092B-C50C-407E-A947-70E740481C1C}">
                          <a14:useLocalDpi xmlns:a14="http://schemas.microsoft.com/office/drawing/2010/main" val="0"/>
                        </a:ext>
                      </a:extLst>
                    </a:blip>
                    <a:stretch>
                      <a:fillRect/>
                    </a:stretch>
                  </pic:blipFill>
                  <pic:spPr>
                    <a:xfrm>
                      <a:off x="0" y="0"/>
                      <a:ext cx="5108652" cy="3853449"/>
                    </a:xfrm>
                    <a:prstGeom prst="rect">
                      <a:avLst/>
                    </a:prstGeom>
                  </pic:spPr>
                </pic:pic>
              </a:graphicData>
            </a:graphic>
          </wp:inline>
        </w:drawing>
      </w:r>
    </w:p>
    <w:p w:rsidR="0022346D" w:rsidRPr="00C045A1" w:rsidRDefault="0022346D" w:rsidP="0022346D">
      <w:pPr>
        <w:jc w:val="center"/>
        <w:rPr>
          <w:rFonts w:ascii="Arial" w:hAnsi="Arial" w:cs="Arial"/>
        </w:rPr>
      </w:pPr>
      <w:r w:rsidRPr="00C045A1">
        <w:rPr>
          <w:rFonts w:ascii="Arial" w:hAnsi="Arial" w:cs="Arial"/>
        </w:rPr>
        <w:t>Slika 7.1</w:t>
      </w:r>
      <w:r w:rsidR="006C616D">
        <w:rPr>
          <w:rFonts w:ascii="Arial" w:hAnsi="Arial" w:cs="Arial"/>
        </w:rPr>
        <w:t>8</w:t>
      </w:r>
      <w:r w:rsidRPr="00C045A1">
        <w:rPr>
          <w:rFonts w:ascii="Arial" w:hAnsi="Arial" w:cs="Arial"/>
        </w:rPr>
        <w:t>. Prvi oblik titranja – tlocrt</w:t>
      </w:r>
    </w:p>
    <w:p w:rsidR="0022346D" w:rsidRPr="00C045A1" w:rsidRDefault="0022346D" w:rsidP="00812280">
      <w:pPr>
        <w:jc w:val="center"/>
        <w:rPr>
          <w:rFonts w:ascii="Arial" w:hAnsi="Arial" w:cs="Arial"/>
        </w:rPr>
      </w:pPr>
    </w:p>
    <w:p w:rsidR="0022346D" w:rsidRPr="00C045A1" w:rsidRDefault="0022346D" w:rsidP="00812280">
      <w:pPr>
        <w:jc w:val="center"/>
        <w:rPr>
          <w:rFonts w:ascii="Arial" w:hAnsi="Arial" w:cs="Arial"/>
        </w:rPr>
      </w:pPr>
    </w:p>
    <w:p w:rsidR="0022346D" w:rsidRPr="00A27DFB" w:rsidRDefault="00A27DFB" w:rsidP="0022346D">
      <w:pPr>
        <w:spacing w:after="0" w:line="360" w:lineRule="auto"/>
        <w:rPr>
          <w:rFonts w:ascii="Arial" w:hAnsi="Arial" w:cs="Arial"/>
        </w:rPr>
      </w:pPr>
      <w:r w:rsidRPr="00A27DFB">
        <w:rPr>
          <w:rFonts w:ascii="Arial" w:hAnsi="Arial" w:cs="Arial"/>
        </w:rPr>
        <w:t>Na slikama od</w:t>
      </w:r>
      <w:r w:rsidR="0022346D" w:rsidRPr="00A27DFB">
        <w:rPr>
          <w:rFonts w:ascii="Arial" w:hAnsi="Arial" w:cs="Arial"/>
        </w:rPr>
        <w:t xml:space="preserve"> 7.1</w:t>
      </w:r>
      <w:r w:rsidR="006C616D">
        <w:rPr>
          <w:rFonts w:ascii="Arial" w:hAnsi="Arial" w:cs="Arial"/>
        </w:rPr>
        <w:t>9</w:t>
      </w:r>
      <w:r w:rsidR="0022346D" w:rsidRPr="00A27DFB">
        <w:rPr>
          <w:rFonts w:ascii="Arial" w:hAnsi="Arial" w:cs="Arial"/>
        </w:rPr>
        <w:t>. do 7.2</w:t>
      </w:r>
      <w:r w:rsidR="006C616D">
        <w:rPr>
          <w:rFonts w:ascii="Arial" w:hAnsi="Arial" w:cs="Arial"/>
        </w:rPr>
        <w:t>1</w:t>
      </w:r>
      <w:r w:rsidR="0022346D" w:rsidRPr="00A27DFB">
        <w:rPr>
          <w:rFonts w:ascii="Arial" w:hAnsi="Arial" w:cs="Arial"/>
        </w:rPr>
        <w:t xml:space="preserve">. </w:t>
      </w:r>
      <w:r w:rsidRPr="00A27DFB">
        <w:rPr>
          <w:rFonts w:ascii="Arial" w:hAnsi="Arial" w:cs="Arial"/>
        </w:rPr>
        <w:t>dani su</w:t>
      </w:r>
      <w:r w:rsidR="0022346D" w:rsidRPr="00A27DFB">
        <w:rPr>
          <w:rFonts w:ascii="Arial" w:hAnsi="Arial" w:cs="Arial"/>
        </w:rPr>
        <w:t xml:space="preserve"> </w:t>
      </w:r>
      <w:proofErr w:type="spellStart"/>
      <w:r w:rsidR="0022346D" w:rsidRPr="00A27DFB">
        <w:rPr>
          <w:rFonts w:ascii="Arial" w:hAnsi="Arial" w:cs="Arial"/>
        </w:rPr>
        <w:t>trodimenzijski</w:t>
      </w:r>
      <w:proofErr w:type="spellEnd"/>
      <w:r w:rsidR="0022346D" w:rsidRPr="00A27DFB">
        <w:rPr>
          <w:rFonts w:ascii="Arial" w:hAnsi="Arial" w:cs="Arial"/>
        </w:rPr>
        <w:t xml:space="preserve"> prikazi (dvije perspektive i pogled odozgo) drugog oblika titranja.</w:t>
      </w:r>
    </w:p>
    <w:p w:rsidR="0022346D" w:rsidRPr="00C045A1" w:rsidRDefault="0022346D" w:rsidP="0022346D">
      <w:pP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2CA9893A" wp14:editId="7F024C76">
            <wp:extent cx="5906142" cy="27336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wdq.PNG"/>
                    <pic:cNvPicPr/>
                  </pic:nvPicPr>
                  <pic:blipFill>
                    <a:blip r:embed="rId147">
                      <a:extLst>
                        <a:ext uri="{28A0092B-C50C-407E-A947-70E740481C1C}">
                          <a14:useLocalDpi xmlns:a14="http://schemas.microsoft.com/office/drawing/2010/main" val="0"/>
                        </a:ext>
                      </a:extLst>
                    </a:blip>
                    <a:stretch>
                      <a:fillRect/>
                    </a:stretch>
                  </pic:blipFill>
                  <pic:spPr>
                    <a:xfrm>
                      <a:off x="0" y="0"/>
                      <a:ext cx="5910371" cy="2735632"/>
                    </a:xfrm>
                    <a:prstGeom prst="rect">
                      <a:avLst/>
                    </a:prstGeom>
                  </pic:spPr>
                </pic:pic>
              </a:graphicData>
            </a:graphic>
          </wp:inline>
        </w:drawing>
      </w:r>
    </w:p>
    <w:p w:rsidR="0022346D" w:rsidRPr="00C045A1" w:rsidRDefault="0022346D" w:rsidP="0022346D">
      <w:pPr>
        <w:jc w:val="center"/>
        <w:rPr>
          <w:rFonts w:ascii="Arial" w:hAnsi="Arial" w:cs="Arial"/>
        </w:rPr>
      </w:pPr>
      <w:r w:rsidRPr="00C045A1">
        <w:rPr>
          <w:rFonts w:ascii="Arial" w:hAnsi="Arial" w:cs="Arial"/>
        </w:rPr>
        <w:t>Slika 7.1</w:t>
      </w:r>
      <w:r w:rsidR="006C616D">
        <w:rPr>
          <w:rFonts w:ascii="Arial" w:hAnsi="Arial" w:cs="Arial"/>
        </w:rPr>
        <w:t>9</w:t>
      </w:r>
      <w:r w:rsidRPr="00C045A1">
        <w:rPr>
          <w:rFonts w:ascii="Arial" w:hAnsi="Arial" w:cs="Arial"/>
        </w:rPr>
        <w:t>. Drugi oblik titranja – perspektivni prikaz</w:t>
      </w: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163C3545" wp14:editId="1ED448D9">
            <wp:extent cx="5446323" cy="3686175"/>
            <wp:effectExtent l="0" t="0" r="254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d.PNG"/>
                    <pic:cNvPicPr/>
                  </pic:nvPicPr>
                  <pic:blipFill>
                    <a:blip r:embed="rId148">
                      <a:extLst>
                        <a:ext uri="{28A0092B-C50C-407E-A947-70E740481C1C}">
                          <a14:useLocalDpi xmlns:a14="http://schemas.microsoft.com/office/drawing/2010/main" val="0"/>
                        </a:ext>
                      </a:extLst>
                    </a:blip>
                    <a:stretch>
                      <a:fillRect/>
                    </a:stretch>
                  </pic:blipFill>
                  <pic:spPr>
                    <a:xfrm>
                      <a:off x="0" y="0"/>
                      <a:ext cx="5450390" cy="3688928"/>
                    </a:xfrm>
                    <a:prstGeom prst="rect">
                      <a:avLst/>
                    </a:prstGeom>
                  </pic:spPr>
                </pic:pic>
              </a:graphicData>
            </a:graphic>
          </wp:inline>
        </w:drawing>
      </w:r>
    </w:p>
    <w:p w:rsidR="0022346D" w:rsidRPr="00C045A1" w:rsidRDefault="006C616D" w:rsidP="0022346D">
      <w:pPr>
        <w:jc w:val="center"/>
        <w:rPr>
          <w:rFonts w:ascii="Arial" w:hAnsi="Arial" w:cs="Arial"/>
        </w:rPr>
      </w:pPr>
      <w:r>
        <w:rPr>
          <w:rFonts w:ascii="Arial" w:hAnsi="Arial" w:cs="Arial"/>
        </w:rPr>
        <w:t>Slika 7.20</w:t>
      </w:r>
      <w:r w:rsidR="0022346D" w:rsidRPr="00C045A1">
        <w:rPr>
          <w:rFonts w:ascii="Arial" w:hAnsi="Arial" w:cs="Arial"/>
        </w:rPr>
        <w:t>. Drugi oblik titranja – perspektivni prikaz</w:t>
      </w:r>
    </w:p>
    <w:p w:rsidR="0022346D" w:rsidRPr="00C045A1" w:rsidRDefault="0022346D" w:rsidP="00812280">
      <w:pPr>
        <w:jc w:val="center"/>
        <w:rPr>
          <w:rFonts w:ascii="Arial" w:hAnsi="Arial" w:cs="Arial"/>
        </w:rPr>
      </w:pPr>
    </w:p>
    <w:p w:rsidR="0022346D" w:rsidRPr="00C045A1" w:rsidRDefault="0022346D" w:rsidP="00812280">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50FB69D3" wp14:editId="581797F2">
            <wp:extent cx="5353050" cy="3523327"/>
            <wp:effectExtent l="0" t="0" r="0" b="127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oifz.PNG"/>
                    <pic:cNvPicPr/>
                  </pic:nvPicPr>
                  <pic:blipFill>
                    <a:blip r:embed="rId149">
                      <a:extLst>
                        <a:ext uri="{28A0092B-C50C-407E-A947-70E740481C1C}">
                          <a14:useLocalDpi xmlns:a14="http://schemas.microsoft.com/office/drawing/2010/main" val="0"/>
                        </a:ext>
                      </a:extLst>
                    </a:blip>
                    <a:stretch>
                      <a:fillRect/>
                    </a:stretch>
                  </pic:blipFill>
                  <pic:spPr>
                    <a:xfrm>
                      <a:off x="0" y="0"/>
                      <a:ext cx="5360187" cy="3528024"/>
                    </a:xfrm>
                    <a:prstGeom prst="rect">
                      <a:avLst/>
                    </a:prstGeom>
                  </pic:spPr>
                </pic:pic>
              </a:graphicData>
            </a:graphic>
          </wp:inline>
        </w:drawing>
      </w:r>
    </w:p>
    <w:p w:rsidR="0022346D" w:rsidRPr="00C045A1" w:rsidRDefault="0022346D" w:rsidP="0022346D">
      <w:pPr>
        <w:jc w:val="center"/>
        <w:rPr>
          <w:rFonts w:ascii="Arial" w:hAnsi="Arial" w:cs="Arial"/>
        </w:rPr>
      </w:pPr>
      <w:r w:rsidRPr="00C045A1">
        <w:rPr>
          <w:rFonts w:ascii="Arial" w:hAnsi="Arial" w:cs="Arial"/>
        </w:rPr>
        <w:t>Slika 7.2</w:t>
      </w:r>
      <w:r w:rsidR="006C616D">
        <w:rPr>
          <w:rFonts w:ascii="Arial" w:hAnsi="Arial" w:cs="Arial"/>
        </w:rPr>
        <w:t>1</w:t>
      </w:r>
      <w:r w:rsidRPr="00C045A1">
        <w:rPr>
          <w:rFonts w:ascii="Arial" w:hAnsi="Arial" w:cs="Arial"/>
        </w:rPr>
        <w:t>. Drugi oblik titranja – tlocrt</w:t>
      </w:r>
    </w:p>
    <w:p w:rsidR="0022346D" w:rsidRPr="00A27DFB" w:rsidRDefault="00A27DFB" w:rsidP="0022346D">
      <w:pPr>
        <w:spacing w:after="0" w:line="360" w:lineRule="auto"/>
        <w:rPr>
          <w:rFonts w:ascii="Arial" w:hAnsi="Arial" w:cs="Arial"/>
        </w:rPr>
      </w:pPr>
      <w:r>
        <w:rPr>
          <w:rFonts w:ascii="Arial" w:hAnsi="Arial" w:cs="Arial"/>
        </w:rPr>
        <w:t>Na slikama od</w:t>
      </w:r>
      <w:r w:rsidR="0022346D" w:rsidRPr="00A27DFB">
        <w:rPr>
          <w:rFonts w:ascii="Arial" w:hAnsi="Arial" w:cs="Arial"/>
        </w:rPr>
        <w:t xml:space="preserve"> 7.2</w:t>
      </w:r>
      <w:r w:rsidR="006C616D">
        <w:rPr>
          <w:rFonts w:ascii="Arial" w:hAnsi="Arial" w:cs="Arial"/>
        </w:rPr>
        <w:t>2</w:t>
      </w:r>
      <w:r w:rsidR="0022346D" w:rsidRPr="00A27DFB">
        <w:rPr>
          <w:rFonts w:ascii="Arial" w:hAnsi="Arial" w:cs="Arial"/>
        </w:rPr>
        <w:t>. do 7.</w:t>
      </w:r>
      <w:r w:rsidR="006C616D">
        <w:rPr>
          <w:rFonts w:ascii="Arial" w:hAnsi="Arial" w:cs="Arial"/>
        </w:rPr>
        <w:t>24</w:t>
      </w:r>
      <w:r w:rsidR="0022346D" w:rsidRPr="00A27DFB">
        <w:rPr>
          <w:rFonts w:ascii="Arial" w:hAnsi="Arial" w:cs="Arial"/>
        </w:rPr>
        <w:t xml:space="preserve">. </w:t>
      </w:r>
      <w:r>
        <w:rPr>
          <w:rFonts w:ascii="Arial" w:hAnsi="Arial" w:cs="Arial"/>
        </w:rPr>
        <w:t>dani su</w:t>
      </w:r>
      <w:r w:rsidR="0022346D" w:rsidRPr="00A27DFB">
        <w:rPr>
          <w:rFonts w:ascii="Arial" w:hAnsi="Arial" w:cs="Arial"/>
        </w:rPr>
        <w:t xml:space="preserve"> </w:t>
      </w:r>
      <w:proofErr w:type="spellStart"/>
      <w:r w:rsidR="0022346D" w:rsidRPr="00A27DFB">
        <w:rPr>
          <w:rFonts w:ascii="Arial" w:hAnsi="Arial" w:cs="Arial"/>
        </w:rPr>
        <w:t>trodimenzijski</w:t>
      </w:r>
      <w:proofErr w:type="spellEnd"/>
      <w:r w:rsidR="0022346D" w:rsidRPr="00A27DFB">
        <w:rPr>
          <w:rFonts w:ascii="Arial" w:hAnsi="Arial" w:cs="Arial"/>
        </w:rPr>
        <w:t xml:space="preserve"> prikazi (dvije perspektive i pogled odozgo) trećeg oblika titranja.</w:t>
      </w:r>
    </w:p>
    <w:p w:rsidR="0022346D" w:rsidRPr="00C045A1" w:rsidRDefault="0022346D" w:rsidP="00812280">
      <w:pPr>
        <w:jc w:val="center"/>
        <w:rPr>
          <w:rFonts w:ascii="Arial" w:hAnsi="Arial" w:cs="Arial"/>
        </w:rPr>
      </w:pPr>
    </w:p>
    <w:p w:rsidR="00812280" w:rsidRPr="00C045A1" w:rsidRDefault="00812280" w:rsidP="00812280">
      <w:pPr>
        <w:jc w:val="center"/>
        <w:rPr>
          <w:rFonts w:ascii="Arial" w:hAnsi="Arial" w:cs="Arial"/>
        </w:rPr>
      </w:pPr>
      <w:bookmarkStart w:id="130" w:name="_Ref418101426"/>
      <w:r w:rsidRPr="00C045A1">
        <w:rPr>
          <w:rFonts w:ascii="Arial" w:hAnsi="Arial" w:cs="Arial"/>
          <w:noProof/>
          <w:lang w:eastAsia="hr-HR"/>
        </w:rPr>
        <w:drawing>
          <wp:inline distT="0" distB="0" distL="0" distR="0" wp14:anchorId="1C2D0605" wp14:editId="064C9EE6">
            <wp:extent cx="5394256" cy="33242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wqdwdf.PNG"/>
                    <pic:cNvPicPr/>
                  </pic:nvPicPr>
                  <pic:blipFill>
                    <a:blip r:embed="rId150">
                      <a:extLst>
                        <a:ext uri="{28A0092B-C50C-407E-A947-70E740481C1C}">
                          <a14:useLocalDpi xmlns:a14="http://schemas.microsoft.com/office/drawing/2010/main" val="0"/>
                        </a:ext>
                      </a:extLst>
                    </a:blip>
                    <a:stretch>
                      <a:fillRect/>
                    </a:stretch>
                  </pic:blipFill>
                  <pic:spPr>
                    <a:xfrm>
                      <a:off x="0" y="0"/>
                      <a:ext cx="5400677" cy="3328182"/>
                    </a:xfrm>
                    <a:prstGeom prst="rect">
                      <a:avLst/>
                    </a:prstGeom>
                  </pic:spPr>
                </pic:pic>
              </a:graphicData>
            </a:graphic>
          </wp:inline>
        </w:drawing>
      </w:r>
    </w:p>
    <w:p w:rsidR="0022346D" w:rsidRPr="00C045A1" w:rsidRDefault="0022346D" w:rsidP="0022346D">
      <w:pPr>
        <w:jc w:val="center"/>
        <w:rPr>
          <w:rFonts w:ascii="Arial" w:hAnsi="Arial" w:cs="Arial"/>
        </w:rPr>
      </w:pPr>
      <w:r w:rsidRPr="00C045A1">
        <w:rPr>
          <w:rFonts w:ascii="Arial" w:hAnsi="Arial" w:cs="Arial"/>
        </w:rPr>
        <w:lastRenderedPageBreak/>
        <w:t>Slika 7.2</w:t>
      </w:r>
      <w:r w:rsidR="006C616D">
        <w:rPr>
          <w:rFonts w:ascii="Arial" w:hAnsi="Arial" w:cs="Arial"/>
        </w:rPr>
        <w:t>2</w:t>
      </w:r>
      <w:r w:rsidRPr="00C045A1">
        <w:rPr>
          <w:rFonts w:ascii="Arial" w:hAnsi="Arial" w:cs="Arial"/>
        </w:rPr>
        <w:t>. Treći oblik titranja – perspektivni prikaz</w:t>
      </w:r>
    </w:p>
    <w:p w:rsidR="0022346D" w:rsidRPr="00C045A1" w:rsidRDefault="0022346D" w:rsidP="00812280">
      <w:pPr>
        <w:jc w:val="center"/>
        <w:rPr>
          <w:rFonts w:ascii="Arial" w:hAnsi="Arial" w:cs="Arial"/>
        </w:rPr>
      </w:pPr>
    </w:p>
    <w:p w:rsidR="0022346D" w:rsidRPr="00C045A1" w:rsidRDefault="0022346D" w:rsidP="00812280">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4478900E" wp14:editId="603B5342">
            <wp:extent cx="4838700" cy="3283052"/>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111.PNG"/>
                    <pic:cNvPicPr/>
                  </pic:nvPicPr>
                  <pic:blipFill rotWithShape="1">
                    <a:blip r:embed="rId151">
                      <a:extLst>
                        <a:ext uri="{28A0092B-C50C-407E-A947-70E740481C1C}">
                          <a14:useLocalDpi xmlns:a14="http://schemas.microsoft.com/office/drawing/2010/main" val="0"/>
                        </a:ext>
                      </a:extLst>
                    </a:blip>
                    <a:srcRect b="2775"/>
                    <a:stretch/>
                  </pic:blipFill>
                  <pic:spPr bwMode="auto">
                    <a:xfrm>
                      <a:off x="0" y="0"/>
                      <a:ext cx="4847766" cy="3289203"/>
                    </a:xfrm>
                    <a:prstGeom prst="rect">
                      <a:avLst/>
                    </a:prstGeom>
                    <a:ln>
                      <a:noFill/>
                    </a:ln>
                    <a:extLst>
                      <a:ext uri="{53640926-AAD7-44D8-BBD7-CCE9431645EC}">
                        <a14:shadowObscured xmlns:a14="http://schemas.microsoft.com/office/drawing/2010/main"/>
                      </a:ext>
                    </a:extLst>
                  </pic:spPr>
                </pic:pic>
              </a:graphicData>
            </a:graphic>
          </wp:inline>
        </w:drawing>
      </w:r>
    </w:p>
    <w:p w:rsidR="0022346D" w:rsidRPr="00C045A1" w:rsidRDefault="0022346D" w:rsidP="0022346D">
      <w:pPr>
        <w:jc w:val="center"/>
        <w:rPr>
          <w:rFonts w:ascii="Arial" w:hAnsi="Arial" w:cs="Arial"/>
        </w:rPr>
      </w:pPr>
      <w:r w:rsidRPr="00C045A1">
        <w:rPr>
          <w:rFonts w:ascii="Arial" w:hAnsi="Arial" w:cs="Arial"/>
        </w:rPr>
        <w:t>Slika 7.2</w:t>
      </w:r>
      <w:r w:rsidR="006C616D">
        <w:rPr>
          <w:rFonts w:ascii="Arial" w:hAnsi="Arial" w:cs="Arial"/>
        </w:rPr>
        <w:t>3</w:t>
      </w:r>
      <w:r w:rsidRPr="00C045A1">
        <w:rPr>
          <w:rFonts w:ascii="Arial" w:hAnsi="Arial" w:cs="Arial"/>
        </w:rPr>
        <w:t>. Treći oblik titranja – perspektivni prikaz</w:t>
      </w:r>
    </w:p>
    <w:p w:rsidR="0022346D" w:rsidRPr="00C045A1" w:rsidRDefault="0022346D" w:rsidP="00812280">
      <w:pPr>
        <w:jc w:val="center"/>
        <w:rPr>
          <w:rFonts w:ascii="Arial" w:hAnsi="Arial" w:cs="Arial"/>
        </w:rPr>
      </w:pPr>
    </w:p>
    <w:p w:rsidR="00812280" w:rsidRPr="00C045A1" w:rsidRDefault="00812280" w:rsidP="00812280">
      <w:pPr>
        <w:jc w:val="center"/>
        <w:rPr>
          <w:rFonts w:ascii="Arial" w:hAnsi="Arial" w:cs="Arial"/>
        </w:rPr>
      </w:pPr>
      <w:r w:rsidRPr="00C045A1">
        <w:rPr>
          <w:rFonts w:ascii="Arial" w:hAnsi="Arial" w:cs="Arial"/>
          <w:noProof/>
          <w:lang w:eastAsia="hr-HR"/>
        </w:rPr>
        <w:drawing>
          <wp:inline distT="0" distB="0" distL="0" distR="0" wp14:anchorId="5EF5F393" wp14:editId="1C8E3E1F">
            <wp:extent cx="5029200" cy="3559429"/>
            <wp:effectExtent l="0" t="0" r="0"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s.PNG"/>
                    <pic:cNvPicPr/>
                  </pic:nvPicPr>
                  <pic:blipFill rotWithShape="1">
                    <a:blip r:embed="rId152">
                      <a:extLst>
                        <a:ext uri="{28A0092B-C50C-407E-A947-70E740481C1C}">
                          <a14:useLocalDpi xmlns:a14="http://schemas.microsoft.com/office/drawing/2010/main" val="0"/>
                        </a:ext>
                      </a:extLst>
                    </a:blip>
                    <a:srcRect b="1945"/>
                    <a:stretch/>
                  </pic:blipFill>
                  <pic:spPr bwMode="auto">
                    <a:xfrm>
                      <a:off x="0" y="0"/>
                      <a:ext cx="5036364" cy="3564499"/>
                    </a:xfrm>
                    <a:prstGeom prst="rect">
                      <a:avLst/>
                    </a:prstGeom>
                    <a:ln>
                      <a:noFill/>
                    </a:ln>
                    <a:extLst>
                      <a:ext uri="{53640926-AAD7-44D8-BBD7-CCE9431645EC}">
                        <a14:shadowObscured xmlns:a14="http://schemas.microsoft.com/office/drawing/2010/main"/>
                      </a:ext>
                    </a:extLst>
                  </pic:spPr>
                </pic:pic>
              </a:graphicData>
            </a:graphic>
          </wp:inline>
        </w:drawing>
      </w:r>
    </w:p>
    <w:bookmarkEnd w:id="130"/>
    <w:p w:rsidR="00812280" w:rsidRPr="00C045A1" w:rsidRDefault="0022346D" w:rsidP="0022346D">
      <w:pPr>
        <w:jc w:val="center"/>
        <w:rPr>
          <w:rFonts w:ascii="Arial" w:hAnsi="Arial" w:cs="Arial"/>
        </w:rPr>
      </w:pPr>
      <w:r w:rsidRPr="00C045A1">
        <w:rPr>
          <w:rFonts w:ascii="Arial" w:hAnsi="Arial" w:cs="Arial"/>
        </w:rPr>
        <w:t>Slika 7.2</w:t>
      </w:r>
      <w:r w:rsidR="006C616D">
        <w:rPr>
          <w:rFonts w:ascii="Arial" w:hAnsi="Arial" w:cs="Arial"/>
        </w:rPr>
        <w:t>4</w:t>
      </w:r>
      <w:r w:rsidRPr="00C045A1">
        <w:rPr>
          <w:rFonts w:ascii="Arial" w:hAnsi="Arial" w:cs="Arial"/>
        </w:rPr>
        <w:t>. Treći oblik titranja – tlocrt</w:t>
      </w:r>
    </w:p>
    <w:p w:rsidR="00D30558" w:rsidRPr="00C045A1" w:rsidRDefault="00D30558" w:rsidP="00C045A1">
      <w:pPr>
        <w:rPr>
          <w:rFonts w:ascii="Arial" w:hAnsi="Arial" w:cs="Arial"/>
        </w:rPr>
      </w:pPr>
    </w:p>
    <w:p w:rsidR="00812280" w:rsidRPr="00C045A1" w:rsidRDefault="00812280" w:rsidP="0022346D">
      <w:pPr>
        <w:pStyle w:val="Heading2"/>
        <w:rPr>
          <w:szCs w:val="22"/>
        </w:rPr>
      </w:pPr>
      <w:bookmarkStart w:id="131" w:name="_Toc418169812"/>
      <w:r w:rsidRPr="00C045A1">
        <w:rPr>
          <w:szCs w:val="22"/>
        </w:rPr>
        <w:t>Analiza rezultata numeričkih modela</w:t>
      </w:r>
      <w:bookmarkEnd w:id="131"/>
    </w:p>
    <w:p w:rsidR="0022346D" w:rsidRPr="00C045A1" w:rsidRDefault="0022346D" w:rsidP="0022346D">
      <w:pPr>
        <w:spacing w:after="0" w:line="360" w:lineRule="auto"/>
        <w:jc w:val="both"/>
      </w:pPr>
    </w:p>
    <w:p w:rsidR="00812280" w:rsidRPr="00C045A1" w:rsidRDefault="00812280" w:rsidP="000479D4">
      <w:pPr>
        <w:spacing w:after="0" w:line="360" w:lineRule="auto"/>
        <w:ind w:firstLine="227"/>
        <w:jc w:val="both"/>
        <w:rPr>
          <w:rFonts w:ascii="Arial" w:hAnsi="Arial" w:cs="Arial"/>
        </w:rPr>
      </w:pPr>
      <w:r w:rsidRPr="00C045A1">
        <w:rPr>
          <w:rFonts w:ascii="Arial" w:hAnsi="Arial" w:cs="Arial"/>
        </w:rPr>
        <w:t xml:space="preserve">U nedostatku saznanja o vrijednostima parametara materijala kao što je modul elastičnosti </w:t>
      </w:r>
      <w:r w:rsidRPr="00C045A1">
        <w:rPr>
          <w:rFonts w:ascii="Arial" w:hAnsi="Arial" w:cs="Arial"/>
          <w:i/>
        </w:rPr>
        <w:t>E</w:t>
      </w:r>
      <w:r w:rsidRPr="00C045A1">
        <w:rPr>
          <w:rFonts w:ascii="Arial" w:hAnsi="Arial" w:cs="Arial"/>
        </w:rPr>
        <w:t>, napravljena je analiza s većim brojem njihovih različitih veličina. Granične vrijednosti određene su na temelju saznanja o objavljenim rezultatima provedenih eksperimentalnih ispitivanja</w:t>
      </w:r>
      <w:r w:rsidR="00A27DFB">
        <w:rPr>
          <w:rFonts w:ascii="Arial" w:hAnsi="Arial" w:cs="Arial"/>
        </w:rPr>
        <w:t xml:space="preserve"> na sličnim građevinama</w:t>
      </w:r>
      <w:r w:rsidRPr="00C045A1">
        <w:rPr>
          <w:rFonts w:ascii="Arial" w:hAnsi="Arial" w:cs="Arial"/>
        </w:rPr>
        <w:t>, a odabir optimalne vrijednosti izvršen je kalibracijom u odnosu na rezultate modalnih parametara dobivene eksperimentalnim ispitivanjem objekta</w:t>
      </w:r>
      <w:r w:rsidR="000479D4">
        <w:rPr>
          <w:rFonts w:ascii="Arial" w:hAnsi="Arial" w:cs="Arial"/>
        </w:rPr>
        <w:t xml:space="preserve"> </w:t>
      </w:r>
      <w:sdt>
        <w:sdtPr>
          <w:rPr>
            <w:rFonts w:ascii="Arial" w:hAnsi="Arial" w:cs="Arial"/>
          </w:rPr>
          <w:id w:val="-1985145239"/>
          <w:citation/>
        </w:sdtPr>
        <w:sdtEndPr/>
        <w:sdtContent>
          <w:r w:rsidR="000479D4">
            <w:rPr>
              <w:rFonts w:ascii="Arial" w:hAnsi="Arial" w:cs="Arial"/>
            </w:rPr>
            <w:fldChar w:fldCharType="begin"/>
          </w:r>
          <w:r w:rsidR="000479D4">
            <w:rPr>
              <w:rFonts w:ascii="Arial" w:hAnsi="Arial" w:cs="Arial"/>
            </w:rPr>
            <w:instrText xml:space="preserve"> CITATION 26 \l 1050 </w:instrText>
          </w:r>
          <w:r w:rsidR="000479D4">
            <w:rPr>
              <w:rFonts w:ascii="Arial" w:hAnsi="Arial" w:cs="Arial"/>
            </w:rPr>
            <w:fldChar w:fldCharType="separate"/>
          </w:r>
          <w:r w:rsidR="000479D4" w:rsidRPr="000479D4">
            <w:rPr>
              <w:rFonts w:ascii="Arial" w:hAnsi="Arial" w:cs="Arial"/>
              <w:noProof/>
            </w:rPr>
            <w:t>[41]</w:t>
          </w:r>
          <w:r w:rsidR="000479D4">
            <w:rPr>
              <w:rFonts w:ascii="Arial" w:hAnsi="Arial" w:cs="Arial"/>
            </w:rPr>
            <w:fldChar w:fldCharType="end"/>
          </w:r>
        </w:sdtContent>
      </w:sdt>
      <w:r w:rsidR="000479D4">
        <w:rPr>
          <w:rFonts w:ascii="Arial" w:hAnsi="Arial" w:cs="Arial"/>
        </w:rPr>
        <w:t xml:space="preserve">. </w:t>
      </w:r>
      <w:r w:rsidRPr="00C045A1">
        <w:rPr>
          <w:rFonts w:ascii="Arial" w:hAnsi="Arial" w:cs="Arial"/>
        </w:rPr>
        <w:t>U sljedećoj tablici prikazana je ovisnost modalnih parametara o parametrima materijala, gornja i donja granica modula elastič</w:t>
      </w:r>
      <w:r w:rsidR="0022346D" w:rsidRPr="00C045A1">
        <w:rPr>
          <w:rFonts w:ascii="Arial" w:hAnsi="Arial" w:cs="Arial"/>
        </w:rPr>
        <w:t>nosti te odabrane vrijednosti:</w:t>
      </w:r>
    </w:p>
    <w:p w:rsidR="00812280" w:rsidRPr="00C045A1" w:rsidRDefault="00812280" w:rsidP="00812280">
      <w:pPr>
        <w:rPr>
          <w:rFonts w:ascii="Arial" w:hAnsi="Arial" w:cs="Arial"/>
          <w:i/>
        </w:rPr>
      </w:pPr>
    </w:p>
    <w:p w:rsidR="00812280" w:rsidRPr="00C045A1" w:rsidRDefault="0022346D" w:rsidP="00812280">
      <w:pPr>
        <w:jc w:val="center"/>
        <w:rPr>
          <w:rFonts w:ascii="Arial" w:hAnsi="Arial" w:cs="Arial"/>
        </w:rPr>
      </w:pPr>
      <w:r w:rsidRPr="00C045A1">
        <w:rPr>
          <w:rFonts w:ascii="Arial" w:hAnsi="Arial" w:cs="Arial"/>
        </w:rPr>
        <w:t>Tablica 7.1.</w:t>
      </w:r>
      <w:r w:rsidR="00812280" w:rsidRPr="00C045A1">
        <w:rPr>
          <w:rFonts w:ascii="Arial" w:hAnsi="Arial" w:cs="Arial"/>
        </w:rPr>
        <w:t xml:space="preserve"> Ovisnost modalnih parametara o modulu elastičnosti E za plošni i volumni numerički model</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674"/>
        <w:gridCol w:w="767"/>
        <w:gridCol w:w="767"/>
        <w:gridCol w:w="767"/>
        <w:gridCol w:w="767"/>
        <w:gridCol w:w="767"/>
        <w:gridCol w:w="767"/>
      </w:tblGrid>
      <w:tr w:rsidR="00812280" w:rsidRPr="00C045A1" w:rsidTr="00EA42E7">
        <w:trPr>
          <w:trHeight w:val="367"/>
          <w:jc w:val="center"/>
        </w:trPr>
        <w:tc>
          <w:tcPr>
            <w:tcW w:w="0" w:type="auto"/>
            <w:vMerge w:val="restart"/>
            <w:shd w:val="clear" w:color="auto" w:fill="auto"/>
            <w:vAlign w:val="center"/>
          </w:tcPr>
          <w:p w:rsidR="00812280" w:rsidRPr="00C045A1" w:rsidRDefault="00812280" w:rsidP="00812280">
            <w:pPr>
              <w:spacing w:after="0" w:line="240" w:lineRule="auto"/>
              <w:jc w:val="center"/>
              <w:rPr>
                <w:rFonts w:ascii="Arial" w:hAnsi="Arial" w:cs="Arial"/>
                <w:bCs/>
              </w:rPr>
            </w:pPr>
          </w:p>
          <w:p w:rsidR="00812280" w:rsidRPr="00C045A1" w:rsidRDefault="00812280" w:rsidP="00812280">
            <w:pPr>
              <w:spacing w:after="0" w:line="240" w:lineRule="auto"/>
              <w:jc w:val="center"/>
              <w:rPr>
                <w:rFonts w:ascii="Arial" w:hAnsi="Arial" w:cs="Arial"/>
                <w:b/>
                <w:bCs/>
              </w:rPr>
            </w:pPr>
            <w:r w:rsidRPr="00C045A1">
              <w:rPr>
                <w:rFonts w:ascii="Arial" w:hAnsi="Arial" w:cs="Arial"/>
                <w:b/>
                <w:bCs/>
              </w:rPr>
              <w:t>Modul elastičnosti</w:t>
            </w:r>
          </w:p>
          <w:p w:rsidR="00812280" w:rsidRPr="00C045A1" w:rsidRDefault="00812280" w:rsidP="00812280">
            <w:pPr>
              <w:spacing w:after="0" w:line="240" w:lineRule="auto"/>
              <w:jc w:val="center"/>
              <w:rPr>
                <w:rFonts w:ascii="Arial" w:hAnsi="Arial" w:cs="Arial"/>
                <w:b/>
                <w:bCs/>
              </w:rPr>
            </w:pPr>
            <w:r w:rsidRPr="00C045A1">
              <w:rPr>
                <w:rFonts w:ascii="Arial" w:hAnsi="Arial" w:cs="Arial"/>
                <w:b/>
                <w:bCs/>
              </w:rPr>
              <w:t>E [GPa]</w:t>
            </w:r>
          </w:p>
          <w:p w:rsidR="00812280" w:rsidRPr="00C045A1" w:rsidRDefault="00812280" w:rsidP="00812280">
            <w:pPr>
              <w:spacing w:after="0" w:line="240" w:lineRule="auto"/>
              <w:jc w:val="center"/>
              <w:rPr>
                <w:rFonts w:ascii="Arial" w:hAnsi="Arial" w:cs="Arial"/>
                <w:bCs/>
              </w:rPr>
            </w:pPr>
          </w:p>
        </w:tc>
        <w:tc>
          <w:tcPr>
            <w:tcW w:w="0" w:type="auto"/>
            <w:gridSpan w:val="2"/>
            <w:shd w:val="clear" w:color="auto" w:fill="auto"/>
            <w:vAlign w:val="center"/>
          </w:tcPr>
          <w:p w:rsidR="00812280" w:rsidRPr="00C045A1" w:rsidRDefault="00812280" w:rsidP="00812280">
            <w:pPr>
              <w:spacing w:after="0" w:line="240" w:lineRule="auto"/>
              <w:jc w:val="center"/>
              <w:rPr>
                <w:rFonts w:ascii="Arial" w:hAnsi="Arial" w:cs="Arial"/>
                <w:bCs/>
              </w:rPr>
            </w:pPr>
            <w:r w:rsidRPr="00C045A1">
              <w:rPr>
                <w:rFonts w:ascii="Arial" w:hAnsi="Arial" w:cs="Arial"/>
                <w:position w:val="-6"/>
              </w:rPr>
              <w:t>0,6</w:t>
            </w:r>
            <w:r w:rsidR="00A27DFB">
              <w:rPr>
                <w:rFonts w:ascii="Arial" w:hAnsi="Arial" w:cs="Arial"/>
                <w:position w:val="-6"/>
              </w:rPr>
              <w:t xml:space="preserve"> </w:t>
            </w:r>
          </w:p>
        </w:tc>
        <w:tc>
          <w:tcPr>
            <w:tcW w:w="0" w:type="auto"/>
            <w:gridSpan w:val="2"/>
            <w:shd w:val="clear" w:color="auto" w:fill="auto"/>
            <w:vAlign w:val="center"/>
          </w:tcPr>
          <w:p w:rsidR="00812280" w:rsidRPr="00C045A1" w:rsidRDefault="00812280" w:rsidP="00812280">
            <w:pPr>
              <w:spacing w:after="0" w:line="240" w:lineRule="auto"/>
              <w:jc w:val="center"/>
              <w:rPr>
                <w:rFonts w:ascii="Arial" w:hAnsi="Arial" w:cs="Arial"/>
                <w:b/>
                <w:bCs/>
              </w:rPr>
            </w:pPr>
            <w:r w:rsidRPr="00C045A1">
              <w:rPr>
                <w:rFonts w:ascii="Arial" w:hAnsi="Arial" w:cs="Arial"/>
                <w:b/>
                <w:position w:val="-12"/>
              </w:rPr>
              <w:t>0,9</w:t>
            </w:r>
          </w:p>
        </w:tc>
        <w:tc>
          <w:tcPr>
            <w:tcW w:w="0" w:type="auto"/>
            <w:gridSpan w:val="2"/>
            <w:shd w:val="clear" w:color="auto" w:fill="auto"/>
            <w:vAlign w:val="center"/>
          </w:tcPr>
          <w:p w:rsidR="00812280" w:rsidRPr="00C045A1" w:rsidRDefault="00812280" w:rsidP="00812280">
            <w:pPr>
              <w:spacing w:after="0" w:line="240" w:lineRule="auto"/>
              <w:jc w:val="center"/>
              <w:rPr>
                <w:rFonts w:ascii="Arial" w:hAnsi="Arial" w:cs="Arial"/>
                <w:bCs/>
              </w:rPr>
            </w:pPr>
            <w:r w:rsidRPr="00C045A1">
              <w:rPr>
                <w:rFonts w:ascii="Arial" w:hAnsi="Arial" w:cs="Arial"/>
                <w:bCs/>
              </w:rPr>
              <w:t>2</w:t>
            </w:r>
          </w:p>
        </w:tc>
      </w:tr>
      <w:tr w:rsidR="00812280" w:rsidRPr="00C045A1" w:rsidTr="00EA42E7">
        <w:trPr>
          <w:trHeight w:val="366"/>
          <w:jc w:val="center"/>
        </w:trPr>
        <w:tc>
          <w:tcPr>
            <w:tcW w:w="0" w:type="auto"/>
            <w:vMerge/>
            <w:shd w:val="clear" w:color="auto" w:fill="auto"/>
            <w:vAlign w:val="center"/>
          </w:tcPr>
          <w:p w:rsidR="00812280" w:rsidRPr="00C045A1" w:rsidRDefault="00812280" w:rsidP="00812280">
            <w:pPr>
              <w:spacing w:after="0" w:line="240" w:lineRule="auto"/>
              <w:jc w:val="center"/>
              <w:rPr>
                <w:rFonts w:ascii="Arial" w:hAnsi="Arial" w:cs="Arial"/>
                <w:bCs/>
              </w:rPr>
            </w:pPr>
          </w:p>
        </w:tc>
        <w:tc>
          <w:tcPr>
            <w:tcW w:w="0" w:type="auto"/>
            <w:shd w:val="clear" w:color="auto" w:fill="auto"/>
            <w:vAlign w:val="center"/>
          </w:tcPr>
          <w:p w:rsidR="00812280" w:rsidRPr="00C045A1" w:rsidRDefault="00812280" w:rsidP="00812280">
            <w:pPr>
              <w:spacing w:after="0" w:line="240" w:lineRule="auto"/>
              <w:jc w:val="center"/>
              <w:rPr>
                <w:rFonts w:ascii="Arial" w:hAnsi="Arial" w:cs="Arial"/>
                <w:position w:val="-6"/>
              </w:rPr>
            </w:pPr>
            <w:r w:rsidRPr="00C045A1">
              <w:rPr>
                <w:rFonts w:ascii="Arial" w:hAnsi="Arial" w:cs="Arial"/>
                <w:position w:val="-6"/>
              </w:rPr>
              <w:t>f [Hz]</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position w:val="-6"/>
              </w:rPr>
            </w:pPr>
            <w:r w:rsidRPr="00C045A1">
              <w:rPr>
                <w:rFonts w:ascii="Arial" w:hAnsi="Arial" w:cs="Arial"/>
                <w:position w:val="-6"/>
              </w:rPr>
              <w:t>T [s]</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b/>
                <w:position w:val="-12"/>
              </w:rPr>
            </w:pPr>
            <w:r w:rsidRPr="00C045A1">
              <w:rPr>
                <w:rFonts w:ascii="Arial" w:hAnsi="Arial" w:cs="Arial"/>
                <w:b/>
                <w:position w:val="-12"/>
              </w:rPr>
              <w:t>f [Hz]</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b/>
                <w:position w:val="-12"/>
              </w:rPr>
            </w:pPr>
            <w:r w:rsidRPr="00C045A1">
              <w:rPr>
                <w:rFonts w:ascii="Arial" w:hAnsi="Arial" w:cs="Arial"/>
                <w:b/>
                <w:position w:val="-12"/>
              </w:rPr>
              <w:t>T [s]</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bCs/>
              </w:rPr>
            </w:pPr>
            <w:r w:rsidRPr="00C045A1">
              <w:rPr>
                <w:rFonts w:ascii="Arial" w:hAnsi="Arial" w:cs="Arial"/>
                <w:bCs/>
              </w:rPr>
              <w:t>f [Hz]</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bCs/>
              </w:rPr>
            </w:pPr>
            <w:r w:rsidRPr="00C045A1">
              <w:rPr>
                <w:rFonts w:ascii="Arial" w:hAnsi="Arial" w:cs="Arial"/>
                <w:bCs/>
              </w:rPr>
              <w:t>T [s]</w:t>
            </w:r>
          </w:p>
        </w:tc>
      </w:tr>
      <w:tr w:rsidR="00812280" w:rsidRPr="00C045A1" w:rsidTr="00EA42E7">
        <w:trPr>
          <w:jc w:val="center"/>
        </w:trPr>
        <w:tc>
          <w:tcPr>
            <w:tcW w:w="0" w:type="auto"/>
            <w:vMerge w:val="restart"/>
            <w:shd w:val="clear" w:color="auto" w:fill="auto"/>
            <w:vAlign w:val="center"/>
          </w:tcPr>
          <w:p w:rsidR="00812280" w:rsidRPr="00C045A1" w:rsidRDefault="00812280" w:rsidP="00812280">
            <w:pPr>
              <w:spacing w:after="0" w:line="240" w:lineRule="auto"/>
              <w:jc w:val="center"/>
              <w:rPr>
                <w:rFonts w:ascii="Arial" w:hAnsi="Arial" w:cs="Arial"/>
                <w:bCs/>
              </w:rPr>
            </w:pPr>
            <w:r w:rsidRPr="00C045A1">
              <w:rPr>
                <w:rFonts w:ascii="Arial" w:hAnsi="Arial" w:cs="Arial"/>
                <w:bCs/>
              </w:rPr>
              <w:t>Volumni numerički model</w:t>
            </w:r>
          </w:p>
        </w:tc>
        <w:tc>
          <w:tcPr>
            <w:tcW w:w="0" w:type="auto"/>
            <w:shd w:val="clear" w:color="auto" w:fill="auto"/>
            <w:vAlign w:val="center"/>
          </w:tcPr>
          <w:p w:rsidR="00812280" w:rsidRPr="00C045A1" w:rsidRDefault="00F30A16" w:rsidP="00812280">
            <w:pPr>
              <w:spacing w:after="0" w:line="240" w:lineRule="auto"/>
              <w:jc w:val="center"/>
              <w:rPr>
                <w:rFonts w:ascii="Arial" w:hAnsi="Arial" w:cs="Arial"/>
              </w:rPr>
            </w:pPr>
            <w:r w:rsidRPr="00C045A1">
              <w:rPr>
                <w:rFonts w:ascii="Arial" w:hAnsi="Arial" w:cs="Arial"/>
              </w:rPr>
              <w:t>2,979</w:t>
            </w:r>
          </w:p>
        </w:tc>
        <w:tc>
          <w:tcPr>
            <w:tcW w:w="0" w:type="auto"/>
            <w:shd w:val="clear" w:color="auto" w:fill="auto"/>
            <w:vAlign w:val="center"/>
          </w:tcPr>
          <w:p w:rsidR="00812280" w:rsidRPr="00C045A1" w:rsidRDefault="00F30A16" w:rsidP="00812280">
            <w:pPr>
              <w:spacing w:after="0" w:line="240" w:lineRule="auto"/>
              <w:jc w:val="center"/>
              <w:rPr>
                <w:rFonts w:ascii="Arial" w:hAnsi="Arial" w:cs="Arial"/>
              </w:rPr>
            </w:pPr>
            <w:r w:rsidRPr="00C045A1">
              <w:rPr>
                <w:rFonts w:ascii="Arial" w:hAnsi="Arial" w:cs="Arial"/>
              </w:rPr>
              <w:t>0,336</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3,484</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0,287</w:t>
            </w:r>
          </w:p>
        </w:tc>
        <w:tc>
          <w:tcPr>
            <w:tcW w:w="0" w:type="auto"/>
            <w:shd w:val="clear" w:color="auto" w:fill="auto"/>
            <w:vAlign w:val="center"/>
          </w:tcPr>
          <w:p w:rsidR="00812280" w:rsidRPr="00C045A1" w:rsidRDefault="00F30A16" w:rsidP="00812280">
            <w:pPr>
              <w:spacing w:after="0" w:line="240" w:lineRule="auto"/>
              <w:jc w:val="center"/>
              <w:rPr>
                <w:rFonts w:ascii="Arial" w:hAnsi="Arial" w:cs="Arial"/>
              </w:rPr>
            </w:pPr>
            <w:r w:rsidRPr="00C045A1">
              <w:rPr>
                <w:rFonts w:ascii="Arial" w:hAnsi="Arial" w:cs="Arial"/>
              </w:rPr>
              <w:t>4,769</w:t>
            </w:r>
          </w:p>
        </w:tc>
        <w:tc>
          <w:tcPr>
            <w:tcW w:w="0" w:type="auto"/>
            <w:shd w:val="clear" w:color="auto" w:fill="auto"/>
            <w:vAlign w:val="center"/>
          </w:tcPr>
          <w:p w:rsidR="00812280" w:rsidRPr="00C045A1" w:rsidRDefault="00F30A16" w:rsidP="00812280">
            <w:pPr>
              <w:spacing w:after="0" w:line="240" w:lineRule="auto"/>
              <w:jc w:val="center"/>
              <w:rPr>
                <w:rFonts w:ascii="Arial" w:hAnsi="Arial" w:cs="Arial"/>
              </w:rPr>
            </w:pPr>
            <w:r w:rsidRPr="00C045A1">
              <w:rPr>
                <w:rFonts w:ascii="Arial" w:hAnsi="Arial" w:cs="Arial"/>
              </w:rPr>
              <w:t>0,209</w:t>
            </w:r>
          </w:p>
        </w:tc>
      </w:tr>
      <w:tr w:rsidR="00812280" w:rsidRPr="00C045A1" w:rsidTr="00EA42E7">
        <w:trPr>
          <w:jc w:val="center"/>
        </w:trPr>
        <w:tc>
          <w:tcPr>
            <w:tcW w:w="0" w:type="auto"/>
            <w:vMerge/>
            <w:shd w:val="clear" w:color="auto" w:fill="auto"/>
            <w:vAlign w:val="center"/>
          </w:tcPr>
          <w:p w:rsidR="00812280" w:rsidRPr="00C045A1" w:rsidRDefault="00812280" w:rsidP="00812280">
            <w:pPr>
              <w:spacing w:after="0" w:line="240" w:lineRule="auto"/>
              <w:jc w:val="center"/>
              <w:rPr>
                <w:rFonts w:ascii="Arial" w:hAnsi="Arial" w:cs="Arial"/>
                <w:bCs/>
              </w:rPr>
            </w:pPr>
          </w:p>
        </w:tc>
        <w:tc>
          <w:tcPr>
            <w:tcW w:w="0" w:type="auto"/>
            <w:shd w:val="clear" w:color="auto" w:fill="auto"/>
            <w:vAlign w:val="center"/>
          </w:tcPr>
          <w:p w:rsidR="00812280" w:rsidRPr="00C045A1" w:rsidRDefault="00372448" w:rsidP="00812280">
            <w:pPr>
              <w:spacing w:after="0" w:line="240" w:lineRule="auto"/>
              <w:jc w:val="center"/>
              <w:rPr>
                <w:rFonts w:ascii="Arial" w:hAnsi="Arial" w:cs="Arial"/>
              </w:rPr>
            </w:pPr>
            <w:r w:rsidRPr="00C045A1">
              <w:rPr>
                <w:rFonts w:ascii="Arial" w:hAnsi="Arial" w:cs="Arial"/>
              </w:rPr>
              <w:t>3,619</w:t>
            </w:r>
          </w:p>
        </w:tc>
        <w:tc>
          <w:tcPr>
            <w:tcW w:w="0" w:type="auto"/>
            <w:shd w:val="clear" w:color="auto" w:fill="auto"/>
            <w:vAlign w:val="center"/>
          </w:tcPr>
          <w:p w:rsidR="00812280" w:rsidRPr="00C045A1" w:rsidRDefault="00372448" w:rsidP="00812280">
            <w:pPr>
              <w:spacing w:after="0" w:line="240" w:lineRule="auto"/>
              <w:jc w:val="center"/>
              <w:rPr>
                <w:rFonts w:ascii="Arial" w:hAnsi="Arial" w:cs="Arial"/>
              </w:rPr>
            </w:pPr>
            <w:r w:rsidRPr="00C045A1">
              <w:rPr>
                <w:rFonts w:ascii="Arial" w:hAnsi="Arial" w:cs="Arial"/>
              </w:rPr>
              <w:t>0,276</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4,186</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0,239</w:t>
            </w:r>
          </w:p>
        </w:tc>
        <w:tc>
          <w:tcPr>
            <w:tcW w:w="0" w:type="auto"/>
            <w:shd w:val="clear" w:color="auto" w:fill="auto"/>
            <w:vAlign w:val="center"/>
          </w:tcPr>
          <w:p w:rsidR="00812280" w:rsidRPr="00C045A1" w:rsidRDefault="00F30A16" w:rsidP="00812280">
            <w:pPr>
              <w:spacing w:after="0" w:line="240" w:lineRule="auto"/>
              <w:jc w:val="center"/>
              <w:rPr>
                <w:rFonts w:ascii="Arial" w:hAnsi="Arial" w:cs="Arial"/>
              </w:rPr>
            </w:pPr>
            <w:r w:rsidRPr="00C045A1">
              <w:rPr>
                <w:rFonts w:ascii="Arial" w:hAnsi="Arial" w:cs="Arial"/>
              </w:rPr>
              <w:t>5,611</w:t>
            </w:r>
          </w:p>
        </w:tc>
        <w:tc>
          <w:tcPr>
            <w:tcW w:w="0" w:type="auto"/>
            <w:shd w:val="clear" w:color="auto" w:fill="auto"/>
            <w:vAlign w:val="center"/>
          </w:tcPr>
          <w:p w:rsidR="00812280" w:rsidRPr="00C045A1" w:rsidRDefault="00F30A16" w:rsidP="00812280">
            <w:pPr>
              <w:spacing w:after="0" w:line="240" w:lineRule="auto"/>
              <w:jc w:val="center"/>
              <w:rPr>
                <w:rFonts w:ascii="Arial" w:hAnsi="Arial" w:cs="Arial"/>
              </w:rPr>
            </w:pPr>
            <w:r w:rsidRPr="00C045A1">
              <w:rPr>
                <w:rFonts w:ascii="Arial" w:hAnsi="Arial" w:cs="Arial"/>
              </w:rPr>
              <w:t>0,178</w:t>
            </w:r>
          </w:p>
        </w:tc>
      </w:tr>
      <w:tr w:rsidR="00812280" w:rsidRPr="00C045A1" w:rsidTr="00EA42E7">
        <w:trPr>
          <w:jc w:val="center"/>
        </w:trPr>
        <w:tc>
          <w:tcPr>
            <w:tcW w:w="0" w:type="auto"/>
            <w:vMerge/>
            <w:tcBorders>
              <w:bottom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bCs/>
              </w:rPr>
            </w:pPr>
          </w:p>
        </w:tc>
        <w:tc>
          <w:tcPr>
            <w:tcW w:w="0" w:type="auto"/>
            <w:tcBorders>
              <w:bottom w:val="single" w:sz="2" w:space="0" w:color="auto"/>
            </w:tcBorders>
            <w:shd w:val="clear" w:color="auto" w:fill="auto"/>
            <w:vAlign w:val="center"/>
          </w:tcPr>
          <w:p w:rsidR="00812280" w:rsidRPr="00C045A1" w:rsidRDefault="00372448" w:rsidP="00812280">
            <w:pPr>
              <w:spacing w:after="0" w:line="240" w:lineRule="auto"/>
              <w:jc w:val="center"/>
              <w:rPr>
                <w:rFonts w:ascii="Arial" w:hAnsi="Arial" w:cs="Arial"/>
              </w:rPr>
            </w:pPr>
            <w:r w:rsidRPr="00C045A1">
              <w:rPr>
                <w:rFonts w:ascii="Arial" w:hAnsi="Arial" w:cs="Arial"/>
              </w:rPr>
              <w:t>3,931</w:t>
            </w:r>
          </w:p>
        </w:tc>
        <w:tc>
          <w:tcPr>
            <w:tcW w:w="0" w:type="auto"/>
            <w:tcBorders>
              <w:bottom w:val="single" w:sz="2" w:space="0" w:color="auto"/>
            </w:tcBorders>
            <w:shd w:val="clear" w:color="auto" w:fill="auto"/>
            <w:vAlign w:val="center"/>
          </w:tcPr>
          <w:p w:rsidR="00812280" w:rsidRPr="00C045A1" w:rsidRDefault="00372448" w:rsidP="00812280">
            <w:pPr>
              <w:spacing w:after="0" w:line="240" w:lineRule="auto"/>
              <w:jc w:val="center"/>
              <w:rPr>
                <w:rFonts w:ascii="Arial" w:hAnsi="Arial" w:cs="Arial"/>
              </w:rPr>
            </w:pPr>
            <w:r w:rsidRPr="00C045A1">
              <w:rPr>
                <w:rFonts w:ascii="Arial" w:hAnsi="Arial" w:cs="Arial"/>
              </w:rPr>
              <w:t>0,254</w:t>
            </w:r>
          </w:p>
        </w:tc>
        <w:tc>
          <w:tcPr>
            <w:tcW w:w="0" w:type="auto"/>
            <w:tcBorders>
              <w:bottom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4,470</w:t>
            </w:r>
          </w:p>
        </w:tc>
        <w:tc>
          <w:tcPr>
            <w:tcW w:w="0" w:type="auto"/>
            <w:tcBorders>
              <w:bottom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0,224</w:t>
            </w:r>
          </w:p>
        </w:tc>
        <w:tc>
          <w:tcPr>
            <w:tcW w:w="0" w:type="auto"/>
            <w:tcBorders>
              <w:bottom w:val="single" w:sz="2" w:space="0" w:color="auto"/>
            </w:tcBorders>
            <w:shd w:val="clear" w:color="auto" w:fill="auto"/>
            <w:vAlign w:val="center"/>
          </w:tcPr>
          <w:p w:rsidR="00812280" w:rsidRPr="00C045A1" w:rsidRDefault="00F30A16" w:rsidP="00812280">
            <w:pPr>
              <w:spacing w:after="0" w:line="240" w:lineRule="auto"/>
              <w:jc w:val="center"/>
              <w:rPr>
                <w:rFonts w:ascii="Arial" w:hAnsi="Arial" w:cs="Arial"/>
              </w:rPr>
            </w:pPr>
            <w:r w:rsidRPr="00C045A1">
              <w:rPr>
                <w:rFonts w:ascii="Arial" w:hAnsi="Arial" w:cs="Arial"/>
              </w:rPr>
              <w:t>5,840</w:t>
            </w:r>
          </w:p>
        </w:tc>
        <w:tc>
          <w:tcPr>
            <w:tcW w:w="0" w:type="auto"/>
            <w:tcBorders>
              <w:bottom w:val="single" w:sz="2" w:space="0" w:color="auto"/>
            </w:tcBorders>
            <w:shd w:val="clear" w:color="auto" w:fill="auto"/>
            <w:vAlign w:val="center"/>
          </w:tcPr>
          <w:p w:rsidR="00812280" w:rsidRPr="00C045A1" w:rsidRDefault="00F30A16" w:rsidP="00812280">
            <w:pPr>
              <w:spacing w:after="0" w:line="240" w:lineRule="auto"/>
              <w:jc w:val="center"/>
              <w:rPr>
                <w:rFonts w:ascii="Arial" w:hAnsi="Arial" w:cs="Arial"/>
              </w:rPr>
            </w:pPr>
            <w:r w:rsidRPr="00C045A1">
              <w:rPr>
                <w:rFonts w:ascii="Arial" w:hAnsi="Arial" w:cs="Arial"/>
              </w:rPr>
              <w:t>0,171</w:t>
            </w:r>
          </w:p>
        </w:tc>
      </w:tr>
      <w:tr w:rsidR="00812280" w:rsidRPr="00C045A1" w:rsidTr="00EA42E7">
        <w:trPr>
          <w:jc w:val="center"/>
        </w:trPr>
        <w:tc>
          <w:tcPr>
            <w:tcW w:w="0" w:type="auto"/>
            <w:vMerge w:val="restart"/>
            <w:tcBorders>
              <w:top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bCs/>
              </w:rPr>
            </w:pPr>
            <w:r w:rsidRPr="00C045A1">
              <w:rPr>
                <w:rFonts w:ascii="Arial" w:hAnsi="Arial" w:cs="Arial"/>
                <w:bCs/>
              </w:rPr>
              <w:t>Plošni numerički model</w:t>
            </w:r>
          </w:p>
        </w:tc>
        <w:tc>
          <w:tcPr>
            <w:tcW w:w="0" w:type="auto"/>
            <w:tcBorders>
              <w:top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2,570</w:t>
            </w:r>
          </w:p>
        </w:tc>
        <w:tc>
          <w:tcPr>
            <w:tcW w:w="0" w:type="auto"/>
            <w:tcBorders>
              <w:top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0,389</w:t>
            </w:r>
          </w:p>
        </w:tc>
        <w:tc>
          <w:tcPr>
            <w:tcW w:w="0" w:type="auto"/>
            <w:tcBorders>
              <w:top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3,080</w:t>
            </w:r>
          </w:p>
        </w:tc>
        <w:tc>
          <w:tcPr>
            <w:tcW w:w="0" w:type="auto"/>
            <w:tcBorders>
              <w:top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0,325</w:t>
            </w:r>
          </w:p>
        </w:tc>
        <w:tc>
          <w:tcPr>
            <w:tcW w:w="0" w:type="auto"/>
            <w:tcBorders>
              <w:top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4,377</w:t>
            </w:r>
          </w:p>
        </w:tc>
        <w:tc>
          <w:tcPr>
            <w:tcW w:w="0" w:type="auto"/>
            <w:tcBorders>
              <w:top w:val="single" w:sz="2" w:space="0" w:color="auto"/>
            </w:tcBorders>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0,228</w:t>
            </w:r>
          </w:p>
        </w:tc>
      </w:tr>
      <w:tr w:rsidR="00812280" w:rsidRPr="00C045A1" w:rsidTr="00EA42E7">
        <w:trPr>
          <w:jc w:val="center"/>
        </w:trPr>
        <w:tc>
          <w:tcPr>
            <w:tcW w:w="0" w:type="auto"/>
            <w:vMerge/>
            <w:shd w:val="clear" w:color="auto" w:fill="auto"/>
            <w:vAlign w:val="center"/>
          </w:tcPr>
          <w:p w:rsidR="00812280" w:rsidRPr="00C045A1" w:rsidRDefault="00812280" w:rsidP="00812280">
            <w:pPr>
              <w:spacing w:after="0" w:line="240" w:lineRule="auto"/>
              <w:jc w:val="center"/>
              <w:rPr>
                <w:rFonts w:ascii="Arial" w:hAnsi="Arial" w:cs="Arial"/>
                <w:bCs/>
              </w:rPr>
            </w:pP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2,847</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0,351</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3,412</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0,293</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4,854</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0,206</w:t>
            </w:r>
          </w:p>
        </w:tc>
      </w:tr>
      <w:tr w:rsidR="00812280" w:rsidRPr="00C045A1" w:rsidTr="00EA42E7">
        <w:trPr>
          <w:jc w:val="center"/>
        </w:trPr>
        <w:tc>
          <w:tcPr>
            <w:tcW w:w="0" w:type="auto"/>
            <w:vMerge/>
            <w:shd w:val="clear" w:color="auto" w:fill="auto"/>
            <w:vAlign w:val="center"/>
          </w:tcPr>
          <w:p w:rsidR="00812280" w:rsidRPr="00C045A1" w:rsidRDefault="00812280" w:rsidP="00812280">
            <w:pPr>
              <w:spacing w:after="0" w:line="240" w:lineRule="auto"/>
              <w:jc w:val="center"/>
              <w:rPr>
                <w:rFonts w:ascii="Arial" w:hAnsi="Arial" w:cs="Arial"/>
                <w:bCs/>
              </w:rPr>
            </w:pP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2,994</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0,334</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3,568</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0,280</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5,007</w:t>
            </w:r>
          </w:p>
        </w:tc>
        <w:tc>
          <w:tcPr>
            <w:tcW w:w="0" w:type="auto"/>
            <w:shd w:val="clear" w:color="auto" w:fill="auto"/>
            <w:vAlign w:val="center"/>
          </w:tcPr>
          <w:p w:rsidR="00812280" w:rsidRPr="00C045A1" w:rsidRDefault="00812280" w:rsidP="00812280">
            <w:pPr>
              <w:spacing w:after="0" w:line="240" w:lineRule="auto"/>
              <w:jc w:val="center"/>
              <w:rPr>
                <w:rFonts w:ascii="Arial" w:hAnsi="Arial" w:cs="Arial"/>
              </w:rPr>
            </w:pPr>
            <w:r w:rsidRPr="00C045A1">
              <w:rPr>
                <w:rFonts w:ascii="Arial" w:hAnsi="Arial" w:cs="Arial"/>
              </w:rPr>
              <w:t>0,200</w:t>
            </w:r>
          </w:p>
        </w:tc>
      </w:tr>
    </w:tbl>
    <w:p w:rsidR="00812280" w:rsidRPr="00C045A1" w:rsidRDefault="00812280" w:rsidP="00812280">
      <w:pPr>
        <w:rPr>
          <w:rFonts w:ascii="Arial" w:hAnsi="Arial" w:cs="Arial"/>
        </w:rPr>
      </w:pPr>
    </w:p>
    <w:p w:rsidR="00812280" w:rsidRPr="00C045A1" w:rsidRDefault="00812280" w:rsidP="00812280">
      <w:pPr>
        <w:rPr>
          <w:rFonts w:ascii="Arial" w:hAnsi="Arial" w:cs="Arial"/>
        </w:rPr>
      </w:pPr>
    </w:p>
    <w:p w:rsidR="00812280" w:rsidRPr="00C045A1" w:rsidRDefault="00812280" w:rsidP="0022346D">
      <w:pPr>
        <w:pStyle w:val="Heading3"/>
      </w:pPr>
      <w:bookmarkStart w:id="132" w:name="_Toc418169813"/>
      <w:r w:rsidRPr="00C045A1">
        <w:t>Usporedba numeričkih modela s rezultatima eksperimentalnog ispitivanja</w:t>
      </w:r>
      <w:bookmarkEnd w:id="132"/>
    </w:p>
    <w:p w:rsidR="0022346D" w:rsidRPr="00C045A1" w:rsidRDefault="0022346D" w:rsidP="0022346D"/>
    <w:p w:rsidR="0022346D" w:rsidRDefault="0022346D" w:rsidP="0022346D">
      <w:pPr>
        <w:jc w:val="center"/>
        <w:rPr>
          <w:rFonts w:ascii="Arial" w:hAnsi="Arial" w:cs="Arial"/>
        </w:rPr>
      </w:pPr>
      <w:r w:rsidRPr="00C045A1">
        <w:rPr>
          <w:rFonts w:ascii="Arial" w:hAnsi="Arial" w:cs="Arial"/>
        </w:rPr>
        <w:t>Tablica 7.2. Usporedba numeričkih modela s rezultatima eksperimentalnog ispitivanja</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38"/>
        <w:gridCol w:w="1256"/>
        <w:gridCol w:w="1400"/>
        <w:gridCol w:w="1212"/>
        <w:gridCol w:w="1212"/>
        <w:gridCol w:w="1135"/>
        <w:gridCol w:w="1135"/>
      </w:tblGrid>
      <w:tr w:rsidR="00A27DFB" w:rsidRPr="00812280" w:rsidTr="009913F1">
        <w:trPr>
          <w:trHeight w:val="367"/>
          <w:jc w:val="center"/>
        </w:trPr>
        <w:tc>
          <w:tcPr>
            <w:tcW w:w="0" w:type="auto"/>
            <w:vMerge w:val="restart"/>
            <w:shd w:val="clear" w:color="auto" w:fill="auto"/>
            <w:vAlign w:val="center"/>
          </w:tcPr>
          <w:p w:rsidR="00A27DFB" w:rsidRPr="00812280" w:rsidRDefault="00A27DFB" w:rsidP="009913F1">
            <w:pPr>
              <w:spacing w:after="0" w:line="240" w:lineRule="auto"/>
              <w:jc w:val="center"/>
              <w:rPr>
                <w:rFonts w:ascii="Arial" w:hAnsi="Arial" w:cs="Arial"/>
                <w:bCs/>
              </w:rPr>
            </w:pPr>
            <w:r>
              <w:rPr>
                <w:rFonts w:ascii="Arial" w:hAnsi="Arial" w:cs="Arial"/>
                <w:bCs/>
              </w:rPr>
              <w:t>Modalni oblik</w:t>
            </w:r>
          </w:p>
          <w:p w:rsidR="00A27DFB" w:rsidRPr="00812280" w:rsidRDefault="00A27DFB" w:rsidP="009913F1">
            <w:pPr>
              <w:spacing w:after="0" w:line="240" w:lineRule="auto"/>
              <w:jc w:val="center"/>
              <w:rPr>
                <w:rFonts w:ascii="Arial" w:hAnsi="Arial" w:cs="Arial"/>
                <w:bCs/>
              </w:rPr>
            </w:pPr>
          </w:p>
        </w:tc>
        <w:tc>
          <w:tcPr>
            <w:tcW w:w="0" w:type="auto"/>
            <w:gridSpan w:val="2"/>
            <w:shd w:val="clear" w:color="auto" w:fill="auto"/>
            <w:vAlign w:val="center"/>
          </w:tcPr>
          <w:p w:rsidR="00A27DFB" w:rsidRPr="00812280" w:rsidRDefault="00A27DFB" w:rsidP="009913F1">
            <w:pPr>
              <w:spacing w:after="0" w:line="240" w:lineRule="auto"/>
              <w:jc w:val="center"/>
              <w:rPr>
                <w:rFonts w:ascii="Arial" w:hAnsi="Arial" w:cs="Arial"/>
                <w:bCs/>
              </w:rPr>
            </w:pPr>
            <w:r w:rsidRPr="00812280">
              <w:rPr>
                <w:rFonts w:ascii="Arial" w:hAnsi="Arial" w:cs="Arial"/>
                <w:position w:val="-6"/>
              </w:rPr>
              <w:t>Eksperimentalno ispitivanje</w:t>
            </w:r>
          </w:p>
        </w:tc>
        <w:tc>
          <w:tcPr>
            <w:tcW w:w="0" w:type="auto"/>
            <w:gridSpan w:val="2"/>
            <w:shd w:val="clear" w:color="auto" w:fill="auto"/>
            <w:vAlign w:val="center"/>
          </w:tcPr>
          <w:p w:rsidR="00A27DFB" w:rsidRPr="00812280" w:rsidRDefault="00A27DFB" w:rsidP="009913F1">
            <w:pPr>
              <w:spacing w:after="0" w:line="240" w:lineRule="auto"/>
              <w:jc w:val="center"/>
              <w:rPr>
                <w:rFonts w:ascii="Arial" w:hAnsi="Arial" w:cs="Arial"/>
                <w:bCs/>
              </w:rPr>
            </w:pPr>
            <w:r w:rsidRPr="00812280">
              <w:rPr>
                <w:rFonts w:ascii="Arial" w:hAnsi="Arial" w:cs="Arial"/>
                <w:position w:val="-12"/>
              </w:rPr>
              <w:t>Volumni numerički model</w:t>
            </w:r>
          </w:p>
        </w:tc>
        <w:tc>
          <w:tcPr>
            <w:tcW w:w="0" w:type="auto"/>
            <w:gridSpan w:val="2"/>
            <w:shd w:val="clear" w:color="auto" w:fill="auto"/>
            <w:vAlign w:val="center"/>
          </w:tcPr>
          <w:p w:rsidR="00A27DFB" w:rsidRPr="00812280" w:rsidRDefault="00A27DFB" w:rsidP="009913F1">
            <w:pPr>
              <w:spacing w:after="0" w:line="240" w:lineRule="auto"/>
              <w:jc w:val="center"/>
              <w:rPr>
                <w:rFonts w:ascii="Arial" w:hAnsi="Arial" w:cs="Arial"/>
                <w:bCs/>
              </w:rPr>
            </w:pPr>
            <w:r w:rsidRPr="00812280">
              <w:rPr>
                <w:rFonts w:ascii="Arial" w:hAnsi="Arial" w:cs="Arial"/>
                <w:bCs/>
              </w:rPr>
              <w:t>Plošni numerički model</w:t>
            </w:r>
          </w:p>
        </w:tc>
      </w:tr>
      <w:tr w:rsidR="00A27DFB" w:rsidRPr="00812280" w:rsidTr="009913F1">
        <w:trPr>
          <w:trHeight w:val="366"/>
          <w:jc w:val="center"/>
        </w:trPr>
        <w:tc>
          <w:tcPr>
            <w:tcW w:w="0" w:type="auto"/>
            <w:vMerge/>
            <w:shd w:val="clear" w:color="auto" w:fill="auto"/>
            <w:vAlign w:val="center"/>
          </w:tcPr>
          <w:p w:rsidR="00A27DFB" w:rsidRPr="00812280" w:rsidRDefault="00A27DFB" w:rsidP="009913F1">
            <w:pPr>
              <w:spacing w:after="0" w:line="240" w:lineRule="auto"/>
              <w:jc w:val="center"/>
              <w:rPr>
                <w:rFonts w:ascii="Arial" w:hAnsi="Arial" w:cs="Arial"/>
                <w:bCs/>
              </w:rPr>
            </w:pPr>
          </w:p>
        </w:tc>
        <w:tc>
          <w:tcPr>
            <w:tcW w:w="0" w:type="auto"/>
            <w:shd w:val="clear" w:color="auto" w:fill="auto"/>
            <w:vAlign w:val="center"/>
          </w:tcPr>
          <w:p w:rsidR="00A27DFB" w:rsidRPr="00812280" w:rsidRDefault="00A27DFB" w:rsidP="009913F1">
            <w:pPr>
              <w:spacing w:after="0" w:line="240" w:lineRule="auto"/>
              <w:jc w:val="center"/>
              <w:rPr>
                <w:rFonts w:ascii="Arial" w:hAnsi="Arial" w:cs="Arial"/>
                <w:position w:val="-6"/>
              </w:rPr>
            </w:pPr>
            <w:r w:rsidRPr="00812280">
              <w:rPr>
                <w:rFonts w:ascii="Arial" w:hAnsi="Arial" w:cs="Arial"/>
                <w:position w:val="-6"/>
              </w:rPr>
              <w:t>f [Hz]</w:t>
            </w:r>
          </w:p>
        </w:tc>
        <w:tc>
          <w:tcPr>
            <w:tcW w:w="0" w:type="auto"/>
            <w:shd w:val="clear" w:color="auto" w:fill="auto"/>
            <w:vAlign w:val="center"/>
          </w:tcPr>
          <w:p w:rsidR="00A27DFB" w:rsidRPr="00812280" w:rsidRDefault="00A27DFB" w:rsidP="009913F1">
            <w:pPr>
              <w:spacing w:after="0" w:line="240" w:lineRule="auto"/>
              <w:jc w:val="center"/>
              <w:rPr>
                <w:rFonts w:ascii="Arial" w:hAnsi="Arial" w:cs="Arial"/>
                <w:position w:val="-6"/>
              </w:rPr>
            </w:pPr>
            <w:r w:rsidRPr="00812280">
              <w:rPr>
                <w:rFonts w:ascii="Arial" w:hAnsi="Arial" w:cs="Arial"/>
                <w:position w:val="-6"/>
              </w:rPr>
              <w:t>T [s]</w:t>
            </w:r>
          </w:p>
        </w:tc>
        <w:tc>
          <w:tcPr>
            <w:tcW w:w="0" w:type="auto"/>
            <w:shd w:val="clear" w:color="auto" w:fill="auto"/>
            <w:vAlign w:val="center"/>
          </w:tcPr>
          <w:p w:rsidR="00A27DFB" w:rsidRPr="00812280" w:rsidRDefault="00A27DFB" w:rsidP="009913F1">
            <w:pPr>
              <w:spacing w:after="0" w:line="240" w:lineRule="auto"/>
              <w:jc w:val="center"/>
              <w:rPr>
                <w:rFonts w:ascii="Arial" w:hAnsi="Arial" w:cs="Arial"/>
                <w:position w:val="-12"/>
              </w:rPr>
            </w:pPr>
            <w:r w:rsidRPr="00812280">
              <w:rPr>
                <w:rFonts w:ascii="Arial" w:hAnsi="Arial" w:cs="Arial"/>
                <w:position w:val="-12"/>
              </w:rPr>
              <w:t>f [Hz]</w:t>
            </w:r>
          </w:p>
        </w:tc>
        <w:tc>
          <w:tcPr>
            <w:tcW w:w="0" w:type="auto"/>
            <w:shd w:val="clear" w:color="auto" w:fill="auto"/>
            <w:vAlign w:val="center"/>
          </w:tcPr>
          <w:p w:rsidR="00A27DFB" w:rsidRPr="00812280" w:rsidRDefault="00A27DFB" w:rsidP="009913F1">
            <w:pPr>
              <w:spacing w:after="0" w:line="240" w:lineRule="auto"/>
              <w:jc w:val="center"/>
              <w:rPr>
                <w:rFonts w:ascii="Arial" w:hAnsi="Arial" w:cs="Arial"/>
                <w:position w:val="-12"/>
              </w:rPr>
            </w:pPr>
            <w:r w:rsidRPr="00812280">
              <w:rPr>
                <w:rFonts w:ascii="Arial" w:hAnsi="Arial" w:cs="Arial"/>
                <w:position w:val="-12"/>
              </w:rPr>
              <w:t>T [s]</w:t>
            </w:r>
          </w:p>
        </w:tc>
        <w:tc>
          <w:tcPr>
            <w:tcW w:w="0" w:type="auto"/>
            <w:shd w:val="clear" w:color="auto" w:fill="auto"/>
            <w:vAlign w:val="center"/>
          </w:tcPr>
          <w:p w:rsidR="00A27DFB" w:rsidRPr="00812280" w:rsidRDefault="00A27DFB" w:rsidP="009913F1">
            <w:pPr>
              <w:spacing w:after="0" w:line="240" w:lineRule="auto"/>
              <w:jc w:val="center"/>
              <w:rPr>
                <w:rFonts w:ascii="Arial" w:hAnsi="Arial" w:cs="Arial"/>
                <w:bCs/>
              </w:rPr>
            </w:pPr>
            <w:r w:rsidRPr="00812280">
              <w:rPr>
                <w:rFonts w:ascii="Arial" w:hAnsi="Arial" w:cs="Arial"/>
                <w:bCs/>
              </w:rPr>
              <w:t>f [Hz]</w:t>
            </w:r>
          </w:p>
        </w:tc>
        <w:tc>
          <w:tcPr>
            <w:tcW w:w="0" w:type="auto"/>
            <w:shd w:val="clear" w:color="auto" w:fill="auto"/>
            <w:vAlign w:val="center"/>
          </w:tcPr>
          <w:p w:rsidR="00A27DFB" w:rsidRPr="00812280" w:rsidRDefault="00A27DFB" w:rsidP="009913F1">
            <w:pPr>
              <w:spacing w:after="0" w:line="240" w:lineRule="auto"/>
              <w:jc w:val="center"/>
              <w:rPr>
                <w:rFonts w:ascii="Arial" w:hAnsi="Arial" w:cs="Arial"/>
                <w:bCs/>
              </w:rPr>
            </w:pPr>
            <w:r w:rsidRPr="00812280">
              <w:rPr>
                <w:rFonts w:ascii="Arial" w:hAnsi="Arial" w:cs="Arial"/>
                <w:bCs/>
              </w:rPr>
              <w:t>T [s]</w:t>
            </w:r>
          </w:p>
        </w:tc>
      </w:tr>
      <w:tr w:rsidR="00A27DFB" w:rsidRPr="00812280" w:rsidTr="00591F59">
        <w:trPr>
          <w:jc w:val="center"/>
        </w:trPr>
        <w:tc>
          <w:tcPr>
            <w:tcW w:w="0" w:type="auto"/>
            <w:shd w:val="clear" w:color="auto" w:fill="auto"/>
            <w:vAlign w:val="center"/>
          </w:tcPr>
          <w:p w:rsidR="00A27DFB" w:rsidRPr="00812280" w:rsidRDefault="00A27DFB" w:rsidP="009913F1">
            <w:pPr>
              <w:spacing w:after="0" w:line="240" w:lineRule="auto"/>
              <w:jc w:val="center"/>
              <w:rPr>
                <w:rFonts w:ascii="Arial" w:hAnsi="Arial" w:cs="Arial"/>
                <w:bCs/>
              </w:rPr>
            </w:pPr>
            <w:r>
              <w:rPr>
                <w:rFonts w:ascii="Arial" w:hAnsi="Arial" w:cs="Arial"/>
                <w:bCs/>
              </w:rPr>
              <w:t>Translacija y- smjer</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3,</w:t>
            </w:r>
            <w:r>
              <w:rPr>
                <w:rFonts w:ascii="Arial" w:hAnsi="Arial" w:cs="Arial"/>
              </w:rPr>
              <w:t>34</w:t>
            </w:r>
          </w:p>
        </w:tc>
        <w:tc>
          <w:tcPr>
            <w:tcW w:w="0" w:type="auto"/>
            <w:shd w:val="clear" w:color="auto" w:fill="auto"/>
            <w:vAlign w:val="center"/>
          </w:tcPr>
          <w:p w:rsidR="00A27DFB" w:rsidRPr="00D80BD2" w:rsidRDefault="00A27DFB" w:rsidP="00591F59">
            <w:pPr>
              <w:spacing w:after="0" w:line="240" w:lineRule="auto"/>
              <w:jc w:val="center"/>
              <w:rPr>
                <w:rFonts w:ascii="Arial" w:hAnsi="Arial" w:cs="Arial"/>
              </w:rPr>
            </w:pPr>
            <w:r w:rsidRPr="00D12627">
              <w:rPr>
                <w:rFonts w:ascii="Arial" w:hAnsi="Arial" w:cs="Arial"/>
                <w:color w:val="000000"/>
              </w:rPr>
              <w:t>0,</w:t>
            </w:r>
            <w:r>
              <w:rPr>
                <w:rFonts w:ascii="Arial" w:hAnsi="Arial" w:cs="Arial"/>
                <w:color w:val="000000"/>
              </w:rPr>
              <w:t>299</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3,484</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0,287</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3,080</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0,325</w:t>
            </w:r>
          </w:p>
        </w:tc>
      </w:tr>
      <w:tr w:rsidR="00A27DFB" w:rsidRPr="00812280" w:rsidTr="00591F59">
        <w:trPr>
          <w:jc w:val="center"/>
        </w:trPr>
        <w:tc>
          <w:tcPr>
            <w:tcW w:w="0" w:type="auto"/>
            <w:shd w:val="clear" w:color="auto" w:fill="auto"/>
            <w:vAlign w:val="center"/>
          </w:tcPr>
          <w:p w:rsidR="00A27DFB" w:rsidRPr="00812280" w:rsidRDefault="00A27DFB" w:rsidP="009913F1">
            <w:pPr>
              <w:spacing w:after="0" w:line="240" w:lineRule="auto"/>
              <w:jc w:val="center"/>
              <w:rPr>
                <w:rFonts w:ascii="Arial" w:hAnsi="Arial" w:cs="Arial"/>
                <w:bCs/>
              </w:rPr>
            </w:pPr>
            <w:r>
              <w:rPr>
                <w:rFonts w:ascii="Arial" w:hAnsi="Arial" w:cs="Arial"/>
                <w:bCs/>
              </w:rPr>
              <w:t>Translacija x- smjer</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4,4</w:t>
            </w:r>
            <w:r>
              <w:rPr>
                <w:rFonts w:ascii="Arial" w:hAnsi="Arial" w:cs="Arial"/>
              </w:rPr>
              <w:t>5</w:t>
            </w:r>
          </w:p>
        </w:tc>
        <w:tc>
          <w:tcPr>
            <w:tcW w:w="0" w:type="auto"/>
            <w:shd w:val="clear" w:color="auto" w:fill="auto"/>
            <w:vAlign w:val="center"/>
          </w:tcPr>
          <w:p w:rsidR="00A27DFB" w:rsidRPr="00D80BD2" w:rsidRDefault="00A27DFB" w:rsidP="00591F59">
            <w:pPr>
              <w:spacing w:after="0" w:line="240" w:lineRule="auto"/>
              <w:jc w:val="center"/>
              <w:rPr>
                <w:rFonts w:ascii="Arial" w:hAnsi="Arial" w:cs="Arial"/>
              </w:rPr>
            </w:pPr>
            <w:r w:rsidRPr="00AE4665">
              <w:rPr>
                <w:rFonts w:ascii="Arial" w:hAnsi="Arial" w:cs="Arial"/>
                <w:color w:val="000000"/>
              </w:rPr>
              <w:t>0,225</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4,186</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0,239</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3,412</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0,293</w:t>
            </w:r>
          </w:p>
        </w:tc>
      </w:tr>
      <w:tr w:rsidR="00A27DFB" w:rsidRPr="00812280" w:rsidTr="00591F59">
        <w:trPr>
          <w:jc w:val="center"/>
        </w:trPr>
        <w:tc>
          <w:tcPr>
            <w:tcW w:w="0" w:type="auto"/>
            <w:shd w:val="clear" w:color="auto" w:fill="auto"/>
            <w:vAlign w:val="center"/>
          </w:tcPr>
          <w:p w:rsidR="00A27DFB" w:rsidRPr="00812280" w:rsidRDefault="00A27DFB" w:rsidP="009913F1">
            <w:pPr>
              <w:spacing w:after="0" w:line="240" w:lineRule="auto"/>
              <w:jc w:val="center"/>
              <w:rPr>
                <w:rFonts w:ascii="Arial" w:hAnsi="Arial" w:cs="Arial"/>
                <w:bCs/>
              </w:rPr>
            </w:pPr>
            <w:r>
              <w:rPr>
                <w:rFonts w:ascii="Arial" w:hAnsi="Arial" w:cs="Arial"/>
                <w:bCs/>
              </w:rPr>
              <w:t>Rotacija</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Pr>
                <w:rFonts w:ascii="Arial" w:hAnsi="Arial" w:cs="Arial"/>
              </w:rPr>
              <w:t>3,94</w:t>
            </w:r>
          </w:p>
        </w:tc>
        <w:tc>
          <w:tcPr>
            <w:tcW w:w="0" w:type="auto"/>
            <w:shd w:val="clear" w:color="auto" w:fill="auto"/>
            <w:vAlign w:val="center"/>
          </w:tcPr>
          <w:p w:rsidR="00A27DFB" w:rsidRPr="00D80BD2" w:rsidRDefault="00A27DFB" w:rsidP="00591F59">
            <w:pPr>
              <w:spacing w:after="0" w:line="240" w:lineRule="auto"/>
              <w:jc w:val="center"/>
              <w:rPr>
                <w:rFonts w:ascii="Arial" w:hAnsi="Arial" w:cs="Arial"/>
              </w:rPr>
            </w:pPr>
            <w:r w:rsidRPr="00AE4665">
              <w:rPr>
                <w:rFonts w:ascii="Arial" w:hAnsi="Arial" w:cs="Arial"/>
                <w:color w:val="000000"/>
              </w:rPr>
              <w:t>0,25</w:t>
            </w:r>
            <w:r>
              <w:rPr>
                <w:rFonts w:ascii="Arial" w:hAnsi="Arial" w:cs="Arial"/>
                <w:color w:val="000000"/>
              </w:rPr>
              <w:t>4</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4,470</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0,224</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3,568</w:t>
            </w:r>
          </w:p>
        </w:tc>
        <w:tc>
          <w:tcPr>
            <w:tcW w:w="0" w:type="auto"/>
            <w:shd w:val="clear" w:color="auto" w:fill="auto"/>
            <w:vAlign w:val="center"/>
          </w:tcPr>
          <w:p w:rsidR="00A27DFB" w:rsidRPr="00812280" w:rsidRDefault="00A27DFB" w:rsidP="00591F59">
            <w:pPr>
              <w:spacing w:after="0" w:line="240" w:lineRule="auto"/>
              <w:jc w:val="center"/>
              <w:rPr>
                <w:rFonts w:ascii="Arial" w:hAnsi="Arial" w:cs="Arial"/>
              </w:rPr>
            </w:pPr>
            <w:r w:rsidRPr="00812280">
              <w:rPr>
                <w:rFonts w:ascii="Arial" w:hAnsi="Arial" w:cs="Arial"/>
              </w:rPr>
              <w:t>0,280</w:t>
            </w:r>
          </w:p>
        </w:tc>
      </w:tr>
    </w:tbl>
    <w:p w:rsidR="00A27DFB" w:rsidRDefault="00A27DFB" w:rsidP="0022346D">
      <w:pPr>
        <w:jc w:val="center"/>
        <w:rPr>
          <w:rFonts w:ascii="Arial" w:hAnsi="Arial" w:cs="Arial"/>
        </w:rPr>
      </w:pPr>
    </w:p>
    <w:p w:rsidR="00812280" w:rsidRPr="00C045A1" w:rsidRDefault="00812280" w:rsidP="008014B9">
      <w:pPr>
        <w:spacing w:after="0" w:line="360" w:lineRule="auto"/>
        <w:jc w:val="both"/>
        <w:rPr>
          <w:rFonts w:ascii="Arial" w:hAnsi="Arial" w:cs="Arial"/>
        </w:rPr>
      </w:pPr>
    </w:p>
    <w:p w:rsidR="00812280" w:rsidRPr="00C045A1" w:rsidRDefault="00812280" w:rsidP="00EA42E7">
      <w:pPr>
        <w:spacing w:after="0" w:line="360" w:lineRule="auto"/>
        <w:ind w:firstLine="708"/>
        <w:jc w:val="both"/>
        <w:rPr>
          <w:rFonts w:ascii="Arial" w:hAnsi="Arial" w:cs="Arial"/>
        </w:rPr>
      </w:pPr>
      <w:r w:rsidRPr="00C045A1">
        <w:rPr>
          <w:rFonts w:ascii="Arial" w:hAnsi="Arial" w:cs="Arial"/>
        </w:rPr>
        <w:lastRenderedPageBreak/>
        <w:t xml:space="preserve">Usporedbom rezultata volumnog i plošnog modela s rezultatima eksperimentalnog istraživanja vidljivo je da je najveće odstupanje frekvencija plošnog modela u odnosu na eksperimentalni iznosi </w:t>
      </w:r>
      <w:r w:rsidR="00A27DFB">
        <w:rPr>
          <w:rFonts w:ascii="Arial" w:hAnsi="Arial" w:cs="Arial"/>
        </w:rPr>
        <w:t>23</w:t>
      </w:r>
      <w:r w:rsidRPr="00C045A1">
        <w:rPr>
          <w:rFonts w:ascii="Arial" w:hAnsi="Arial" w:cs="Arial"/>
        </w:rPr>
        <w:t xml:space="preserve"> %, dok najveće odstupanje frekvencija volumnog modela u odnosu na eksperimentalni iznosi </w:t>
      </w:r>
      <w:r w:rsidR="00A27DFB">
        <w:rPr>
          <w:rFonts w:ascii="Arial" w:hAnsi="Arial" w:cs="Arial"/>
        </w:rPr>
        <w:t>13</w:t>
      </w:r>
      <w:r w:rsidRPr="00C045A1">
        <w:rPr>
          <w:rFonts w:ascii="Arial" w:hAnsi="Arial" w:cs="Arial"/>
        </w:rPr>
        <w:t xml:space="preserve"> %.  Iz toga proizlazi da se volumnim numeričkim modelom znatno bolje aproksimira realno ponašanje konstrukcije. </w:t>
      </w:r>
    </w:p>
    <w:p w:rsidR="00EA42E7" w:rsidRDefault="00EA42E7" w:rsidP="00C045A1">
      <w:pPr>
        <w:spacing w:after="0" w:line="360" w:lineRule="auto"/>
        <w:jc w:val="both"/>
        <w:rPr>
          <w:rFonts w:ascii="Arial" w:hAnsi="Arial" w:cs="Arial"/>
        </w:rPr>
      </w:pPr>
      <w:r w:rsidRPr="00C045A1">
        <w:rPr>
          <w:rFonts w:ascii="Arial" w:hAnsi="Arial" w:cs="Arial"/>
        </w:rPr>
        <w:t xml:space="preserve">           Zbog izuzetne složenosti modeliranja trodimenzionalnim elementima koje uključuje velik broj konačnih elemenata, vrlo složenu geometriju, upotrebu širokog spektra brojnih parametara, volumni modeli se rijetko koriste. </w:t>
      </w:r>
      <w:proofErr w:type="spellStart"/>
      <w:r w:rsidRPr="00C045A1">
        <w:rPr>
          <w:rFonts w:ascii="Arial" w:hAnsi="Arial" w:cs="Arial"/>
        </w:rPr>
        <w:t>Štapni</w:t>
      </w:r>
      <w:proofErr w:type="spellEnd"/>
      <w:r w:rsidRPr="00C045A1">
        <w:rPr>
          <w:rFonts w:ascii="Arial" w:hAnsi="Arial" w:cs="Arial"/>
        </w:rPr>
        <w:t xml:space="preserve"> ili plošni elementi najčešće daju zadovoljavajuće rezultate koje je puno lakše usporediti s rezultatima numeričkih metoda. Ipak, kod konstrukcija složene geometrije, a posebno kod povijesnih građevina, pri modeliranju </w:t>
      </w:r>
      <w:proofErr w:type="spellStart"/>
      <w:r w:rsidRPr="00C045A1">
        <w:rPr>
          <w:rFonts w:ascii="Arial" w:hAnsi="Arial" w:cs="Arial"/>
        </w:rPr>
        <w:t>štapnim</w:t>
      </w:r>
      <w:proofErr w:type="spellEnd"/>
      <w:r w:rsidRPr="00C045A1">
        <w:rPr>
          <w:rFonts w:ascii="Arial" w:hAnsi="Arial" w:cs="Arial"/>
        </w:rPr>
        <w:t xml:space="preserve"> ili plošnim elementima potrebne su brojne improvizacije koje na kraju mogu imati </w:t>
      </w:r>
      <w:r w:rsidR="00A27DFB">
        <w:rPr>
          <w:rFonts w:ascii="Arial" w:hAnsi="Arial" w:cs="Arial"/>
        </w:rPr>
        <w:t xml:space="preserve">značajan </w:t>
      </w:r>
      <w:r w:rsidRPr="00C045A1">
        <w:rPr>
          <w:rFonts w:ascii="Arial" w:hAnsi="Arial" w:cs="Arial"/>
        </w:rPr>
        <w:t>utjecaj na točnost rezultata. Stoga odabir numeričkog modela ovisi o karakteru mjernih veličina, ali i o potrebnoj razini točnosti.</w:t>
      </w: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C045A1">
      <w:pPr>
        <w:spacing w:after="0" w:line="360" w:lineRule="auto"/>
        <w:jc w:val="both"/>
        <w:rPr>
          <w:rFonts w:ascii="Arial" w:hAnsi="Arial" w:cs="Arial"/>
        </w:rPr>
      </w:pPr>
    </w:p>
    <w:p w:rsidR="00A27DFB" w:rsidRDefault="00A27DFB" w:rsidP="00930FAB">
      <w:pPr>
        <w:pStyle w:val="Heading1"/>
      </w:pPr>
      <w:bookmarkStart w:id="133" w:name="_Toc418169814"/>
      <w:r>
        <w:lastRenderedPageBreak/>
        <w:t>ZAKLJUČAK</w:t>
      </w:r>
      <w:bookmarkEnd w:id="133"/>
    </w:p>
    <w:p w:rsidR="00A27DFB" w:rsidRDefault="00A27DFB" w:rsidP="00A27DFB"/>
    <w:p w:rsidR="00A37895" w:rsidRDefault="00A37895" w:rsidP="00A37895">
      <w:pPr>
        <w:spacing w:after="0" w:line="360" w:lineRule="auto"/>
        <w:ind w:firstLine="432"/>
        <w:jc w:val="both"/>
        <w:rPr>
          <w:rFonts w:ascii="Arial" w:hAnsi="Arial"/>
        </w:rPr>
      </w:pPr>
      <w:r>
        <w:rPr>
          <w:rFonts w:ascii="Arial" w:hAnsi="Arial"/>
        </w:rPr>
        <w:t>Ponašanje svake konstrukcije</w:t>
      </w:r>
      <w:r w:rsidR="00C97E09">
        <w:rPr>
          <w:rFonts w:ascii="Arial" w:hAnsi="Arial"/>
        </w:rPr>
        <w:t xml:space="preserve"> pri seizmičkim djelovanjima</w:t>
      </w:r>
      <w:r>
        <w:rPr>
          <w:rFonts w:ascii="Arial" w:hAnsi="Arial"/>
        </w:rPr>
        <w:t>, a osobito povijesnih građevina</w:t>
      </w:r>
      <w:r w:rsidR="00C97E09">
        <w:rPr>
          <w:rFonts w:ascii="Arial" w:hAnsi="Arial"/>
        </w:rPr>
        <w:t>,</w:t>
      </w:r>
      <w:r>
        <w:rPr>
          <w:rFonts w:ascii="Arial" w:hAnsi="Arial"/>
        </w:rPr>
        <w:t xml:space="preserve"> je vrlo kompleksno.</w:t>
      </w:r>
      <w:r w:rsidRPr="00B078E6">
        <w:rPr>
          <w:rFonts w:ascii="Arial" w:hAnsi="Arial"/>
        </w:rPr>
        <w:t xml:space="preserve"> </w:t>
      </w:r>
      <w:r w:rsidR="00C97E09">
        <w:rPr>
          <w:rFonts w:ascii="Arial" w:hAnsi="Arial"/>
        </w:rPr>
        <w:t>A</w:t>
      </w:r>
      <w:r>
        <w:rPr>
          <w:rFonts w:ascii="Arial" w:hAnsi="Arial"/>
        </w:rPr>
        <w:t xml:space="preserve">naliza uključuje velik broj </w:t>
      </w:r>
      <w:r w:rsidR="00C97E09">
        <w:rPr>
          <w:rFonts w:ascii="Arial" w:hAnsi="Arial"/>
        </w:rPr>
        <w:t xml:space="preserve">ulaznih </w:t>
      </w:r>
      <w:r>
        <w:rPr>
          <w:rFonts w:ascii="Arial" w:hAnsi="Arial"/>
        </w:rPr>
        <w:t>parametara</w:t>
      </w:r>
      <w:r w:rsidR="00C97E09">
        <w:rPr>
          <w:rFonts w:ascii="Arial" w:hAnsi="Arial"/>
        </w:rPr>
        <w:t>, a u većini slučajeva ne postoje pouzdani podaci o mehaničkim karakteristikama materijala te ih</w:t>
      </w:r>
      <w:r>
        <w:rPr>
          <w:rFonts w:ascii="Arial" w:hAnsi="Arial"/>
        </w:rPr>
        <w:t xml:space="preserve"> </w:t>
      </w:r>
      <w:r w:rsidR="00C97E09">
        <w:rPr>
          <w:rFonts w:ascii="Arial" w:hAnsi="Arial"/>
        </w:rPr>
        <w:t>je najčešće potrebno procijeniti.</w:t>
      </w:r>
    </w:p>
    <w:p w:rsidR="00E725D9" w:rsidRDefault="00E725D9" w:rsidP="000A4FF9">
      <w:pPr>
        <w:spacing w:after="0" w:line="360" w:lineRule="auto"/>
        <w:ind w:firstLine="432"/>
        <w:jc w:val="both"/>
        <w:rPr>
          <w:rFonts w:ascii="Arial" w:hAnsi="Arial"/>
        </w:rPr>
      </w:pPr>
    </w:p>
    <w:p w:rsidR="00A37895" w:rsidRDefault="00C97E09" w:rsidP="000A4FF9">
      <w:pPr>
        <w:spacing w:after="0" w:line="360" w:lineRule="auto"/>
        <w:ind w:firstLine="432"/>
        <w:jc w:val="both"/>
        <w:rPr>
          <w:rFonts w:ascii="Arial" w:hAnsi="Arial"/>
        </w:rPr>
      </w:pPr>
      <w:r w:rsidRPr="00C97E09">
        <w:rPr>
          <w:rFonts w:ascii="Arial" w:hAnsi="Arial" w:cs="Arial"/>
        </w:rPr>
        <w:t xml:space="preserve">Metodologija procjene potresne otpornosti </w:t>
      </w:r>
      <w:r w:rsidR="00915817">
        <w:rPr>
          <w:rFonts w:ascii="Arial" w:hAnsi="Arial" w:cs="Arial"/>
        </w:rPr>
        <w:t xml:space="preserve">zgrade HNK koja je provedena </w:t>
      </w:r>
      <w:r w:rsidRPr="00C97E09">
        <w:rPr>
          <w:rFonts w:ascii="Arial" w:hAnsi="Arial" w:cs="Arial"/>
        </w:rPr>
        <w:t>u ovom radu zasniva se na eksperimentalno određenim dinamičkim parametrima na temelju kojih je kalibriran numerički model korišten za analizu potresnih djelovanja.</w:t>
      </w:r>
      <w:r>
        <w:rPr>
          <w:rFonts w:ascii="Arial" w:hAnsi="Arial" w:cs="Arial"/>
        </w:rPr>
        <w:t xml:space="preserve"> </w:t>
      </w:r>
      <w:r w:rsidR="000A4FF9" w:rsidRPr="00C97E09">
        <w:rPr>
          <w:rFonts w:ascii="Arial" w:hAnsi="Arial" w:cs="Arial"/>
        </w:rPr>
        <w:t>Za detaljniju</w:t>
      </w:r>
      <w:r w:rsidR="00A37895" w:rsidRPr="00C97E09">
        <w:rPr>
          <w:rFonts w:ascii="Arial" w:hAnsi="Arial" w:cs="Arial"/>
        </w:rPr>
        <w:t xml:space="preserve"> analizu nužno je prikupljanje širokog opsega podataka o parametrima konstrukcije koje je moguće utvrditi jedino </w:t>
      </w:r>
      <w:r w:rsidR="00201317" w:rsidRPr="00C97E09">
        <w:rPr>
          <w:rFonts w:ascii="Arial" w:hAnsi="Arial" w:cs="Arial"/>
        </w:rPr>
        <w:t xml:space="preserve">opsežnim </w:t>
      </w:r>
      <w:r w:rsidR="00A37895" w:rsidRPr="00C97E09">
        <w:rPr>
          <w:rFonts w:ascii="Arial" w:hAnsi="Arial" w:cs="Arial"/>
        </w:rPr>
        <w:t xml:space="preserve">istražnim radovima. </w:t>
      </w:r>
      <w:r w:rsidR="000A4FF9" w:rsidRPr="00C97E09">
        <w:rPr>
          <w:rFonts w:ascii="Arial" w:hAnsi="Arial" w:cs="Arial"/>
        </w:rPr>
        <w:t xml:space="preserve">Budući da se </w:t>
      </w:r>
      <w:r w:rsidR="00A37895" w:rsidRPr="00C97E09">
        <w:rPr>
          <w:rFonts w:ascii="Arial" w:hAnsi="Arial" w:cs="Arial"/>
        </w:rPr>
        <w:t>većina istražnih radova sastoji</w:t>
      </w:r>
      <w:r w:rsidR="000A4FF9" w:rsidRPr="00C97E09">
        <w:rPr>
          <w:rFonts w:ascii="Arial" w:hAnsi="Arial" w:cs="Arial"/>
        </w:rPr>
        <w:t xml:space="preserve"> od razornih metoda ispitivanja, </w:t>
      </w:r>
      <w:r>
        <w:rPr>
          <w:rFonts w:ascii="Arial" w:hAnsi="Arial" w:cs="Arial"/>
        </w:rPr>
        <w:t>u slučaju</w:t>
      </w:r>
      <w:r w:rsidR="000A4FF9" w:rsidRPr="00C97E09">
        <w:rPr>
          <w:rFonts w:ascii="Arial" w:hAnsi="Arial" w:cs="Arial"/>
        </w:rPr>
        <w:t xml:space="preserve"> zaštićeni</w:t>
      </w:r>
      <w:r>
        <w:rPr>
          <w:rFonts w:ascii="Arial" w:hAnsi="Arial" w:cs="Arial"/>
        </w:rPr>
        <w:t>h</w:t>
      </w:r>
      <w:r w:rsidR="000A4FF9" w:rsidRPr="00C97E09">
        <w:rPr>
          <w:rFonts w:ascii="Arial" w:hAnsi="Arial" w:cs="Arial"/>
        </w:rPr>
        <w:t xml:space="preserve"> spomeni</w:t>
      </w:r>
      <w:r>
        <w:rPr>
          <w:rFonts w:ascii="Arial" w:hAnsi="Arial" w:cs="Arial"/>
        </w:rPr>
        <w:t>ka</w:t>
      </w:r>
      <w:r w:rsidR="000A4FF9" w:rsidRPr="00C97E09">
        <w:rPr>
          <w:rFonts w:ascii="Arial" w:hAnsi="Arial" w:cs="Arial"/>
        </w:rPr>
        <w:t xml:space="preserve"> kulture</w:t>
      </w:r>
      <w:r>
        <w:rPr>
          <w:rFonts w:ascii="Arial" w:hAnsi="Arial" w:cs="Arial"/>
        </w:rPr>
        <w:t xml:space="preserve"> provođenje tih istražnih radova je ograničeno.</w:t>
      </w:r>
    </w:p>
    <w:p w:rsidR="00A37895" w:rsidRDefault="00A37895" w:rsidP="000A4FF9">
      <w:pPr>
        <w:autoSpaceDE w:val="0"/>
        <w:autoSpaceDN w:val="0"/>
        <w:adjustRightInd w:val="0"/>
        <w:spacing w:after="0" w:line="360" w:lineRule="auto"/>
        <w:ind w:firstLine="432"/>
        <w:jc w:val="both"/>
        <w:rPr>
          <w:rFonts w:ascii="Arial" w:hAnsi="Arial" w:cs="Arial"/>
        </w:rPr>
      </w:pPr>
    </w:p>
    <w:p w:rsidR="000A4FF9" w:rsidRDefault="00A37895" w:rsidP="009913F1">
      <w:pPr>
        <w:autoSpaceDE w:val="0"/>
        <w:autoSpaceDN w:val="0"/>
        <w:adjustRightInd w:val="0"/>
        <w:spacing w:after="0" w:line="360" w:lineRule="auto"/>
        <w:ind w:firstLine="432"/>
        <w:jc w:val="both"/>
        <w:rPr>
          <w:rFonts w:ascii="Arial" w:hAnsi="Arial" w:cs="Arial"/>
        </w:rPr>
      </w:pPr>
      <w:r>
        <w:rPr>
          <w:rFonts w:ascii="Arial" w:hAnsi="Arial" w:cs="Arial"/>
        </w:rPr>
        <w:t>Primjenom eksperimentalne modalne analize</w:t>
      </w:r>
      <w:r w:rsidR="009913F1">
        <w:rPr>
          <w:rFonts w:ascii="Arial" w:hAnsi="Arial" w:cs="Arial"/>
        </w:rPr>
        <w:t>, mjerenjem na realnoj konstrukciji,</w:t>
      </w:r>
      <w:r>
        <w:rPr>
          <w:rFonts w:ascii="Arial" w:hAnsi="Arial" w:cs="Arial"/>
        </w:rPr>
        <w:t xml:space="preserve"> određeni su osnovni dinamički parametri</w:t>
      </w:r>
      <w:r w:rsidR="009913F1">
        <w:rPr>
          <w:rFonts w:ascii="Arial" w:hAnsi="Arial" w:cs="Arial"/>
        </w:rPr>
        <w:t xml:space="preserve">: </w:t>
      </w:r>
      <w:r>
        <w:rPr>
          <w:rFonts w:ascii="Arial" w:hAnsi="Arial" w:cs="Arial"/>
        </w:rPr>
        <w:t xml:space="preserve">modalni oblici, vlastite frekvencije i koeficijenti prigušenja. </w:t>
      </w:r>
      <w:r w:rsidR="000A4FF9">
        <w:rPr>
          <w:rFonts w:ascii="Arial" w:hAnsi="Arial" w:cs="Arial"/>
        </w:rPr>
        <w:t xml:space="preserve">U sklopu istraživanja, napravljene su dvije vrste numeričkog modela, model s plošnim i model s volumnim konačnim elementima. S obzirom da su kod plošnog modela uvedene brojne inženjerske aproksimacije, poput pojednostavljenja geometrije zbog njezinom osnog definiranja, došlo se do zaključka da realno ponašanje </w:t>
      </w:r>
      <w:r w:rsidR="00C97E09">
        <w:rPr>
          <w:rFonts w:ascii="Arial" w:hAnsi="Arial" w:cs="Arial"/>
        </w:rPr>
        <w:t>promatrane konstrukcije bolje opisuje model izrađen od volumnih konačnih elemenata</w:t>
      </w:r>
      <w:r w:rsidR="000A4FF9">
        <w:rPr>
          <w:rFonts w:ascii="Arial" w:hAnsi="Arial" w:cs="Arial"/>
        </w:rPr>
        <w:t xml:space="preserve">. Razlog je taj što </w:t>
      </w:r>
      <w:r w:rsidR="009913F1">
        <w:rPr>
          <w:rFonts w:ascii="Arial" w:hAnsi="Arial" w:cs="Arial"/>
        </w:rPr>
        <w:t>je</w:t>
      </w:r>
      <w:r w:rsidR="000A4FF9">
        <w:rPr>
          <w:rFonts w:ascii="Arial" w:hAnsi="Arial" w:cs="Arial"/>
        </w:rPr>
        <w:t xml:space="preserve"> volumnim elementima </w:t>
      </w:r>
      <w:r w:rsidR="009913F1">
        <w:rPr>
          <w:rFonts w:ascii="Arial" w:hAnsi="Arial" w:cs="Arial"/>
        </w:rPr>
        <w:t xml:space="preserve">s većom točnošću </w:t>
      </w:r>
      <w:r w:rsidR="000A4FF9">
        <w:rPr>
          <w:rFonts w:ascii="Arial" w:hAnsi="Arial" w:cs="Arial"/>
        </w:rPr>
        <w:t>definiran</w:t>
      </w:r>
      <w:r w:rsidR="009913F1">
        <w:rPr>
          <w:rFonts w:ascii="Arial" w:hAnsi="Arial" w:cs="Arial"/>
        </w:rPr>
        <w:t>a</w:t>
      </w:r>
      <w:r w:rsidR="000A4FF9">
        <w:rPr>
          <w:rFonts w:ascii="Arial" w:hAnsi="Arial" w:cs="Arial"/>
        </w:rPr>
        <w:t xml:space="preserve"> </w:t>
      </w:r>
      <w:r w:rsidR="009913F1">
        <w:rPr>
          <w:rFonts w:ascii="Arial" w:hAnsi="Arial" w:cs="Arial"/>
        </w:rPr>
        <w:t xml:space="preserve">geometrija </w:t>
      </w:r>
      <w:r w:rsidR="00915817">
        <w:rPr>
          <w:rFonts w:ascii="Arial" w:hAnsi="Arial" w:cs="Arial"/>
        </w:rPr>
        <w:t>čime je ostvarena</w:t>
      </w:r>
      <w:r w:rsidR="00201317">
        <w:rPr>
          <w:rFonts w:ascii="Arial" w:hAnsi="Arial" w:cs="Arial"/>
        </w:rPr>
        <w:t xml:space="preserve"> </w:t>
      </w:r>
      <w:r w:rsidR="009913F1">
        <w:rPr>
          <w:rFonts w:ascii="Arial" w:hAnsi="Arial" w:cs="Arial"/>
        </w:rPr>
        <w:t>bolj</w:t>
      </w:r>
      <w:r w:rsidR="00915817">
        <w:rPr>
          <w:rFonts w:ascii="Arial" w:hAnsi="Arial" w:cs="Arial"/>
        </w:rPr>
        <w:t>a</w:t>
      </w:r>
      <w:r w:rsidR="00201317">
        <w:rPr>
          <w:rFonts w:ascii="Arial" w:hAnsi="Arial" w:cs="Arial"/>
        </w:rPr>
        <w:t xml:space="preserve"> aproksimacij</w:t>
      </w:r>
      <w:r w:rsidR="00915817">
        <w:rPr>
          <w:rFonts w:ascii="Arial" w:hAnsi="Arial" w:cs="Arial"/>
        </w:rPr>
        <w:t>a</w:t>
      </w:r>
      <w:r w:rsidR="00201317">
        <w:rPr>
          <w:rFonts w:ascii="Arial" w:hAnsi="Arial" w:cs="Arial"/>
        </w:rPr>
        <w:t xml:space="preserve"> cijelog objekta. </w:t>
      </w:r>
    </w:p>
    <w:p w:rsidR="000A4FF9" w:rsidRDefault="000A4FF9" w:rsidP="00A37895">
      <w:pPr>
        <w:autoSpaceDE w:val="0"/>
        <w:autoSpaceDN w:val="0"/>
        <w:adjustRightInd w:val="0"/>
        <w:spacing w:after="0" w:line="360" w:lineRule="auto"/>
        <w:jc w:val="both"/>
        <w:rPr>
          <w:rFonts w:ascii="Arial" w:hAnsi="Arial" w:cs="Arial"/>
        </w:rPr>
      </w:pPr>
    </w:p>
    <w:p w:rsidR="00E725D9" w:rsidRDefault="00201317" w:rsidP="00E725D9">
      <w:pPr>
        <w:autoSpaceDE w:val="0"/>
        <w:autoSpaceDN w:val="0"/>
        <w:adjustRightInd w:val="0"/>
        <w:spacing w:after="0" w:line="360" w:lineRule="auto"/>
        <w:jc w:val="both"/>
        <w:rPr>
          <w:rFonts w:ascii="Arial" w:hAnsi="Arial" w:cs="Arial"/>
        </w:rPr>
      </w:pPr>
      <w:r>
        <w:rPr>
          <w:rFonts w:ascii="Arial" w:hAnsi="Arial" w:cs="Arial"/>
        </w:rPr>
        <w:tab/>
      </w:r>
      <w:r w:rsidR="00E725D9">
        <w:rPr>
          <w:rFonts w:ascii="Arial" w:hAnsi="Arial" w:cs="Arial"/>
        </w:rPr>
        <w:t xml:space="preserve">Za prikazane rezultate </w:t>
      </w:r>
      <w:r w:rsidRPr="00201317">
        <w:rPr>
          <w:rFonts w:ascii="Arial" w:hAnsi="Arial" w:cs="Arial"/>
        </w:rPr>
        <w:t xml:space="preserve">može </w:t>
      </w:r>
      <w:r w:rsidR="00E725D9">
        <w:rPr>
          <w:rFonts w:ascii="Arial" w:hAnsi="Arial" w:cs="Arial"/>
        </w:rPr>
        <w:t xml:space="preserve">se </w:t>
      </w:r>
      <w:r w:rsidRPr="00201317">
        <w:rPr>
          <w:rFonts w:ascii="Arial" w:hAnsi="Arial" w:cs="Arial"/>
        </w:rPr>
        <w:t>napraviti načelno vrednovanje prema važećim propisima koje je u ovom slučaju utemeljeno na ograničenim raspoloživim podacima o konstrukciji</w:t>
      </w:r>
      <w:r>
        <w:rPr>
          <w:rFonts w:ascii="Arial" w:hAnsi="Arial" w:cs="Arial"/>
        </w:rPr>
        <w:t xml:space="preserve">. Na temelju provedene potresne analize došlo se do zaključka da </w:t>
      </w:r>
      <w:r w:rsidR="00E725D9">
        <w:rPr>
          <w:rFonts w:ascii="Arial" w:hAnsi="Arial" w:cs="Arial"/>
        </w:rPr>
        <w:t xml:space="preserve">je potresno najugroženiji dio konstrukcije prizemlje, odnosno zidovi loža koji drže cijelu konstrukciju kupole. </w:t>
      </w:r>
      <w:r w:rsidR="00915817">
        <w:rPr>
          <w:rFonts w:ascii="Arial" w:hAnsi="Arial" w:cs="Arial"/>
        </w:rPr>
        <w:t>Analizama je utvrđeno da su maksimalna naprezanja uslijed potresnog djelovanja na granicama</w:t>
      </w:r>
      <w:r w:rsidR="00E725D9">
        <w:rPr>
          <w:rFonts w:ascii="Arial" w:hAnsi="Arial" w:cs="Arial"/>
        </w:rPr>
        <w:t xml:space="preserve"> čvrstoće materijala od kojih je građena konstrukcija. Za eventualne buduće potrebe proračuna </w:t>
      </w:r>
      <w:r w:rsidR="00C97E09">
        <w:rPr>
          <w:rFonts w:ascii="Arial" w:hAnsi="Arial" w:cs="Arial"/>
        </w:rPr>
        <w:t xml:space="preserve">potresne </w:t>
      </w:r>
      <w:r w:rsidR="00E725D9">
        <w:rPr>
          <w:rFonts w:ascii="Arial" w:hAnsi="Arial" w:cs="Arial"/>
        </w:rPr>
        <w:t>otpornosti moguća je nadogradnja modela uz detaljnije poznavanje i određivanje ulaznih parametara.</w:t>
      </w:r>
    </w:p>
    <w:p w:rsidR="00A37895" w:rsidRDefault="00A37895" w:rsidP="00A37895">
      <w:pPr>
        <w:spacing w:after="0" w:line="360" w:lineRule="auto"/>
        <w:ind w:firstLine="432"/>
        <w:jc w:val="both"/>
        <w:rPr>
          <w:rFonts w:ascii="Arial" w:hAnsi="Arial"/>
        </w:rPr>
      </w:pPr>
    </w:p>
    <w:p w:rsidR="00A27DFB" w:rsidRDefault="00A27DFB" w:rsidP="00A27DFB"/>
    <w:p w:rsidR="00E725D9" w:rsidRDefault="00E725D9" w:rsidP="00A27DFB"/>
    <w:p w:rsidR="00E725D9" w:rsidRDefault="00E725D9" w:rsidP="00A27DFB"/>
    <w:p w:rsidR="00E725D9" w:rsidRPr="00E725D9" w:rsidRDefault="00E725D9" w:rsidP="00A27DFB">
      <w:pPr>
        <w:rPr>
          <w:b/>
          <w:sz w:val="24"/>
          <w:szCs w:val="24"/>
        </w:rPr>
      </w:pPr>
      <w:r w:rsidRPr="00E725D9">
        <w:rPr>
          <w:b/>
          <w:sz w:val="24"/>
          <w:szCs w:val="24"/>
        </w:rPr>
        <w:t>LITERATURA</w:t>
      </w:r>
    </w:p>
    <w:p w:rsidR="006C616D" w:rsidRDefault="00E725D9" w:rsidP="00A27DFB">
      <w:pPr>
        <w:rPr>
          <w:noProof/>
        </w:rPr>
      </w:pPr>
      <w:r>
        <w:fldChar w:fldCharType="begin"/>
      </w:r>
      <w:r>
        <w:instrText xml:space="preserve"> BIBLIOGRAPHY  \l 1050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70"/>
        <w:gridCol w:w="8692"/>
      </w:tblGrid>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 </w:t>
            </w:r>
          </w:p>
        </w:tc>
        <w:tc>
          <w:tcPr>
            <w:tcW w:w="4718" w:type="pct"/>
            <w:hideMark/>
          </w:tcPr>
          <w:p w:rsidR="006C616D" w:rsidRDefault="006C616D">
            <w:pPr>
              <w:pStyle w:val="Bibliography"/>
              <w:rPr>
                <w:rFonts w:eastAsiaTheme="minorEastAsia"/>
                <w:noProof/>
              </w:rPr>
            </w:pPr>
            <w:r>
              <w:rPr>
                <w:noProof/>
              </w:rPr>
              <w:t>Potres. [Mrežno]. Available: http://www.zemljopis.com/potresi.html. [Pokušaj pristupa 28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 </w:t>
            </w:r>
          </w:p>
        </w:tc>
        <w:tc>
          <w:tcPr>
            <w:tcW w:w="4718" w:type="pct"/>
            <w:hideMark/>
          </w:tcPr>
          <w:p w:rsidR="006C616D" w:rsidRDefault="006C616D">
            <w:pPr>
              <w:pStyle w:val="Bibliography"/>
              <w:rPr>
                <w:rFonts w:eastAsiaTheme="minorEastAsia"/>
                <w:noProof/>
              </w:rPr>
            </w:pPr>
            <w:r>
              <w:rPr>
                <w:noProof/>
              </w:rPr>
              <w:t xml:space="preserve">I. A. Nola, J. Doko Jelinići, E. Žuškin i M. Krathovil, »Potresi - povijesni pregled, okolišni i zdravstveni učinci i mjere zdravstvene skrbi,« </w:t>
            </w:r>
            <w:r>
              <w:rPr>
                <w:i/>
                <w:iCs/>
                <w:noProof/>
              </w:rPr>
              <w:t xml:space="preserve">Arh Hig Rada Toksikol, </w:t>
            </w:r>
            <w:r>
              <w:rPr>
                <w:noProof/>
              </w:rPr>
              <w:t xml:space="preserve">svez. 64, pp. 327-337, 2013.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 </w:t>
            </w:r>
          </w:p>
        </w:tc>
        <w:tc>
          <w:tcPr>
            <w:tcW w:w="4718" w:type="pct"/>
            <w:hideMark/>
          </w:tcPr>
          <w:p w:rsidR="006C616D" w:rsidRDefault="006C616D">
            <w:pPr>
              <w:pStyle w:val="Bibliography"/>
              <w:rPr>
                <w:rFonts w:eastAsiaTheme="minorEastAsia"/>
                <w:noProof/>
              </w:rPr>
            </w:pPr>
            <w:r>
              <w:rPr>
                <w:noProof/>
              </w:rPr>
              <w:t xml:space="preserve">G. Achs, H. Wenzel, C. Adam, »Seismic hazard assessment of historic residential buildings based on experimental investigations,« u </w:t>
            </w:r>
            <w:r>
              <w:rPr>
                <w:i/>
                <w:iCs/>
                <w:noProof/>
              </w:rPr>
              <w:t>The 14th World Conference on Earthquake Engineering</w:t>
            </w:r>
            <w:r>
              <w:rPr>
                <w:noProof/>
              </w:rPr>
              <w:t xml:space="preserve">, Beijing, China, 2008.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[4] </w:t>
            </w:r>
          </w:p>
        </w:tc>
        <w:tc>
          <w:tcPr>
            <w:tcW w:w="4718" w:type="pct"/>
            <w:hideMark/>
          </w:tcPr>
          <w:p w:rsidR="006C616D" w:rsidRDefault="006C616D">
            <w:pPr>
              <w:pStyle w:val="Bibliography"/>
              <w:rPr>
                <w:rFonts w:eastAsiaTheme="minorEastAsia"/>
                <w:noProof/>
              </w:rPr>
            </w:pPr>
            <w:r>
              <w:rPr>
                <w:noProof/>
              </w:rPr>
              <w:t>M. g. Zagreba. [Mrežno]. Available: http://www.mgz.hr/hr/izlozbe/potres-u-zagrebu-1880-i-izgradnja-nakon-potresa,301.html. [Pokušaj pristupa 28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[5] </w:t>
            </w:r>
          </w:p>
        </w:tc>
        <w:tc>
          <w:tcPr>
            <w:tcW w:w="4718" w:type="pct"/>
            <w:hideMark/>
          </w:tcPr>
          <w:p w:rsidR="006C616D" w:rsidRDefault="006C616D">
            <w:pPr>
              <w:pStyle w:val="Bibliography"/>
              <w:rPr>
                <w:rFonts w:eastAsiaTheme="minorEastAsia"/>
                <w:noProof/>
              </w:rPr>
            </w:pPr>
            <w:r>
              <w:rPr>
                <w:noProof/>
              </w:rPr>
              <w:t>»http://www1.zagreb.hr/galerijakd.nsf/VO/C8E3A1BB2943EB6CC1257999004B80B5?OpenDocument,« Gradski Zavod za zaštitu spomenika kulture i prirode. [Mrežno]. [Pokušaj pristupa 24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[6] </w:t>
            </w:r>
          </w:p>
        </w:tc>
        <w:tc>
          <w:tcPr>
            <w:tcW w:w="4718" w:type="pct"/>
            <w:hideMark/>
          </w:tcPr>
          <w:p w:rsidR="006C616D" w:rsidRDefault="006C616D">
            <w:pPr>
              <w:pStyle w:val="Bibliography"/>
              <w:rPr>
                <w:rFonts w:eastAsiaTheme="minorEastAsia"/>
                <w:noProof/>
              </w:rPr>
            </w:pPr>
            <w:r>
              <w:rPr>
                <w:noProof/>
              </w:rPr>
              <w:t>H. Zagreb, HNK Zagreb, [Mrežno]. Available: http://www.hnk.hr/. [Pokušaj pristupa 25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[7] </w:t>
            </w:r>
          </w:p>
        </w:tc>
        <w:tc>
          <w:tcPr>
            <w:tcW w:w="4718" w:type="pct"/>
            <w:hideMark/>
          </w:tcPr>
          <w:p w:rsidR="006C616D" w:rsidRDefault="006C616D">
            <w:pPr>
              <w:pStyle w:val="Bibliography"/>
              <w:rPr>
                <w:rFonts w:eastAsiaTheme="minorEastAsia"/>
                <w:noProof/>
              </w:rPr>
            </w:pPr>
            <w:r>
              <w:rPr>
                <w:noProof/>
              </w:rPr>
              <w:t xml:space="preserve">Hrvoje Smoljanović, Nikolina Živaljić, Željana Nikolić, »Pregled metoda za modeliranje povijesnih zidanih konstrukcija,« </w:t>
            </w:r>
            <w:r>
              <w:rPr>
                <w:i/>
                <w:iCs/>
                <w:noProof/>
              </w:rPr>
              <w:t xml:space="preserve">Građevinar, </w:t>
            </w:r>
            <w:r>
              <w:rPr>
                <w:noProof/>
              </w:rPr>
              <w:t xml:space="preserve">svez. 7, pp. 603-618, 2013.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[8] </w:t>
            </w:r>
          </w:p>
        </w:tc>
        <w:tc>
          <w:tcPr>
            <w:tcW w:w="4718" w:type="pct"/>
            <w:hideMark/>
          </w:tcPr>
          <w:p w:rsidR="006C616D" w:rsidRDefault="006C616D">
            <w:pPr>
              <w:pStyle w:val="Bibliography"/>
              <w:rPr>
                <w:rFonts w:eastAsiaTheme="minorEastAsia"/>
                <w:noProof/>
              </w:rPr>
            </w:pPr>
            <w:r>
              <w:rPr>
                <w:noProof/>
              </w:rPr>
              <w:t>d. i. g. Hrvoje Smoljanović, »Seizmička analiza zidanih konstrukcija metodom konačno-diskretnih elemenata,« Split, 2013..</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[9] </w:t>
            </w:r>
          </w:p>
        </w:tc>
        <w:tc>
          <w:tcPr>
            <w:tcW w:w="4718" w:type="pct"/>
            <w:hideMark/>
          </w:tcPr>
          <w:p w:rsidR="006C616D" w:rsidRDefault="006C616D">
            <w:pPr>
              <w:pStyle w:val="Bibliography"/>
              <w:rPr>
                <w:rFonts w:eastAsiaTheme="minorEastAsia"/>
                <w:noProof/>
              </w:rPr>
            </w:pPr>
            <w:r>
              <w:rPr>
                <w:noProof/>
              </w:rPr>
              <w:t xml:space="preserve">J. Radnić, A. Harapin, D. Matešan, B. Trogrlić, M. Smilović, N. Grgić, G. Baloević, »Numerički model za statički i dinamički proračun zidanih konstrukcija,« </w:t>
            </w:r>
            <w:r>
              <w:rPr>
                <w:i/>
                <w:iCs/>
                <w:noProof/>
              </w:rPr>
              <w:t xml:space="preserve">Građevinar, </w:t>
            </w:r>
            <w:r>
              <w:rPr>
                <w:noProof/>
              </w:rPr>
              <w:t xml:space="preserve">pp. 529-546, 2011.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[10] </w:t>
            </w:r>
          </w:p>
        </w:tc>
        <w:tc>
          <w:tcPr>
            <w:tcW w:w="4718" w:type="pct"/>
            <w:hideMark/>
          </w:tcPr>
          <w:p w:rsidR="006C616D" w:rsidRDefault="006C616D">
            <w:pPr>
              <w:pStyle w:val="Bibliography"/>
              <w:rPr>
                <w:rFonts w:eastAsiaTheme="minorEastAsia"/>
                <w:noProof/>
              </w:rPr>
            </w:pPr>
            <w:r>
              <w:rPr>
                <w:noProof/>
              </w:rPr>
              <w:t xml:space="preserve">Álvaro Cunha and Elsa Caetano, »Experimental Modal Analysis of Civil Engineering Structures,« </w:t>
            </w:r>
            <w:r>
              <w:rPr>
                <w:i/>
                <w:iCs/>
                <w:noProof/>
              </w:rPr>
              <w:t xml:space="preserve">Sound and Vibration, </w:t>
            </w:r>
            <w:r>
              <w:rPr>
                <w:noProof/>
              </w:rPr>
              <w:t xml:space="preserve">pp. 12-20, 2006.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[11] </w:t>
            </w:r>
          </w:p>
        </w:tc>
        <w:tc>
          <w:tcPr>
            <w:tcW w:w="4718" w:type="pct"/>
            <w:hideMark/>
          </w:tcPr>
          <w:p w:rsidR="006C616D" w:rsidRDefault="006C616D">
            <w:pPr>
              <w:pStyle w:val="Bibliography"/>
              <w:rPr>
                <w:rFonts w:eastAsiaTheme="minorEastAsia"/>
                <w:noProof/>
              </w:rPr>
            </w:pPr>
            <w:r>
              <w:rPr>
                <w:noProof/>
              </w:rPr>
              <w:t xml:space="preserve">Tanja Kalman, Vladimir Sigmund, »Superpozicija modalnih odgovora spektralne analize,« </w:t>
            </w:r>
            <w:r>
              <w:rPr>
                <w:i/>
                <w:iCs/>
                <w:noProof/>
              </w:rPr>
              <w:t xml:space="preserve">Tehnički vjesnik, </w:t>
            </w:r>
            <w:r>
              <w:rPr>
                <w:noProof/>
              </w:rPr>
              <w:t xml:space="preserve">svez. 14, pp. 17-24, 2007.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[12] </w:t>
            </w:r>
          </w:p>
        </w:tc>
        <w:tc>
          <w:tcPr>
            <w:tcW w:w="4718" w:type="pct"/>
            <w:hideMark/>
          </w:tcPr>
          <w:p w:rsidR="006C616D" w:rsidRDefault="006C616D">
            <w:pPr>
              <w:pStyle w:val="Bibliography"/>
              <w:rPr>
                <w:rFonts w:eastAsiaTheme="minorEastAsia"/>
                <w:noProof/>
              </w:rPr>
            </w:pPr>
            <w:r>
              <w:rPr>
                <w:noProof/>
              </w:rPr>
              <w:t xml:space="preserve">Brüel &amp; Kjær, Structural testing - Part 2: Modal analysis and simulation, Denmark, 1988.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[13] </w:t>
            </w:r>
          </w:p>
        </w:tc>
        <w:tc>
          <w:tcPr>
            <w:tcW w:w="4718" w:type="pct"/>
            <w:hideMark/>
          </w:tcPr>
          <w:p w:rsidR="006C616D" w:rsidRDefault="006C616D">
            <w:pPr>
              <w:pStyle w:val="Bibliography"/>
              <w:rPr>
                <w:rFonts w:eastAsiaTheme="minorEastAsia"/>
                <w:noProof/>
              </w:rPr>
            </w:pPr>
            <w:r>
              <w:rPr>
                <w:noProof/>
              </w:rPr>
              <w:t>P. Avitabile, »Experimental Modal Analysis,« [Mrežno]. Available: http://homes.civil.aau.dk/rrp/DYNAMIK/notes/modalana.pdf. [Pokušaj pristupa 24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lastRenderedPageBreak/>
              <w:t xml:space="preserve">[14] </w:t>
            </w:r>
          </w:p>
        </w:tc>
        <w:tc>
          <w:tcPr>
            <w:tcW w:w="4718" w:type="pct"/>
            <w:hideMark/>
          </w:tcPr>
          <w:p w:rsidR="006C616D" w:rsidRDefault="006C616D">
            <w:pPr>
              <w:pStyle w:val="Bibliography"/>
              <w:rPr>
                <w:rFonts w:eastAsiaTheme="minorEastAsia"/>
                <w:noProof/>
              </w:rPr>
            </w:pPr>
            <w:r>
              <w:rPr>
                <w:noProof/>
              </w:rPr>
              <w:t xml:space="preserve">Zhi-Fang Fu,Jimin He, Modal analsis, Oxford: Butterworth Heinemann, 2001.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[15] </w:t>
            </w:r>
          </w:p>
        </w:tc>
        <w:tc>
          <w:tcPr>
            <w:tcW w:w="4718" w:type="pct"/>
            <w:hideMark/>
          </w:tcPr>
          <w:p w:rsidR="006C616D" w:rsidRDefault="006C616D">
            <w:pPr>
              <w:pStyle w:val="Bibliography"/>
              <w:rPr>
                <w:rFonts w:eastAsiaTheme="minorEastAsia"/>
                <w:noProof/>
              </w:rPr>
            </w:pPr>
            <w:r>
              <w:rPr>
                <w:noProof/>
              </w:rPr>
              <w:t xml:space="preserve">L. Herceg, »Ispitivanje konstrukcija,« Zagreb, Hrvatska, 2009.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[16] </w:t>
            </w:r>
          </w:p>
        </w:tc>
        <w:tc>
          <w:tcPr>
            <w:tcW w:w="4718" w:type="pct"/>
            <w:hideMark/>
          </w:tcPr>
          <w:p w:rsidR="006C616D" w:rsidRDefault="006C616D">
            <w:pPr>
              <w:pStyle w:val="Bibliography"/>
              <w:rPr>
                <w:rFonts w:eastAsiaTheme="minorEastAsia"/>
                <w:noProof/>
              </w:rPr>
            </w:pPr>
            <w:r>
              <w:rPr>
                <w:noProof/>
              </w:rPr>
              <w:t xml:space="preserve">Brüel &amp; Kjær, Measuring vibration, Denmark, 1982.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[17] </w:t>
            </w:r>
          </w:p>
        </w:tc>
        <w:tc>
          <w:tcPr>
            <w:tcW w:w="4718" w:type="pct"/>
            <w:hideMark/>
          </w:tcPr>
          <w:p w:rsidR="006C616D" w:rsidRDefault="006C616D">
            <w:pPr>
              <w:pStyle w:val="Bibliography"/>
              <w:rPr>
                <w:rFonts w:eastAsiaTheme="minorEastAsia"/>
                <w:noProof/>
              </w:rPr>
            </w:pPr>
            <w:r>
              <w:rPr>
                <w:noProof/>
              </w:rPr>
              <w:t>[Mrežno]. Available: http://www.industrial-electronics.com/DAQ/industrial_electronics/input_devices_sensors_transducers_transmitters_measurement/Accelerometers.html. [Pokušaj pristupa 28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[18] </w:t>
            </w:r>
          </w:p>
        </w:tc>
        <w:tc>
          <w:tcPr>
            <w:tcW w:w="4718" w:type="pct"/>
            <w:hideMark/>
          </w:tcPr>
          <w:p w:rsidR="006C616D" w:rsidRDefault="006C616D">
            <w:pPr>
              <w:pStyle w:val="Bibliography"/>
              <w:rPr>
                <w:rFonts w:eastAsiaTheme="minorEastAsia"/>
                <w:noProof/>
              </w:rPr>
            </w:pPr>
            <w:r>
              <w:rPr>
                <w:noProof/>
              </w:rPr>
              <w:t>[Mrežno]. Available: https://www.fer.unizg.hr/_download/repository/skripta_fourierova_analiza.pdf. [Pokušaj pristupa 28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[19] </w:t>
            </w:r>
          </w:p>
        </w:tc>
        <w:tc>
          <w:tcPr>
            <w:tcW w:w="4718" w:type="pct"/>
            <w:hideMark/>
          </w:tcPr>
          <w:p w:rsidR="006C616D" w:rsidRDefault="006C616D">
            <w:pPr>
              <w:pStyle w:val="Bibliography"/>
              <w:rPr>
                <w:rFonts w:eastAsiaTheme="minorEastAsia"/>
                <w:noProof/>
              </w:rPr>
            </w:pPr>
            <w:r>
              <w:rPr>
                <w:noProof/>
              </w:rPr>
              <w:t xml:space="preserve">Cyril M. Harris, Harris'shock and vibration handbook, New York, 2002.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[20] </w:t>
            </w:r>
          </w:p>
        </w:tc>
        <w:tc>
          <w:tcPr>
            <w:tcW w:w="4718" w:type="pct"/>
            <w:hideMark/>
          </w:tcPr>
          <w:p w:rsidR="006C616D" w:rsidRDefault="006C616D">
            <w:pPr>
              <w:pStyle w:val="Bibliography"/>
              <w:rPr>
                <w:rFonts w:eastAsiaTheme="minorEastAsia"/>
                <w:noProof/>
              </w:rPr>
            </w:pPr>
            <w:r>
              <w:rPr>
                <w:noProof/>
              </w:rPr>
              <w:t xml:space="preserve">C. A.K., Dynamics of Structures: Theory and Applications to Earthquake Engineering, New Jersey, USA, 1995.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[21] </w:t>
            </w:r>
          </w:p>
        </w:tc>
        <w:tc>
          <w:tcPr>
            <w:tcW w:w="4718" w:type="pct"/>
            <w:hideMark/>
          </w:tcPr>
          <w:p w:rsidR="006C616D" w:rsidRDefault="006C616D">
            <w:pPr>
              <w:pStyle w:val="Bibliography"/>
              <w:rPr>
                <w:rFonts w:eastAsiaTheme="minorEastAsia"/>
                <w:noProof/>
              </w:rPr>
            </w:pPr>
            <w:r>
              <w:rPr>
                <w:noProof/>
              </w:rPr>
              <w:t xml:space="preserve">Brüel &amp; Kjær, Structural testing - Part 1: Mechanical Mobility Measurements, Denmark, 1988.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[22] </w:t>
            </w:r>
          </w:p>
        </w:tc>
        <w:tc>
          <w:tcPr>
            <w:tcW w:w="4718" w:type="pct"/>
            <w:hideMark/>
          </w:tcPr>
          <w:p w:rsidR="006C616D" w:rsidRDefault="006C616D">
            <w:pPr>
              <w:pStyle w:val="Bibliography"/>
              <w:rPr>
                <w:rFonts w:eastAsiaTheme="minorEastAsia"/>
                <w:noProof/>
              </w:rPr>
            </w:pPr>
            <w:r>
              <w:rPr>
                <w:noProof/>
              </w:rPr>
              <w:t xml:space="preserve">Brian J. Schwarz &amp; Mark H. Richardson, »Experimental modal analysis,« u </w:t>
            </w:r>
            <w:r>
              <w:rPr>
                <w:i/>
                <w:iCs/>
                <w:noProof/>
              </w:rPr>
              <w:t>CSI Reliability Week</w:t>
            </w:r>
            <w:r>
              <w:rPr>
                <w:noProof/>
              </w:rPr>
              <w:t xml:space="preserve">, Orlando, 1999.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[23] </w:t>
            </w:r>
          </w:p>
        </w:tc>
        <w:tc>
          <w:tcPr>
            <w:tcW w:w="4718" w:type="pct"/>
            <w:hideMark/>
          </w:tcPr>
          <w:p w:rsidR="006C616D" w:rsidRDefault="006C616D">
            <w:pPr>
              <w:pStyle w:val="Bibliography"/>
              <w:rPr>
                <w:rFonts w:eastAsiaTheme="minorEastAsia"/>
                <w:noProof/>
              </w:rPr>
            </w:pPr>
            <w:r>
              <w:rPr>
                <w:noProof/>
              </w:rPr>
              <w:t>H. Herlufsen, »Modal Analysis using Multi-reference and Multiple-Input Multiple-Output Techniques,« 2002. [Mrežno]. Available: http://www.bksv.com/doc/bo0505.pdf. [Pokušaj pristupa 24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[24] </w:t>
            </w:r>
          </w:p>
        </w:tc>
        <w:tc>
          <w:tcPr>
            <w:tcW w:w="4718" w:type="pct"/>
            <w:hideMark/>
          </w:tcPr>
          <w:p w:rsidR="006C616D" w:rsidRDefault="006C616D">
            <w:pPr>
              <w:pStyle w:val="Bibliography"/>
              <w:rPr>
                <w:rFonts w:eastAsiaTheme="minorEastAsia"/>
                <w:noProof/>
              </w:rPr>
            </w:pPr>
            <w:r>
              <w:rPr>
                <w:noProof/>
              </w:rPr>
              <w:t>L. Herceg, »Ocjena realnog stanja konstrukcija određivanjem dinamičkih parametara,« Zagreb, 1993.</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[25] </w:t>
            </w:r>
          </w:p>
        </w:tc>
        <w:tc>
          <w:tcPr>
            <w:tcW w:w="4718" w:type="pct"/>
            <w:hideMark/>
          </w:tcPr>
          <w:p w:rsidR="006C616D" w:rsidRDefault="006C616D">
            <w:pPr>
              <w:pStyle w:val="Bibliography"/>
              <w:rPr>
                <w:rFonts w:eastAsiaTheme="minorEastAsia"/>
                <w:noProof/>
              </w:rPr>
            </w:pPr>
            <w:r>
              <w:rPr>
                <w:noProof/>
              </w:rPr>
              <w:t>Lingmi Zhang, Rune Brincker, Palle Andersen, »An Overview of Operational Modal Analysis:,« 2005. [Mrežno]. Available: http://www.svibs.com/solutions/literature/2005_10.pdf. [Pokušaj pristupa 24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[26] </w:t>
            </w:r>
          </w:p>
        </w:tc>
        <w:tc>
          <w:tcPr>
            <w:tcW w:w="4718" w:type="pct"/>
            <w:hideMark/>
          </w:tcPr>
          <w:p w:rsidR="006C616D" w:rsidRDefault="006C616D">
            <w:pPr>
              <w:pStyle w:val="Bibliography"/>
              <w:rPr>
                <w:rFonts w:eastAsiaTheme="minorEastAsia"/>
                <w:noProof/>
              </w:rPr>
            </w:pPr>
            <w:r>
              <w:rPr>
                <w:noProof/>
              </w:rPr>
              <w:t xml:space="preserve">Carlo Rainieri,Giovanni Fabbrocino, Operational Modal Analysis of Civil Engineering Structures, London: Springer, 2014.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[27] </w:t>
            </w:r>
          </w:p>
        </w:tc>
        <w:tc>
          <w:tcPr>
            <w:tcW w:w="4718" w:type="pct"/>
            <w:hideMark/>
          </w:tcPr>
          <w:p w:rsidR="006C616D" w:rsidRDefault="006C616D">
            <w:pPr>
              <w:pStyle w:val="Bibliography"/>
              <w:rPr>
                <w:rFonts w:eastAsiaTheme="minorEastAsia"/>
                <w:noProof/>
              </w:rPr>
            </w:pPr>
            <w:r>
              <w:rPr>
                <w:noProof/>
              </w:rPr>
              <w:t>Svend Gade, Nis B. Møller, Henrik Herlufsen, Hans Konstantin-Hansen, »Frequency Domain Techniques for Operational Modal Analysis,« Denmark, 2006.</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[28] </w:t>
            </w:r>
          </w:p>
        </w:tc>
        <w:tc>
          <w:tcPr>
            <w:tcW w:w="4718" w:type="pct"/>
            <w:hideMark/>
          </w:tcPr>
          <w:p w:rsidR="006C616D" w:rsidRDefault="006C616D">
            <w:pPr>
              <w:pStyle w:val="Bibliography"/>
              <w:rPr>
                <w:rFonts w:eastAsiaTheme="minorEastAsia"/>
                <w:noProof/>
              </w:rPr>
            </w:pPr>
            <w:r>
              <w:rPr>
                <w:noProof/>
              </w:rPr>
              <w:t>E. Parloo, »Application of frequency-domain system identification techniques in the field of Operational modal analysis,« Brussels, Belgium, 2003.</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[29] </w:t>
            </w:r>
          </w:p>
        </w:tc>
        <w:tc>
          <w:tcPr>
            <w:tcW w:w="4718" w:type="pct"/>
            <w:hideMark/>
          </w:tcPr>
          <w:p w:rsidR="006C616D" w:rsidRDefault="006C616D">
            <w:pPr>
              <w:pStyle w:val="Bibliography"/>
              <w:rPr>
                <w:rFonts w:eastAsiaTheme="minorEastAsia"/>
                <w:noProof/>
              </w:rPr>
            </w:pPr>
            <w:r>
              <w:rPr>
                <w:noProof/>
              </w:rPr>
              <w:t xml:space="preserve">R. Brincker, L. Zhang, P. Andersen, »Modal identification of output-only systems using frequency domain decomposition,« </w:t>
            </w:r>
            <w:r>
              <w:rPr>
                <w:i/>
                <w:iCs/>
                <w:noProof/>
              </w:rPr>
              <w:t xml:space="preserve">Smart Material and Structures, </w:t>
            </w:r>
            <w:r>
              <w:rPr>
                <w:noProof/>
              </w:rPr>
              <w:t xml:space="preserve">svez. 10, pp. 441-445, 2001.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lastRenderedPageBreak/>
              <w:t xml:space="preserve">[30] </w:t>
            </w:r>
          </w:p>
        </w:tc>
        <w:tc>
          <w:tcPr>
            <w:tcW w:w="4718" w:type="pct"/>
            <w:hideMark/>
          </w:tcPr>
          <w:p w:rsidR="006C616D" w:rsidRDefault="006C616D">
            <w:pPr>
              <w:pStyle w:val="Bibliography"/>
              <w:rPr>
                <w:rFonts w:eastAsiaTheme="minorEastAsia"/>
                <w:noProof/>
              </w:rPr>
            </w:pPr>
            <w:r>
              <w:rPr>
                <w:noProof/>
              </w:rPr>
              <w:t xml:space="preserve">Mehdi Batel, Brüel &amp; Kjær, »Operational Modal Analysis – Another Way of Doing Modal Testing,« </w:t>
            </w:r>
            <w:r>
              <w:rPr>
                <w:i/>
                <w:iCs/>
                <w:noProof/>
              </w:rPr>
              <w:t xml:space="preserve">Sound and vibration, </w:t>
            </w:r>
            <w:r>
              <w:rPr>
                <w:noProof/>
              </w:rPr>
              <w:t xml:space="preserve">pp. 22-27, 2002.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[31] </w:t>
            </w:r>
          </w:p>
        </w:tc>
        <w:tc>
          <w:tcPr>
            <w:tcW w:w="4718" w:type="pct"/>
            <w:hideMark/>
          </w:tcPr>
          <w:p w:rsidR="006C616D" w:rsidRDefault="006C616D">
            <w:pPr>
              <w:pStyle w:val="Bibliography"/>
              <w:rPr>
                <w:rFonts w:eastAsiaTheme="minorEastAsia"/>
                <w:noProof/>
              </w:rPr>
            </w:pPr>
            <w:r>
              <w:rPr>
                <w:noProof/>
              </w:rPr>
              <w:t>P. B. Lourenco, »Structural Modeling of Historical Constructions,« 2012. [Mrežno]. Available: file:///C:/Users/gf/Downloads/08_Lourenco_StructuralModeling.pdf. [Pokušaj pristupa 28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[32] </w:t>
            </w:r>
          </w:p>
        </w:tc>
        <w:tc>
          <w:tcPr>
            <w:tcW w:w="4718" w:type="pct"/>
            <w:hideMark/>
          </w:tcPr>
          <w:p w:rsidR="006C616D" w:rsidRDefault="006C616D">
            <w:pPr>
              <w:pStyle w:val="Bibliography"/>
              <w:rPr>
                <w:rFonts w:eastAsiaTheme="minorEastAsia"/>
                <w:noProof/>
              </w:rPr>
            </w:pPr>
            <w:r>
              <w:rPr>
                <w:noProof/>
              </w:rPr>
              <w:t xml:space="preserve">Pere Roca, Miguel Cervera, Giuseppe Gariup, Luca Pela, »Structural Analysis of Masonry Historical Constructions,« </w:t>
            </w:r>
            <w:r>
              <w:rPr>
                <w:i/>
                <w:iCs/>
                <w:noProof/>
              </w:rPr>
              <w:t xml:space="preserve">Arch Comput Methods Eng, </w:t>
            </w:r>
            <w:r>
              <w:rPr>
                <w:noProof/>
              </w:rPr>
              <w:t xml:space="preserve">svez. 17, p. 299–325, 2010.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[33] </w:t>
            </w:r>
          </w:p>
        </w:tc>
        <w:tc>
          <w:tcPr>
            <w:tcW w:w="4718" w:type="pct"/>
            <w:hideMark/>
          </w:tcPr>
          <w:p w:rsidR="006C616D" w:rsidRDefault="006C616D">
            <w:pPr>
              <w:pStyle w:val="Bibliography"/>
              <w:rPr>
                <w:rFonts w:eastAsiaTheme="minorEastAsia"/>
                <w:noProof/>
              </w:rPr>
            </w:pPr>
            <w:r>
              <w:rPr>
                <w:noProof/>
              </w:rPr>
              <w:t xml:space="preserve">J. Sorić, Metoda konačnih elemenata, Zagreb: Tehnička knjiga, 2004.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[34] </w:t>
            </w:r>
          </w:p>
        </w:tc>
        <w:tc>
          <w:tcPr>
            <w:tcW w:w="4718" w:type="pct"/>
            <w:hideMark/>
          </w:tcPr>
          <w:p w:rsidR="006C616D" w:rsidRDefault="006C616D">
            <w:pPr>
              <w:pStyle w:val="Bibliography"/>
              <w:rPr>
                <w:rFonts w:eastAsiaTheme="minorEastAsia"/>
                <w:noProof/>
              </w:rPr>
            </w:pPr>
            <w:r>
              <w:rPr>
                <w:noProof/>
              </w:rPr>
              <w:t xml:space="preserve">Davorin Pleše, Ivana Barić, Vladimir Sigmund, »Usporedba rezultata numeričkog proračuna zgrade dobivenih različitim programima,« </w:t>
            </w:r>
            <w:r>
              <w:rPr>
                <w:i/>
                <w:iCs/>
                <w:noProof/>
              </w:rPr>
              <w:t xml:space="preserve">e-GFOS, </w:t>
            </w:r>
            <w:r>
              <w:rPr>
                <w:noProof/>
              </w:rPr>
              <w:t xml:space="preserve">svez. 4, pp. 37-45, 2012.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[35] </w:t>
            </w:r>
          </w:p>
        </w:tc>
        <w:tc>
          <w:tcPr>
            <w:tcW w:w="4718" w:type="pct"/>
            <w:hideMark/>
          </w:tcPr>
          <w:p w:rsidR="006C616D" w:rsidRDefault="006C616D">
            <w:pPr>
              <w:pStyle w:val="Bibliography"/>
              <w:rPr>
                <w:rFonts w:eastAsiaTheme="minorEastAsia"/>
                <w:noProof/>
              </w:rPr>
            </w:pPr>
            <w:r>
              <w:rPr>
                <w:noProof/>
              </w:rPr>
              <w:t xml:space="preserve">R. D. Cook, Concepts and applications of finite element analysis, Canada, 1981.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[36] </w:t>
            </w:r>
          </w:p>
        </w:tc>
        <w:tc>
          <w:tcPr>
            <w:tcW w:w="4718" w:type="pct"/>
            <w:hideMark/>
          </w:tcPr>
          <w:p w:rsidR="006C616D" w:rsidRDefault="006C616D">
            <w:pPr>
              <w:pStyle w:val="Bibliography"/>
              <w:rPr>
                <w:rFonts w:eastAsiaTheme="minorEastAsia"/>
                <w:noProof/>
              </w:rPr>
            </w:pPr>
            <w:r>
              <w:rPr>
                <w:noProof/>
              </w:rPr>
              <w:t>p. d. s. D. Lazarević, »Građevinski fakultet Zagreb,« [Mrežno]. Available: http://www.grad.unizg.hr/_download/repository/Biljeske_s_predavanja.pdf. [Pokušaj pristupa 26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[37] </w:t>
            </w:r>
          </w:p>
        </w:tc>
        <w:tc>
          <w:tcPr>
            <w:tcW w:w="4718" w:type="pct"/>
            <w:hideMark/>
          </w:tcPr>
          <w:p w:rsidR="006C616D" w:rsidRDefault="006C616D">
            <w:pPr>
              <w:pStyle w:val="Bibliography"/>
              <w:rPr>
                <w:rFonts w:eastAsiaTheme="minorEastAsia"/>
                <w:noProof/>
              </w:rPr>
            </w:pPr>
            <w:r>
              <w:rPr>
                <w:noProof/>
              </w:rPr>
              <w:t>p. d. s. G. Turkalj, »Tehnički fakultet Rijeka,« [Mrežno]. Available: http://www.riteh.uniri.hr/zav_katd_sluz/zav_teh_meh/katedre/cvr_kon/Pages/osoblje_files/Turkalj/RAK_MKE.pdf. [Pokušaj pristupa 26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[38] </w:t>
            </w:r>
          </w:p>
        </w:tc>
        <w:tc>
          <w:tcPr>
            <w:tcW w:w="4718" w:type="pct"/>
            <w:hideMark/>
          </w:tcPr>
          <w:p w:rsidR="006C616D" w:rsidRDefault="006C616D">
            <w:pPr>
              <w:pStyle w:val="Bibliography"/>
              <w:rPr>
                <w:rFonts w:eastAsiaTheme="minorEastAsia"/>
                <w:noProof/>
              </w:rPr>
            </w:pPr>
            <w:r>
              <w:rPr>
                <w:noProof/>
              </w:rPr>
              <w:t>C. A. Felippa, »A Solid Shell Element,« Colorado, 2002.</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[39] </w:t>
            </w:r>
          </w:p>
        </w:tc>
        <w:tc>
          <w:tcPr>
            <w:tcW w:w="4718" w:type="pct"/>
            <w:hideMark/>
          </w:tcPr>
          <w:p w:rsidR="006C616D" w:rsidRDefault="006C616D">
            <w:pPr>
              <w:pStyle w:val="Bibliography"/>
              <w:rPr>
                <w:rFonts w:eastAsiaTheme="minorEastAsia"/>
                <w:noProof/>
              </w:rPr>
            </w:pPr>
            <w:r>
              <w:rPr>
                <w:noProof/>
              </w:rPr>
              <w:t>d. s. V. Raduka, »Skripta Dinamika konstrukcija i potresno inženjerstvo,« [Mrežno]. Available: http://www.grad.unizg.hr/_download/repository/1.pred.pdf. [Pokušaj pristupa 28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[40] </w:t>
            </w:r>
          </w:p>
        </w:tc>
        <w:tc>
          <w:tcPr>
            <w:tcW w:w="4718" w:type="pct"/>
            <w:hideMark/>
          </w:tcPr>
          <w:p w:rsidR="006C616D" w:rsidRDefault="006C616D">
            <w:pPr>
              <w:pStyle w:val="Bibliography"/>
              <w:rPr>
                <w:rFonts w:eastAsiaTheme="minorEastAsia"/>
                <w:noProof/>
              </w:rPr>
            </w:pPr>
            <w:r>
              <w:rPr>
                <w:noProof/>
              </w:rPr>
              <w:t xml:space="preserve">A. Goretti, G. Di Pasquale, »An overview of post-earthquake damage assessment in Italy,« u </w:t>
            </w:r>
            <w:r>
              <w:rPr>
                <w:i/>
                <w:iCs/>
                <w:noProof/>
              </w:rPr>
              <w:t>An action plan to develop earthquake damage and loss data protocols</w:t>
            </w:r>
            <w:r>
              <w:rPr>
                <w:noProof/>
              </w:rPr>
              <w:t xml:space="preserve">, Pasadena, California, 2002.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[41] </w:t>
            </w:r>
          </w:p>
        </w:tc>
        <w:tc>
          <w:tcPr>
            <w:tcW w:w="4718" w:type="pct"/>
            <w:hideMark/>
          </w:tcPr>
          <w:p w:rsidR="006C616D" w:rsidRDefault="006C616D">
            <w:pPr>
              <w:pStyle w:val="Bibliography"/>
              <w:rPr>
                <w:rFonts w:eastAsiaTheme="minorEastAsia"/>
                <w:noProof/>
              </w:rPr>
            </w:pPr>
            <w:r>
              <w:rPr>
                <w:noProof/>
              </w:rPr>
              <w:t xml:space="preserve">B. Acun, A. Athanasopoulou, A. Pinto, E. Carvalho, M. Fardis, Eurocode 8: Seismic Design of Buildings Worked examples, Italy: European Union, 2012. </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[42] </w:t>
            </w:r>
          </w:p>
        </w:tc>
        <w:tc>
          <w:tcPr>
            <w:tcW w:w="4718" w:type="pct"/>
            <w:hideMark/>
          </w:tcPr>
          <w:p w:rsidR="006C616D" w:rsidRDefault="006C616D">
            <w:pPr>
              <w:pStyle w:val="Bibliography"/>
              <w:rPr>
                <w:rFonts w:eastAsiaTheme="minorEastAsia"/>
                <w:noProof/>
              </w:rPr>
            </w:pPr>
            <w:r>
              <w:rPr>
                <w:noProof/>
              </w:rPr>
              <w:t>p. M. Herak, »Karta potresnih područja Republike Hrvatske,« Geofizički odsjek Prirodoslovno - matemaičkog fakulteta u Zagrebu, [Mrežno]. Available: http://seizkarta.gfz.hr/karta.php. [Pokušaj pristupa 28 April 2015].</w:t>
            </w:r>
          </w:p>
        </w:tc>
      </w:tr>
      <w:tr w:rsidR="006C616D" w:rsidTr="006C616D">
        <w:trPr>
          <w:tblCellSpacing w:w="15" w:type="dxa"/>
        </w:trPr>
        <w:tc>
          <w:tcPr>
            <w:tcW w:w="232" w:type="pct"/>
            <w:hideMark/>
          </w:tcPr>
          <w:p w:rsidR="006C616D" w:rsidRDefault="006C616D">
            <w:pPr>
              <w:pStyle w:val="Bibliography"/>
              <w:rPr>
                <w:rFonts w:eastAsiaTheme="minorEastAsia"/>
                <w:noProof/>
              </w:rPr>
            </w:pPr>
            <w:r>
              <w:rPr>
                <w:noProof/>
              </w:rPr>
              <w:t xml:space="preserve">[43] </w:t>
            </w:r>
          </w:p>
        </w:tc>
        <w:tc>
          <w:tcPr>
            <w:tcW w:w="4718" w:type="pct"/>
            <w:hideMark/>
          </w:tcPr>
          <w:p w:rsidR="006C616D" w:rsidRDefault="006C616D">
            <w:pPr>
              <w:pStyle w:val="Bibliography"/>
              <w:rPr>
                <w:rFonts w:eastAsiaTheme="minorEastAsia"/>
                <w:noProof/>
              </w:rPr>
            </w:pPr>
            <w:r>
              <w:rPr>
                <w:noProof/>
              </w:rPr>
              <w:t>Luís Ramos, Leandro Marques, Paulo Lourenço, Guido De Roeck, Alfredo Campos-Costa, João Roque,, »Monitoring of historical masonry structures with Operational modal analysis: Two cases studies,« Portugal, 2010.</w:t>
            </w:r>
          </w:p>
        </w:tc>
      </w:tr>
    </w:tbl>
    <w:p w:rsidR="00E725D9" w:rsidRPr="00A27DFB" w:rsidRDefault="00E725D9" w:rsidP="00A27DFB">
      <w:r>
        <w:fldChar w:fldCharType="end"/>
      </w:r>
    </w:p>
    <w:p w:rsidR="00812280" w:rsidRDefault="00812280" w:rsidP="000D106A">
      <w:pPr>
        <w:rPr>
          <w:rFonts w:ascii="Arial" w:hAnsi="Arial" w:cs="Arial"/>
        </w:rPr>
      </w:pPr>
    </w:p>
    <w:p w:rsidR="006C616D" w:rsidRDefault="006C616D" w:rsidP="000D106A">
      <w:pPr>
        <w:rPr>
          <w:rFonts w:ascii="Arial" w:hAnsi="Arial" w:cs="Arial"/>
        </w:rPr>
      </w:pPr>
    </w:p>
    <w:p w:rsidR="006C616D" w:rsidRDefault="006C616D" w:rsidP="000D106A">
      <w:pPr>
        <w:rPr>
          <w:rFonts w:ascii="Arial" w:hAnsi="Arial" w:cs="Arial"/>
          <w:b/>
        </w:rPr>
      </w:pPr>
      <w:r w:rsidRPr="006C616D">
        <w:rPr>
          <w:rFonts w:ascii="Arial" w:hAnsi="Arial" w:cs="Arial"/>
          <w:b/>
        </w:rPr>
        <w:t>SAŽETAK</w:t>
      </w:r>
    </w:p>
    <w:p w:rsidR="006C616D" w:rsidRDefault="006C616D" w:rsidP="000D106A">
      <w:pPr>
        <w:rPr>
          <w:rFonts w:ascii="Arial" w:hAnsi="Arial" w:cs="Arial"/>
          <w:b/>
        </w:rPr>
      </w:pPr>
    </w:p>
    <w:p w:rsidR="006C616D" w:rsidRPr="006C616D" w:rsidRDefault="006C616D" w:rsidP="000D106A">
      <w:pPr>
        <w:rPr>
          <w:rFonts w:ascii="Arial" w:hAnsi="Arial" w:cs="Arial"/>
        </w:rPr>
      </w:pPr>
      <w:r w:rsidRPr="006C616D">
        <w:rPr>
          <w:rFonts w:ascii="Arial" w:hAnsi="Arial" w:cs="Arial"/>
        </w:rPr>
        <w:t>Petra Dolčić, Ada Hero</w:t>
      </w:r>
    </w:p>
    <w:p w:rsidR="00AC68CC" w:rsidRPr="00A0289E" w:rsidRDefault="00AC68CC" w:rsidP="00AC68CC">
      <w:pPr>
        <w:spacing w:after="0" w:line="360" w:lineRule="auto"/>
        <w:jc w:val="center"/>
        <w:rPr>
          <w:rFonts w:ascii="Arial" w:hAnsi="Arial" w:cs="Arial"/>
        </w:rPr>
      </w:pPr>
      <w:r w:rsidRPr="00A0289E">
        <w:rPr>
          <w:rFonts w:ascii="Arial" w:hAnsi="Arial" w:cs="Arial"/>
          <w:b/>
        </w:rPr>
        <w:t>Metodologija za procjenu potresne otpornosti na primjeru zgrade Hrvatskog narodnog kazališta u Zagrebu</w:t>
      </w:r>
    </w:p>
    <w:p w:rsidR="006C616D" w:rsidRDefault="006C616D" w:rsidP="006C616D">
      <w:pPr>
        <w:spacing w:after="0" w:line="360" w:lineRule="auto"/>
        <w:jc w:val="both"/>
        <w:rPr>
          <w:rFonts w:ascii="Arial" w:hAnsi="Arial" w:cs="Arial"/>
        </w:rPr>
      </w:pPr>
      <w:r w:rsidRPr="006C616D">
        <w:rPr>
          <w:rFonts w:ascii="Arial" w:hAnsi="Arial" w:cs="Arial"/>
        </w:rPr>
        <w:t>Provedena su eksperimentalna i</w:t>
      </w:r>
      <w:r>
        <w:rPr>
          <w:rFonts w:ascii="Arial" w:hAnsi="Arial" w:cs="Arial"/>
        </w:rPr>
        <w:t xml:space="preserve">spitivanja zgrade HNK u Zagrebu na temelju kojih je izvršena kalibracija numeričkog modela. Rađena su dva numerička modela, plošni model i volumni model. Navedene se njihove prednosti i mane oba modela, izvršena njihova usporedba i odabran je optimalniji model. Uzimajući u obzir karakteristike konstrukcije s obzirom na vrijeme izgradnje, za ispitivanu konstrukciju odabran je model s volumnim konačnim elementima. Nadalje, izvršena je procjena seizmičke otpornosti te je dan pregled najugroženijih konstrukcijskih dijelova. </w:t>
      </w:r>
    </w:p>
    <w:p w:rsidR="006C616D" w:rsidRDefault="006C616D" w:rsidP="006C616D">
      <w:pPr>
        <w:spacing w:after="0" w:line="360" w:lineRule="auto"/>
        <w:jc w:val="both"/>
        <w:rPr>
          <w:rFonts w:ascii="Arial" w:hAnsi="Arial" w:cs="Arial"/>
        </w:rPr>
      </w:pPr>
      <w:r w:rsidRPr="006A6E53">
        <w:rPr>
          <w:rFonts w:ascii="Arial" w:hAnsi="Arial" w:cs="Arial"/>
          <w:b/>
        </w:rPr>
        <w:t>Ključne riječi</w:t>
      </w:r>
      <w:r>
        <w:rPr>
          <w:rFonts w:ascii="Arial" w:hAnsi="Arial" w:cs="Arial"/>
        </w:rPr>
        <w:t xml:space="preserve">: </w:t>
      </w:r>
      <w:r w:rsidR="00D02064">
        <w:rPr>
          <w:rFonts w:ascii="Arial" w:hAnsi="Arial" w:cs="Arial"/>
        </w:rPr>
        <w:t xml:space="preserve">eksperimentalna </w:t>
      </w:r>
      <w:r>
        <w:rPr>
          <w:rFonts w:ascii="Arial" w:hAnsi="Arial" w:cs="Arial"/>
        </w:rPr>
        <w:t>modalna analiza, numeričk</w:t>
      </w:r>
      <w:r w:rsidR="00D02064">
        <w:rPr>
          <w:rFonts w:ascii="Arial" w:hAnsi="Arial" w:cs="Arial"/>
        </w:rPr>
        <w:t>i model, kalibracija,</w:t>
      </w:r>
      <w:r w:rsidR="006A6E53">
        <w:rPr>
          <w:rFonts w:ascii="Arial" w:hAnsi="Arial" w:cs="Arial"/>
        </w:rPr>
        <w:t xml:space="preserve"> volumni </w:t>
      </w:r>
      <w:r w:rsidR="00D02064">
        <w:rPr>
          <w:rFonts w:ascii="Arial" w:hAnsi="Arial" w:cs="Arial"/>
        </w:rPr>
        <w:t xml:space="preserve">konačni </w:t>
      </w:r>
      <w:r w:rsidR="006A6E53">
        <w:rPr>
          <w:rFonts w:ascii="Arial" w:hAnsi="Arial" w:cs="Arial"/>
        </w:rPr>
        <w:t>elementi, potresna otpornost.</w:t>
      </w:r>
    </w:p>
    <w:p w:rsidR="006A6E53" w:rsidRDefault="006A6E53" w:rsidP="006C616D">
      <w:pPr>
        <w:spacing w:after="0" w:line="360" w:lineRule="auto"/>
        <w:jc w:val="both"/>
        <w:rPr>
          <w:rFonts w:ascii="Arial" w:hAnsi="Arial" w:cs="Arial"/>
        </w:rPr>
      </w:pPr>
    </w:p>
    <w:p w:rsidR="006A6E53" w:rsidRDefault="006A6E53" w:rsidP="006C616D">
      <w:pPr>
        <w:spacing w:after="0" w:line="360" w:lineRule="auto"/>
        <w:jc w:val="both"/>
        <w:rPr>
          <w:rFonts w:ascii="Arial" w:hAnsi="Arial" w:cs="Arial"/>
        </w:rPr>
      </w:pPr>
    </w:p>
    <w:p w:rsidR="006A6E53" w:rsidRPr="006A6E53" w:rsidRDefault="006A6E53" w:rsidP="006C616D">
      <w:pPr>
        <w:spacing w:after="0" w:line="360" w:lineRule="auto"/>
        <w:jc w:val="both"/>
        <w:rPr>
          <w:rFonts w:ascii="Arial" w:hAnsi="Arial" w:cs="Arial"/>
          <w:b/>
        </w:rPr>
      </w:pPr>
    </w:p>
    <w:p w:rsidR="006A6E53" w:rsidRDefault="006A6E53" w:rsidP="006C616D">
      <w:pPr>
        <w:spacing w:after="0" w:line="360" w:lineRule="auto"/>
        <w:jc w:val="both"/>
        <w:rPr>
          <w:rFonts w:ascii="Arial" w:hAnsi="Arial" w:cs="Arial"/>
          <w:b/>
        </w:rPr>
      </w:pPr>
      <w:r w:rsidRPr="006A6E53">
        <w:rPr>
          <w:rFonts w:ascii="Arial" w:hAnsi="Arial" w:cs="Arial"/>
          <w:b/>
        </w:rPr>
        <w:t>SUMMARY</w:t>
      </w:r>
    </w:p>
    <w:p w:rsidR="006A6E53" w:rsidRPr="00D02064" w:rsidRDefault="006A6E53" w:rsidP="006C616D">
      <w:pPr>
        <w:spacing w:after="0" w:line="360" w:lineRule="auto"/>
        <w:jc w:val="both"/>
        <w:rPr>
          <w:rFonts w:ascii="Arial" w:hAnsi="Arial" w:cs="Arial"/>
          <w:lang w:val="en-GB"/>
        </w:rPr>
      </w:pPr>
      <w:r w:rsidRPr="00D02064">
        <w:rPr>
          <w:rFonts w:ascii="Arial" w:hAnsi="Arial" w:cs="Arial"/>
          <w:lang w:val="en-GB"/>
        </w:rPr>
        <w:t xml:space="preserve">Petra </w:t>
      </w:r>
      <w:proofErr w:type="spellStart"/>
      <w:r w:rsidRPr="00D02064">
        <w:rPr>
          <w:rFonts w:ascii="Arial" w:hAnsi="Arial" w:cs="Arial"/>
          <w:lang w:val="en-GB"/>
        </w:rPr>
        <w:t>Dolčić</w:t>
      </w:r>
      <w:proofErr w:type="spellEnd"/>
      <w:r w:rsidRPr="00D02064">
        <w:rPr>
          <w:rFonts w:ascii="Arial" w:hAnsi="Arial" w:cs="Arial"/>
          <w:lang w:val="en-GB"/>
        </w:rPr>
        <w:t>, Ada Hero</w:t>
      </w:r>
    </w:p>
    <w:p w:rsidR="006A6E53" w:rsidRPr="00D02064" w:rsidRDefault="00AC68CC" w:rsidP="006A6E53">
      <w:pPr>
        <w:spacing w:after="0" w:line="360" w:lineRule="auto"/>
        <w:jc w:val="both"/>
        <w:rPr>
          <w:rFonts w:ascii="Arial" w:hAnsi="Arial" w:cs="Arial"/>
          <w:b/>
          <w:lang w:val="en-GB"/>
        </w:rPr>
      </w:pPr>
      <w:r>
        <w:rPr>
          <w:rFonts w:ascii="Arial" w:hAnsi="Arial" w:cs="Arial"/>
          <w:b/>
          <w:lang w:val="en-GB"/>
        </w:rPr>
        <w:t>Methodology for seismic assessment</w:t>
      </w:r>
      <w:bookmarkStart w:id="134" w:name="_GoBack"/>
      <w:bookmarkEnd w:id="134"/>
      <w:r>
        <w:rPr>
          <w:rFonts w:ascii="Arial" w:hAnsi="Arial" w:cs="Arial"/>
          <w:b/>
          <w:lang w:val="en-GB"/>
        </w:rPr>
        <w:t xml:space="preserve"> developed on case study of HNK building in Zagreb</w:t>
      </w:r>
    </w:p>
    <w:p w:rsidR="006A6E53" w:rsidRPr="00D02064" w:rsidRDefault="006A6E53" w:rsidP="006A6E53">
      <w:pPr>
        <w:spacing w:after="0" w:line="360" w:lineRule="auto"/>
        <w:jc w:val="both"/>
        <w:rPr>
          <w:rFonts w:ascii="Arial" w:hAnsi="Arial" w:cs="Arial"/>
          <w:lang w:val="en-GB"/>
        </w:rPr>
      </w:pPr>
      <w:r w:rsidRPr="00D02064">
        <w:rPr>
          <w:rFonts w:ascii="Arial" w:hAnsi="Arial" w:cs="Arial"/>
          <w:lang w:val="en-GB"/>
        </w:rPr>
        <w:t>Numerical model calibration was based on the experimental dynamic test of the National Theatre in Zagreb. In this research two numerical models</w:t>
      </w:r>
      <w:r w:rsidR="00D02064">
        <w:rPr>
          <w:rFonts w:ascii="Arial" w:hAnsi="Arial" w:cs="Arial"/>
          <w:lang w:val="en-GB"/>
        </w:rPr>
        <w:t xml:space="preserve"> </w:t>
      </w:r>
      <w:r w:rsidR="00D02064" w:rsidRPr="00D02064">
        <w:rPr>
          <w:rFonts w:ascii="Arial" w:hAnsi="Arial" w:cs="Arial"/>
          <w:lang w:val="en-GB"/>
        </w:rPr>
        <w:t xml:space="preserve">are </w:t>
      </w:r>
      <w:r w:rsidR="00D02064">
        <w:rPr>
          <w:rFonts w:ascii="Arial" w:hAnsi="Arial" w:cs="Arial"/>
          <w:lang w:val="en-GB"/>
        </w:rPr>
        <w:t>presented</w:t>
      </w:r>
      <w:r w:rsidRPr="00D02064">
        <w:rPr>
          <w:rFonts w:ascii="Arial" w:hAnsi="Arial" w:cs="Arial"/>
          <w:lang w:val="en-GB"/>
        </w:rPr>
        <w:t>, shell model and solid model</w:t>
      </w:r>
      <w:r w:rsidR="00D02064">
        <w:rPr>
          <w:rFonts w:ascii="Arial" w:hAnsi="Arial" w:cs="Arial"/>
          <w:lang w:val="en-GB"/>
        </w:rPr>
        <w:t>, as well as</w:t>
      </w:r>
      <w:r w:rsidRPr="00D02064">
        <w:rPr>
          <w:rFonts w:ascii="Arial" w:hAnsi="Arial" w:cs="Arial"/>
          <w:lang w:val="en-GB"/>
        </w:rPr>
        <w:t xml:space="preserve"> their advantages and disadvantages. In the end the optimal model was chosen. </w:t>
      </w:r>
      <w:r w:rsidR="0092083D" w:rsidRPr="00D02064">
        <w:rPr>
          <w:rFonts w:ascii="Arial" w:hAnsi="Arial" w:cs="Arial"/>
          <w:lang w:val="en-GB"/>
        </w:rPr>
        <w:t>By the characteristic of the structure and period of history in which it was built, best model was solid numerical model</w:t>
      </w:r>
      <w:r w:rsidRPr="00D02064">
        <w:rPr>
          <w:rFonts w:ascii="Arial" w:hAnsi="Arial" w:cs="Arial"/>
          <w:lang w:val="en-GB"/>
        </w:rPr>
        <w:t xml:space="preserve">. Furthermore, an assessment of seismic resistance </w:t>
      </w:r>
      <w:r w:rsidR="0092083D" w:rsidRPr="00D02064">
        <w:rPr>
          <w:rFonts w:ascii="Arial" w:hAnsi="Arial" w:cs="Arial"/>
          <w:lang w:val="en-GB"/>
        </w:rPr>
        <w:t xml:space="preserve">was made </w:t>
      </w:r>
      <w:r w:rsidRPr="00D02064">
        <w:rPr>
          <w:rFonts w:ascii="Arial" w:hAnsi="Arial" w:cs="Arial"/>
          <w:lang w:val="en-GB"/>
        </w:rPr>
        <w:t>and an overview of the most vulnerable structural components</w:t>
      </w:r>
      <w:r w:rsidR="0092083D" w:rsidRPr="00D02064">
        <w:rPr>
          <w:rFonts w:ascii="Arial" w:hAnsi="Arial" w:cs="Arial"/>
          <w:lang w:val="en-GB"/>
        </w:rPr>
        <w:t xml:space="preserve"> is presented</w:t>
      </w:r>
      <w:r w:rsidRPr="00D02064">
        <w:rPr>
          <w:rFonts w:ascii="Arial" w:hAnsi="Arial" w:cs="Arial"/>
          <w:lang w:val="en-GB"/>
        </w:rPr>
        <w:t>.</w:t>
      </w:r>
    </w:p>
    <w:p w:rsidR="006A6E53" w:rsidRPr="00D02064" w:rsidRDefault="006A6E53" w:rsidP="006A6E53">
      <w:pPr>
        <w:spacing w:after="0" w:line="360" w:lineRule="auto"/>
        <w:jc w:val="both"/>
        <w:rPr>
          <w:rFonts w:ascii="Arial" w:hAnsi="Arial" w:cs="Arial"/>
          <w:lang w:val="en-GB"/>
        </w:rPr>
      </w:pPr>
      <w:r w:rsidRPr="00D02064">
        <w:rPr>
          <w:rFonts w:ascii="Arial" w:hAnsi="Arial" w:cs="Arial"/>
          <w:b/>
          <w:lang w:val="en-GB"/>
        </w:rPr>
        <w:t>Keywords:</w:t>
      </w:r>
      <w:r w:rsidRPr="00D02064">
        <w:rPr>
          <w:rFonts w:ascii="Arial" w:hAnsi="Arial" w:cs="Arial"/>
          <w:lang w:val="en-GB"/>
        </w:rPr>
        <w:t xml:space="preserve"> </w:t>
      </w:r>
      <w:r w:rsidR="00D02064">
        <w:rPr>
          <w:rFonts w:ascii="Arial" w:hAnsi="Arial" w:cs="Arial"/>
          <w:lang w:val="en-GB"/>
        </w:rPr>
        <w:t>experimental</w:t>
      </w:r>
      <w:r w:rsidRPr="00D02064">
        <w:rPr>
          <w:rFonts w:ascii="Arial" w:hAnsi="Arial" w:cs="Arial"/>
          <w:lang w:val="en-GB"/>
        </w:rPr>
        <w:t xml:space="preserve"> modal analysis, numerical model</w:t>
      </w:r>
      <w:r w:rsidR="00D02064">
        <w:rPr>
          <w:rFonts w:ascii="Arial" w:hAnsi="Arial" w:cs="Arial"/>
          <w:lang w:val="en-GB"/>
        </w:rPr>
        <w:t>, calibration,</w:t>
      </w:r>
      <w:r w:rsidRPr="00D02064">
        <w:rPr>
          <w:rFonts w:ascii="Arial" w:hAnsi="Arial" w:cs="Arial"/>
          <w:lang w:val="en-GB"/>
        </w:rPr>
        <w:t xml:space="preserve"> </w:t>
      </w:r>
      <w:r w:rsidR="0092083D" w:rsidRPr="00D02064">
        <w:rPr>
          <w:rFonts w:ascii="Arial" w:hAnsi="Arial" w:cs="Arial"/>
          <w:lang w:val="en-GB"/>
        </w:rPr>
        <w:t>solid</w:t>
      </w:r>
      <w:r w:rsidRPr="00D02064">
        <w:rPr>
          <w:rFonts w:ascii="Arial" w:hAnsi="Arial" w:cs="Arial"/>
          <w:lang w:val="en-GB"/>
        </w:rPr>
        <w:t xml:space="preserve"> </w:t>
      </w:r>
      <w:r w:rsidR="00D02064">
        <w:rPr>
          <w:rFonts w:ascii="Arial" w:hAnsi="Arial" w:cs="Arial"/>
          <w:lang w:val="en-GB"/>
        </w:rPr>
        <w:t xml:space="preserve">finite </w:t>
      </w:r>
      <w:r w:rsidRPr="00D02064">
        <w:rPr>
          <w:rFonts w:ascii="Arial" w:hAnsi="Arial" w:cs="Arial"/>
          <w:lang w:val="en-GB"/>
        </w:rPr>
        <w:t>elements, seismic resistance</w:t>
      </w:r>
      <w:r w:rsidR="00D02064">
        <w:rPr>
          <w:rFonts w:ascii="Arial" w:hAnsi="Arial" w:cs="Arial"/>
          <w:lang w:val="en-GB"/>
        </w:rPr>
        <w:t>.</w:t>
      </w:r>
    </w:p>
    <w:p w:rsidR="0092083D" w:rsidRDefault="0092083D" w:rsidP="006A6E53">
      <w:pPr>
        <w:spacing w:after="0" w:line="360" w:lineRule="auto"/>
        <w:jc w:val="both"/>
        <w:rPr>
          <w:rFonts w:ascii="Arial" w:hAnsi="Arial" w:cs="Arial"/>
        </w:rPr>
      </w:pPr>
    </w:p>
    <w:p w:rsidR="0092083D" w:rsidRDefault="0092083D" w:rsidP="006A6E53">
      <w:pPr>
        <w:spacing w:after="0" w:line="360" w:lineRule="auto"/>
        <w:jc w:val="both"/>
        <w:rPr>
          <w:rFonts w:ascii="Arial" w:hAnsi="Arial" w:cs="Arial"/>
        </w:rPr>
      </w:pPr>
    </w:p>
    <w:p w:rsidR="0092083D" w:rsidRDefault="0092083D" w:rsidP="006A6E53">
      <w:pPr>
        <w:spacing w:after="0" w:line="360" w:lineRule="auto"/>
        <w:jc w:val="both"/>
        <w:rPr>
          <w:rFonts w:ascii="Arial" w:hAnsi="Arial" w:cs="Arial"/>
        </w:rPr>
      </w:pPr>
    </w:p>
    <w:p w:rsidR="0092083D" w:rsidRDefault="0092083D" w:rsidP="006A6E53">
      <w:pPr>
        <w:spacing w:after="0" w:line="360" w:lineRule="auto"/>
        <w:jc w:val="both"/>
        <w:rPr>
          <w:rFonts w:ascii="Arial" w:hAnsi="Arial" w:cs="Arial"/>
        </w:rPr>
      </w:pPr>
    </w:p>
    <w:p w:rsidR="0092083D" w:rsidRDefault="0092083D" w:rsidP="006A6E53">
      <w:pPr>
        <w:spacing w:after="0" w:line="360" w:lineRule="auto"/>
        <w:jc w:val="both"/>
        <w:rPr>
          <w:rFonts w:ascii="Arial" w:hAnsi="Arial" w:cs="Arial"/>
        </w:rPr>
      </w:pPr>
    </w:p>
    <w:p w:rsidR="0092083D" w:rsidRDefault="0092083D" w:rsidP="006A6E53">
      <w:pPr>
        <w:spacing w:after="0" w:line="360" w:lineRule="auto"/>
        <w:jc w:val="both"/>
        <w:rPr>
          <w:rFonts w:ascii="Arial" w:hAnsi="Arial" w:cs="Arial"/>
        </w:rPr>
      </w:pPr>
    </w:p>
    <w:p w:rsidR="0092083D" w:rsidRDefault="0092083D" w:rsidP="006A6E53">
      <w:pPr>
        <w:spacing w:after="0" w:line="360" w:lineRule="auto"/>
        <w:jc w:val="both"/>
        <w:rPr>
          <w:rFonts w:ascii="Arial" w:hAnsi="Arial" w:cs="Arial"/>
        </w:rPr>
      </w:pPr>
    </w:p>
    <w:p w:rsidR="0092083D" w:rsidRDefault="0092083D" w:rsidP="006A6E53">
      <w:pPr>
        <w:spacing w:after="0" w:line="360" w:lineRule="auto"/>
        <w:jc w:val="both"/>
        <w:rPr>
          <w:rFonts w:ascii="Arial" w:hAnsi="Arial" w:cs="Arial"/>
          <w:b/>
        </w:rPr>
      </w:pPr>
      <w:r w:rsidRPr="0092083D">
        <w:rPr>
          <w:rFonts w:ascii="Arial" w:hAnsi="Arial" w:cs="Arial"/>
          <w:b/>
        </w:rPr>
        <w:t>ZAHVALE</w:t>
      </w:r>
    </w:p>
    <w:p w:rsidR="0092083D" w:rsidRDefault="0092083D" w:rsidP="0092083D">
      <w:pPr>
        <w:autoSpaceDE w:val="0"/>
        <w:autoSpaceDN w:val="0"/>
        <w:adjustRightInd w:val="0"/>
        <w:spacing w:after="0" w:line="360" w:lineRule="auto"/>
        <w:rPr>
          <w:rFonts w:ascii="Arial" w:hAnsi="Arial" w:cs="Arial"/>
        </w:rPr>
      </w:pPr>
      <w:r>
        <w:rPr>
          <w:rFonts w:ascii="Arial" w:hAnsi="Arial" w:cs="Arial"/>
        </w:rPr>
        <w:t xml:space="preserve">Mentorima doc. dr. sc. Domagoju Damjanoviću, dipl. ing. građ. i doc. dr. sc. Josipu </w:t>
      </w:r>
      <w:proofErr w:type="spellStart"/>
      <w:r>
        <w:rPr>
          <w:rFonts w:ascii="Arial" w:hAnsi="Arial" w:cs="Arial"/>
        </w:rPr>
        <w:t>Ataliću</w:t>
      </w:r>
      <w:proofErr w:type="spellEnd"/>
      <w:r>
        <w:rPr>
          <w:rFonts w:ascii="Arial" w:hAnsi="Arial" w:cs="Arial"/>
        </w:rPr>
        <w:t>, dipl. ing. građ. na vrijednim savjetima.</w:t>
      </w:r>
    </w:p>
    <w:p w:rsidR="0092083D" w:rsidRDefault="0092083D" w:rsidP="0092083D">
      <w:pPr>
        <w:autoSpaceDE w:val="0"/>
        <w:autoSpaceDN w:val="0"/>
        <w:adjustRightInd w:val="0"/>
        <w:spacing w:after="0" w:line="360" w:lineRule="auto"/>
        <w:rPr>
          <w:rFonts w:ascii="Arial" w:hAnsi="Arial" w:cs="Arial"/>
        </w:rPr>
      </w:pPr>
      <w:r>
        <w:rPr>
          <w:rFonts w:ascii="Arial" w:hAnsi="Arial" w:cs="Arial"/>
        </w:rPr>
        <w:t xml:space="preserve">Janku </w:t>
      </w:r>
      <w:proofErr w:type="spellStart"/>
      <w:r>
        <w:rPr>
          <w:rFonts w:ascii="Arial" w:hAnsi="Arial" w:cs="Arial"/>
        </w:rPr>
        <w:t>Košćaku</w:t>
      </w:r>
      <w:proofErr w:type="spellEnd"/>
      <w:r>
        <w:rPr>
          <w:rFonts w:ascii="Arial" w:hAnsi="Arial" w:cs="Arial"/>
        </w:rPr>
        <w:t>, mag.ing.aedif. na pomoći oko provođenja eksperimentalnog ispitivanja.</w:t>
      </w:r>
    </w:p>
    <w:p w:rsidR="0092083D" w:rsidRPr="0092083D" w:rsidRDefault="0092083D" w:rsidP="0092083D">
      <w:pPr>
        <w:autoSpaceDE w:val="0"/>
        <w:autoSpaceDN w:val="0"/>
        <w:adjustRightInd w:val="0"/>
        <w:spacing w:after="0" w:line="360" w:lineRule="auto"/>
        <w:rPr>
          <w:rFonts w:ascii="Arial" w:hAnsi="Arial" w:cs="Arial"/>
          <w:b/>
        </w:rPr>
      </w:pPr>
      <w:r>
        <w:rPr>
          <w:rFonts w:ascii="Arial" w:hAnsi="Arial" w:cs="Arial"/>
        </w:rPr>
        <w:t xml:space="preserve">Gospodinu </w:t>
      </w:r>
      <w:proofErr w:type="spellStart"/>
      <w:r>
        <w:rPr>
          <w:rFonts w:ascii="Arial" w:hAnsi="Arial" w:cs="Arial"/>
        </w:rPr>
        <w:t>Suljagiću</w:t>
      </w:r>
      <w:proofErr w:type="spellEnd"/>
      <w:r>
        <w:rPr>
          <w:rFonts w:ascii="Arial" w:hAnsi="Arial" w:cs="Arial"/>
        </w:rPr>
        <w:t xml:space="preserve"> i gospođi Štimac na neizmjernoj ljubaznosti i stručnoj pomoći vezanoj za arhivsku građu u Hrvatskom državnom arhivu.</w:t>
      </w:r>
    </w:p>
    <w:sectPr w:rsidR="0092083D" w:rsidRPr="009208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649" w:rsidRDefault="00110649" w:rsidP="001463EE">
      <w:pPr>
        <w:spacing w:after="0" w:line="240" w:lineRule="auto"/>
      </w:pPr>
      <w:r>
        <w:separator/>
      </w:r>
    </w:p>
  </w:endnote>
  <w:endnote w:type="continuationSeparator" w:id="0">
    <w:p w:rsidR="00110649" w:rsidRDefault="00110649" w:rsidP="00146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Helvetica">
    <w:panose1 w:val="020B0604020202020204"/>
    <w:charset w:val="EE"/>
    <w:family w:val="swiss"/>
    <w:pitch w:val="variable"/>
    <w:sig w:usb0="E0002AFF" w:usb1="C0007843" w:usb2="00000009" w:usb3="00000000" w:csb0="000001FF" w:csb1="00000000"/>
  </w:font>
  <w:font w:name="TitilliumText22L-Regular">
    <w:altName w:val="MS Gothic"/>
    <w:panose1 w:val="00000000000000000000"/>
    <w:charset w:val="80"/>
    <w:family w:val="swiss"/>
    <w:notTrueType/>
    <w:pitch w:val="default"/>
    <w:sig w:usb0="00000001" w:usb1="08070000" w:usb2="00000010" w:usb3="00000000" w:csb0="00020000" w:csb1="00000000"/>
  </w:font>
  <w:font w:name="Cambria Math">
    <w:panose1 w:val="02040503050406030204"/>
    <w:charset w:val="EE"/>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649" w:rsidRDefault="00110649" w:rsidP="001463EE">
      <w:pPr>
        <w:spacing w:after="0" w:line="240" w:lineRule="auto"/>
      </w:pPr>
      <w:r>
        <w:separator/>
      </w:r>
    </w:p>
  </w:footnote>
  <w:footnote w:type="continuationSeparator" w:id="0">
    <w:p w:rsidR="00110649" w:rsidRDefault="00110649" w:rsidP="001463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7BD"/>
    <w:multiLevelType w:val="hybridMultilevel"/>
    <w:tmpl w:val="0CF0B0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1C74DC6"/>
    <w:multiLevelType w:val="multilevel"/>
    <w:tmpl w:val="E7DA173C"/>
    <w:lvl w:ilvl="0">
      <w:start w:val="3"/>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01E1523C"/>
    <w:multiLevelType w:val="multilevel"/>
    <w:tmpl w:val="2806B930"/>
    <w:lvl w:ilvl="0">
      <w:start w:val="1"/>
      <w:numFmt w:val="decimal"/>
      <w:pStyle w:val="Heading1"/>
      <w:lvlText w:val="%1."/>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349"/>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26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1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nsid w:val="02483C07"/>
    <w:multiLevelType w:val="hybridMultilevel"/>
    <w:tmpl w:val="258E225E"/>
    <w:lvl w:ilvl="0" w:tplc="041A0011">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4">
    <w:nsid w:val="18A70631"/>
    <w:multiLevelType w:val="hybridMultilevel"/>
    <w:tmpl w:val="865C15FC"/>
    <w:lvl w:ilvl="0" w:tplc="04090001">
      <w:start w:val="1"/>
      <w:numFmt w:val="bullet"/>
      <w:lvlText w:val=""/>
      <w:lvlJc w:val="left"/>
      <w:pPr>
        <w:ind w:left="720" w:hanging="360"/>
      </w:pPr>
      <w:rPr>
        <w:rFonts w:ascii="Symbol" w:hAnsi="Symbol" w:hint="default"/>
      </w:rPr>
    </w:lvl>
    <w:lvl w:ilvl="1" w:tplc="7D9C2B44">
      <w:start w:val="1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BB3E5B"/>
    <w:multiLevelType w:val="hybridMultilevel"/>
    <w:tmpl w:val="256C12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21975A36"/>
    <w:multiLevelType w:val="hybridMultilevel"/>
    <w:tmpl w:val="55646B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476045C"/>
    <w:multiLevelType w:val="hybridMultilevel"/>
    <w:tmpl w:val="575A8BE4"/>
    <w:lvl w:ilvl="0" w:tplc="04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311FD1"/>
    <w:multiLevelType w:val="hybridMultilevel"/>
    <w:tmpl w:val="9C3C1802"/>
    <w:lvl w:ilvl="0" w:tplc="041A0011">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nsid w:val="30BA0F1F"/>
    <w:multiLevelType w:val="hybridMultilevel"/>
    <w:tmpl w:val="7B6429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48C277E0"/>
    <w:multiLevelType w:val="multilevel"/>
    <w:tmpl w:val="853256D8"/>
    <w:styleLink w:val="Style1"/>
    <w:lvl w:ilvl="0">
      <w:start w:val="1"/>
      <w:numFmt w:val="decimal"/>
      <w:lvlText w:val="%1."/>
      <w:lvlJc w:val="left"/>
      <w:pPr>
        <w:ind w:left="432" w:hanging="432"/>
      </w:pPr>
      <w:rPr>
        <w:rFonts w:hint="default"/>
      </w:rPr>
    </w:lvl>
    <w:lvl w:ilvl="1">
      <w:numFmt w:val="decimal"/>
      <w:lvlText w:val="%1.1."/>
      <w:lvlJc w:val="left"/>
      <w:pPr>
        <w:ind w:left="576" w:hanging="349"/>
      </w:pPr>
      <w:rPr>
        <w:rFonts w:hint="default"/>
      </w:rPr>
    </w:lvl>
    <w:lvl w:ilvl="2">
      <w:numFmt w:val="decimal"/>
      <w:lvlText w:val="%1.1.1."/>
      <w:lvlJc w:val="left"/>
      <w:pPr>
        <w:ind w:left="720" w:hanging="266"/>
      </w:pPr>
      <w:rPr>
        <w:rFonts w:hint="default"/>
      </w:rPr>
    </w:lvl>
    <w:lvl w:ilvl="3">
      <w:numFmt w:val="decimal"/>
      <w:lvlText w:val="%1.%2.%3.%4"/>
      <w:lvlJc w:val="left"/>
      <w:pPr>
        <w:ind w:left="864" w:hanging="864"/>
      </w:pPr>
      <w:rPr>
        <w:rFonts w:hint="default"/>
      </w:rPr>
    </w:lvl>
    <w:lvl w:ilvl="4">
      <w:numFmt w:val="decimal"/>
      <w:lvlText w:val="%1.%2.%3.%4.%5"/>
      <w:lvlJc w:val="left"/>
      <w:pPr>
        <w:ind w:left="1008" w:hanging="1008"/>
      </w:pPr>
      <w:rPr>
        <w:rFonts w:hint="default"/>
      </w:rPr>
    </w:lvl>
    <w:lvl w:ilvl="5">
      <w:numFmt w:val="decimal"/>
      <w:lvlText w:val="%1.%2.%3.%4.%5.%6"/>
      <w:lvlJc w:val="left"/>
      <w:pPr>
        <w:ind w:left="1152" w:hanging="1152"/>
      </w:pPr>
      <w:rPr>
        <w:rFonts w:hint="default"/>
      </w:rPr>
    </w:lvl>
    <w:lvl w:ilvl="6">
      <w:numFmt w:val="decimal"/>
      <w:lvlText w:val="%1.%2.%3.%4.%5.%6.%7"/>
      <w:lvlJc w:val="left"/>
      <w:pPr>
        <w:ind w:left="1296" w:hanging="1296"/>
      </w:pPr>
      <w:rPr>
        <w:rFonts w:hint="default"/>
      </w:rPr>
    </w:lvl>
    <w:lvl w:ilvl="7">
      <w:numFmt w:val="decimal"/>
      <w:lvlText w:val="%1.%2.%3.%4.%5.%6.%7.%8"/>
      <w:lvlJc w:val="left"/>
      <w:pPr>
        <w:ind w:left="1440" w:hanging="1440"/>
      </w:pPr>
      <w:rPr>
        <w:rFonts w:hint="default"/>
      </w:rPr>
    </w:lvl>
    <w:lvl w:ilvl="8">
      <w:numFmt w:val="decimal"/>
      <w:lvlText w:val="%1.%2.%3.%4.%5.%6.%7.%8.%9"/>
      <w:lvlJc w:val="left"/>
      <w:pPr>
        <w:ind w:left="1584" w:hanging="1584"/>
      </w:pPr>
      <w:rPr>
        <w:rFonts w:hint="default"/>
      </w:rPr>
    </w:lvl>
  </w:abstractNum>
  <w:abstractNum w:abstractNumId="11">
    <w:nsid w:val="4DDE0401"/>
    <w:multiLevelType w:val="hybridMultilevel"/>
    <w:tmpl w:val="900A36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4FF24FA2"/>
    <w:multiLevelType w:val="hybridMultilevel"/>
    <w:tmpl w:val="3962BBD4"/>
    <w:lvl w:ilvl="0" w:tplc="04090001">
      <w:start w:val="1"/>
      <w:numFmt w:val="bullet"/>
      <w:lvlText w:val=""/>
      <w:lvlJc w:val="left"/>
      <w:pPr>
        <w:ind w:left="720" w:hanging="360"/>
      </w:pPr>
      <w:rPr>
        <w:rFonts w:ascii="Symbol" w:hAnsi="Symbol" w:hint="default"/>
      </w:rPr>
    </w:lvl>
    <w:lvl w:ilvl="1" w:tplc="7D9C2B44">
      <w:start w:val="1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2"/>
  </w:num>
  <w:num w:numId="4">
    <w:abstractNumId w:val="4"/>
  </w:num>
  <w:num w:numId="5">
    <w:abstractNumId w:val="1"/>
  </w:num>
  <w:num w:numId="6">
    <w:abstractNumId w:val="10"/>
  </w:num>
  <w:num w:numId="7">
    <w:abstractNumId w:val="7"/>
  </w:num>
  <w:num w:numId="8">
    <w:abstractNumId w:val="11"/>
  </w:num>
  <w:num w:numId="9">
    <w:abstractNumId w:val="0"/>
  </w:num>
  <w:num w:numId="10">
    <w:abstractNumId w:val="6"/>
  </w:num>
  <w:num w:numId="11">
    <w:abstractNumId w:val="8"/>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311"/>
    <w:rsid w:val="000479D4"/>
    <w:rsid w:val="000825B5"/>
    <w:rsid w:val="000832C0"/>
    <w:rsid w:val="00083CAE"/>
    <w:rsid w:val="0008402A"/>
    <w:rsid w:val="000A4FF9"/>
    <w:rsid w:val="000A50AA"/>
    <w:rsid w:val="000A525E"/>
    <w:rsid w:val="000B5C64"/>
    <w:rsid w:val="000C59E0"/>
    <w:rsid w:val="000D106A"/>
    <w:rsid w:val="00110649"/>
    <w:rsid w:val="00123B76"/>
    <w:rsid w:val="001435EE"/>
    <w:rsid w:val="001463EE"/>
    <w:rsid w:val="001F7D28"/>
    <w:rsid w:val="00201317"/>
    <w:rsid w:val="0022346D"/>
    <w:rsid w:val="00226FD5"/>
    <w:rsid w:val="0026271A"/>
    <w:rsid w:val="002A4992"/>
    <w:rsid w:val="002B3C38"/>
    <w:rsid w:val="002B6F7A"/>
    <w:rsid w:val="002E6D08"/>
    <w:rsid w:val="0030521B"/>
    <w:rsid w:val="00330D54"/>
    <w:rsid w:val="00334577"/>
    <w:rsid w:val="003365F6"/>
    <w:rsid w:val="0035693A"/>
    <w:rsid w:val="00372448"/>
    <w:rsid w:val="00372D57"/>
    <w:rsid w:val="00375DF6"/>
    <w:rsid w:val="00382B7A"/>
    <w:rsid w:val="003A5547"/>
    <w:rsid w:val="004054E6"/>
    <w:rsid w:val="00444E13"/>
    <w:rsid w:val="00452095"/>
    <w:rsid w:val="00463689"/>
    <w:rsid w:val="00475DCF"/>
    <w:rsid w:val="00487C8D"/>
    <w:rsid w:val="004A48E1"/>
    <w:rsid w:val="004B3508"/>
    <w:rsid w:val="004D133E"/>
    <w:rsid w:val="004E27BB"/>
    <w:rsid w:val="004F3A06"/>
    <w:rsid w:val="00506198"/>
    <w:rsid w:val="00507032"/>
    <w:rsid w:val="00542C29"/>
    <w:rsid w:val="00591F59"/>
    <w:rsid w:val="005A6B93"/>
    <w:rsid w:val="005C51D0"/>
    <w:rsid w:val="006224C7"/>
    <w:rsid w:val="00656448"/>
    <w:rsid w:val="006667F9"/>
    <w:rsid w:val="00683B66"/>
    <w:rsid w:val="006A3273"/>
    <w:rsid w:val="006A6E53"/>
    <w:rsid w:val="006B7B48"/>
    <w:rsid w:val="006C616D"/>
    <w:rsid w:val="006D55B4"/>
    <w:rsid w:val="00757A3C"/>
    <w:rsid w:val="007656B9"/>
    <w:rsid w:val="007737B2"/>
    <w:rsid w:val="007B1DD7"/>
    <w:rsid w:val="008014B9"/>
    <w:rsid w:val="00812280"/>
    <w:rsid w:val="008732AF"/>
    <w:rsid w:val="008C1538"/>
    <w:rsid w:val="008D6C83"/>
    <w:rsid w:val="00900096"/>
    <w:rsid w:val="00915817"/>
    <w:rsid w:val="0092083D"/>
    <w:rsid w:val="00930FAB"/>
    <w:rsid w:val="009400FB"/>
    <w:rsid w:val="009520E8"/>
    <w:rsid w:val="009534E7"/>
    <w:rsid w:val="00963A51"/>
    <w:rsid w:val="009709DF"/>
    <w:rsid w:val="00990830"/>
    <w:rsid w:val="009913F1"/>
    <w:rsid w:val="009C5E55"/>
    <w:rsid w:val="009E7068"/>
    <w:rsid w:val="00A13C50"/>
    <w:rsid w:val="00A27DFB"/>
    <w:rsid w:val="00A36A10"/>
    <w:rsid w:val="00A37895"/>
    <w:rsid w:val="00A51FF6"/>
    <w:rsid w:val="00A817E2"/>
    <w:rsid w:val="00AB193B"/>
    <w:rsid w:val="00AC68CC"/>
    <w:rsid w:val="00BB50C4"/>
    <w:rsid w:val="00BB5570"/>
    <w:rsid w:val="00BB7F32"/>
    <w:rsid w:val="00BC31C1"/>
    <w:rsid w:val="00BF7DE2"/>
    <w:rsid w:val="00C045A1"/>
    <w:rsid w:val="00C105CE"/>
    <w:rsid w:val="00C157D5"/>
    <w:rsid w:val="00C7245D"/>
    <w:rsid w:val="00C9578B"/>
    <w:rsid w:val="00C97E09"/>
    <w:rsid w:val="00CB2D8D"/>
    <w:rsid w:val="00CD3D09"/>
    <w:rsid w:val="00D02064"/>
    <w:rsid w:val="00D21FF6"/>
    <w:rsid w:val="00D2486E"/>
    <w:rsid w:val="00D30558"/>
    <w:rsid w:val="00D656CF"/>
    <w:rsid w:val="00D83311"/>
    <w:rsid w:val="00D963C1"/>
    <w:rsid w:val="00E701E6"/>
    <w:rsid w:val="00E725D9"/>
    <w:rsid w:val="00E828CD"/>
    <w:rsid w:val="00EA42E7"/>
    <w:rsid w:val="00EC54A6"/>
    <w:rsid w:val="00ED02DA"/>
    <w:rsid w:val="00F13575"/>
    <w:rsid w:val="00F24CBB"/>
    <w:rsid w:val="00F30A16"/>
    <w:rsid w:val="00F77F0C"/>
    <w:rsid w:val="00FB102B"/>
    <w:rsid w:val="00FD72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0FAB"/>
    <w:pPr>
      <w:keepNext/>
      <w:keepLines/>
      <w:numPr>
        <w:numId w:val="1"/>
      </w:numPr>
      <w:spacing w:before="480" w:after="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8D6C83"/>
    <w:pPr>
      <w:keepNext/>
      <w:keepLines/>
      <w:numPr>
        <w:ilvl w:val="1"/>
        <w:numId w:val="1"/>
      </w:numPr>
      <w:spacing w:before="20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A817E2"/>
    <w:pPr>
      <w:keepNext/>
      <w:keepLines/>
      <w:numPr>
        <w:ilvl w:val="2"/>
        <w:numId w:val="1"/>
      </w:numPr>
      <w:spacing w:before="200" w:after="0"/>
      <w:outlineLvl w:val="2"/>
    </w:pPr>
    <w:rPr>
      <w:rFonts w:ascii="Arial" w:eastAsiaTheme="majorEastAsia" w:hAnsi="Arial" w:cstheme="majorBidi"/>
      <w:b/>
      <w:bCs/>
      <w:i/>
    </w:rPr>
  </w:style>
  <w:style w:type="paragraph" w:styleId="Heading4">
    <w:name w:val="heading 4"/>
    <w:basedOn w:val="Normal"/>
    <w:next w:val="Normal"/>
    <w:link w:val="Heading4Char"/>
    <w:uiPriority w:val="9"/>
    <w:unhideWhenUsed/>
    <w:qFormat/>
    <w:rsid w:val="00A817E2"/>
    <w:pPr>
      <w:keepNext/>
      <w:keepLines/>
      <w:numPr>
        <w:ilvl w:val="3"/>
        <w:numId w:val="1"/>
      </w:numPr>
      <w:spacing w:before="200" w:after="0"/>
      <w:outlineLvl w:val="3"/>
    </w:pPr>
    <w:rPr>
      <w:rFonts w:ascii="Arial" w:eastAsiaTheme="majorEastAsia" w:hAnsi="Arial" w:cstheme="majorBidi"/>
      <w:i/>
      <w:iCs/>
      <w:szCs w:val="24"/>
      <w:u w:val="single"/>
    </w:rPr>
  </w:style>
  <w:style w:type="paragraph" w:styleId="Heading5">
    <w:name w:val="heading 5"/>
    <w:basedOn w:val="Normal"/>
    <w:next w:val="Normal"/>
    <w:link w:val="Heading5Char"/>
    <w:uiPriority w:val="9"/>
    <w:unhideWhenUsed/>
    <w:qFormat/>
    <w:rsid w:val="008D6C8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D6C8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D6C8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D6C8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D6C8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3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311"/>
    <w:rPr>
      <w:rFonts w:ascii="Tahoma" w:hAnsi="Tahoma" w:cs="Tahoma"/>
      <w:sz w:val="16"/>
      <w:szCs w:val="16"/>
    </w:rPr>
  </w:style>
  <w:style w:type="paragraph" w:styleId="Bibliography">
    <w:name w:val="Bibliography"/>
    <w:basedOn w:val="Normal"/>
    <w:next w:val="Normal"/>
    <w:uiPriority w:val="37"/>
    <w:unhideWhenUsed/>
    <w:rsid w:val="00D83311"/>
  </w:style>
  <w:style w:type="paragraph" w:styleId="Header">
    <w:name w:val="header"/>
    <w:basedOn w:val="Normal"/>
    <w:link w:val="HeaderChar"/>
    <w:uiPriority w:val="99"/>
    <w:unhideWhenUsed/>
    <w:rsid w:val="001463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63EE"/>
  </w:style>
  <w:style w:type="paragraph" w:styleId="Footer">
    <w:name w:val="footer"/>
    <w:basedOn w:val="Normal"/>
    <w:link w:val="FooterChar"/>
    <w:uiPriority w:val="99"/>
    <w:unhideWhenUsed/>
    <w:rsid w:val="001463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63EE"/>
  </w:style>
  <w:style w:type="character" w:customStyle="1" w:styleId="Heading1Char">
    <w:name w:val="Heading 1 Char"/>
    <w:basedOn w:val="DefaultParagraphFont"/>
    <w:link w:val="Heading1"/>
    <w:uiPriority w:val="9"/>
    <w:rsid w:val="00930FAB"/>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8D6C83"/>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A817E2"/>
    <w:rPr>
      <w:rFonts w:ascii="Arial" w:eastAsiaTheme="majorEastAsia" w:hAnsi="Arial" w:cstheme="majorBidi"/>
      <w:b/>
      <w:bCs/>
      <w:i/>
    </w:rPr>
  </w:style>
  <w:style w:type="character" w:customStyle="1" w:styleId="Heading4Char">
    <w:name w:val="Heading 4 Char"/>
    <w:basedOn w:val="DefaultParagraphFont"/>
    <w:link w:val="Heading4"/>
    <w:uiPriority w:val="9"/>
    <w:rsid w:val="00A817E2"/>
    <w:rPr>
      <w:rFonts w:ascii="Arial" w:eastAsiaTheme="majorEastAsia" w:hAnsi="Arial" w:cstheme="majorBidi"/>
      <w:i/>
      <w:iCs/>
      <w:szCs w:val="24"/>
      <w:u w:val="single"/>
    </w:rPr>
  </w:style>
  <w:style w:type="character" w:customStyle="1" w:styleId="Heading5Char">
    <w:name w:val="Heading 5 Char"/>
    <w:basedOn w:val="DefaultParagraphFont"/>
    <w:link w:val="Heading5"/>
    <w:uiPriority w:val="9"/>
    <w:rsid w:val="008D6C8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D6C8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D6C8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D6C8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D6C83"/>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8D6C83"/>
    <w:pPr>
      <w:spacing w:after="0" w:line="240" w:lineRule="auto"/>
    </w:pPr>
    <w:rPr>
      <w:rFonts w:ascii="Times New Roman" w:hAnsi="Times New Roman"/>
      <w:sz w:val="24"/>
      <w:lang w:val="en-US"/>
    </w:rPr>
  </w:style>
  <w:style w:type="paragraph" w:styleId="ListParagraph">
    <w:name w:val="List Paragraph"/>
    <w:basedOn w:val="Normal"/>
    <w:uiPriority w:val="34"/>
    <w:qFormat/>
    <w:rsid w:val="008D6C83"/>
    <w:pPr>
      <w:ind w:left="720"/>
      <w:contextualSpacing/>
    </w:pPr>
  </w:style>
  <w:style w:type="paragraph" w:styleId="TOC1">
    <w:name w:val="toc 1"/>
    <w:basedOn w:val="Normal"/>
    <w:next w:val="Normal"/>
    <w:autoRedefine/>
    <w:uiPriority w:val="39"/>
    <w:unhideWhenUsed/>
    <w:qFormat/>
    <w:rsid w:val="008D6C83"/>
    <w:pPr>
      <w:spacing w:before="360" w:after="0" w:line="360" w:lineRule="auto"/>
      <w:jc w:val="both"/>
    </w:pPr>
    <w:rPr>
      <w:rFonts w:asciiTheme="majorHAnsi" w:hAnsiTheme="majorHAnsi"/>
      <w:b/>
      <w:bCs/>
      <w:caps/>
      <w:sz w:val="24"/>
      <w:szCs w:val="24"/>
      <w:lang w:val="en-US"/>
    </w:rPr>
  </w:style>
  <w:style w:type="paragraph" w:styleId="TOC2">
    <w:name w:val="toc 2"/>
    <w:basedOn w:val="Normal"/>
    <w:next w:val="Normal"/>
    <w:autoRedefine/>
    <w:uiPriority w:val="39"/>
    <w:unhideWhenUsed/>
    <w:qFormat/>
    <w:rsid w:val="008D6C83"/>
    <w:pPr>
      <w:spacing w:before="240" w:after="0" w:line="360" w:lineRule="auto"/>
      <w:jc w:val="both"/>
    </w:pPr>
    <w:rPr>
      <w:rFonts w:ascii="Times New Roman" w:hAnsi="Times New Roman"/>
      <w:b/>
      <w:bCs/>
      <w:sz w:val="20"/>
      <w:szCs w:val="20"/>
      <w:lang w:val="en-US"/>
    </w:rPr>
  </w:style>
  <w:style w:type="paragraph" w:styleId="TOC3">
    <w:name w:val="toc 3"/>
    <w:basedOn w:val="Normal"/>
    <w:next w:val="Normal"/>
    <w:autoRedefine/>
    <w:uiPriority w:val="39"/>
    <w:unhideWhenUsed/>
    <w:qFormat/>
    <w:rsid w:val="008D6C83"/>
    <w:pPr>
      <w:spacing w:after="0" w:line="360" w:lineRule="auto"/>
      <w:ind w:left="220"/>
      <w:jc w:val="both"/>
    </w:pPr>
    <w:rPr>
      <w:rFonts w:ascii="Times New Roman" w:hAnsi="Times New Roman"/>
      <w:sz w:val="20"/>
      <w:szCs w:val="20"/>
      <w:lang w:val="en-US"/>
    </w:rPr>
  </w:style>
  <w:style w:type="paragraph" w:styleId="TOC4">
    <w:name w:val="toc 4"/>
    <w:basedOn w:val="Normal"/>
    <w:next w:val="Normal"/>
    <w:autoRedefine/>
    <w:uiPriority w:val="39"/>
    <w:unhideWhenUsed/>
    <w:rsid w:val="008D6C83"/>
    <w:pPr>
      <w:spacing w:after="0" w:line="360" w:lineRule="auto"/>
      <w:ind w:left="440"/>
      <w:jc w:val="both"/>
    </w:pPr>
    <w:rPr>
      <w:rFonts w:ascii="Times New Roman" w:hAnsi="Times New Roman"/>
      <w:sz w:val="20"/>
      <w:szCs w:val="20"/>
      <w:lang w:val="en-US"/>
    </w:rPr>
  </w:style>
  <w:style w:type="paragraph" w:styleId="TOC5">
    <w:name w:val="toc 5"/>
    <w:basedOn w:val="Normal"/>
    <w:next w:val="Normal"/>
    <w:autoRedefine/>
    <w:uiPriority w:val="39"/>
    <w:unhideWhenUsed/>
    <w:rsid w:val="008D6C83"/>
    <w:pPr>
      <w:spacing w:after="0" w:line="360" w:lineRule="auto"/>
      <w:ind w:left="660"/>
      <w:jc w:val="both"/>
    </w:pPr>
    <w:rPr>
      <w:rFonts w:ascii="Times New Roman" w:hAnsi="Times New Roman"/>
      <w:sz w:val="20"/>
      <w:szCs w:val="20"/>
      <w:lang w:val="en-US"/>
    </w:rPr>
  </w:style>
  <w:style w:type="paragraph" w:styleId="TOC6">
    <w:name w:val="toc 6"/>
    <w:basedOn w:val="Normal"/>
    <w:next w:val="Normal"/>
    <w:autoRedefine/>
    <w:uiPriority w:val="39"/>
    <w:unhideWhenUsed/>
    <w:rsid w:val="008D6C83"/>
    <w:pPr>
      <w:spacing w:after="0" w:line="360" w:lineRule="auto"/>
      <w:ind w:left="880"/>
      <w:jc w:val="both"/>
    </w:pPr>
    <w:rPr>
      <w:rFonts w:ascii="Times New Roman" w:hAnsi="Times New Roman"/>
      <w:sz w:val="20"/>
      <w:szCs w:val="20"/>
      <w:lang w:val="en-US"/>
    </w:rPr>
  </w:style>
  <w:style w:type="paragraph" w:styleId="TOC7">
    <w:name w:val="toc 7"/>
    <w:basedOn w:val="Normal"/>
    <w:next w:val="Normal"/>
    <w:autoRedefine/>
    <w:uiPriority w:val="39"/>
    <w:unhideWhenUsed/>
    <w:rsid w:val="008D6C83"/>
    <w:pPr>
      <w:spacing w:after="0" w:line="360" w:lineRule="auto"/>
      <w:ind w:left="1100"/>
      <w:jc w:val="both"/>
    </w:pPr>
    <w:rPr>
      <w:rFonts w:ascii="Times New Roman" w:hAnsi="Times New Roman"/>
      <w:sz w:val="20"/>
      <w:szCs w:val="20"/>
      <w:lang w:val="en-US"/>
    </w:rPr>
  </w:style>
  <w:style w:type="paragraph" w:styleId="TOC8">
    <w:name w:val="toc 8"/>
    <w:basedOn w:val="Normal"/>
    <w:next w:val="Normal"/>
    <w:autoRedefine/>
    <w:uiPriority w:val="39"/>
    <w:unhideWhenUsed/>
    <w:rsid w:val="008D6C83"/>
    <w:pPr>
      <w:spacing w:after="0" w:line="360" w:lineRule="auto"/>
      <w:ind w:left="1320"/>
      <w:jc w:val="both"/>
    </w:pPr>
    <w:rPr>
      <w:rFonts w:ascii="Times New Roman" w:hAnsi="Times New Roman"/>
      <w:sz w:val="20"/>
      <w:szCs w:val="20"/>
      <w:lang w:val="en-US"/>
    </w:rPr>
  </w:style>
  <w:style w:type="paragraph" w:styleId="TOC9">
    <w:name w:val="toc 9"/>
    <w:basedOn w:val="Normal"/>
    <w:next w:val="Normal"/>
    <w:autoRedefine/>
    <w:uiPriority w:val="39"/>
    <w:unhideWhenUsed/>
    <w:rsid w:val="008D6C83"/>
    <w:pPr>
      <w:spacing w:after="0" w:line="360" w:lineRule="auto"/>
      <w:ind w:left="1540"/>
      <w:jc w:val="both"/>
    </w:pPr>
    <w:rPr>
      <w:rFonts w:ascii="Times New Roman" w:hAnsi="Times New Roman"/>
      <w:sz w:val="20"/>
      <w:szCs w:val="20"/>
      <w:lang w:val="en-US"/>
    </w:rPr>
  </w:style>
  <w:style w:type="paragraph" w:styleId="TOCHeading">
    <w:name w:val="TOC Heading"/>
    <w:basedOn w:val="Heading1"/>
    <w:next w:val="Normal"/>
    <w:uiPriority w:val="39"/>
    <w:unhideWhenUsed/>
    <w:qFormat/>
    <w:rsid w:val="008D6C83"/>
    <w:pPr>
      <w:spacing w:before="1560" w:after="1080" w:line="360" w:lineRule="auto"/>
      <w:jc w:val="both"/>
      <w:outlineLvl w:val="9"/>
    </w:pPr>
    <w:rPr>
      <w:rFonts w:ascii="Times New Roman" w:hAnsi="Times New Roman"/>
      <w:sz w:val="36"/>
      <w:szCs w:val="32"/>
      <w:lang w:val="en-US"/>
    </w:rPr>
  </w:style>
  <w:style w:type="character" w:styleId="Hyperlink">
    <w:name w:val="Hyperlink"/>
    <w:basedOn w:val="DefaultParagraphFont"/>
    <w:uiPriority w:val="99"/>
    <w:unhideWhenUsed/>
    <w:rsid w:val="008D6C83"/>
    <w:rPr>
      <w:color w:val="0000FF" w:themeColor="hyperlink"/>
      <w:u w:val="single"/>
    </w:rPr>
  </w:style>
  <w:style w:type="character" w:customStyle="1" w:styleId="DocumentMapChar">
    <w:name w:val="Document Map Char"/>
    <w:basedOn w:val="DefaultParagraphFont"/>
    <w:link w:val="DocumentMap"/>
    <w:uiPriority w:val="99"/>
    <w:semiHidden/>
    <w:rsid w:val="008D6C83"/>
    <w:rPr>
      <w:rFonts w:ascii="Tahoma" w:hAnsi="Tahoma" w:cs="Tahoma"/>
      <w:sz w:val="16"/>
      <w:szCs w:val="16"/>
    </w:rPr>
  </w:style>
  <w:style w:type="paragraph" w:styleId="DocumentMap">
    <w:name w:val="Document Map"/>
    <w:basedOn w:val="Normal"/>
    <w:link w:val="DocumentMapChar"/>
    <w:uiPriority w:val="99"/>
    <w:semiHidden/>
    <w:unhideWhenUsed/>
    <w:rsid w:val="008D6C83"/>
    <w:pPr>
      <w:spacing w:after="0" w:line="240" w:lineRule="auto"/>
      <w:jc w:val="both"/>
    </w:pPr>
    <w:rPr>
      <w:rFonts w:ascii="Tahoma" w:hAnsi="Tahoma" w:cs="Tahoma"/>
      <w:sz w:val="16"/>
      <w:szCs w:val="16"/>
    </w:rPr>
  </w:style>
  <w:style w:type="character" w:customStyle="1" w:styleId="DocumentMapChar1">
    <w:name w:val="Document Map Char1"/>
    <w:basedOn w:val="DefaultParagraphFont"/>
    <w:uiPriority w:val="99"/>
    <w:semiHidden/>
    <w:rsid w:val="008D6C83"/>
    <w:rPr>
      <w:rFonts w:ascii="Segoe UI" w:hAnsi="Segoe UI" w:cs="Segoe UI"/>
      <w:sz w:val="16"/>
      <w:szCs w:val="16"/>
    </w:rPr>
  </w:style>
  <w:style w:type="character" w:customStyle="1" w:styleId="FootnoteTextChar">
    <w:name w:val="Footnote Text Char"/>
    <w:basedOn w:val="DefaultParagraphFont"/>
    <w:link w:val="FootnoteText"/>
    <w:uiPriority w:val="99"/>
    <w:semiHidden/>
    <w:rsid w:val="008D6C83"/>
    <w:rPr>
      <w:rFonts w:ascii="Times New Roman" w:hAnsi="Times New Roman"/>
      <w:sz w:val="20"/>
      <w:szCs w:val="20"/>
    </w:rPr>
  </w:style>
  <w:style w:type="paragraph" w:styleId="FootnoteText">
    <w:name w:val="footnote text"/>
    <w:basedOn w:val="Normal"/>
    <w:link w:val="FootnoteTextChar"/>
    <w:uiPriority w:val="99"/>
    <w:semiHidden/>
    <w:unhideWhenUsed/>
    <w:rsid w:val="008D6C83"/>
    <w:pPr>
      <w:spacing w:after="0" w:line="240" w:lineRule="auto"/>
      <w:jc w:val="both"/>
    </w:pPr>
    <w:rPr>
      <w:rFonts w:ascii="Times New Roman" w:hAnsi="Times New Roman"/>
      <w:sz w:val="20"/>
      <w:szCs w:val="20"/>
    </w:rPr>
  </w:style>
  <w:style w:type="character" w:customStyle="1" w:styleId="FootnoteTextChar1">
    <w:name w:val="Footnote Text Char1"/>
    <w:basedOn w:val="DefaultParagraphFont"/>
    <w:uiPriority w:val="99"/>
    <w:semiHidden/>
    <w:rsid w:val="008D6C83"/>
    <w:rPr>
      <w:sz w:val="20"/>
      <w:szCs w:val="20"/>
    </w:rPr>
  </w:style>
  <w:style w:type="character" w:customStyle="1" w:styleId="EndnoteTextChar">
    <w:name w:val="Endnote Text Char"/>
    <w:basedOn w:val="DefaultParagraphFont"/>
    <w:link w:val="EndnoteText"/>
    <w:uiPriority w:val="99"/>
    <w:semiHidden/>
    <w:rsid w:val="008D6C83"/>
    <w:rPr>
      <w:rFonts w:ascii="Times New Roman" w:hAnsi="Times New Roman"/>
      <w:sz w:val="20"/>
      <w:szCs w:val="20"/>
    </w:rPr>
  </w:style>
  <w:style w:type="paragraph" w:styleId="EndnoteText">
    <w:name w:val="endnote text"/>
    <w:basedOn w:val="Normal"/>
    <w:link w:val="EndnoteTextChar"/>
    <w:uiPriority w:val="99"/>
    <w:semiHidden/>
    <w:unhideWhenUsed/>
    <w:rsid w:val="008D6C83"/>
    <w:pPr>
      <w:spacing w:after="0" w:line="240" w:lineRule="auto"/>
      <w:jc w:val="both"/>
    </w:pPr>
    <w:rPr>
      <w:rFonts w:ascii="Times New Roman" w:hAnsi="Times New Roman"/>
      <w:sz w:val="20"/>
      <w:szCs w:val="20"/>
    </w:rPr>
  </w:style>
  <w:style w:type="character" w:customStyle="1" w:styleId="EndnoteTextChar1">
    <w:name w:val="Endnote Text Char1"/>
    <w:basedOn w:val="DefaultParagraphFont"/>
    <w:uiPriority w:val="99"/>
    <w:semiHidden/>
    <w:rsid w:val="008D6C83"/>
    <w:rPr>
      <w:sz w:val="20"/>
      <w:szCs w:val="20"/>
    </w:rPr>
  </w:style>
  <w:style w:type="paragraph" w:styleId="Caption">
    <w:name w:val="caption"/>
    <w:basedOn w:val="Normal"/>
    <w:next w:val="Normal"/>
    <w:uiPriority w:val="35"/>
    <w:unhideWhenUsed/>
    <w:qFormat/>
    <w:rsid w:val="008D6C83"/>
    <w:pPr>
      <w:spacing w:line="240" w:lineRule="auto"/>
      <w:jc w:val="both"/>
    </w:pPr>
    <w:rPr>
      <w:rFonts w:ascii="Times New Roman" w:hAnsi="Times New Roman"/>
      <w:bCs/>
      <w:sz w:val="24"/>
      <w:szCs w:val="18"/>
      <w:lang w:val="en-US"/>
    </w:rPr>
  </w:style>
  <w:style w:type="paragraph" w:styleId="TableofFigures">
    <w:name w:val="table of figures"/>
    <w:basedOn w:val="Normal"/>
    <w:next w:val="Normal"/>
    <w:uiPriority w:val="99"/>
    <w:unhideWhenUsed/>
    <w:rsid w:val="008D6C83"/>
    <w:pPr>
      <w:spacing w:after="0" w:line="360" w:lineRule="auto"/>
      <w:jc w:val="both"/>
    </w:pPr>
    <w:rPr>
      <w:rFonts w:ascii="Times New Roman" w:hAnsi="Times New Roman"/>
      <w:sz w:val="24"/>
      <w:lang w:val="en-US"/>
    </w:rPr>
  </w:style>
  <w:style w:type="paragraph" w:styleId="NormalWeb">
    <w:name w:val="Normal (Web)"/>
    <w:basedOn w:val="Normal"/>
    <w:uiPriority w:val="99"/>
    <w:unhideWhenUsed/>
    <w:rsid w:val="008D6C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TMLPreformattedChar">
    <w:name w:val="HTML Preformatted Char"/>
    <w:basedOn w:val="DefaultParagraphFont"/>
    <w:link w:val="HTMLPreformatted"/>
    <w:uiPriority w:val="99"/>
    <w:semiHidden/>
    <w:rsid w:val="008D6C83"/>
    <w:rPr>
      <w:rFonts w:ascii="Courier New" w:eastAsia="Times New Roman" w:hAnsi="Courier New" w:cs="Courier New"/>
      <w:color w:val="000000"/>
      <w:sz w:val="20"/>
      <w:szCs w:val="20"/>
    </w:rPr>
  </w:style>
  <w:style w:type="paragraph" w:styleId="HTMLPreformatted">
    <w:name w:val="HTML Preformatted"/>
    <w:basedOn w:val="Normal"/>
    <w:link w:val="HTMLPreformattedChar"/>
    <w:uiPriority w:val="99"/>
    <w:semiHidden/>
    <w:unhideWhenUsed/>
    <w:rsid w:val="008D6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1">
    <w:name w:val="HTML Preformatted Char1"/>
    <w:basedOn w:val="DefaultParagraphFont"/>
    <w:uiPriority w:val="99"/>
    <w:semiHidden/>
    <w:rsid w:val="008D6C83"/>
    <w:rPr>
      <w:rFonts w:ascii="Consolas" w:hAnsi="Consolas" w:cs="Consolas"/>
      <w:sz w:val="20"/>
      <w:szCs w:val="20"/>
    </w:rPr>
  </w:style>
  <w:style w:type="character" w:customStyle="1" w:styleId="CommentTextChar">
    <w:name w:val="Comment Text Char"/>
    <w:basedOn w:val="DefaultParagraphFont"/>
    <w:link w:val="CommentText"/>
    <w:uiPriority w:val="99"/>
    <w:semiHidden/>
    <w:rsid w:val="008D6C83"/>
    <w:rPr>
      <w:sz w:val="20"/>
      <w:szCs w:val="20"/>
    </w:rPr>
  </w:style>
  <w:style w:type="paragraph" w:styleId="CommentText">
    <w:name w:val="annotation text"/>
    <w:basedOn w:val="Normal"/>
    <w:link w:val="CommentTextChar"/>
    <w:uiPriority w:val="99"/>
    <w:semiHidden/>
    <w:unhideWhenUsed/>
    <w:rsid w:val="008D6C83"/>
    <w:pPr>
      <w:spacing w:line="240" w:lineRule="auto"/>
    </w:pPr>
    <w:rPr>
      <w:sz w:val="20"/>
      <w:szCs w:val="20"/>
    </w:rPr>
  </w:style>
  <w:style w:type="character" w:customStyle="1" w:styleId="CommentTextChar1">
    <w:name w:val="Comment Text Char1"/>
    <w:basedOn w:val="DefaultParagraphFont"/>
    <w:uiPriority w:val="99"/>
    <w:semiHidden/>
    <w:rsid w:val="008D6C83"/>
    <w:rPr>
      <w:sz w:val="20"/>
      <w:szCs w:val="20"/>
    </w:rPr>
  </w:style>
  <w:style w:type="numbering" w:customStyle="1" w:styleId="Style1">
    <w:name w:val="Style1"/>
    <w:uiPriority w:val="99"/>
    <w:rsid w:val="008D6C83"/>
    <w:pPr>
      <w:numPr>
        <w:numId w:val="6"/>
      </w:numPr>
    </w:pPr>
  </w:style>
  <w:style w:type="character" w:styleId="FootnoteReference">
    <w:name w:val="footnote reference"/>
    <w:basedOn w:val="DefaultParagraphFont"/>
    <w:uiPriority w:val="99"/>
    <w:semiHidden/>
    <w:unhideWhenUsed/>
    <w:rsid w:val="008D6C83"/>
    <w:rPr>
      <w:vertAlign w:val="superscript"/>
    </w:rPr>
  </w:style>
  <w:style w:type="character" w:styleId="EndnoteReference">
    <w:name w:val="endnote reference"/>
    <w:basedOn w:val="DefaultParagraphFont"/>
    <w:uiPriority w:val="99"/>
    <w:semiHidden/>
    <w:unhideWhenUsed/>
    <w:rsid w:val="008D6C83"/>
    <w:rPr>
      <w:vertAlign w:val="superscript"/>
    </w:rPr>
  </w:style>
  <w:style w:type="paragraph" w:styleId="Index1">
    <w:name w:val="index 1"/>
    <w:basedOn w:val="Normal"/>
    <w:next w:val="Normal"/>
    <w:autoRedefine/>
    <w:uiPriority w:val="99"/>
    <w:semiHidden/>
    <w:unhideWhenUsed/>
    <w:rsid w:val="008D6C83"/>
    <w:pPr>
      <w:spacing w:after="0" w:line="240" w:lineRule="auto"/>
      <w:ind w:left="240" w:hanging="240"/>
      <w:jc w:val="both"/>
    </w:pPr>
    <w:rPr>
      <w:rFonts w:ascii="Times New Roman" w:hAnsi="Times New Roman"/>
      <w:sz w:val="24"/>
      <w:lang w:val="en-US"/>
    </w:rPr>
  </w:style>
  <w:style w:type="table" w:styleId="TableGrid">
    <w:name w:val="Table Grid"/>
    <w:basedOn w:val="TableNormal"/>
    <w:uiPriority w:val="59"/>
    <w:rsid w:val="008D6C8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D6C83"/>
    <w:rPr>
      <w:color w:val="808080"/>
    </w:rPr>
  </w:style>
  <w:style w:type="table" w:customStyle="1" w:styleId="LightShading1">
    <w:name w:val="Light Shading1"/>
    <w:basedOn w:val="TableNormal"/>
    <w:uiPriority w:val="60"/>
    <w:rsid w:val="008D6C83"/>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8D6C83"/>
    <w:pPr>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8D6C83"/>
    <w:pPr>
      <w:spacing w:after="0" w:line="240" w:lineRule="auto"/>
    </w:pPr>
    <w:rPr>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D6C83"/>
    <w:pPr>
      <w:spacing w:after="0" w:line="240" w:lineRule="auto"/>
    </w:pPr>
    <w:rPr>
      <w:color w:val="76923C" w:themeColor="accent3" w:themeShade="BF"/>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D6C83"/>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8D6C83"/>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8D6C83"/>
    <w:pPr>
      <w:spacing w:after="0" w:line="240" w:lineRule="auto"/>
    </w:pPr>
    <w:rPr>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8D6C83"/>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8D6C83"/>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8D6C83"/>
    <w:pPr>
      <w:spacing w:after="0" w:line="240" w:lineRule="auto"/>
    </w:pPr>
    <w:rPr>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8D6C83"/>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8D6C83"/>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8D6C83"/>
    <w:pPr>
      <w:spacing w:after="0" w:line="240" w:lineRule="auto"/>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olorfulList-Accent3">
    <w:name w:val="Colorful List Accent 3"/>
    <w:basedOn w:val="TableNormal"/>
    <w:uiPriority w:val="72"/>
    <w:rsid w:val="008D6C83"/>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LightGrid1">
    <w:name w:val="Light Grid1"/>
    <w:basedOn w:val="TableNormal"/>
    <w:uiPriority w:val="62"/>
    <w:rsid w:val="008D6C83"/>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List11">
    <w:name w:val="Medium List 11"/>
    <w:basedOn w:val="TableNormal"/>
    <w:uiPriority w:val="65"/>
    <w:rsid w:val="008D6C83"/>
    <w:pPr>
      <w:spacing w:after="0" w:line="240" w:lineRule="auto"/>
    </w:pPr>
    <w:rPr>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2">
    <w:name w:val="Light Shading2"/>
    <w:basedOn w:val="TableNormal"/>
    <w:uiPriority w:val="60"/>
    <w:rsid w:val="008D6C83"/>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3">
    <w:name w:val="Light Grid Accent 3"/>
    <w:basedOn w:val="TableNormal"/>
    <w:uiPriority w:val="62"/>
    <w:rsid w:val="000D106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CommentReference">
    <w:name w:val="annotation reference"/>
    <w:basedOn w:val="DefaultParagraphFont"/>
    <w:uiPriority w:val="99"/>
    <w:semiHidden/>
    <w:unhideWhenUsed/>
    <w:rsid w:val="000D106A"/>
    <w:rPr>
      <w:sz w:val="16"/>
      <w:szCs w:val="16"/>
    </w:rPr>
  </w:style>
  <w:style w:type="table" w:customStyle="1" w:styleId="TableGrid1">
    <w:name w:val="Table Grid1"/>
    <w:basedOn w:val="TableNormal"/>
    <w:next w:val="TableGrid"/>
    <w:uiPriority w:val="59"/>
    <w:rsid w:val="00330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30FAB"/>
    <w:pPr>
      <w:keepNext/>
      <w:keepLines/>
      <w:numPr>
        <w:numId w:val="1"/>
      </w:numPr>
      <w:spacing w:before="480" w:after="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8D6C83"/>
    <w:pPr>
      <w:keepNext/>
      <w:keepLines/>
      <w:numPr>
        <w:ilvl w:val="1"/>
        <w:numId w:val="1"/>
      </w:numPr>
      <w:spacing w:before="20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A817E2"/>
    <w:pPr>
      <w:keepNext/>
      <w:keepLines/>
      <w:numPr>
        <w:ilvl w:val="2"/>
        <w:numId w:val="1"/>
      </w:numPr>
      <w:spacing w:before="200" w:after="0"/>
      <w:outlineLvl w:val="2"/>
    </w:pPr>
    <w:rPr>
      <w:rFonts w:ascii="Arial" w:eastAsiaTheme="majorEastAsia" w:hAnsi="Arial" w:cstheme="majorBidi"/>
      <w:b/>
      <w:bCs/>
      <w:i/>
    </w:rPr>
  </w:style>
  <w:style w:type="paragraph" w:styleId="Heading4">
    <w:name w:val="heading 4"/>
    <w:basedOn w:val="Normal"/>
    <w:next w:val="Normal"/>
    <w:link w:val="Heading4Char"/>
    <w:uiPriority w:val="9"/>
    <w:unhideWhenUsed/>
    <w:qFormat/>
    <w:rsid w:val="00A817E2"/>
    <w:pPr>
      <w:keepNext/>
      <w:keepLines/>
      <w:numPr>
        <w:ilvl w:val="3"/>
        <w:numId w:val="1"/>
      </w:numPr>
      <w:spacing w:before="200" w:after="0"/>
      <w:outlineLvl w:val="3"/>
    </w:pPr>
    <w:rPr>
      <w:rFonts w:ascii="Arial" w:eastAsiaTheme="majorEastAsia" w:hAnsi="Arial" w:cstheme="majorBidi"/>
      <w:i/>
      <w:iCs/>
      <w:szCs w:val="24"/>
      <w:u w:val="single"/>
    </w:rPr>
  </w:style>
  <w:style w:type="paragraph" w:styleId="Heading5">
    <w:name w:val="heading 5"/>
    <w:basedOn w:val="Normal"/>
    <w:next w:val="Normal"/>
    <w:link w:val="Heading5Char"/>
    <w:uiPriority w:val="9"/>
    <w:unhideWhenUsed/>
    <w:qFormat/>
    <w:rsid w:val="008D6C8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D6C8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8D6C8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D6C8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D6C8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3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311"/>
    <w:rPr>
      <w:rFonts w:ascii="Tahoma" w:hAnsi="Tahoma" w:cs="Tahoma"/>
      <w:sz w:val="16"/>
      <w:szCs w:val="16"/>
    </w:rPr>
  </w:style>
  <w:style w:type="paragraph" w:styleId="Bibliography">
    <w:name w:val="Bibliography"/>
    <w:basedOn w:val="Normal"/>
    <w:next w:val="Normal"/>
    <w:uiPriority w:val="37"/>
    <w:unhideWhenUsed/>
    <w:rsid w:val="00D83311"/>
  </w:style>
  <w:style w:type="paragraph" w:styleId="Header">
    <w:name w:val="header"/>
    <w:basedOn w:val="Normal"/>
    <w:link w:val="HeaderChar"/>
    <w:uiPriority w:val="99"/>
    <w:unhideWhenUsed/>
    <w:rsid w:val="001463EE"/>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63EE"/>
  </w:style>
  <w:style w:type="paragraph" w:styleId="Footer">
    <w:name w:val="footer"/>
    <w:basedOn w:val="Normal"/>
    <w:link w:val="FooterChar"/>
    <w:uiPriority w:val="99"/>
    <w:unhideWhenUsed/>
    <w:rsid w:val="001463EE"/>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63EE"/>
  </w:style>
  <w:style w:type="character" w:customStyle="1" w:styleId="Heading1Char">
    <w:name w:val="Heading 1 Char"/>
    <w:basedOn w:val="DefaultParagraphFont"/>
    <w:link w:val="Heading1"/>
    <w:uiPriority w:val="9"/>
    <w:rsid w:val="00930FAB"/>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8D6C83"/>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A817E2"/>
    <w:rPr>
      <w:rFonts w:ascii="Arial" w:eastAsiaTheme="majorEastAsia" w:hAnsi="Arial" w:cstheme="majorBidi"/>
      <w:b/>
      <w:bCs/>
      <w:i/>
    </w:rPr>
  </w:style>
  <w:style w:type="character" w:customStyle="1" w:styleId="Heading4Char">
    <w:name w:val="Heading 4 Char"/>
    <w:basedOn w:val="DefaultParagraphFont"/>
    <w:link w:val="Heading4"/>
    <w:uiPriority w:val="9"/>
    <w:rsid w:val="00A817E2"/>
    <w:rPr>
      <w:rFonts w:ascii="Arial" w:eastAsiaTheme="majorEastAsia" w:hAnsi="Arial" w:cstheme="majorBidi"/>
      <w:i/>
      <w:iCs/>
      <w:szCs w:val="24"/>
      <w:u w:val="single"/>
    </w:rPr>
  </w:style>
  <w:style w:type="character" w:customStyle="1" w:styleId="Heading5Char">
    <w:name w:val="Heading 5 Char"/>
    <w:basedOn w:val="DefaultParagraphFont"/>
    <w:link w:val="Heading5"/>
    <w:uiPriority w:val="9"/>
    <w:rsid w:val="008D6C8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D6C8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D6C8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D6C8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D6C83"/>
    <w:rPr>
      <w:rFonts w:asciiTheme="majorHAnsi" w:eastAsiaTheme="majorEastAsia" w:hAnsiTheme="majorHAnsi" w:cstheme="majorBidi"/>
      <w:i/>
      <w:iCs/>
      <w:color w:val="404040" w:themeColor="text1" w:themeTint="BF"/>
      <w:sz w:val="20"/>
      <w:szCs w:val="20"/>
    </w:rPr>
  </w:style>
  <w:style w:type="paragraph" w:styleId="NoSpacing">
    <w:name w:val="No Spacing"/>
    <w:uiPriority w:val="1"/>
    <w:qFormat/>
    <w:rsid w:val="008D6C83"/>
    <w:pPr>
      <w:spacing w:after="0" w:line="240" w:lineRule="auto"/>
    </w:pPr>
    <w:rPr>
      <w:rFonts w:ascii="Times New Roman" w:hAnsi="Times New Roman"/>
      <w:sz w:val="24"/>
      <w:lang w:val="en-US"/>
    </w:rPr>
  </w:style>
  <w:style w:type="paragraph" w:styleId="ListParagraph">
    <w:name w:val="List Paragraph"/>
    <w:basedOn w:val="Normal"/>
    <w:uiPriority w:val="34"/>
    <w:qFormat/>
    <w:rsid w:val="008D6C83"/>
    <w:pPr>
      <w:ind w:left="720"/>
      <w:contextualSpacing/>
    </w:pPr>
  </w:style>
  <w:style w:type="paragraph" w:styleId="TOC1">
    <w:name w:val="toc 1"/>
    <w:basedOn w:val="Normal"/>
    <w:next w:val="Normal"/>
    <w:autoRedefine/>
    <w:uiPriority w:val="39"/>
    <w:unhideWhenUsed/>
    <w:qFormat/>
    <w:rsid w:val="008D6C83"/>
    <w:pPr>
      <w:spacing w:before="360" w:after="0" w:line="360" w:lineRule="auto"/>
      <w:jc w:val="both"/>
    </w:pPr>
    <w:rPr>
      <w:rFonts w:asciiTheme="majorHAnsi" w:hAnsiTheme="majorHAnsi"/>
      <w:b/>
      <w:bCs/>
      <w:caps/>
      <w:sz w:val="24"/>
      <w:szCs w:val="24"/>
      <w:lang w:val="en-US"/>
    </w:rPr>
  </w:style>
  <w:style w:type="paragraph" w:styleId="TOC2">
    <w:name w:val="toc 2"/>
    <w:basedOn w:val="Normal"/>
    <w:next w:val="Normal"/>
    <w:autoRedefine/>
    <w:uiPriority w:val="39"/>
    <w:unhideWhenUsed/>
    <w:qFormat/>
    <w:rsid w:val="008D6C83"/>
    <w:pPr>
      <w:spacing w:before="240" w:after="0" w:line="360" w:lineRule="auto"/>
      <w:jc w:val="both"/>
    </w:pPr>
    <w:rPr>
      <w:rFonts w:ascii="Times New Roman" w:hAnsi="Times New Roman"/>
      <w:b/>
      <w:bCs/>
      <w:sz w:val="20"/>
      <w:szCs w:val="20"/>
      <w:lang w:val="en-US"/>
    </w:rPr>
  </w:style>
  <w:style w:type="paragraph" w:styleId="TOC3">
    <w:name w:val="toc 3"/>
    <w:basedOn w:val="Normal"/>
    <w:next w:val="Normal"/>
    <w:autoRedefine/>
    <w:uiPriority w:val="39"/>
    <w:unhideWhenUsed/>
    <w:qFormat/>
    <w:rsid w:val="008D6C83"/>
    <w:pPr>
      <w:spacing w:after="0" w:line="360" w:lineRule="auto"/>
      <w:ind w:left="220"/>
      <w:jc w:val="both"/>
    </w:pPr>
    <w:rPr>
      <w:rFonts w:ascii="Times New Roman" w:hAnsi="Times New Roman"/>
      <w:sz w:val="20"/>
      <w:szCs w:val="20"/>
      <w:lang w:val="en-US"/>
    </w:rPr>
  </w:style>
  <w:style w:type="paragraph" w:styleId="TOC4">
    <w:name w:val="toc 4"/>
    <w:basedOn w:val="Normal"/>
    <w:next w:val="Normal"/>
    <w:autoRedefine/>
    <w:uiPriority w:val="39"/>
    <w:unhideWhenUsed/>
    <w:rsid w:val="008D6C83"/>
    <w:pPr>
      <w:spacing w:after="0" w:line="360" w:lineRule="auto"/>
      <w:ind w:left="440"/>
      <w:jc w:val="both"/>
    </w:pPr>
    <w:rPr>
      <w:rFonts w:ascii="Times New Roman" w:hAnsi="Times New Roman"/>
      <w:sz w:val="20"/>
      <w:szCs w:val="20"/>
      <w:lang w:val="en-US"/>
    </w:rPr>
  </w:style>
  <w:style w:type="paragraph" w:styleId="TOC5">
    <w:name w:val="toc 5"/>
    <w:basedOn w:val="Normal"/>
    <w:next w:val="Normal"/>
    <w:autoRedefine/>
    <w:uiPriority w:val="39"/>
    <w:unhideWhenUsed/>
    <w:rsid w:val="008D6C83"/>
    <w:pPr>
      <w:spacing w:after="0" w:line="360" w:lineRule="auto"/>
      <w:ind w:left="660"/>
      <w:jc w:val="both"/>
    </w:pPr>
    <w:rPr>
      <w:rFonts w:ascii="Times New Roman" w:hAnsi="Times New Roman"/>
      <w:sz w:val="20"/>
      <w:szCs w:val="20"/>
      <w:lang w:val="en-US"/>
    </w:rPr>
  </w:style>
  <w:style w:type="paragraph" w:styleId="TOC6">
    <w:name w:val="toc 6"/>
    <w:basedOn w:val="Normal"/>
    <w:next w:val="Normal"/>
    <w:autoRedefine/>
    <w:uiPriority w:val="39"/>
    <w:unhideWhenUsed/>
    <w:rsid w:val="008D6C83"/>
    <w:pPr>
      <w:spacing w:after="0" w:line="360" w:lineRule="auto"/>
      <w:ind w:left="880"/>
      <w:jc w:val="both"/>
    </w:pPr>
    <w:rPr>
      <w:rFonts w:ascii="Times New Roman" w:hAnsi="Times New Roman"/>
      <w:sz w:val="20"/>
      <w:szCs w:val="20"/>
      <w:lang w:val="en-US"/>
    </w:rPr>
  </w:style>
  <w:style w:type="paragraph" w:styleId="TOC7">
    <w:name w:val="toc 7"/>
    <w:basedOn w:val="Normal"/>
    <w:next w:val="Normal"/>
    <w:autoRedefine/>
    <w:uiPriority w:val="39"/>
    <w:unhideWhenUsed/>
    <w:rsid w:val="008D6C83"/>
    <w:pPr>
      <w:spacing w:after="0" w:line="360" w:lineRule="auto"/>
      <w:ind w:left="1100"/>
      <w:jc w:val="both"/>
    </w:pPr>
    <w:rPr>
      <w:rFonts w:ascii="Times New Roman" w:hAnsi="Times New Roman"/>
      <w:sz w:val="20"/>
      <w:szCs w:val="20"/>
      <w:lang w:val="en-US"/>
    </w:rPr>
  </w:style>
  <w:style w:type="paragraph" w:styleId="TOC8">
    <w:name w:val="toc 8"/>
    <w:basedOn w:val="Normal"/>
    <w:next w:val="Normal"/>
    <w:autoRedefine/>
    <w:uiPriority w:val="39"/>
    <w:unhideWhenUsed/>
    <w:rsid w:val="008D6C83"/>
    <w:pPr>
      <w:spacing w:after="0" w:line="360" w:lineRule="auto"/>
      <w:ind w:left="1320"/>
      <w:jc w:val="both"/>
    </w:pPr>
    <w:rPr>
      <w:rFonts w:ascii="Times New Roman" w:hAnsi="Times New Roman"/>
      <w:sz w:val="20"/>
      <w:szCs w:val="20"/>
      <w:lang w:val="en-US"/>
    </w:rPr>
  </w:style>
  <w:style w:type="paragraph" w:styleId="TOC9">
    <w:name w:val="toc 9"/>
    <w:basedOn w:val="Normal"/>
    <w:next w:val="Normal"/>
    <w:autoRedefine/>
    <w:uiPriority w:val="39"/>
    <w:unhideWhenUsed/>
    <w:rsid w:val="008D6C83"/>
    <w:pPr>
      <w:spacing w:after="0" w:line="360" w:lineRule="auto"/>
      <w:ind w:left="1540"/>
      <w:jc w:val="both"/>
    </w:pPr>
    <w:rPr>
      <w:rFonts w:ascii="Times New Roman" w:hAnsi="Times New Roman"/>
      <w:sz w:val="20"/>
      <w:szCs w:val="20"/>
      <w:lang w:val="en-US"/>
    </w:rPr>
  </w:style>
  <w:style w:type="paragraph" w:styleId="TOCHeading">
    <w:name w:val="TOC Heading"/>
    <w:basedOn w:val="Heading1"/>
    <w:next w:val="Normal"/>
    <w:uiPriority w:val="39"/>
    <w:unhideWhenUsed/>
    <w:qFormat/>
    <w:rsid w:val="008D6C83"/>
    <w:pPr>
      <w:spacing w:before="1560" w:after="1080" w:line="360" w:lineRule="auto"/>
      <w:jc w:val="both"/>
      <w:outlineLvl w:val="9"/>
    </w:pPr>
    <w:rPr>
      <w:rFonts w:ascii="Times New Roman" w:hAnsi="Times New Roman"/>
      <w:sz w:val="36"/>
      <w:szCs w:val="32"/>
      <w:lang w:val="en-US"/>
    </w:rPr>
  </w:style>
  <w:style w:type="character" w:styleId="Hyperlink">
    <w:name w:val="Hyperlink"/>
    <w:basedOn w:val="DefaultParagraphFont"/>
    <w:uiPriority w:val="99"/>
    <w:unhideWhenUsed/>
    <w:rsid w:val="008D6C83"/>
    <w:rPr>
      <w:color w:val="0000FF" w:themeColor="hyperlink"/>
      <w:u w:val="single"/>
    </w:rPr>
  </w:style>
  <w:style w:type="character" w:customStyle="1" w:styleId="DocumentMapChar">
    <w:name w:val="Document Map Char"/>
    <w:basedOn w:val="DefaultParagraphFont"/>
    <w:link w:val="DocumentMap"/>
    <w:uiPriority w:val="99"/>
    <w:semiHidden/>
    <w:rsid w:val="008D6C83"/>
    <w:rPr>
      <w:rFonts w:ascii="Tahoma" w:hAnsi="Tahoma" w:cs="Tahoma"/>
      <w:sz w:val="16"/>
      <w:szCs w:val="16"/>
    </w:rPr>
  </w:style>
  <w:style w:type="paragraph" w:styleId="DocumentMap">
    <w:name w:val="Document Map"/>
    <w:basedOn w:val="Normal"/>
    <w:link w:val="DocumentMapChar"/>
    <w:uiPriority w:val="99"/>
    <w:semiHidden/>
    <w:unhideWhenUsed/>
    <w:rsid w:val="008D6C83"/>
    <w:pPr>
      <w:spacing w:after="0" w:line="240" w:lineRule="auto"/>
      <w:jc w:val="both"/>
    </w:pPr>
    <w:rPr>
      <w:rFonts w:ascii="Tahoma" w:hAnsi="Tahoma" w:cs="Tahoma"/>
      <w:sz w:val="16"/>
      <w:szCs w:val="16"/>
    </w:rPr>
  </w:style>
  <w:style w:type="character" w:customStyle="1" w:styleId="DocumentMapChar1">
    <w:name w:val="Document Map Char1"/>
    <w:basedOn w:val="DefaultParagraphFont"/>
    <w:uiPriority w:val="99"/>
    <w:semiHidden/>
    <w:rsid w:val="008D6C83"/>
    <w:rPr>
      <w:rFonts w:ascii="Segoe UI" w:hAnsi="Segoe UI" w:cs="Segoe UI"/>
      <w:sz w:val="16"/>
      <w:szCs w:val="16"/>
    </w:rPr>
  </w:style>
  <w:style w:type="character" w:customStyle="1" w:styleId="FootnoteTextChar">
    <w:name w:val="Footnote Text Char"/>
    <w:basedOn w:val="DefaultParagraphFont"/>
    <w:link w:val="FootnoteText"/>
    <w:uiPriority w:val="99"/>
    <w:semiHidden/>
    <w:rsid w:val="008D6C83"/>
    <w:rPr>
      <w:rFonts w:ascii="Times New Roman" w:hAnsi="Times New Roman"/>
      <w:sz w:val="20"/>
      <w:szCs w:val="20"/>
    </w:rPr>
  </w:style>
  <w:style w:type="paragraph" w:styleId="FootnoteText">
    <w:name w:val="footnote text"/>
    <w:basedOn w:val="Normal"/>
    <w:link w:val="FootnoteTextChar"/>
    <w:uiPriority w:val="99"/>
    <w:semiHidden/>
    <w:unhideWhenUsed/>
    <w:rsid w:val="008D6C83"/>
    <w:pPr>
      <w:spacing w:after="0" w:line="240" w:lineRule="auto"/>
      <w:jc w:val="both"/>
    </w:pPr>
    <w:rPr>
      <w:rFonts w:ascii="Times New Roman" w:hAnsi="Times New Roman"/>
      <w:sz w:val="20"/>
      <w:szCs w:val="20"/>
    </w:rPr>
  </w:style>
  <w:style w:type="character" w:customStyle="1" w:styleId="FootnoteTextChar1">
    <w:name w:val="Footnote Text Char1"/>
    <w:basedOn w:val="DefaultParagraphFont"/>
    <w:uiPriority w:val="99"/>
    <w:semiHidden/>
    <w:rsid w:val="008D6C83"/>
    <w:rPr>
      <w:sz w:val="20"/>
      <w:szCs w:val="20"/>
    </w:rPr>
  </w:style>
  <w:style w:type="character" w:customStyle="1" w:styleId="EndnoteTextChar">
    <w:name w:val="Endnote Text Char"/>
    <w:basedOn w:val="DefaultParagraphFont"/>
    <w:link w:val="EndnoteText"/>
    <w:uiPriority w:val="99"/>
    <w:semiHidden/>
    <w:rsid w:val="008D6C83"/>
    <w:rPr>
      <w:rFonts w:ascii="Times New Roman" w:hAnsi="Times New Roman"/>
      <w:sz w:val="20"/>
      <w:szCs w:val="20"/>
    </w:rPr>
  </w:style>
  <w:style w:type="paragraph" w:styleId="EndnoteText">
    <w:name w:val="endnote text"/>
    <w:basedOn w:val="Normal"/>
    <w:link w:val="EndnoteTextChar"/>
    <w:uiPriority w:val="99"/>
    <w:semiHidden/>
    <w:unhideWhenUsed/>
    <w:rsid w:val="008D6C83"/>
    <w:pPr>
      <w:spacing w:after="0" w:line="240" w:lineRule="auto"/>
      <w:jc w:val="both"/>
    </w:pPr>
    <w:rPr>
      <w:rFonts w:ascii="Times New Roman" w:hAnsi="Times New Roman"/>
      <w:sz w:val="20"/>
      <w:szCs w:val="20"/>
    </w:rPr>
  </w:style>
  <w:style w:type="character" w:customStyle="1" w:styleId="EndnoteTextChar1">
    <w:name w:val="Endnote Text Char1"/>
    <w:basedOn w:val="DefaultParagraphFont"/>
    <w:uiPriority w:val="99"/>
    <w:semiHidden/>
    <w:rsid w:val="008D6C83"/>
    <w:rPr>
      <w:sz w:val="20"/>
      <w:szCs w:val="20"/>
    </w:rPr>
  </w:style>
  <w:style w:type="paragraph" w:styleId="Caption">
    <w:name w:val="caption"/>
    <w:basedOn w:val="Normal"/>
    <w:next w:val="Normal"/>
    <w:uiPriority w:val="35"/>
    <w:unhideWhenUsed/>
    <w:qFormat/>
    <w:rsid w:val="008D6C83"/>
    <w:pPr>
      <w:spacing w:line="240" w:lineRule="auto"/>
      <w:jc w:val="both"/>
    </w:pPr>
    <w:rPr>
      <w:rFonts w:ascii="Times New Roman" w:hAnsi="Times New Roman"/>
      <w:bCs/>
      <w:sz w:val="24"/>
      <w:szCs w:val="18"/>
      <w:lang w:val="en-US"/>
    </w:rPr>
  </w:style>
  <w:style w:type="paragraph" w:styleId="TableofFigures">
    <w:name w:val="table of figures"/>
    <w:basedOn w:val="Normal"/>
    <w:next w:val="Normal"/>
    <w:uiPriority w:val="99"/>
    <w:unhideWhenUsed/>
    <w:rsid w:val="008D6C83"/>
    <w:pPr>
      <w:spacing w:after="0" w:line="360" w:lineRule="auto"/>
      <w:jc w:val="both"/>
    </w:pPr>
    <w:rPr>
      <w:rFonts w:ascii="Times New Roman" w:hAnsi="Times New Roman"/>
      <w:sz w:val="24"/>
      <w:lang w:val="en-US"/>
    </w:rPr>
  </w:style>
  <w:style w:type="paragraph" w:styleId="NormalWeb">
    <w:name w:val="Normal (Web)"/>
    <w:basedOn w:val="Normal"/>
    <w:uiPriority w:val="99"/>
    <w:unhideWhenUsed/>
    <w:rsid w:val="008D6C8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TMLPreformattedChar">
    <w:name w:val="HTML Preformatted Char"/>
    <w:basedOn w:val="DefaultParagraphFont"/>
    <w:link w:val="HTMLPreformatted"/>
    <w:uiPriority w:val="99"/>
    <w:semiHidden/>
    <w:rsid w:val="008D6C83"/>
    <w:rPr>
      <w:rFonts w:ascii="Courier New" w:eastAsia="Times New Roman" w:hAnsi="Courier New" w:cs="Courier New"/>
      <w:color w:val="000000"/>
      <w:sz w:val="20"/>
      <w:szCs w:val="20"/>
    </w:rPr>
  </w:style>
  <w:style w:type="paragraph" w:styleId="HTMLPreformatted">
    <w:name w:val="HTML Preformatted"/>
    <w:basedOn w:val="Normal"/>
    <w:link w:val="HTMLPreformattedChar"/>
    <w:uiPriority w:val="99"/>
    <w:semiHidden/>
    <w:unhideWhenUsed/>
    <w:rsid w:val="008D6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rPr>
  </w:style>
  <w:style w:type="character" w:customStyle="1" w:styleId="HTMLPreformattedChar1">
    <w:name w:val="HTML Preformatted Char1"/>
    <w:basedOn w:val="DefaultParagraphFont"/>
    <w:uiPriority w:val="99"/>
    <w:semiHidden/>
    <w:rsid w:val="008D6C83"/>
    <w:rPr>
      <w:rFonts w:ascii="Consolas" w:hAnsi="Consolas" w:cs="Consolas"/>
      <w:sz w:val="20"/>
      <w:szCs w:val="20"/>
    </w:rPr>
  </w:style>
  <w:style w:type="character" w:customStyle="1" w:styleId="CommentTextChar">
    <w:name w:val="Comment Text Char"/>
    <w:basedOn w:val="DefaultParagraphFont"/>
    <w:link w:val="CommentText"/>
    <w:uiPriority w:val="99"/>
    <w:semiHidden/>
    <w:rsid w:val="008D6C83"/>
    <w:rPr>
      <w:sz w:val="20"/>
      <w:szCs w:val="20"/>
    </w:rPr>
  </w:style>
  <w:style w:type="paragraph" w:styleId="CommentText">
    <w:name w:val="annotation text"/>
    <w:basedOn w:val="Normal"/>
    <w:link w:val="CommentTextChar"/>
    <w:uiPriority w:val="99"/>
    <w:semiHidden/>
    <w:unhideWhenUsed/>
    <w:rsid w:val="008D6C83"/>
    <w:pPr>
      <w:spacing w:line="240" w:lineRule="auto"/>
    </w:pPr>
    <w:rPr>
      <w:sz w:val="20"/>
      <w:szCs w:val="20"/>
    </w:rPr>
  </w:style>
  <w:style w:type="character" w:customStyle="1" w:styleId="CommentTextChar1">
    <w:name w:val="Comment Text Char1"/>
    <w:basedOn w:val="DefaultParagraphFont"/>
    <w:uiPriority w:val="99"/>
    <w:semiHidden/>
    <w:rsid w:val="008D6C83"/>
    <w:rPr>
      <w:sz w:val="20"/>
      <w:szCs w:val="20"/>
    </w:rPr>
  </w:style>
  <w:style w:type="numbering" w:customStyle="1" w:styleId="Style1">
    <w:name w:val="Style1"/>
    <w:uiPriority w:val="99"/>
    <w:rsid w:val="008D6C83"/>
    <w:pPr>
      <w:numPr>
        <w:numId w:val="6"/>
      </w:numPr>
    </w:pPr>
  </w:style>
  <w:style w:type="character" w:styleId="FootnoteReference">
    <w:name w:val="footnote reference"/>
    <w:basedOn w:val="DefaultParagraphFont"/>
    <w:uiPriority w:val="99"/>
    <w:semiHidden/>
    <w:unhideWhenUsed/>
    <w:rsid w:val="008D6C83"/>
    <w:rPr>
      <w:vertAlign w:val="superscript"/>
    </w:rPr>
  </w:style>
  <w:style w:type="character" w:styleId="EndnoteReference">
    <w:name w:val="endnote reference"/>
    <w:basedOn w:val="DefaultParagraphFont"/>
    <w:uiPriority w:val="99"/>
    <w:semiHidden/>
    <w:unhideWhenUsed/>
    <w:rsid w:val="008D6C83"/>
    <w:rPr>
      <w:vertAlign w:val="superscript"/>
    </w:rPr>
  </w:style>
  <w:style w:type="paragraph" w:styleId="Index1">
    <w:name w:val="index 1"/>
    <w:basedOn w:val="Normal"/>
    <w:next w:val="Normal"/>
    <w:autoRedefine/>
    <w:uiPriority w:val="99"/>
    <w:semiHidden/>
    <w:unhideWhenUsed/>
    <w:rsid w:val="008D6C83"/>
    <w:pPr>
      <w:spacing w:after="0" w:line="240" w:lineRule="auto"/>
      <w:ind w:left="240" w:hanging="240"/>
      <w:jc w:val="both"/>
    </w:pPr>
    <w:rPr>
      <w:rFonts w:ascii="Times New Roman" w:hAnsi="Times New Roman"/>
      <w:sz w:val="24"/>
      <w:lang w:val="en-US"/>
    </w:rPr>
  </w:style>
  <w:style w:type="table" w:styleId="TableGrid">
    <w:name w:val="Table Grid"/>
    <w:basedOn w:val="TableNormal"/>
    <w:uiPriority w:val="59"/>
    <w:rsid w:val="008D6C8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D6C83"/>
    <w:rPr>
      <w:color w:val="808080"/>
    </w:rPr>
  </w:style>
  <w:style w:type="table" w:customStyle="1" w:styleId="LightShading1">
    <w:name w:val="Light Shading1"/>
    <w:basedOn w:val="TableNormal"/>
    <w:uiPriority w:val="60"/>
    <w:rsid w:val="008D6C83"/>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8D6C83"/>
    <w:pPr>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8D6C83"/>
    <w:pPr>
      <w:spacing w:after="0" w:line="240" w:lineRule="auto"/>
    </w:pPr>
    <w:rPr>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8D6C83"/>
    <w:pPr>
      <w:spacing w:after="0" w:line="240" w:lineRule="auto"/>
    </w:pPr>
    <w:rPr>
      <w:color w:val="76923C" w:themeColor="accent3" w:themeShade="BF"/>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8D6C83"/>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8D6C83"/>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8D6C83"/>
    <w:pPr>
      <w:spacing w:after="0" w:line="240" w:lineRule="auto"/>
    </w:pPr>
    <w:rPr>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8D6C83"/>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8D6C83"/>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8D6C83"/>
    <w:pPr>
      <w:spacing w:after="0" w:line="240" w:lineRule="auto"/>
    </w:pPr>
    <w:rPr>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8D6C83"/>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8D6C83"/>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8D6C83"/>
    <w:pPr>
      <w:spacing w:after="0" w:line="240" w:lineRule="auto"/>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ColorfulList-Accent3">
    <w:name w:val="Colorful List Accent 3"/>
    <w:basedOn w:val="TableNormal"/>
    <w:uiPriority w:val="72"/>
    <w:rsid w:val="008D6C83"/>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LightGrid1">
    <w:name w:val="Light Grid1"/>
    <w:basedOn w:val="TableNormal"/>
    <w:uiPriority w:val="62"/>
    <w:rsid w:val="008D6C83"/>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List11">
    <w:name w:val="Medium List 11"/>
    <w:basedOn w:val="TableNormal"/>
    <w:uiPriority w:val="65"/>
    <w:rsid w:val="008D6C83"/>
    <w:pPr>
      <w:spacing w:after="0" w:line="240" w:lineRule="auto"/>
    </w:pPr>
    <w:rPr>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2">
    <w:name w:val="Light Shading2"/>
    <w:basedOn w:val="TableNormal"/>
    <w:uiPriority w:val="60"/>
    <w:rsid w:val="008D6C83"/>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3">
    <w:name w:val="Light Grid Accent 3"/>
    <w:basedOn w:val="TableNormal"/>
    <w:uiPriority w:val="62"/>
    <w:rsid w:val="000D106A"/>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CommentReference">
    <w:name w:val="annotation reference"/>
    <w:basedOn w:val="DefaultParagraphFont"/>
    <w:uiPriority w:val="99"/>
    <w:semiHidden/>
    <w:unhideWhenUsed/>
    <w:rsid w:val="000D106A"/>
    <w:rPr>
      <w:sz w:val="16"/>
      <w:szCs w:val="16"/>
    </w:rPr>
  </w:style>
  <w:style w:type="table" w:customStyle="1" w:styleId="TableGrid1">
    <w:name w:val="Table Grid1"/>
    <w:basedOn w:val="TableNormal"/>
    <w:next w:val="TableGrid"/>
    <w:uiPriority w:val="59"/>
    <w:rsid w:val="00330D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9335">
      <w:bodyDiv w:val="1"/>
      <w:marLeft w:val="0"/>
      <w:marRight w:val="0"/>
      <w:marTop w:val="0"/>
      <w:marBottom w:val="0"/>
      <w:divBdr>
        <w:top w:val="none" w:sz="0" w:space="0" w:color="auto"/>
        <w:left w:val="none" w:sz="0" w:space="0" w:color="auto"/>
        <w:bottom w:val="none" w:sz="0" w:space="0" w:color="auto"/>
        <w:right w:val="none" w:sz="0" w:space="0" w:color="auto"/>
      </w:divBdr>
    </w:div>
    <w:div w:id="34087493">
      <w:bodyDiv w:val="1"/>
      <w:marLeft w:val="0"/>
      <w:marRight w:val="0"/>
      <w:marTop w:val="0"/>
      <w:marBottom w:val="0"/>
      <w:divBdr>
        <w:top w:val="none" w:sz="0" w:space="0" w:color="auto"/>
        <w:left w:val="none" w:sz="0" w:space="0" w:color="auto"/>
        <w:bottom w:val="none" w:sz="0" w:space="0" w:color="auto"/>
        <w:right w:val="none" w:sz="0" w:space="0" w:color="auto"/>
      </w:divBdr>
    </w:div>
    <w:div w:id="57365236">
      <w:bodyDiv w:val="1"/>
      <w:marLeft w:val="0"/>
      <w:marRight w:val="0"/>
      <w:marTop w:val="0"/>
      <w:marBottom w:val="0"/>
      <w:divBdr>
        <w:top w:val="none" w:sz="0" w:space="0" w:color="auto"/>
        <w:left w:val="none" w:sz="0" w:space="0" w:color="auto"/>
        <w:bottom w:val="none" w:sz="0" w:space="0" w:color="auto"/>
        <w:right w:val="none" w:sz="0" w:space="0" w:color="auto"/>
      </w:divBdr>
    </w:div>
    <w:div w:id="116489986">
      <w:bodyDiv w:val="1"/>
      <w:marLeft w:val="0"/>
      <w:marRight w:val="0"/>
      <w:marTop w:val="0"/>
      <w:marBottom w:val="0"/>
      <w:divBdr>
        <w:top w:val="none" w:sz="0" w:space="0" w:color="auto"/>
        <w:left w:val="none" w:sz="0" w:space="0" w:color="auto"/>
        <w:bottom w:val="none" w:sz="0" w:space="0" w:color="auto"/>
        <w:right w:val="none" w:sz="0" w:space="0" w:color="auto"/>
      </w:divBdr>
    </w:div>
    <w:div w:id="125391555">
      <w:bodyDiv w:val="1"/>
      <w:marLeft w:val="0"/>
      <w:marRight w:val="0"/>
      <w:marTop w:val="0"/>
      <w:marBottom w:val="0"/>
      <w:divBdr>
        <w:top w:val="none" w:sz="0" w:space="0" w:color="auto"/>
        <w:left w:val="none" w:sz="0" w:space="0" w:color="auto"/>
        <w:bottom w:val="none" w:sz="0" w:space="0" w:color="auto"/>
        <w:right w:val="none" w:sz="0" w:space="0" w:color="auto"/>
      </w:divBdr>
    </w:div>
    <w:div w:id="129832615">
      <w:bodyDiv w:val="1"/>
      <w:marLeft w:val="0"/>
      <w:marRight w:val="0"/>
      <w:marTop w:val="0"/>
      <w:marBottom w:val="0"/>
      <w:divBdr>
        <w:top w:val="none" w:sz="0" w:space="0" w:color="auto"/>
        <w:left w:val="none" w:sz="0" w:space="0" w:color="auto"/>
        <w:bottom w:val="none" w:sz="0" w:space="0" w:color="auto"/>
        <w:right w:val="none" w:sz="0" w:space="0" w:color="auto"/>
      </w:divBdr>
    </w:div>
    <w:div w:id="137111229">
      <w:bodyDiv w:val="1"/>
      <w:marLeft w:val="0"/>
      <w:marRight w:val="0"/>
      <w:marTop w:val="0"/>
      <w:marBottom w:val="0"/>
      <w:divBdr>
        <w:top w:val="none" w:sz="0" w:space="0" w:color="auto"/>
        <w:left w:val="none" w:sz="0" w:space="0" w:color="auto"/>
        <w:bottom w:val="none" w:sz="0" w:space="0" w:color="auto"/>
        <w:right w:val="none" w:sz="0" w:space="0" w:color="auto"/>
      </w:divBdr>
    </w:div>
    <w:div w:id="150221224">
      <w:bodyDiv w:val="1"/>
      <w:marLeft w:val="0"/>
      <w:marRight w:val="0"/>
      <w:marTop w:val="0"/>
      <w:marBottom w:val="0"/>
      <w:divBdr>
        <w:top w:val="none" w:sz="0" w:space="0" w:color="auto"/>
        <w:left w:val="none" w:sz="0" w:space="0" w:color="auto"/>
        <w:bottom w:val="none" w:sz="0" w:space="0" w:color="auto"/>
        <w:right w:val="none" w:sz="0" w:space="0" w:color="auto"/>
      </w:divBdr>
    </w:div>
    <w:div w:id="170995914">
      <w:bodyDiv w:val="1"/>
      <w:marLeft w:val="0"/>
      <w:marRight w:val="0"/>
      <w:marTop w:val="0"/>
      <w:marBottom w:val="0"/>
      <w:divBdr>
        <w:top w:val="none" w:sz="0" w:space="0" w:color="auto"/>
        <w:left w:val="none" w:sz="0" w:space="0" w:color="auto"/>
        <w:bottom w:val="none" w:sz="0" w:space="0" w:color="auto"/>
        <w:right w:val="none" w:sz="0" w:space="0" w:color="auto"/>
      </w:divBdr>
    </w:div>
    <w:div w:id="188683541">
      <w:bodyDiv w:val="1"/>
      <w:marLeft w:val="0"/>
      <w:marRight w:val="0"/>
      <w:marTop w:val="0"/>
      <w:marBottom w:val="0"/>
      <w:divBdr>
        <w:top w:val="none" w:sz="0" w:space="0" w:color="auto"/>
        <w:left w:val="none" w:sz="0" w:space="0" w:color="auto"/>
        <w:bottom w:val="none" w:sz="0" w:space="0" w:color="auto"/>
        <w:right w:val="none" w:sz="0" w:space="0" w:color="auto"/>
      </w:divBdr>
    </w:div>
    <w:div w:id="202446870">
      <w:bodyDiv w:val="1"/>
      <w:marLeft w:val="0"/>
      <w:marRight w:val="0"/>
      <w:marTop w:val="0"/>
      <w:marBottom w:val="0"/>
      <w:divBdr>
        <w:top w:val="none" w:sz="0" w:space="0" w:color="auto"/>
        <w:left w:val="none" w:sz="0" w:space="0" w:color="auto"/>
        <w:bottom w:val="none" w:sz="0" w:space="0" w:color="auto"/>
        <w:right w:val="none" w:sz="0" w:space="0" w:color="auto"/>
      </w:divBdr>
    </w:div>
    <w:div w:id="205798664">
      <w:bodyDiv w:val="1"/>
      <w:marLeft w:val="0"/>
      <w:marRight w:val="0"/>
      <w:marTop w:val="0"/>
      <w:marBottom w:val="0"/>
      <w:divBdr>
        <w:top w:val="none" w:sz="0" w:space="0" w:color="auto"/>
        <w:left w:val="none" w:sz="0" w:space="0" w:color="auto"/>
        <w:bottom w:val="none" w:sz="0" w:space="0" w:color="auto"/>
        <w:right w:val="none" w:sz="0" w:space="0" w:color="auto"/>
      </w:divBdr>
    </w:div>
    <w:div w:id="233471571">
      <w:bodyDiv w:val="1"/>
      <w:marLeft w:val="0"/>
      <w:marRight w:val="0"/>
      <w:marTop w:val="0"/>
      <w:marBottom w:val="0"/>
      <w:divBdr>
        <w:top w:val="none" w:sz="0" w:space="0" w:color="auto"/>
        <w:left w:val="none" w:sz="0" w:space="0" w:color="auto"/>
        <w:bottom w:val="none" w:sz="0" w:space="0" w:color="auto"/>
        <w:right w:val="none" w:sz="0" w:space="0" w:color="auto"/>
      </w:divBdr>
    </w:div>
    <w:div w:id="290475604">
      <w:bodyDiv w:val="1"/>
      <w:marLeft w:val="0"/>
      <w:marRight w:val="0"/>
      <w:marTop w:val="0"/>
      <w:marBottom w:val="0"/>
      <w:divBdr>
        <w:top w:val="none" w:sz="0" w:space="0" w:color="auto"/>
        <w:left w:val="none" w:sz="0" w:space="0" w:color="auto"/>
        <w:bottom w:val="none" w:sz="0" w:space="0" w:color="auto"/>
        <w:right w:val="none" w:sz="0" w:space="0" w:color="auto"/>
      </w:divBdr>
    </w:div>
    <w:div w:id="316418811">
      <w:bodyDiv w:val="1"/>
      <w:marLeft w:val="0"/>
      <w:marRight w:val="0"/>
      <w:marTop w:val="0"/>
      <w:marBottom w:val="0"/>
      <w:divBdr>
        <w:top w:val="none" w:sz="0" w:space="0" w:color="auto"/>
        <w:left w:val="none" w:sz="0" w:space="0" w:color="auto"/>
        <w:bottom w:val="none" w:sz="0" w:space="0" w:color="auto"/>
        <w:right w:val="none" w:sz="0" w:space="0" w:color="auto"/>
      </w:divBdr>
    </w:div>
    <w:div w:id="337318748">
      <w:bodyDiv w:val="1"/>
      <w:marLeft w:val="0"/>
      <w:marRight w:val="0"/>
      <w:marTop w:val="0"/>
      <w:marBottom w:val="0"/>
      <w:divBdr>
        <w:top w:val="none" w:sz="0" w:space="0" w:color="auto"/>
        <w:left w:val="none" w:sz="0" w:space="0" w:color="auto"/>
        <w:bottom w:val="none" w:sz="0" w:space="0" w:color="auto"/>
        <w:right w:val="none" w:sz="0" w:space="0" w:color="auto"/>
      </w:divBdr>
    </w:div>
    <w:div w:id="338502860">
      <w:bodyDiv w:val="1"/>
      <w:marLeft w:val="0"/>
      <w:marRight w:val="0"/>
      <w:marTop w:val="0"/>
      <w:marBottom w:val="0"/>
      <w:divBdr>
        <w:top w:val="none" w:sz="0" w:space="0" w:color="auto"/>
        <w:left w:val="none" w:sz="0" w:space="0" w:color="auto"/>
        <w:bottom w:val="none" w:sz="0" w:space="0" w:color="auto"/>
        <w:right w:val="none" w:sz="0" w:space="0" w:color="auto"/>
      </w:divBdr>
    </w:div>
    <w:div w:id="364452293">
      <w:bodyDiv w:val="1"/>
      <w:marLeft w:val="0"/>
      <w:marRight w:val="0"/>
      <w:marTop w:val="0"/>
      <w:marBottom w:val="0"/>
      <w:divBdr>
        <w:top w:val="none" w:sz="0" w:space="0" w:color="auto"/>
        <w:left w:val="none" w:sz="0" w:space="0" w:color="auto"/>
        <w:bottom w:val="none" w:sz="0" w:space="0" w:color="auto"/>
        <w:right w:val="none" w:sz="0" w:space="0" w:color="auto"/>
      </w:divBdr>
    </w:div>
    <w:div w:id="383916970">
      <w:bodyDiv w:val="1"/>
      <w:marLeft w:val="0"/>
      <w:marRight w:val="0"/>
      <w:marTop w:val="0"/>
      <w:marBottom w:val="0"/>
      <w:divBdr>
        <w:top w:val="none" w:sz="0" w:space="0" w:color="auto"/>
        <w:left w:val="none" w:sz="0" w:space="0" w:color="auto"/>
        <w:bottom w:val="none" w:sz="0" w:space="0" w:color="auto"/>
        <w:right w:val="none" w:sz="0" w:space="0" w:color="auto"/>
      </w:divBdr>
    </w:div>
    <w:div w:id="399210312">
      <w:bodyDiv w:val="1"/>
      <w:marLeft w:val="0"/>
      <w:marRight w:val="0"/>
      <w:marTop w:val="0"/>
      <w:marBottom w:val="0"/>
      <w:divBdr>
        <w:top w:val="none" w:sz="0" w:space="0" w:color="auto"/>
        <w:left w:val="none" w:sz="0" w:space="0" w:color="auto"/>
        <w:bottom w:val="none" w:sz="0" w:space="0" w:color="auto"/>
        <w:right w:val="none" w:sz="0" w:space="0" w:color="auto"/>
      </w:divBdr>
    </w:div>
    <w:div w:id="418017741">
      <w:bodyDiv w:val="1"/>
      <w:marLeft w:val="0"/>
      <w:marRight w:val="0"/>
      <w:marTop w:val="0"/>
      <w:marBottom w:val="0"/>
      <w:divBdr>
        <w:top w:val="none" w:sz="0" w:space="0" w:color="auto"/>
        <w:left w:val="none" w:sz="0" w:space="0" w:color="auto"/>
        <w:bottom w:val="none" w:sz="0" w:space="0" w:color="auto"/>
        <w:right w:val="none" w:sz="0" w:space="0" w:color="auto"/>
      </w:divBdr>
    </w:div>
    <w:div w:id="436411056">
      <w:bodyDiv w:val="1"/>
      <w:marLeft w:val="0"/>
      <w:marRight w:val="0"/>
      <w:marTop w:val="0"/>
      <w:marBottom w:val="0"/>
      <w:divBdr>
        <w:top w:val="none" w:sz="0" w:space="0" w:color="auto"/>
        <w:left w:val="none" w:sz="0" w:space="0" w:color="auto"/>
        <w:bottom w:val="none" w:sz="0" w:space="0" w:color="auto"/>
        <w:right w:val="none" w:sz="0" w:space="0" w:color="auto"/>
      </w:divBdr>
    </w:div>
    <w:div w:id="437408051">
      <w:bodyDiv w:val="1"/>
      <w:marLeft w:val="0"/>
      <w:marRight w:val="0"/>
      <w:marTop w:val="0"/>
      <w:marBottom w:val="0"/>
      <w:divBdr>
        <w:top w:val="none" w:sz="0" w:space="0" w:color="auto"/>
        <w:left w:val="none" w:sz="0" w:space="0" w:color="auto"/>
        <w:bottom w:val="none" w:sz="0" w:space="0" w:color="auto"/>
        <w:right w:val="none" w:sz="0" w:space="0" w:color="auto"/>
      </w:divBdr>
    </w:div>
    <w:div w:id="468087234">
      <w:bodyDiv w:val="1"/>
      <w:marLeft w:val="0"/>
      <w:marRight w:val="0"/>
      <w:marTop w:val="0"/>
      <w:marBottom w:val="0"/>
      <w:divBdr>
        <w:top w:val="none" w:sz="0" w:space="0" w:color="auto"/>
        <w:left w:val="none" w:sz="0" w:space="0" w:color="auto"/>
        <w:bottom w:val="none" w:sz="0" w:space="0" w:color="auto"/>
        <w:right w:val="none" w:sz="0" w:space="0" w:color="auto"/>
      </w:divBdr>
    </w:div>
    <w:div w:id="471364312">
      <w:bodyDiv w:val="1"/>
      <w:marLeft w:val="0"/>
      <w:marRight w:val="0"/>
      <w:marTop w:val="0"/>
      <w:marBottom w:val="0"/>
      <w:divBdr>
        <w:top w:val="none" w:sz="0" w:space="0" w:color="auto"/>
        <w:left w:val="none" w:sz="0" w:space="0" w:color="auto"/>
        <w:bottom w:val="none" w:sz="0" w:space="0" w:color="auto"/>
        <w:right w:val="none" w:sz="0" w:space="0" w:color="auto"/>
      </w:divBdr>
    </w:div>
    <w:div w:id="471825553">
      <w:bodyDiv w:val="1"/>
      <w:marLeft w:val="0"/>
      <w:marRight w:val="0"/>
      <w:marTop w:val="0"/>
      <w:marBottom w:val="0"/>
      <w:divBdr>
        <w:top w:val="none" w:sz="0" w:space="0" w:color="auto"/>
        <w:left w:val="none" w:sz="0" w:space="0" w:color="auto"/>
        <w:bottom w:val="none" w:sz="0" w:space="0" w:color="auto"/>
        <w:right w:val="none" w:sz="0" w:space="0" w:color="auto"/>
      </w:divBdr>
    </w:div>
    <w:div w:id="488716315">
      <w:bodyDiv w:val="1"/>
      <w:marLeft w:val="0"/>
      <w:marRight w:val="0"/>
      <w:marTop w:val="0"/>
      <w:marBottom w:val="0"/>
      <w:divBdr>
        <w:top w:val="none" w:sz="0" w:space="0" w:color="auto"/>
        <w:left w:val="none" w:sz="0" w:space="0" w:color="auto"/>
        <w:bottom w:val="none" w:sz="0" w:space="0" w:color="auto"/>
        <w:right w:val="none" w:sz="0" w:space="0" w:color="auto"/>
      </w:divBdr>
    </w:div>
    <w:div w:id="490216192">
      <w:bodyDiv w:val="1"/>
      <w:marLeft w:val="0"/>
      <w:marRight w:val="0"/>
      <w:marTop w:val="0"/>
      <w:marBottom w:val="0"/>
      <w:divBdr>
        <w:top w:val="none" w:sz="0" w:space="0" w:color="auto"/>
        <w:left w:val="none" w:sz="0" w:space="0" w:color="auto"/>
        <w:bottom w:val="none" w:sz="0" w:space="0" w:color="auto"/>
        <w:right w:val="none" w:sz="0" w:space="0" w:color="auto"/>
      </w:divBdr>
    </w:div>
    <w:div w:id="509218373">
      <w:bodyDiv w:val="1"/>
      <w:marLeft w:val="0"/>
      <w:marRight w:val="0"/>
      <w:marTop w:val="0"/>
      <w:marBottom w:val="0"/>
      <w:divBdr>
        <w:top w:val="none" w:sz="0" w:space="0" w:color="auto"/>
        <w:left w:val="none" w:sz="0" w:space="0" w:color="auto"/>
        <w:bottom w:val="none" w:sz="0" w:space="0" w:color="auto"/>
        <w:right w:val="none" w:sz="0" w:space="0" w:color="auto"/>
      </w:divBdr>
    </w:div>
    <w:div w:id="514615219">
      <w:bodyDiv w:val="1"/>
      <w:marLeft w:val="0"/>
      <w:marRight w:val="0"/>
      <w:marTop w:val="0"/>
      <w:marBottom w:val="0"/>
      <w:divBdr>
        <w:top w:val="none" w:sz="0" w:space="0" w:color="auto"/>
        <w:left w:val="none" w:sz="0" w:space="0" w:color="auto"/>
        <w:bottom w:val="none" w:sz="0" w:space="0" w:color="auto"/>
        <w:right w:val="none" w:sz="0" w:space="0" w:color="auto"/>
      </w:divBdr>
    </w:div>
    <w:div w:id="564100513">
      <w:bodyDiv w:val="1"/>
      <w:marLeft w:val="0"/>
      <w:marRight w:val="0"/>
      <w:marTop w:val="0"/>
      <w:marBottom w:val="0"/>
      <w:divBdr>
        <w:top w:val="none" w:sz="0" w:space="0" w:color="auto"/>
        <w:left w:val="none" w:sz="0" w:space="0" w:color="auto"/>
        <w:bottom w:val="none" w:sz="0" w:space="0" w:color="auto"/>
        <w:right w:val="none" w:sz="0" w:space="0" w:color="auto"/>
      </w:divBdr>
    </w:div>
    <w:div w:id="589973944">
      <w:bodyDiv w:val="1"/>
      <w:marLeft w:val="0"/>
      <w:marRight w:val="0"/>
      <w:marTop w:val="0"/>
      <w:marBottom w:val="0"/>
      <w:divBdr>
        <w:top w:val="none" w:sz="0" w:space="0" w:color="auto"/>
        <w:left w:val="none" w:sz="0" w:space="0" w:color="auto"/>
        <w:bottom w:val="none" w:sz="0" w:space="0" w:color="auto"/>
        <w:right w:val="none" w:sz="0" w:space="0" w:color="auto"/>
      </w:divBdr>
    </w:div>
    <w:div w:id="608050128">
      <w:bodyDiv w:val="1"/>
      <w:marLeft w:val="0"/>
      <w:marRight w:val="0"/>
      <w:marTop w:val="0"/>
      <w:marBottom w:val="0"/>
      <w:divBdr>
        <w:top w:val="none" w:sz="0" w:space="0" w:color="auto"/>
        <w:left w:val="none" w:sz="0" w:space="0" w:color="auto"/>
        <w:bottom w:val="none" w:sz="0" w:space="0" w:color="auto"/>
        <w:right w:val="none" w:sz="0" w:space="0" w:color="auto"/>
      </w:divBdr>
    </w:div>
    <w:div w:id="621378969">
      <w:bodyDiv w:val="1"/>
      <w:marLeft w:val="0"/>
      <w:marRight w:val="0"/>
      <w:marTop w:val="0"/>
      <w:marBottom w:val="0"/>
      <w:divBdr>
        <w:top w:val="none" w:sz="0" w:space="0" w:color="auto"/>
        <w:left w:val="none" w:sz="0" w:space="0" w:color="auto"/>
        <w:bottom w:val="none" w:sz="0" w:space="0" w:color="auto"/>
        <w:right w:val="none" w:sz="0" w:space="0" w:color="auto"/>
      </w:divBdr>
    </w:div>
    <w:div w:id="624196978">
      <w:bodyDiv w:val="1"/>
      <w:marLeft w:val="0"/>
      <w:marRight w:val="0"/>
      <w:marTop w:val="0"/>
      <w:marBottom w:val="0"/>
      <w:divBdr>
        <w:top w:val="none" w:sz="0" w:space="0" w:color="auto"/>
        <w:left w:val="none" w:sz="0" w:space="0" w:color="auto"/>
        <w:bottom w:val="none" w:sz="0" w:space="0" w:color="auto"/>
        <w:right w:val="none" w:sz="0" w:space="0" w:color="auto"/>
      </w:divBdr>
    </w:div>
    <w:div w:id="625623158">
      <w:bodyDiv w:val="1"/>
      <w:marLeft w:val="0"/>
      <w:marRight w:val="0"/>
      <w:marTop w:val="0"/>
      <w:marBottom w:val="0"/>
      <w:divBdr>
        <w:top w:val="none" w:sz="0" w:space="0" w:color="auto"/>
        <w:left w:val="none" w:sz="0" w:space="0" w:color="auto"/>
        <w:bottom w:val="none" w:sz="0" w:space="0" w:color="auto"/>
        <w:right w:val="none" w:sz="0" w:space="0" w:color="auto"/>
      </w:divBdr>
    </w:div>
    <w:div w:id="627710608">
      <w:bodyDiv w:val="1"/>
      <w:marLeft w:val="0"/>
      <w:marRight w:val="0"/>
      <w:marTop w:val="0"/>
      <w:marBottom w:val="0"/>
      <w:divBdr>
        <w:top w:val="none" w:sz="0" w:space="0" w:color="auto"/>
        <w:left w:val="none" w:sz="0" w:space="0" w:color="auto"/>
        <w:bottom w:val="none" w:sz="0" w:space="0" w:color="auto"/>
        <w:right w:val="none" w:sz="0" w:space="0" w:color="auto"/>
      </w:divBdr>
    </w:div>
    <w:div w:id="637343175">
      <w:bodyDiv w:val="1"/>
      <w:marLeft w:val="0"/>
      <w:marRight w:val="0"/>
      <w:marTop w:val="0"/>
      <w:marBottom w:val="0"/>
      <w:divBdr>
        <w:top w:val="none" w:sz="0" w:space="0" w:color="auto"/>
        <w:left w:val="none" w:sz="0" w:space="0" w:color="auto"/>
        <w:bottom w:val="none" w:sz="0" w:space="0" w:color="auto"/>
        <w:right w:val="none" w:sz="0" w:space="0" w:color="auto"/>
      </w:divBdr>
    </w:div>
    <w:div w:id="638263618">
      <w:bodyDiv w:val="1"/>
      <w:marLeft w:val="0"/>
      <w:marRight w:val="0"/>
      <w:marTop w:val="0"/>
      <w:marBottom w:val="0"/>
      <w:divBdr>
        <w:top w:val="none" w:sz="0" w:space="0" w:color="auto"/>
        <w:left w:val="none" w:sz="0" w:space="0" w:color="auto"/>
        <w:bottom w:val="none" w:sz="0" w:space="0" w:color="auto"/>
        <w:right w:val="none" w:sz="0" w:space="0" w:color="auto"/>
      </w:divBdr>
    </w:div>
    <w:div w:id="642392666">
      <w:bodyDiv w:val="1"/>
      <w:marLeft w:val="0"/>
      <w:marRight w:val="0"/>
      <w:marTop w:val="0"/>
      <w:marBottom w:val="0"/>
      <w:divBdr>
        <w:top w:val="none" w:sz="0" w:space="0" w:color="auto"/>
        <w:left w:val="none" w:sz="0" w:space="0" w:color="auto"/>
        <w:bottom w:val="none" w:sz="0" w:space="0" w:color="auto"/>
        <w:right w:val="none" w:sz="0" w:space="0" w:color="auto"/>
      </w:divBdr>
    </w:div>
    <w:div w:id="643851026">
      <w:bodyDiv w:val="1"/>
      <w:marLeft w:val="0"/>
      <w:marRight w:val="0"/>
      <w:marTop w:val="0"/>
      <w:marBottom w:val="0"/>
      <w:divBdr>
        <w:top w:val="none" w:sz="0" w:space="0" w:color="auto"/>
        <w:left w:val="none" w:sz="0" w:space="0" w:color="auto"/>
        <w:bottom w:val="none" w:sz="0" w:space="0" w:color="auto"/>
        <w:right w:val="none" w:sz="0" w:space="0" w:color="auto"/>
      </w:divBdr>
    </w:div>
    <w:div w:id="664553418">
      <w:bodyDiv w:val="1"/>
      <w:marLeft w:val="0"/>
      <w:marRight w:val="0"/>
      <w:marTop w:val="0"/>
      <w:marBottom w:val="0"/>
      <w:divBdr>
        <w:top w:val="none" w:sz="0" w:space="0" w:color="auto"/>
        <w:left w:val="none" w:sz="0" w:space="0" w:color="auto"/>
        <w:bottom w:val="none" w:sz="0" w:space="0" w:color="auto"/>
        <w:right w:val="none" w:sz="0" w:space="0" w:color="auto"/>
      </w:divBdr>
    </w:div>
    <w:div w:id="694888985">
      <w:bodyDiv w:val="1"/>
      <w:marLeft w:val="0"/>
      <w:marRight w:val="0"/>
      <w:marTop w:val="0"/>
      <w:marBottom w:val="0"/>
      <w:divBdr>
        <w:top w:val="none" w:sz="0" w:space="0" w:color="auto"/>
        <w:left w:val="none" w:sz="0" w:space="0" w:color="auto"/>
        <w:bottom w:val="none" w:sz="0" w:space="0" w:color="auto"/>
        <w:right w:val="none" w:sz="0" w:space="0" w:color="auto"/>
      </w:divBdr>
    </w:div>
    <w:div w:id="717238183">
      <w:bodyDiv w:val="1"/>
      <w:marLeft w:val="0"/>
      <w:marRight w:val="0"/>
      <w:marTop w:val="0"/>
      <w:marBottom w:val="0"/>
      <w:divBdr>
        <w:top w:val="none" w:sz="0" w:space="0" w:color="auto"/>
        <w:left w:val="none" w:sz="0" w:space="0" w:color="auto"/>
        <w:bottom w:val="none" w:sz="0" w:space="0" w:color="auto"/>
        <w:right w:val="none" w:sz="0" w:space="0" w:color="auto"/>
      </w:divBdr>
    </w:div>
    <w:div w:id="727804178">
      <w:bodyDiv w:val="1"/>
      <w:marLeft w:val="0"/>
      <w:marRight w:val="0"/>
      <w:marTop w:val="0"/>
      <w:marBottom w:val="0"/>
      <w:divBdr>
        <w:top w:val="none" w:sz="0" w:space="0" w:color="auto"/>
        <w:left w:val="none" w:sz="0" w:space="0" w:color="auto"/>
        <w:bottom w:val="none" w:sz="0" w:space="0" w:color="auto"/>
        <w:right w:val="none" w:sz="0" w:space="0" w:color="auto"/>
      </w:divBdr>
    </w:div>
    <w:div w:id="736364558">
      <w:bodyDiv w:val="1"/>
      <w:marLeft w:val="0"/>
      <w:marRight w:val="0"/>
      <w:marTop w:val="0"/>
      <w:marBottom w:val="0"/>
      <w:divBdr>
        <w:top w:val="none" w:sz="0" w:space="0" w:color="auto"/>
        <w:left w:val="none" w:sz="0" w:space="0" w:color="auto"/>
        <w:bottom w:val="none" w:sz="0" w:space="0" w:color="auto"/>
        <w:right w:val="none" w:sz="0" w:space="0" w:color="auto"/>
      </w:divBdr>
    </w:div>
    <w:div w:id="749231918">
      <w:bodyDiv w:val="1"/>
      <w:marLeft w:val="0"/>
      <w:marRight w:val="0"/>
      <w:marTop w:val="0"/>
      <w:marBottom w:val="0"/>
      <w:divBdr>
        <w:top w:val="none" w:sz="0" w:space="0" w:color="auto"/>
        <w:left w:val="none" w:sz="0" w:space="0" w:color="auto"/>
        <w:bottom w:val="none" w:sz="0" w:space="0" w:color="auto"/>
        <w:right w:val="none" w:sz="0" w:space="0" w:color="auto"/>
      </w:divBdr>
    </w:div>
    <w:div w:id="779296459">
      <w:bodyDiv w:val="1"/>
      <w:marLeft w:val="0"/>
      <w:marRight w:val="0"/>
      <w:marTop w:val="0"/>
      <w:marBottom w:val="0"/>
      <w:divBdr>
        <w:top w:val="none" w:sz="0" w:space="0" w:color="auto"/>
        <w:left w:val="none" w:sz="0" w:space="0" w:color="auto"/>
        <w:bottom w:val="none" w:sz="0" w:space="0" w:color="auto"/>
        <w:right w:val="none" w:sz="0" w:space="0" w:color="auto"/>
      </w:divBdr>
    </w:div>
    <w:div w:id="781806908">
      <w:bodyDiv w:val="1"/>
      <w:marLeft w:val="0"/>
      <w:marRight w:val="0"/>
      <w:marTop w:val="0"/>
      <w:marBottom w:val="0"/>
      <w:divBdr>
        <w:top w:val="none" w:sz="0" w:space="0" w:color="auto"/>
        <w:left w:val="none" w:sz="0" w:space="0" w:color="auto"/>
        <w:bottom w:val="none" w:sz="0" w:space="0" w:color="auto"/>
        <w:right w:val="none" w:sz="0" w:space="0" w:color="auto"/>
      </w:divBdr>
    </w:div>
    <w:div w:id="783236653">
      <w:bodyDiv w:val="1"/>
      <w:marLeft w:val="0"/>
      <w:marRight w:val="0"/>
      <w:marTop w:val="0"/>
      <w:marBottom w:val="0"/>
      <w:divBdr>
        <w:top w:val="none" w:sz="0" w:space="0" w:color="auto"/>
        <w:left w:val="none" w:sz="0" w:space="0" w:color="auto"/>
        <w:bottom w:val="none" w:sz="0" w:space="0" w:color="auto"/>
        <w:right w:val="none" w:sz="0" w:space="0" w:color="auto"/>
      </w:divBdr>
    </w:div>
    <w:div w:id="793207694">
      <w:bodyDiv w:val="1"/>
      <w:marLeft w:val="0"/>
      <w:marRight w:val="0"/>
      <w:marTop w:val="0"/>
      <w:marBottom w:val="0"/>
      <w:divBdr>
        <w:top w:val="none" w:sz="0" w:space="0" w:color="auto"/>
        <w:left w:val="none" w:sz="0" w:space="0" w:color="auto"/>
        <w:bottom w:val="none" w:sz="0" w:space="0" w:color="auto"/>
        <w:right w:val="none" w:sz="0" w:space="0" w:color="auto"/>
      </w:divBdr>
    </w:div>
    <w:div w:id="820922323">
      <w:bodyDiv w:val="1"/>
      <w:marLeft w:val="0"/>
      <w:marRight w:val="0"/>
      <w:marTop w:val="0"/>
      <w:marBottom w:val="0"/>
      <w:divBdr>
        <w:top w:val="none" w:sz="0" w:space="0" w:color="auto"/>
        <w:left w:val="none" w:sz="0" w:space="0" w:color="auto"/>
        <w:bottom w:val="none" w:sz="0" w:space="0" w:color="auto"/>
        <w:right w:val="none" w:sz="0" w:space="0" w:color="auto"/>
      </w:divBdr>
    </w:div>
    <w:div w:id="831218384">
      <w:bodyDiv w:val="1"/>
      <w:marLeft w:val="0"/>
      <w:marRight w:val="0"/>
      <w:marTop w:val="0"/>
      <w:marBottom w:val="0"/>
      <w:divBdr>
        <w:top w:val="none" w:sz="0" w:space="0" w:color="auto"/>
        <w:left w:val="none" w:sz="0" w:space="0" w:color="auto"/>
        <w:bottom w:val="none" w:sz="0" w:space="0" w:color="auto"/>
        <w:right w:val="none" w:sz="0" w:space="0" w:color="auto"/>
      </w:divBdr>
    </w:div>
    <w:div w:id="832112931">
      <w:bodyDiv w:val="1"/>
      <w:marLeft w:val="0"/>
      <w:marRight w:val="0"/>
      <w:marTop w:val="0"/>
      <w:marBottom w:val="0"/>
      <w:divBdr>
        <w:top w:val="none" w:sz="0" w:space="0" w:color="auto"/>
        <w:left w:val="none" w:sz="0" w:space="0" w:color="auto"/>
        <w:bottom w:val="none" w:sz="0" w:space="0" w:color="auto"/>
        <w:right w:val="none" w:sz="0" w:space="0" w:color="auto"/>
      </w:divBdr>
    </w:div>
    <w:div w:id="860632299">
      <w:bodyDiv w:val="1"/>
      <w:marLeft w:val="0"/>
      <w:marRight w:val="0"/>
      <w:marTop w:val="0"/>
      <w:marBottom w:val="0"/>
      <w:divBdr>
        <w:top w:val="none" w:sz="0" w:space="0" w:color="auto"/>
        <w:left w:val="none" w:sz="0" w:space="0" w:color="auto"/>
        <w:bottom w:val="none" w:sz="0" w:space="0" w:color="auto"/>
        <w:right w:val="none" w:sz="0" w:space="0" w:color="auto"/>
      </w:divBdr>
    </w:div>
    <w:div w:id="865213923">
      <w:bodyDiv w:val="1"/>
      <w:marLeft w:val="0"/>
      <w:marRight w:val="0"/>
      <w:marTop w:val="0"/>
      <w:marBottom w:val="0"/>
      <w:divBdr>
        <w:top w:val="none" w:sz="0" w:space="0" w:color="auto"/>
        <w:left w:val="none" w:sz="0" w:space="0" w:color="auto"/>
        <w:bottom w:val="none" w:sz="0" w:space="0" w:color="auto"/>
        <w:right w:val="none" w:sz="0" w:space="0" w:color="auto"/>
      </w:divBdr>
    </w:div>
    <w:div w:id="912735652">
      <w:bodyDiv w:val="1"/>
      <w:marLeft w:val="0"/>
      <w:marRight w:val="0"/>
      <w:marTop w:val="0"/>
      <w:marBottom w:val="0"/>
      <w:divBdr>
        <w:top w:val="none" w:sz="0" w:space="0" w:color="auto"/>
        <w:left w:val="none" w:sz="0" w:space="0" w:color="auto"/>
        <w:bottom w:val="none" w:sz="0" w:space="0" w:color="auto"/>
        <w:right w:val="none" w:sz="0" w:space="0" w:color="auto"/>
      </w:divBdr>
    </w:div>
    <w:div w:id="913121511">
      <w:bodyDiv w:val="1"/>
      <w:marLeft w:val="0"/>
      <w:marRight w:val="0"/>
      <w:marTop w:val="0"/>
      <w:marBottom w:val="0"/>
      <w:divBdr>
        <w:top w:val="none" w:sz="0" w:space="0" w:color="auto"/>
        <w:left w:val="none" w:sz="0" w:space="0" w:color="auto"/>
        <w:bottom w:val="none" w:sz="0" w:space="0" w:color="auto"/>
        <w:right w:val="none" w:sz="0" w:space="0" w:color="auto"/>
      </w:divBdr>
    </w:div>
    <w:div w:id="924220134">
      <w:bodyDiv w:val="1"/>
      <w:marLeft w:val="0"/>
      <w:marRight w:val="0"/>
      <w:marTop w:val="0"/>
      <w:marBottom w:val="0"/>
      <w:divBdr>
        <w:top w:val="none" w:sz="0" w:space="0" w:color="auto"/>
        <w:left w:val="none" w:sz="0" w:space="0" w:color="auto"/>
        <w:bottom w:val="none" w:sz="0" w:space="0" w:color="auto"/>
        <w:right w:val="none" w:sz="0" w:space="0" w:color="auto"/>
      </w:divBdr>
    </w:div>
    <w:div w:id="930309854">
      <w:bodyDiv w:val="1"/>
      <w:marLeft w:val="0"/>
      <w:marRight w:val="0"/>
      <w:marTop w:val="0"/>
      <w:marBottom w:val="0"/>
      <w:divBdr>
        <w:top w:val="none" w:sz="0" w:space="0" w:color="auto"/>
        <w:left w:val="none" w:sz="0" w:space="0" w:color="auto"/>
        <w:bottom w:val="none" w:sz="0" w:space="0" w:color="auto"/>
        <w:right w:val="none" w:sz="0" w:space="0" w:color="auto"/>
      </w:divBdr>
    </w:div>
    <w:div w:id="971443893">
      <w:bodyDiv w:val="1"/>
      <w:marLeft w:val="0"/>
      <w:marRight w:val="0"/>
      <w:marTop w:val="0"/>
      <w:marBottom w:val="0"/>
      <w:divBdr>
        <w:top w:val="none" w:sz="0" w:space="0" w:color="auto"/>
        <w:left w:val="none" w:sz="0" w:space="0" w:color="auto"/>
        <w:bottom w:val="none" w:sz="0" w:space="0" w:color="auto"/>
        <w:right w:val="none" w:sz="0" w:space="0" w:color="auto"/>
      </w:divBdr>
    </w:div>
    <w:div w:id="973371613">
      <w:bodyDiv w:val="1"/>
      <w:marLeft w:val="0"/>
      <w:marRight w:val="0"/>
      <w:marTop w:val="0"/>
      <w:marBottom w:val="0"/>
      <w:divBdr>
        <w:top w:val="none" w:sz="0" w:space="0" w:color="auto"/>
        <w:left w:val="none" w:sz="0" w:space="0" w:color="auto"/>
        <w:bottom w:val="none" w:sz="0" w:space="0" w:color="auto"/>
        <w:right w:val="none" w:sz="0" w:space="0" w:color="auto"/>
      </w:divBdr>
    </w:div>
    <w:div w:id="1002852949">
      <w:bodyDiv w:val="1"/>
      <w:marLeft w:val="0"/>
      <w:marRight w:val="0"/>
      <w:marTop w:val="0"/>
      <w:marBottom w:val="0"/>
      <w:divBdr>
        <w:top w:val="none" w:sz="0" w:space="0" w:color="auto"/>
        <w:left w:val="none" w:sz="0" w:space="0" w:color="auto"/>
        <w:bottom w:val="none" w:sz="0" w:space="0" w:color="auto"/>
        <w:right w:val="none" w:sz="0" w:space="0" w:color="auto"/>
      </w:divBdr>
    </w:div>
    <w:div w:id="1010914031">
      <w:bodyDiv w:val="1"/>
      <w:marLeft w:val="0"/>
      <w:marRight w:val="0"/>
      <w:marTop w:val="0"/>
      <w:marBottom w:val="0"/>
      <w:divBdr>
        <w:top w:val="none" w:sz="0" w:space="0" w:color="auto"/>
        <w:left w:val="none" w:sz="0" w:space="0" w:color="auto"/>
        <w:bottom w:val="none" w:sz="0" w:space="0" w:color="auto"/>
        <w:right w:val="none" w:sz="0" w:space="0" w:color="auto"/>
      </w:divBdr>
    </w:div>
    <w:div w:id="1033846999">
      <w:bodyDiv w:val="1"/>
      <w:marLeft w:val="0"/>
      <w:marRight w:val="0"/>
      <w:marTop w:val="0"/>
      <w:marBottom w:val="0"/>
      <w:divBdr>
        <w:top w:val="none" w:sz="0" w:space="0" w:color="auto"/>
        <w:left w:val="none" w:sz="0" w:space="0" w:color="auto"/>
        <w:bottom w:val="none" w:sz="0" w:space="0" w:color="auto"/>
        <w:right w:val="none" w:sz="0" w:space="0" w:color="auto"/>
      </w:divBdr>
    </w:div>
    <w:div w:id="1060902342">
      <w:bodyDiv w:val="1"/>
      <w:marLeft w:val="0"/>
      <w:marRight w:val="0"/>
      <w:marTop w:val="0"/>
      <w:marBottom w:val="0"/>
      <w:divBdr>
        <w:top w:val="none" w:sz="0" w:space="0" w:color="auto"/>
        <w:left w:val="none" w:sz="0" w:space="0" w:color="auto"/>
        <w:bottom w:val="none" w:sz="0" w:space="0" w:color="auto"/>
        <w:right w:val="none" w:sz="0" w:space="0" w:color="auto"/>
      </w:divBdr>
    </w:div>
    <w:div w:id="1117218622">
      <w:bodyDiv w:val="1"/>
      <w:marLeft w:val="0"/>
      <w:marRight w:val="0"/>
      <w:marTop w:val="0"/>
      <w:marBottom w:val="0"/>
      <w:divBdr>
        <w:top w:val="none" w:sz="0" w:space="0" w:color="auto"/>
        <w:left w:val="none" w:sz="0" w:space="0" w:color="auto"/>
        <w:bottom w:val="none" w:sz="0" w:space="0" w:color="auto"/>
        <w:right w:val="none" w:sz="0" w:space="0" w:color="auto"/>
      </w:divBdr>
    </w:div>
    <w:div w:id="1175849742">
      <w:bodyDiv w:val="1"/>
      <w:marLeft w:val="0"/>
      <w:marRight w:val="0"/>
      <w:marTop w:val="0"/>
      <w:marBottom w:val="0"/>
      <w:divBdr>
        <w:top w:val="none" w:sz="0" w:space="0" w:color="auto"/>
        <w:left w:val="none" w:sz="0" w:space="0" w:color="auto"/>
        <w:bottom w:val="none" w:sz="0" w:space="0" w:color="auto"/>
        <w:right w:val="none" w:sz="0" w:space="0" w:color="auto"/>
      </w:divBdr>
    </w:div>
    <w:div w:id="1179202359">
      <w:bodyDiv w:val="1"/>
      <w:marLeft w:val="0"/>
      <w:marRight w:val="0"/>
      <w:marTop w:val="0"/>
      <w:marBottom w:val="0"/>
      <w:divBdr>
        <w:top w:val="none" w:sz="0" w:space="0" w:color="auto"/>
        <w:left w:val="none" w:sz="0" w:space="0" w:color="auto"/>
        <w:bottom w:val="none" w:sz="0" w:space="0" w:color="auto"/>
        <w:right w:val="none" w:sz="0" w:space="0" w:color="auto"/>
      </w:divBdr>
    </w:div>
    <w:div w:id="1195732570">
      <w:bodyDiv w:val="1"/>
      <w:marLeft w:val="0"/>
      <w:marRight w:val="0"/>
      <w:marTop w:val="0"/>
      <w:marBottom w:val="0"/>
      <w:divBdr>
        <w:top w:val="none" w:sz="0" w:space="0" w:color="auto"/>
        <w:left w:val="none" w:sz="0" w:space="0" w:color="auto"/>
        <w:bottom w:val="none" w:sz="0" w:space="0" w:color="auto"/>
        <w:right w:val="none" w:sz="0" w:space="0" w:color="auto"/>
      </w:divBdr>
    </w:div>
    <w:div w:id="1213617106">
      <w:bodyDiv w:val="1"/>
      <w:marLeft w:val="0"/>
      <w:marRight w:val="0"/>
      <w:marTop w:val="0"/>
      <w:marBottom w:val="0"/>
      <w:divBdr>
        <w:top w:val="none" w:sz="0" w:space="0" w:color="auto"/>
        <w:left w:val="none" w:sz="0" w:space="0" w:color="auto"/>
        <w:bottom w:val="none" w:sz="0" w:space="0" w:color="auto"/>
        <w:right w:val="none" w:sz="0" w:space="0" w:color="auto"/>
      </w:divBdr>
    </w:div>
    <w:div w:id="1253391301">
      <w:bodyDiv w:val="1"/>
      <w:marLeft w:val="0"/>
      <w:marRight w:val="0"/>
      <w:marTop w:val="0"/>
      <w:marBottom w:val="0"/>
      <w:divBdr>
        <w:top w:val="none" w:sz="0" w:space="0" w:color="auto"/>
        <w:left w:val="none" w:sz="0" w:space="0" w:color="auto"/>
        <w:bottom w:val="none" w:sz="0" w:space="0" w:color="auto"/>
        <w:right w:val="none" w:sz="0" w:space="0" w:color="auto"/>
      </w:divBdr>
    </w:div>
    <w:div w:id="1286616373">
      <w:bodyDiv w:val="1"/>
      <w:marLeft w:val="0"/>
      <w:marRight w:val="0"/>
      <w:marTop w:val="0"/>
      <w:marBottom w:val="0"/>
      <w:divBdr>
        <w:top w:val="none" w:sz="0" w:space="0" w:color="auto"/>
        <w:left w:val="none" w:sz="0" w:space="0" w:color="auto"/>
        <w:bottom w:val="none" w:sz="0" w:space="0" w:color="auto"/>
        <w:right w:val="none" w:sz="0" w:space="0" w:color="auto"/>
      </w:divBdr>
    </w:div>
    <w:div w:id="1311592231">
      <w:bodyDiv w:val="1"/>
      <w:marLeft w:val="0"/>
      <w:marRight w:val="0"/>
      <w:marTop w:val="0"/>
      <w:marBottom w:val="0"/>
      <w:divBdr>
        <w:top w:val="none" w:sz="0" w:space="0" w:color="auto"/>
        <w:left w:val="none" w:sz="0" w:space="0" w:color="auto"/>
        <w:bottom w:val="none" w:sz="0" w:space="0" w:color="auto"/>
        <w:right w:val="none" w:sz="0" w:space="0" w:color="auto"/>
      </w:divBdr>
    </w:div>
    <w:div w:id="1325282107">
      <w:bodyDiv w:val="1"/>
      <w:marLeft w:val="0"/>
      <w:marRight w:val="0"/>
      <w:marTop w:val="0"/>
      <w:marBottom w:val="0"/>
      <w:divBdr>
        <w:top w:val="none" w:sz="0" w:space="0" w:color="auto"/>
        <w:left w:val="none" w:sz="0" w:space="0" w:color="auto"/>
        <w:bottom w:val="none" w:sz="0" w:space="0" w:color="auto"/>
        <w:right w:val="none" w:sz="0" w:space="0" w:color="auto"/>
      </w:divBdr>
    </w:div>
    <w:div w:id="1350255090">
      <w:bodyDiv w:val="1"/>
      <w:marLeft w:val="0"/>
      <w:marRight w:val="0"/>
      <w:marTop w:val="0"/>
      <w:marBottom w:val="0"/>
      <w:divBdr>
        <w:top w:val="none" w:sz="0" w:space="0" w:color="auto"/>
        <w:left w:val="none" w:sz="0" w:space="0" w:color="auto"/>
        <w:bottom w:val="none" w:sz="0" w:space="0" w:color="auto"/>
        <w:right w:val="none" w:sz="0" w:space="0" w:color="auto"/>
      </w:divBdr>
    </w:div>
    <w:div w:id="1376150735">
      <w:bodyDiv w:val="1"/>
      <w:marLeft w:val="0"/>
      <w:marRight w:val="0"/>
      <w:marTop w:val="0"/>
      <w:marBottom w:val="0"/>
      <w:divBdr>
        <w:top w:val="none" w:sz="0" w:space="0" w:color="auto"/>
        <w:left w:val="none" w:sz="0" w:space="0" w:color="auto"/>
        <w:bottom w:val="none" w:sz="0" w:space="0" w:color="auto"/>
        <w:right w:val="none" w:sz="0" w:space="0" w:color="auto"/>
      </w:divBdr>
    </w:div>
    <w:div w:id="1406300937">
      <w:bodyDiv w:val="1"/>
      <w:marLeft w:val="0"/>
      <w:marRight w:val="0"/>
      <w:marTop w:val="0"/>
      <w:marBottom w:val="0"/>
      <w:divBdr>
        <w:top w:val="none" w:sz="0" w:space="0" w:color="auto"/>
        <w:left w:val="none" w:sz="0" w:space="0" w:color="auto"/>
        <w:bottom w:val="none" w:sz="0" w:space="0" w:color="auto"/>
        <w:right w:val="none" w:sz="0" w:space="0" w:color="auto"/>
      </w:divBdr>
    </w:div>
    <w:div w:id="1408696479">
      <w:bodyDiv w:val="1"/>
      <w:marLeft w:val="0"/>
      <w:marRight w:val="0"/>
      <w:marTop w:val="0"/>
      <w:marBottom w:val="0"/>
      <w:divBdr>
        <w:top w:val="none" w:sz="0" w:space="0" w:color="auto"/>
        <w:left w:val="none" w:sz="0" w:space="0" w:color="auto"/>
        <w:bottom w:val="none" w:sz="0" w:space="0" w:color="auto"/>
        <w:right w:val="none" w:sz="0" w:space="0" w:color="auto"/>
      </w:divBdr>
    </w:div>
    <w:div w:id="1447845604">
      <w:bodyDiv w:val="1"/>
      <w:marLeft w:val="0"/>
      <w:marRight w:val="0"/>
      <w:marTop w:val="0"/>
      <w:marBottom w:val="0"/>
      <w:divBdr>
        <w:top w:val="none" w:sz="0" w:space="0" w:color="auto"/>
        <w:left w:val="none" w:sz="0" w:space="0" w:color="auto"/>
        <w:bottom w:val="none" w:sz="0" w:space="0" w:color="auto"/>
        <w:right w:val="none" w:sz="0" w:space="0" w:color="auto"/>
      </w:divBdr>
    </w:div>
    <w:div w:id="1453397485">
      <w:bodyDiv w:val="1"/>
      <w:marLeft w:val="0"/>
      <w:marRight w:val="0"/>
      <w:marTop w:val="0"/>
      <w:marBottom w:val="0"/>
      <w:divBdr>
        <w:top w:val="none" w:sz="0" w:space="0" w:color="auto"/>
        <w:left w:val="none" w:sz="0" w:space="0" w:color="auto"/>
        <w:bottom w:val="none" w:sz="0" w:space="0" w:color="auto"/>
        <w:right w:val="none" w:sz="0" w:space="0" w:color="auto"/>
      </w:divBdr>
    </w:div>
    <w:div w:id="1464739473">
      <w:bodyDiv w:val="1"/>
      <w:marLeft w:val="0"/>
      <w:marRight w:val="0"/>
      <w:marTop w:val="0"/>
      <w:marBottom w:val="0"/>
      <w:divBdr>
        <w:top w:val="none" w:sz="0" w:space="0" w:color="auto"/>
        <w:left w:val="none" w:sz="0" w:space="0" w:color="auto"/>
        <w:bottom w:val="none" w:sz="0" w:space="0" w:color="auto"/>
        <w:right w:val="none" w:sz="0" w:space="0" w:color="auto"/>
      </w:divBdr>
    </w:div>
    <w:div w:id="1465194628">
      <w:bodyDiv w:val="1"/>
      <w:marLeft w:val="0"/>
      <w:marRight w:val="0"/>
      <w:marTop w:val="0"/>
      <w:marBottom w:val="0"/>
      <w:divBdr>
        <w:top w:val="none" w:sz="0" w:space="0" w:color="auto"/>
        <w:left w:val="none" w:sz="0" w:space="0" w:color="auto"/>
        <w:bottom w:val="none" w:sz="0" w:space="0" w:color="auto"/>
        <w:right w:val="none" w:sz="0" w:space="0" w:color="auto"/>
      </w:divBdr>
    </w:div>
    <w:div w:id="1467508012">
      <w:bodyDiv w:val="1"/>
      <w:marLeft w:val="0"/>
      <w:marRight w:val="0"/>
      <w:marTop w:val="0"/>
      <w:marBottom w:val="0"/>
      <w:divBdr>
        <w:top w:val="none" w:sz="0" w:space="0" w:color="auto"/>
        <w:left w:val="none" w:sz="0" w:space="0" w:color="auto"/>
        <w:bottom w:val="none" w:sz="0" w:space="0" w:color="auto"/>
        <w:right w:val="none" w:sz="0" w:space="0" w:color="auto"/>
      </w:divBdr>
    </w:div>
    <w:div w:id="1477378349">
      <w:bodyDiv w:val="1"/>
      <w:marLeft w:val="0"/>
      <w:marRight w:val="0"/>
      <w:marTop w:val="0"/>
      <w:marBottom w:val="0"/>
      <w:divBdr>
        <w:top w:val="none" w:sz="0" w:space="0" w:color="auto"/>
        <w:left w:val="none" w:sz="0" w:space="0" w:color="auto"/>
        <w:bottom w:val="none" w:sz="0" w:space="0" w:color="auto"/>
        <w:right w:val="none" w:sz="0" w:space="0" w:color="auto"/>
      </w:divBdr>
    </w:div>
    <w:div w:id="1482573004">
      <w:bodyDiv w:val="1"/>
      <w:marLeft w:val="0"/>
      <w:marRight w:val="0"/>
      <w:marTop w:val="0"/>
      <w:marBottom w:val="0"/>
      <w:divBdr>
        <w:top w:val="none" w:sz="0" w:space="0" w:color="auto"/>
        <w:left w:val="none" w:sz="0" w:space="0" w:color="auto"/>
        <w:bottom w:val="none" w:sz="0" w:space="0" w:color="auto"/>
        <w:right w:val="none" w:sz="0" w:space="0" w:color="auto"/>
      </w:divBdr>
    </w:div>
    <w:div w:id="1491555648">
      <w:bodyDiv w:val="1"/>
      <w:marLeft w:val="0"/>
      <w:marRight w:val="0"/>
      <w:marTop w:val="0"/>
      <w:marBottom w:val="0"/>
      <w:divBdr>
        <w:top w:val="none" w:sz="0" w:space="0" w:color="auto"/>
        <w:left w:val="none" w:sz="0" w:space="0" w:color="auto"/>
        <w:bottom w:val="none" w:sz="0" w:space="0" w:color="auto"/>
        <w:right w:val="none" w:sz="0" w:space="0" w:color="auto"/>
      </w:divBdr>
    </w:div>
    <w:div w:id="1501581221">
      <w:bodyDiv w:val="1"/>
      <w:marLeft w:val="0"/>
      <w:marRight w:val="0"/>
      <w:marTop w:val="0"/>
      <w:marBottom w:val="0"/>
      <w:divBdr>
        <w:top w:val="none" w:sz="0" w:space="0" w:color="auto"/>
        <w:left w:val="none" w:sz="0" w:space="0" w:color="auto"/>
        <w:bottom w:val="none" w:sz="0" w:space="0" w:color="auto"/>
        <w:right w:val="none" w:sz="0" w:space="0" w:color="auto"/>
      </w:divBdr>
    </w:div>
    <w:div w:id="1518425874">
      <w:bodyDiv w:val="1"/>
      <w:marLeft w:val="0"/>
      <w:marRight w:val="0"/>
      <w:marTop w:val="0"/>
      <w:marBottom w:val="0"/>
      <w:divBdr>
        <w:top w:val="none" w:sz="0" w:space="0" w:color="auto"/>
        <w:left w:val="none" w:sz="0" w:space="0" w:color="auto"/>
        <w:bottom w:val="none" w:sz="0" w:space="0" w:color="auto"/>
        <w:right w:val="none" w:sz="0" w:space="0" w:color="auto"/>
      </w:divBdr>
    </w:div>
    <w:div w:id="1520267817">
      <w:bodyDiv w:val="1"/>
      <w:marLeft w:val="0"/>
      <w:marRight w:val="0"/>
      <w:marTop w:val="0"/>
      <w:marBottom w:val="0"/>
      <w:divBdr>
        <w:top w:val="none" w:sz="0" w:space="0" w:color="auto"/>
        <w:left w:val="none" w:sz="0" w:space="0" w:color="auto"/>
        <w:bottom w:val="none" w:sz="0" w:space="0" w:color="auto"/>
        <w:right w:val="none" w:sz="0" w:space="0" w:color="auto"/>
      </w:divBdr>
    </w:div>
    <w:div w:id="1540046237">
      <w:bodyDiv w:val="1"/>
      <w:marLeft w:val="0"/>
      <w:marRight w:val="0"/>
      <w:marTop w:val="0"/>
      <w:marBottom w:val="0"/>
      <w:divBdr>
        <w:top w:val="none" w:sz="0" w:space="0" w:color="auto"/>
        <w:left w:val="none" w:sz="0" w:space="0" w:color="auto"/>
        <w:bottom w:val="none" w:sz="0" w:space="0" w:color="auto"/>
        <w:right w:val="none" w:sz="0" w:space="0" w:color="auto"/>
      </w:divBdr>
    </w:div>
    <w:div w:id="1545409367">
      <w:bodyDiv w:val="1"/>
      <w:marLeft w:val="0"/>
      <w:marRight w:val="0"/>
      <w:marTop w:val="0"/>
      <w:marBottom w:val="0"/>
      <w:divBdr>
        <w:top w:val="none" w:sz="0" w:space="0" w:color="auto"/>
        <w:left w:val="none" w:sz="0" w:space="0" w:color="auto"/>
        <w:bottom w:val="none" w:sz="0" w:space="0" w:color="auto"/>
        <w:right w:val="none" w:sz="0" w:space="0" w:color="auto"/>
      </w:divBdr>
    </w:div>
    <w:div w:id="1570965293">
      <w:bodyDiv w:val="1"/>
      <w:marLeft w:val="0"/>
      <w:marRight w:val="0"/>
      <w:marTop w:val="0"/>
      <w:marBottom w:val="0"/>
      <w:divBdr>
        <w:top w:val="none" w:sz="0" w:space="0" w:color="auto"/>
        <w:left w:val="none" w:sz="0" w:space="0" w:color="auto"/>
        <w:bottom w:val="none" w:sz="0" w:space="0" w:color="auto"/>
        <w:right w:val="none" w:sz="0" w:space="0" w:color="auto"/>
      </w:divBdr>
    </w:div>
    <w:div w:id="1600915339">
      <w:bodyDiv w:val="1"/>
      <w:marLeft w:val="0"/>
      <w:marRight w:val="0"/>
      <w:marTop w:val="0"/>
      <w:marBottom w:val="0"/>
      <w:divBdr>
        <w:top w:val="none" w:sz="0" w:space="0" w:color="auto"/>
        <w:left w:val="none" w:sz="0" w:space="0" w:color="auto"/>
        <w:bottom w:val="none" w:sz="0" w:space="0" w:color="auto"/>
        <w:right w:val="none" w:sz="0" w:space="0" w:color="auto"/>
      </w:divBdr>
    </w:div>
    <w:div w:id="1609043632">
      <w:bodyDiv w:val="1"/>
      <w:marLeft w:val="0"/>
      <w:marRight w:val="0"/>
      <w:marTop w:val="0"/>
      <w:marBottom w:val="0"/>
      <w:divBdr>
        <w:top w:val="none" w:sz="0" w:space="0" w:color="auto"/>
        <w:left w:val="none" w:sz="0" w:space="0" w:color="auto"/>
        <w:bottom w:val="none" w:sz="0" w:space="0" w:color="auto"/>
        <w:right w:val="none" w:sz="0" w:space="0" w:color="auto"/>
      </w:divBdr>
    </w:div>
    <w:div w:id="1611860670">
      <w:bodyDiv w:val="1"/>
      <w:marLeft w:val="0"/>
      <w:marRight w:val="0"/>
      <w:marTop w:val="0"/>
      <w:marBottom w:val="0"/>
      <w:divBdr>
        <w:top w:val="none" w:sz="0" w:space="0" w:color="auto"/>
        <w:left w:val="none" w:sz="0" w:space="0" w:color="auto"/>
        <w:bottom w:val="none" w:sz="0" w:space="0" w:color="auto"/>
        <w:right w:val="none" w:sz="0" w:space="0" w:color="auto"/>
      </w:divBdr>
    </w:div>
    <w:div w:id="1612978707">
      <w:bodyDiv w:val="1"/>
      <w:marLeft w:val="0"/>
      <w:marRight w:val="0"/>
      <w:marTop w:val="0"/>
      <w:marBottom w:val="0"/>
      <w:divBdr>
        <w:top w:val="none" w:sz="0" w:space="0" w:color="auto"/>
        <w:left w:val="none" w:sz="0" w:space="0" w:color="auto"/>
        <w:bottom w:val="none" w:sz="0" w:space="0" w:color="auto"/>
        <w:right w:val="none" w:sz="0" w:space="0" w:color="auto"/>
      </w:divBdr>
    </w:div>
    <w:div w:id="1613711262">
      <w:bodyDiv w:val="1"/>
      <w:marLeft w:val="0"/>
      <w:marRight w:val="0"/>
      <w:marTop w:val="0"/>
      <w:marBottom w:val="0"/>
      <w:divBdr>
        <w:top w:val="none" w:sz="0" w:space="0" w:color="auto"/>
        <w:left w:val="none" w:sz="0" w:space="0" w:color="auto"/>
        <w:bottom w:val="none" w:sz="0" w:space="0" w:color="auto"/>
        <w:right w:val="none" w:sz="0" w:space="0" w:color="auto"/>
      </w:divBdr>
    </w:div>
    <w:div w:id="1655989038">
      <w:bodyDiv w:val="1"/>
      <w:marLeft w:val="0"/>
      <w:marRight w:val="0"/>
      <w:marTop w:val="0"/>
      <w:marBottom w:val="0"/>
      <w:divBdr>
        <w:top w:val="none" w:sz="0" w:space="0" w:color="auto"/>
        <w:left w:val="none" w:sz="0" w:space="0" w:color="auto"/>
        <w:bottom w:val="none" w:sz="0" w:space="0" w:color="auto"/>
        <w:right w:val="none" w:sz="0" w:space="0" w:color="auto"/>
      </w:divBdr>
    </w:div>
    <w:div w:id="1696811195">
      <w:bodyDiv w:val="1"/>
      <w:marLeft w:val="0"/>
      <w:marRight w:val="0"/>
      <w:marTop w:val="0"/>
      <w:marBottom w:val="0"/>
      <w:divBdr>
        <w:top w:val="none" w:sz="0" w:space="0" w:color="auto"/>
        <w:left w:val="none" w:sz="0" w:space="0" w:color="auto"/>
        <w:bottom w:val="none" w:sz="0" w:space="0" w:color="auto"/>
        <w:right w:val="none" w:sz="0" w:space="0" w:color="auto"/>
      </w:divBdr>
    </w:div>
    <w:div w:id="1706367269">
      <w:bodyDiv w:val="1"/>
      <w:marLeft w:val="0"/>
      <w:marRight w:val="0"/>
      <w:marTop w:val="0"/>
      <w:marBottom w:val="0"/>
      <w:divBdr>
        <w:top w:val="none" w:sz="0" w:space="0" w:color="auto"/>
        <w:left w:val="none" w:sz="0" w:space="0" w:color="auto"/>
        <w:bottom w:val="none" w:sz="0" w:space="0" w:color="auto"/>
        <w:right w:val="none" w:sz="0" w:space="0" w:color="auto"/>
      </w:divBdr>
    </w:div>
    <w:div w:id="1716004229">
      <w:bodyDiv w:val="1"/>
      <w:marLeft w:val="0"/>
      <w:marRight w:val="0"/>
      <w:marTop w:val="0"/>
      <w:marBottom w:val="0"/>
      <w:divBdr>
        <w:top w:val="none" w:sz="0" w:space="0" w:color="auto"/>
        <w:left w:val="none" w:sz="0" w:space="0" w:color="auto"/>
        <w:bottom w:val="none" w:sz="0" w:space="0" w:color="auto"/>
        <w:right w:val="none" w:sz="0" w:space="0" w:color="auto"/>
      </w:divBdr>
    </w:div>
    <w:div w:id="1722751695">
      <w:bodyDiv w:val="1"/>
      <w:marLeft w:val="0"/>
      <w:marRight w:val="0"/>
      <w:marTop w:val="0"/>
      <w:marBottom w:val="0"/>
      <w:divBdr>
        <w:top w:val="none" w:sz="0" w:space="0" w:color="auto"/>
        <w:left w:val="none" w:sz="0" w:space="0" w:color="auto"/>
        <w:bottom w:val="none" w:sz="0" w:space="0" w:color="auto"/>
        <w:right w:val="none" w:sz="0" w:space="0" w:color="auto"/>
      </w:divBdr>
    </w:div>
    <w:div w:id="1723824613">
      <w:bodyDiv w:val="1"/>
      <w:marLeft w:val="0"/>
      <w:marRight w:val="0"/>
      <w:marTop w:val="0"/>
      <w:marBottom w:val="0"/>
      <w:divBdr>
        <w:top w:val="none" w:sz="0" w:space="0" w:color="auto"/>
        <w:left w:val="none" w:sz="0" w:space="0" w:color="auto"/>
        <w:bottom w:val="none" w:sz="0" w:space="0" w:color="auto"/>
        <w:right w:val="none" w:sz="0" w:space="0" w:color="auto"/>
      </w:divBdr>
    </w:div>
    <w:div w:id="1724789775">
      <w:bodyDiv w:val="1"/>
      <w:marLeft w:val="0"/>
      <w:marRight w:val="0"/>
      <w:marTop w:val="0"/>
      <w:marBottom w:val="0"/>
      <w:divBdr>
        <w:top w:val="none" w:sz="0" w:space="0" w:color="auto"/>
        <w:left w:val="none" w:sz="0" w:space="0" w:color="auto"/>
        <w:bottom w:val="none" w:sz="0" w:space="0" w:color="auto"/>
        <w:right w:val="none" w:sz="0" w:space="0" w:color="auto"/>
      </w:divBdr>
    </w:div>
    <w:div w:id="1739788236">
      <w:bodyDiv w:val="1"/>
      <w:marLeft w:val="0"/>
      <w:marRight w:val="0"/>
      <w:marTop w:val="0"/>
      <w:marBottom w:val="0"/>
      <w:divBdr>
        <w:top w:val="none" w:sz="0" w:space="0" w:color="auto"/>
        <w:left w:val="none" w:sz="0" w:space="0" w:color="auto"/>
        <w:bottom w:val="none" w:sz="0" w:space="0" w:color="auto"/>
        <w:right w:val="none" w:sz="0" w:space="0" w:color="auto"/>
      </w:divBdr>
    </w:div>
    <w:div w:id="1748114006">
      <w:bodyDiv w:val="1"/>
      <w:marLeft w:val="0"/>
      <w:marRight w:val="0"/>
      <w:marTop w:val="0"/>
      <w:marBottom w:val="0"/>
      <w:divBdr>
        <w:top w:val="none" w:sz="0" w:space="0" w:color="auto"/>
        <w:left w:val="none" w:sz="0" w:space="0" w:color="auto"/>
        <w:bottom w:val="none" w:sz="0" w:space="0" w:color="auto"/>
        <w:right w:val="none" w:sz="0" w:space="0" w:color="auto"/>
      </w:divBdr>
    </w:div>
    <w:div w:id="1754890046">
      <w:bodyDiv w:val="1"/>
      <w:marLeft w:val="0"/>
      <w:marRight w:val="0"/>
      <w:marTop w:val="0"/>
      <w:marBottom w:val="0"/>
      <w:divBdr>
        <w:top w:val="none" w:sz="0" w:space="0" w:color="auto"/>
        <w:left w:val="none" w:sz="0" w:space="0" w:color="auto"/>
        <w:bottom w:val="none" w:sz="0" w:space="0" w:color="auto"/>
        <w:right w:val="none" w:sz="0" w:space="0" w:color="auto"/>
      </w:divBdr>
    </w:div>
    <w:div w:id="1761952750">
      <w:bodyDiv w:val="1"/>
      <w:marLeft w:val="0"/>
      <w:marRight w:val="0"/>
      <w:marTop w:val="0"/>
      <w:marBottom w:val="0"/>
      <w:divBdr>
        <w:top w:val="none" w:sz="0" w:space="0" w:color="auto"/>
        <w:left w:val="none" w:sz="0" w:space="0" w:color="auto"/>
        <w:bottom w:val="none" w:sz="0" w:space="0" w:color="auto"/>
        <w:right w:val="none" w:sz="0" w:space="0" w:color="auto"/>
      </w:divBdr>
    </w:div>
    <w:div w:id="1770854549">
      <w:bodyDiv w:val="1"/>
      <w:marLeft w:val="0"/>
      <w:marRight w:val="0"/>
      <w:marTop w:val="0"/>
      <w:marBottom w:val="0"/>
      <w:divBdr>
        <w:top w:val="none" w:sz="0" w:space="0" w:color="auto"/>
        <w:left w:val="none" w:sz="0" w:space="0" w:color="auto"/>
        <w:bottom w:val="none" w:sz="0" w:space="0" w:color="auto"/>
        <w:right w:val="none" w:sz="0" w:space="0" w:color="auto"/>
      </w:divBdr>
    </w:div>
    <w:div w:id="1780446610">
      <w:bodyDiv w:val="1"/>
      <w:marLeft w:val="0"/>
      <w:marRight w:val="0"/>
      <w:marTop w:val="0"/>
      <w:marBottom w:val="0"/>
      <w:divBdr>
        <w:top w:val="none" w:sz="0" w:space="0" w:color="auto"/>
        <w:left w:val="none" w:sz="0" w:space="0" w:color="auto"/>
        <w:bottom w:val="none" w:sz="0" w:space="0" w:color="auto"/>
        <w:right w:val="none" w:sz="0" w:space="0" w:color="auto"/>
      </w:divBdr>
    </w:div>
    <w:div w:id="1786271466">
      <w:bodyDiv w:val="1"/>
      <w:marLeft w:val="0"/>
      <w:marRight w:val="0"/>
      <w:marTop w:val="0"/>
      <w:marBottom w:val="0"/>
      <w:divBdr>
        <w:top w:val="none" w:sz="0" w:space="0" w:color="auto"/>
        <w:left w:val="none" w:sz="0" w:space="0" w:color="auto"/>
        <w:bottom w:val="none" w:sz="0" w:space="0" w:color="auto"/>
        <w:right w:val="none" w:sz="0" w:space="0" w:color="auto"/>
      </w:divBdr>
    </w:div>
    <w:div w:id="1788813514">
      <w:bodyDiv w:val="1"/>
      <w:marLeft w:val="0"/>
      <w:marRight w:val="0"/>
      <w:marTop w:val="0"/>
      <w:marBottom w:val="0"/>
      <w:divBdr>
        <w:top w:val="none" w:sz="0" w:space="0" w:color="auto"/>
        <w:left w:val="none" w:sz="0" w:space="0" w:color="auto"/>
        <w:bottom w:val="none" w:sz="0" w:space="0" w:color="auto"/>
        <w:right w:val="none" w:sz="0" w:space="0" w:color="auto"/>
      </w:divBdr>
    </w:div>
    <w:div w:id="1814907979">
      <w:bodyDiv w:val="1"/>
      <w:marLeft w:val="0"/>
      <w:marRight w:val="0"/>
      <w:marTop w:val="0"/>
      <w:marBottom w:val="0"/>
      <w:divBdr>
        <w:top w:val="none" w:sz="0" w:space="0" w:color="auto"/>
        <w:left w:val="none" w:sz="0" w:space="0" w:color="auto"/>
        <w:bottom w:val="none" w:sz="0" w:space="0" w:color="auto"/>
        <w:right w:val="none" w:sz="0" w:space="0" w:color="auto"/>
      </w:divBdr>
    </w:div>
    <w:div w:id="1820269206">
      <w:bodyDiv w:val="1"/>
      <w:marLeft w:val="0"/>
      <w:marRight w:val="0"/>
      <w:marTop w:val="0"/>
      <w:marBottom w:val="0"/>
      <w:divBdr>
        <w:top w:val="none" w:sz="0" w:space="0" w:color="auto"/>
        <w:left w:val="none" w:sz="0" w:space="0" w:color="auto"/>
        <w:bottom w:val="none" w:sz="0" w:space="0" w:color="auto"/>
        <w:right w:val="none" w:sz="0" w:space="0" w:color="auto"/>
      </w:divBdr>
    </w:div>
    <w:div w:id="1832477699">
      <w:bodyDiv w:val="1"/>
      <w:marLeft w:val="0"/>
      <w:marRight w:val="0"/>
      <w:marTop w:val="0"/>
      <w:marBottom w:val="0"/>
      <w:divBdr>
        <w:top w:val="none" w:sz="0" w:space="0" w:color="auto"/>
        <w:left w:val="none" w:sz="0" w:space="0" w:color="auto"/>
        <w:bottom w:val="none" w:sz="0" w:space="0" w:color="auto"/>
        <w:right w:val="none" w:sz="0" w:space="0" w:color="auto"/>
      </w:divBdr>
    </w:div>
    <w:div w:id="1854413087">
      <w:bodyDiv w:val="1"/>
      <w:marLeft w:val="0"/>
      <w:marRight w:val="0"/>
      <w:marTop w:val="0"/>
      <w:marBottom w:val="0"/>
      <w:divBdr>
        <w:top w:val="none" w:sz="0" w:space="0" w:color="auto"/>
        <w:left w:val="none" w:sz="0" w:space="0" w:color="auto"/>
        <w:bottom w:val="none" w:sz="0" w:space="0" w:color="auto"/>
        <w:right w:val="none" w:sz="0" w:space="0" w:color="auto"/>
      </w:divBdr>
    </w:div>
    <w:div w:id="1898517077">
      <w:bodyDiv w:val="1"/>
      <w:marLeft w:val="0"/>
      <w:marRight w:val="0"/>
      <w:marTop w:val="0"/>
      <w:marBottom w:val="0"/>
      <w:divBdr>
        <w:top w:val="none" w:sz="0" w:space="0" w:color="auto"/>
        <w:left w:val="none" w:sz="0" w:space="0" w:color="auto"/>
        <w:bottom w:val="none" w:sz="0" w:space="0" w:color="auto"/>
        <w:right w:val="none" w:sz="0" w:space="0" w:color="auto"/>
      </w:divBdr>
    </w:div>
    <w:div w:id="1905211645">
      <w:bodyDiv w:val="1"/>
      <w:marLeft w:val="0"/>
      <w:marRight w:val="0"/>
      <w:marTop w:val="0"/>
      <w:marBottom w:val="0"/>
      <w:divBdr>
        <w:top w:val="none" w:sz="0" w:space="0" w:color="auto"/>
        <w:left w:val="none" w:sz="0" w:space="0" w:color="auto"/>
        <w:bottom w:val="none" w:sz="0" w:space="0" w:color="auto"/>
        <w:right w:val="none" w:sz="0" w:space="0" w:color="auto"/>
      </w:divBdr>
    </w:div>
    <w:div w:id="1905221079">
      <w:bodyDiv w:val="1"/>
      <w:marLeft w:val="0"/>
      <w:marRight w:val="0"/>
      <w:marTop w:val="0"/>
      <w:marBottom w:val="0"/>
      <w:divBdr>
        <w:top w:val="none" w:sz="0" w:space="0" w:color="auto"/>
        <w:left w:val="none" w:sz="0" w:space="0" w:color="auto"/>
        <w:bottom w:val="none" w:sz="0" w:space="0" w:color="auto"/>
        <w:right w:val="none" w:sz="0" w:space="0" w:color="auto"/>
      </w:divBdr>
    </w:div>
    <w:div w:id="1911189087">
      <w:bodyDiv w:val="1"/>
      <w:marLeft w:val="0"/>
      <w:marRight w:val="0"/>
      <w:marTop w:val="0"/>
      <w:marBottom w:val="0"/>
      <w:divBdr>
        <w:top w:val="none" w:sz="0" w:space="0" w:color="auto"/>
        <w:left w:val="none" w:sz="0" w:space="0" w:color="auto"/>
        <w:bottom w:val="none" w:sz="0" w:space="0" w:color="auto"/>
        <w:right w:val="none" w:sz="0" w:space="0" w:color="auto"/>
      </w:divBdr>
    </w:div>
    <w:div w:id="1916280139">
      <w:bodyDiv w:val="1"/>
      <w:marLeft w:val="0"/>
      <w:marRight w:val="0"/>
      <w:marTop w:val="0"/>
      <w:marBottom w:val="0"/>
      <w:divBdr>
        <w:top w:val="none" w:sz="0" w:space="0" w:color="auto"/>
        <w:left w:val="none" w:sz="0" w:space="0" w:color="auto"/>
        <w:bottom w:val="none" w:sz="0" w:space="0" w:color="auto"/>
        <w:right w:val="none" w:sz="0" w:space="0" w:color="auto"/>
      </w:divBdr>
    </w:div>
    <w:div w:id="1916624304">
      <w:bodyDiv w:val="1"/>
      <w:marLeft w:val="0"/>
      <w:marRight w:val="0"/>
      <w:marTop w:val="0"/>
      <w:marBottom w:val="0"/>
      <w:divBdr>
        <w:top w:val="none" w:sz="0" w:space="0" w:color="auto"/>
        <w:left w:val="none" w:sz="0" w:space="0" w:color="auto"/>
        <w:bottom w:val="none" w:sz="0" w:space="0" w:color="auto"/>
        <w:right w:val="none" w:sz="0" w:space="0" w:color="auto"/>
      </w:divBdr>
    </w:div>
    <w:div w:id="1931504479">
      <w:bodyDiv w:val="1"/>
      <w:marLeft w:val="0"/>
      <w:marRight w:val="0"/>
      <w:marTop w:val="0"/>
      <w:marBottom w:val="0"/>
      <w:divBdr>
        <w:top w:val="none" w:sz="0" w:space="0" w:color="auto"/>
        <w:left w:val="none" w:sz="0" w:space="0" w:color="auto"/>
        <w:bottom w:val="none" w:sz="0" w:space="0" w:color="auto"/>
        <w:right w:val="none" w:sz="0" w:space="0" w:color="auto"/>
      </w:divBdr>
    </w:div>
    <w:div w:id="1941986695">
      <w:bodyDiv w:val="1"/>
      <w:marLeft w:val="0"/>
      <w:marRight w:val="0"/>
      <w:marTop w:val="0"/>
      <w:marBottom w:val="0"/>
      <w:divBdr>
        <w:top w:val="none" w:sz="0" w:space="0" w:color="auto"/>
        <w:left w:val="none" w:sz="0" w:space="0" w:color="auto"/>
        <w:bottom w:val="none" w:sz="0" w:space="0" w:color="auto"/>
        <w:right w:val="none" w:sz="0" w:space="0" w:color="auto"/>
      </w:divBdr>
    </w:div>
    <w:div w:id="1957250493">
      <w:bodyDiv w:val="1"/>
      <w:marLeft w:val="0"/>
      <w:marRight w:val="0"/>
      <w:marTop w:val="0"/>
      <w:marBottom w:val="0"/>
      <w:divBdr>
        <w:top w:val="none" w:sz="0" w:space="0" w:color="auto"/>
        <w:left w:val="none" w:sz="0" w:space="0" w:color="auto"/>
        <w:bottom w:val="none" w:sz="0" w:space="0" w:color="auto"/>
        <w:right w:val="none" w:sz="0" w:space="0" w:color="auto"/>
      </w:divBdr>
    </w:div>
    <w:div w:id="1976173868">
      <w:bodyDiv w:val="1"/>
      <w:marLeft w:val="0"/>
      <w:marRight w:val="0"/>
      <w:marTop w:val="0"/>
      <w:marBottom w:val="0"/>
      <w:divBdr>
        <w:top w:val="none" w:sz="0" w:space="0" w:color="auto"/>
        <w:left w:val="none" w:sz="0" w:space="0" w:color="auto"/>
        <w:bottom w:val="none" w:sz="0" w:space="0" w:color="auto"/>
        <w:right w:val="none" w:sz="0" w:space="0" w:color="auto"/>
      </w:divBdr>
    </w:div>
    <w:div w:id="1997370505">
      <w:bodyDiv w:val="1"/>
      <w:marLeft w:val="0"/>
      <w:marRight w:val="0"/>
      <w:marTop w:val="0"/>
      <w:marBottom w:val="0"/>
      <w:divBdr>
        <w:top w:val="none" w:sz="0" w:space="0" w:color="auto"/>
        <w:left w:val="none" w:sz="0" w:space="0" w:color="auto"/>
        <w:bottom w:val="none" w:sz="0" w:space="0" w:color="auto"/>
        <w:right w:val="none" w:sz="0" w:space="0" w:color="auto"/>
      </w:divBdr>
    </w:div>
    <w:div w:id="2001158562">
      <w:bodyDiv w:val="1"/>
      <w:marLeft w:val="0"/>
      <w:marRight w:val="0"/>
      <w:marTop w:val="0"/>
      <w:marBottom w:val="0"/>
      <w:divBdr>
        <w:top w:val="none" w:sz="0" w:space="0" w:color="auto"/>
        <w:left w:val="none" w:sz="0" w:space="0" w:color="auto"/>
        <w:bottom w:val="none" w:sz="0" w:space="0" w:color="auto"/>
        <w:right w:val="none" w:sz="0" w:space="0" w:color="auto"/>
      </w:divBdr>
    </w:div>
    <w:div w:id="2018188927">
      <w:bodyDiv w:val="1"/>
      <w:marLeft w:val="0"/>
      <w:marRight w:val="0"/>
      <w:marTop w:val="0"/>
      <w:marBottom w:val="0"/>
      <w:divBdr>
        <w:top w:val="none" w:sz="0" w:space="0" w:color="auto"/>
        <w:left w:val="none" w:sz="0" w:space="0" w:color="auto"/>
        <w:bottom w:val="none" w:sz="0" w:space="0" w:color="auto"/>
        <w:right w:val="none" w:sz="0" w:space="0" w:color="auto"/>
      </w:divBdr>
    </w:div>
    <w:div w:id="2025204648">
      <w:bodyDiv w:val="1"/>
      <w:marLeft w:val="0"/>
      <w:marRight w:val="0"/>
      <w:marTop w:val="0"/>
      <w:marBottom w:val="0"/>
      <w:divBdr>
        <w:top w:val="none" w:sz="0" w:space="0" w:color="auto"/>
        <w:left w:val="none" w:sz="0" w:space="0" w:color="auto"/>
        <w:bottom w:val="none" w:sz="0" w:space="0" w:color="auto"/>
        <w:right w:val="none" w:sz="0" w:space="0" w:color="auto"/>
      </w:divBdr>
    </w:div>
    <w:div w:id="2030180550">
      <w:bodyDiv w:val="1"/>
      <w:marLeft w:val="0"/>
      <w:marRight w:val="0"/>
      <w:marTop w:val="0"/>
      <w:marBottom w:val="0"/>
      <w:divBdr>
        <w:top w:val="none" w:sz="0" w:space="0" w:color="auto"/>
        <w:left w:val="none" w:sz="0" w:space="0" w:color="auto"/>
        <w:bottom w:val="none" w:sz="0" w:space="0" w:color="auto"/>
        <w:right w:val="none" w:sz="0" w:space="0" w:color="auto"/>
      </w:divBdr>
    </w:div>
    <w:div w:id="2041470605">
      <w:bodyDiv w:val="1"/>
      <w:marLeft w:val="0"/>
      <w:marRight w:val="0"/>
      <w:marTop w:val="0"/>
      <w:marBottom w:val="0"/>
      <w:divBdr>
        <w:top w:val="none" w:sz="0" w:space="0" w:color="auto"/>
        <w:left w:val="none" w:sz="0" w:space="0" w:color="auto"/>
        <w:bottom w:val="none" w:sz="0" w:space="0" w:color="auto"/>
        <w:right w:val="none" w:sz="0" w:space="0" w:color="auto"/>
      </w:divBdr>
    </w:div>
    <w:div w:id="2052998844">
      <w:bodyDiv w:val="1"/>
      <w:marLeft w:val="0"/>
      <w:marRight w:val="0"/>
      <w:marTop w:val="0"/>
      <w:marBottom w:val="0"/>
      <w:divBdr>
        <w:top w:val="none" w:sz="0" w:space="0" w:color="auto"/>
        <w:left w:val="none" w:sz="0" w:space="0" w:color="auto"/>
        <w:bottom w:val="none" w:sz="0" w:space="0" w:color="auto"/>
        <w:right w:val="none" w:sz="0" w:space="0" w:color="auto"/>
      </w:divBdr>
    </w:div>
    <w:div w:id="2072190875">
      <w:bodyDiv w:val="1"/>
      <w:marLeft w:val="0"/>
      <w:marRight w:val="0"/>
      <w:marTop w:val="0"/>
      <w:marBottom w:val="0"/>
      <w:divBdr>
        <w:top w:val="none" w:sz="0" w:space="0" w:color="auto"/>
        <w:left w:val="none" w:sz="0" w:space="0" w:color="auto"/>
        <w:bottom w:val="none" w:sz="0" w:space="0" w:color="auto"/>
        <w:right w:val="none" w:sz="0" w:space="0" w:color="auto"/>
      </w:divBdr>
    </w:div>
    <w:div w:id="2078356242">
      <w:bodyDiv w:val="1"/>
      <w:marLeft w:val="0"/>
      <w:marRight w:val="0"/>
      <w:marTop w:val="0"/>
      <w:marBottom w:val="0"/>
      <w:divBdr>
        <w:top w:val="none" w:sz="0" w:space="0" w:color="auto"/>
        <w:left w:val="none" w:sz="0" w:space="0" w:color="auto"/>
        <w:bottom w:val="none" w:sz="0" w:space="0" w:color="auto"/>
        <w:right w:val="none" w:sz="0" w:space="0" w:color="auto"/>
      </w:divBdr>
    </w:div>
    <w:div w:id="2083872804">
      <w:bodyDiv w:val="1"/>
      <w:marLeft w:val="0"/>
      <w:marRight w:val="0"/>
      <w:marTop w:val="0"/>
      <w:marBottom w:val="0"/>
      <w:divBdr>
        <w:top w:val="none" w:sz="0" w:space="0" w:color="auto"/>
        <w:left w:val="none" w:sz="0" w:space="0" w:color="auto"/>
        <w:bottom w:val="none" w:sz="0" w:space="0" w:color="auto"/>
        <w:right w:val="none" w:sz="0" w:space="0" w:color="auto"/>
      </w:divBdr>
    </w:div>
    <w:div w:id="2084795461">
      <w:bodyDiv w:val="1"/>
      <w:marLeft w:val="0"/>
      <w:marRight w:val="0"/>
      <w:marTop w:val="0"/>
      <w:marBottom w:val="0"/>
      <w:divBdr>
        <w:top w:val="none" w:sz="0" w:space="0" w:color="auto"/>
        <w:left w:val="none" w:sz="0" w:space="0" w:color="auto"/>
        <w:bottom w:val="none" w:sz="0" w:space="0" w:color="auto"/>
        <w:right w:val="none" w:sz="0" w:space="0" w:color="auto"/>
      </w:divBdr>
    </w:div>
    <w:div w:id="2088722439">
      <w:bodyDiv w:val="1"/>
      <w:marLeft w:val="0"/>
      <w:marRight w:val="0"/>
      <w:marTop w:val="0"/>
      <w:marBottom w:val="0"/>
      <w:divBdr>
        <w:top w:val="none" w:sz="0" w:space="0" w:color="auto"/>
        <w:left w:val="none" w:sz="0" w:space="0" w:color="auto"/>
        <w:bottom w:val="none" w:sz="0" w:space="0" w:color="auto"/>
        <w:right w:val="none" w:sz="0" w:space="0" w:color="auto"/>
      </w:divBdr>
    </w:div>
    <w:div w:id="2092659510">
      <w:bodyDiv w:val="1"/>
      <w:marLeft w:val="0"/>
      <w:marRight w:val="0"/>
      <w:marTop w:val="0"/>
      <w:marBottom w:val="0"/>
      <w:divBdr>
        <w:top w:val="none" w:sz="0" w:space="0" w:color="auto"/>
        <w:left w:val="none" w:sz="0" w:space="0" w:color="auto"/>
        <w:bottom w:val="none" w:sz="0" w:space="0" w:color="auto"/>
        <w:right w:val="none" w:sz="0" w:space="0" w:color="auto"/>
      </w:divBdr>
    </w:div>
    <w:div w:id="2097093842">
      <w:bodyDiv w:val="1"/>
      <w:marLeft w:val="0"/>
      <w:marRight w:val="0"/>
      <w:marTop w:val="0"/>
      <w:marBottom w:val="0"/>
      <w:divBdr>
        <w:top w:val="none" w:sz="0" w:space="0" w:color="auto"/>
        <w:left w:val="none" w:sz="0" w:space="0" w:color="auto"/>
        <w:bottom w:val="none" w:sz="0" w:space="0" w:color="auto"/>
        <w:right w:val="none" w:sz="0" w:space="0" w:color="auto"/>
      </w:divBdr>
    </w:div>
    <w:div w:id="2135709603">
      <w:bodyDiv w:val="1"/>
      <w:marLeft w:val="0"/>
      <w:marRight w:val="0"/>
      <w:marTop w:val="0"/>
      <w:marBottom w:val="0"/>
      <w:divBdr>
        <w:top w:val="none" w:sz="0" w:space="0" w:color="auto"/>
        <w:left w:val="none" w:sz="0" w:space="0" w:color="auto"/>
        <w:bottom w:val="none" w:sz="0" w:space="0" w:color="auto"/>
        <w:right w:val="none" w:sz="0" w:space="0" w:color="auto"/>
      </w:divBdr>
    </w:div>
    <w:div w:id="214414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8.bin"/><Relationship Id="rId21" Type="http://schemas.openxmlformats.org/officeDocument/2006/relationships/image" Target="media/image12.emf"/><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0.wmf"/><Relationship Id="rId138" Type="http://schemas.openxmlformats.org/officeDocument/2006/relationships/image" Target="media/image94.PNG"/><Relationship Id="rId107" Type="http://schemas.openxmlformats.org/officeDocument/2006/relationships/oleObject" Target="embeddings/oleObject20.bin"/><Relationship Id="rId11" Type="http://schemas.openxmlformats.org/officeDocument/2006/relationships/image" Target="media/image3.jpeg"/><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84.PNG"/><Relationship Id="rId149" Type="http://schemas.openxmlformats.org/officeDocument/2006/relationships/image" Target="media/image105.PNG"/><Relationship Id="rId5" Type="http://schemas.openxmlformats.org/officeDocument/2006/relationships/settings" Target="settings.xml"/><Relationship Id="rId95" Type="http://schemas.openxmlformats.org/officeDocument/2006/relationships/oleObject" Target="embeddings/oleObject12.bin"/><Relationship Id="rId22" Type="http://schemas.openxmlformats.org/officeDocument/2006/relationships/oleObject" Target="embeddings/oleObject2.bin"/><Relationship Id="rId27" Type="http://schemas.openxmlformats.org/officeDocument/2006/relationships/image" Target="media/image15.emf"/><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oleObject" Target="embeddings/oleObject24.bin"/><Relationship Id="rId118" Type="http://schemas.openxmlformats.org/officeDocument/2006/relationships/oleObject" Target="embeddings/oleObject29.bin"/><Relationship Id="rId134" Type="http://schemas.openxmlformats.org/officeDocument/2006/relationships/image" Target="media/image90.PNG"/><Relationship Id="rId139" Type="http://schemas.openxmlformats.org/officeDocument/2006/relationships/image" Target="media/image95.PNG"/><Relationship Id="rId80" Type="http://schemas.openxmlformats.org/officeDocument/2006/relationships/image" Target="media/image67.png"/><Relationship Id="rId85" Type="http://schemas.openxmlformats.org/officeDocument/2006/relationships/oleObject" Target="embeddings/oleObject7.bin"/><Relationship Id="rId150" Type="http://schemas.openxmlformats.org/officeDocument/2006/relationships/image" Target="media/image106.PNG"/><Relationship Id="rId12" Type="http://schemas.openxmlformats.org/officeDocument/2006/relationships/image" Target="media/image4.png"/><Relationship Id="rId17" Type="http://schemas.openxmlformats.org/officeDocument/2006/relationships/image" Target="media/image9.emf"/><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oleObject" Target="embeddings/oleObject16.bin"/><Relationship Id="rId108" Type="http://schemas.openxmlformats.org/officeDocument/2006/relationships/oleObject" Target="embeddings/oleObject21.bin"/><Relationship Id="rId124" Type="http://schemas.openxmlformats.org/officeDocument/2006/relationships/oleObject" Target="embeddings/oleObject33.bin"/><Relationship Id="rId129" Type="http://schemas.openxmlformats.org/officeDocument/2006/relationships/image" Target="media/image85.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oleObject" Target="embeddings/oleObject10.bin"/><Relationship Id="rId96" Type="http://schemas.openxmlformats.org/officeDocument/2006/relationships/image" Target="media/image76.wmf"/><Relationship Id="rId140" Type="http://schemas.openxmlformats.org/officeDocument/2006/relationships/image" Target="media/image96.png"/><Relationship Id="rId145" Type="http://schemas.openxmlformats.org/officeDocument/2006/relationships/image" Target="media/image101.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3.emf"/><Relationship Id="rId28" Type="http://schemas.openxmlformats.org/officeDocument/2006/relationships/oleObject" Target="embeddings/oleObject5.bin"/><Relationship Id="rId49" Type="http://schemas.openxmlformats.org/officeDocument/2006/relationships/image" Target="media/image36.png"/><Relationship Id="rId114" Type="http://schemas.openxmlformats.org/officeDocument/2006/relationships/oleObject" Target="embeddings/oleObject25.bin"/><Relationship Id="rId119" Type="http://schemas.openxmlformats.org/officeDocument/2006/relationships/oleObject" Target="embeddings/oleObject30.bin"/><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wmf"/><Relationship Id="rId86" Type="http://schemas.openxmlformats.org/officeDocument/2006/relationships/image" Target="media/image71.wmf"/><Relationship Id="rId130" Type="http://schemas.openxmlformats.org/officeDocument/2006/relationships/image" Target="media/image86.PNG"/><Relationship Id="rId135" Type="http://schemas.openxmlformats.org/officeDocument/2006/relationships/image" Target="media/image91.PNG"/><Relationship Id="rId151" Type="http://schemas.openxmlformats.org/officeDocument/2006/relationships/image" Target="media/image107.PNG"/><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26.png"/><Relationship Id="rId109" Type="http://schemas.openxmlformats.org/officeDocument/2006/relationships/image" Target="media/image80.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oleObject" Target="embeddings/oleObject13.bin"/><Relationship Id="rId104" Type="http://schemas.openxmlformats.org/officeDocument/2006/relationships/oleObject" Target="embeddings/oleObject17.bin"/><Relationship Id="rId120" Type="http://schemas.openxmlformats.org/officeDocument/2006/relationships/image" Target="media/image82.wmf"/><Relationship Id="rId125" Type="http://schemas.openxmlformats.org/officeDocument/2006/relationships/oleObject" Target="embeddings/oleObject34.bin"/><Relationship Id="rId141" Type="http://schemas.openxmlformats.org/officeDocument/2006/relationships/image" Target="media/image97.PNG"/><Relationship Id="rId146" Type="http://schemas.openxmlformats.org/officeDocument/2006/relationships/image" Target="media/image102.PNG"/><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4.wmf"/><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oleObject" Target="embeddings/oleObject3.bin"/><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oleObject" Target="embeddings/oleObject8.bin"/><Relationship Id="rId110" Type="http://schemas.openxmlformats.org/officeDocument/2006/relationships/oleObject" Target="embeddings/oleObject22.bin"/><Relationship Id="rId115" Type="http://schemas.openxmlformats.org/officeDocument/2006/relationships/oleObject" Target="embeddings/oleObject26.bin"/><Relationship Id="rId131" Type="http://schemas.openxmlformats.org/officeDocument/2006/relationships/image" Target="media/image87.PNG"/><Relationship Id="rId136" Type="http://schemas.openxmlformats.org/officeDocument/2006/relationships/image" Target="media/image92.PNG"/><Relationship Id="rId61" Type="http://schemas.openxmlformats.org/officeDocument/2006/relationships/image" Target="media/image48.png"/><Relationship Id="rId82" Type="http://schemas.openxmlformats.org/officeDocument/2006/relationships/oleObject" Target="embeddings/oleObject6.bin"/><Relationship Id="rId152" Type="http://schemas.openxmlformats.org/officeDocument/2006/relationships/image" Target="media/image108.PNG"/><Relationship Id="rId19" Type="http://schemas.openxmlformats.org/officeDocument/2006/relationships/image" Target="media/image11.emf"/><Relationship Id="rId14" Type="http://schemas.openxmlformats.org/officeDocument/2006/relationships/image" Target="media/image6.jpe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78.wmf"/><Relationship Id="rId105" Type="http://schemas.openxmlformats.org/officeDocument/2006/relationships/oleObject" Target="embeddings/oleObject18.bin"/><Relationship Id="rId126" Type="http://schemas.openxmlformats.org/officeDocument/2006/relationships/oleObject" Target="embeddings/oleObject35.bin"/><Relationship Id="rId147" Type="http://schemas.openxmlformats.org/officeDocument/2006/relationships/image" Target="media/image103.PN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oleObject" Target="embeddings/oleObject11.bin"/><Relationship Id="rId98" Type="http://schemas.openxmlformats.org/officeDocument/2006/relationships/image" Target="media/image77.wmf"/><Relationship Id="rId121" Type="http://schemas.openxmlformats.org/officeDocument/2006/relationships/oleObject" Target="embeddings/oleObject31.bin"/><Relationship Id="rId142" Type="http://schemas.openxmlformats.org/officeDocument/2006/relationships/image" Target="media/image98.PNG"/><Relationship Id="rId3" Type="http://schemas.openxmlformats.org/officeDocument/2006/relationships/styles" Target="styles.xml"/><Relationship Id="rId25" Type="http://schemas.openxmlformats.org/officeDocument/2006/relationships/image" Target="media/image14.emf"/><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oleObject" Target="embeddings/oleObject27.bin"/><Relationship Id="rId137" Type="http://schemas.openxmlformats.org/officeDocument/2006/relationships/image" Target="media/image93.PNG"/><Relationship Id="rId20" Type="http://schemas.openxmlformats.org/officeDocument/2006/relationships/oleObject" Target="embeddings/oleObject1.bin"/><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69.png"/><Relationship Id="rId88" Type="http://schemas.openxmlformats.org/officeDocument/2006/relationships/image" Target="media/image72.wmf"/><Relationship Id="rId111" Type="http://schemas.openxmlformats.org/officeDocument/2006/relationships/oleObject" Target="embeddings/oleObject23.bin"/><Relationship Id="rId132" Type="http://schemas.openxmlformats.org/officeDocument/2006/relationships/image" Target="media/image88.PNG"/><Relationship Id="rId153" Type="http://schemas.openxmlformats.org/officeDocument/2006/relationships/fontTable" Target="fontTable.xml"/><Relationship Id="rId15" Type="http://schemas.openxmlformats.org/officeDocument/2006/relationships/image" Target="media/image7.emf"/><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oleObject" Target="embeddings/oleObject19.bin"/><Relationship Id="rId127" Type="http://schemas.openxmlformats.org/officeDocument/2006/relationships/oleObject" Target="embeddings/oleObject36.bin"/><Relationship Id="rId10" Type="http://schemas.openxmlformats.org/officeDocument/2006/relationships/image" Target="media/image2.jpeg"/><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75.wmf"/><Relationship Id="rId99" Type="http://schemas.openxmlformats.org/officeDocument/2006/relationships/oleObject" Target="embeddings/oleObject14.bin"/><Relationship Id="rId101" Type="http://schemas.openxmlformats.org/officeDocument/2006/relationships/oleObject" Target="embeddings/oleObject15.bin"/><Relationship Id="rId122" Type="http://schemas.openxmlformats.org/officeDocument/2006/relationships/image" Target="media/image83.wmf"/><Relationship Id="rId143" Type="http://schemas.openxmlformats.org/officeDocument/2006/relationships/image" Target="media/image99.PNG"/><Relationship Id="rId148" Type="http://schemas.openxmlformats.org/officeDocument/2006/relationships/image" Target="media/image104.PNG"/><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oleObject" Target="embeddings/oleObject4.bin"/><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oleObject" Target="embeddings/oleObject9.bin"/><Relationship Id="rId112" Type="http://schemas.openxmlformats.org/officeDocument/2006/relationships/image" Target="media/image81.wmf"/><Relationship Id="rId133" Type="http://schemas.openxmlformats.org/officeDocument/2006/relationships/image" Target="media/image89.PNG"/><Relationship Id="rId154" Type="http://schemas.openxmlformats.org/officeDocument/2006/relationships/theme" Target="theme/theme1.xml"/><Relationship Id="rId16" Type="http://schemas.openxmlformats.org/officeDocument/2006/relationships/image" Target="media/image8.emf"/><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79.wmf"/><Relationship Id="rId123" Type="http://schemas.openxmlformats.org/officeDocument/2006/relationships/oleObject" Target="embeddings/oleObject32.bin"/><Relationship Id="rId144" Type="http://schemas.openxmlformats.org/officeDocument/2006/relationships/image" Target="media/image100.PNG"/><Relationship Id="rId90" Type="http://schemas.openxmlformats.org/officeDocument/2006/relationships/image" Target="media/image7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1</b:Tag>
    <b:SourceType>JournalArticle</b:SourceType>
    <b:Guid>{BD9046EC-8E88-4A59-96EB-32864244355F}</b:Guid>
    <b:Title>Numerički model za statički i dinamički proračun zidanih konstrukcija</b:Title>
    <b:Year>2011</b:Year>
    <b:Author>
      <b:Author>
        <b:Corporate>J. Radnić, A. Harapin, D. Matešan, B. Trogrlić, M. Smilović, N. Grgić, G. Baloević</b:Corporate>
      </b:Author>
    </b:Author>
    <b:JournalName>Građevinar</b:JournalName>
    <b:Pages>529-546</b:Pages>
    <b:LCID>hr-HR</b:LCID>
    <b:RefOrder>9</b:RefOrder>
  </b:Source>
  <b:Source>
    <b:Tag>2</b:Tag>
    <b:SourceType>ConferenceProceedings</b:SourceType>
    <b:Guid>{CC5193E4-9EE0-4061-BE2F-693999F0BD8B}</b:Guid>
    <b:Author>
      <b:Author>
        <b:Corporate>G. Achs, H. Wenzel, C. Adam</b:Corporate>
      </b:Author>
    </b:Author>
    <b:Title>Seismic hazard assessment of historic residential buildings based on experimental investigations</b:Title>
    <b:Year>2008</b:Year>
    <b:ConferenceName>The 14th World Conference on Earthquake Engineering</b:ConferenceName>
    <b:City>Beijing, China</b:City>
    <b:RefOrder>3</b:RefOrder>
  </b:Source>
  <b:Source>
    <b:Tag>4</b:Tag>
    <b:SourceType>DocumentFromInternetSite</b:SourceType>
    <b:Guid>{4892FC04-AE2A-4D99-A11E-AED4F5B0422E}</b:Guid>
    <b:Author>
      <b:Author>
        <b:Corporate>Lingmi Zhang, Rune Brincker, Palle Andersen</b:Corporate>
      </b:Author>
    </b:Author>
    <b:Title>An Overview of Operational Modal Analysis:</b:Title>
    <b:Year>2005</b:Year>
    <b:YearAccessed>2015</b:YearAccessed>
    <b:MonthAccessed>April</b:MonthAccessed>
    <b:DayAccessed>24</b:DayAccessed>
    <b:URL>http://www.svibs.com/solutions/literature/2005_10.pdf</b:URL>
    <b:RefOrder>25</b:RefOrder>
  </b:Source>
  <b:Source>
    <b:Tag>5</b:Tag>
    <b:SourceType>JournalArticle</b:SourceType>
    <b:Guid>{9543CDA5-3D5F-453B-864F-5C6CBA40DFC1}</b:Guid>
    <b:Title>Structural Analysis of Masonry Historical Constructions</b:Title>
    <b:Year>2010</b:Year>
    <b:Author>
      <b:Author>
        <b:Corporate>Pere Roca, Miguel Cervera, Giuseppe Gariup, Luca Pela</b:Corporate>
      </b:Author>
    </b:Author>
    <b:JournalName>Arch Comput Methods Eng</b:JournalName>
    <b:Pages>299–325</b:Pages>
    <b:Volume>17</b:Volume>
    <b:RefOrder>32</b:RefOrder>
  </b:Source>
  <b:Source>
    <b:Tag>6</b:Tag>
    <b:SourceType>JournalArticle</b:SourceType>
    <b:Guid>{37E6C8AB-DA4B-488A-AE3E-A5F2D2BFB708}</b:Guid>
    <b:Author>
      <b:Author>
        <b:Corporate>Mehdi Batel, Brüel &amp; Kjær</b:Corporate>
      </b:Author>
    </b:Author>
    <b:Title>Operational Modal Analysis – Another Way of Doing Modal Testing</b:Title>
    <b:JournalName>Sound and vibration</b:JournalName>
    <b:Year>2002</b:Year>
    <b:Pages>22-27</b:Pages>
    <b:RefOrder>30</b:RefOrder>
  </b:Source>
  <b:Source>
    <b:Tag>7</b:Tag>
    <b:SourceType>DocumentFromInternetSite</b:SourceType>
    <b:Guid>{8EBEAAE9-0677-4D4D-82B1-913EBC462821}</b:Guid>
    <b:Title>Modal Analysis using Multi-reference and Multiple-Input Multiple-Output Techniques</b:Title>
    <b:Year>2002</b:Year>
    <b:Author>
      <b:Author>
        <b:Corporate>H. Herlufsen</b:Corporate>
      </b:Author>
    </b:Author>
    <b:City>Denmark</b:City>
    <b:YearAccessed>2015</b:YearAccessed>
    <b:MonthAccessed>April</b:MonthAccessed>
    <b:DayAccessed>24</b:DayAccessed>
    <b:URL>http://www.bksv.com/doc/bo0505.pdf</b:URL>
    <b:RefOrder>23</b:RefOrder>
  </b:Source>
  <b:Source>
    <b:Tag>10</b:Tag>
    <b:SourceType>JournalArticle</b:SourceType>
    <b:Guid>{D72C1D98-0F88-45E4-8912-0E81A081551D}</b:Guid>
    <b:Author>
      <b:Author>
        <b:Corporate>Álvaro Cunha and Elsa Caetano</b:Corporate>
      </b:Author>
    </b:Author>
    <b:Title>Experimental Modal Analysis of Civil Engineering Structures</b:Title>
    <b:JournalName>Sound and Vibration</b:JournalName>
    <b:Year>2006</b:Year>
    <b:Pages>12-20</b:Pages>
    <b:RefOrder>10</b:RefOrder>
  </b:Source>
  <b:Source>
    <b:Tag>11</b:Tag>
    <b:SourceType>Book</b:SourceType>
    <b:Guid>{2D044BE8-9934-4DA3-8A7E-3B5E23EC27B6}</b:Guid>
    <b:Title>Eurocode 8: Seismic Design of Buildings Worked examples</b:Title>
    <b:Year>2012</b:Year>
    <b:Author>
      <b:Author>
        <b:Corporate>B. Acun, A. Athanasopoulou, A. Pinto, E. Carvalho, M. Fardis</b:Corporate>
      </b:Author>
    </b:Author>
    <b:City>Italy</b:City>
    <b:Publisher>European Union</b:Publisher>
    <b:RefOrder>41</b:RefOrder>
  </b:Source>
  <b:Source>
    <b:Tag>12</b:Tag>
    <b:SourceType>InternetSite</b:SourceType>
    <b:Guid>{72F848B6-D8B3-44F6-98F1-827E5C2B8130}</b:Guid>
    <b:Title>Experimental Modal Analysis</b:Title>
    <b:Author>
      <b:Author>
        <b:NameList>
          <b:Person>
            <b:Last>Avitabile</b:Last>
            <b:First>Peter</b:First>
          </b:Person>
        </b:NameList>
      </b:Author>
    </b:Author>
    <b:JournalName>Sound and vibration</b:JournalName>
    <b:YearAccessed>2015</b:YearAccessed>
    <b:MonthAccessed>April</b:MonthAccessed>
    <b:DayAccessed>24</b:DayAccessed>
    <b:URL>http://homes.civil.aau.dk/rrp/DYNAMIK/notes/modalana.pdf</b:URL>
    <b:RefOrder>13</b:RefOrder>
  </b:Source>
  <b:Source>
    <b:Tag>13</b:Tag>
    <b:SourceType>ConferenceProceedings</b:SourceType>
    <b:Guid>{14DE9D4A-651A-4229-8951-D253F2DD59ED}</b:Guid>
    <b:Title>Experimental modal analysis</b:Title>
    <b:Year>1999</b:Year>
    <b:Author>
      <b:Author>
        <b:Corporate>Brian J. Schwarz &amp; Mark H. Richardson</b:Corporate>
      </b:Author>
    </b:Author>
    <b:JournalName>CSI Reliability Week</b:JournalName>
    <b:ConferenceName>CSI Reliability Week</b:ConferenceName>
    <b:City>Orlando</b:City>
    <b:RefOrder>22</b:RefOrder>
  </b:Source>
  <b:Source>
    <b:Tag>15</b:Tag>
    <b:SourceType>ConferenceProceedings</b:SourceType>
    <b:Guid>{1D1D419F-01A0-4164-B500-C9D091CDF58C}</b:Guid>
    <b:Author>
      <b:Author>
        <b:Corporate>A. Goretti, G. Di Pasquale</b:Corporate>
      </b:Author>
    </b:Author>
    <b:Title>An overview of post-earthquake damage assessment in Italy</b:Title>
    <b:Year>2002</b:Year>
    <b:ConferenceName>An action plan to develop earthquake damage and loss data protocols</b:ConferenceName>
    <b:City>Pasadena, California</b:City>
    <b:RefOrder>40</b:RefOrder>
  </b:Source>
  <b:Source>
    <b:Tag>17</b:Tag>
    <b:SourceType>JournalArticle</b:SourceType>
    <b:Guid>{6D53B5E3-1C7D-4868-9FD5-065BD15AA7BF}</b:Guid>
    <b:Author>
      <b:Author>
        <b:Corporate>Hrvoje Smoljanović, Nikolina Živaljić, Željana Nikolić</b:Corporate>
      </b:Author>
    </b:Author>
    <b:Title>Pregled metoda za modeliranje povijesnih zidanih konstrukcija</b:Title>
    <b:JournalName>Građevinar</b:JournalName>
    <b:Year>2013</b:Year>
    <b:Pages>603-618</b:Pages>
    <b:Volume>7</b:Volume>
    <b:RefOrder>7</b:RefOrder>
  </b:Source>
  <b:Source>
    <b:Tag>18</b:Tag>
    <b:SourceType>JournalArticle</b:SourceType>
    <b:Guid>{24787E30-77B6-477F-856C-83B4811E0DB3}</b:Guid>
    <b:Author>
      <b:Author>
        <b:Corporate>Tanja Kalman, Vladimir Sigmund</b:Corporate>
      </b:Author>
    </b:Author>
    <b:Title>Superpozicija modalnih odgovora spektralne analize</b:Title>
    <b:JournalName>Tehnički vjesnik</b:JournalName>
    <b:Year>2007</b:Year>
    <b:Pages>17-24</b:Pages>
    <b:Volume>14</b:Volume>
    <b:RefOrder>11</b:RefOrder>
  </b:Source>
  <b:Source>
    <b:Tag>19</b:Tag>
    <b:SourceType>Book</b:SourceType>
    <b:Guid>{8D4C3A33-3807-458B-9A30-B85471E7926F}</b:Guid>
    <b:Title>Measuring vibration</b:Title>
    <b:Year>1982</b:Year>
    <b:City>Denmark</b:City>
    <b:Author>
      <b:Author>
        <b:Corporate>Brüel &amp; Kjær</b:Corporate>
      </b:Author>
    </b:Author>
    <b:RefOrder>16</b:RefOrder>
  </b:Source>
  <b:Source>
    <b:Tag>20</b:Tag>
    <b:SourceType>Book</b:SourceType>
    <b:Guid>{5F50549B-549C-4D4C-9DFC-8F8F34ED5A45}</b:Guid>
    <b:Author>
      <b:Author>
        <b:Corporate>Brüel &amp; Kjær</b:Corporate>
      </b:Author>
    </b:Author>
    <b:Title>Structural testing - Part 1: Mechanical Mobility Measurements</b:Title>
    <b:Year>1988</b:Year>
    <b:City>Denmark</b:City>
    <b:RefOrder>21</b:RefOrder>
  </b:Source>
  <b:Source>
    <b:Tag>22</b:Tag>
    <b:SourceType>Report</b:SourceType>
    <b:Guid>{92CC5827-4DE6-49E8-82E6-BB7EEB20D049}</b:Guid>
    <b:Title>Application of frequency-domain system identification techniques in the field of Operational modal analysis</b:Title>
    <b:Year>2003</b:Year>
    <b:City>Brussels, Belgium</b:City>
    <b:Author>
      <b:Author>
        <b:NameList>
          <b:Person>
            <b:Last>Parloo</b:Last>
            <b:First>Eli</b:First>
          </b:Person>
        </b:NameList>
      </b:Author>
    </b:Author>
    <b:RefOrder>28</b:RefOrder>
  </b:Source>
  <b:Source>
    <b:Tag>26</b:Tag>
    <b:SourceType>Report</b:SourceType>
    <b:Guid>{8F326366-2413-458A-81D6-91ACF1E4B04B}</b:Guid>
    <b:Author>
      <b:Author>
        <b:Corporate>Luís Ramos, Leandro Marques, Paulo Lourenço, Guido De Roeck, Alfredo Campos-Costa, João Roque,</b:Corporate>
      </b:Author>
    </b:Author>
    <b:Title>Monitoring of historical masonry structures with Operational modal analysis: Two cases studies</b:Title>
    <b:Year>2010</b:Year>
    <b:City>Portugal</b:City>
    <b:RefOrder>43</b:RefOrder>
  </b:Source>
  <b:Source>
    <b:Tag>28</b:Tag>
    <b:SourceType>Book</b:SourceType>
    <b:Guid>{51106192-D967-4F68-A91A-CA3B48C13BD3}</b:Guid>
    <b:Title>Structural testing - Part 2: Modal analysis and simulation</b:Title>
    <b:Year>1988</b:Year>
    <b:Author>
      <b:Author>
        <b:Corporate>Brüel &amp; Kjær</b:Corporate>
      </b:Author>
    </b:Author>
    <b:City>Denmark</b:City>
    <b:RefOrder>12</b:RefOrder>
  </b:Source>
  <b:Source>
    <b:Tag>Sve06</b:Tag>
    <b:SourceType>Report</b:SourceType>
    <b:Guid>{4DC4F502-6D77-48AE-8181-67FA4F99C3CF}</b:Guid>
    <b:Title>Frequency Domain Techniques for Operational Modal Analysis</b:Title>
    <b:Year>2006</b:Year>
    <b:City>Denmark</b:City>
    <b:Author>
      <b:Author>
        <b:Corporate>Svend Gade, Nis B. Møller, Henrik Herlufsen, Hans Konstantin-Hansen</b:Corporate>
      </b:Author>
    </b:Author>
    <b:JournalName>Sound and Vibration</b:JournalName>
    <b:RefOrder>27</b:RefOrder>
  </b:Source>
  <b:Source>
    <b:Tag>31</b:Tag>
    <b:SourceType>Book</b:SourceType>
    <b:Guid>{2CCC38B4-2260-43EC-85C6-2FF2F02209F0}</b:Guid>
    <b:Author>
      <b:Author>
        <b:Corporate>Zhi-Fang Fu,Jimin He</b:Corporate>
      </b:Author>
    </b:Author>
    <b:Title>Modal analsis</b:Title>
    <b:Year>2001</b:Year>
    <b:City>Oxford</b:City>
    <b:Publisher>Butterworth Heinemann</b:Publisher>
    <b:RefOrder>14</b:RefOrder>
  </b:Source>
  <b:Source>
    <b:Tag>32</b:Tag>
    <b:SourceType>Book</b:SourceType>
    <b:Guid>{3862B087-A046-4141-838F-80F3F1BD78E7}</b:Guid>
    <b:Author>
      <b:Author>
        <b:Corporate>Carlo Rainieri,Giovanni Fabbrocino</b:Corporate>
      </b:Author>
    </b:Author>
    <b:Title>Operational Modal Analysis of Civil Engineering Structures</b:Title>
    <b:Year>2014</b:Year>
    <b:City>London</b:City>
    <b:Publisher>Springer</b:Publisher>
    <b:RefOrder>26</b:RefOrder>
  </b:Source>
  <b:Source>
    <b:Tag>33</b:Tag>
    <b:SourceType>InternetSite</b:SourceType>
    <b:Guid>{96BBBFEF-EF22-43DC-8061-7C1ACE663380}</b:Guid>
    <b:Title>http://www1.zagreb.hr/galerijakd.nsf/VO/C8E3A1BB2943EB6CC1257999004B80B5?OpenDocument</b:Title>
    <b:ProductionCompany>Gradski Zavod za zaštitu spomenika kulture i prirode</b:ProductionCompany>
    <b:YearAccessed>2015</b:YearAccessed>
    <b:MonthAccessed>April</b:MonthAccessed>
    <b:DayAccessed>24</b:DayAccessed>
    <b:RefOrder>5</b:RefOrder>
  </b:Source>
  <b:Source>
    <b:Tag>34</b:Tag>
    <b:SourceType>Book</b:SourceType>
    <b:Guid>{147AD515-7265-40B0-971E-36FFC14567E6}</b:Guid>
    <b:Title>Metoda konačnih elemenata</b:Title>
    <b:Year>2004</b:Year>
    <b:Author>
      <b:Author>
        <b:NameList>
          <b:Person>
            <b:Last>Sorić</b:Last>
            <b:First>Jurica</b:First>
          </b:Person>
        </b:NameList>
      </b:Author>
    </b:Author>
    <b:City>Zagreb</b:City>
    <b:Publisher>Tehnička knjiga</b:Publisher>
    <b:RefOrder>33</b:RefOrder>
  </b:Source>
  <b:Source>
    <b:Tag>35</b:Tag>
    <b:SourceType>Book</b:SourceType>
    <b:Guid>{AA7F7D76-4BF2-4BD3-9FC9-9DCB064ACCC1}</b:Guid>
    <b:Author>
      <b:Author>
        <b:NameList>
          <b:Person>
            <b:Last>Cook</b:Last>
            <b:First>R.</b:First>
            <b:Middle>D.</b:Middle>
          </b:Person>
        </b:NameList>
      </b:Author>
    </b:Author>
    <b:Title>Concepts and applications of finite element analysis</b:Title>
    <b:Year>1981</b:Year>
    <b:City>Canada</b:City>
    <b:RefOrder>35</b:RefOrder>
  </b:Source>
  <b:Source>
    <b:Tag>38</b:Tag>
    <b:SourceType>DocumentFromInternetSite</b:SourceType>
    <b:Guid>{C3E8604B-CEAD-45B7-B154-EBE07C6BA5FB}</b:Guid>
    <b:Title>Tehnički fakultet Rijeka</b:Title>
    <b:YearAccessed>2015</b:YearAccessed>
    <b:MonthAccessed>April</b:MonthAccessed>
    <b:DayAccessed>26</b:DayAccessed>
    <b:URL>http://www.riteh.uniri.hr/zav_katd_sluz/zav_teh_meh/katedre/cvr_kon/Pages/osoblje_files/Turkalj/RAK_MKE.pdf</b:URL>
    <b:Author>
      <b:Author>
        <b:NameList>
          <b:Person>
            <b:Last>Turkalj</b:Last>
            <b:First>prof.</b:First>
            <b:Middle>dr. sc. Goran</b:Middle>
          </b:Person>
        </b:NameList>
      </b:Author>
    </b:Author>
    <b:RefOrder>37</b:RefOrder>
  </b:Source>
  <b:Source>
    <b:Tag>37</b:Tag>
    <b:SourceType>DocumentFromInternetSite</b:SourceType>
    <b:Guid>{1ADF4911-FDC6-462B-81B8-35AE86DE39D0}</b:Guid>
    <b:Author>
      <b:Author>
        <b:NameList>
          <b:Person>
            <b:Last>Lazarević</b:Last>
            <b:First>prof.</b:First>
            <b:Middle>dr. sc. Damir</b:Middle>
          </b:Person>
        </b:NameList>
      </b:Author>
    </b:Author>
    <b:Title>Građevinski fakultet Zagreb</b:Title>
    <b:YearAccessed>2015</b:YearAccessed>
    <b:MonthAccessed>April</b:MonthAccessed>
    <b:DayAccessed>26</b:DayAccessed>
    <b:URL>http://www.grad.unizg.hr/_download/repository/Biljeske_s_predavanja.pdf</b:URL>
    <b:RefOrder>36</b:RefOrder>
  </b:Source>
  <b:Source>
    <b:Tag>39</b:Tag>
    <b:SourceType>JournalArticle</b:SourceType>
    <b:Guid>{CC49A7B7-B2BB-402A-B8BC-9DDF5D17449F}</b:Guid>
    <b:Title>Usporedba rezultata numeričkog proračuna zgrade dobivenih različitim programima</b:Title>
    <b:Year>2012</b:Year>
    <b:Author>
      <b:Author>
        <b:Corporate>Davorin Pleše, Ivana Barić, Vladimir Sigmund</b:Corporate>
      </b:Author>
    </b:Author>
    <b:JournalName>e-GFOS</b:JournalName>
    <b:Pages>37-45</b:Pages>
    <b:Volume>4</b:Volume>
    <b:RefOrder>34</b:RefOrder>
  </b:Source>
  <b:Source>
    <b:Tag>42</b:Tag>
    <b:SourceType>InternetSite</b:SourceType>
    <b:Guid>{EDB361ED-36EF-47C4-97B9-A7CBDF51B35A}</b:Guid>
    <b:Title>Karta potresnih područja Republike Hrvatske</b:Title>
    <b:Author>
      <b:Author>
        <b:NameList>
          <b:Person>
            <b:Last>Herak</b:Last>
            <b:First>prof.dr.sc.</b:First>
            <b:Middle>Marijan</b:Middle>
          </b:Person>
        </b:NameList>
      </b:Author>
    </b:Author>
    <b:ProductionCompany>Geofizički odsjek Prirodoslovno - matemaičkog fakulteta u Zagrebu</b:ProductionCompany>
    <b:YearAccessed>2015</b:YearAccessed>
    <b:MonthAccessed>April</b:MonthAccessed>
    <b:DayAccessed>28</b:DayAccessed>
    <b:URL>http://seizkarta.gfz.hr/karta.php</b:URL>
    <b:RefOrder>42</b:RefOrder>
  </b:Source>
  <b:Source>
    <b:Tag>45</b:Tag>
    <b:SourceType>DocumentFromInternetSite</b:SourceType>
    <b:Guid>{85C1FEBF-8750-45FA-9A4B-C889A84F3018}</b:Guid>
    <b:Author>
      <b:Author>
        <b:NameList>
          <b:Person>
            <b:Last>Lourenco</b:Last>
            <b:First>Paulo</b:First>
            <b:Middle>B.</b:Middle>
          </b:Person>
        </b:NameList>
      </b:Author>
    </b:Author>
    <b:Title>Structural Modeling of Historical Constructions</b:Title>
    <b:Year>2012</b:Year>
    <b:YearAccessed>2015</b:YearAccessed>
    <b:MonthAccessed>April</b:MonthAccessed>
    <b:DayAccessed>28</b:DayAccessed>
    <b:URL>file:///C:/Users/gf/Downloads/08_Lourenco_StructuralModeling.pdf</b:URL>
    <b:RefOrder>31</b:RefOrder>
  </b:Source>
  <b:Source>
    <b:Tag>46</b:Tag>
    <b:SourceType>JournalArticle</b:SourceType>
    <b:Guid>{2E0938C2-8D90-40CB-879C-1756EDA4C6A3}</b:Guid>
    <b:Title>Potresi - povijesni pregled, okolišni i zdravstveni učinci i mjere zdravstvene skrbi</b:Title>
    <b:Year>2013</b:Year>
    <b:Author>
      <b:Author>
        <b:Corporate>I. A. Nola, J. Doko Jelinići, E. Žuškin i M. Krathovil</b:Corporate>
      </b:Author>
    </b:Author>
    <b:JournalName>Arh Hig Rada Toksikol</b:JournalName>
    <b:Pages>327-337</b:Pages>
    <b:Volume>64</b:Volume>
    <b:RefOrder>2</b:RefOrder>
  </b:Source>
  <b:Source>
    <b:Tag>49</b:Tag>
    <b:SourceType>Report</b:SourceType>
    <b:Guid>{04EEC67B-E1EF-4D5E-B30A-35BE6271901D}</b:Guid>
    <b:Title>Seizmička analiza zidanih konstrukcija metodom konačno-diskretnih elemenata</b:Title>
    <b:Year>2013.</b:Year>
    <b:Author>
      <b:Author>
        <b:NameList>
          <b:Person>
            <b:Last>Hrvoje Smoljanović</b:Last>
            <b:First>dipl.</b:First>
            <b:Middle>ing. građ.</b:Middle>
          </b:Person>
        </b:NameList>
      </b:Author>
    </b:Author>
    <b:City>Split</b:City>
    <b:RefOrder>8</b:RefOrder>
  </b:Source>
  <b:Source>
    <b:Tag>50</b:Tag>
    <b:SourceType>InternetSite</b:SourceType>
    <b:Guid>{4641349F-35B8-4030-B428-343D1ED11C00}</b:Guid>
    <b:YearAccessed>2015</b:YearAccessed>
    <b:MonthAccessed>April</b:MonthAccessed>
    <b:DayAccessed>28</b:DayAccessed>
    <b:URL>http://www.industrial-electronics.com/DAQ/industrial_electronics/input_devices_sensors_transducers_transmitters_measurement/Accelerometers.html</b:URL>
    <b:RefOrder>17</b:RefOrder>
  </b:Source>
  <b:Source>
    <b:Tag>52</b:Tag>
    <b:SourceType>InternetSite</b:SourceType>
    <b:Guid>{D7C11AB3-78F2-48A3-A9FE-587C4528319B}</b:Guid>
    <b:YearAccessed>2015</b:YearAccessed>
    <b:MonthAccessed>April</b:MonthAccessed>
    <b:DayAccessed>28</b:DayAccessed>
    <b:URL>https://www.fer.unizg.hr/_download/repository/skripta_fourierova_analiza.pdf</b:URL>
    <b:RefOrder>18</b:RefOrder>
  </b:Source>
  <b:Source>
    <b:Tag>51</b:Tag>
    <b:SourceType>Book</b:SourceType>
    <b:Guid>{AF363B42-26C1-4461-B028-272397627618}</b:Guid>
    <b:Title>Harris'shock and vibration handbook</b:Title>
    <b:Year>2002</b:Year>
    <b:Author>
      <b:Author>
        <b:Corporate>Cyril M. Harris</b:Corporate>
      </b:Author>
    </b:Author>
    <b:City>New York</b:City>
    <b:RefOrder>19</b:RefOrder>
  </b:Source>
  <b:Source>
    <b:Tag>53</b:Tag>
    <b:SourceType>Book</b:SourceType>
    <b:Guid>{B47A1D79-921F-4B61-9A05-4C9CF2A6B9B5}</b:Guid>
    <b:Title>Dynamics of Structures: Theory and Applications to Earthquake Engineering</b:Title>
    <b:Year>1995</b:Year>
    <b:Author>
      <b:Author>
        <b:NameList>
          <b:Person>
            <b:Last>A.K.</b:Last>
            <b:First>Chopra</b:First>
          </b:Person>
        </b:NameList>
      </b:Author>
    </b:Author>
    <b:City>New Jersey, USA</b:City>
    <b:RefOrder>20</b:RefOrder>
  </b:Source>
  <b:Source>
    <b:Tag>54</b:Tag>
    <b:SourceType>Report</b:SourceType>
    <b:Guid>{459570A6-939A-4A8C-ACC2-F497A0870D8E}</b:Guid>
    <b:Title>Ocjena realnog stanja konstrukcija određivanjem dinamičkih parametara</b:Title>
    <b:Year>1993</b:Year>
    <b:City>Zagreb</b:City>
    <b:Author>
      <b:Author>
        <b:NameList>
          <b:Person>
            <b:Last>Herceg</b:Last>
            <b:First>Lj.</b:First>
          </b:Person>
        </b:NameList>
      </b:Author>
    </b:Author>
    <b:RefOrder>24</b:RefOrder>
  </b:Source>
  <b:Source>
    <b:Tag>24</b:Tag>
    <b:SourceType>BookSection</b:SourceType>
    <b:Guid>{D306758C-6732-4278-BF52-BCDCD040ECAD}</b:Guid>
    <b:Author>
      <b:Author>
        <b:NameList>
          <b:Person>
            <b:Last>Herceg</b:Last>
            <b:First>Lj.</b:First>
          </b:Person>
        </b:NameList>
      </b:Author>
    </b:Author>
    <b:Title>Ispitivanje konstrukcija</b:Title>
    <b:Year>2009</b:Year>
    <b:City>Zagreb, Hrvatska</b:City>
    <b:RefOrder>15</b:RefOrder>
  </b:Source>
  <b:Source>
    <b:Tag>55</b:Tag>
    <b:SourceType>JournalArticle</b:SourceType>
    <b:Guid>{BEF48DF3-C623-4A46-A4EE-298CAAB4F21A}</b:Guid>
    <b:Title>Modal identification of output-only systems using frequency domain decomposition</b:Title>
    <b:Year>2001</b:Year>
    <b:Author>
      <b:Author>
        <b:Corporate>R. Brincker, L. Zhang, P. Andersen</b:Corporate>
      </b:Author>
    </b:Author>
    <b:JournalName>Smart Material and Structures</b:JournalName>
    <b:Pages>441-445</b:Pages>
    <b:Volume>10</b:Volume>
    <b:RefOrder>29</b:RefOrder>
  </b:Source>
  <b:Source>
    <b:Tag>36</b:Tag>
    <b:SourceType>InternetSite</b:SourceType>
    <b:Guid>{F96F08FA-0873-4C1B-B204-9703D4BF0BA3}</b:Guid>
    <b:ProductionCompany>HNK Zagreb</b:ProductionCompany>
    <b:YearAccessed>2015</b:YearAccessed>
    <b:MonthAccessed>April</b:MonthAccessed>
    <b:DayAccessed>25</b:DayAccessed>
    <b:URL>http://www.hnk.hr/</b:URL>
    <b:Author>
      <b:Author>
        <b:NameList>
          <b:Person>
            <b:Last>Zagreb</b:Last>
            <b:First>HNK</b:First>
          </b:Person>
        </b:NameList>
      </b:Author>
    </b:Author>
    <b:RefOrder>6</b:RefOrder>
  </b:Source>
  <b:Source>
    <b:Tag>47</b:Tag>
    <b:SourceType>InternetSite</b:SourceType>
    <b:Guid>{256B0606-EC17-407B-8C0F-7860FBAA464C}</b:Guid>
    <b:YearAccessed>2015</b:YearAccessed>
    <b:MonthAccessed>April</b:MonthAccessed>
    <b:DayAccessed>28</b:DayAccessed>
    <b:URL>http://www.zemljopis.com/potresi.html</b:URL>
    <b:Author>
      <b:Author>
        <b:NameList>
          <b:Person>
            <b:Last>Potres</b:Last>
          </b:Person>
        </b:NameList>
      </b:Author>
    </b:Author>
    <b:RefOrder>1</b:RefOrder>
  </b:Source>
  <b:Source>
    <b:Tag>48</b:Tag>
    <b:SourceType>InternetSite</b:SourceType>
    <b:Guid>{86609C8B-4CA5-4BE6-AF91-9B18D3DC063C}</b:Guid>
    <b:YearAccessed>2015</b:YearAccessed>
    <b:MonthAccessed>April</b:MonthAccessed>
    <b:DayAccessed>28</b:DayAccessed>
    <b:URL>http://www.mgz.hr/hr/izlozbe/potres-u-zagrebu-1880-i-izgradnja-nakon-potresa,301.html</b:URL>
    <b:Author>
      <b:Author>
        <b:NameList>
          <b:Person>
            <b:Last>Zagreba</b:Last>
            <b:First>Muzej</b:First>
            <b:Middle>grada</b:Middle>
          </b:Person>
        </b:NameList>
      </b:Author>
    </b:Author>
    <b:RefOrder>4</b:RefOrder>
  </b:Source>
  <b:Source>
    <b:Tag>56</b:Tag>
    <b:SourceType>Report</b:SourceType>
    <b:Guid>{C12A4050-8ED2-42A8-B472-C866C2BA0885}</b:Guid>
    <b:Title>A Solid Shell Element</b:Title>
    <b:Year>2002</b:Year>
    <b:Author>
      <b:Author>
        <b:NameList>
          <b:Person>
            <b:Last>Felippa</b:Last>
            <b:First>C.</b:First>
            <b:Middle>A.</b:Middle>
          </b:Person>
        </b:NameList>
      </b:Author>
    </b:Author>
    <b:City>Colorado</b:City>
    <b:RefOrder>38</b:RefOrder>
  </b:Source>
  <b:Source>
    <b:Tag>58</b:Tag>
    <b:SourceType>DocumentFromInternetSite</b:SourceType>
    <b:Guid>{96AAD1E4-8CE0-4279-8E85-16D90415CD10}</b:Guid>
    <b:Title>Skripta Dinamika konstrukcija i potresno inženjerstvo</b:Title>
    <b:Author>
      <b:Author>
        <b:NameList>
          <b:Person>
            <b:Last>Raduka</b:Last>
            <b:First>doc.dr.</b:First>
            <b:Middle>sc. Verica</b:Middle>
          </b:Person>
        </b:NameList>
      </b:Author>
    </b:Author>
    <b:YearAccessed>2015</b:YearAccessed>
    <b:MonthAccessed>April</b:MonthAccessed>
    <b:DayAccessed>28</b:DayAccessed>
    <b:URL>http://www.grad.unizg.hr/_download/repository/1.pred.pdf</b:URL>
    <b:RefOrder>39</b:RefOrder>
  </b:Source>
</b:Sources>
</file>

<file path=customXml/itemProps1.xml><?xml version="1.0" encoding="utf-8"?>
<ds:datastoreItem xmlns:ds="http://schemas.openxmlformats.org/officeDocument/2006/customXml" ds:itemID="{24314708-DDD5-4066-B983-9DFD9546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16325</Words>
  <Characters>93057</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dc:creator>
  <cp:lastModifiedBy>dd</cp:lastModifiedBy>
  <cp:revision>3</cp:revision>
  <dcterms:created xsi:type="dcterms:W3CDTF">2015-04-30T13:32:00Z</dcterms:created>
  <dcterms:modified xsi:type="dcterms:W3CDTF">2015-04-30T13:41:00Z</dcterms:modified>
</cp:coreProperties>
</file>