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2CB" w:rsidRPr="00C11826" w:rsidRDefault="008662CB" w:rsidP="008662CB">
      <w:pPr>
        <w:pStyle w:val="TOCHeading"/>
        <w:spacing w:line="360" w:lineRule="auto"/>
        <w:rPr>
          <w:rFonts w:ascii="Times New Roman" w:eastAsiaTheme="minorHAnsi" w:hAnsi="Times New Roman" w:cs="Times New Roman"/>
          <w:b/>
          <w:color w:val="auto"/>
          <w:sz w:val="24"/>
          <w:szCs w:val="24"/>
          <w:lang w:val="hr-HR"/>
        </w:rPr>
      </w:pPr>
      <w:bookmarkStart w:id="0" w:name="_GoBack"/>
      <w:bookmarkEnd w:id="0"/>
      <w:r w:rsidRPr="00C11826">
        <w:rPr>
          <w:rFonts w:ascii="Times New Roman" w:eastAsiaTheme="minorHAnsi" w:hAnsi="Times New Roman" w:cs="Times New Roman"/>
          <w:b/>
          <w:color w:val="auto"/>
          <w:sz w:val="24"/>
          <w:szCs w:val="24"/>
          <w:lang w:val="hr-HR"/>
        </w:rPr>
        <w:t>Sveučilište u Zagrebu</w:t>
      </w:r>
    </w:p>
    <w:p w:rsidR="008662CB" w:rsidRPr="00C11826" w:rsidRDefault="00C825B5" w:rsidP="008662CB">
      <w:pPr>
        <w:rPr>
          <w:rFonts w:ascii="Times New Roman" w:hAnsi="Times New Roman" w:cs="Times New Roman"/>
          <w:b/>
          <w:sz w:val="24"/>
          <w:szCs w:val="24"/>
        </w:rPr>
      </w:pPr>
      <w:r>
        <w:rPr>
          <w:rFonts w:ascii="Times New Roman" w:hAnsi="Times New Roman" w:cs="Times New Roman"/>
          <w:b/>
          <w:sz w:val="24"/>
          <w:szCs w:val="24"/>
        </w:rPr>
        <w:t>Katolički bogoslovni fakultet</w:t>
      </w:r>
      <w:r w:rsidR="008662CB" w:rsidRPr="00C11826">
        <w:rPr>
          <w:rFonts w:ascii="Times New Roman" w:hAnsi="Times New Roman" w:cs="Times New Roman"/>
          <w:b/>
          <w:sz w:val="24"/>
          <w:szCs w:val="24"/>
        </w:rPr>
        <w:t xml:space="preserve"> </w:t>
      </w:r>
    </w:p>
    <w:p w:rsidR="008662CB" w:rsidRPr="00C11826" w:rsidRDefault="008662CB" w:rsidP="008662CB">
      <w:pPr>
        <w:jc w:val="center"/>
        <w:rPr>
          <w:rFonts w:ascii="Times New Roman" w:hAnsi="Times New Roman" w:cs="Times New Roman"/>
          <w:sz w:val="24"/>
          <w:szCs w:val="24"/>
        </w:rPr>
      </w:pPr>
    </w:p>
    <w:p w:rsidR="008662CB" w:rsidRPr="00C11826" w:rsidRDefault="008662CB" w:rsidP="008662CB">
      <w:pPr>
        <w:jc w:val="center"/>
        <w:rPr>
          <w:rFonts w:ascii="Times New Roman" w:hAnsi="Times New Roman" w:cs="Times New Roman"/>
          <w:sz w:val="24"/>
          <w:szCs w:val="24"/>
        </w:rPr>
      </w:pPr>
    </w:p>
    <w:p w:rsidR="008662CB" w:rsidRPr="00C11826" w:rsidRDefault="008662CB" w:rsidP="008662CB">
      <w:pPr>
        <w:jc w:val="center"/>
        <w:rPr>
          <w:rFonts w:ascii="Times New Roman" w:hAnsi="Times New Roman" w:cs="Times New Roman"/>
          <w:sz w:val="24"/>
          <w:szCs w:val="24"/>
        </w:rPr>
      </w:pPr>
    </w:p>
    <w:p w:rsidR="008662CB" w:rsidRPr="00C11826" w:rsidRDefault="008662CB" w:rsidP="008662CB">
      <w:pPr>
        <w:jc w:val="center"/>
        <w:rPr>
          <w:rFonts w:ascii="Times New Roman" w:hAnsi="Times New Roman" w:cs="Times New Roman"/>
          <w:sz w:val="24"/>
          <w:szCs w:val="24"/>
        </w:rPr>
      </w:pPr>
    </w:p>
    <w:p w:rsidR="008662CB" w:rsidRPr="00C11826" w:rsidRDefault="008662CB" w:rsidP="008662CB">
      <w:pPr>
        <w:jc w:val="center"/>
        <w:rPr>
          <w:rFonts w:ascii="Times New Roman" w:hAnsi="Times New Roman" w:cs="Times New Roman"/>
          <w:sz w:val="24"/>
          <w:szCs w:val="24"/>
        </w:rPr>
      </w:pPr>
    </w:p>
    <w:p w:rsidR="008662CB" w:rsidRPr="00C11826" w:rsidRDefault="008662CB" w:rsidP="008662CB">
      <w:pPr>
        <w:jc w:val="center"/>
        <w:rPr>
          <w:rFonts w:ascii="Times New Roman" w:hAnsi="Times New Roman" w:cs="Times New Roman"/>
          <w:sz w:val="24"/>
          <w:szCs w:val="24"/>
        </w:rPr>
      </w:pPr>
    </w:p>
    <w:p w:rsidR="008662CB" w:rsidRPr="00C11826" w:rsidRDefault="008662CB" w:rsidP="008662CB">
      <w:pPr>
        <w:jc w:val="center"/>
        <w:rPr>
          <w:rFonts w:ascii="Times New Roman" w:hAnsi="Times New Roman" w:cs="Times New Roman"/>
          <w:sz w:val="24"/>
          <w:szCs w:val="24"/>
        </w:rPr>
      </w:pPr>
    </w:p>
    <w:p w:rsidR="008662CB" w:rsidRPr="00C11826" w:rsidRDefault="008662CB" w:rsidP="008662CB">
      <w:pPr>
        <w:jc w:val="center"/>
        <w:rPr>
          <w:rFonts w:ascii="Times New Roman" w:hAnsi="Times New Roman" w:cs="Times New Roman"/>
          <w:sz w:val="24"/>
          <w:szCs w:val="24"/>
        </w:rPr>
      </w:pPr>
      <w:r w:rsidRPr="00C11826">
        <w:rPr>
          <w:rFonts w:ascii="Times New Roman" w:hAnsi="Times New Roman" w:cs="Times New Roman"/>
          <w:sz w:val="24"/>
          <w:szCs w:val="24"/>
        </w:rPr>
        <w:t>Tomislav Sadrić</w:t>
      </w:r>
    </w:p>
    <w:p w:rsidR="008662CB" w:rsidRPr="00C11826" w:rsidRDefault="00EE1D70" w:rsidP="00574408">
      <w:pPr>
        <w:jc w:val="center"/>
        <w:rPr>
          <w:rFonts w:ascii="Times New Roman" w:hAnsi="Times New Roman" w:cs="Times New Roman"/>
          <w:b/>
          <w:sz w:val="24"/>
          <w:szCs w:val="24"/>
        </w:rPr>
      </w:pPr>
      <w:r w:rsidRPr="00C11826">
        <w:rPr>
          <w:rFonts w:ascii="Times New Roman" w:hAnsi="Times New Roman" w:cs="Times New Roman"/>
          <w:b/>
          <w:sz w:val="24"/>
          <w:szCs w:val="24"/>
        </w:rPr>
        <w:t>PROŽIMANJE</w:t>
      </w:r>
      <w:r w:rsidR="008662CB" w:rsidRPr="00C11826">
        <w:rPr>
          <w:rFonts w:ascii="Times New Roman" w:hAnsi="Times New Roman" w:cs="Times New Roman"/>
          <w:b/>
          <w:sz w:val="24"/>
          <w:szCs w:val="24"/>
        </w:rPr>
        <w:t xml:space="preserve"> </w:t>
      </w:r>
      <w:r w:rsidR="00574408" w:rsidRPr="00C11826">
        <w:rPr>
          <w:rFonts w:ascii="Times New Roman" w:hAnsi="Times New Roman" w:cs="Times New Roman"/>
          <w:b/>
          <w:sz w:val="24"/>
          <w:szCs w:val="24"/>
        </w:rPr>
        <w:t>HRVATSKOG</w:t>
      </w:r>
      <w:r w:rsidRPr="00C11826">
        <w:rPr>
          <w:rFonts w:ascii="Times New Roman" w:hAnsi="Times New Roman" w:cs="Times New Roman"/>
          <w:b/>
          <w:sz w:val="24"/>
          <w:szCs w:val="24"/>
        </w:rPr>
        <w:t xml:space="preserve"> I KANONSKOG IMOVINSKOG PRAVA NA TEMELJU</w:t>
      </w:r>
      <w:r w:rsidR="00574408" w:rsidRPr="00C11826">
        <w:rPr>
          <w:rFonts w:ascii="Times New Roman" w:hAnsi="Times New Roman" w:cs="Times New Roman"/>
          <w:b/>
          <w:sz w:val="24"/>
          <w:szCs w:val="24"/>
        </w:rPr>
        <w:t xml:space="preserve"> </w:t>
      </w:r>
      <w:r w:rsidR="008662CB" w:rsidRPr="00C11826">
        <w:rPr>
          <w:rFonts w:ascii="Times New Roman" w:hAnsi="Times New Roman" w:cs="Times New Roman"/>
          <w:b/>
          <w:sz w:val="24"/>
          <w:szCs w:val="24"/>
        </w:rPr>
        <w:t xml:space="preserve">UGOVORA </w:t>
      </w:r>
      <w:r w:rsidR="00574408" w:rsidRPr="00C11826">
        <w:rPr>
          <w:rFonts w:ascii="Times New Roman" w:hAnsi="Times New Roman" w:cs="Times New Roman"/>
          <w:b/>
          <w:sz w:val="24"/>
          <w:szCs w:val="24"/>
        </w:rPr>
        <w:t xml:space="preserve">IZMEĐU </w:t>
      </w:r>
      <w:r w:rsidR="008662CB" w:rsidRPr="00C11826">
        <w:rPr>
          <w:rFonts w:ascii="Times New Roman" w:hAnsi="Times New Roman" w:cs="Times New Roman"/>
          <w:b/>
          <w:sz w:val="24"/>
          <w:szCs w:val="24"/>
        </w:rPr>
        <w:t>SVETE STOLICE I REPUBLIKE HRVATSKE</w:t>
      </w:r>
    </w:p>
    <w:p w:rsidR="009136A4" w:rsidRPr="00C11826" w:rsidRDefault="009136A4" w:rsidP="008662CB">
      <w:pPr>
        <w:jc w:val="center"/>
        <w:rPr>
          <w:rFonts w:ascii="Times New Roman" w:hAnsi="Times New Roman" w:cs="Times New Roman"/>
          <w:sz w:val="24"/>
          <w:szCs w:val="24"/>
        </w:rPr>
      </w:pPr>
    </w:p>
    <w:p w:rsidR="009136A4" w:rsidRPr="00C11826" w:rsidRDefault="009136A4" w:rsidP="008662CB">
      <w:pPr>
        <w:jc w:val="center"/>
        <w:rPr>
          <w:rFonts w:ascii="Times New Roman" w:hAnsi="Times New Roman" w:cs="Times New Roman"/>
          <w:sz w:val="24"/>
          <w:szCs w:val="24"/>
        </w:rPr>
      </w:pPr>
    </w:p>
    <w:p w:rsidR="009136A4" w:rsidRPr="00C11826" w:rsidRDefault="009136A4" w:rsidP="008662CB">
      <w:pPr>
        <w:jc w:val="center"/>
        <w:rPr>
          <w:rFonts w:ascii="Times New Roman" w:hAnsi="Times New Roman" w:cs="Times New Roman"/>
          <w:sz w:val="24"/>
          <w:szCs w:val="24"/>
        </w:rPr>
      </w:pPr>
    </w:p>
    <w:p w:rsidR="009136A4" w:rsidRPr="00C11826" w:rsidRDefault="009136A4" w:rsidP="008662CB">
      <w:pPr>
        <w:jc w:val="center"/>
        <w:rPr>
          <w:rFonts w:ascii="Times New Roman" w:hAnsi="Times New Roman" w:cs="Times New Roman"/>
          <w:sz w:val="24"/>
          <w:szCs w:val="24"/>
        </w:rPr>
      </w:pPr>
    </w:p>
    <w:p w:rsidR="009136A4" w:rsidRPr="00C11826" w:rsidRDefault="009136A4" w:rsidP="008662CB">
      <w:pPr>
        <w:jc w:val="center"/>
        <w:rPr>
          <w:rFonts w:ascii="Times New Roman" w:hAnsi="Times New Roman" w:cs="Times New Roman"/>
          <w:sz w:val="24"/>
          <w:szCs w:val="24"/>
        </w:rPr>
      </w:pPr>
    </w:p>
    <w:p w:rsidR="009136A4" w:rsidRPr="00C11826" w:rsidRDefault="009136A4" w:rsidP="008662CB">
      <w:pPr>
        <w:jc w:val="center"/>
        <w:rPr>
          <w:rFonts w:ascii="Times New Roman" w:hAnsi="Times New Roman" w:cs="Times New Roman"/>
          <w:sz w:val="24"/>
          <w:szCs w:val="24"/>
        </w:rPr>
      </w:pPr>
    </w:p>
    <w:p w:rsidR="009136A4" w:rsidRPr="00C11826" w:rsidRDefault="009136A4" w:rsidP="008662CB">
      <w:pPr>
        <w:jc w:val="center"/>
        <w:rPr>
          <w:rFonts w:ascii="Times New Roman" w:hAnsi="Times New Roman" w:cs="Times New Roman"/>
          <w:sz w:val="24"/>
          <w:szCs w:val="24"/>
        </w:rPr>
      </w:pPr>
    </w:p>
    <w:p w:rsidR="009136A4" w:rsidRPr="00C11826" w:rsidRDefault="009136A4" w:rsidP="008662CB">
      <w:pPr>
        <w:jc w:val="center"/>
        <w:rPr>
          <w:rFonts w:ascii="Times New Roman" w:hAnsi="Times New Roman" w:cs="Times New Roman"/>
          <w:sz w:val="24"/>
          <w:szCs w:val="24"/>
        </w:rPr>
      </w:pPr>
    </w:p>
    <w:p w:rsidR="009136A4" w:rsidRPr="00C11826" w:rsidRDefault="009136A4" w:rsidP="008662CB">
      <w:pPr>
        <w:jc w:val="center"/>
        <w:rPr>
          <w:rFonts w:ascii="Times New Roman" w:hAnsi="Times New Roman" w:cs="Times New Roman"/>
          <w:sz w:val="24"/>
          <w:szCs w:val="24"/>
        </w:rPr>
      </w:pPr>
    </w:p>
    <w:p w:rsidR="009136A4" w:rsidRPr="00C11826" w:rsidRDefault="009136A4" w:rsidP="008662CB">
      <w:pPr>
        <w:jc w:val="center"/>
        <w:rPr>
          <w:rFonts w:ascii="Times New Roman" w:hAnsi="Times New Roman" w:cs="Times New Roman"/>
          <w:sz w:val="24"/>
          <w:szCs w:val="24"/>
        </w:rPr>
      </w:pPr>
    </w:p>
    <w:p w:rsidR="009136A4" w:rsidRPr="00C11826" w:rsidRDefault="009136A4" w:rsidP="008662CB">
      <w:pPr>
        <w:jc w:val="center"/>
        <w:rPr>
          <w:rFonts w:ascii="Times New Roman" w:hAnsi="Times New Roman" w:cs="Times New Roman"/>
          <w:sz w:val="24"/>
          <w:szCs w:val="24"/>
        </w:rPr>
      </w:pPr>
    </w:p>
    <w:p w:rsidR="009136A4" w:rsidRPr="00C11826" w:rsidRDefault="009136A4" w:rsidP="008662CB">
      <w:pPr>
        <w:jc w:val="center"/>
        <w:rPr>
          <w:rFonts w:ascii="Times New Roman" w:hAnsi="Times New Roman" w:cs="Times New Roman"/>
          <w:sz w:val="24"/>
          <w:szCs w:val="24"/>
        </w:rPr>
      </w:pPr>
    </w:p>
    <w:p w:rsidR="009136A4" w:rsidRPr="00C11826" w:rsidRDefault="009136A4" w:rsidP="008662CB">
      <w:pPr>
        <w:jc w:val="center"/>
        <w:rPr>
          <w:rFonts w:ascii="Times New Roman" w:hAnsi="Times New Roman" w:cs="Times New Roman"/>
          <w:sz w:val="24"/>
          <w:szCs w:val="24"/>
        </w:rPr>
      </w:pPr>
    </w:p>
    <w:p w:rsidR="009136A4" w:rsidRPr="00C11826" w:rsidRDefault="009136A4" w:rsidP="008662CB">
      <w:pPr>
        <w:jc w:val="center"/>
        <w:rPr>
          <w:rFonts w:ascii="Times New Roman" w:hAnsi="Times New Roman" w:cs="Times New Roman"/>
          <w:sz w:val="24"/>
          <w:szCs w:val="24"/>
        </w:rPr>
      </w:pPr>
    </w:p>
    <w:p w:rsidR="009136A4" w:rsidRPr="00C11826" w:rsidRDefault="009136A4" w:rsidP="008662CB">
      <w:pPr>
        <w:jc w:val="center"/>
        <w:rPr>
          <w:rFonts w:ascii="Times New Roman" w:hAnsi="Times New Roman" w:cs="Times New Roman"/>
          <w:sz w:val="24"/>
          <w:szCs w:val="24"/>
        </w:rPr>
      </w:pPr>
    </w:p>
    <w:p w:rsidR="009136A4" w:rsidRPr="00C11826" w:rsidRDefault="009136A4" w:rsidP="008662CB">
      <w:pPr>
        <w:jc w:val="center"/>
        <w:rPr>
          <w:rFonts w:ascii="Times New Roman" w:hAnsi="Times New Roman" w:cs="Times New Roman"/>
          <w:sz w:val="24"/>
          <w:szCs w:val="24"/>
        </w:rPr>
      </w:pPr>
    </w:p>
    <w:p w:rsidR="009136A4" w:rsidRPr="00C11826" w:rsidRDefault="009136A4" w:rsidP="008662CB">
      <w:pPr>
        <w:jc w:val="center"/>
        <w:rPr>
          <w:rFonts w:ascii="Times New Roman" w:hAnsi="Times New Roman" w:cs="Times New Roman"/>
          <w:sz w:val="24"/>
          <w:szCs w:val="24"/>
        </w:rPr>
      </w:pPr>
    </w:p>
    <w:p w:rsidR="009136A4" w:rsidRPr="00C11826" w:rsidRDefault="009136A4" w:rsidP="008662CB">
      <w:pPr>
        <w:jc w:val="center"/>
        <w:rPr>
          <w:rFonts w:ascii="Times New Roman" w:hAnsi="Times New Roman" w:cs="Times New Roman"/>
          <w:sz w:val="24"/>
          <w:szCs w:val="24"/>
        </w:rPr>
      </w:pPr>
      <w:r w:rsidRPr="00C11826">
        <w:rPr>
          <w:rFonts w:ascii="Times New Roman" w:hAnsi="Times New Roman" w:cs="Times New Roman"/>
          <w:sz w:val="24"/>
          <w:szCs w:val="24"/>
        </w:rPr>
        <w:t>Zagreb, 2015.</w:t>
      </w:r>
    </w:p>
    <w:p w:rsidR="009136A4" w:rsidRPr="00C11826" w:rsidRDefault="009136A4" w:rsidP="009136A4">
      <w:pPr>
        <w:spacing w:line="360" w:lineRule="auto"/>
        <w:rPr>
          <w:rFonts w:ascii="Times New Roman" w:hAnsi="Times New Roman" w:cs="Times New Roman"/>
          <w:sz w:val="24"/>
          <w:szCs w:val="24"/>
        </w:rPr>
      </w:pPr>
      <w:r w:rsidRPr="00C11826">
        <w:rPr>
          <w:rFonts w:ascii="Times New Roman" w:hAnsi="Times New Roman" w:cs="Times New Roman"/>
          <w:sz w:val="24"/>
          <w:szCs w:val="24"/>
        </w:rPr>
        <w:lastRenderedPageBreak/>
        <w:t>Ovaj rad izrađe</w:t>
      </w:r>
      <w:r w:rsidR="00C825B5">
        <w:rPr>
          <w:rFonts w:ascii="Times New Roman" w:hAnsi="Times New Roman" w:cs="Times New Roman"/>
          <w:sz w:val="24"/>
          <w:szCs w:val="24"/>
        </w:rPr>
        <w:t>n je pri Katedri za kanonsko pravo</w:t>
      </w:r>
      <w:r w:rsidRPr="00C11826">
        <w:rPr>
          <w:rFonts w:ascii="Times New Roman" w:hAnsi="Times New Roman" w:cs="Times New Roman"/>
          <w:sz w:val="24"/>
          <w:szCs w:val="24"/>
        </w:rPr>
        <w:t xml:space="preserve"> pod vodstvom </w:t>
      </w:r>
      <w:r w:rsidR="00C825B5">
        <w:rPr>
          <w:rFonts w:ascii="Times New Roman" w:hAnsi="Times New Roman" w:cs="Times New Roman"/>
          <w:sz w:val="24"/>
          <w:szCs w:val="24"/>
        </w:rPr>
        <w:t>izvanrednog prof.</w:t>
      </w:r>
      <w:r w:rsidRPr="00C11826">
        <w:rPr>
          <w:rFonts w:ascii="Times New Roman" w:hAnsi="Times New Roman" w:cs="Times New Roman"/>
          <w:sz w:val="24"/>
          <w:szCs w:val="24"/>
        </w:rPr>
        <w:t xml:space="preserve"> dr. sc. </w:t>
      </w:r>
      <w:r w:rsidR="00C825B5">
        <w:rPr>
          <w:rFonts w:ascii="Times New Roman" w:hAnsi="Times New Roman" w:cs="Times New Roman"/>
          <w:sz w:val="24"/>
          <w:szCs w:val="24"/>
        </w:rPr>
        <w:t>Josipa Šalkovića</w:t>
      </w:r>
      <w:r w:rsidRPr="00C11826">
        <w:rPr>
          <w:rFonts w:ascii="Times New Roman" w:hAnsi="Times New Roman" w:cs="Times New Roman"/>
          <w:sz w:val="24"/>
          <w:szCs w:val="24"/>
        </w:rPr>
        <w:t xml:space="preserve"> i predan je na natječaj za dodjelu Rektorove nagrade u akademskoj godini 2014./2015.</w:t>
      </w:r>
    </w:p>
    <w:p w:rsidR="008662CB" w:rsidRPr="00C11826" w:rsidRDefault="008662CB" w:rsidP="00AA44FC">
      <w:r w:rsidRPr="00C11826">
        <w:br w:type="page"/>
      </w:r>
    </w:p>
    <w:sdt>
      <w:sdtPr>
        <w:rPr>
          <w:rFonts w:asciiTheme="minorHAnsi" w:eastAsiaTheme="minorHAnsi" w:hAnsiTheme="minorHAnsi" w:cstheme="minorBidi"/>
          <w:color w:val="auto"/>
          <w:sz w:val="22"/>
          <w:szCs w:val="22"/>
          <w:lang w:val="hr-HR"/>
        </w:rPr>
        <w:id w:val="-245954072"/>
        <w:docPartObj>
          <w:docPartGallery w:val="Table of Contents"/>
          <w:docPartUnique/>
        </w:docPartObj>
      </w:sdtPr>
      <w:sdtEndPr>
        <w:rPr>
          <w:b/>
          <w:bCs/>
          <w:noProof/>
        </w:rPr>
      </w:sdtEndPr>
      <w:sdtContent>
        <w:p w:rsidR="009136A4" w:rsidRPr="00C11826" w:rsidRDefault="009136A4" w:rsidP="00C11826">
          <w:pPr>
            <w:pStyle w:val="TOCHeading"/>
            <w:spacing w:after="240"/>
            <w:rPr>
              <w:rFonts w:ascii="Times New Roman" w:hAnsi="Times New Roman" w:cs="Times New Roman"/>
              <w:color w:val="auto"/>
              <w:lang w:val="hr-HR"/>
            </w:rPr>
          </w:pPr>
          <w:r w:rsidRPr="00C11826">
            <w:rPr>
              <w:rFonts w:ascii="Times New Roman" w:hAnsi="Times New Roman" w:cs="Times New Roman"/>
              <w:color w:val="auto"/>
              <w:lang w:val="hr-HR"/>
            </w:rPr>
            <w:t>Sadržaj</w:t>
          </w:r>
          <w:r w:rsidR="00D606FC" w:rsidRPr="00C11826">
            <w:rPr>
              <w:rFonts w:ascii="Times New Roman" w:hAnsi="Times New Roman" w:cs="Times New Roman"/>
              <w:color w:val="auto"/>
              <w:lang w:val="hr-HR"/>
            </w:rPr>
            <w:t xml:space="preserve"> rada</w:t>
          </w:r>
        </w:p>
        <w:p w:rsidR="0094620D" w:rsidRPr="00C11826" w:rsidRDefault="00CD5645" w:rsidP="00C11826">
          <w:pPr>
            <w:pStyle w:val="TOC1"/>
            <w:rPr>
              <w:rFonts w:eastAsiaTheme="minorEastAsia"/>
              <w:noProof/>
              <w:lang w:eastAsia="hr-HR"/>
            </w:rPr>
          </w:pPr>
          <w:r w:rsidRPr="00C11826">
            <w:fldChar w:fldCharType="begin"/>
          </w:r>
          <w:r w:rsidR="009136A4" w:rsidRPr="00C11826">
            <w:instrText xml:space="preserve"> TOC \o "1-3" \h \z \u </w:instrText>
          </w:r>
          <w:r w:rsidRPr="00C11826">
            <w:fldChar w:fldCharType="separate"/>
          </w:r>
          <w:hyperlink w:anchor="_Toc417906305" w:history="1">
            <w:r w:rsidR="0094620D" w:rsidRPr="00C11826">
              <w:rPr>
                <w:rStyle w:val="Hyperlink"/>
                <w:rFonts w:ascii="Times New Roman" w:hAnsi="Times New Roman" w:cs="Times New Roman"/>
                <w:noProof/>
              </w:rPr>
              <w:t>1.</w:t>
            </w:r>
            <w:r w:rsidR="0094620D" w:rsidRPr="00C11826">
              <w:rPr>
                <w:rFonts w:eastAsiaTheme="minorEastAsia"/>
                <w:noProof/>
                <w:lang w:eastAsia="hr-HR"/>
              </w:rPr>
              <w:tab/>
            </w:r>
            <w:r w:rsidR="00C11826" w:rsidRPr="00C11826">
              <w:rPr>
                <w:rStyle w:val="Hyperlink"/>
                <w:rFonts w:ascii="Times New Roman" w:hAnsi="Times New Roman" w:cs="Times New Roman"/>
                <w:noProof/>
              </w:rPr>
              <w:t>UVOD</w:t>
            </w:r>
            <w:r w:rsidR="0094620D" w:rsidRPr="00C11826">
              <w:rPr>
                <w:noProof/>
                <w:webHidden/>
              </w:rPr>
              <w:tab/>
            </w:r>
            <w:r w:rsidRPr="00C11826">
              <w:rPr>
                <w:noProof/>
                <w:webHidden/>
              </w:rPr>
              <w:fldChar w:fldCharType="begin"/>
            </w:r>
            <w:r w:rsidR="0094620D" w:rsidRPr="00C11826">
              <w:rPr>
                <w:noProof/>
                <w:webHidden/>
              </w:rPr>
              <w:instrText xml:space="preserve"> PAGEREF _Toc417906305 \h </w:instrText>
            </w:r>
            <w:r w:rsidRPr="00C11826">
              <w:rPr>
                <w:noProof/>
                <w:webHidden/>
              </w:rPr>
            </w:r>
            <w:r w:rsidRPr="00C11826">
              <w:rPr>
                <w:noProof/>
                <w:webHidden/>
              </w:rPr>
              <w:fldChar w:fldCharType="separate"/>
            </w:r>
            <w:r w:rsidR="001F0775">
              <w:rPr>
                <w:noProof/>
                <w:webHidden/>
              </w:rPr>
              <w:t>1</w:t>
            </w:r>
            <w:r w:rsidRPr="00C11826">
              <w:rPr>
                <w:noProof/>
                <w:webHidden/>
              </w:rPr>
              <w:fldChar w:fldCharType="end"/>
            </w:r>
          </w:hyperlink>
        </w:p>
        <w:p w:rsidR="0094620D" w:rsidRPr="00C11826" w:rsidRDefault="00A76E29" w:rsidP="00C11826">
          <w:pPr>
            <w:pStyle w:val="TOC1"/>
            <w:rPr>
              <w:rFonts w:eastAsiaTheme="minorEastAsia"/>
              <w:noProof/>
              <w:lang w:eastAsia="hr-HR"/>
            </w:rPr>
          </w:pPr>
          <w:hyperlink w:anchor="_Toc417906306" w:history="1">
            <w:r w:rsidR="0094620D" w:rsidRPr="00C11826">
              <w:rPr>
                <w:rStyle w:val="Hyperlink"/>
                <w:rFonts w:ascii="Times New Roman" w:hAnsi="Times New Roman" w:cs="Times New Roman"/>
                <w:noProof/>
              </w:rPr>
              <w:t>2.</w:t>
            </w:r>
            <w:r w:rsidR="0094620D" w:rsidRPr="00C11826">
              <w:rPr>
                <w:rFonts w:eastAsiaTheme="minorEastAsia"/>
                <w:noProof/>
                <w:lang w:eastAsia="hr-HR"/>
              </w:rPr>
              <w:tab/>
            </w:r>
            <w:r w:rsidR="00C11826" w:rsidRPr="00C11826">
              <w:rPr>
                <w:rStyle w:val="Hyperlink"/>
                <w:rFonts w:ascii="Times New Roman" w:hAnsi="Times New Roman" w:cs="Times New Roman"/>
                <w:noProof/>
              </w:rPr>
              <w:t>PRAVNI IZVORI</w:t>
            </w:r>
            <w:r w:rsidR="0094620D" w:rsidRPr="00C11826">
              <w:rPr>
                <w:noProof/>
                <w:webHidden/>
              </w:rPr>
              <w:tab/>
            </w:r>
            <w:r w:rsidR="00CD5645" w:rsidRPr="00C11826">
              <w:rPr>
                <w:noProof/>
                <w:webHidden/>
              </w:rPr>
              <w:fldChar w:fldCharType="begin"/>
            </w:r>
            <w:r w:rsidR="0094620D" w:rsidRPr="00C11826">
              <w:rPr>
                <w:noProof/>
                <w:webHidden/>
              </w:rPr>
              <w:instrText xml:space="preserve"> PAGEREF _Toc417906306 \h </w:instrText>
            </w:r>
            <w:r w:rsidR="00CD5645" w:rsidRPr="00C11826">
              <w:rPr>
                <w:noProof/>
                <w:webHidden/>
              </w:rPr>
            </w:r>
            <w:r w:rsidR="00CD5645" w:rsidRPr="00C11826">
              <w:rPr>
                <w:noProof/>
                <w:webHidden/>
              </w:rPr>
              <w:fldChar w:fldCharType="separate"/>
            </w:r>
            <w:r w:rsidR="001F0775">
              <w:rPr>
                <w:noProof/>
                <w:webHidden/>
              </w:rPr>
              <w:t>3</w:t>
            </w:r>
            <w:r w:rsidR="00CD5645" w:rsidRPr="00C11826">
              <w:rPr>
                <w:noProof/>
                <w:webHidden/>
              </w:rPr>
              <w:fldChar w:fldCharType="end"/>
            </w:r>
          </w:hyperlink>
        </w:p>
        <w:p w:rsidR="0094620D" w:rsidRPr="00C11826" w:rsidRDefault="00A76E29">
          <w:pPr>
            <w:pStyle w:val="TOC2"/>
            <w:tabs>
              <w:tab w:val="left" w:pos="880"/>
              <w:tab w:val="right" w:leader="dot" w:pos="9062"/>
            </w:tabs>
            <w:rPr>
              <w:rFonts w:eastAsiaTheme="minorEastAsia"/>
              <w:noProof/>
              <w:lang w:eastAsia="hr-HR"/>
            </w:rPr>
          </w:pPr>
          <w:hyperlink w:anchor="_Toc417906307" w:history="1">
            <w:r w:rsidR="0094620D" w:rsidRPr="00C11826">
              <w:rPr>
                <w:rStyle w:val="Hyperlink"/>
                <w:rFonts w:ascii="Times New Roman" w:hAnsi="Times New Roman" w:cs="Times New Roman"/>
                <w:noProof/>
              </w:rPr>
              <w:t>2.1.</w:t>
            </w:r>
            <w:r w:rsidR="0094620D" w:rsidRPr="00C11826">
              <w:rPr>
                <w:rFonts w:eastAsiaTheme="minorEastAsia"/>
                <w:noProof/>
                <w:lang w:eastAsia="hr-HR"/>
              </w:rPr>
              <w:tab/>
            </w:r>
            <w:r w:rsidR="0094620D" w:rsidRPr="00C11826">
              <w:rPr>
                <w:rStyle w:val="Hyperlink"/>
                <w:rFonts w:ascii="Times New Roman" w:hAnsi="Times New Roman" w:cs="Times New Roman"/>
                <w:noProof/>
              </w:rPr>
              <w:t>Ustav Republike Hrvatske</w:t>
            </w:r>
            <w:r w:rsidR="0094620D" w:rsidRPr="00C11826">
              <w:rPr>
                <w:noProof/>
                <w:webHidden/>
              </w:rPr>
              <w:tab/>
            </w:r>
            <w:r w:rsidR="00CD5645" w:rsidRPr="00C11826">
              <w:rPr>
                <w:noProof/>
                <w:webHidden/>
              </w:rPr>
              <w:fldChar w:fldCharType="begin"/>
            </w:r>
            <w:r w:rsidR="0094620D" w:rsidRPr="00C11826">
              <w:rPr>
                <w:noProof/>
                <w:webHidden/>
              </w:rPr>
              <w:instrText xml:space="preserve"> PAGEREF _Toc417906307 \h </w:instrText>
            </w:r>
            <w:r w:rsidR="00CD5645" w:rsidRPr="00C11826">
              <w:rPr>
                <w:noProof/>
                <w:webHidden/>
              </w:rPr>
            </w:r>
            <w:r w:rsidR="00CD5645" w:rsidRPr="00C11826">
              <w:rPr>
                <w:noProof/>
                <w:webHidden/>
              </w:rPr>
              <w:fldChar w:fldCharType="separate"/>
            </w:r>
            <w:r w:rsidR="001F0775">
              <w:rPr>
                <w:noProof/>
                <w:webHidden/>
              </w:rPr>
              <w:t>3</w:t>
            </w:r>
            <w:r w:rsidR="00CD5645" w:rsidRPr="00C11826">
              <w:rPr>
                <w:noProof/>
                <w:webHidden/>
              </w:rPr>
              <w:fldChar w:fldCharType="end"/>
            </w:r>
          </w:hyperlink>
        </w:p>
        <w:p w:rsidR="0094620D" w:rsidRPr="00C11826" w:rsidRDefault="00A76E29">
          <w:pPr>
            <w:pStyle w:val="TOC2"/>
            <w:tabs>
              <w:tab w:val="left" w:pos="880"/>
              <w:tab w:val="right" w:leader="dot" w:pos="9062"/>
            </w:tabs>
            <w:rPr>
              <w:rFonts w:eastAsiaTheme="minorEastAsia"/>
              <w:noProof/>
              <w:lang w:eastAsia="hr-HR"/>
            </w:rPr>
          </w:pPr>
          <w:hyperlink w:anchor="_Toc417906308" w:history="1">
            <w:r w:rsidR="0094620D" w:rsidRPr="00C11826">
              <w:rPr>
                <w:rStyle w:val="Hyperlink"/>
                <w:rFonts w:ascii="Times New Roman" w:hAnsi="Times New Roman" w:cs="Times New Roman"/>
                <w:noProof/>
              </w:rPr>
              <w:t>2.2.</w:t>
            </w:r>
            <w:r w:rsidR="0094620D" w:rsidRPr="00C11826">
              <w:rPr>
                <w:rFonts w:eastAsiaTheme="minorEastAsia"/>
                <w:noProof/>
                <w:lang w:eastAsia="hr-HR"/>
              </w:rPr>
              <w:tab/>
            </w:r>
            <w:r w:rsidR="0094620D" w:rsidRPr="00C11826">
              <w:rPr>
                <w:rStyle w:val="Hyperlink"/>
                <w:rFonts w:ascii="Times New Roman" w:hAnsi="Times New Roman" w:cs="Times New Roman"/>
                <w:noProof/>
              </w:rPr>
              <w:t>Ugovori između Svete Stolice i Republike Hrvatske</w:t>
            </w:r>
            <w:r w:rsidR="0094620D" w:rsidRPr="00C11826">
              <w:rPr>
                <w:noProof/>
                <w:webHidden/>
              </w:rPr>
              <w:tab/>
            </w:r>
            <w:r w:rsidR="00CD5645" w:rsidRPr="00C11826">
              <w:rPr>
                <w:noProof/>
                <w:webHidden/>
              </w:rPr>
              <w:fldChar w:fldCharType="begin"/>
            </w:r>
            <w:r w:rsidR="0094620D" w:rsidRPr="00C11826">
              <w:rPr>
                <w:noProof/>
                <w:webHidden/>
              </w:rPr>
              <w:instrText xml:space="preserve"> PAGEREF _Toc417906308 \h </w:instrText>
            </w:r>
            <w:r w:rsidR="00CD5645" w:rsidRPr="00C11826">
              <w:rPr>
                <w:noProof/>
                <w:webHidden/>
              </w:rPr>
            </w:r>
            <w:r w:rsidR="00CD5645" w:rsidRPr="00C11826">
              <w:rPr>
                <w:noProof/>
                <w:webHidden/>
              </w:rPr>
              <w:fldChar w:fldCharType="separate"/>
            </w:r>
            <w:r w:rsidR="001F0775">
              <w:rPr>
                <w:noProof/>
                <w:webHidden/>
              </w:rPr>
              <w:t>4</w:t>
            </w:r>
            <w:r w:rsidR="00CD5645" w:rsidRPr="00C11826">
              <w:rPr>
                <w:noProof/>
                <w:webHidden/>
              </w:rPr>
              <w:fldChar w:fldCharType="end"/>
            </w:r>
          </w:hyperlink>
        </w:p>
        <w:p w:rsidR="0094620D" w:rsidRPr="00C11826" w:rsidRDefault="00A76E29">
          <w:pPr>
            <w:pStyle w:val="TOC2"/>
            <w:tabs>
              <w:tab w:val="left" w:pos="880"/>
              <w:tab w:val="right" w:leader="dot" w:pos="9062"/>
            </w:tabs>
            <w:rPr>
              <w:rFonts w:eastAsiaTheme="minorEastAsia"/>
              <w:noProof/>
              <w:lang w:eastAsia="hr-HR"/>
            </w:rPr>
          </w:pPr>
          <w:hyperlink w:anchor="_Toc417906309" w:history="1">
            <w:r w:rsidR="0094620D" w:rsidRPr="00C11826">
              <w:rPr>
                <w:rStyle w:val="Hyperlink"/>
                <w:rFonts w:ascii="Times New Roman" w:hAnsi="Times New Roman" w:cs="Times New Roman"/>
                <w:noProof/>
              </w:rPr>
              <w:t>2.3.</w:t>
            </w:r>
            <w:r w:rsidR="0094620D" w:rsidRPr="00C11826">
              <w:rPr>
                <w:rFonts w:eastAsiaTheme="minorEastAsia"/>
                <w:noProof/>
                <w:lang w:eastAsia="hr-HR"/>
              </w:rPr>
              <w:tab/>
            </w:r>
            <w:r w:rsidR="0094620D" w:rsidRPr="00C11826">
              <w:rPr>
                <w:rStyle w:val="Hyperlink"/>
                <w:rFonts w:ascii="Times New Roman" w:hAnsi="Times New Roman" w:cs="Times New Roman"/>
                <w:noProof/>
              </w:rPr>
              <w:t>Zakoni Republike Hrvatske</w:t>
            </w:r>
            <w:r w:rsidR="0094620D" w:rsidRPr="00C11826">
              <w:rPr>
                <w:noProof/>
                <w:webHidden/>
              </w:rPr>
              <w:tab/>
            </w:r>
            <w:r w:rsidR="00CD5645" w:rsidRPr="00C11826">
              <w:rPr>
                <w:noProof/>
                <w:webHidden/>
              </w:rPr>
              <w:fldChar w:fldCharType="begin"/>
            </w:r>
            <w:r w:rsidR="0094620D" w:rsidRPr="00C11826">
              <w:rPr>
                <w:noProof/>
                <w:webHidden/>
              </w:rPr>
              <w:instrText xml:space="preserve"> PAGEREF _Toc417906309 \h </w:instrText>
            </w:r>
            <w:r w:rsidR="00CD5645" w:rsidRPr="00C11826">
              <w:rPr>
                <w:noProof/>
                <w:webHidden/>
              </w:rPr>
            </w:r>
            <w:r w:rsidR="00CD5645" w:rsidRPr="00C11826">
              <w:rPr>
                <w:noProof/>
                <w:webHidden/>
              </w:rPr>
              <w:fldChar w:fldCharType="separate"/>
            </w:r>
            <w:r w:rsidR="001F0775">
              <w:rPr>
                <w:noProof/>
                <w:webHidden/>
              </w:rPr>
              <w:t>8</w:t>
            </w:r>
            <w:r w:rsidR="00CD5645" w:rsidRPr="00C11826">
              <w:rPr>
                <w:noProof/>
                <w:webHidden/>
              </w:rPr>
              <w:fldChar w:fldCharType="end"/>
            </w:r>
          </w:hyperlink>
        </w:p>
        <w:p w:rsidR="0094620D" w:rsidRPr="00C11826" w:rsidRDefault="00A76E29">
          <w:pPr>
            <w:pStyle w:val="TOC2"/>
            <w:tabs>
              <w:tab w:val="left" w:pos="880"/>
              <w:tab w:val="right" w:leader="dot" w:pos="9062"/>
            </w:tabs>
            <w:rPr>
              <w:rFonts w:eastAsiaTheme="minorEastAsia"/>
              <w:noProof/>
              <w:lang w:eastAsia="hr-HR"/>
            </w:rPr>
          </w:pPr>
          <w:hyperlink w:anchor="_Toc417906310" w:history="1">
            <w:r w:rsidR="0094620D" w:rsidRPr="00C11826">
              <w:rPr>
                <w:rStyle w:val="Hyperlink"/>
                <w:rFonts w:ascii="Times New Roman" w:hAnsi="Times New Roman" w:cs="Times New Roman"/>
                <w:noProof/>
              </w:rPr>
              <w:t>2.4.</w:t>
            </w:r>
            <w:r w:rsidR="0094620D" w:rsidRPr="00C11826">
              <w:rPr>
                <w:rFonts w:eastAsiaTheme="minorEastAsia"/>
                <w:noProof/>
                <w:lang w:eastAsia="hr-HR"/>
              </w:rPr>
              <w:tab/>
            </w:r>
            <w:r w:rsidR="0094620D" w:rsidRPr="00C11826">
              <w:rPr>
                <w:rStyle w:val="Hyperlink"/>
                <w:rFonts w:ascii="Times New Roman" w:hAnsi="Times New Roman" w:cs="Times New Roman"/>
                <w:noProof/>
              </w:rPr>
              <w:t>Propisi kanonskog prava</w:t>
            </w:r>
            <w:r w:rsidR="0094620D" w:rsidRPr="00C11826">
              <w:rPr>
                <w:noProof/>
                <w:webHidden/>
              </w:rPr>
              <w:tab/>
            </w:r>
            <w:r w:rsidR="00CD5645" w:rsidRPr="00C11826">
              <w:rPr>
                <w:noProof/>
                <w:webHidden/>
              </w:rPr>
              <w:fldChar w:fldCharType="begin"/>
            </w:r>
            <w:r w:rsidR="0094620D" w:rsidRPr="00C11826">
              <w:rPr>
                <w:noProof/>
                <w:webHidden/>
              </w:rPr>
              <w:instrText xml:space="preserve"> PAGEREF _Toc417906310 \h </w:instrText>
            </w:r>
            <w:r w:rsidR="00CD5645" w:rsidRPr="00C11826">
              <w:rPr>
                <w:noProof/>
                <w:webHidden/>
              </w:rPr>
            </w:r>
            <w:r w:rsidR="00CD5645" w:rsidRPr="00C11826">
              <w:rPr>
                <w:noProof/>
                <w:webHidden/>
              </w:rPr>
              <w:fldChar w:fldCharType="separate"/>
            </w:r>
            <w:r w:rsidR="001F0775">
              <w:rPr>
                <w:noProof/>
                <w:webHidden/>
              </w:rPr>
              <w:t>8</w:t>
            </w:r>
            <w:r w:rsidR="00CD5645" w:rsidRPr="00C11826">
              <w:rPr>
                <w:noProof/>
                <w:webHidden/>
              </w:rPr>
              <w:fldChar w:fldCharType="end"/>
            </w:r>
          </w:hyperlink>
        </w:p>
        <w:p w:rsidR="0094620D" w:rsidRPr="00C11826" w:rsidRDefault="00A76E29" w:rsidP="00C11826">
          <w:pPr>
            <w:pStyle w:val="TOC1"/>
            <w:rPr>
              <w:rFonts w:eastAsiaTheme="minorEastAsia"/>
              <w:noProof/>
              <w:lang w:eastAsia="hr-HR"/>
            </w:rPr>
          </w:pPr>
          <w:hyperlink w:anchor="_Toc417906311" w:history="1">
            <w:r w:rsidR="0094620D" w:rsidRPr="00C11826">
              <w:rPr>
                <w:rStyle w:val="Hyperlink"/>
                <w:rFonts w:ascii="Times New Roman" w:hAnsi="Times New Roman" w:cs="Times New Roman"/>
                <w:noProof/>
              </w:rPr>
              <w:t>3.</w:t>
            </w:r>
            <w:r w:rsidR="0094620D" w:rsidRPr="00C11826">
              <w:rPr>
                <w:rFonts w:eastAsiaTheme="minorEastAsia"/>
                <w:noProof/>
                <w:lang w:eastAsia="hr-HR"/>
              </w:rPr>
              <w:tab/>
            </w:r>
            <w:r w:rsidR="00C11826" w:rsidRPr="00C11826">
              <w:rPr>
                <w:rStyle w:val="Hyperlink"/>
                <w:rFonts w:ascii="Times New Roman" w:hAnsi="Times New Roman" w:cs="Times New Roman"/>
                <w:noProof/>
              </w:rPr>
              <w:t>ANALIZA POJEDINIH ODREDABA UGOVORA SA SVETOM STOLICOM</w:t>
            </w:r>
            <w:r w:rsidR="0094620D" w:rsidRPr="00C11826">
              <w:rPr>
                <w:noProof/>
                <w:webHidden/>
              </w:rPr>
              <w:tab/>
            </w:r>
            <w:r w:rsidR="00CD5645" w:rsidRPr="00C11826">
              <w:rPr>
                <w:noProof/>
                <w:webHidden/>
              </w:rPr>
              <w:fldChar w:fldCharType="begin"/>
            </w:r>
            <w:r w:rsidR="0094620D" w:rsidRPr="00C11826">
              <w:rPr>
                <w:noProof/>
                <w:webHidden/>
              </w:rPr>
              <w:instrText xml:space="preserve"> PAGEREF _Toc417906311 \h </w:instrText>
            </w:r>
            <w:r w:rsidR="00CD5645" w:rsidRPr="00C11826">
              <w:rPr>
                <w:noProof/>
                <w:webHidden/>
              </w:rPr>
            </w:r>
            <w:r w:rsidR="00CD5645" w:rsidRPr="00C11826">
              <w:rPr>
                <w:noProof/>
                <w:webHidden/>
              </w:rPr>
              <w:fldChar w:fldCharType="separate"/>
            </w:r>
            <w:r w:rsidR="001F0775">
              <w:rPr>
                <w:noProof/>
                <w:webHidden/>
              </w:rPr>
              <w:t>9</w:t>
            </w:r>
            <w:r w:rsidR="00CD5645" w:rsidRPr="00C11826">
              <w:rPr>
                <w:noProof/>
                <w:webHidden/>
              </w:rPr>
              <w:fldChar w:fldCharType="end"/>
            </w:r>
          </w:hyperlink>
        </w:p>
        <w:p w:rsidR="0094620D" w:rsidRPr="00C11826" w:rsidRDefault="00A76E29">
          <w:pPr>
            <w:pStyle w:val="TOC2"/>
            <w:tabs>
              <w:tab w:val="left" w:pos="880"/>
              <w:tab w:val="right" w:leader="dot" w:pos="9062"/>
            </w:tabs>
            <w:rPr>
              <w:rFonts w:eastAsiaTheme="minorEastAsia"/>
              <w:noProof/>
              <w:lang w:eastAsia="hr-HR"/>
            </w:rPr>
          </w:pPr>
          <w:hyperlink w:anchor="_Toc417906312" w:history="1">
            <w:r w:rsidR="0094620D" w:rsidRPr="00C11826">
              <w:rPr>
                <w:rStyle w:val="Hyperlink"/>
                <w:rFonts w:ascii="Times New Roman" w:hAnsi="Times New Roman" w:cs="Times New Roman"/>
                <w:noProof/>
              </w:rPr>
              <w:t>3.1.</w:t>
            </w:r>
            <w:r w:rsidR="0094620D" w:rsidRPr="00C11826">
              <w:rPr>
                <w:rFonts w:eastAsiaTheme="minorEastAsia"/>
                <w:noProof/>
                <w:lang w:eastAsia="hr-HR"/>
              </w:rPr>
              <w:tab/>
            </w:r>
            <w:r w:rsidR="001D19E6">
              <w:rPr>
                <w:rStyle w:val="Hyperlink"/>
                <w:rFonts w:ascii="Times New Roman" w:hAnsi="Times New Roman" w:cs="Times New Roman"/>
                <w:noProof/>
              </w:rPr>
              <w:t>Članak 2. – p</w:t>
            </w:r>
            <w:r w:rsidR="0094620D" w:rsidRPr="00C11826">
              <w:rPr>
                <w:rStyle w:val="Hyperlink"/>
                <w:rFonts w:ascii="Times New Roman" w:hAnsi="Times New Roman" w:cs="Times New Roman"/>
                <w:noProof/>
              </w:rPr>
              <w:t>ravni subjektivitet crkvenih pravnih osoba u Republici Hrvatskoj</w:t>
            </w:r>
            <w:r w:rsidR="0094620D" w:rsidRPr="00C11826">
              <w:rPr>
                <w:noProof/>
                <w:webHidden/>
              </w:rPr>
              <w:tab/>
            </w:r>
            <w:r w:rsidR="00CD5645" w:rsidRPr="00C11826">
              <w:rPr>
                <w:noProof/>
                <w:webHidden/>
              </w:rPr>
              <w:fldChar w:fldCharType="begin"/>
            </w:r>
            <w:r w:rsidR="0094620D" w:rsidRPr="00C11826">
              <w:rPr>
                <w:noProof/>
                <w:webHidden/>
              </w:rPr>
              <w:instrText xml:space="preserve"> PAGEREF _Toc417906312 \h </w:instrText>
            </w:r>
            <w:r w:rsidR="00CD5645" w:rsidRPr="00C11826">
              <w:rPr>
                <w:noProof/>
                <w:webHidden/>
              </w:rPr>
            </w:r>
            <w:r w:rsidR="00CD5645" w:rsidRPr="00C11826">
              <w:rPr>
                <w:noProof/>
                <w:webHidden/>
              </w:rPr>
              <w:fldChar w:fldCharType="separate"/>
            </w:r>
            <w:r w:rsidR="001F0775">
              <w:rPr>
                <w:noProof/>
                <w:webHidden/>
              </w:rPr>
              <w:t>9</w:t>
            </w:r>
            <w:r w:rsidR="00CD5645" w:rsidRPr="00C11826">
              <w:rPr>
                <w:noProof/>
                <w:webHidden/>
              </w:rPr>
              <w:fldChar w:fldCharType="end"/>
            </w:r>
          </w:hyperlink>
        </w:p>
        <w:p w:rsidR="0094620D" w:rsidRPr="00C11826" w:rsidRDefault="00A76E29">
          <w:pPr>
            <w:pStyle w:val="TOC2"/>
            <w:tabs>
              <w:tab w:val="left" w:pos="880"/>
              <w:tab w:val="right" w:leader="dot" w:pos="9062"/>
            </w:tabs>
            <w:rPr>
              <w:rFonts w:eastAsiaTheme="minorEastAsia"/>
              <w:noProof/>
              <w:lang w:eastAsia="hr-HR"/>
            </w:rPr>
          </w:pPr>
          <w:hyperlink w:anchor="_Toc417906313" w:history="1">
            <w:r w:rsidR="0094620D" w:rsidRPr="00C11826">
              <w:rPr>
                <w:rStyle w:val="Hyperlink"/>
                <w:rFonts w:ascii="Times New Roman" w:hAnsi="Times New Roman" w:cs="Times New Roman"/>
                <w:noProof/>
              </w:rPr>
              <w:t>3.2.</w:t>
            </w:r>
            <w:r w:rsidR="0094620D" w:rsidRPr="00C11826">
              <w:rPr>
                <w:rFonts w:eastAsiaTheme="minorEastAsia"/>
                <w:noProof/>
                <w:lang w:eastAsia="hr-HR"/>
              </w:rPr>
              <w:tab/>
            </w:r>
            <w:r w:rsidR="001D19E6">
              <w:rPr>
                <w:rStyle w:val="Hyperlink"/>
                <w:rFonts w:ascii="Times New Roman" w:hAnsi="Times New Roman" w:cs="Times New Roman"/>
                <w:noProof/>
              </w:rPr>
              <w:t>Članak 10. – i</w:t>
            </w:r>
            <w:r w:rsidR="0094620D" w:rsidRPr="00C11826">
              <w:rPr>
                <w:rStyle w:val="Hyperlink"/>
                <w:rFonts w:ascii="Times New Roman" w:hAnsi="Times New Roman" w:cs="Times New Roman"/>
                <w:noProof/>
              </w:rPr>
              <w:t>movinska prava crkvenih pravnih osoba</w:t>
            </w:r>
            <w:r w:rsidR="0094620D" w:rsidRPr="00C11826">
              <w:rPr>
                <w:noProof/>
                <w:webHidden/>
              </w:rPr>
              <w:tab/>
            </w:r>
            <w:r w:rsidR="00CD5645" w:rsidRPr="00C11826">
              <w:rPr>
                <w:noProof/>
                <w:webHidden/>
              </w:rPr>
              <w:fldChar w:fldCharType="begin"/>
            </w:r>
            <w:r w:rsidR="0094620D" w:rsidRPr="00C11826">
              <w:rPr>
                <w:noProof/>
                <w:webHidden/>
              </w:rPr>
              <w:instrText xml:space="preserve"> PAGEREF _Toc417906313 \h </w:instrText>
            </w:r>
            <w:r w:rsidR="00CD5645" w:rsidRPr="00C11826">
              <w:rPr>
                <w:noProof/>
                <w:webHidden/>
              </w:rPr>
            </w:r>
            <w:r w:rsidR="00CD5645" w:rsidRPr="00C11826">
              <w:rPr>
                <w:noProof/>
                <w:webHidden/>
              </w:rPr>
              <w:fldChar w:fldCharType="separate"/>
            </w:r>
            <w:r w:rsidR="001F0775">
              <w:rPr>
                <w:noProof/>
                <w:webHidden/>
              </w:rPr>
              <w:t>14</w:t>
            </w:r>
            <w:r w:rsidR="00CD5645" w:rsidRPr="00C11826">
              <w:rPr>
                <w:noProof/>
                <w:webHidden/>
              </w:rPr>
              <w:fldChar w:fldCharType="end"/>
            </w:r>
          </w:hyperlink>
        </w:p>
        <w:p w:rsidR="0094620D" w:rsidRPr="00C11826" w:rsidRDefault="00A76E29" w:rsidP="00C11826">
          <w:pPr>
            <w:pStyle w:val="TOC1"/>
            <w:rPr>
              <w:rFonts w:eastAsiaTheme="minorEastAsia"/>
              <w:noProof/>
              <w:lang w:eastAsia="hr-HR"/>
            </w:rPr>
          </w:pPr>
          <w:hyperlink w:anchor="_Toc417906314" w:history="1">
            <w:r w:rsidR="0094620D" w:rsidRPr="00C11826">
              <w:rPr>
                <w:rStyle w:val="Hyperlink"/>
                <w:rFonts w:ascii="Times New Roman" w:hAnsi="Times New Roman" w:cs="Times New Roman"/>
                <w:noProof/>
              </w:rPr>
              <w:t>4.</w:t>
            </w:r>
            <w:r w:rsidR="0094620D" w:rsidRPr="00C11826">
              <w:rPr>
                <w:rFonts w:eastAsiaTheme="minorEastAsia"/>
                <w:noProof/>
                <w:lang w:eastAsia="hr-HR"/>
              </w:rPr>
              <w:tab/>
            </w:r>
            <w:r w:rsidR="00C11826" w:rsidRPr="00C11826">
              <w:rPr>
                <w:rStyle w:val="Hyperlink"/>
                <w:rFonts w:ascii="Times New Roman" w:hAnsi="Times New Roman" w:cs="Times New Roman"/>
                <w:noProof/>
              </w:rPr>
              <w:t>VREMENITA CRKVENA DOBRA</w:t>
            </w:r>
            <w:r w:rsidR="0094620D" w:rsidRPr="00C11826">
              <w:rPr>
                <w:noProof/>
                <w:webHidden/>
              </w:rPr>
              <w:tab/>
            </w:r>
            <w:r w:rsidR="00CD5645" w:rsidRPr="00C11826">
              <w:rPr>
                <w:noProof/>
                <w:webHidden/>
              </w:rPr>
              <w:fldChar w:fldCharType="begin"/>
            </w:r>
            <w:r w:rsidR="0094620D" w:rsidRPr="00C11826">
              <w:rPr>
                <w:noProof/>
                <w:webHidden/>
              </w:rPr>
              <w:instrText xml:space="preserve"> PAGEREF _Toc417906314 \h </w:instrText>
            </w:r>
            <w:r w:rsidR="00CD5645" w:rsidRPr="00C11826">
              <w:rPr>
                <w:noProof/>
                <w:webHidden/>
              </w:rPr>
            </w:r>
            <w:r w:rsidR="00CD5645" w:rsidRPr="00C11826">
              <w:rPr>
                <w:noProof/>
                <w:webHidden/>
              </w:rPr>
              <w:fldChar w:fldCharType="separate"/>
            </w:r>
            <w:r w:rsidR="001F0775">
              <w:rPr>
                <w:noProof/>
                <w:webHidden/>
              </w:rPr>
              <w:t>22</w:t>
            </w:r>
            <w:r w:rsidR="00CD5645" w:rsidRPr="00C11826">
              <w:rPr>
                <w:noProof/>
                <w:webHidden/>
              </w:rPr>
              <w:fldChar w:fldCharType="end"/>
            </w:r>
          </w:hyperlink>
        </w:p>
        <w:p w:rsidR="0094620D" w:rsidRPr="00C11826" w:rsidRDefault="00A76E29">
          <w:pPr>
            <w:pStyle w:val="TOC2"/>
            <w:tabs>
              <w:tab w:val="left" w:pos="880"/>
              <w:tab w:val="right" w:leader="dot" w:pos="9062"/>
            </w:tabs>
            <w:rPr>
              <w:rFonts w:eastAsiaTheme="minorEastAsia"/>
              <w:noProof/>
              <w:lang w:eastAsia="hr-HR"/>
            </w:rPr>
          </w:pPr>
          <w:hyperlink w:anchor="_Toc417906315" w:history="1">
            <w:r w:rsidR="0094620D" w:rsidRPr="00C11826">
              <w:rPr>
                <w:rStyle w:val="Hyperlink"/>
                <w:rFonts w:ascii="Times New Roman" w:hAnsi="Times New Roman" w:cs="Times New Roman"/>
                <w:noProof/>
              </w:rPr>
              <w:t>4.1.</w:t>
            </w:r>
            <w:r w:rsidR="0094620D" w:rsidRPr="00C11826">
              <w:rPr>
                <w:rFonts w:eastAsiaTheme="minorEastAsia"/>
                <w:noProof/>
                <w:lang w:eastAsia="hr-HR"/>
              </w:rPr>
              <w:tab/>
            </w:r>
            <w:r w:rsidR="0094620D" w:rsidRPr="00C11826">
              <w:rPr>
                <w:rStyle w:val="Hyperlink"/>
                <w:rFonts w:ascii="Times New Roman" w:hAnsi="Times New Roman" w:cs="Times New Roman"/>
                <w:noProof/>
              </w:rPr>
              <w:t>Pojam i uvodne odredbe</w:t>
            </w:r>
            <w:r w:rsidR="0094620D" w:rsidRPr="00C11826">
              <w:rPr>
                <w:noProof/>
                <w:webHidden/>
              </w:rPr>
              <w:tab/>
            </w:r>
            <w:r w:rsidR="00CD5645" w:rsidRPr="00C11826">
              <w:rPr>
                <w:noProof/>
                <w:webHidden/>
              </w:rPr>
              <w:fldChar w:fldCharType="begin"/>
            </w:r>
            <w:r w:rsidR="0094620D" w:rsidRPr="00C11826">
              <w:rPr>
                <w:noProof/>
                <w:webHidden/>
              </w:rPr>
              <w:instrText xml:space="preserve"> PAGEREF _Toc417906315 \h </w:instrText>
            </w:r>
            <w:r w:rsidR="00CD5645" w:rsidRPr="00C11826">
              <w:rPr>
                <w:noProof/>
                <w:webHidden/>
              </w:rPr>
            </w:r>
            <w:r w:rsidR="00CD5645" w:rsidRPr="00C11826">
              <w:rPr>
                <w:noProof/>
                <w:webHidden/>
              </w:rPr>
              <w:fldChar w:fldCharType="separate"/>
            </w:r>
            <w:r w:rsidR="001F0775">
              <w:rPr>
                <w:noProof/>
                <w:webHidden/>
              </w:rPr>
              <w:t>22</w:t>
            </w:r>
            <w:r w:rsidR="00CD5645" w:rsidRPr="00C11826">
              <w:rPr>
                <w:noProof/>
                <w:webHidden/>
              </w:rPr>
              <w:fldChar w:fldCharType="end"/>
            </w:r>
          </w:hyperlink>
        </w:p>
        <w:p w:rsidR="0094620D" w:rsidRPr="00C11826" w:rsidRDefault="00A76E29">
          <w:pPr>
            <w:pStyle w:val="TOC2"/>
            <w:tabs>
              <w:tab w:val="left" w:pos="880"/>
              <w:tab w:val="right" w:leader="dot" w:pos="9062"/>
            </w:tabs>
            <w:rPr>
              <w:rFonts w:eastAsiaTheme="minorEastAsia"/>
              <w:noProof/>
              <w:lang w:eastAsia="hr-HR"/>
            </w:rPr>
          </w:pPr>
          <w:hyperlink w:anchor="_Toc417906316" w:history="1">
            <w:r w:rsidR="0094620D" w:rsidRPr="00C11826">
              <w:rPr>
                <w:rStyle w:val="Hyperlink"/>
                <w:rFonts w:ascii="Times New Roman" w:hAnsi="Times New Roman" w:cs="Times New Roman"/>
                <w:noProof/>
              </w:rPr>
              <w:t>4.2.</w:t>
            </w:r>
            <w:r w:rsidR="0094620D" w:rsidRPr="00C11826">
              <w:rPr>
                <w:rFonts w:eastAsiaTheme="minorEastAsia"/>
                <w:noProof/>
                <w:lang w:eastAsia="hr-HR"/>
              </w:rPr>
              <w:tab/>
            </w:r>
            <w:r w:rsidR="0094620D" w:rsidRPr="00C11826">
              <w:rPr>
                <w:rStyle w:val="Hyperlink"/>
                <w:rFonts w:ascii="Times New Roman" w:hAnsi="Times New Roman" w:cs="Times New Roman"/>
                <w:noProof/>
              </w:rPr>
              <w:t>Osnovna imovina</w:t>
            </w:r>
            <w:r w:rsidR="0094620D" w:rsidRPr="00C11826">
              <w:rPr>
                <w:noProof/>
                <w:webHidden/>
              </w:rPr>
              <w:tab/>
            </w:r>
            <w:r w:rsidR="00CD5645" w:rsidRPr="00C11826">
              <w:rPr>
                <w:noProof/>
                <w:webHidden/>
              </w:rPr>
              <w:fldChar w:fldCharType="begin"/>
            </w:r>
            <w:r w:rsidR="0094620D" w:rsidRPr="00C11826">
              <w:rPr>
                <w:noProof/>
                <w:webHidden/>
              </w:rPr>
              <w:instrText xml:space="preserve"> PAGEREF _Toc417906316 \h </w:instrText>
            </w:r>
            <w:r w:rsidR="00CD5645" w:rsidRPr="00C11826">
              <w:rPr>
                <w:noProof/>
                <w:webHidden/>
              </w:rPr>
            </w:r>
            <w:r w:rsidR="00CD5645" w:rsidRPr="00C11826">
              <w:rPr>
                <w:noProof/>
                <w:webHidden/>
              </w:rPr>
              <w:fldChar w:fldCharType="separate"/>
            </w:r>
            <w:r w:rsidR="001F0775">
              <w:rPr>
                <w:noProof/>
                <w:webHidden/>
              </w:rPr>
              <w:t>25</w:t>
            </w:r>
            <w:r w:rsidR="00CD5645" w:rsidRPr="00C11826">
              <w:rPr>
                <w:noProof/>
                <w:webHidden/>
              </w:rPr>
              <w:fldChar w:fldCharType="end"/>
            </w:r>
          </w:hyperlink>
        </w:p>
        <w:p w:rsidR="0094620D" w:rsidRPr="00C11826" w:rsidRDefault="00A76E29">
          <w:pPr>
            <w:pStyle w:val="TOC2"/>
            <w:tabs>
              <w:tab w:val="left" w:pos="880"/>
              <w:tab w:val="right" w:leader="dot" w:pos="9062"/>
            </w:tabs>
            <w:rPr>
              <w:rFonts w:eastAsiaTheme="minorEastAsia"/>
              <w:noProof/>
              <w:lang w:eastAsia="hr-HR"/>
            </w:rPr>
          </w:pPr>
          <w:hyperlink w:anchor="_Toc417906317" w:history="1">
            <w:r w:rsidR="0094620D" w:rsidRPr="00C11826">
              <w:rPr>
                <w:rStyle w:val="Hyperlink"/>
                <w:rFonts w:ascii="Times New Roman" w:hAnsi="Times New Roman" w:cs="Times New Roman"/>
                <w:noProof/>
              </w:rPr>
              <w:t>4.3.</w:t>
            </w:r>
            <w:r w:rsidR="0094620D" w:rsidRPr="00C11826">
              <w:rPr>
                <w:rFonts w:eastAsiaTheme="minorEastAsia"/>
                <w:noProof/>
                <w:lang w:eastAsia="hr-HR"/>
              </w:rPr>
              <w:tab/>
            </w:r>
            <w:r w:rsidR="0094620D" w:rsidRPr="00C11826">
              <w:rPr>
                <w:rStyle w:val="Hyperlink"/>
                <w:rFonts w:ascii="Times New Roman" w:hAnsi="Times New Roman" w:cs="Times New Roman"/>
                <w:noProof/>
              </w:rPr>
              <w:t>Posvećena i dragocjena dobra</w:t>
            </w:r>
            <w:r w:rsidR="0094620D" w:rsidRPr="00C11826">
              <w:rPr>
                <w:noProof/>
                <w:webHidden/>
              </w:rPr>
              <w:tab/>
            </w:r>
            <w:r w:rsidR="00CD5645" w:rsidRPr="00C11826">
              <w:rPr>
                <w:noProof/>
                <w:webHidden/>
              </w:rPr>
              <w:fldChar w:fldCharType="begin"/>
            </w:r>
            <w:r w:rsidR="0094620D" w:rsidRPr="00C11826">
              <w:rPr>
                <w:noProof/>
                <w:webHidden/>
              </w:rPr>
              <w:instrText xml:space="preserve"> PAGEREF _Toc417906317 \h </w:instrText>
            </w:r>
            <w:r w:rsidR="00CD5645" w:rsidRPr="00C11826">
              <w:rPr>
                <w:noProof/>
                <w:webHidden/>
              </w:rPr>
            </w:r>
            <w:r w:rsidR="00CD5645" w:rsidRPr="00C11826">
              <w:rPr>
                <w:noProof/>
                <w:webHidden/>
              </w:rPr>
              <w:fldChar w:fldCharType="separate"/>
            </w:r>
            <w:r w:rsidR="001F0775">
              <w:rPr>
                <w:noProof/>
                <w:webHidden/>
              </w:rPr>
              <w:t>27</w:t>
            </w:r>
            <w:r w:rsidR="00CD5645" w:rsidRPr="00C11826">
              <w:rPr>
                <w:noProof/>
                <w:webHidden/>
              </w:rPr>
              <w:fldChar w:fldCharType="end"/>
            </w:r>
          </w:hyperlink>
        </w:p>
        <w:p w:rsidR="0094620D" w:rsidRPr="00C11826" w:rsidRDefault="00A76E29">
          <w:pPr>
            <w:pStyle w:val="TOC2"/>
            <w:tabs>
              <w:tab w:val="left" w:pos="880"/>
              <w:tab w:val="right" w:leader="dot" w:pos="9062"/>
            </w:tabs>
            <w:rPr>
              <w:rFonts w:eastAsiaTheme="minorEastAsia"/>
              <w:noProof/>
              <w:lang w:eastAsia="hr-HR"/>
            </w:rPr>
          </w:pPr>
          <w:hyperlink w:anchor="_Toc417906318" w:history="1">
            <w:r w:rsidR="0094620D" w:rsidRPr="00C11826">
              <w:rPr>
                <w:rStyle w:val="Hyperlink"/>
                <w:rFonts w:ascii="Times New Roman" w:hAnsi="Times New Roman" w:cs="Times New Roman"/>
                <w:noProof/>
              </w:rPr>
              <w:t>4.4.</w:t>
            </w:r>
            <w:r w:rsidR="0094620D" w:rsidRPr="00C11826">
              <w:rPr>
                <w:rFonts w:eastAsiaTheme="minorEastAsia"/>
                <w:noProof/>
                <w:lang w:eastAsia="hr-HR"/>
              </w:rPr>
              <w:tab/>
            </w:r>
            <w:r w:rsidR="0094620D" w:rsidRPr="00C11826">
              <w:rPr>
                <w:rStyle w:val="Hyperlink"/>
                <w:rFonts w:ascii="Times New Roman" w:hAnsi="Times New Roman" w:cs="Times New Roman"/>
                <w:noProof/>
              </w:rPr>
              <w:t>Crkvene pravne osobe i trgovačka društva</w:t>
            </w:r>
            <w:r w:rsidR="0094620D" w:rsidRPr="00C11826">
              <w:rPr>
                <w:noProof/>
                <w:webHidden/>
              </w:rPr>
              <w:tab/>
            </w:r>
            <w:r w:rsidR="00CD5645" w:rsidRPr="00C11826">
              <w:rPr>
                <w:noProof/>
                <w:webHidden/>
              </w:rPr>
              <w:fldChar w:fldCharType="begin"/>
            </w:r>
            <w:r w:rsidR="0094620D" w:rsidRPr="00C11826">
              <w:rPr>
                <w:noProof/>
                <w:webHidden/>
              </w:rPr>
              <w:instrText xml:space="preserve"> PAGEREF _Toc417906318 \h </w:instrText>
            </w:r>
            <w:r w:rsidR="00CD5645" w:rsidRPr="00C11826">
              <w:rPr>
                <w:noProof/>
                <w:webHidden/>
              </w:rPr>
            </w:r>
            <w:r w:rsidR="00CD5645" w:rsidRPr="00C11826">
              <w:rPr>
                <w:noProof/>
                <w:webHidden/>
              </w:rPr>
              <w:fldChar w:fldCharType="separate"/>
            </w:r>
            <w:r w:rsidR="001F0775">
              <w:rPr>
                <w:noProof/>
                <w:webHidden/>
              </w:rPr>
              <w:t>28</w:t>
            </w:r>
            <w:r w:rsidR="00CD5645" w:rsidRPr="00C11826">
              <w:rPr>
                <w:noProof/>
                <w:webHidden/>
              </w:rPr>
              <w:fldChar w:fldCharType="end"/>
            </w:r>
          </w:hyperlink>
        </w:p>
        <w:p w:rsidR="0094620D" w:rsidRPr="00C11826" w:rsidRDefault="00A76E29" w:rsidP="00C11826">
          <w:pPr>
            <w:pStyle w:val="TOC1"/>
            <w:rPr>
              <w:rFonts w:eastAsiaTheme="minorEastAsia"/>
              <w:noProof/>
              <w:lang w:eastAsia="hr-HR"/>
            </w:rPr>
          </w:pPr>
          <w:hyperlink w:anchor="_Toc417906319" w:history="1">
            <w:r w:rsidR="00C11826" w:rsidRPr="00C11826">
              <w:rPr>
                <w:rStyle w:val="Hyperlink"/>
                <w:rFonts w:ascii="Times New Roman" w:hAnsi="Times New Roman" w:cs="Times New Roman"/>
                <w:noProof/>
              </w:rPr>
              <w:t>5.</w:t>
            </w:r>
            <w:r w:rsidR="00C11826" w:rsidRPr="00C11826">
              <w:rPr>
                <w:rFonts w:eastAsiaTheme="minorEastAsia"/>
                <w:noProof/>
                <w:lang w:eastAsia="hr-HR"/>
              </w:rPr>
              <w:tab/>
            </w:r>
            <w:r w:rsidR="00C11826" w:rsidRPr="00C11826">
              <w:rPr>
                <w:rStyle w:val="Hyperlink"/>
                <w:rFonts w:ascii="Times New Roman" w:hAnsi="Times New Roman" w:cs="Times New Roman"/>
                <w:noProof/>
              </w:rPr>
              <w:t>STJECANJE VREMENITIH DOBARA</w:t>
            </w:r>
            <w:r w:rsidR="00C11826" w:rsidRPr="00C11826">
              <w:rPr>
                <w:noProof/>
                <w:webHidden/>
              </w:rPr>
              <w:tab/>
            </w:r>
            <w:r w:rsidR="00CD5645" w:rsidRPr="00C11826">
              <w:rPr>
                <w:noProof/>
                <w:webHidden/>
              </w:rPr>
              <w:fldChar w:fldCharType="begin"/>
            </w:r>
            <w:r w:rsidR="0094620D" w:rsidRPr="00C11826">
              <w:rPr>
                <w:noProof/>
                <w:webHidden/>
              </w:rPr>
              <w:instrText xml:space="preserve"> PAGEREF _Toc417906319 \h </w:instrText>
            </w:r>
            <w:r w:rsidR="00CD5645" w:rsidRPr="00C11826">
              <w:rPr>
                <w:noProof/>
                <w:webHidden/>
              </w:rPr>
            </w:r>
            <w:r w:rsidR="00CD5645" w:rsidRPr="00C11826">
              <w:rPr>
                <w:noProof/>
                <w:webHidden/>
              </w:rPr>
              <w:fldChar w:fldCharType="separate"/>
            </w:r>
            <w:r w:rsidR="001F0775">
              <w:rPr>
                <w:noProof/>
                <w:webHidden/>
              </w:rPr>
              <w:t>28</w:t>
            </w:r>
            <w:r w:rsidR="00CD5645" w:rsidRPr="00C11826">
              <w:rPr>
                <w:noProof/>
                <w:webHidden/>
              </w:rPr>
              <w:fldChar w:fldCharType="end"/>
            </w:r>
          </w:hyperlink>
        </w:p>
        <w:p w:rsidR="0094620D" w:rsidRPr="00C11826" w:rsidRDefault="00A76E29">
          <w:pPr>
            <w:pStyle w:val="TOC2"/>
            <w:tabs>
              <w:tab w:val="left" w:pos="880"/>
              <w:tab w:val="right" w:leader="dot" w:pos="9062"/>
            </w:tabs>
            <w:rPr>
              <w:rFonts w:eastAsiaTheme="minorEastAsia"/>
              <w:noProof/>
              <w:lang w:eastAsia="hr-HR"/>
            </w:rPr>
          </w:pPr>
          <w:hyperlink w:anchor="_Toc417906320" w:history="1">
            <w:r w:rsidR="0094620D" w:rsidRPr="00C11826">
              <w:rPr>
                <w:rStyle w:val="Hyperlink"/>
                <w:rFonts w:ascii="Times New Roman" w:hAnsi="Times New Roman" w:cs="Times New Roman"/>
                <w:noProof/>
              </w:rPr>
              <w:t>5.1.</w:t>
            </w:r>
            <w:r w:rsidR="0094620D" w:rsidRPr="00C11826">
              <w:rPr>
                <w:rFonts w:eastAsiaTheme="minorEastAsia"/>
                <w:noProof/>
                <w:lang w:eastAsia="hr-HR"/>
              </w:rPr>
              <w:tab/>
            </w:r>
            <w:r w:rsidR="0094620D" w:rsidRPr="00C11826">
              <w:rPr>
                <w:rStyle w:val="Hyperlink"/>
                <w:rFonts w:ascii="Times New Roman" w:hAnsi="Times New Roman" w:cs="Times New Roman"/>
                <w:noProof/>
              </w:rPr>
              <w:t>Pojam stjecanja</w:t>
            </w:r>
            <w:r w:rsidR="0094620D" w:rsidRPr="00C11826">
              <w:rPr>
                <w:noProof/>
                <w:webHidden/>
              </w:rPr>
              <w:tab/>
            </w:r>
            <w:r w:rsidR="00CD5645" w:rsidRPr="00C11826">
              <w:rPr>
                <w:noProof/>
                <w:webHidden/>
              </w:rPr>
              <w:fldChar w:fldCharType="begin"/>
            </w:r>
            <w:r w:rsidR="0094620D" w:rsidRPr="00C11826">
              <w:rPr>
                <w:noProof/>
                <w:webHidden/>
              </w:rPr>
              <w:instrText xml:space="preserve"> PAGEREF _Toc417906320 \h </w:instrText>
            </w:r>
            <w:r w:rsidR="00CD5645" w:rsidRPr="00C11826">
              <w:rPr>
                <w:noProof/>
                <w:webHidden/>
              </w:rPr>
            </w:r>
            <w:r w:rsidR="00CD5645" w:rsidRPr="00C11826">
              <w:rPr>
                <w:noProof/>
                <w:webHidden/>
              </w:rPr>
              <w:fldChar w:fldCharType="separate"/>
            </w:r>
            <w:r w:rsidR="001F0775">
              <w:rPr>
                <w:noProof/>
                <w:webHidden/>
              </w:rPr>
              <w:t>28</w:t>
            </w:r>
            <w:r w:rsidR="00CD5645" w:rsidRPr="00C11826">
              <w:rPr>
                <w:noProof/>
                <w:webHidden/>
              </w:rPr>
              <w:fldChar w:fldCharType="end"/>
            </w:r>
          </w:hyperlink>
        </w:p>
        <w:p w:rsidR="0094620D" w:rsidRPr="00C11826" w:rsidRDefault="00A76E29">
          <w:pPr>
            <w:pStyle w:val="TOC2"/>
            <w:tabs>
              <w:tab w:val="left" w:pos="880"/>
              <w:tab w:val="right" w:leader="dot" w:pos="9062"/>
            </w:tabs>
            <w:rPr>
              <w:rFonts w:eastAsiaTheme="minorEastAsia"/>
              <w:noProof/>
              <w:lang w:eastAsia="hr-HR"/>
            </w:rPr>
          </w:pPr>
          <w:hyperlink w:anchor="_Toc417906321" w:history="1">
            <w:r w:rsidR="0094620D" w:rsidRPr="00C11826">
              <w:rPr>
                <w:rStyle w:val="Hyperlink"/>
                <w:rFonts w:ascii="Times New Roman" w:hAnsi="Times New Roman" w:cs="Times New Roman"/>
                <w:noProof/>
              </w:rPr>
              <w:t>5.2.</w:t>
            </w:r>
            <w:r w:rsidR="0094620D" w:rsidRPr="00C11826">
              <w:rPr>
                <w:rFonts w:eastAsiaTheme="minorEastAsia"/>
                <w:noProof/>
                <w:lang w:eastAsia="hr-HR"/>
              </w:rPr>
              <w:tab/>
            </w:r>
            <w:r w:rsidR="0094620D" w:rsidRPr="00C11826">
              <w:rPr>
                <w:rStyle w:val="Hyperlink"/>
                <w:rFonts w:ascii="Times New Roman" w:hAnsi="Times New Roman" w:cs="Times New Roman"/>
                <w:noProof/>
              </w:rPr>
              <w:t>Izvori vremenitih dobara</w:t>
            </w:r>
            <w:r w:rsidR="0094620D" w:rsidRPr="00C11826">
              <w:rPr>
                <w:noProof/>
                <w:webHidden/>
              </w:rPr>
              <w:tab/>
            </w:r>
            <w:r w:rsidR="00CD5645" w:rsidRPr="00C11826">
              <w:rPr>
                <w:noProof/>
                <w:webHidden/>
              </w:rPr>
              <w:fldChar w:fldCharType="begin"/>
            </w:r>
            <w:r w:rsidR="0094620D" w:rsidRPr="00C11826">
              <w:rPr>
                <w:noProof/>
                <w:webHidden/>
              </w:rPr>
              <w:instrText xml:space="preserve"> PAGEREF _Toc417906321 \h </w:instrText>
            </w:r>
            <w:r w:rsidR="00CD5645" w:rsidRPr="00C11826">
              <w:rPr>
                <w:noProof/>
                <w:webHidden/>
              </w:rPr>
            </w:r>
            <w:r w:rsidR="00CD5645" w:rsidRPr="00C11826">
              <w:rPr>
                <w:noProof/>
                <w:webHidden/>
              </w:rPr>
              <w:fldChar w:fldCharType="separate"/>
            </w:r>
            <w:r w:rsidR="001F0775">
              <w:rPr>
                <w:noProof/>
                <w:webHidden/>
              </w:rPr>
              <w:t>29</w:t>
            </w:r>
            <w:r w:rsidR="00CD5645" w:rsidRPr="00C11826">
              <w:rPr>
                <w:noProof/>
                <w:webHidden/>
              </w:rPr>
              <w:fldChar w:fldCharType="end"/>
            </w:r>
          </w:hyperlink>
        </w:p>
        <w:p w:rsidR="0094620D" w:rsidRPr="00C11826" w:rsidRDefault="00A76E29">
          <w:pPr>
            <w:pStyle w:val="TOC2"/>
            <w:tabs>
              <w:tab w:val="left" w:pos="880"/>
              <w:tab w:val="right" w:leader="dot" w:pos="9062"/>
            </w:tabs>
            <w:rPr>
              <w:rFonts w:eastAsiaTheme="minorEastAsia"/>
              <w:noProof/>
              <w:lang w:eastAsia="hr-HR"/>
            </w:rPr>
          </w:pPr>
          <w:hyperlink w:anchor="_Toc417906322" w:history="1">
            <w:r w:rsidR="0094620D" w:rsidRPr="00C11826">
              <w:rPr>
                <w:rStyle w:val="Hyperlink"/>
                <w:rFonts w:ascii="Times New Roman" w:hAnsi="Times New Roman" w:cs="Times New Roman"/>
                <w:noProof/>
              </w:rPr>
              <w:t>5.3.</w:t>
            </w:r>
            <w:r w:rsidR="0094620D" w:rsidRPr="00C11826">
              <w:rPr>
                <w:rFonts w:eastAsiaTheme="minorEastAsia"/>
                <w:noProof/>
                <w:lang w:eastAsia="hr-HR"/>
              </w:rPr>
              <w:tab/>
            </w:r>
            <w:r w:rsidR="0094620D" w:rsidRPr="00C11826">
              <w:rPr>
                <w:rStyle w:val="Hyperlink"/>
                <w:rFonts w:ascii="Times New Roman" w:hAnsi="Times New Roman" w:cs="Times New Roman"/>
                <w:noProof/>
              </w:rPr>
              <w:t>Stjecanje na temelju pravnog posla</w:t>
            </w:r>
            <w:r w:rsidR="0094620D" w:rsidRPr="00C11826">
              <w:rPr>
                <w:noProof/>
                <w:webHidden/>
              </w:rPr>
              <w:tab/>
            </w:r>
            <w:r w:rsidR="00CD5645" w:rsidRPr="00C11826">
              <w:rPr>
                <w:noProof/>
                <w:webHidden/>
              </w:rPr>
              <w:fldChar w:fldCharType="begin"/>
            </w:r>
            <w:r w:rsidR="0094620D" w:rsidRPr="00C11826">
              <w:rPr>
                <w:noProof/>
                <w:webHidden/>
              </w:rPr>
              <w:instrText xml:space="preserve"> PAGEREF _Toc417906322 \h </w:instrText>
            </w:r>
            <w:r w:rsidR="00CD5645" w:rsidRPr="00C11826">
              <w:rPr>
                <w:noProof/>
                <w:webHidden/>
              </w:rPr>
            </w:r>
            <w:r w:rsidR="00CD5645" w:rsidRPr="00C11826">
              <w:rPr>
                <w:noProof/>
                <w:webHidden/>
              </w:rPr>
              <w:fldChar w:fldCharType="separate"/>
            </w:r>
            <w:r w:rsidR="001F0775">
              <w:rPr>
                <w:noProof/>
                <w:webHidden/>
              </w:rPr>
              <w:t>31</w:t>
            </w:r>
            <w:r w:rsidR="00CD5645" w:rsidRPr="00C11826">
              <w:rPr>
                <w:noProof/>
                <w:webHidden/>
              </w:rPr>
              <w:fldChar w:fldCharType="end"/>
            </w:r>
          </w:hyperlink>
        </w:p>
        <w:p w:rsidR="0094620D" w:rsidRPr="00C11826" w:rsidRDefault="00A76E29">
          <w:pPr>
            <w:pStyle w:val="TOC2"/>
            <w:tabs>
              <w:tab w:val="left" w:pos="880"/>
              <w:tab w:val="right" w:leader="dot" w:pos="9062"/>
            </w:tabs>
            <w:rPr>
              <w:rFonts w:eastAsiaTheme="minorEastAsia"/>
              <w:noProof/>
              <w:lang w:eastAsia="hr-HR"/>
            </w:rPr>
          </w:pPr>
          <w:hyperlink w:anchor="_Toc417906323" w:history="1">
            <w:r w:rsidR="0094620D" w:rsidRPr="00C11826">
              <w:rPr>
                <w:rStyle w:val="Hyperlink"/>
                <w:rFonts w:ascii="Times New Roman" w:hAnsi="Times New Roman" w:cs="Times New Roman"/>
                <w:noProof/>
              </w:rPr>
              <w:t>5.4.</w:t>
            </w:r>
            <w:r w:rsidR="0094620D" w:rsidRPr="00C11826">
              <w:rPr>
                <w:rFonts w:eastAsiaTheme="minorEastAsia"/>
                <w:noProof/>
                <w:lang w:eastAsia="hr-HR"/>
              </w:rPr>
              <w:tab/>
            </w:r>
            <w:r w:rsidR="0094620D" w:rsidRPr="00C11826">
              <w:rPr>
                <w:rStyle w:val="Hyperlink"/>
                <w:rFonts w:ascii="Times New Roman" w:hAnsi="Times New Roman" w:cs="Times New Roman"/>
                <w:noProof/>
              </w:rPr>
              <w:t>Ostali pravni temelji stjecanja</w:t>
            </w:r>
            <w:r w:rsidR="0094620D" w:rsidRPr="00C11826">
              <w:rPr>
                <w:noProof/>
                <w:webHidden/>
              </w:rPr>
              <w:tab/>
            </w:r>
            <w:r w:rsidR="00CD5645" w:rsidRPr="00C11826">
              <w:rPr>
                <w:noProof/>
                <w:webHidden/>
              </w:rPr>
              <w:fldChar w:fldCharType="begin"/>
            </w:r>
            <w:r w:rsidR="0094620D" w:rsidRPr="00C11826">
              <w:rPr>
                <w:noProof/>
                <w:webHidden/>
              </w:rPr>
              <w:instrText xml:space="preserve"> PAGEREF _Toc417906323 \h </w:instrText>
            </w:r>
            <w:r w:rsidR="00CD5645" w:rsidRPr="00C11826">
              <w:rPr>
                <w:noProof/>
                <w:webHidden/>
              </w:rPr>
            </w:r>
            <w:r w:rsidR="00CD5645" w:rsidRPr="00C11826">
              <w:rPr>
                <w:noProof/>
                <w:webHidden/>
              </w:rPr>
              <w:fldChar w:fldCharType="separate"/>
            </w:r>
            <w:r w:rsidR="001F0775">
              <w:rPr>
                <w:noProof/>
                <w:webHidden/>
              </w:rPr>
              <w:t>33</w:t>
            </w:r>
            <w:r w:rsidR="00CD5645" w:rsidRPr="00C11826">
              <w:rPr>
                <w:noProof/>
                <w:webHidden/>
              </w:rPr>
              <w:fldChar w:fldCharType="end"/>
            </w:r>
          </w:hyperlink>
        </w:p>
        <w:p w:rsidR="0094620D" w:rsidRPr="00C11826" w:rsidRDefault="00A76E29">
          <w:pPr>
            <w:pStyle w:val="TOC2"/>
            <w:tabs>
              <w:tab w:val="left" w:pos="880"/>
              <w:tab w:val="right" w:leader="dot" w:pos="9062"/>
            </w:tabs>
            <w:rPr>
              <w:rFonts w:eastAsiaTheme="minorEastAsia"/>
              <w:noProof/>
              <w:lang w:eastAsia="hr-HR"/>
            </w:rPr>
          </w:pPr>
          <w:hyperlink w:anchor="_Toc417906324" w:history="1">
            <w:r w:rsidR="0094620D" w:rsidRPr="00C11826">
              <w:rPr>
                <w:rStyle w:val="Hyperlink"/>
                <w:rFonts w:ascii="Times New Roman" w:hAnsi="Times New Roman" w:cs="Times New Roman"/>
                <w:noProof/>
              </w:rPr>
              <w:t>5.5.</w:t>
            </w:r>
            <w:r w:rsidR="0094620D" w:rsidRPr="00C11826">
              <w:rPr>
                <w:rFonts w:eastAsiaTheme="minorEastAsia"/>
                <w:noProof/>
                <w:lang w:eastAsia="hr-HR"/>
              </w:rPr>
              <w:tab/>
            </w:r>
            <w:r w:rsidR="0094620D" w:rsidRPr="00C11826">
              <w:rPr>
                <w:rStyle w:val="Hyperlink"/>
                <w:rFonts w:ascii="Times New Roman" w:hAnsi="Times New Roman" w:cs="Times New Roman"/>
                <w:noProof/>
              </w:rPr>
              <w:t>Doprinos za biskupije</w:t>
            </w:r>
            <w:r w:rsidR="0094620D" w:rsidRPr="00C11826">
              <w:rPr>
                <w:noProof/>
                <w:webHidden/>
              </w:rPr>
              <w:tab/>
            </w:r>
            <w:r w:rsidR="00CD5645" w:rsidRPr="00C11826">
              <w:rPr>
                <w:noProof/>
                <w:webHidden/>
              </w:rPr>
              <w:fldChar w:fldCharType="begin"/>
            </w:r>
            <w:r w:rsidR="0094620D" w:rsidRPr="00C11826">
              <w:rPr>
                <w:noProof/>
                <w:webHidden/>
              </w:rPr>
              <w:instrText xml:space="preserve"> PAGEREF _Toc417906324 \h </w:instrText>
            </w:r>
            <w:r w:rsidR="00CD5645" w:rsidRPr="00C11826">
              <w:rPr>
                <w:noProof/>
                <w:webHidden/>
              </w:rPr>
            </w:r>
            <w:r w:rsidR="00CD5645" w:rsidRPr="00C11826">
              <w:rPr>
                <w:noProof/>
                <w:webHidden/>
              </w:rPr>
              <w:fldChar w:fldCharType="separate"/>
            </w:r>
            <w:r w:rsidR="001F0775">
              <w:rPr>
                <w:noProof/>
                <w:webHidden/>
              </w:rPr>
              <w:t>33</w:t>
            </w:r>
            <w:r w:rsidR="00CD5645" w:rsidRPr="00C11826">
              <w:rPr>
                <w:noProof/>
                <w:webHidden/>
              </w:rPr>
              <w:fldChar w:fldCharType="end"/>
            </w:r>
          </w:hyperlink>
        </w:p>
        <w:p w:rsidR="0094620D" w:rsidRPr="00C11826" w:rsidRDefault="00A76E29">
          <w:pPr>
            <w:pStyle w:val="TOC2"/>
            <w:tabs>
              <w:tab w:val="left" w:pos="880"/>
              <w:tab w:val="right" w:leader="dot" w:pos="9062"/>
            </w:tabs>
            <w:rPr>
              <w:rFonts w:eastAsiaTheme="minorEastAsia"/>
              <w:noProof/>
              <w:lang w:eastAsia="hr-HR"/>
            </w:rPr>
          </w:pPr>
          <w:hyperlink w:anchor="_Toc417906325" w:history="1">
            <w:r w:rsidR="0094620D" w:rsidRPr="00C11826">
              <w:rPr>
                <w:rStyle w:val="Hyperlink"/>
                <w:rFonts w:ascii="Times New Roman" w:hAnsi="Times New Roman" w:cs="Times New Roman"/>
                <w:noProof/>
              </w:rPr>
              <w:t>5.6.</w:t>
            </w:r>
            <w:r w:rsidR="0094620D" w:rsidRPr="00C11826">
              <w:rPr>
                <w:rFonts w:eastAsiaTheme="minorEastAsia"/>
                <w:noProof/>
                <w:lang w:eastAsia="hr-HR"/>
              </w:rPr>
              <w:tab/>
            </w:r>
            <w:r w:rsidR="0094620D" w:rsidRPr="00C11826">
              <w:rPr>
                <w:rStyle w:val="Hyperlink"/>
                <w:rFonts w:ascii="Times New Roman" w:hAnsi="Times New Roman" w:cs="Times New Roman"/>
                <w:noProof/>
              </w:rPr>
              <w:t>Zastara</w:t>
            </w:r>
            <w:r w:rsidR="0094620D" w:rsidRPr="00C11826">
              <w:rPr>
                <w:noProof/>
                <w:webHidden/>
              </w:rPr>
              <w:tab/>
            </w:r>
            <w:r w:rsidR="00CD5645" w:rsidRPr="00C11826">
              <w:rPr>
                <w:noProof/>
                <w:webHidden/>
              </w:rPr>
              <w:fldChar w:fldCharType="begin"/>
            </w:r>
            <w:r w:rsidR="0094620D" w:rsidRPr="00C11826">
              <w:rPr>
                <w:noProof/>
                <w:webHidden/>
              </w:rPr>
              <w:instrText xml:space="preserve"> PAGEREF _Toc417906325 \h </w:instrText>
            </w:r>
            <w:r w:rsidR="00CD5645" w:rsidRPr="00C11826">
              <w:rPr>
                <w:noProof/>
                <w:webHidden/>
              </w:rPr>
            </w:r>
            <w:r w:rsidR="00CD5645" w:rsidRPr="00C11826">
              <w:rPr>
                <w:noProof/>
                <w:webHidden/>
              </w:rPr>
              <w:fldChar w:fldCharType="separate"/>
            </w:r>
            <w:r w:rsidR="001F0775">
              <w:rPr>
                <w:noProof/>
                <w:webHidden/>
              </w:rPr>
              <w:t>34</w:t>
            </w:r>
            <w:r w:rsidR="00CD5645" w:rsidRPr="00C11826">
              <w:rPr>
                <w:noProof/>
                <w:webHidden/>
              </w:rPr>
              <w:fldChar w:fldCharType="end"/>
            </w:r>
          </w:hyperlink>
        </w:p>
        <w:p w:rsidR="0094620D" w:rsidRPr="00C11826" w:rsidRDefault="00A76E29" w:rsidP="00C11826">
          <w:pPr>
            <w:pStyle w:val="TOC1"/>
            <w:rPr>
              <w:rFonts w:eastAsiaTheme="minorEastAsia"/>
              <w:noProof/>
              <w:lang w:eastAsia="hr-HR"/>
            </w:rPr>
          </w:pPr>
          <w:hyperlink w:anchor="_Toc417906326" w:history="1">
            <w:r w:rsidR="00C11826" w:rsidRPr="00C11826">
              <w:rPr>
                <w:rStyle w:val="Hyperlink"/>
                <w:rFonts w:ascii="Times New Roman" w:hAnsi="Times New Roman" w:cs="Times New Roman"/>
                <w:noProof/>
              </w:rPr>
              <w:t>6.</w:t>
            </w:r>
            <w:r w:rsidR="00C11826" w:rsidRPr="00C11826">
              <w:rPr>
                <w:rFonts w:eastAsiaTheme="minorEastAsia"/>
                <w:noProof/>
                <w:lang w:eastAsia="hr-HR"/>
              </w:rPr>
              <w:tab/>
            </w:r>
            <w:r w:rsidR="00C11826" w:rsidRPr="00C11826">
              <w:rPr>
                <w:rStyle w:val="Hyperlink"/>
                <w:rFonts w:ascii="Times New Roman" w:hAnsi="Times New Roman" w:cs="Times New Roman"/>
                <w:noProof/>
              </w:rPr>
              <w:t>UPRAVLJANJE VREMENITIM DOBRIMA</w:t>
            </w:r>
            <w:r w:rsidR="00C11826" w:rsidRPr="00C11826">
              <w:rPr>
                <w:noProof/>
                <w:webHidden/>
              </w:rPr>
              <w:tab/>
            </w:r>
            <w:r w:rsidR="00CD5645" w:rsidRPr="00C11826">
              <w:rPr>
                <w:noProof/>
                <w:webHidden/>
              </w:rPr>
              <w:fldChar w:fldCharType="begin"/>
            </w:r>
            <w:r w:rsidR="0094620D" w:rsidRPr="00C11826">
              <w:rPr>
                <w:noProof/>
                <w:webHidden/>
              </w:rPr>
              <w:instrText xml:space="preserve"> PAGEREF _Toc417906326 \h </w:instrText>
            </w:r>
            <w:r w:rsidR="00CD5645" w:rsidRPr="00C11826">
              <w:rPr>
                <w:noProof/>
                <w:webHidden/>
              </w:rPr>
            </w:r>
            <w:r w:rsidR="00CD5645" w:rsidRPr="00C11826">
              <w:rPr>
                <w:noProof/>
                <w:webHidden/>
              </w:rPr>
              <w:fldChar w:fldCharType="separate"/>
            </w:r>
            <w:r w:rsidR="001F0775">
              <w:rPr>
                <w:noProof/>
                <w:webHidden/>
              </w:rPr>
              <w:t>37</w:t>
            </w:r>
            <w:r w:rsidR="00CD5645" w:rsidRPr="00C11826">
              <w:rPr>
                <w:noProof/>
                <w:webHidden/>
              </w:rPr>
              <w:fldChar w:fldCharType="end"/>
            </w:r>
          </w:hyperlink>
        </w:p>
        <w:p w:rsidR="0094620D" w:rsidRPr="00C11826" w:rsidRDefault="00A76E29">
          <w:pPr>
            <w:pStyle w:val="TOC2"/>
            <w:tabs>
              <w:tab w:val="left" w:pos="880"/>
              <w:tab w:val="right" w:leader="dot" w:pos="9062"/>
            </w:tabs>
            <w:rPr>
              <w:rFonts w:eastAsiaTheme="minorEastAsia"/>
              <w:noProof/>
              <w:lang w:eastAsia="hr-HR"/>
            </w:rPr>
          </w:pPr>
          <w:hyperlink w:anchor="_Toc417906327" w:history="1">
            <w:r w:rsidR="0094620D" w:rsidRPr="00C11826">
              <w:rPr>
                <w:rStyle w:val="Hyperlink"/>
                <w:rFonts w:ascii="Times New Roman" w:hAnsi="Times New Roman" w:cs="Times New Roman"/>
                <w:noProof/>
              </w:rPr>
              <w:t>6.1.</w:t>
            </w:r>
            <w:r w:rsidR="0094620D" w:rsidRPr="00C11826">
              <w:rPr>
                <w:rFonts w:eastAsiaTheme="minorEastAsia"/>
                <w:noProof/>
                <w:lang w:eastAsia="hr-HR"/>
              </w:rPr>
              <w:tab/>
            </w:r>
            <w:r w:rsidR="0094620D" w:rsidRPr="00C11826">
              <w:rPr>
                <w:rStyle w:val="Hyperlink"/>
                <w:rFonts w:ascii="Times New Roman" w:hAnsi="Times New Roman" w:cs="Times New Roman"/>
                <w:noProof/>
              </w:rPr>
              <w:t>Pojmovi upravljanja i upravitelja</w:t>
            </w:r>
            <w:r w:rsidR="0094620D" w:rsidRPr="00C11826">
              <w:rPr>
                <w:noProof/>
                <w:webHidden/>
              </w:rPr>
              <w:tab/>
            </w:r>
            <w:r w:rsidR="00CD5645" w:rsidRPr="00C11826">
              <w:rPr>
                <w:noProof/>
                <w:webHidden/>
              </w:rPr>
              <w:fldChar w:fldCharType="begin"/>
            </w:r>
            <w:r w:rsidR="0094620D" w:rsidRPr="00C11826">
              <w:rPr>
                <w:noProof/>
                <w:webHidden/>
              </w:rPr>
              <w:instrText xml:space="preserve"> PAGEREF _Toc417906327 \h </w:instrText>
            </w:r>
            <w:r w:rsidR="00CD5645" w:rsidRPr="00C11826">
              <w:rPr>
                <w:noProof/>
                <w:webHidden/>
              </w:rPr>
            </w:r>
            <w:r w:rsidR="00CD5645" w:rsidRPr="00C11826">
              <w:rPr>
                <w:noProof/>
                <w:webHidden/>
              </w:rPr>
              <w:fldChar w:fldCharType="separate"/>
            </w:r>
            <w:r w:rsidR="001F0775">
              <w:rPr>
                <w:noProof/>
                <w:webHidden/>
              </w:rPr>
              <w:t>37</w:t>
            </w:r>
            <w:r w:rsidR="00CD5645" w:rsidRPr="00C11826">
              <w:rPr>
                <w:noProof/>
                <w:webHidden/>
              </w:rPr>
              <w:fldChar w:fldCharType="end"/>
            </w:r>
          </w:hyperlink>
        </w:p>
        <w:p w:rsidR="0094620D" w:rsidRPr="00C11826" w:rsidRDefault="00A76E29">
          <w:pPr>
            <w:pStyle w:val="TOC2"/>
            <w:tabs>
              <w:tab w:val="left" w:pos="880"/>
              <w:tab w:val="right" w:leader="dot" w:pos="9062"/>
            </w:tabs>
            <w:rPr>
              <w:rFonts w:eastAsiaTheme="minorEastAsia"/>
              <w:noProof/>
              <w:lang w:eastAsia="hr-HR"/>
            </w:rPr>
          </w:pPr>
          <w:hyperlink w:anchor="_Toc417906328" w:history="1">
            <w:r w:rsidR="0094620D" w:rsidRPr="00C11826">
              <w:rPr>
                <w:rStyle w:val="Hyperlink"/>
                <w:rFonts w:ascii="Times New Roman" w:hAnsi="Times New Roman" w:cs="Times New Roman"/>
                <w:noProof/>
              </w:rPr>
              <w:t>6.2.</w:t>
            </w:r>
            <w:r w:rsidR="0094620D" w:rsidRPr="00C11826">
              <w:rPr>
                <w:rFonts w:eastAsiaTheme="minorEastAsia"/>
                <w:noProof/>
                <w:lang w:eastAsia="hr-HR"/>
              </w:rPr>
              <w:tab/>
            </w:r>
            <w:r w:rsidR="0094620D" w:rsidRPr="00C11826">
              <w:rPr>
                <w:rStyle w:val="Hyperlink"/>
                <w:rFonts w:ascii="Times New Roman" w:hAnsi="Times New Roman" w:cs="Times New Roman"/>
                <w:noProof/>
              </w:rPr>
              <w:t>Zastupanje kao izraz upravljanja crkvenom pravnom osobom</w:t>
            </w:r>
            <w:r w:rsidR="0094620D" w:rsidRPr="00C11826">
              <w:rPr>
                <w:noProof/>
                <w:webHidden/>
              </w:rPr>
              <w:tab/>
            </w:r>
            <w:r w:rsidR="00CD5645" w:rsidRPr="00C11826">
              <w:rPr>
                <w:noProof/>
                <w:webHidden/>
              </w:rPr>
              <w:fldChar w:fldCharType="begin"/>
            </w:r>
            <w:r w:rsidR="0094620D" w:rsidRPr="00C11826">
              <w:rPr>
                <w:noProof/>
                <w:webHidden/>
              </w:rPr>
              <w:instrText xml:space="preserve"> PAGEREF _Toc417906328 \h </w:instrText>
            </w:r>
            <w:r w:rsidR="00CD5645" w:rsidRPr="00C11826">
              <w:rPr>
                <w:noProof/>
                <w:webHidden/>
              </w:rPr>
            </w:r>
            <w:r w:rsidR="00CD5645" w:rsidRPr="00C11826">
              <w:rPr>
                <w:noProof/>
                <w:webHidden/>
              </w:rPr>
              <w:fldChar w:fldCharType="separate"/>
            </w:r>
            <w:r w:rsidR="001F0775">
              <w:rPr>
                <w:noProof/>
                <w:webHidden/>
              </w:rPr>
              <w:t>38</w:t>
            </w:r>
            <w:r w:rsidR="00CD5645" w:rsidRPr="00C11826">
              <w:rPr>
                <w:noProof/>
                <w:webHidden/>
              </w:rPr>
              <w:fldChar w:fldCharType="end"/>
            </w:r>
          </w:hyperlink>
        </w:p>
        <w:p w:rsidR="0094620D" w:rsidRPr="00C11826" w:rsidRDefault="00A76E29">
          <w:pPr>
            <w:pStyle w:val="TOC2"/>
            <w:tabs>
              <w:tab w:val="left" w:pos="880"/>
              <w:tab w:val="right" w:leader="dot" w:pos="9062"/>
            </w:tabs>
            <w:rPr>
              <w:rFonts w:eastAsiaTheme="minorEastAsia"/>
              <w:noProof/>
              <w:lang w:eastAsia="hr-HR"/>
            </w:rPr>
          </w:pPr>
          <w:hyperlink w:anchor="_Toc417906329" w:history="1">
            <w:r w:rsidR="0094620D" w:rsidRPr="00C11826">
              <w:rPr>
                <w:rStyle w:val="Hyperlink"/>
                <w:rFonts w:ascii="Times New Roman" w:hAnsi="Times New Roman" w:cs="Times New Roman"/>
                <w:noProof/>
              </w:rPr>
              <w:t>6.3.</w:t>
            </w:r>
            <w:r w:rsidR="0094620D" w:rsidRPr="00C11826">
              <w:rPr>
                <w:rFonts w:eastAsiaTheme="minorEastAsia"/>
                <w:noProof/>
                <w:lang w:eastAsia="hr-HR"/>
              </w:rPr>
              <w:tab/>
            </w:r>
            <w:r w:rsidR="0094620D" w:rsidRPr="00C11826">
              <w:rPr>
                <w:rStyle w:val="Hyperlink"/>
                <w:rFonts w:ascii="Times New Roman" w:hAnsi="Times New Roman" w:cs="Times New Roman"/>
                <w:noProof/>
              </w:rPr>
              <w:t>Vrste upravljanja</w:t>
            </w:r>
            <w:r w:rsidR="0094620D" w:rsidRPr="00C11826">
              <w:rPr>
                <w:noProof/>
                <w:webHidden/>
              </w:rPr>
              <w:tab/>
            </w:r>
            <w:r w:rsidR="00CD5645" w:rsidRPr="00C11826">
              <w:rPr>
                <w:noProof/>
                <w:webHidden/>
              </w:rPr>
              <w:fldChar w:fldCharType="begin"/>
            </w:r>
            <w:r w:rsidR="0094620D" w:rsidRPr="00C11826">
              <w:rPr>
                <w:noProof/>
                <w:webHidden/>
              </w:rPr>
              <w:instrText xml:space="preserve"> PAGEREF _Toc417906329 \h </w:instrText>
            </w:r>
            <w:r w:rsidR="00CD5645" w:rsidRPr="00C11826">
              <w:rPr>
                <w:noProof/>
                <w:webHidden/>
              </w:rPr>
            </w:r>
            <w:r w:rsidR="00CD5645" w:rsidRPr="00C11826">
              <w:rPr>
                <w:noProof/>
                <w:webHidden/>
              </w:rPr>
              <w:fldChar w:fldCharType="separate"/>
            </w:r>
            <w:r w:rsidR="001F0775">
              <w:rPr>
                <w:noProof/>
                <w:webHidden/>
              </w:rPr>
              <w:t>44</w:t>
            </w:r>
            <w:r w:rsidR="00CD5645" w:rsidRPr="00C11826">
              <w:rPr>
                <w:noProof/>
                <w:webHidden/>
              </w:rPr>
              <w:fldChar w:fldCharType="end"/>
            </w:r>
          </w:hyperlink>
        </w:p>
        <w:p w:rsidR="0094620D" w:rsidRPr="00C11826" w:rsidRDefault="00A76E29">
          <w:pPr>
            <w:pStyle w:val="TOC3"/>
            <w:tabs>
              <w:tab w:val="left" w:pos="1320"/>
              <w:tab w:val="right" w:leader="dot" w:pos="9062"/>
            </w:tabs>
            <w:rPr>
              <w:rFonts w:eastAsiaTheme="minorEastAsia"/>
              <w:noProof/>
              <w:lang w:eastAsia="hr-HR"/>
            </w:rPr>
          </w:pPr>
          <w:hyperlink w:anchor="_Toc417906330" w:history="1">
            <w:r w:rsidR="0094620D" w:rsidRPr="00C11826">
              <w:rPr>
                <w:rStyle w:val="Hyperlink"/>
                <w:rFonts w:ascii="Times New Roman" w:hAnsi="Times New Roman" w:cs="Times New Roman"/>
                <w:noProof/>
              </w:rPr>
              <w:t>6.3.1.</w:t>
            </w:r>
            <w:r w:rsidR="0094620D" w:rsidRPr="00C11826">
              <w:rPr>
                <w:rFonts w:eastAsiaTheme="minorEastAsia"/>
                <w:noProof/>
                <w:lang w:eastAsia="hr-HR"/>
              </w:rPr>
              <w:tab/>
            </w:r>
            <w:r w:rsidR="0094620D" w:rsidRPr="00C11826">
              <w:rPr>
                <w:rStyle w:val="Hyperlink"/>
                <w:rFonts w:ascii="Times New Roman" w:hAnsi="Times New Roman" w:cs="Times New Roman"/>
                <w:noProof/>
              </w:rPr>
              <w:t>Poslovi redovitog upravljanja</w:t>
            </w:r>
            <w:r w:rsidR="0094620D" w:rsidRPr="00C11826">
              <w:rPr>
                <w:noProof/>
                <w:webHidden/>
              </w:rPr>
              <w:tab/>
            </w:r>
            <w:r w:rsidR="00CD5645" w:rsidRPr="00C11826">
              <w:rPr>
                <w:noProof/>
                <w:webHidden/>
              </w:rPr>
              <w:fldChar w:fldCharType="begin"/>
            </w:r>
            <w:r w:rsidR="0094620D" w:rsidRPr="00C11826">
              <w:rPr>
                <w:noProof/>
                <w:webHidden/>
              </w:rPr>
              <w:instrText xml:space="preserve"> PAGEREF _Toc417906330 \h </w:instrText>
            </w:r>
            <w:r w:rsidR="00CD5645" w:rsidRPr="00C11826">
              <w:rPr>
                <w:noProof/>
                <w:webHidden/>
              </w:rPr>
            </w:r>
            <w:r w:rsidR="00CD5645" w:rsidRPr="00C11826">
              <w:rPr>
                <w:noProof/>
                <w:webHidden/>
              </w:rPr>
              <w:fldChar w:fldCharType="separate"/>
            </w:r>
            <w:r w:rsidR="001F0775">
              <w:rPr>
                <w:noProof/>
                <w:webHidden/>
              </w:rPr>
              <w:t>45</w:t>
            </w:r>
            <w:r w:rsidR="00CD5645" w:rsidRPr="00C11826">
              <w:rPr>
                <w:noProof/>
                <w:webHidden/>
              </w:rPr>
              <w:fldChar w:fldCharType="end"/>
            </w:r>
          </w:hyperlink>
        </w:p>
        <w:p w:rsidR="0094620D" w:rsidRPr="00C11826" w:rsidRDefault="00A76E29">
          <w:pPr>
            <w:pStyle w:val="TOC3"/>
            <w:tabs>
              <w:tab w:val="left" w:pos="1320"/>
              <w:tab w:val="right" w:leader="dot" w:pos="9062"/>
            </w:tabs>
            <w:rPr>
              <w:rFonts w:eastAsiaTheme="minorEastAsia"/>
              <w:noProof/>
              <w:lang w:eastAsia="hr-HR"/>
            </w:rPr>
          </w:pPr>
          <w:hyperlink w:anchor="_Toc417906331" w:history="1">
            <w:r w:rsidR="0094620D" w:rsidRPr="00C11826">
              <w:rPr>
                <w:rStyle w:val="Hyperlink"/>
                <w:rFonts w:ascii="Times New Roman" w:hAnsi="Times New Roman" w:cs="Times New Roman"/>
                <w:noProof/>
              </w:rPr>
              <w:t>6.3.2.</w:t>
            </w:r>
            <w:r w:rsidR="0094620D" w:rsidRPr="00C11826">
              <w:rPr>
                <w:rFonts w:eastAsiaTheme="minorEastAsia"/>
                <w:noProof/>
                <w:lang w:eastAsia="hr-HR"/>
              </w:rPr>
              <w:tab/>
            </w:r>
            <w:r w:rsidR="0094620D" w:rsidRPr="00C11826">
              <w:rPr>
                <w:rStyle w:val="Hyperlink"/>
                <w:rFonts w:ascii="Times New Roman" w:hAnsi="Times New Roman" w:cs="Times New Roman"/>
                <w:noProof/>
              </w:rPr>
              <w:t>Poslovi redovitog upravljanja od veće važnosti</w:t>
            </w:r>
            <w:r w:rsidR="0094620D" w:rsidRPr="00C11826">
              <w:rPr>
                <w:noProof/>
                <w:webHidden/>
              </w:rPr>
              <w:tab/>
            </w:r>
            <w:r w:rsidR="00CD5645" w:rsidRPr="00C11826">
              <w:rPr>
                <w:noProof/>
                <w:webHidden/>
              </w:rPr>
              <w:fldChar w:fldCharType="begin"/>
            </w:r>
            <w:r w:rsidR="0094620D" w:rsidRPr="00C11826">
              <w:rPr>
                <w:noProof/>
                <w:webHidden/>
              </w:rPr>
              <w:instrText xml:space="preserve"> PAGEREF _Toc417906331 \h </w:instrText>
            </w:r>
            <w:r w:rsidR="00CD5645" w:rsidRPr="00C11826">
              <w:rPr>
                <w:noProof/>
                <w:webHidden/>
              </w:rPr>
            </w:r>
            <w:r w:rsidR="00CD5645" w:rsidRPr="00C11826">
              <w:rPr>
                <w:noProof/>
                <w:webHidden/>
              </w:rPr>
              <w:fldChar w:fldCharType="separate"/>
            </w:r>
            <w:r w:rsidR="001F0775">
              <w:rPr>
                <w:noProof/>
                <w:webHidden/>
              </w:rPr>
              <w:t>45</w:t>
            </w:r>
            <w:r w:rsidR="00CD5645" w:rsidRPr="00C11826">
              <w:rPr>
                <w:noProof/>
                <w:webHidden/>
              </w:rPr>
              <w:fldChar w:fldCharType="end"/>
            </w:r>
          </w:hyperlink>
        </w:p>
        <w:p w:rsidR="0094620D" w:rsidRPr="00C11826" w:rsidRDefault="00A76E29">
          <w:pPr>
            <w:pStyle w:val="TOC3"/>
            <w:tabs>
              <w:tab w:val="left" w:pos="1320"/>
              <w:tab w:val="right" w:leader="dot" w:pos="9062"/>
            </w:tabs>
            <w:rPr>
              <w:rFonts w:eastAsiaTheme="minorEastAsia"/>
              <w:noProof/>
              <w:lang w:eastAsia="hr-HR"/>
            </w:rPr>
          </w:pPr>
          <w:hyperlink w:anchor="_Toc417906332" w:history="1">
            <w:r w:rsidR="0094620D" w:rsidRPr="00C11826">
              <w:rPr>
                <w:rStyle w:val="Hyperlink"/>
                <w:rFonts w:ascii="Times New Roman" w:hAnsi="Times New Roman" w:cs="Times New Roman"/>
                <w:noProof/>
              </w:rPr>
              <w:t>6.3.3.</w:t>
            </w:r>
            <w:r w:rsidR="0094620D" w:rsidRPr="00C11826">
              <w:rPr>
                <w:rFonts w:eastAsiaTheme="minorEastAsia"/>
                <w:noProof/>
                <w:lang w:eastAsia="hr-HR"/>
              </w:rPr>
              <w:tab/>
            </w:r>
            <w:r w:rsidR="0094620D" w:rsidRPr="00C11826">
              <w:rPr>
                <w:rStyle w:val="Hyperlink"/>
                <w:rFonts w:ascii="Times New Roman" w:hAnsi="Times New Roman" w:cs="Times New Roman"/>
                <w:noProof/>
              </w:rPr>
              <w:t>Poslovi izvanrednog upravljanja</w:t>
            </w:r>
            <w:r w:rsidR="0094620D" w:rsidRPr="00C11826">
              <w:rPr>
                <w:noProof/>
                <w:webHidden/>
              </w:rPr>
              <w:tab/>
            </w:r>
            <w:r w:rsidR="00CD5645" w:rsidRPr="00C11826">
              <w:rPr>
                <w:noProof/>
                <w:webHidden/>
              </w:rPr>
              <w:fldChar w:fldCharType="begin"/>
            </w:r>
            <w:r w:rsidR="0094620D" w:rsidRPr="00C11826">
              <w:rPr>
                <w:noProof/>
                <w:webHidden/>
              </w:rPr>
              <w:instrText xml:space="preserve"> PAGEREF _Toc417906332 \h </w:instrText>
            </w:r>
            <w:r w:rsidR="00CD5645" w:rsidRPr="00C11826">
              <w:rPr>
                <w:noProof/>
                <w:webHidden/>
              </w:rPr>
            </w:r>
            <w:r w:rsidR="00CD5645" w:rsidRPr="00C11826">
              <w:rPr>
                <w:noProof/>
                <w:webHidden/>
              </w:rPr>
              <w:fldChar w:fldCharType="separate"/>
            </w:r>
            <w:r w:rsidR="001F0775">
              <w:rPr>
                <w:noProof/>
                <w:webHidden/>
              </w:rPr>
              <w:t>46</w:t>
            </w:r>
            <w:r w:rsidR="00CD5645" w:rsidRPr="00C11826">
              <w:rPr>
                <w:noProof/>
                <w:webHidden/>
              </w:rPr>
              <w:fldChar w:fldCharType="end"/>
            </w:r>
          </w:hyperlink>
        </w:p>
        <w:p w:rsidR="0094620D" w:rsidRPr="00C11826" w:rsidRDefault="00A76E29">
          <w:pPr>
            <w:pStyle w:val="TOC3"/>
            <w:tabs>
              <w:tab w:val="left" w:pos="1320"/>
              <w:tab w:val="right" w:leader="dot" w:pos="9062"/>
            </w:tabs>
            <w:rPr>
              <w:rFonts w:eastAsiaTheme="minorEastAsia"/>
              <w:noProof/>
              <w:lang w:eastAsia="hr-HR"/>
            </w:rPr>
          </w:pPr>
          <w:hyperlink w:anchor="_Toc417906333" w:history="1">
            <w:r w:rsidR="0094620D" w:rsidRPr="00C11826">
              <w:rPr>
                <w:rStyle w:val="Hyperlink"/>
                <w:rFonts w:ascii="Times New Roman" w:hAnsi="Times New Roman" w:cs="Times New Roman"/>
                <w:noProof/>
              </w:rPr>
              <w:t>6.3.4.</w:t>
            </w:r>
            <w:r w:rsidR="0094620D" w:rsidRPr="00C11826">
              <w:rPr>
                <w:rFonts w:eastAsiaTheme="minorEastAsia"/>
                <w:noProof/>
                <w:lang w:eastAsia="hr-HR"/>
              </w:rPr>
              <w:tab/>
            </w:r>
            <w:r w:rsidR="0094620D" w:rsidRPr="00C11826">
              <w:rPr>
                <w:rStyle w:val="Hyperlink"/>
                <w:rFonts w:ascii="Times New Roman" w:hAnsi="Times New Roman" w:cs="Times New Roman"/>
                <w:noProof/>
              </w:rPr>
              <w:t>O valjanosti poslova izvanrednog upravljanja</w:t>
            </w:r>
            <w:r w:rsidR="0094620D" w:rsidRPr="00C11826">
              <w:rPr>
                <w:noProof/>
                <w:webHidden/>
              </w:rPr>
              <w:tab/>
            </w:r>
            <w:r w:rsidR="00CD5645" w:rsidRPr="00C11826">
              <w:rPr>
                <w:noProof/>
                <w:webHidden/>
              </w:rPr>
              <w:fldChar w:fldCharType="begin"/>
            </w:r>
            <w:r w:rsidR="0094620D" w:rsidRPr="00C11826">
              <w:rPr>
                <w:noProof/>
                <w:webHidden/>
              </w:rPr>
              <w:instrText xml:space="preserve"> PAGEREF _Toc417906333 \h </w:instrText>
            </w:r>
            <w:r w:rsidR="00CD5645" w:rsidRPr="00C11826">
              <w:rPr>
                <w:noProof/>
                <w:webHidden/>
              </w:rPr>
            </w:r>
            <w:r w:rsidR="00CD5645" w:rsidRPr="00C11826">
              <w:rPr>
                <w:noProof/>
                <w:webHidden/>
              </w:rPr>
              <w:fldChar w:fldCharType="separate"/>
            </w:r>
            <w:r w:rsidR="001F0775">
              <w:rPr>
                <w:noProof/>
                <w:webHidden/>
              </w:rPr>
              <w:t>47</w:t>
            </w:r>
            <w:r w:rsidR="00CD5645" w:rsidRPr="00C11826">
              <w:rPr>
                <w:noProof/>
                <w:webHidden/>
              </w:rPr>
              <w:fldChar w:fldCharType="end"/>
            </w:r>
          </w:hyperlink>
        </w:p>
        <w:p w:rsidR="0094620D" w:rsidRPr="00C11826" w:rsidRDefault="00A76E29">
          <w:pPr>
            <w:pStyle w:val="TOC2"/>
            <w:tabs>
              <w:tab w:val="left" w:pos="880"/>
              <w:tab w:val="right" w:leader="dot" w:pos="9062"/>
            </w:tabs>
            <w:rPr>
              <w:rFonts w:eastAsiaTheme="minorEastAsia"/>
              <w:noProof/>
              <w:lang w:eastAsia="hr-HR"/>
            </w:rPr>
          </w:pPr>
          <w:hyperlink w:anchor="_Toc417906334" w:history="1">
            <w:r w:rsidR="0094620D" w:rsidRPr="00C11826">
              <w:rPr>
                <w:rStyle w:val="Hyperlink"/>
                <w:rFonts w:ascii="Times New Roman" w:hAnsi="Times New Roman" w:cs="Times New Roman"/>
                <w:noProof/>
              </w:rPr>
              <w:t>6.4.</w:t>
            </w:r>
            <w:r w:rsidR="0094620D" w:rsidRPr="00C11826">
              <w:rPr>
                <w:rFonts w:eastAsiaTheme="minorEastAsia"/>
                <w:noProof/>
                <w:lang w:eastAsia="hr-HR"/>
              </w:rPr>
              <w:tab/>
            </w:r>
            <w:r w:rsidR="0094620D" w:rsidRPr="00C11826">
              <w:rPr>
                <w:rStyle w:val="Hyperlink"/>
                <w:rFonts w:ascii="Times New Roman" w:hAnsi="Times New Roman" w:cs="Times New Roman"/>
                <w:noProof/>
              </w:rPr>
              <w:t>Glavne dužnosti upravitelja</w:t>
            </w:r>
            <w:r w:rsidR="0094620D" w:rsidRPr="00C11826">
              <w:rPr>
                <w:noProof/>
                <w:webHidden/>
              </w:rPr>
              <w:tab/>
            </w:r>
            <w:r w:rsidR="00CD5645" w:rsidRPr="00C11826">
              <w:rPr>
                <w:noProof/>
                <w:webHidden/>
              </w:rPr>
              <w:fldChar w:fldCharType="begin"/>
            </w:r>
            <w:r w:rsidR="0094620D" w:rsidRPr="00C11826">
              <w:rPr>
                <w:noProof/>
                <w:webHidden/>
              </w:rPr>
              <w:instrText xml:space="preserve"> PAGEREF _Toc417906334 \h </w:instrText>
            </w:r>
            <w:r w:rsidR="00CD5645" w:rsidRPr="00C11826">
              <w:rPr>
                <w:noProof/>
                <w:webHidden/>
              </w:rPr>
            </w:r>
            <w:r w:rsidR="00CD5645" w:rsidRPr="00C11826">
              <w:rPr>
                <w:noProof/>
                <w:webHidden/>
              </w:rPr>
              <w:fldChar w:fldCharType="separate"/>
            </w:r>
            <w:r w:rsidR="001F0775">
              <w:rPr>
                <w:noProof/>
                <w:webHidden/>
              </w:rPr>
              <w:t>47</w:t>
            </w:r>
            <w:r w:rsidR="00CD5645" w:rsidRPr="00C11826">
              <w:rPr>
                <w:noProof/>
                <w:webHidden/>
              </w:rPr>
              <w:fldChar w:fldCharType="end"/>
            </w:r>
          </w:hyperlink>
        </w:p>
        <w:p w:rsidR="0094620D" w:rsidRPr="00C11826" w:rsidRDefault="00A76E29" w:rsidP="00C11826">
          <w:pPr>
            <w:pStyle w:val="TOC1"/>
            <w:rPr>
              <w:rFonts w:eastAsiaTheme="minorEastAsia"/>
              <w:noProof/>
              <w:lang w:eastAsia="hr-HR"/>
            </w:rPr>
          </w:pPr>
          <w:hyperlink w:anchor="_Toc417906335" w:history="1">
            <w:r w:rsidR="0094620D" w:rsidRPr="00C11826">
              <w:rPr>
                <w:rStyle w:val="Hyperlink"/>
                <w:rFonts w:ascii="Times New Roman" w:hAnsi="Times New Roman" w:cs="Times New Roman"/>
                <w:noProof/>
              </w:rPr>
              <w:t>7.</w:t>
            </w:r>
            <w:r w:rsidR="0094620D" w:rsidRPr="00C11826">
              <w:rPr>
                <w:rFonts w:eastAsiaTheme="minorEastAsia"/>
                <w:noProof/>
                <w:lang w:eastAsia="hr-HR"/>
              </w:rPr>
              <w:tab/>
            </w:r>
            <w:r w:rsidR="00C11826" w:rsidRPr="00C11826">
              <w:rPr>
                <w:rStyle w:val="Hyperlink"/>
                <w:rFonts w:ascii="Times New Roman" w:hAnsi="Times New Roman" w:cs="Times New Roman"/>
                <w:noProof/>
              </w:rPr>
              <w:t>OTUĐENJE CRKVENIH DOBARA</w:t>
            </w:r>
            <w:r w:rsidR="0094620D" w:rsidRPr="00C11826">
              <w:rPr>
                <w:noProof/>
                <w:webHidden/>
              </w:rPr>
              <w:tab/>
            </w:r>
            <w:r w:rsidR="00CD5645" w:rsidRPr="00C11826">
              <w:rPr>
                <w:noProof/>
                <w:webHidden/>
              </w:rPr>
              <w:fldChar w:fldCharType="begin"/>
            </w:r>
            <w:r w:rsidR="0094620D" w:rsidRPr="00C11826">
              <w:rPr>
                <w:noProof/>
                <w:webHidden/>
              </w:rPr>
              <w:instrText xml:space="preserve"> PAGEREF _Toc417906335 \h </w:instrText>
            </w:r>
            <w:r w:rsidR="00CD5645" w:rsidRPr="00C11826">
              <w:rPr>
                <w:noProof/>
                <w:webHidden/>
              </w:rPr>
            </w:r>
            <w:r w:rsidR="00CD5645" w:rsidRPr="00C11826">
              <w:rPr>
                <w:noProof/>
                <w:webHidden/>
              </w:rPr>
              <w:fldChar w:fldCharType="separate"/>
            </w:r>
            <w:r w:rsidR="001F0775">
              <w:rPr>
                <w:noProof/>
                <w:webHidden/>
              </w:rPr>
              <w:t>49</w:t>
            </w:r>
            <w:r w:rsidR="00CD5645" w:rsidRPr="00C11826">
              <w:rPr>
                <w:noProof/>
                <w:webHidden/>
              </w:rPr>
              <w:fldChar w:fldCharType="end"/>
            </w:r>
          </w:hyperlink>
        </w:p>
        <w:p w:rsidR="0094620D" w:rsidRPr="00C11826" w:rsidRDefault="00A76E29">
          <w:pPr>
            <w:pStyle w:val="TOC2"/>
            <w:tabs>
              <w:tab w:val="left" w:pos="880"/>
              <w:tab w:val="right" w:leader="dot" w:pos="9062"/>
            </w:tabs>
            <w:rPr>
              <w:rFonts w:eastAsiaTheme="minorEastAsia"/>
              <w:noProof/>
              <w:lang w:eastAsia="hr-HR"/>
            </w:rPr>
          </w:pPr>
          <w:hyperlink w:anchor="_Toc417906336" w:history="1">
            <w:r w:rsidR="0094620D" w:rsidRPr="00C11826">
              <w:rPr>
                <w:rStyle w:val="Hyperlink"/>
                <w:rFonts w:ascii="Times New Roman" w:hAnsi="Times New Roman" w:cs="Times New Roman"/>
                <w:noProof/>
              </w:rPr>
              <w:t>7.1.</w:t>
            </w:r>
            <w:r w:rsidR="0094620D" w:rsidRPr="00C11826">
              <w:rPr>
                <w:rFonts w:eastAsiaTheme="minorEastAsia"/>
                <w:noProof/>
                <w:lang w:eastAsia="hr-HR"/>
              </w:rPr>
              <w:tab/>
            </w:r>
            <w:r w:rsidR="0094620D" w:rsidRPr="00C11826">
              <w:rPr>
                <w:rStyle w:val="Hyperlink"/>
                <w:rFonts w:ascii="Times New Roman" w:hAnsi="Times New Roman" w:cs="Times New Roman"/>
                <w:noProof/>
              </w:rPr>
              <w:t>Kanonski pojam otuđenja</w:t>
            </w:r>
            <w:r w:rsidR="0094620D" w:rsidRPr="00C11826">
              <w:rPr>
                <w:noProof/>
                <w:webHidden/>
              </w:rPr>
              <w:tab/>
            </w:r>
            <w:r w:rsidR="00CD5645" w:rsidRPr="00C11826">
              <w:rPr>
                <w:noProof/>
                <w:webHidden/>
              </w:rPr>
              <w:fldChar w:fldCharType="begin"/>
            </w:r>
            <w:r w:rsidR="0094620D" w:rsidRPr="00C11826">
              <w:rPr>
                <w:noProof/>
                <w:webHidden/>
              </w:rPr>
              <w:instrText xml:space="preserve"> PAGEREF _Toc417906336 \h </w:instrText>
            </w:r>
            <w:r w:rsidR="00CD5645" w:rsidRPr="00C11826">
              <w:rPr>
                <w:noProof/>
                <w:webHidden/>
              </w:rPr>
            </w:r>
            <w:r w:rsidR="00CD5645" w:rsidRPr="00C11826">
              <w:rPr>
                <w:noProof/>
                <w:webHidden/>
              </w:rPr>
              <w:fldChar w:fldCharType="separate"/>
            </w:r>
            <w:r w:rsidR="001F0775">
              <w:rPr>
                <w:noProof/>
                <w:webHidden/>
              </w:rPr>
              <w:t>49</w:t>
            </w:r>
            <w:r w:rsidR="00CD5645" w:rsidRPr="00C11826">
              <w:rPr>
                <w:noProof/>
                <w:webHidden/>
              </w:rPr>
              <w:fldChar w:fldCharType="end"/>
            </w:r>
          </w:hyperlink>
        </w:p>
        <w:p w:rsidR="0094620D" w:rsidRPr="00C11826" w:rsidRDefault="00A76E29">
          <w:pPr>
            <w:pStyle w:val="TOC2"/>
            <w:tabs>
              <w:tab w:val="left" w:pos="880"/>
              <w:tab w:val="right" w:leader="dot" w:pos="9062"/>
            </w:tabs>
            <w:rPr>
              <w:rFonts w:eastAsiaTheme="minorEastAsia"/>
              <w:noProof/>
              <w:lang w:eastAsia="hr-HR"/>
            </w:rPr>
          </w:pPr>
          <w:hyperlink w:anchor="_Toc417906337" w:history="1">
            <w:r w:rsidR="0094620D" w:rsidRPr="00C11826">
              <w:rPr>
                <w:rStyle w:val="Hyperlink"/>
                <w:rFonts w:ascii="Times New Roman" w:hAnsi="Times New Roman" w:cs="Times New Roman"/>
                <w:noProof/>
              </w:rPr>
              <w:t>7.2.</w:t>
            </w:r>
            <w:r w:rsidR="0094620D" w:rsidRPr="00C11826">
              <w:rPr>
                <w:rFonts w:eastAsiaTheme="minorEastAsia"/>
                <w:noProof/>
                <w:lang w:eastAsia="hr-HR"/>
              </w:rPr>
              <w:tab/>
            </w:r>
            <w:r w:rsidR="0094620D" w:rsidRPr="00C11826">
              <w:rPr>
                <w:rStyle w:val="Hyperlink"/>
                <w:rFonts w:ascii="Times New Roman" w:hAnsi="Times New Roman" w:cs="Times New Roman"/>
                <w:noProof/>
              </w:rPr>
              <w:t>Odnos otuđenja i upravljanja</w:t>
            </w:r>
            <w:r w:rsidR="0094620D" w:rsidRPr="00C11826">
              <w:rPr>
                <w:noProof/>
                <w:webHidden/>
              </w:rPr>
              <w:tab/>
            </w:r>
            <w:r w:rsidR="00CD5645" w:rsidRPr="00C11826">
              <w:rPr>
                <w:noProof/>
                <w:webHidden/>
              </w:rPr>
              <w:fldChar w:fldCharType="begin"/>
            </w:r>
            <w:r w:rsidR="0094620D" w:rsidRPr="00C11826">
              <w:rPr>
                <w:noProof/>
                <w:webHidden/>
              </w:rPr>
              <w:instrText xml:space="preserve"> PAGEREF _Toc417906337 \h </w:instrText>
            </w:r>
            <w:r w:rsidR="00CD5645" w:rsidRPr="00C11826">
              <w:rPr>
                <w:noProof/>
                <w:webHidden/>
              </w:rPr>
            </w:r>
            <w:r w:rsidR="00CD5645" w:rsidRPr="00C11826">
              <w:rPr>
                <w:noProof/>
                <w:webHidden/>
              </w:rPr>
              <w:fldChar w:fldCharType="separate"/>
            </w:r>
            <w:r w:rsidR="001F0775">
              <w:rPr>
                <w:noProof/>
                <w:webHidden/>
              </w:rPr>
              <w:t>50</w:t>
            </w:r>
            <w:r w:rsidR="00CD5645" w:rsidRPr="00C11826">
              <w:rPr>
                <w:noProof/>
                <w:webHidden/>
              </w:rPr>
              <w:fldChar w:fldCharType="end"/>
            </w:r>
          </w:hyperlink>
        </w:p>
        <w:p w:rsidR="0094620D" w:rsidRPr="00C11826" w:rsidRDefault="00A76E29">
          <w:pPr>
            <w:pStyle w:val="TOC2"/>
            <w:tabs>
              <w:tab w:val="left" w:pos="880"/>
              <w:tab w:val="right" w:leader="dot" w:pos="9062"/>
            </w:tabs>
            <w:rPr>
              <w:rFonts w:eastAsiaTheme="minorEastAsia"/>
              <w:noProof/>
              <w:lang w:eastAsia="hr-HR"/>
            </w:rPr>
          </w:pPr>
          <w:hyperlink w:anchor="_Toc417906338" w:history="1">
            <w:r w:rsidR="0094620D" w:rsidRPr="00C11826">
              <w:rPr>
                <w:rStyle w:val="Hyperlink"/>
                <w:rFonts w:ascii="Times New Roman" w:hAnsi="Times New Roman" w:cs="Times New Roman"/>
                <w:noProof/>
              </w:rPr>
              <w:t>7.3.</w:t>
            </w:r>
            <w:r w:rsidR="0094620D" w:rsidRPr="00C11826">
              <w:rPr>
                <w:rFonts w:eastAsiaTheme="minorEastAsia"/>
                <w:noProof/>
                <w:lang w:eastAsia="hr-HR"/>
              </w:rPr>
              <w:tab/>
            </w:r>
            <w:r w:rsidR="0094620D" w:rsidRPr="00C11826">
              <w:rPr>
                <w:rStyle w:val="Hyperlink"/>
                <w:rFonts w:ascii="Times New Roman" w:hAnsi="Times New Roman" w:cs="Times New Roman"/>
                <w:noProof/>
              </w:rPr>
              <w:t>Kanonska pravila o otuđenju</w:t>
            </w:r>
            <w:r w:rsidR="0094620D" w:rsidRPr="00C11826">
              <w:rPr>
                <w:noProof/>
                <w:webHidden/>
              </w:rPr>
              <w:tab/>
            </w:r>
            <w:r w:rsidR="00CD5645" w:rsidRPr="00C11826">
              <w:rPr>
                <w:noProof/>
                <w:webHidden/>
              </w:rPr>
              <w:fldChar w:fldCharType="begin"/>
            </w:r>
            <w:r w:rsidR="0094620D" w:rsidRPr="00C11826">
              <w:rPr>
                <w:noProof/>
                <w:webHidden/>
              </w:rPr>
              <w:instrText xml:space="preserve"> PAGEREF _Toc417906338 \h </w:instrText>
            </w:r>
            <w:r w:rsidR="00CD5645" w:rsidRPr="00C11826">
              <w:rPr>
                <w:noProof/>
                <w:webHidden/>
              </w:rPr>
            </w:r>
            <w:r w:rsidR="00CD5645" w:rsidRPr="00C11826">
              <w:rPr>
                <w:noProof/>
                <w:webHidden/>
              </w:rPr>
              <w:fldChar w:fldCharType="separate"/>
            </w:r>
            <w:r w:rsidR="001F0775">
              <w:rPr>
                <w:noProof/>
                <w:webHidden/>
              </w:rPr>
              <w:t>51</w:t>
            </w:r>
            <w:r w:rsidR="00CD5645" w:rsidRPr="00C11826">
              <w:rPr>
                <w:noProof/>
                <w:webHidden/>
              </w:rPr>
              <w:fldChar w:fldCharType="end"/>
            </w:r>
          </w:hyperlink>
        </w:p>
        <w:p w:rsidR="0094620D" w:rsidRPr="00C11826" w:rsidRDefault="00A76E29">
          <w:pPr>
            <w:pStyle w:val="TOC2"/>
            <w:tabs>
              <w:tab w:val="left" w:pos="880"/>
              <w:tab w:val="right" w:leader="dot" w:pos="9062"/>
            </w:tabs>
            <w:rPr>
              <w:rFonts w:eastAsiaTheme="minorEastAsia"/>
              <w:noProof/>
              <w:lang w:eastAsia="hr-HR"/>
            </w:rPr>
          </w:pPr>
          <w:hyperlink w:anchor="_Toc417906339" w:history="1">
            <w:r w:rsidR="0094620D" w:rsidRPr="00C11826">
              <w:rPr>
                <w:rStyle w:val="Hyperlink"/>
                <w:rFonts w:ascii="Times New Roman" w:hAnsi="Times New Roman" w:cs="Times New Roman"/>
                <w:noProof/>
              </w:rPr>
              <w:t>7.4.</w:t>
            </w:r>
            <w:r w:rsidR="0094620D" w:rsidRPr="00C11826">
              <w:rPr>
                <w:rFonts w:eastAsiaTheme="minorEastAsia"/>
                <w:noProof/>
                <w:lang w:eastAsia="hr-HR"/>
              </w:rPr>
              <w:tab/>
            </w:r>
            <w:r w:rsidR="0094620D" w:rsidRPr="00C11826">
              <w:rPr>
                <w:rStyle w:val="Hyperlink"/>
                <w:rFonts w:ascii="Times New Roman" w:hAnsi="Times New Roman" w:cs="Times New Roman"/>
                <w:noProof/>
              </w:rPr>
              <w:t>Kanonska pravila o ugovorima</w:t>
            </w:r>
            <w:r w:rsidR="0094620D" w:rsidRPr="00C11826">
              <w:rPr>
                <w:noProof/>
                <w:webHidden/>
              </w:rPr>
              <w:tab/>
            </w:r>
            <w:r w:rsidR="00CD5645" w:rsidRPr="00C11826">
              <w:rPr>
                <w:noProof/>
                <w:webHidden/>
              </w:rPr>
              <w:fldChar w:fldCharType="begin"/>
            </w:r>
            <w:r w:rsidR="0094620D" w:rsidRPr="00C11826">
              <w:rPr>
                <w:noProof/>
                <w:webHidden/>
              </w:rPr>
              <w:instrText xml:space="preserve"> PAGEREF _Toc417906339 \h </w:instrText>
            </w:r>
            <w:r w:rsidR="00CD5645" w:rsidRPr="00C11826">
              <w:rPr>
                <w:noProof/>
                <w:webHidden/>
              </w:rPr>
            </w:r>
            <w:r w:rsidR="00CD5645" w:rsidRPr="00C11826">
              <w:rPr>
                <w:noProof/>
                <w:webHidden/>
              </w:rPr>
              <w:fldChar w:fldCharType="separate"/>
            </w:r>
            <w:r w:rsidR="001F0775">
              <w:rPr>
                <w:noProof/>
                <w:webHidden/>
              </w:rPr>
              <w:t>53</w:t>
            </w:r>
            <w:r w:rsidR="00CD5645" w:rsidRPr="00C11826">
              <w:rPr>
                <w:noProof/>
                <w:webHidden/>
              </w:rPr>
              <w:fldChar w:fldCharType="end"/>
            </w:r>
          </w:hyperlink>
        </w:p>
        <w:p w:rsidR="0094620D" w:rsidRPr="00C11826" w:rsidRDefault="00A76E29">
          <w:pPr>
            <w:pStyle w:val="TOC2"/>
            <w:tabs>
              <w:tab w:val="left" w:pos="880"/>
              <w:tab w:val="right" w:leader="dot" w:pos="9062"/>
            </w:tabs>
            <w:rPr>
              <w:rFonts w:eastAsiaTheme="minorEastAsia"/>
              <w:noProof/>
              <w:lang w:eastAsia="hr-HR"/>
            </w:rPr>
          </w:pPr>
          <w:hyperlink w:anchor="_Toc417906340" w:history="1">
            <w:r w:rsidR="0094620D" w:rsidRPr="00C11826">
              <w:rPr>
                <w:rStyle w:val="Hyperlink"/>
                <w:rFonts w:ascii="Times New Roman" w:hAnsi="Times New Roman" w:cs="Times New Roman"/>
                <w:noProof/>
              </w:rPr>
              <w:t>7.5.</w:t>
            </w:r>
            <w:r w:rsidR="0094620D" w:rsidRPr="00C11826">
              <w:rPr>
                <w:rFonts w:eastAsiaTheme="minorEastAsia"/>
                <w:noProof/>
                <w:lang w:eastAsia="hr-HR"/>
              </w:rPr>
              <w:tab/>
            </w:r>
            <w:r w:rsidR="0094620D" w:rsidRPr="00C11826">
              <w:rPr>
                <w:rStyle w:val="Hyperlink"/>
                <w:rFonts w:ascii="Times New Roman" w:hAnsi="Times New Roman" w:cs="Times New Roman"/>
                <w:noProof/>
              </w:rPr>
              <w:t>Proširena primjena pravila o otuđenju</w:t>
            </w:r>
            <w:r w:rsidR="0094620D" w:rsidRPr="00C11826">
              <w:rPr>
                <w:noProof/>
                <w:webHidden/>
              </w:rPr>
              <w:tab/>
            </w:r>
            <w:r w:rsidR="00CD5645" w:rsidRPr="00C11826">
              <w:rPr>
                <w:noProof/>
                <w:webHidden/>
              </w:rPr>
              <w:fldChar w:fldCharType="begin"/>
            </w:r>
            <w:r w:rsidR="0094620D" w:rsidRPr="00C11826">
              <w:rPr>
                <w:noProof/>
                <w:webHidden/>
              </w:rPr>
              <w:instrText xml:space="preserve"> PAGEREF _Toc417906340 \h </w:instrText>
            </w:r>
            <w:r w:rsidR="00CD5645" w:rsidRPr="00C11826">
              <w:rPr>
                <w:noProof/>
                <w:webHidden/>
              </w:rPr>
            </w:r>
            <w:r w:rsidR="00CD5645" w:rsidRPr="00C11826">
              <w:rPr>
                <w:noProof/>
                <w:webHidden/>
              </w:rPr>
              <w:fldChar w:fldCharType="separate"/>
            </w:r>
            <w:r w:rsidR="001F0775">
              <w:rPr>
                <w:noProof/>
                <w:webHidden/>
              </w:rPr>
              <w:t>54</w:t>
            </w:r>
            <w:r w:rsidR="00CD5645" w:rsidRPr="00C11826">
              <w:rPr>
                <w:noProof/>
                <w:webHidden/>
              </w:rPr>
              <w:fldChar w:fldCharType="end"/>
            </w:r>
          </w:hyperlink>
        </w:p>
        <w:p w:rsidR="0094620D" w:rsidRPr="00C11826" w:rsidRDefault="00A76E29">
          <w:pPr>
            <w:pStyle w:val="TOC2"/>
            <w:tabs>
              <w:tab w:val="left" w:pos="880"/>
              <w:tab w:val="right" w:leader="dot" w:pos="9062"/>
            </w:tabs>
            <w:rPr>
              <w:rFonts w:eastAsiaTheme="minorEastAsia"/>
              <w:noProof/>
              <w:lang w:eastAsia="hr-HR"/>
            </w:rPr>
          </w:pPr>
          <w:hyperlink w:anchor="_Toc417906341" w:history="1">
            <w:r w:rsidR="0094620D" w:rsidRPr="00C11826">
              <w:rPr>
                <w:rStyle w:val="Hyperlink"/>
                <w:rFonts w:ascii="Times New Roman" w:hAnsi="Times New Roman" w:cs="Times New Roman"/>
                <w:noProof/>
              </w:rPr>
              <w:t>7.6.</w:t>
            </w:r>
            <w:r w:rsidR="0094620D" w:rsidRPr="00C11826">
              <w:rPr>
                <w:rFonts w:eastAsiaTheme="minorEastAsia"/>
                <w:noProof/>
                <w:lang w:eastAsia="hr-HR"/>
              </w:rPr>
              <w:tab/>
            </w:r>
            <w:r w:rsidR="0094620D" w:rsidRPr="00C11826">
              <w:rPr>
                <w:rStyle w:val="Hyperlink"/>
                <w:rFonts w:ascii="Times New Roman" w:hAnsi="Times New Roman" w:cs="Times New Roman"/>
                <w:noProof/>
              </w:rPr>
              <w:t>Kanonska odredba o tužbi za zaštitu crkvenih prava</w:t>
            </w:r>
            <w:r w:rsidR="0094620D" w:rsidRPr="00C11826">
              <w:rPr>
                <w:noProof/>
                <w:webHidden/>
              </w:rPr>
              <w:tab/>
            </w:r>
            <w:r w:rsidR="00CD5645" w:rsidRPr="00C11826">
              <w:rPr>
                <w:noProof/>
                <w:webHidden/>
              </w:rPr>
              <w:fldChar w:fldCharType="begin"/>
            </w:r>
            <w:r w:rsidR="0094620D" w:rsidRPr="00C11826">
              <w:rPr>
                <w:noProof/>
                <w:webHidden/>
              </w:rPr>
              <w:instrText xml:space="preserve"> PAGEREF _Toc417906341 \h </w:instrText>
            </w:r>
            <w:r w:rsidR="00CD5645" w:rsidRPr="00C11826">
              <w:rPr>
                <w:noProof/>
                <w:webHidden/>
              </w:rPr>
            </w:r>
            <w:r w:rsidR="00CD5645" w:rsidRPr="00C11826">
              <w:rPr>
                <w:noProof/>
                <w:webHidden/>
              </w:rPr>
              <w:fldChar w:fldCharType="separate"/>
            </w:r>
            <w:r w:rsidR="001F0775">
              <w:rPr>
                <w:noProof/>
                <w:webHidden/>
              </w:rPr>
              <w:t>57</w:t>
            </w:r>
            <w:r w:rsidR="00CD5645" w:rsidRPr="00C11826">
              <w:rPr>
                <w:noProof/>
                <w:webHidden/>
              </w:rPr>
              <w:fldChar w:fldCharType="end"/>
            </w:r>
          </w:hyperlink>
        </w:p>
        <w:p w:rsidR="0094620D" w:rsidRPr="00C11826" w:rsidRDefault="00A76E29" w:rsidP="00C11826">
          <w:pPr>
            <w:pStyle w:val="TOC1"/>
            <w:rPr>
              <w:rFonts w:eastAsiaTheme="minorEastAsia"/>
              <w:noProof/>
              <w:lang w:eastAsia="hr-HR"/>
            </w:rPr>
          </w:pPr>
          <w:hyperlink w:anchor="_Toc417906342" w:history="1">
            <w:r w:rsidR="0094620D" w:rsidRPr="00C11826">
              <w:rPr>
                <w:rStyle w:val="Hyperlink"/>
                <w:rFonts w:ascii="Times New Roman" w:hAnsi="Times New Roman" w:cs="Times New Roman"/>
                <w:noProof/>
              </w:rPr>
              <w:t>8.</w:t>
            </w:r>
            <w:r w:rsidR="0094620D" w:rsidRPr="00C11826">
              <w:rPr>
                <w:rFonts w:eastAsiaTheme="minorEastAsia"/>
                <w:noProof/>
                <w:lang w:eastAsia="hr-HR"/>
              </w:rPr>
              <w:tab/>
            </w:r>
            <w:r w:rsidR="00C11826" w:rsidRPr="00C11826">
              <w:rPr>
                <w:rStyle w:val="Hyperlink"/>
                <w:rFonts w:ascii="Times New Roman" w:hAnsi="Times New Roman" w:cs="Times New Roman"/>
                <w:noProof/>
              </w:rPr>
              <w:t>ZAKLJUČAK</w:t>
            </w:r>
            <w:r w:rsidR="0094620D" w:rsidRPr="00C11826">
              <w:rPr>
                <w:noProof/>
                <w:webHidden/>
              </w:rPr>
              <w:tab/>
            </w:r>
            <w:r w:rsidR="00CD5645" w:rsidRPr="00C11826">
              <w:rPr>
                <w:noProof/>
                <w:webHidden/>
              </w:rPr>
              <w:fldChar w:fldCharType="begin"/>
            </w:r>
            <w:r w:rsidR="0094620D" w:rsidRPr="00C11826">
              <w:rPr>
                <w:noProof/>
                <w:webHidden/>
              </w:rPr>
              <w:instrText xml:space="preserve"> PAGEREF _Toc417906342 \h </w:instrText>
            </w:r>
            <w:r w:rsidR="00CD5645" w:rsidRPr="00C11826">
              <w:rPr>
                <w:noProof/>
                <w:webHidden/>
              </w:rPr>
            </w:r>
            <w:r w:rsidR="00CD5645" w:rsidRPr="00C11826">
              <w:rPr>
                <w:noProof/>
                <w:webHidden/>
              </w:rPr>
              <w:fldChar w:fldCharType="separate"/>
            </w:r>
            <w:r w:rsidR="001F0775">
              <w:rPr>
                <w:noProof/>
                <w:webHidden/>
              </w:rPr>
              <w:t>58</w:t>
            </w:r>
            <w:r w:rsidR="00CD5645" w:rsidRPr="00C11826">
              <w:rPr>
                <w:noProof/>
                <w:webHidden/>
              </w:rPr>
              <w:fldChar w:fldCharType="end"/>
            </w:r>
          </w:hyperlink>
        </w:p>
        <w:p w:rsidR="0094620D" w:rsidRPr="00C11826" w:rsidRDefault="00A76E29" w:rsidP="00C11826">
          <w:pPr>
            <w:pStyle w:val="TOC1"/>
            <w:rPr>
              <w:rFonts w:eastAsiaTheme="minorEastAsia"/>
              <w:noProof/>
              <w:lang w:eastAsia="hr-HR"/>
            </w:rPr>
          </w:pPr>
          <w:hyperlink w:anchor="_Toc417906343" w:history="1">
            <w:r w:rsidR="0094620D" w:rsidRPr="00C11826">
              <w:rPr>
                <w:rStyle w:val="Hyperlink"/>
                <w:rFonts w:ascii="Times New Roman" w:hAnsi="Times New Roman" w:cs="Times New Roman"/>
                <w:noProof/>
              </w:rPr>
              <w:t>9.</w:t>
            </w:r>
            <w:r w:rsidR="0094620D" w:rsidRPr="00C11826">
              <w:rPr>
                <w:rFonts w:eastAsiaTheme="minorEastAsia"/>
                <w:noProof/>
                <w:lang w:eastAsia="hr-HR"/>
              </w:rPr>
              <w:tab/>
            </w:r>
            <w:r w:rsidR="00C11826" w:rsidRPr="00C11826">
              <w:rPr>
                <w:rStyle w:val="Hyperlink"/>
                <w:rFonts w:ascii="Times New Roman" w:hAnsi="Times New Roman" w:cs="Times New Roman"/>
                <w:noProof/>
              </w:rPr>
              <w:t>ZAHVALE</w:t>
            </w:r>
            <w:r w:rsidR="0094620D" w:rsidRPr="00C11826">
              <w:rPr>
                <w:noProof/>
                <w:webHidden/>
              </w:rPr>
              <w:tab/>
            </w:r>
            <w:r w:rsidR="00CD5645" w:rsidRPr="00C11826">
              <w:rPr>
                <w:noProof/>
                <w:webHidden/>
              </w:rPr>
              <w:fldChar w:fldCharType="begin"/>
            </w:r>
            <w:r w:rsidR="0094620D" w:rsidRPr="00C11826">
              <w:rPr>
                <w:noProof/>
                <w:webHidden/>
              </w:rPr>
              <w:instrText xml:space="preserve"> PAGEREF _Toc417906343 \h </w:instrText>
            </w:r>
            <w:r w:rsidR="00CD5645" w:rsidRPr="00C11826">
              <w:rPr>
                <w:noProof/>
                <w:webHidden/>
              </w:rPr>
            </w:r>
            <w:r w:rsidR="00CD5645" w:rsidRPr="00C11826">
              <w:rPr>
                <w:noProof/>
                <w:webHidden/>
              </w:rPr>
              <w:fldChar w:fldCharType="separate"/>
            </w:r>
            <w:r w:rsidR="001F0775">
              <w:rPr>
                <w:noProof/>
                <w:webHidden/>
              </w:rPr>
              <w:t>60</w:t>
            </w:r>
            <w:r w:rsidR="00CD5645" w:rsidRPr="00C11826">
              <w:rPr>
                <w:noProof/>
                <w:webHidden/>
              </w:rPr>
              <w:fldChar w:fldCharType="end"/>
            </w:r>
          </w:hyperlink>
        </w:p>
        <w:p w:rsidR="0094620D" w:rsidRPr="00C11826" w:rsidRDefault="00A76E29" w:rsidP="00C11826">
          <w:pPr>
            <w:pStyle w:val="TOC1"/>
            <w:rPr>
              <w:rFonts w:eastAsiaTheme="minorEastAsia"/>
              <w:noProof/>
              <w:lang w:eastAsia="hr-HR"/>
            </w:rPr>
          </w:pPr>
          <w:hyperlink w:anchor="_Toc417906344" w:history="1">
            <w:r w:rsidR="00C11826" w:rsidRPr="00C11826">
              <w:rPr>
                <w:rStyle w:val="Hyperlink"/>
                <w:rFonts w:ascii="Times New Roman" w:hAnsi="Times New Roman" w:cs="Times New Roman"/>
                <w:noProof/>
              </w:rPr>
              <w:t>10.</w:t>
            </w:r>
            <w:r w:rsidR="00C11826" w:rsidRPr="00C11826">
              <w:rPr>
                <w:rFonts w:eastAsiaTheme="minorEastAsia"/>
                <w:noProof/>
                <w:lang w:eastAsia="hr-HR"/>
              </w:rPr>
              <w:tab/>
            </w:r>
            <w:r w:rsidR="00C11826" w:rsidRPr="00C11826">
              <w:rPr>
                <w:rStyle w:val="Hyperlink"/>
                <w:rFonts w:ascii="Times New Roman" w:hAnsi="Times New Roman" w:cs="Times New Roman"/>
                <w:noProof/>
              </w:rPr>
              <w:t>POPIS LITERATURE</w:t>
            </w:r>
            <w:r w:rsidR="00C11826" w:rsidRPr="00C11826">
              <w:rPr>
                <w:noProof/>
                <w:webHidden/>
              </w:rPr>
              <w:tab/>
            </w:r>
            <w:r w:rsidR="00CD5645" w:rsidRPr="00C11826">
              <w:rPr>
                <w:noProof/>
                <w:webHidden/>
              </w:rPr>
              <w:fldChar w:fldCharType="begin"/>
            </w:r>
            <w:r w:rsidR="0094620D" w:rsidRPr="00C11826">
              <w:rPr>
                <w:noProof/>
                <w:webHidden/>
              </w:rPr>
              <w:instrText xml:space="preserve"> PAGEREF _Toc417906344 \h </w:instrText>
            </w:r>
            <w:r w:rsidR="00CD5645" w:rsidRPr="00C11826">
              <w:rPr>
                <w:noProof/>
                <w:webHidden/>
              </w:rPr>
            </w:r>
            <w:r w:rsidR="00CD5645" w:rsidRPr="00C11826">
              <w:rPr>
                <w:noProof/>
                <w:webHidden/>
              </w:rPr>
              <w:fldChar w:fldCharType="separate"/>
            </w:r>
            <w:r w:rsidR="001F0775">
              <w:rPr>
                <w:noProof/>
                <w:webHidden/>
              </w:rPr>
              <w:t>61</w:t>
            </w:r>
            <w:r w:rsidR="00CD5645" w:rsidRPr="00C11826">
              <w:rPr>
                <w:noProof/>
                <w:webHidden/>
              </w:rPr>
              <w:fldChar w:fldCharType="end"/>
            </w:r>
          </w:hyperlink>
        </w:p>
        <w:p w:rsidR="0094620D" w:rsidRPr="00C11826" w:rsidRDefault="00A76E29" w:rsidP="00C11826">
          <w:pPr>
            <w:pStyle w:val="TOC1"/>
            <w:rPr>
              <w:rFonts w:eastAsiaTheme="minorEastAsia"/>
              <w:noProof/>
              <w:lang w:eastAsia="hr-HR"/>
            </w:rPr>
          </w:pPr>
          <w:hyperlink w:anchor="_Toc417906345" w:history="1">
            <w:r w:rsidR="00C11826" w:rsidRPr="00C11826">
              <w:rPr>
                <w:rStyle w:val="Hyperlink"/>
                <w:rFonts w:ascii="Times New Roman" w:hAnsi="Times New Roman" w:cs="Times New Roman"/>
                <w:noProof/>
              </w:rPr>
              <w:t>11.</w:t>
            </w:r>
            <w:r w:rsidR="00C11826" w:rsidRPr="00C11826">
              <w:rPr>
                <w:rFonts w:eastAsiaTheme="minorEastAsia"/>
                <w:noProof/>
                <w:lang w:eastAsia="hr-HR"/>
              </w:rPr>
              <w:tab/>
            </w:r>
            <w:r w:rsidR="00C11826" w:rsidRPr="00C11826">
              <w:rPr>
                <w:rStyle w:val="Hyperlink"/>
                <w:rFonts w:ascii="Times New Roman" w:hAnsi="Times New Roman" w:cs="Times New Roman"/>
                <w:noProof/>
              </w:rPr>
              <w:t>SAŽETAK</w:t>
            </w:r>
            <w:r w:rsidR="00C11826" w:rsidRPr="00C11826">
              <w:rPr>
                <w:noProof/>
                <w:webHidden/>
              </w:rPr>
              <w:tab/>
            </w:r>
            <w:r w:rsidR="00CD5645" w:rsidRPr="00C11826">
              <w:rPr>
                <w:noProof/>
                <w:webHidden/>
              </w:rPr>
              <w:fldChar w:fldCharType="begin"/>
            </w:r>
            <w:r w:rsidR="0094620D" w:rsidRPr="00C11826">
              <w:rPr>
                <w:noProof/>
                <w:webHidden/>
              </w:rPr>
              <w:instrText xml:space="preserve"> PAGEREF _Toc417906345 \h </w:instrText>
            </w:r>
            <w:r w:rsidR="00CD5645" w:rsidRPr="00C11826">
              <w:rPr>
                <w:noProof/>
                <w:webHidden/>
              </w:rPr>
            </w:r>
            <w:r w:rsidR="00CD5645" w:rsidRPr="00C11826">
              <w:rPr>
                <w:noProof/>
                <w:webHidden/>
              </w:rPr>
              <w:fldChar w:fldCharType="separate"/>
            </w:r>
            <w:r w:rsidR="001F0775">
              <w:rPr>
                <w:noProof/>
                <w:webHidden/>
              </w:rPr>
              <w:t>64</w:t>
            </w:r>
            <w:r w:rsidR="00CD5645" w:rsidRPr="00C11826">
              <w:rPr>
                <w:noProof/>
                <w:webHidden/>
              </w:rPr>
              <w:fldChar w:fldCharType="end"/>
            </w:r>
          </w:hyperlink>
        </w:p>
        <w:p w:rsidR="0094620D" w:rsidRPr="00C11826" w:rsidRDefault="00A76E29" w:rsidP="00C11826">
          <w:pPr>
            <w:pStyle w:val="TOC1"/>
            <w:rPr>
              <w:rFonts w:eastAsiaTheme="minorEastAsia"/>
              <w:noProof/>
              <w:lang w:eastAsia="hr-HR"/>
            </w:rPr>
          </w:pPr>
          <w:hyperlink w:anchor="_Toc417906346" w:history="1">
            <w:r w:rsidR="00C11826" w:rsidRPr="00C11826">
              <w:rPr>
                <w:rStyle w:val="Hyperlink"/>
                <w:rFonts w:ascii="Times New Roman" w:hAnsi="Times New Roman" w:cs="Times New Roman"/>
                <w:noProof/>
              </w:rPr>
              <w:t>12.</w:t>
            </w:r>
            <w:r w:rsidR="00C11826" w:rsidRPr="00C11826">
              <w:rPr>
                <w:rFonts w:eastAsiaTheme="minorEastAsia"/>
                <w:noProof/>
                <w:lang w:eastAsia="hr-HR"/>
              </w:rPr>
              <w:tab/>
            </w:r>
            <w:r w:rsidR="00C11826" w:rsidRPr="00C11826">
              <w:rPr>
                <w:rStyle w:val="Hyperlink"/>
                <w:rFonts w:ascii="Times New Roman" w:hAnsi="Times New Roman" w:cs="Times New Roman"/>
                <w:noProof/>
              </w:rPr>
              <w:t>SUMMARY</w:t>
            </w:r>
            <w:r w:rsidR="00C11826" w:rsidRPr="00C11826">
              <w:rPr>
                <w:noProof/>
                <w:webHidden/>
              </w:rPr>
              <w:tab/>
            </w:r>
            <w:r w:rsidR="00CD5645" w:rsidRPr="00C11826">
              <w:rPr>
                <w:noProof/>
                <w:webHidden/>
              </w:rPr>
              <w:fldChar w:fldCharType="begin"/>
            </w:r>
            <w:r w:rsidR="0094620D" w:rsidRPr="00C11826">
              <w:rPr>
                <w:noProof/>
                <w:webHidden/>
              </w:rPr>
              <w:instrText xml:space="preserve"> PAGEREF _Toc417906346 \h </w:instrText>
            </w:r>
            <w:r w:rsidR="00CD5645" w:rsidRPr="00C11826">
              <w:rPr>
                <w:noProof/>
                <w:webHidden/>
              </w:rPr>
            </w:r>
            <w:r w:rsidR="00CD5645" w:rsidRPr="00C11826">
              <w:rPr>
                <w:noProof/>
                <w:webHidden/>
              </w:rPr>
              <w:fldChar w:fldCharType="separate"/>
            </w:r>
            <w:r w:rsidR="001F0775">
              <w:rPr>
                <w:noProof/>
                <w:webHidden/>
              </w:rPr>
              <w:t>65</w:t>
            </w:r>
            <w:r w:rsidR="00CD5645" w:rsidRPr="00C11826">
              <w:rPr>
                <w:noProof/>
                <w:webHidden/>
              </w:rPr>
              <w:fldChar w:fldCharType="end"/>
            </w:r>
          </w:hyperlink>
        </w:p>
        <w:p w:rsidR="009136A4" w:rsidRPr="00C11826" w:rsidRDefault="00CD5645" w:rsidP="009136A4">
          <w:pPr>
            <w:rPr>
              <w:b/>
              <w:bCs/>
              <w:noProof/>
            </w:rPr>
          </w:pPr>
          <w:r w:rsidRPr="00C11826">
            <w:rPr>
              <w:b/>
              <w:bCs/>
              <w:noProof/>
            </w:rPr>
            <w:fldChar w:fldCharType="end"/>
          </w:r>
        </w:p>
      </w:sdtContent>
    </w:sdt>
    <w:p w:rsidR="00D72CA6" w:rsidRPr="00C11826" w:rsidRDefault="008662CB" w:rsidP="00D72CA6">
      <w:r w:rsidRPr="00C11826">
        <w:br w:type="page"/>
      </w:r>
    </w:p>
    <w:p w:rsidR="007A7478" w:rsidRPr="00C11826" w:rsidRDefault="007A7478" w:rsidP="00AA44FC">
      <w:pPr>
        <w:pStyle w:val="Heading1"/>
        <w:numPr>
          <w:ilvl w:val="0"/>
          <w:numId w:val="11"/>
        </w:numPr>
        <w:rPr>
          <w:rFonts w:ascii="Times New Roman" w:hAnsi="Times New Roman" w:cs="Times New Roman"/>
          <w:color w:val="auto"/>
        </w:rPr>
        <w:sectPr w:rsidR="007A7478" w:rsidRPr="00C11826">
          <w:headerReference w:type="default" r:id="rId8"/>
          <w:footerReference w:type="default" r:id="rId9"/>
          <w:pgSz w:w="11906" w:h="16838"/>
          <w:pgMar w:top="1417" w:right="1417" w:bottom="1417" w:left="1417" w:header="708" w:footer="708" w:gutter="0"/>
          <w:cols w:space="708"/>
          <w:docGrid w:linePitch="360"/>
        </w:sectPr>
      </w:pPr>
    </w:p>
    <w:p w:rsidR="00B04282" w:rsidRPr="00C11826" w:rsidRDefault="00B04282" w:rsidP="00184638">
      <w:pPr>
        <w:pStyle w:val="Heading1"/>
        <w:numPr>
          <w:ilvl w:val="0"/>
          <w:numId w:val="11"/>
        </w:numPr>
        <w:spacing w:before="0" w:after="240"/>
        <w:ind w:left="714" w:hanging="357"/>
        <w:rPr>
          <w:rFonts w:ascii="Times New Roman" w:hAnsi="Times New Roman" w:cs="Times New Roman"/>
          <w:color w:val="auto"/>
        </w:rPr>
      </w:pPr>
      <w:bookmarkStart w:id="1" w:name="_Toc417906305"/>
      <w:r w:rsidRPr="00C11826">
        <w:rPr>
          <w:rFonts w:ascii="Times New Roman" w:hAnsi="Times New Roman" w:cs="Times New Roman"/>
          <w:color w:val="auto"/>
        </w:rPr>
        <w:lastRenderedPageBreak/>
        <w:t>Uvod</w:t>
      </w:r>
      <w:bookmarkEnd w:id="1"/>
    </w:p>
    <w:p w:rsidR="00D425B6" w:rsidRPr="00C11826" w:rsidRDefault="00ED2B5A" w:rsidP="00A90D50">
      <w:pPr>
        <w:spacing w:line="360" w:lineRule="auto"/>
        <w:ind w:firstLine="708"/>
        <w:jc w:val="both"/>
        <w:rPr>
          <w:rFonts w:ascii="Times New Roman" w:hAnsi="Times New Roman" w:cs="Times New Roman"/>
          <w:sz w:val="24"/>
          <w:szCs w:val="24"/>
        </w:rPr>
      </w:pPr>
      <w:r w:rsidRPr="00C11826">
        <w:rPr>
          <w:rFonts w:ascii="Times New Roman" w:hAnsi="Times New Roman" w:cs="Times New Roman"/>
          <w:sz w:val="24"/>
          <w:szCs w:val="24"/>
        </w:rPr>
        <w:t>Kanonsko pr</w:t>
      </w:r>
      <w:r w:rsidR="00A012BE" w:rsidRPr="00C11826">
        <w:rPr>
          <w:rFonts w:ascii="Times New Roman" w:hAnsi="Times New Roman" w:cs="Times New Roman"/>
          <w:sz w:val="24"/>
          <w:szCs w:val="24"/>
        </w:rPr>
        <w:t>avo je skup propisa koje donosi, potvrđuje ili prihvaća zakonita crkvena vlast.</w:t>
      </w:r>
      <w:r w:rsidR="00A012BE" w:rsidRPr="00C11826">
        <w:rPr>
          <w:rStyle w:val="FootnoteReference"/>
          <w:rFonts w:ascii="Times New Roman" w:hAnsi="Times New Roman" w:cs="Times New Roman"/>
          <w:sz w:val="24"/>
          <w:szCs w:val="24"/>
        </w:rPr>
        <w:footnoteReference w:id="1"/>
      </w:r>
      <w:r w:rsidR="00B04282" w:rsidRPr="00C11826">
        <w:rPr>
          <w:rFonts w:ascii="Times New Roman" w:hAnsi="Times New Roman" w:cs="Times New Roman"/>
          <w:sz w:val="24"/>
          <w:szCs w:val="24"/>
        </w:rPr>
        <w:tab/>
      </w:r>
      <w:r w:rsidR="00A012BE" w:rsidRPr="00C11826">
        <w:rPr>
          <w:rFonts w:ascii="Times New Roman" w:hAnsi="Times New Roman" w:cs="Times New Roman"/>
          <w:sz w:val="24"/>
          <w:szCs w:val="24"/>
        </w:rPr>
        <w:t>Tim je propisima oblikovan kanonski pravni poredak unutar kojeg su uređena sva pitanja koja su od važnosti za djelovanje K</w:t>
      </w:r>
      <w:r w:rsidR="001D302E" w:rsidRPr="00C11826">
        <w:rPr>
          <w:rFonts w:ascii="Times New Roman" w:hAnsi="Times New Roman" w:cs="Times New Roman"/>
          <w:sz w:val="24"/>
          <w:szCs w:val="24"/>
        </w:rPr>
        <w:t>atoličke Crkve. U kanonskom</w:t>
      </w:r>
      <w:r w:rsidR="00A012BE" w:rsidRPr="00C11826">
        <w:rPr>
          <w:rFonts w:ascii="Times New Roman" w:hAnsi="Times New Roman" w:cs="Times New Roman"/>
          <w:sz w:val="24"/>
          <w:szCs w:val="24"/>
        </w:rPr>
        <w:t xml:space="preserve"> pravn</w:t>
      </w:r>
      <w:r w:rsidR="001D302E" w:rsidRPr="00C11826">
        <w:rPr>
          <w:rFonts w:ascii="Times New Roman" w:hAnsi="Times New Roman" w:cs="Times New Roman"/>
          <w:sz w:val="24"/>
          <w:szCs w:val="24"/>
        </w:rPr>
        <w:t>om poretku</w:t>
      </w:r>
      <w:r w:rsidR="00362DD6" w:rsidRPr="00C11826">
        <w:rPr>
          <w:rFonts w:ascii="Times New Roman" w:hAnsi="Times New Roman" w:cs="Times New Roman"/>
          <w:sz w:val="24"/>
          <w:szCs w:val="24"/>
        </w:rPr>
        <w:t xml:space="preserve"> </w:t>
      </w:r>
      <w:r w:rsidR="00FA1658" w:rsidRPr="00C11826">
        <w:rPr>
          <w:rFonts w:ascii="Times New Roman" w:hAnsi="Times New Roman" w:cs="Times New Roman"/>
          <w:sz w:val="24"/>
          <w:szCs w:val="24"/>
        </w:rPr>
        <w:t xml:space="preserve">kao pravni </w:t>
      </w:r>
      <w:r w:rsidR="00362DD6" w:rsidRPr="00C11826">
        <w:rPr>
          <w:rFonts w:ascii="Times New Roman" w:hAnsi="Times New Roman" w:cs="Times New Roman"/>
          <w:sz w:val="24"/>
          <w:szCs w:val="24"/>
        </w:rPr>
        <w:t>subjekti</w:t>
      </w:r>
      <w:r w:rsidR="00D425B6" w:rsidRPr="00C11826">
        <w:rPr>
          <w:rFonts w:ascii="Times New Roman" w:hAnsi="Times New Roman" w:cs="Times New Roman"/>
          <w:sz w:val="24"/>
          <w:szCs w:val="24"/>
        </w:rPr>
        <w:t xml:space="preserve"> pojavljuju</w:t>
      </w:r>
      <w:r w:rsidR="00362DD6" w:rsidRPr="00C11826">
        <w:rPr>
          <w:rFonts w:ascii="Times New Roman" w:hAnsi="Times New Roman" w:cs="Times New Roman"/>
          <w:sz w:val="24"/>
          <w:szCs w:val="24"/>
        </w:rPr>
        <w:t xml:space="preserve"> </w:t>
      </w:r>
      <w:r w:rsidR="00FA1658" w:rsidRPr="00C11826">
        <w:rPr>
          <w:rFonts w:ascii="Times New Roman" w:hAnsi="Times New Roman" w:cs="Times New Roman"/>
          <w:sz w:val="24"/>
          <w:szCs w:val="24"/>
        </w:rPr>
        <w:t xml:space="preserve">se </w:t>
      </w:r>
      <w:r w:rsidR="00A012BE" w:rsidRPr="00C11826">
        <w:rPr>
          <w:rFonts w:ascii="Times New Roman" w:hAnsi="Times New Roman" w:cs="Times New Roman"/>
          <w:sz w:val="24"/>
          <w:szCs w:val="24"/>
        </w:rPr>
        <w:t>fizičke i pravne osobe.</w:t>
      </w:r>
      <w:r w:rsidR="00A012BE" w:rsidRPr="00C11826">
        <w:rPr>
          <w:rStyle w:val="FootnoteReference"/>
          <w:rFonts w:ascii="Times New Roman" w:hAnsi="Times New Roman" w:cs="Times New Roman"/>
          <w:sz w:val="24"/>
          <w:szCs w:val="24"/>
        </w:rPr>
        <w:footnoteReference w:id="2"/>
      </w:r>
      <w:r w:rsidR="00A012BE" w:rsidRPr="00C11826">
        <w:rPr>
          <w:rFonts w:ascii="Times New Roman" w:hAnsi="Times New Roman" w:cs="Times New Roman"/>
          <w:sz w:val="24"/>
          <w:szCs w:val="24"/>
        </w:rPr>
        <w:t xml:space="preserve"> </w:t>
      </w:r>
      <w:r w:rsidR="00362DD6" w:rsidRPr="00C11826">
        <w:rPr>
          <w:rFonts w:ascii="Times New Roman" w:hAnsi="Times New Roman" w:cs="Times New Roman"/>
          <w:sz w:val="24"/>
          <w:szCs w:val="24"/>
        </w:rPr>
        <w:t xml:space="preserve">Ako </w:t>
      </w:r>
      <w:r w:rsidR="00313C81" w:rsidRPr="00C11826">
        <w:rPr>
          <w:rFonts w:ascii="Times New Roman" w:hAnsi="Times New Roman" w:cs="Times New Roman"/>
          <w:sz w:val="24"/>
          <w:szCs w:val="24"/>
        </w:rPr>
        <w:t xml:space="preserve">ih se promatra </w:t>
      </w:r>
      <w:r w:rsidR="00362DD6" w:rsidRPr="00C11826">
        <w:rPr>
          <w:rFonts w:ascii="Times New Roman" w:hAnsi="Times New Roman" w:cs="Times New Roman"/>
          <w:sz w:val="24"/>
          <w:szCs w:val="24"/>
        </w:rPr>
        <w:t xml:space="preserve">s civilnopravnog gledišta, neće postojati </w:t>
      </w:r>
      <w:r w:rsidR="00C11826" w:rsidRPr="00C11826">
        <w:rPr>
          <w:rFonts w:ascii="Times New Roman" w:hAnsi="Times New Roman" w:cs="Times New Roman"/>
          <w:sz w:val="24"/>
          <w:szCs w:val="24"/>
        </w:rPr>
        <w:t>posebne</w:t>
      </w:r>
      <w:r w:rsidR="00362DD6" w:rsidRPr="00C11826">
        <w:rPr>
          <w:rFonts w:ascii="Times New Roman" w:hAnsi="Times New Roman" w:cs="Times New Roman"/>
          <w:sz w:val="24"/>
          <w:szCs w:val="24"/>
        </w:rPr>
        <w:t xml:space="preserve"> dvojbe oko pr</w:t>
      </w:r>
      <w:r w:rsidR="00FA1658" w:rsidRPr="00C11826">
        <w:rPr>
          <w:rFonts w:ascii="Times New Roman" w:hAnsi="Times New Roman" w:cs="Times New Roman"/>
          <w:sz w:val="24"/>
          <w:szCs w:val="24"/>
        </w:rPr>
        <w:t>avne osobnosti fizičkih osoba, no</w:t>
      </w:r>
      <w:r w:rsidR="00362DD6" w:rsidRPr="00C11826">
        <w:rPr>
          <w:rFonts w:ascii="Times New Roman" w:hAnsi="Times New Roman" w:cs="Times New Roman"/>
          <w:sz w:val="24"/>
          <w:szCs w:val="24"/>
        </w:rPr>
        <w:t xml:space="preserve"> pitanje civilnopravnog statusa pravnih osoba</w:t>
      </w:r>
      <w:r w:rsidR="00C11826" w:rsidRPr="00C11826">
        <w:rPr>
          <w:rFonts w:ascii="Times New Roman" w:hAnsi="Times New Roman" w:cs="Times New Roman"/>
          <w:sz w:val="24"/>
          <w:szCs w:val="24"/>
        </w:rPr>
        <w:t xml:space="preserve"> kanonskogaprava</w:t>
      </w:r>
      <w:r w:rsidR="00362DD6" w:rsidRPr="00C11826">
        <w:rPr>
          <w:rFonts w:ascii="Times New Roman" w:hAnsi="Times New Roman" w:cs="Times New Roman"/>
          <w:sz w:val="24"/>
          <w:szCs w:val="24"/>
        </w:rPr>
        <w:t xml:space="preserve"> znatno je zamršenije. O</w:t>
      </w:r>
      <w:r w:rsidR="00D425B6" w:rsidRPr="00C11826">
        <w:rPr>
          <w:rFonts w:ascii="Times New Roman" w:hAnsi="Times New Roman" w:cs="Times New Roman"/>
          <w:sz w:val="24"/>
          <w:szCs w:val="24"/>
        </w:rPr>
        <w:t>dređenoj društvenoj tvorevini može biti priznata pravna</w:t>
      </w:r>
      <w:r w:rsidR="00362DD6" w:rsidRPr="00C11826">
        <w:rPr>
          <w:rFonts w:ascii="Times New Roman" w:hAnsi="Times New Roman" w:cs="Times New Roman"/>
          <w:sz w:val="24"/>
          <w:szCs w:val="24"/>
        </w:rPr>
        <w:t xml:space="preserve"> osobnost u okviru kanonskoga prava, ali to ne</w:t>
      </w:r>
      <w:r w:rsidR="004D29AC" w:rsidRPr="00C11826">
        <w:rPr>
          <w:rFonts w:ascii="Times New Roman" w:hAnsi="Times New Roman" w:cs="Times New Roman"/>
          <w:sz w:val="24"/>
          <w:szCs w:val="24"/>
        </w:rPr>
        <w:t xml:space="preserve"> znači da je njezin status jednak i</w:t>
      </w:r>
      <w:r w:rsidR="00362DD6" w:rsidRPr="00C11826">
        <w:rPr>
          <w:rFonts w:ascii="Times New Roman" w:hAnsi="Times New Roman" w:cs="Times New Roman"/>
          <w:sz w:val="24"/>
          <w:szCs w:val="24"/>
        </w:rPr>
        <w:t xml:space="preserve"> u civilnom pravnom poretku. </w:t>
      </w:r>
      <w:r w:rsidR="00D425B6" w:rsidRPr="00C11826">
        <w:rPr>
          <w:rFonts w:ascii="Times New Roman" w:hAnsi="Times New Roman" w:cs="Times New Roman"/>
          <w:sz w:val="24"/>
          <w:szCs w:val="24"/>
        </w:rPr>
        <w:t>S obzirom da pravne osobe Katoličke Crkve djeluju na teritoriju različitih suverenih država, njihova će civilna pravna osobnost ovisiti o pravnom uređenju tog</w:t>
      </w:r>
      <w:r w:rsidR="00C11826" w:rsidRPr="00C11826">
        <w:rPr>
          <w:rFonts w:ascii="Times New Roman" w:hAnsi="Times New Roman" w:cs="Times New Roman"/>
          <w:sz w:val="24"/>
          <w:szCs w:val="24"/>
        </w:rPr>
        <w:t>a</w:t>
      </w:r>
      <w:r w:rsidR="00D425B6" w:rsidRPr="00C11826">
        <w:rPr>
          <w:rFonts w:ascii="Times New Roman" w:hAnsi="Times New Roman" w:cs="Times New Roman"/>
          <w:sz w:val="24"/>
          <w:szCs w:val="24"/>
        </w:rPr>
        <w:t xml:space="preserve"> pitanja u svakoj pojedinoj državi. Bez pravnog subjektiviteta</w:t>
      </w:r>
      <w:r w:rsidR="00C11826" w:rsidRPr="00C11826">
        <w:rPr>
          <w:rFonts w:ascii="Times New Roman" w:hAnsi="Times New Roman" w:cs="Times New Roman"/>
          <w:sz w:val="24"/>
          <w:szCs w:val="24"/>
        </w:rPr>
        <w:t xml:space="preserve"> u određenom civilnom poretku</w:t>
      </w:r>
      <w:r w:rsidR="00D425B6" w:rsidRPr="00C11826">
        <w:rPr>
          <w:rFonts w:ascii="Times New Roman" w:hAnsi="Times New Roman" w:cs="Times New Roman"/>
          <w:sz w:val="24"/>
          <w:szCs w:val="24"/>
        </w:rPr>
        <w:t xml:space="preserve"> nijedna društvena tvorevina ne može biti nositeljem prava i obveza. Prema tom</w:t>
      </w:r>
      <w:r w:rsidR="00514562" w:rsidRPr="00C11826">
        <w:rPr>
          <w:rFonts w:ascii="Times New Roman" w:hAnsi="Times New Roman" w:cs="Times New Roman"/>
          <w:sz w:val="24"/>
          <w:szCs w:val="24"/>
        </w:rPr>
        <w:t xml:space="preserve">e, crkvene pravne osobe mogu u civilnopravnoj sferi </w:t>
      </w:r>
      <w:r w:rsidR="00D425B6" w:rsidRPr="00C11826">
        <w:rPr>
          <w:rFonts w:ascii="Times New Roman" w:hAnsi="Times New Roman" w:cs="Times New Roman"/>
          <w:sz w:val="24"/>
          <w:szCs w:val="24"/>
        </w:rPr>
        <w:t>stjecati prava i preuzimati obveze s</w:t>
      </w:r>
      <w:r w:rsidR="00514562" w:rsidRPr="00C11826">
        <w:rPr>
          <w:rFonts w:ascii="Times New Roman" w:hAnsi="Times New Roman" w:cs="Times New Roman"/>
          <w:sz w:val="24"/>
          <w:szCs w:val="24"/>
        </w:rPr>
        <w:t>amo u onoj mjeri u kojoj im pojedina država</w:t>
      </w:r>
      <w:r w:rsidR="00D425B6" w:rsidRPr="00C11826">
        <w:rPr>
          <w:rFonts w:ascii="Times New Roman" w:hAnsi="Times New Roman" w:cs="Times New Roman"/>
          <w:sz w:val="24"/>
          <w:szCs w:val="24"/>
        </w:rPr>
        <w:t xml:space="preserve"> pri</w:t>
      </w:r>
      <w:r w:rsidR="00514562" w:rsidRPr="00C11826">
        <w:rPr>
          <w:rFonts w:ascii="Times New Roman" w:hAnsi="Times New Roman" w:cs="Times New Roman"/>
          <w:sz w:val="24"/>
          <w:szCs w:val="24"/>
        </w:rPr>
        <w:t>znaje pravnu</w:t>
      </w:r>
      <w:r w:rsidR="00D425B6" w:rsidRPr="00C11826">
        <w:rPr>
          <w:rFonts w:ascii="Times New Roman" w:hAnsi="Times New Roman" w:cs="Times New Roman"/>
          <w:sz w:val="24"/>
          <w:szCs w:val="24"/>
        </w:rPr>
        <w:t xml:space="preserve"> osobnost.</w:t>
      </w:r>
      <w:r w:rsidR="00514562" w:rsidRPr="00C11826">
        <w:rPr>
          <w:rFonts w:ascii="Times New Roman" w:hAnsi="Times New Roman" w:cs="Times New Roman"/>
          <w:sz w:val="24"/>
          <w:szCs w:val="24"/>
        </w:rPr>
        <w:t xml:space="preserve"> Takvim priznanjem crkvene pravne osobe postaju subjekti civilnog prava</w:t>
      </w:r>
      <w:r w:rsidR="00C11826" w:rsidRPr="00C11826">
        <w:rPr>
          <w:rFonts w:ascii="Times New Roman" w:hAnsi="Times New Roman" w:cs="Times New Roman"/>
          <w:sz w:val="24"/>
          <w:szCs w:val="24"/>
        </w:rPr>
        <w:t>,</w:t>
      </w:r>
      <w:r w:rsidR="00514562" w:rsidRPr="00C11826">
        <w:rPr>
          <w:rFonts w:ascii="Times New Roman" w:hAnsi="Times New Roman" w:cs="Times New Roman"/>
          <w:sz w:val="24"/>
          <w:szCs w:val="24"/>
        </w:rPr>
        <w:t xml:space="preserve"> ali istovremeno ostaju i subjekti kanonskog prava, što ih ponekad stavlja u izazovne situacije balansiranja pri</w:t>
      </w:r>
      <w:r w:rsidR="00C11826" w:rsidRPr="00C11826">
        <w:rPr>
          <w:rFonts w:ascii="Times New Roman" w:hAnsi="Times New Roman" w:cs="Times New Roman"/>
          <w:sz w:val="24"/>
          <w:szCs w:val="24"/>
        </w:rPr>
        <w:t>likom</w:t>
      </w:r>
      <w:r w:rsidR="00514562" w:rsidRPr="00C11826">
        <w:rPr>
          <w:rFonts w:ascii="Times New Roman" w:hAnsi="Times New Roman" w:cs="Times New Roman"/>
          <w:sz w:val="24"/>
          <w:szCs w:val="24"/>
        </w:rPr>
        <w:t xml:space="preserve"> </w:t>
      </w:r>
      <w:r w:rsidR="00C11826" w:rsidRPr="00C11826">
        <w:rPr>
          <w:rFonts w:ascii="Times New Roman" w:hAnsi="Times New Roman" w:cs="Times New Roman"/>
          <w:sz w:val="24"/>
          <w:szCs w:val="24"/>
        </w:rPr>
        <w:t>ispunjenja</w:t>
      </w:r>
      <w:r w:rsidR="00514562" w:rsidRPr="00C11826">
        <w:rPr>
          <w:rFonts w:ascii="Times New Roman" w:hAnsi="Times New Roman" w:cs="Times New Roman"/>
          <w:sz w:val="24"/>
          <w:szCs w:val="24"/>
        </w:rPr>
        <w:t xml:space="preserve"> </w:t>
      </w:r>
      <w:r w:rsidR="00956369">
        <w:rPr>
          <w:rFonts w:ascii="Times New Roman" w:hAnsi="Times New Roman" w:cs="Times New Roman"/>
          <w:sz w:val="24"/>
          <w:szCs w:val="24"/>
        </w:rPr>
        <w:t>pretpostavaka</w:t>
      </w:r>
      <w:r w:rsidR="00514562" w:rsidRPr="00C11826">
        <w:rPr>
          <w:rFonts w:ascii="Times New Roman" w:hAnsi="Times New Roman" w:cs="Times New Roman"/>
          <w:sz w:val="24"/>
          <w:szCs w:val="24"/>
        </w:rPr>
        <w:t xml:space="preserve"> koje pred njih postavljaju oba pravna poretka. </w:t>
      </w:r>
    </w:p>
    <w:p w:rsidR="00514562" w:rsidRPr="00C11826" w:rsidRDefault="00C11826" w:rsidP="00C11826">
      <w:pPr>
        <w:spacing w:line="360" w:lineRule="auto"/>
        <w:ind w:firstLine="708"/>
        <w:jc w:val="both"/>
        <w:rPr>
          <w:rFonts w:ascii="Times New Roman" w:hAnsi="Times New Roman" w:cs="Times New Roman"/>
          <w:sz w:val="24"/>
          <w:szCs w:val="24"/>
        </w:rPr>
      </w:pPr>
      <w:r w:rsidRPr="00C11826">
        <w:rPr>
          <w:rFonts w:ascii="Times New Roman" w:hAnsi="Times New Roman" w:cs="Times New Roman"/>
          <w:sz w:val="24"/>
          <w:szCs w:val="24"/>
        </w:rPr>
        <w:t>Crkvene pravne osobe s</w:t>
      </w:r>
      <w:r w:rsidR="00514562" w:rsidRPr="00C11826">
        <w:rPr>
          <w:rFonts w:ascii="Times New Roman" w:hAnsi="Times New Roman" w:cs="Times New Roman"/>
          <w:sz w:val="24"/>
          <w:szCs w:val="24"/>
        </w:rPr>
        <w:t xml:space="preserve"> priznatim civilnopravnim subjektivitetom </w:t>
      </w:r>
      <w:r w:rsidR="00641808" w:rsidRPr="00C11826">
        <w:rPr>
          <w:rFonts w:ascii="Times New Roman" w:hAnsi="Times New Roman" w:cs="Times New Roman"/>
          <w:sz w:val="24"/>
          <w:szCs w:val="24"/>
        </w:rPr>
        <w:t>u pravilu mogu</w:t>
      </w:r>
      <w:r w:rsidR="00514562" w:rsidRPr="00C11826">
        <w:rPr>
          <w:rFonts w:ascii="Times New Roman" w:hAnsi="Times New Roman" w:cs="Times New Roman"/>
          <w:sz w:val="24"/>
          <w:szCs w:val="24"/>
        </w:rPr>
        <w:t xml:space="preserve"> stjecati i</w:t>
      </w:r>
      <w:r w:rsidR="00641808" w:rsidRPr="00C11826">
        <w:rPr>
          <w:rFonts w:ascii="Times New Roman" w:hAnsi="Times New Roman" w:cs="Times New Roman"/>
          <w:sz w:val="24"/>
          <w:szCs w:val="24"/>
        </w:rPr>
        <w:t xml:space="preserve"> otuđivati imovinska prava </w:t>
      </w:r>
      <w:r w:rsidR="00514562" w:rsidRPr="00C11826">
        <w:rPr>
          <w:rFonts w:ascii="Times New Roman" w:hAnsi="Times New Roman" w:cs="Times New Roman"/>
          <w:sz w:val="24"/>
          <w:szCs w:val="24"/>
        </w:rPr>
        <w:t>na jednak način kako je to dopušte</w:t>
      </w:r>
      <w:r w:rsidR="00641808" w:rsidRPr="00C11826">
        <w:rPr>
          <w:rFonts w:ascii="Times New Roman" w:hAnsi="Times New Roman" w:cs="Times New Roman"/>
          <w:sz w:val="24"/>
          <w:szCs w:val="24"/>
        </w:rPr>
        <w:t xml:space="preserve">no i drugim </w:t>
      </w:r>
      <w:r w:rsidR="00313C81" w:rsidRPr="00C11826">
        <w:rPr>
          <w:rFonts w:ascii="Times New Roman" w:hAnsi="Times New Roman" w:cs="Times New Roman"/>
          <w:sz w:val="24"/>
          <w:szCs w:val="24"/>
        </w:rPr>
        <w:t>subjektima civilnog</w:t>
      </w:r>
      <w:r w:rsidR="00641808" w:rsidRPr="00C11826">
        <w:rPr>
          <w:rFonts w:ascii="Times New Roman" w:hAnsi="Times New Roman" w:cs="Times New Roman"/>
          <w:sz w:val="24"/>
          <w:szCs w:val="24"/>
        </w:rPr>
        <w:t xml:space="preserve"> prava</w:t>
      </w:r>
      <w:r w:rsidR="00514562" w:rsidRPr="00C11826">
        <w:rPr>
          <w:rFonts w:ascii="Times New Roman" w:hAnsi="Times New Roman" w:cs="Times New Roman"/>
          <w:sz w:val="24"/>
          <w:szCs w:val="24"/>
        </w:rPr>
        <w:t xml:space="preserve">. </w:t>
      </w:r>
      <w:r w:rsidR="00641808" w:rsidRPr="00C11826">
        <w:rPr>
          <w:rFonts w:ascii="Times New Roman" w:hAnsi="Times New Roman" w:cs="Times New Roman"/>
          <w:sz w:val="24"/>
          <w:szCs w:val="24"/>
        </w:rPr>
        <w:t>Ipak, treba imati na umu kako su imovinskopravna pit</w:t>
      </w:r>
      <w:r w:rsidR="00956369">
        <w:rPr>
          <w:rFonts w:ascii="Times New Roman" w:hAnsi="Times New Roman" w:cs="Times New Roman"/>
          <w:sz w:val="24"/>
          <w:szCs w:val="24"/>
        </w:rPr>
        <w:t>anja uređena i kanonskim pravom</w:t>
      </w:r>
      <w:r w:rsidR="00641808" w:rsidRPr="00C11826">
        <w:rPr>
          <w:rFonts w:ascii="Times New Roman" w:hAnsi="Times New Roman" w:cs="Times New Roman"/>
          <w:sz w:val="24"/>
          <w:szCs w:val="24"/>
        </w:rPr>
        <w:t xml:space="preserve"> koje obvezuje crkvene pravne osobe. </w:t>
      </w:r>
      <w:r w:rsidRPr="00C11826">
        <w:rPr>
          <w:rFonts w:ascii="Times New Roman" w:hAnsi="Times New Roman" w:cs="Times New Roman"/>
          <w:sz w:val="24"/>
          <w:szCs w:val="24"/>
        </w:rPr>
        <w:t>Zbog postojanja</w:t>
      </w:r>
      <w:r w:rsidR="00641808" w:rsidRPr="00C11826">
        <w:rPr>
          <w:rFonts w:ascii="Times New Roman" w:hAnsi="Times New Roman" w:cs="Times New Roman"/>
          <w:sz w:val="24"/>
          <w:szCs w:val="24"/>
        </w:rPr>
        <w:t xml:space="preserve"> dvostrukog imovinskopravnog režima kojeg</w:t>
      </w:r>
      <w:r w:rsidRPr="00C11826">
        <w:rPr>
          <w:rFonts w:ascii="Times New Roman" w:hAnsi="Times New Roman" w:cs="Times New Roman"/>
          <w:sz w:val="24"/>
          <w:szCs w:val="24"/>
        </w:rPr>
        <w:t>a</w:t>
      </w:r>
      <w:r w:rsidR="00641808" w:rsidRPr="00C11826">
        <w:rPr>
          <w:rFonts w:ascii="Times New Roman" w:hAnsi="Times New Roman" w:cs="Times New Roman"/>
          <w:sz w:val="24"/>
          <w:szCs w:val="24"/>
        </w:rPr>
        <w:t xml:space="preserve"> se ti subjekti moraju pridržavati</w:t>
      </w:r>
      <w:r w:rsidR="00A90D50" w:rsidRPr="00C11826">
        <w:rPr>
          <w:rFonts w:ascii="Times New Roman" w:hAnsi="Times New Roman" w:cs="Times New Roman"/>
          <w:sz w:val="24"/>
          <w:szCs w:val="24"/>
        </w:rPr>
        <w:t>,</w:t>
      </w:r>
      <w:r w:rsidR="00641808" w:rsidRPr="00C11826">
        <w:rPr>
          <w:rFonts w:ascii="Times New Roman" w:hAnsi="Times New Roman" w:cs="Times New Roman"/>
          <w:sz w:val="24"/>
          <w:szCs w:val="24"/>
        </w:rPr>
        <w:t xml:space="preserve"> mogu se pojaviti brojne teorijske i praktične dvojbe. One neće biti izražene u slučajevima potpunog suglasja dvaju pravnih uređenja</w:t>
      </w:r>
      <w:r w:rsidRPr="00C11826">
        <w:rPr>
          <w:rFonts w:ascii="Times New Roman" w:hAnsi="Times New Roman" w:cs="Times New Roman"/>
          <w:sz w:val="24"/>
          <w:szCs w:val="24"/>
        </w:rPr>
        <w:t>, što se događa razmjerno rijetko</w:t>
      </w:r>
      <w:r w:rsidR="00641808" w:rsidRPr="00C11826">
        <w:rPr>
          <w:rFonts w:ascii="Times New Roman" w:hAnsi="Times New Roman" w:cs="Times New Roman"/>
          <w:sz w:val="24"/>
          <w:szCs w:val="24"/>
        </w:rPr>
        <w:t xml:space="preserve">. Jednako tako, </w:t>
      </w:r>
      <w:r w:rsidR="00C97F25" w:rsidRPr="00C11826">
        <w:rPr>
          <w:rFonts w:ascii="Times New Roman" w:hAnsi="Times New Roman" w:cs="Times New Roman"/>
          <w:sz w:val="24"/>
          <w:szCs w:val="24"/>
        </w:rPr>
        <w:t xml:space="preserve">neće biti </w:t>
      </w:r>
      <w:r w:rsidR="00956369">
        <w:rPr>
          <w:rFonts w:ascii="Times New Roman" w:hAnsi="Times New Roman" w:cs="Times New Roman"/>
          <w:sz w:val="24"/>
          <w:szCs w:val="24"/>
        </w:rPr>
        <w:t>dvojbi u situacijama</w:t>
      </w:r>
      <w:r w:rsidR="00C97F25" w:rsidRPr="00C11826">
        <w:rPr>
          <w:rFonts w:ascii="Times New Roman" w:hAnsi="Times New Roman" w:cs="Times New Roman"/>
          <w:sz w:val="24"/>
          <w:szCs w:val="24"/>
        </w:rPr>
        <w:t xml:space="preserve"> u kojima pojedina crkvena pravna osoba uspije ispuniti </w:t>
      </w:r>
      <w:r w:rsidRPr="00C11826">
        <w:rPr>
          <w:rFonts w:ascii="Times New Roman" w:hAnsi="Times New Roman" w:cs="Times New Roman"/>
          <w:sz w:val="24"/>
          <w:szCs w:val="24"/>
        </w:rPr>
        <w:t>pretpostavke</w:t>
      </w:r>
      <w:r w:rsidR="00C97F25" w:rsidRPr="00C11826">
        <w:rPr>
          <w:rFonts w:ascii="Times New Roman" w:hAnsi="Times New Roman" w:cs="Times New Roman"/>
          <w:sz w:val="24"/>
          <w:szCs w:val="24"/>
        </w:rPr>
        <w:t xml:space="preserve"> obaju prava. No, u slučajevima koli</w:t>
      </w:r>
      <w:r w:rsidR="00956369">
        <w:rPr>
          <w:rFonts w:ascii="Times New Roman" w:hAnsi="Times New Roman" w:cs="Times New Roman"/>
          <w:sz w:val="24"/>
          <w:szCs w:val="24"/>
        </w:rPr>
        <w:t>zije kanonskih i civilnih normi</w:t>
      </w:r>
      <w:r w:rsidR="00C97F25" w:rsidRPr="00C11826">
        <w:rPr>
          <w:rFonts w:ascii="Times New Roman" w:hAnsi="Times New Roman" w:cs="Times New Roman"/>
          <w:sz w:val="24"/>
          <w:szCs w:val="24"/>
        </w:rPr>
        <w:t xml:space="preserve"> bit će vrlo važno ispravno odrediti međusobni odnos k</w:t>
      </w:r>
      <w:r w:rsidR="00A90D50" w:rsidRPr="00C11826">
        <w:rPr>
          <w:rFonts w:ascii="Times New Roman" w:hAnsi="Times New Roman" w:cs="Times New Roman"/>
          <w:sz w:val="24"/>
          <w:szCs w:val="24"/>
        </w:rPr>
        <w:t xml:space="preserve">anonskog i civilnog prava. Pritom nije </w:t>
      </w:r>
      <w:r w:rsidR="00C97F25" w:rsidRPr="00C11826">
        <w:rPr>
          <w:rFonts w:ascii="Times New Roman" w:hAnsi="Times New Roman" w:cs="Times New Roman"/>
          <w:sz w:val="24"/>
          <w:szCs w:val="24"/>
        </w:rPr>
        <w:t xml:space="preserve">upitno kako je početna pozicija civilnog prava jača. </w:t>
      </w:r>
      <w:r w:rsidR="00A90D50" w:rsidRPr="00C11826">
        <w:rPr>
          <w:rFonts w:ascii="Times New Roman" w:hAnsi="Times New Roman" w:cs="Times New Roman"/>
          <w:sz w:val="24"/>
          <w:szCs w:val="24"/>
        </w:rPr>
        <w:t>Za razliku od civilnog, k</w:t>
      </w:r>
      <w:r w:rsidR="00C97F25" w:rsidRPr="00C11826">
        <w:rPr>
          <w:rFonts w:ascii="Times New Roman" w:hAnsi="Times New Roman" w:cs="Times New Roman"/>
          <w:sz w:val="24"/>
          <w:szCs w:val="24"/>
        </w:rPr>
        <w:t>anonski pravni poredak</w:t>
      </w:r>
      <w:r w:rsidR="00A90D50" w:rsidRPr="00C11826">
        <w:rPr>
          <w:rFonts w:ascii="Times New Roman" w:hAnsi="Times New Roman" w:cs="Times New Roman"/>
          <w:sz w:val="24"/>
          <w:szCs w:val="24"/>
        </w:rPr>
        <w:t xml:space="preserve"> </w:t>
      </w:r>
      <w:r w:rsidR="00C97F25" w:rsidRPr="00C11826">
        <w:rPr>
          <w:rFonts w:ascii="Times New Roman" w:hAnsi="Times New Roman" w:cs="Times New Roman"/>
          <w:sz w:val="24"/>
          <w:szCs w:val="24"/>
        </w:rPr>
        <w:t>u svo</w:t>
      </w:r>
      <w:r w:rsidR="00956369">
        <w:rPr>
          <w:rFonts w:ascii="Times New Roman" w:hAnsi="Times New Roman" w:cs="Times New Roman"/>
          <w:sz w:val="24"/>
          <w:szCs w:val="24"/>
        </w:rPr>
        <w:t>je</w:t>
      </w:r>
      <w:r w:rsidR="00C97F25" w:rsidRPr="00C11826">
        <w:rPr>
          <w:rFonts w:ascii="Times New Roman" w:hAnsi="Times New Roman" w:cs="Times New Roman"/>
          <w:sz w:val="24"/>
          <w:szCs w:val="24"/>
        </w:rPr>
        <w:t>m imovinskopravnom</w:t>
      </w:r>
      <w:r w:rsidR="00A90D50" w:rsidRPr="00C11826">
        <w:rPr>
          <w:rFonts w:ascii="Times New Roman" w:hAnsi="Times New Roman" w:cs="Times New Roman"/>
          <w:sz w:val="24"/>
          <w:szCs w:val="24"/>
        </w:rPr>
        <w:t xml:space="preserve"> as</w:t>
      </w:r>
      <w:r w:rsidR="00C97F25" w:rsidRPr="00C11826">
        <w:rPr>
          <w:rFonts w:ascii="Times New Roman" w:hAnsi="Times New Roman" w:cs="Times New Roman"/>
          <w:sz w:val="24"/>
          <w:szCs w:val="24"/>
        </w:rPr>
        <w:t xml:space="preserve">pektu ne sadrži adekvatan sustav </w:t>
      </w:r>
      <w:r w:rsidR="00956369">
        <w:rPr>
          <w:rFonts w:ascii="Times New Roman" w:hAnsi="Times New Roman" w:cs="Times New Roman"/>
          <w:sz w:val="24"/>
          <w:szCs w:val="24"/>
        </w:rPr>
        <w:t xml:space="preserve">pravnih </w:t>
      </w:r>
      <w:r w:rsidR="00C97F25" w:rsidRPr="00C11826">
        <w:rPr>
          <w:rFonts w:ascii="Times New Roman" w:hAnsi="Times New Roman" w:cs="Times New Roman"/>
          <w:sz w:val="24"/>
          <w:szCs w:val="24"/>
        </w:rPr>
        <w:t>sankcija i prisile koj</w:t>
      </w:r>
      <w:r w:rsidR="00A90D50" w:rsidRPr="00C11826">
        <w:rPr>
          <w:rFonts w:ascii="Times New Roman" w:hAnsi="Times New Roman" w:cs="Times New Roman"/>
          <w:sz w:val="24"/>
          <w:szCs w:val="24"/>
        </w:rPr>
        <w:t xml:space="preserve">i bi jamčio sigurnu provedbu kanonskih odredaba. </w:t>
      </w:r>
      <w:r w:rsidR="00956369">
        <w:rPr>
          <w:rFonts w:ascii="Times New Roman" w:hAnsi="Times New Roman" w:cs="Times New Roman"/>
          <w:sz w:val="24"/>
          <w:szCs w:val="24"/>
        </w:rPr>
        <w:t>Zbog</w:t>
      </w:r>
      <w:r w:rsidR="00A90D50" w:rsidRPr="00C11826">
        <w:rPr>
          <w:rFonts w:ascii="Times New Roman" w:hAnsi="Times New Roman" w:cs="Times New Roman"/>
          <w:sz w:val="24"/>
          <w:szCs w:val="24"/>
        </w:rPr>
        <w:t xml:space="preserve"> </w:t>
      </w:r>
      <w:r w:rsidR="00313C81" w:rsidRPr="00C11826">
        <w:rPr>
          <w:rFonts w:ascii="Times New Roman" w:hAnsi="Times New Roman" w:cs="Times New Roman"/>
          <w:sz w:val="24"/>
          <w:szCs w:val="24"/>
        </w:rPr>
        <w:t>toga, kanonske odredbe</w:t>
      </w:r>
      <w:r w:rsidR="00A90D50" w:rsidRPr="00C11826">
        <w:rPr>
          <w:rFonts w:ascii="Times New Roman" w:hAnsi="Times New Roman" w:cs="Times New Roman"/>
          <w:sz w:val="24"/>
          <w:szCs w:val="24"/>
        </w:rPr>
        <w:t xml:space="preserve"> mogu doći do </w:t>
      </w:r>
      <w:r w:rsidR="00A90D50" w:rsidRPr="00C11826">
        <w:rPr>
          <w:rFonts w:ascii="Times New Roman" w:hAnsi="Times New Roman" w:cs="Times New Roman"/>
          <w:sz w:val="24"/>
          <w:szCs w:val="24"/>
        </w:rPr>
        <w:lastRenderedPageBreak/>
        <w:t xml:space="preserve">izražaja samo u onoj mjeri u kojoj ih civilni pravni poredak </w:t>
      </w:r>
      <w:r w:rsidR="00956369">
        <w:rPr>
          <w:rFonts w:ascii="Times New Roman" w:hAnsi="Times New Roman" w:cs="Times New Roman"/>
          <w:sz w:val="24"/>
          <w:szCs w:val="24"/>
        </w:rPr>
        <w:t>priznaje, tj. prihvaća kao pravno relevantne</w:t>
      </w:r>
      <w:r w:rsidR="00A90D50" w:rsidRPr="00C11826">
        <w:rPr>
          <w:rFonts w:ascii="Times New Roman" w:hAnsi="Times New Roman" w:cs="Times New Roman"/>
          <w:sz w:val="24"/>
          <w:szCs w:val="24"/>
        </w:rPr>
        <w:t>. U tom</w:t>
      </w:r>
      <w:r w:rsidR="00956369">
        <w:rPr>
          <w:rFonts w:ascii="Times New Roman" w:hAnsi="Times New Roman" w:cs="Times New Roman"/>
          <w:sz w:val="24"/>
          <w:szCs w:val="24"/>
        </w:rPr>
        <w:t>e je smislu moguć</w:t>
      </w:r>
      <w:r w:rsidR="00A90D50" w:rsidRPr="00C11826">
        <w:rPr>
          <w:rFonts w:ascii="Times New Roman" w:hAnsi="Times New Roman" w:cs="Times New Roman"/>
          <w:sz w:val="24"/>
          <w:szCs w:val="24"/>
        </w:rPr>
        <w:t xml:space="preserve"> različit</w:t>
      </w:r>
      <w:r w:rsidR="00956369">
        <w:rPr>
          <w:rFonts w:ascii="Times New Roman" w:hAnsi="Times New Roman" w:cs="Times New Roman"/>
          <w:sz w:val="24"/>
          <w:szCs w:val="24"/>
        </w:rPr>
        <w:t>i</w:t>
      </w:r>
      <w:r w:rsidR="00A90D50" w:rsidRPr="00C11826">
        <w:rPr>
          <w:rFonts w:ascii="Times New Roman" w:hAnsi="Times New Roman" w:cs="Times New Roman"/>
          <w:sz w:val="24"/>
          <w:szCs w:val="24"/>
        </w:rPr>
        <w:t xml:space="preserve"> tretman kanonskih imovinskih propisa. Civilno ih pra</w:t>
      </w:r>
      <w:r w:rsidR="00313C81" w:rsidRPr="00C11826">
        <w:rPr>
          <w:rFonts w:ascii="Times New Roman" w:hAnsi="Times New Roman" w:cs="Times New Roman"/>
          <w:sz w:val="24"/>
          <w:szCs w:val="24"/>
        </w:rPr>
        <w:t>vo može u potpunosti ignorirati</w:t>
      </w:r>
      <w:r w:rsidR="00A90D50" w:rsidRPr="00C11826">
        <w:rPr>
          <w:rFonts w:ascii="Times New Roman" w:hAnsi="Times New Roman" w:cs="Times New Roman"/>
          <w:sz w:val="24"/>
          <w:szCs w:val="24"/>
        </w:rPr>
        <w:t xml:space="preserve"> primjenjujući glede </w:t>
      </w:r>
      <w:r w:rsidR="00313C81" w:rsidRPr="00C11826">
        <w:rPr>
          <w:rFonts w:ascii="Times New Roman" w:hAnsi="Times New Roman" w:cs="Times New Roman"/>
          <w:sz w:val="24"/>
          <w:szCs w:val="24"/>
        </w:rPr>
        <w:t>imovinskopravnih</w:t>
      </w:r>
      <w:r w:rsidR="00A90D50" w:rsidRPr="00C11826">
        <w:rPr>
          <w:rFonts w:ascii="Times New Roman" w:hAnsi="Times New Roman" w:cs="Times New Roman"/>
          <w:sz w:val="24"/>
          <w:szCs w:val="24"/>
        </w:rPr>
        <w:t xml:space="preserve"> pitanja crkvenih pravnih osoba isključivo vlastite norme. Osim toga, civiln</w:t>
      </w:r>
      <w:r w:rsidR="007D5789" w:rsidRPr="00C11826">
        <w:rPr>
          <w:rFonts w:ascii="Times New Roman" w:hAnsi="Times New Roman" w:cs="Times New Roman"/>
          <w:sz w:val="24"/>
          <w:szCs w:val="24"/>
        </w:rPr>
        <w:t>i pravni poredak može prihvatiti</w:t>
      </w:r>
      <w:r w:rsidR="00A90D50" w:rsidRPr="00C11826">
        <w:rPr>
          <w:rFonts w:ascii="Times New Roman" w:hAnsi="Times New Roman" w:cs="Times New Roman"/>
          <w:sz w:val="24"/>
          <w:szCs w:val="24"/>
        </w:rPr>
        <w:t xml:space="preserve"> </w:t>
      </w:r>
      <w:r w:rsidR="00A76F6F" w:rsidRPr="00C11826">
        <w:rPr>
          <w:rFonts w:ascii="Times New Roman" w:hAnsi="Times New Roman" w:cs="Times New Roman"/>
          <w:sz w:val="24"/>
          <w:szCs w:val="24"/>
        </w:rPr>
        <w:t xml:space="preserve">kanonske </w:t>
      </w:r>
      <w:r w:rsidR="00A90D50" w:rsidRPr="00C11826">
        <w:rPr>
          <w:rFonts w:ascii="Times New Roman" w:hAnsi="Times New Roman" w:cs="Times New Roman"/>
          <w:sz w:val="24"/>
          <w:szCs w:val="24"/>
        </w:rPr>
        <w:t>odredbe</w:t>
      </w:r>
      <w:r w:rsidR="00A76F6F" w:rsidRPr="00C11826">
        <w:rPr>
          <w:rFonts w:ascii="Times New Roman" w:hAnsi="Times New Roman" w:cs="Times New Roman"/>
          <w:sz w:val="24"/>
          <w:szCs w:val="24"/>
        </w:rPr>
        <w:t xml:space="preserve"> </w:t>
      </w:r>
      <w:r w:rsidR="00AF5825" w:rsidRPr="00C11826">
        <w:rPr>
          <w:rFonts w:ascii="Times New Roman" w:hAnsi="Times New Roman" w:cs="Times New Roman"/>
          <w:sz w:val="24"/>
          <w:szCs w:val="24"/>
        </w:rPr>
        <w:t xml:space="preserve">kao izvor </w:t>
      </w:r>
      <w:r w:rsidR="007D5789" w:rsidRPr="00C11826">
        <w:rPr>
          <w:rFonts w:ascii="Times New Roman" w:hAnsi="Times New Roman" w:cs="Times New Roman"/>
          <w:sz w:val="24"/>
          <w:szCs w:val="24"/>
        </w:rPr>
        <w:t>autonomnog prava,</w:t>
      </w:r>
      <w:r w:rsidR="001D302E" w:rsidRPr="00C11826">
        <w:rPr>
          <w:rFonts w:ascii="Times New Roman" w:hAnsi="Times New Roman" w:cs="Times New Roman"/>
          <w:sz w:val="24"/>
          <w:szCs w:val="24"/>
        </w:rPr>
        <w:t xml:space="preserve"> analogno statutu ili društvenom ugovoru u pravu društava,</w:t>
      </w:r>
      <w:r w:rsidR="00AF5825" w:rsidRPr="00C11826">
        <w:t xml:space="preserve"> </w:t>
      </w:r>
      <w:r w:rsidR="00667A97" w:rsidRPr="00C11826">
        <w:rPr>
          <w:rFonts w:ascii="Times New Roman" w:hAnsi="Times New Roman" w:cs="Times New Roman"/>
          <w:sz w:val="24"/>
          <w:szCs w:val="24"/>
        </w:rPr>
        <w:t>prilikom čega</w:t>
      </w:r>
      <w:r w:rsidR="00AF5825" w:rsidRPr="00C11826">
        <w:rPr>
          <w:rFonts w:ascii="Times New Roman" w:hAnsi="Times New Roman" w:cs="Times New Roman"/>
          <w:sz w:val="24"/>
          <w:szCs w:val="24"/>
        </w:rPr>
        <w:t xml:space="preserve"> </w:t>
      </w:r>
      <w:r w:rsidR="00956369">
        <w:rPr>
          <w:rFonts w:ascii="Times New Roman" w:hAnsi="Times New Roman" w:cs="Times New Roman"/>
          <w:sz w:val="24"/>
          <w:szCs w:val="24"/>
        </w:rPr>
        <w:t>civilni</w:t>
      </w:r>
      <w:r w:rsidR="00AF5825" w:rsidRPr="00C11826">
        <w:rPr>
          <w:rFonts w:ascii="Times New Roman" w:hAnsi="Times New Roman" w:cs="Times New Roman"/>
          <w:sz w:val="24"/>
          <w:szCs w:val="24"/>
        </w:rPr>
        <w:t xml:space="preserve"> zakonodavac ostavlja prostor većoj ili manjoj slobodi unutrašnjeg uređenja odnosa unutar nekog pravnog entiteta</w:t>
      </w:r>
      <w:r w:rsidR="00313C81" w:rsidRPr="00C11826">
        <w:rPr>
          <w:rFonts w:ascii="Times New Roman" w:hAnsi="Times New Roman" w:cs="Times New Roman"/>
          <w:sz w:val="24"/>
          <w:szCs w:val="24"/>
        </w:rPr>
        <w:t>.</w:t>
      </w:r>
      <w:r w:rsidR="001D302E" w:rsidRPr="00C11826">
        <w:rPr>
          <w:rStyle w:val="FootnoteReference"/>
          <w:rFonts w:ascii="Times New Roman" w:hAnsi="Times New Roman" w:cs="Times New Roman"/>
          <w:sz w:val="24"/>
          <w:szCs w:val="24"/>
        </w:rPr>
        <w:footnoteReference w:id="3"/>
      </w:r>
      <w:r w:rsidR="00313C81" w:rsidRPr="00C11826">
        <w:rPr>
          <w:rFonts w:ascii="Times New Roman" w:hAnsi="Times New Roman" w:cs="Times New Roman"/>
          <w:sz w:val="24"/>
          <w:szCs w:val="24"/>
        </w:rPr>
        <w:t xml:space="preserve"> Konačno, kanonsko se pravo može i </w:t>
      </w:r>
      <w:r w:rsidR="004D33C3">
        <w:rPr>
          <w:rFonts w:ascii="Times New Roman" w:hAnsi="Times New Roman" w:cs="Times New Roman"/>
          <w:sz w:val="24"/>
          <w:szCs w:val="24"/>
        </w:rPr>
        <w:t>neposredno</w:t>
      </w:r>
      <w:r w:rsidR="00313C81" w:rsidRPr="00C11826">
        <w:rPr>
          <w:rFonts w:ascii="Times New Roman" w:hAnsi="Times New Roman" w:cs="Times New Roman"/>
          <w:sz w:val="24"/>
          <w:szCs w:val="24"/>
        </w:rPr>
        <w:t xml:space="preserve"> primjenjivati u okviru civilnog pravnog poretka. Do toga ne može doći pukim automatizmom, već isključivo na temelju nekog općenormativnog akta kojim se za pojedina pitanja u civilnom pravnom poretku prihvaćaju kanonski propisi. </w:t>
      </w:r>
    </w:p>
    <w:p w:rsidR="001927B6" w:rsidRPr="00C11826" w:rsidRDefault="007D5789" w:rsidP="00A012BE">
      <w:pPr>
        <w:spacing w:line="360" w:lineRule="auto"/>
        <w:ind w:firstLine="708"/>
        <w:jc w:val="both"/>
        <w:rPr>
          <w:rFonts w:ascii="Times New Roman" w:hAnsi="Times New Roman" w:cs="Times New Roman"/>
          <w:sz w:val="24"/>
          <w:szCs w:val="24"/>
        </w:rPr>
      </w:pPr>
      <w:r w:rsidRPr="00C11826">
        <w:rPr>
          <w:rFonts w:ascii="Times New Roman" w:hAnsi="Times New Roman" w:cs="Times New Roman"/>
          <w:sz w:val="24"/>
          <w:szCs w:val="24"/>
        </w:rPr>
        <w:t xml:space="preserve">U znatnom broju europskih država položaj Katoličke Crkve uređen je </w:t>
      </w:r>
      <w:r w:rsidR="00956369">
        <w:rPr>
          <w:rFonts w:ascii="Times New Roman" w:hAnsi="Times New Roman" w:cs="Times New Roman"/>
          <w:sz w:val="24"/>
          <w:szCs w:val="24"/>
        </w:rPr>
        <w:t>međunarodnim ugovorima sklopljenima</w:t>
      </w:r>
      <w:r w:rsidRPr="00C11826">
        <w:rPr>
          <w:rFonts w:ascii="Times New Roman" w:hAnsi="Times New Roman" w:cs="Times New Roman"/>
          <w:sz w:val="24"/>
          <w:szCs w:val="24"/>
        </w:rPr>
        <w:t xml:space="preserve"> sa Svetom Stolicom. To </w:t>
      </w:r>
      <w:r w:rsidR="00956369">
        <w:rPr>
          <w:rFonts w:ascii="Times New Roman" w:hAnsi="Times New Roman" w:cs="Times New Roman"/>
          <w:sz w:val="24"/>
          <w:szCs w:val="24"/>
        </w:rPr>
        <w:t>je učinila i Republika Hrvatska</w:t>
      </w:r>
      <w:r w:rsidRPr="00C11826">
        <w:rPr>
          <w:rFonts w:ascii="Times New Roman" w:hAnsi="Times New Roman" w:cs="Times New Roman"/>
          <w:sz w:val="24"/>
          <w:szCs w:val="24"/>
        </w:rPr>
        <w:t xml:space="preserve"> </w:t>
      </w:r>
      <w:r w:rsidR="00956369">
        <w:rPr>
          <w:rFonts w:ascii="Times New Roman" w:hAnsi="Times New Roman" w:cs="Times New Roman"/>
          <w:sz w:val="24"/>
          <w:szCs w:val="24"/>
        </w:rPr>
        <w:t>sklapanjem</w:t>
      </w:r>
      <w:r w:rsidRPr="00C11826">
        <w:rPr>
          <w:rFonts w:ascii="Times New Roman" w:hAnsi="Times New Roman" w:cs="Times New Roman"/>
          <w:sz w:val="24"/>
          <w:szCs w:val="24"/>
        </w:rPr>
        <w:t xml:space="preserve"> četiri </w:t>
      </w:r>
      <w:r w:rsidR="005E5FF3" w:rsidRPr="00C11826">
        <w:rPr>
          <w:rFonts w:ascii="Times New Roman" w:hAnsi="Times New Roman" w:cs="Times New Roman"/>
          <w:sz w:val="24"/>
          <w:szCs w:val="24"/>
        </w:rPr>
        <w:t xml:space="preserve">bilateralna </w:t>
      </w:r>
      <w:r w:rsidRPr="00C11826">
        <w:rPr>
          <w:rFonts w:ascii="Times New Roman" w:hAnsi="Times New Roman" w:cs="Times New Roman"/>
          <w:sz w:val="24"/>
          <w:szCs w:val="24"/>
        </w:rPr>
        <w:t>među</w:t>
      </w:r>
      <w:r w:rsidR="005E5FF3" w:rsidRPr="00C11826">
        <w:rPr>
          <w:rFonts w:ascii="Times New Roman" w:hAnsi="Times New Roman" w:cs="Times New Roman"/>
          <w:sz w:val="24"/>
          <w:szCs w:val="24"/>
        </w:rPr>
        <w:t xml:space="preserve">narodna ugovora kojima se nastojalo </w:t>
      </w:r>
      <w:r w:rsidR="00956369">
        <w:rPr>
          <w:rFonts w:ascii="Times New Roman" w:hAnsi="Times New Roman" w:cs="Times New Roman"/>
          <w:sz w:val="24"/>
          <w:szCs w:val="24"/>
        </w:rPr>
        <w:t>urediti</w:t>
      </w:r>
      <w:r w:rsidR="005E5FF3" w:rsidRPr="00C11826">
        <w:rPr>
          <w:rFonts w:ascii="Times New Roman" w:hAnsi="Times New Roman" w:cs="Times New Roman"/>
          <w:sz w:val="24"/>
          <w:szCs w:val="24"/>
        </w:rPr>
        <w:t xml:space="preserve"> puni spektar odnosa Crkve i Države</w:t>
      </w:r>
      <w:r w:rsidRPr="00C11826">
        <w:rPr>
          <w:rFonts w:ascii="Times New Roman" w:hAnsi="Times New Roman" w:cs="Times New Roman"/>
          <w:sz w:val="24"/>
          <w:szCs w:val="24"/>
        </w:rPr>
        <w:t xml:space="preserve">. </w:t>
      </w:r>
      <w:r w:rsidR="005E5FF3" w:rsidRPr="00C11826">
        <w:rPr>
          <w:rFonts w:ascii="Times New Roman" w:hAnsi="Times New Roman" w:cs="Times New Roman"/>
          <w:sz w:val="24"/>
          <w:szCs w:val="24"/>
        </w:rPr>
        <w:t>Između ostalog</w:t>
      </w:r>
      <w:r w:rsidRPr="00C11826">
        <w:rPr>
          <w:rFonts w:ascii="Times New Roman" w:hAnsi="Times New Roman" w:cs="Times New Roman"/>
          <w:sz w:val="24"/>
          <w:szCs w:val="24"/>
        </w:rPr>
        <w:t xml:space="preserve">, </w:t>
      </w:r>
      <w:r w:rsidR="005E5FF3" w:rsidRPr="00C11826">
        <w:rPr>
          <w:rFonts w:ascii="Times New Roman" w:hAnsi="Times New Roman" w:cs="Times New Roman"/>
          <w:sz w:val="24"/>
          <w:szCs w:val="24"/>
        </w:rPr>
        <w:t>uređeno je priznanje civilnopravnog subjektiviteta pravnih osoba kanonskoga prava</w:t>
      </w:r>
      <w:r w:rsidR="00A76F6F" w:rsidRPr="00C11826">
        <w:rPr>
          <w:rFonts w:ascii="Times New Roman" w:hAnsi="Times New Roman" w:cs="Times New Roman"/>
          <w:sz w:val="24"/>
          <w:szCs w:val="24"/>
        </w:rPr>
        <w:t xml:space="preserve"> kojima je na taj način omogućeno da u okviru hrvatskog pravnog poretka budu nositelji prava i obveza</w:t>
      </w:r>
      <w:r w:rsidR="005E5FF3" w:rsidRPr="00C11826">
        <w:rPr>
          <w:rFonts w:ascii="Times New Roman" w:hAnsi="Times New Roman" w:cs="Times New Roman"/>
          <w:sz w:val="24"/>
          <w:szCs w:val="24"/>
        </w:rPr>
        <w:t xml:space="preserve">. </w:t>
      </w:r>
      <w:r w:rsidR="00A76F6F" w:rsidRPr="00C11826">
        <w:rPr>
          <w:rFonts w:ascii="Times New Roman" w:hAnsi="Times New Roman" w:cs="Times New Roman"/>
          <w:sz w:val="24"/>
          <w:szCs w:val="24"/>
        </w:rPr>
        <w:t>Uslijed t</w:t>
      </w:r>
      <w:r w:rsidR="00956369">
        <w:rPr>
          <w:rFonts w:ascii="Times New Roman" w:hAnsi="Times New Roman" w:cs="Times New Roman"/>
          <w:sz w:val="24"/>
          <w:szCs w:val="24"/>
        </w:rPr>
        <w:t>oga, bilo je potrebno urediti i</w:t>
      </w:r>
      <w:r w:rsidR="00A76F6F" w:rsidRPr="00C11826">
        <w:rPr>
          <w:rFonts w:ascii="Times New Roman" w:hAnsi="Times New Roman" w:cs="Times New Roman"/>
          <w:sz w:val="24"/>
          <w:szCs w:val="24"/>
        </w:rPr>
        <w:t xml:space="preserve"> imovinskopravnu problematiku</w:t>
      </w:r>
      <w:r w:rsidR="00BD57FC" w:rsidRPr="00C11826">
        <w:rPr>
          <w:rFonts w:ascii="Times New Roman" w:hAnsi="Times New Roman" w:cs="Times New Roman"/>
          <w:sz w:val="24"/>
          <w:szCs w:val="24"/>
        </w:rPr>
        <w:t xml:space="preserve"> pa je</w:t>
      </w:r>
      <w:r w:rsidR="00A76F6F" w:rsidRPr="00C11826">
        <w:rPr>
          <w:rFonts w:ascii="Times New Roman" w:hAnsi="Times New Roman" w:cs="Times New Roman"/>
          <w:sz w:val="24"/>
          <w:szCs w:val="24"/>
        </w:rPr>
        <w:t xml:space="preserve"> međunarodnim ugovorom</w:t>
      </w:r>
      <w:r w:rsidR="00BD57FC" w:rsidRPr="00C11826">
        <w:rPr>
          <w:rFonts w:ascii="Times New Roman" w:hAnsi="Times New Roman" w:cs="Times New Roman"/>
          <w:sz w:val="24"/>
          <w:szCs w:val="24"/>
        </w:rPr>
        <w:t xml:space="preserve"> određeno da crkvene pravne osobe mogu stjecati i otuđivati imovinska prava prema odredbama kanonskoga prava i zakonodavstva Republike Hrvatske.</w:t>
      </w:r>
      <w:r w:rsidR="00A76F6F" w:rsidRPr="00C11826">
        <w:rPr>
          <w:rFonts w:ascii="Times New Roman" w:hAnsi="Times New Roman" w:cs="Times New Roman"/>
          <w:sz w:val="24"/>
          <w:szCs w:val="24"/>
        </w:rPr>
        <w:t xml:space="preserve"> </w:t>
      </w:r>
      <w:r w:rsidR="00724EBB" w:rsidRPr="00C11826">
        <w:rPr>
          <w:rFonts w:ascii="Times New Roman" w:hAnsi="Times New Roman" w:cs="Times New Roman"/>
          <w:sz w:val="24"/>
          <w:szCs w:val="24"/>
        </w:rPr>
        <w:t>Iako su navedena pitanja vrlo važna za redovito i nesmetano djelovanje Crkve u Republici Hrvatskoj, ugovorne im strane nisu</w:t>
      </w:r>
      <w:r w:rsidR="00956369">
        <w:rPr>
          <w:rFonts w:ascii="Times New Roman" w:hAnsi="Times New Roman" w:cs="Times New Roman"/>
          <w:sz w:val="24"/>
          <w:szCs w:val="24"/>
        </w:rPr>
        <w:t xml:space="preserve"> posvetile značajniju pozornost</w:t>
      </w:r>
      <w:r w:rsidR="00724EBB" w:rsidRPr="00C11826">
        <w:rPr>
          <w:rFonts w:ascii="Times New Roman" w:hAnsi="Times New Roman" w:cs="Times New Roman"/>
          <w:sz w:val="24"/>
          <w:szCs w:val="24"/>
        </w:rPr>
        <w:t xml:space="preserve"> uredivši ih sa tek dv</w:t>
      </w:r>
      <w:r w:rsidR="004D29AC" w:rsidRPr="00C11826">
        <w:rPr>
          <w:rFonts w:ascii="Times New Roman" w:hAnsi="Times New Roman" w:cs="Times New Roman"/>
          <w:sz w:val="24"/>
          <w:szCs w:val="24"/>
        </w:rPr>
        <w:t xml:space="preserve">ije ugovorne odredbe. Pritom korištena terminologija </w:t>
      </w:r>
      <w:r w:rsidR="00724EBB" w:rsidRPr="00C11826">
        <w:rPr>
          <w:rFonts w:ascii="Times New Roman" w:hAnsi="Times New Roman" w:cs="Times New Roman"/>
          <w:sz w:val="24"/>
          <w:szCs w:val="24"/>
        </w:rPr>
        <w:t>preuzeta</w:t>
      </w:r>
      <w:r w:rsidR="004D29AC" w:rsidRPr="00C11826">
        <w:rPr>
          <w:rFonts w:ascii="Times New Roman" w:hAnsi="Times New Roman" w:cs="Times New Roman"/>
          <w:sz w:val="24"/>
          <w:szCs w:val="24"/>
        </w:rPr>
        <w:t xml:space="preserve"> je</w:t>
      </w:r>
      <w:r w:rsidR="000F4738" w:rsidRPr="00C11826">
        <w:rPr>
          <w:rFonts w:ascii="Times New Roman" w:hAnsi="Times New Roman" w:cs="Times New Roman"/>
          <w:sz w:val="24"/>
          <w:szCs w:val="24"/>
        </w:rPr>
        <w:t xml:space="preserve"> iz kanonskog prava</w:t>
      </w:r>
      <w:r w:rsidR="00724EBB" w:rsidRPr="00C11826">
        <w:rPr>
          <w:rFonts w:ascii="Times New Roman" w:hAnsi="Times New Roman" w:cs="Times New Roman"/>
          <w:sz w:val="24"/>
          <w:szCs w:val="24"/>
        </w:rPr>
        <w:t xml:space="preserve"> </w:t>
      </w:r>
      <w:r w:rsidR="004D29AC" w:rsidRPr="00C11826">
        <w:rPr>
          <w:rFonts w:ascii="Times New Roman" w:hAnsi="Times New Roman" w:cs="Times New Roman"/>
          <w:sz w:val="24"/>
          <w:szCs w:val="24"/>
        </w:rPr>
        <w:t>i</w:t>
      </w:r>
      <w:r w:rsidR="00724EBB" w:rsidRPr="00C11826">
        <w:rPr>
          <w:rFonts w:ascii="Times New Roman" w:hAnsi="Times New Roman" w:cs="Times New Roman"/>
          <w:sz w:val="24"/>
          <w:szCs w:val="24"/>
        </w:rPr>
        <w:t xml:space="preserve"> nije uobičajena u hrvatskom pravnom </w:t>
      </w:r>
      <w:r w:rsidR="00956369">
        <w:rPr>
          <w:rFonts w:ascii="Times New Roman" w:hAnsi="Times New Roman" w:cs="Times New Roman"/>
          <w:sz w:val="24"/>
          <w:szCs w:val="24"/>
        </w:rPr>
        <w:t>poretku</w:t>
      </w:r>
      <w:r w:rsidR="00724EBB" w:rsidRPr="00C11826">
        <w:rPr>
          <w:rFonts w:ascii="Times New Roman" w:hAnsi="Times New Roman" w:cs="Times New Roman"/>
          <w:sz w:val="24"/>
          <w:szCs w:val="24"/>
        </w:rPr>
        <w:t>.</w:t>
      </w:r>
      <w:r w:rsidR="005A12FA" w:rsidRPr="00C11826">
        <w:rPr>
          <w:rFonts w:ascii="Times New Roman" w:hAnsi="Times New Roman" w:cs="Times New Roman"/>
          <w:sz w:val="24"/>
          <w:szCs w:val="24"/>
        </w:rPr>
        <w:t xml:space="preserve"> </w:t>
      </w:r>
      <w:r w:rsidR="00EE369D" w:rsidRPr="00C11826">
        <w:rPr>
          <w:rFonts w:ascii="Times New Roman" w:hAnsi="Times New Roman" w:cs="Times New Roman"/>
          <w:sz w:val="24"/>
          <w:szCs w:val="24"/>
        </w:rPr>
        <w:t xml:space="preserve">To je prouzročilo različite poteškoće. Prije svega, otežano je razumijevanje </w:t>
      </w:r>
      <w:r w:rsidR="005A12FA" w:rsidRPr="00C11826">
        <w:rPr>
          <w:rFonts w:ascii="Times New Roman" w:hAnsi="Times New Roman" w:cs="Times New Roman"/>
          <w:sz w:val="24"/>
          <w:szCs w:val="24"/>
        </w:rPr>
        <w:t>volje ugovornih strana. Potreban je</w:t>
      </w:r>
      <w:r w:rsidR="00EE369D" w:rsidRPr="00C11826">
        <w:rPr>
          <w:rFonts w:ascii="Times New Roman" w:hAnsi="Times New Roman" w:cs="Times New Roman"/>
          <w:sz w:val="24"/>
          <w:szCs w:val="24"/>
        </w:rPr>
        <w:t xml:space="preserve"> vrlo angaž</w:t>
      </w:r>
      <w:r w:rsidR="005A12FA" w:rsidRPr="00C11826">
        <w:rPr>
          <w:rFonts w:ascii="Times New Roman" w:hAnsi="Times New Roman" w:cs="Times New Roman"/>
          <w:sz w:val="24"/>
          <w:szCs w:val="24"/>
        </w:rPr>
        <w:t>iran</w:t>
      </w:r>
      <w:r w:rsidR="00956369">
        <w:rPr>
          <w:rFonts w:ascii="Times New Roman" w:hAnsi="Times New Roman" w:cs="Times New Roman"/>
          <w:sz w:val="24"/>
          <w:szCs w:val="24"/>
        </w:rPr>
        <w:t>i</w:t>
      </w:r>
      <w:r w:rsidR="005A12FA" w:rsidRPr="00C11826">
        <w:rPr>
          <w:rFonts w:ascii="Times New Roman" w:hAnsi="Times New Roman" w:cs="Times New Roman"/>
          <w:sz w:val="24"/>
          <w:szCs w:val="24"/>
        </w:rPr>
        <w:t xml:space="preserve"> rad na tumačenju spornih</w:t>
      </w:r>
      <w:r w:rsidR="00EE369D" w:rsidRPr="00C11826">
        <w:rPr>
          <w:rFonts w:ascii="Times New Roman" w:hAnsi="Times New Roman" w:cs="Times New Roman"/>
          <w:sz w:val="24"/>
          <w:szCs w:val="24"/>
        </w:rPr>
        <w:t xml:space="preserve"> odredaba</w:t>
      </w:r>
      <w:r w:rsidR="005A12FA" w:rsidRPr="00C11826">
        <w:rPr>
          <w:rFonts w:ascii="Times New Roman" w:hAnsi="Times New Roman" w:cs="Times New Roman"/>
          <w:sz w:val="24"/>
          <w:szCs w:val="24"/>
        </w:rPr>
        <w:t xml:space="preserve"> kako bi se proniknulo u njihovo značenje</w:t>
      </w:r>
      <w:r w:rsidR="00EE369D" w:rsidRPr="00C11826">
        <w:rPr>
          <w:rFonts w:ascii="Times New Roman" w:hAnsi="Times New Roman" w:cs="Times New Roman"/>
          <w:sz w:val="24"/>
          <w:szCs w:val="24"/>
        </w:rPr>
        <w:t>. Usto, ugovorne odredbe nije jednostavno primijeniti jer je nj</w:t>
      </w:r>
      <w:r w:rsidR="00956369">
        <w:rPr>
          <w:rFonts w:ascii="Times New Roman" w:hAnsi="Times New Roman" w:cs="Times New Roman"/>
          <w:sz w:val="24"/>
          <w:szCs w:val="24"/>
        </w:rPr>
        <w:t>ima u određenoj mjeri predviđena</w:t>
      </w:r>
      <w:r w:rsidR="00EE369D" w:rsidRPr="00C11826">
        <w:rPr>
          <w:rFonts w:ascii="Times New Roman" w:hAnsi="Times New Roman" w:cs="Times New Roman"/>
          <w:sz w:val="24"/>
          <w:szCs w:val="24"/>
        </w:rPr>
        <w:t xml:space="preserve"> </w:t>
      </w:r>
      <w:r w:rsidR="00956369">
        <w:rPr>
          <w:rFonts w:ascii="Times New Roman" w:hAnsi="Times New Roman" w:cs="Times New Roman"/>
          <w:sz w:val="24"/>
          <w:szCs w:val="24"/>
        </w:rPr>
        <w:t>uporaba</w:t>
      </w:r>
      <w:r w:rsidR="00EE369D" w:rsidRPr="00C11826">
        <w:rPr>
          <w:rFonts w:ascii="Times New Roman" w:hAnsi="Times New Roman" w:cs="Times New Roman"/>
          <w:sz w:val="24"/>
          <w:szCs w:val="24"/>
        </w:rPr>
        <w:t xml:space="preserve"> kanonskopravnih instituta u okvirima hrvatskog pravnog poretka</w:t>
      </w:r>
      <w:r w:rsidR="005A12FA" w:rsidRPr="00C11826">
        <w:rPr>
          <w:rFonts w:ascii="Times New Roman" w:hAnsi="Times New Roman" w:cs="Times New Roman"/>
          <w:sz w:val="24"/>
          <w:szCs w:val="24"/>
        </w:rPr>
        <w:t xml:space="preserve"> koji</w:t>
      </w:r>
      <w:r w:rsidR="00956369">
        <w:rPr>
          <w:rFonts w:ascii="Times New Roman" w:hAnsi="Times New Roman" w:cs="Times New Roman"/>
          <w:sz w:val="24"/>
          <w:szCs w:val="24"/>
        </w:rPr>
        <w:t>, pak,</w:t>
      </w:r>
      <w:r w:rsidR="005A12FA" w:rsidRPr="00C11826">
        <w:rPr>
          <w:rFonts w:ascii="Times New Roman" w:hAnsi="Times New Roman" w:cs="Times New Roman"/>
          <w:sz w:val="24"/>
          <w:szCs w:val="24"/>
        </w:rPr>
        <w:t xml:space="preserve"> ne poznaje</w:t>
      </w:r>
      <w:r w:rsidR="00EE369D" w:rsidRPr="00C11826">
        <w:rPr>
          <w:rFonts w:ascii="Times New Roman" w:hAnsi="Times New Roman" w:cs="Times New Roman"/>
          <w:sz w:val="24"/>
          <w:szCs w:val="24"/>
        </w:rPr>
        <w:t xml:space="preserve"> te institute,</w:t>
      </w:r>
      <w:r w:rsidR="00956369">
        <w:rPr>
          <w:rFonts w:ascii="Times New Roman" w:hAnsi="Times New Roman" w:cs="Times New Roman"/>
          <w:sz w:val="24"/>
          <w:szCs w:val="24"/>
        </w:rPr>
        <w:t xml:space="preserve"> baš</w:t>
      </w:r>
      <w:r w:rsidR="005A12FA" w:rsidRPr="00C11826">
        <w:rPr>
          <w:rFonts w:ascii="Times New Roman" w:hAnsi="Times New Roman" w:cs="Times New Roman"/>
          <w:sz w:val="24"/>
          <w:szCs w:val="24"/>
        </w:rPr>
        <w:t xml:space="preserve"> kao ni</w:t>
      </w:r>
      <w:r w:rsidR="00EE369D" w:rsidRPr="00C11826">
        <w:rPr>
          <w:rFonts w:ascii="Times New Roman" w:hAnsi="Times New Roman" w:cs="Times New Roman"/>
          <w:sz w:val="24"/>
          <w:szCs w:val="24"/>
        </w:rPr>
        <w:t xml:space="preserve"> kanonsku terminologiju. </w:t>
      </w:r>
    </w:p>
    <w:p w:rsidR="00D15D26" w:rsidRPr="00C11826" w:rsidRDefault="00EB0C15" w:rsidP="00696C98">
      <w:pPr>
        <w:spacing w:line="360" w:lineRule="auto"/>
        <w:ind w:firstLine="708"/>
        <w:jc w:val="both"/>
        <w:rPr>
          <w:rFonts w:ascii="Times New Roman" w:hAnsi="Times New Roman" w:cs="Times New Roman"/>
          <w:sz w:val="24"/>
          <w:szCs w:val="24"/>
        </w:rPr>
      </w:pPr>
      <w:r w:rsidRPr="00C11826">
        <w:rPr>
          <w:rFonts w:ascii="Times New Roman" w:hAnsi="Times New Roman" w:cs="Times New Roman"/>
          <w:sz w:val="24"/>
          <w:szCs w:val="24"/>
        </w:rPr>
        <w:t>U ovome će se radu</w:t>
      </w:r>
      <w:r w:rsidR="001927B6" w:rsidRPr="00C11826">
        <w:rPr>
          <w:rFonts w:ascii="Times New Roman" w:hAnsi="Times New Roman" w:cs="Times New Roman"/>
          <w:sz w:val="24"/>
          <w:szCs w:val="24"/>
        </w:rPr>
        <w:t xml:space="preserve"> </w:t>
      </w:r>
      <w:r w:rsidRPr="00C11826">
        <w:rPr>
          <w:rFonts w:ascii="Times New Roman" w:hAnsi="Times New Roman" w:cs="Times New Roman"/>
          <w:sz w:val="24"/>
          <w:szCs w:val="24"/>
        </w:rPr>
        <w:t xml:space="preserve">sa civilnopravnog gledišta </w:t>
      </w:r>
      <w:r w:rsidR="003D28EB" w:rsidRPr="00C11826">
        <w:rPr>
          <w:rFonts w:ascii="Times New Roman" w:hAnsi="Times New Roman" w:cs="Times New Roman"/>
          <w:sz w:val="24"/>
          <w:szCs w:val="24"/>
        </w:rPr>
        <w:t xml:space="preserve">sustavno </w:t>
      </w:r>
      <w:r w:rsidR="001927B6" w:rsidRPr="00C11826">
        <w:rPr>
          <w:rFonts w:ascii="Times New Roman" w:hAnsi="Times New Roman" w:cs="Times New Roman"/>
          <w:sz w:val="24"/>
          <w:szCs w:val="24"/>
        </w:rPr>
        <w:t>propitati značenje međunarodnih ugovora između Svete Stolice i Republike Hrvatske za</w:t>
      </w:r>
      <w:r w:rsidR="003D28EB" w:rsidRPr="00C11826">
        <w:rPr>
          <w:rFonts w:ascii="Times New Roman" w:hAnsi="Times New Roman" w:cs="Times New Roman"/>
          <w:sz w:val="24"/>
          <w:szCs w:val="24"/>
        </w:rPr>
        <w:t xml:space="preserve"> odnos hrvatskog i kanonskog imovinskog prava</w:t>
      </w:r>
      <w:r w:rsidR="001927B6" w:rsidRPr="00C11826">
        <w:rPr>
          <w:rFonts w:ascii="Times New Roman" w:hAnsi="Times New Roman" w:cs="Times New Roman"/>
          <w:sz w:val="24"/>
          <w:szCs w:val="24"/>
        </w:rPr>
        <w:t>.</w:t>
      </w:r>
      <w:r w:rsidR="003D28EB" w:rsidRPr="00C11826">
        <w:rPr>
          <w:rFonts w:ascii="Times New Roman" w:hAnsi="Times New Roman" w:cs="Times New Roman"/>
          <w:sz w:val="24"/>
          <w:szCs w:val="24"/>
        </w:rPr>
        <w:t xml:space="preserve"> </w:t>
      </w:r>
      <w:r w:rsidRPr="00C11826">
        <w:rPr>
          <w:rFonts w:ascii="Times New Roman" w:hAnsi="Times New Roman" w:cs="Times New Roman"/>
          <w:sz w:val="24"/>
          <w:szCs w:val="24"/>
        </w:rPr>
        <w:t>Glavni je cilj istraživanja</w:t>
      </w:r>
      <w:r w:rsidR="003D28EB" w:rsidRPr="00C11826">
        <w:rPr>
          <w:rFonts w:ascii="Times New Roman" w:hAnsi="Times New Roman" w:cs="Times New Roman"/>
          <w:sz w:val="24"/>
          <w:szCs w:val="24"/>
        </w:rPr>
        <w:t xml:space="preserve"> jasno odrediti ulogu kanonskih imovinskih propisa u hrvatskom pravnom poretku.</w:t>
      </w:r>
      <w:r w:rsidR="00D15D26" w:rsidRPr="00C11826">
        <w:rPr>
          <w:rFonts w:ascii="Times New Roman" w:hAnsi="Times New Roman" w:cs="Times New Roman"/>
          <w:sz w:val="24"/>
          <w:szCs w:val="24"/>
        </w:rPr>
        <w:t xml:space="preserve"> </w:t>
      </w:r>
      <w:r w:rsidR="001927B6" w:rsidRPr="00C11826">
        <w:rPr>
          <w:rFonts w:ascii="Times New Roman" w:hAnsi="Times New Roman" w:cs="Times New Roman"/>
          <w:sz w:val="24"/>
          <w:szCs w:val="24"/>
        </w:rPr>
        <w:t>P</w:t>
      </w:r>
      <w:r w:rsidRPr="00C11826">
        <w:rPr>
          <w:rFonts w:ascii="Times New Roman" w:hAnsi="Times New Roman" w:cs="Times New Roman"/>
          <w:sz w:val="24"/>
          <w:szCs w:val="24"/>
        </w:rPr>
        <w:t>rije svega,</w:t>
      </w:r>
      <w:r w:rsidR="000F4738" w:rsidRPr="00C11826">
        <w:rPr>
          <w:rFonts w:ascii="Times New Roman" w:hAnsi="Times New Roman" w:cs="Times New Roman"/>
          <w:sz w:val="24"/>
          <w:szCs w:val="24"/>
        </w:rPr>
        <w:t xml:space="preserve"> utvrdit će se i sustavno analizirati svi pravni izvori relevantni za ovu problematiku. Zatim će</w:t>
      </w:r>
      <w:r w:rsidRPr="00C11826">
        <w:rPr>
          <w:rFonts w:ascii="Times New Roman" w:hAnsi="Times New Roman" w:cs="Times New Roman"/>
          <w:sz w:val="24"/>
          <w:szCs w:val="24"/>
        </w:rPr>
        <w:t xml:space="preserve"> </w:t>
      </w:r>
      <w:r w:rsidR="000F4738" w:rsidRPr="00C11826">
        <w:rPr>
          <w:rFonts w:ascii="Times New Roman" w:hAnsi="Times New Roman" w:cs="Times New Roman"/>
          <w:sz w:val="24"/>
          <w:szCs w:val="24"/>
        </w:rPr>
        <w:t xml:space="preserve">biti </w:t>
      </w:r>
      <w:r w:rsidR="003D28EB" w:rsidRPr="00C11826">
        <w:rPr>
          <w:rFonts w:ascii="Times New Roman" w:hAnsi="Times New Roman" w:cs="Times New Roman"/>
          <w:sz w:val="24"/>
          <w:szCs w:val="24"/>
        </w:rPr>
        <w:t xml:space="preserve">potrebno </w:t>
      </w:r>
      <w:r w:rsidR="005A12FA" w:rsidRPr="00C11826">
        <w:rPr>
          <w:rFonts w:ascii="Times New Roman" w:hAnsi="Times New Roman" w:cs="Times New Roman"/>
          <w:sz w:val="24"/>
          <w:szCs w:val="24"/>
        </w:rPr>
        <w:t xml:space="preserve">utvrditi </w:t>
      </w:r>
      <w:r w:rsidR="005A12FA" w:rsidRPr="00C11826">
        <w:rPr>
          <w:rFonts w:ascii="Times New Roman" w:hAnsi="Times New Roman" w:cs="Times New Roman"/>
          <w:sz w:val="24"/>
          <w:szCs w:val="24"/>
        </w:rPr>
        <w:lastRenderedPageBreak/>
        <w:t>pretpostavke pod kojima određena crkvena pravna osoba stj</w:t>
      </w:r>
      <w:r w:rsidRPr="00C11826">
        <w:rPr>
          <w:rFonts w:ascii="Times New Roman" w:hAnsi="Times New Roman" w:cs="Times New Roman"/>
          <w:sz w:val="24"/>
          <w:szCs w:val="24"/>
        </w:rPr>
        <w:t xml:space="preserve">eče </w:t>
      </w:r>
      <w:r w:rsidR="001927B6" w:rsidRPr="00C11826">
        <w:rPr>
          <w:rFonts w:ascii="Times New Roman" w:hAnsi="Times New Roman" w:cs="Times New Roman"/>
          <w:sz w:val="24"/>
          <w:szCs w:val="24"/>
        </w:rPr>
        <w:t>civilnopravni subjektivitet</w:t>
      </w:r>
      <w:r w:rsidR="00D15D26" w:rsidRPr="00C11826">
        <w:rPr>
          <w:rFonts w:ascii="Times New Roman" w:hAnsi="Times New Roman" w:cs="Times New Roman"/>
          <w:sz w:val="24"/>
          <w:szCs w:val="24"/>
        </w:rPr>
        <w:t xml:space="preserve"> u Republici Hrvatskoj</w:t>
      </w:r>
      <w:r w:rsidR="001927B6" w:rsidRPr="00C11826">
        <w:rPr>
          <w:rFonts w:ascii="Times New Roman" w:hAnsi="Times New Roman" w:cs="Times New Roman"/>
          <w:sz w:val="24"/>
          <w:szCs w:val="24"/>
        </w:rPr>
        <w:t>.</w:t>
      </w:r>
      <w:r w:rsidRPr="00C11826">
        <w:rPr>
          <w:rFonts w:ascii="Times New Roman" w:hAnsi="Times New Roman" w:cs="Times New Roman"/>
          <w:sz w:val="24"/>
          <w:szCs w:val="24"/>
        </w:rPr>
        <w:t xml:space="preserve"> To će se učiniti uz primjenu jezičnog</w:t>
      </w:r>
      <w:r w:rsidR="00956369">
        <w:rPr>
          <w:rFonts w:ascii="Times New Roman" w:hAnsi="Times New Roman" w:cs="Times New Roman"/>
          <w:sz w:val="24"/>
          <w:szCs w:val="24"/>
        </w:rPr>
        <w:t xml:space="preserve"> (gramatičkog)</w:t>
      </w:r>
      <w:r w:rsidRPr="00C11826">
        <w:rPr>
          <w:rFonts w:ascii="Times New Roman" w:hAnsi="Times New Roman" w:cs="Times New Roman"/>
          <w:sz w:val="24"/>
          <w:szCs w:val="24"/>
        </w:rPr>
        <w:t>, sustavnog</w:t>
      </w:r>
      <w:r w:rsidR="007C4663" w:rsidRPr="00C11826">
        <w:rPr>
          <w:rFonts w:ascii="Times New Roman" w:hAnsi="Times New Roman" w:cs="Times New Roman"/>
          <w:sz w:val="24"/>
          <w:szCs w:val="24"/>
        </w:rPr>
        <w:t xml:space="preserve"> i teleološkog tumačenja predme</w:t>
      </w:r>
      <w:r w:rsidRPr="00C11826">
        <w:rPr>
          <w:rFonts w:ascii="Times New Roman" w:hAnsi="Times New Roman" w:cs="Times New Roman"/>
          <w:sz w:val="24"/>
          <w:szCs w:val="24"/>
        </w:rPr>
        <w:t xml:space="preserve">tne odredbe ugovora sa Svetom Stolicom. </w:t>
      </w:r>
      <w:r w:rsidR="000F4738" w:rsidRPr="00C11826">
        <w:rPr>
          <w:rFonts w:ascii="Times New Roman" w:hAnsi="Times New Roman" w:cs="Times New Roman"/>
          <w:sz w:val="24"/>
          <w:szCs w:val="24"/>
        </w:rPr>
        <w:t>Poto</w:t>
      </w:r>
      <w:r w:rsidR="00D15D26" w:rsidRPr="00C11826">
        <w:rPr>
          <w:rFonts w:ascii="Times New Roman" w:hAnsi="Times New Roman" w:cs="Times New Roman"/>
          <w:sz w:val="24"/>
          <w:szCs w:val="24"/>
        </w:rPr>
        <w:t>m</w:t>
      </w:r>
      <w:r w:rsidR="003D28EB" w:rsidRPr="00C11826">
        <w:rPr>
          <w:rFonts w:ascii="Times New Roman" w:hAnsi="Times New Roman" w:cs="Times New Roman"/>
          <w:sz w:val="24"/>
          <w:szCs w:val="24"/>
        </w:rPr>
        <w:t xml:space="preserve"> će biti </w:t>
      </w:r>
      <w:r w:rsidR="00D15D26" w:rsidRPr="00C11826">
        <w:rPr>
          <w:rFonts w:ascii="Times New Roman" w:hAnsi="Times New Roman" w:cs="Times New Roman"/>
          <w:sz w:val="24"/>
          <w:szCs w:val="24"/>
        </w:rPr>
        <w:t>neophodno</w:t>
      </w:r>
      <w:r w:rsidR="00BD57FC" w:rsidRPr="00C11826">
        <w:rPr>
          <w:rFonts w:ascii="Times New Roman" w:hAnsi="Times New Roman" w:cs="Times New Roman"/>
          <w:sz w:val="24"/>
          <w:szCs w:val="24"/>
        </w:rPr>
        <w:t xml:space="preserve"> razjasniti značenje ugovorne odredbe kojom je određeno da crkvene pravne osobe stječu i otuđuju imovinska prava prema odredbama kanonskoga prava i zakonodavstva Republike Hrvatske.</w:t>
      </w:r>
      <w:r w:rsidR="00E14E97" w:rsidRPr="00C11826">
        <w:t xml:space="preserve"> </w:t>
      </w:r>
      <w:r w:rsidR="00E14E97" w:rsidRPr="00C11826">
        <w:rPr>
          <w:rFonts w:ascii="Times New Roman" w:hAnsi="Times New Roman" w:cs="Times New Roman"/>
          <w:sz w:val="24"/>
          <w:szCs w:val="24"/>
        </w:rPr>
        <w:t xml:space="preserve">U praksi su prisutna shvaćanja, o kojima se doktrina još nije izjasnila, kako je navedenom odredbom u pogledu imovine crkvenih pravnih osoba predviđena kumulativna primjena kanonskog i hrvatskog imovinskog prava. Sadržaj </w:t>
      </w:r>
      <w:r w:rsidR="00734A21">
        <w:rPr>
          <w:rFonts w:ascii="Times New Roman" w:hAnsi="Times New Roman" w:cs="Times New Roman"/>
          <w:sz w:val="24"/>
          <w:szCs w:val="24"/>
        </w:rPr>
        <w:t>spomenute</w:t>
      </w:r>
      <w:r w:rsidR="00E14E97" w:rsidRPr="00C11826">
        <w:rPr>
          <w:rFonts w:ascii="Times New Roman" w:hAnsi="Times New Roman" w:cs="Times New Roman"/>
          <w:sz w:val="24"/>
          <w:szCs w:val="24"/>
        </w:rPr>
        <w:t xml:space="preserve"> odredbe također će se podvrći višedimenzionalnom tumačenju, a njegovo će se značenje propitati i </w:t>
      </w:r>
      <w:r w:rsidR="00734A21">
        <w:rPr>
          <w:rFonts w:ascii="Times New Roman" w:hAnsi="Times New Roman" w:cs="Times New Roman"/>
          <w:sz w:val="24"/>
          <w:szCs w:val="24"/>
        </w:rPr>
        <w:t>poredbenom</w:t>
      </w:r>
      <w:r w:rsidR="00E14E97" w:rsidRPr="00C11826">
        <w:rPr>
          <w:rFonts w:ascii="Times New Roman" w:hAnsi="Times New Roman" w:cs="Times New Roman"/>
          <w:sz w:val="24"/>
          <w:szCs w:val="24"/>
        </w:rPr>
        <w:t xml:space="preserve"> metodom</w:t>
      </w:r>
      <w:r w:rsidR="00734A21">
        <w:rPr>
          <w:rFonts w:ascii="Times New Roman" w:hAnsi="Times New Roman" w:cs="Times New Roman"/>
          <w:sz w:val="24"/>
          <w:szCs w:val="24"/>
        </w:rPr>
        <w:t xml:space="preserve"> propitivanja konkordatskoga prava te</w:t>
      </w:r>
      <w:r w:rsidR="00E14E97" w:rsidRPr="00C11826">
        <w:rPr>
          <w:rFonts w:ascii="Times New Roman" w:hAnsi="Times New Roman" w:cs="Times New Roman"/>
          <w:sz w:val="24"/>
          <w:szCs w:val="24"/>
        </w:rPr>
        <w:t xml:space="preserve"> usporednom analizom rješenja koja su za istu problematiku predviđena u međunarodnim ugovorima koje je Sveta Stolica sklopila s drugim državama. Ako se teza o kumulativnoj primjeni kanonskih i hrvatskih propisa pokaže opravdanom, bit će potrebno pristupiti detaljnoj </w:t>
      </w:r>
      <w:r w:rsidR="00734A21">
        <w:rPr>
          <w:rFonts w:ascii="Times New Roman" w:hAnsi="Times New Roman" w:cs="Times New Roman"/>
          <w:sz w:val="24"/>
          <w:szCs w:val="24"/>
        </w:rPr>
        <w:t>usporednoj</w:t>
      </w:r>
      <w:r w:rsidR="00E14E97" w:rsidRPr="00C11826">
        <w:rPr>
          <w:rFonts w:ascii="Times New Roman" w:hAnsi="Times New Roman" w:cs="Times New Roman"/>
          <w:sz w:val="24"/>
          <w:szCs w:val="24"/>
        </w:rPr>
        <w:t xml:space="preserve"> analizi imovinskopravnih </w:t>
      </w:r>
      <w:r w:rsidR="00696C98" w:rsidRPr="00C11826">
        <w:rPr>
          <w:rFonts w:ascii="Times New Roman" w:hAnsi="Times New Roman" w:cs="Times New Roman"/>
          <w:sz w:val="24"/>
          <w:szCs w:val="24"/>
        </w:rPr>
        <w:t>odredaba oba</w:t>
      </w:r>
      <w:r w:rsidR="00734A21">
        <w:rPr>
          <w:rFonts w:ascii="Times New Roman" w:hAnsi="Times New Roman" w:cs="Times New Roman"/>
          <w:sz w:val="24"/>
          <w:szCs w:val="24"/>
        </w:rPr>
        <w:t>ju</w:t>
      </w:r>
      <w:r w:rsidR="00696C98" w:rsidRPr="00C11826">
        <w:rPr>
          <w:rFonts w:ascii="Times New Roman" w:hAnsi="Times New Roman" w:cs="Times New Roman"/>
          <w:sz w:val="24"/>
          <w:szCs w:val="24"/>
        </w:rPr>
        <w:t xml:space="preserve"> prava. Pritom će biti važno utvrditi praktično </w:t>
      </w:r>
      <w:r w:rsidR="007C4663" w:rsidRPr="00C11826">
        <w:rPr>
          <w:rFonts w:ascii="Times New Roman" w:hAnsi="Times New Roman" w:cs="Times New Roman"/>
          <w:sz w:val="24"/>
          <w:szCs w:val="24"/>
        </w:rPr>
        <w:t xml:space="preserve">civilnopravno </w:t>
      </w:r>
      <w:r w:rsidR="00696C98" w:rsidRPr="00C11826">
        <w:rPr>
          <w:rFonts w:ascii="Times New Roman" w:hAnsi="Times New Roman" w:cs="Times New Roman"/>
          <w:sz w:val="24"/>
          <w:szCs w:val="24"/>
        </w:rPr>
        <w:t>značenje pojedinih kanonskih instituta</w:t>
      </w:r>
      <w:r w:rsidR="00734A21">
        <w:rPr>
          <w:rFonts w:ascii="Times New Roman" w:hAnsi="Times New Roman" w:cs="Times New Roman"/>
          <w:sz w:val="24"/>
          <w:szCs w:val="24"/>
        </w:rPr>
        <w:t>. U tom smislu</w:t>
      </w:r>
      <w:r w:rsidR="007C4663" w:rsidRPr="00C11826">
        <w:rPr>
          <w:rFonts w:ascii="Times New Roman" w:hAnsi="Times New Roman" w:cs="Times New Roman"/>
          <w:sz w:val="24"/>
          <w:szCs w:val="24"/>
        </w:rPr>
        <w:t xml:space="preserve"> trebat će razmotriti i praktične implikacije koje proizlaze iz eventualne primjene kanonskih instituta u civilnopravnom </w:t>
      </w:r>
      <w:r w:rsidR="00734A21">
        <w:rPr>
          <w:rFonts w:ascii="Times New Roman" w:hAnsi="Times New Roman" w:cs="Times New Roman"/>
          <w:sz w:val="24"/>
          <w:szCs w:val="24"/>
        </w:rPr>
        <w:t>kontekstu</w:t>
      </w:r>
      <w:r w:rsidR="007C4663" w:rsidRPr="00C11826">
        <w:rPr>
          <w:rFonts w:ascii="Times New Roman" w:hAnsi="Times New Roman" w:cs="Times New Roman"/>
          <w:sz w:val="24"/>
          <w:szCs w:val="24"/>
        </w:rPr>
        <w:t>. Ako se pri</w:t>
      </w:r>
      <w:r w:rsidR="00734A21">
        <w:rPr>
          <w:rFonts w:ascii="Times New Roman" w:hAnsi="Times New Roman" w:cs="Times New Roman"/>
          <w:sz w:val="24"/>
          <w:szCs w:val="24"/>
        </w:rPr>
        <w:t>likom</w:t>
      </w:r>
      <w:r w:rsidR="007C4663" w:rsidRPr="00C11826">
        <w:rPr>
          <w:rFonts w:ascii="Times New Roman" w:hAnsi="Times New Roman" w:cs="Times New Roman"/>
          <w:sz w:val="24"/>
          <w:szCs w:val="24"/>
        </w:rPr>
        <w:t xml:space="preserve"> istraživanj</w:t>
      </w:r>
      <w:r w:rsidR="00734A21">
        <w:rPr>
          <w:rFonts w:ascii="Times New Roman" w:hAnsi="Times New Roman" w:cs="Times New Roman"/>
          <w:sz w:val="24"/>
          <w:szCs w:val="24"/>
        </w:rPr>
        <w:t>a</w:t>
      </w:r>
      <w:r w:rsidR="007C4663" w:rsidRPr="00C11826">
        <w:rPr>
          <w:rFonts w:ascii="Times New Roman" w:hAnsi="Times New Roman" w:cs="Times New Roman"/>
          <w:sz w:val="24"/>
          <w:szCs w:val="24"/>
        </w:rPr>
        <w:t xml:space="preserve"> </w:t>
      </w:r>
      <w:r w:rsidR="00734A21">
        <w:rPr>
          <w:rFonts w:ascii="Times New Roman" w:hAnsi="Times New Roman" w:cs="Times New Roman"/>
          <w:sz w:val="24"/>
          <w:szCs w:val="24"/>
        </w:rPr>
        <w:t>primijete</w:t>
      </w:r>
      <w:r w:rsidR="007C4663" w:rsidRPr="00C11826">
        <w:rPr>
          <w:rFonts w:ascii="Times New Roman" w:hAnsi="Times New Roman" w:cs="Times New Roman"/>
          <w:sz w:val="24"/>
          <w:szCs w:val="24"/>
        </w:rPr>
        <w:t xml:space="preserve"> „neuralgične točke“ </w:t>
      </w:r>
      <w:r w:rsidR="007C4663" w:rsidRPr="00C11826">
        <w:rPr>
          <w:rFonts w:ascii="Times New Roman" w:hAnsi="Times New Roman" w:cs="Times New Roman"/>
          <w:i/>
          <w:sz w:val="24"/>
          <w:szCs w:val="24"/>
        </w:rPr>
        <w:t xml:space="preserve">de lege lata </w:t>
      </w:r>
      <w:r w:rsidR="007C4663" w:rsidRPr="00C11826">
        <w:rPr>
          <w:rFonts w:ascii="Times New Roman" w:hAnsi="Times New Roman" w:cs="Times New Roman"/>
          <w:sz w:val="24"/>
          <w:szCs w:val="24"/>
        </w:rPr>
        <w:t>uređenja, kritički će se propitati te će se predložiti normativne i praktične intervencije u cilju njihova otklanjanja.</w:t>
      </w:r>
    </w:p>
    <w:p w:rsidR="00B04282" w:rsidRPr="00C11826" w:rsidRDefault="00B04282" w:rsidP="006E362F">
      <w:pPr>
        <w:pStyle w:val="Heading1"/>
        <w:numPr>
          <w:ilvl w:val="0"/>
          <w:numId w:val="11"/>
        </w:numPr>
        <w:spacing w:after="120"/>
        <w:ind w:left="714" w:hanging="357"/>
        <w:rPr>
          <w:rFonts w:ascii="Times New Roman" w:hAnsi="Times New Roman" w:cs="Times New Roman"/>
          <w:color w:val="auto"/>
        </w:rPr>
      </w:pPr>
      <w:bookmarkStart w:id="2" w:name="_Toc417906306"/>
      <w:r w:rsidRPr="00C11826">
        <w:rPr>
          <w:rFonts w:ascii="Times New Roman" w:hAnsi="Times New Roman" w:cs="Times New Roman"/>
          <w:color w:val="auto"/>
        </w:rPr>
        <w:t>Pravni izvori</w:t>
      </w:r>
      <w:bookmarkEnd w:id="2"/>
    </w:p>
    <w:p w:rsidR="00B04282" w:rsidRPr="00C11826" w:rsidRDefault="00B04282" w:rsidP="006E362F">
      <w:pPr>
        <w:pStyle w:val="Heading2"/>
        <w:numPr>
          <w:ilvl w:val="1"/>
          <w:numId w:val="11"/>
        </w:numPr>
        <w:spacing w:before="240" w:after="120"/>
        <w:ind w:left="1077"/>
        <w:rPr>
          <w:rFonts w:ascii="Times New Roman" w:hAnsi="Times New Roman" w:cs="Times New Roman"/>
          <w:color w:val="auto"/>
        </w:rPr>
      </w:pPr>
      <w:bookmarkStart w:id="3" w:name="_Toc417906307"/>
      <w:r w:rsidRPr="00C11826">
        <w:rPr>
          <w:rFonts w:ascii="Times New Roman" w:hAnsi="Times New Roman" w:cs="Times New Roman"/>
          <w:color w:val="auto"/>
        </w:rPr>
        <w:t>Ustav Republike Hrvatske</w:t>
      </w:r>
      <w:bookmarkEnd w:id="3"/>
    </w:p>
    <w:p w:rsidR="00B04282" w:rsidRPr="00C11826" w:rsidRDefault="00B04282" w:rsidP="00184638">
      <w:pPr>
        <w:spacing w:after="120" w:line="360" w:lineRule="auto"/>
        <w:jc w:val="both"/>
        <w:rPr>
          <w:rFonts w:ascii="Times New Roman" w:hAnsi="Times New Roman" w:cs="Times New Roman"/>
          <w:sz w:val="24"/>
          <w:szCs w:val="24"/>
        </w:rPr>
      </w:pPr>
      <w:r w:rsidRPr="00C11826">
        <w:rPr>
          <w:rFonts w:ascii="Times New Roman" w:hAnsi="Times New Roman" w:cs="Times New Roman"/>
          <w:sz w:val="24"/>
          <w:szCs w:val="24"/>
        </w:rPr>
        <w:tab/>
      </w:r>
      <w:r w:rsidR="00E5308D" w:rsidRPr="00C11826">
        <w:rPr>
          <w:rFonts w:ascii="Times New Roman" w:hAnsi="Times New Roman" w:cs="Times New Roman"/>
          <w:i/>
          <w:sz w:val="24"/>
          <w:szCs w:val="24"/>
        </w:rPr>
        <w:t>Ustav Republike Hrvatske</w:t>
      </w:r>
      <w:r w:rsidRPr="00C11826">
        <w:rPr>
          <w:rFonts w:ascii="Times New Roman" w:hAnsi="Times New Roman" w:cs="Times New Roman"/>
          <w:sz w:val="24"/>
          <w:szCs w:val="24"/>
          <w:vertAlign w:val="superscript"/>
        </w:rPr>
        <w:footnoteReference w:id="4"/>
      </w:r>
      <w:r w:rsidRPr="00C11826">
        <w:rPr>
          <w:rFonts w:ascii="Times New Roman" w:hAnsi="Times New Roman" w:cs="Times New Roman"/>
          <w:sz w:val="24"/>
          <w:szCs w:val="24"/>
        </w:rPr>
        <w:t xml:space="preserve"> kao hijerarhijski najviši </w:t>
      </w:r>
      <w:r w:rsidR="00734A21">
        <w:rPr>
          <w:rFonts w:ascii="Times New Roman" w:hAnsi="Times New Roman" w:cs="Times New Roman"/>
          <w:sz w:val="24"/>
          <w:szCs w:val="24"/>
        </w:rPr>
        <w:t>opći akt u Republici Hrvatskoj</w:t>
      </w:r>
      <w:r w:rsidR="00801786" w:rsidRPr="00C11826">
        <w:rPr>
          <w:rFonts w:ascii="Times New Roman" w:hAnsi="Times New Roman" w:cs="Times New Roman"/>
          <w:sz w:val="24"/>
          <w:szCs w:val="24"/>
        </w:rPr>
        <w:t xml:space="preserve"> sadržava nekoliko odredaba</w:t>
      </w:r>
      <w:r w:rsidRPr="00C11826">
        <w:rPr>
          <w:rFonts w:ascii="Times New Roman" w:hAnsi="Times New Roman" w:cs="Times New Roman"/>
          <w:sz w:val="24"/>
          <w:szCs w:val="24"/>
        </w:rPr>
        <w:t xml:space="preserve"> koje je vrijedno spomenuti u ovom</w:t>
      </w:r>
      <w:r w:rsidR="00734A21">
        <w:rPr>
          <w:rFonts w:ascii="Times New Roman" w:hAnsi="Times New Roman" w:cs="Times New Roman"/>
          <w:sz w:val="24"/>
          <w:szCs w:val="24"/>
        </w:rPr>
        <w:t>e</w:t>
      </w:r>
      <w:r w:rsidRPr="00C11826">
        <w:rPr>
          <w:rFonts w:ascii="Times New Roman" w:hAnsi="Times New Roman" w:cs="Times New Roman"/>
          <w:sz w:val="24"/>
          <w:szCs w:val="24"/>
        </w:rPr>
        <w:t xml:space="preserve"> kontekstu. Prije svega, Ustavom se određuje jamstvo slobode savjesti i vjeroispovjedi te slobodnog javnog očitovanja vjere ili drugog uvjerenja.</w:t>
      </w:r>
      <w:r w:rsidRPr="00C11826">
        <w:rPr>
          <w:rFonts w:ascii="Times New Roman" w:hAnsi="Times New Roman" w:cs="Times New Roman"/>
          <w:sz w:val="24"/>
          <w:szCs w:val="24"/>
          <w:vertAlign w:val="superscript"/>
        </w:rPr>
        <w:footnoteReference w:id="5"/>
      </w:r>
      <w:r w:rsidRPr="00C11826">
        <w:rPr>
          <w:rFonts w:ascii="Times New Roman" w:hAnsi="Times New Roman" w:cs="Times New Roman"/>
          <w:sz w:val="24"/>
          <w:szCs w:val="24"/>
        </w:rPr>
        <w:t xml:space="preserve"> Nadalje,</w:t>
      </w:r>
      <w:r w:rsidR="000E0D3C">
        <w:rPr>
          <w:rFonts w:ascii="Times New Roman" w:hAnsi="Times New Roman" w:cs="Times New Roman"/>
          <w:sz w:val="24"/>
          <w:szCs w:val="24"/>
        </w:rPr>
        <w:t xml:space="preserve"> </w:t>
      </w:r>
      <w:r w:rsidRPr="00C11826">
        <w:rPr>
          <w:rFonts w:ascii="Times New Roman" w:hAnsi="Times New Roman" w:cs="Times New Roman"/>
          <w:sz w:val="24"/>
          <w:szCs w:val="24"/>
        </w:rPr>
        <w:t>propisuje se jednakost vjerskih zajednica pred zakonom te se ističe načelo odvojenosti vjerskih zajednica od države.</w:t>
      </w:r>
      <w:r w:rsidRPr="00C11826">
        <w:rPr>
          <w:rFonts w:ascii="Times New Roman" w:hAnsi="Times New Roman" w:cs="Times New Roman"/>
          <w:sz w:val="24"/>
          <w:szCs w:val="24"/>
          <w:vertAlign w:val="superscript"/>
        </w:rPr>
        <w:footnoteReference w:id="6"/>
      </w:r>
      <w:r w:rsidRPr="00C11826">
        <w:rPr>
          <w:rFonts w:ascii="Times New Roman" w:hAnsi="Times New Roman" w:cs="Times New Roman"/>
          <w:sz w:val="24"/>
          <w:szCs w:val="24"/>
        </w:rPr>
        <w:t xml:space="preserve"> U nastavku istoga članka, određuje se da su vjerske zajednice slobodne, u skladu sa zakonom, javno obavljati vjerske obrede, osnivati škole, učilišta i druge zavode, socijalne i dobrotvorne ustanove, upravljati njima, te se ističe da u svojoj djelatnosti uživaju zaštitu i pomoć države. Već se u Temeljnim </w:t>
      </w:r>
      <w:r w:rsidRPr="00C11826">
        <w:rPr>
          <w:rFonts w:ascii="Times New Roman" w:hAnsi="Times New Roman" w:cs="Times New Roman"/>
          <w:sz w:val="24"/>
          <w:szCs w:val="24"/>
        </w:rPr>
        <w:lastRenderedPageBreak/>
        <w:t>odredbama nepovredivost vlasništva navodi kao jedna od najviših vrednota hrvatskog ustavnog poretka.</w:t>
      </w:r>
      <w:r w:rsidRPr="00C11826">
        <w:rPr>
          <w:rFonts w:ascii="Times New Roman" w:hAnsi="Times New Roman" w:cs="Times New Roman"/>
          <w:sz w:val="24"/>
          <w:szCs w:val="24"/>
          <w:vertAlign w:val="superscript"/>
        </w:rPr>
        <w:footnoteReference w:id="7"/>
      </w:r>
      <w:r w:rsidRPr="00C11826">
        <w:rPr>
          <w:rFonts w:ascii="Times New Roman" w:hAnsi="Times New Roman" w:cs="Times New Roman"/>
          <w:sz w:val="24"/>
          <w:szCs w:val="24"/>
        </w:rPr>
        <w:t xml:space="preserve"> S tom je odredbom povezano i ustavno jamstvo vlasništva.</w:t>
      </w:r>
      <w:r w:rsidRPr="00C11826">
        <w:rPr>
          <w:rFonts w:ascii="Times New Roman" w:hAnsi="Times New Roman" w:cs="Times New Roman"/>
          <w:sz w:val="24"/>
          <w:szCs w:val="24"/>
          <w:vertAlign w:val="superscript"/>
        </w:rPr>
        <w:footnoteReference w:id="8"/>
      </w:r>
      <w:r w:rsidRPr="00C11826">
        <w:rPr>
          <w:rFonts w:ascii="Times New Roman" w:hAnsi="Times New Roman" w:cs="Times New Roman"/>
          <w:sz w:val="24"/>
          <w:szCs w:val="24"/>
        </w:rPr>
        <w:t xml:space="preserve"> Naposlijetku, od važnosti je i ustavna odredba koja određuje da su međunarodni ugovori koji su sklopljeni i potvrđeni u skladu s Ustavom i objavljeni, dio unutarnjeg pravnog poretka Republike Hrvatske, po pravnoj snazi iznad zakona, te da se odredbe tih međunarodnih ugovora mogu mijenjati ili ukidati samo uz uvjete i na način koji su u njima utvrđeni, ili suglasno općim pravilima međunarodnog prava.</w:t>
      </w:r>
      <w:r w:rsidRPr="00C11826">
        <w:rPr>
          <w:rFonts w:ascii="Times New Roman" w:hAnsi="Times New Roman" w:cs="Times New Roman"/>
          <w:sz w:val="24"/>
          <w:szCs w:val="24"/>
          <w:vertAlign w:val="superscript"/>
        </w:rPr>
        <w:footnoteReference w:id="9"/>
      </w:r>
      <w:r w:rsidRPr="00C11826">
        <w:rPr>
          <w:rFonts w:ascii="Times New Roman" w:hAnsi="Times New Roman" w:cs="Times New Roman"/>
          <w:sz w:val="24"/>
          <w:szCs w:val="24"/>
        </w:rPr>
        <w:t xml:space="preserve"> U Ustavu je sadržana i odredba kojom se određuje da hrvatski sudovi sude na temelju Ustava, zakona, međunarodnih ugovora i drugih važećih izvora prava.</w:t>
      </w:r>
      <w:r w:rsidRPr="00C11826">
        <w:rPr>
          <w:rFonts w:ascii="Times New Roman" w:hAnsi="Times New Roman" w:cs="Times New Roman"/>
          <w:sz w:val="24"/>
          <w:szCs w:val="24"/>
          <w:vertAlign w:val="superscript"/>
        </w:rPr>
        <w:footnoteReference w:id="10"/>
      </w:r>
      <w:r w:rsidRPr="00C11826">
        <w:rPr>
          <w:rFonts w:ascii="Times New Roman" w:hAnsi="Times New Roman" w:cs="Times New Roman"/>
          <w:sz w:val="24"/>
          <w:szCs w:val="24"/>
        </w:rPr>
        <w:t xml:space="preserve"> Vrijedi spomenuti da su neka od gore navedenih načela hrvatskog Ustava zaštićena i sustavom uspostavljenim </w:t>
      </w:r>
      <w:r w:rsidRPr="00C11826">
        <w:rPr>
          <w:rFonts w:ascii="Times New Roman" w:hAnsi="Times New Roman" w:cs="Times New Roman"/>
          <w:i/>
          <w:sz w:val="24"/>
          <w:szCs w:val="24"/>
        </w:rPr>
        <w:t>Europskom konvencijom za zaštitu ljudskih prava i temeljnih sloboda</w:t>
      </w:r>
      <w:r w:rsidR="00E5308D" w:rsidRPr="00C11826">
        <w:rPr>
          <w:rFonts w:ascii="Times New Roman" w:hAnsi="Times New Roman" w:cs="Times New Roman"/>
          <w:sz w:val="24"/>
          <w:szCs w:val="24"/>
        </w:rPr>
        <w:t>,</w:t>
      </w:r>
      <w:r w:rsidRPr="00C11826">
        <w:rPr>
          <w:rFonts w:ascii="Times New Roman" w:hAnsi="Times New Roman" w:cs="Times New Roman"/>
          <w:sz w:val="24"/>
          <w:szCs w:val="24"/>
          <w:vertAlign w:val="superscript"/>
        </w:rPr>
        <w:footnoteReference w:id="11"/>
      </w:r>
      <w:r w:rsidRPr="00C11826">
        <w:rPr>
          <w:rFonts w:ascii="Times New Roman" w:hAnsi="Times New Roman" w:cs="Times New Roman"/>
          <w:sz w:val="24"/>
          <w:szCs w:val="24"/>
        </w:rPr>
        <w:t xml:space="preserve"> a osobito sloboda mišljenja, savjesti i vjeroispovjedi</w:t>
      </w:r>
      <w:r w:rsidRPr="00C11826">
        <w:rPr>
          <w:rFonts w:ascii="Times New Roman" w:hAnsi="Times New Roman" w:cs="Times New Roman"/>
          <w:sz w:val="24"/>
          <w:szCs w:val="24"/>
          <w:vertAlign w:val="superscript"/>
        </w:rPr>
        <w:footnoteReference w:id="12"/>
      </w:r>
      <w:r w:rsidRPr="00C11826">
        <w:rPr>
          <w:rFonts w:ascii="Times New Roman" w:hAnsi="Times New Roman" w:cs="Times New Roman"/>
          <w:sz w:val="24"/>
          <w:szCs w:val="24"/>
        </w:rPr>
        <w:t xml:space="preserve"> te načelo zaštite vlasništva.</w:t>
      </w:r>
      <w:r w:rsidRPr="00C11826">
        <w:rPr>
          <w:rFonts w:ascii="Times New Roman" w:hAnsi="Times New Roman" w:cs="Times New Roman"/>
          <w:sz w:val="24"/>
          <w:szCs w:val="24"/>
          <w:vertAlign w:val="superscript"/>
        </w:rPr>
        <w:footnoteReference w:id="13"/>
      </w:r>
    </w:p>
    <w:p w:rsidR="00B04282" w:rsidRPr="00C11826" w:rsidRDefault="00B04282" w:rsidP="006E362F">
      <w:pPr>
        <w:pStyle w:val="Heading2"/>
        <w:numPr>
          <w:ilvl w:val="1"/>
          <w:numId w:val="11"/>
        </w:numPr>
        <w:spacing w:before="240" w:after="120"/>
        <w:ind w:left="1077"/>
        <w:rPr>
          <w:rFonts w:ascii="Times New Roman" w:hAnsi="Times New Roman" w:cs="Times New Roman"/>
          <w:color w:val="auto"/>
        </w:rPr>
      </w:pPr>
      <w:bookmarkStart w:id="4" w:name="_Toc417906308"/>
      <w:r w:rsidRPr="00C11826">
        <w:rPr>
          <w:rFonts w:ascii="Times New Roman" w:hAnsi="Times New Roman" w:cs="Times New Roman"/>
          <w:color w:val="auto"/>
        </w:rPr>
        <w:t>Ugovori između Svete Stolice i Republike Hrvatske</w:t>
      </w:r>
      <w:bookmarkEnd w:id="4"/>
    </w:p>
    <w:p w:rsidR="00B04282" w:rsidRPr="00C11826" w:rsidRDefault="00B04282" w:rsidP="00B04282">
      <w:pPr>
        <w:spacing w:line="360" w:lineRule="auto"/>
        <w:jc w:val="both"/>
        <w:rPr>
          <w:rFonts w:ascii="Times New Roman" w:hAnsi="Times New Roman" w:cs="Times New Roman"/>
          <w:sz w:val="24"/>
          <w:szCs w:val="24"/>
        </w:rPr>
      </w:pPr>
      <w:r w:rsidRPr="00C11826">
        <w:rPr>
          <w:rFonts w:ascii="Times New Roman" w:hAnsi="Times New Roman" w:cs="Times New Roman"/>
          <w:sz w:val="24"/>
          <w:szCs w:val="24"/>
        </w:rPr>
        <w:tab/>
        <w:t xml:space="preserve">Po raspadu </w:t>
      </w:r>
      <w:r w:rsidR="00734A21">
        <w:rPr>
          <w:rFonts w:ascii="Times New Roman" w:hAnsi="Times New Roman" w:cs="Times New Roman"/>
          <w:sz w:val="24"/>
          <w:szCs w:val="24"/>
        </w:rPr>
        <w:t xml:space="preserve">SFR </w:t>
      </w:r>
      <w:r w:rsidRPr="00C11826">
        <w:rPr>
          <w:rFonts w:ascii="Times New Roman" w:hAnsi="Times New Roman" w:cs="Times New Roman"/>
          <w:sz w:val="24"/>
          <w:szCs w:val="24"/>
        </w:rPr>
        <w:t>Jugoslavije samostalna je Republika Hrvatska napustila dotadašnji krug socijalističkih zema</w:t>
      </w:r>
      <w:r w:rsidR="00734A21">
        <w:rPr>
          <w:rFonts w:ascii="Times New Roman" w:hAnsi="Times New Roman" w:cs="Times New Roman"/>
          <w:sz w:val="24"/>
          <w:szCs w:val="24"/>
        </w:rPr>
        <w:t>lja, uslijed čega su se stvorile</w:t>
      </w:r>
      <w:r w:rsidRPr="00C11826">
        <w:rPr>
          <w:rFonts w:ascii="Times New Roman" w:hAnsi="Times New Roman" w:cs="Times New Roman"/>
          <w:sz w:val="24"/>
          <w:szCs w:val="24"/>
        </w:rPr>
        <w:t xml:space="preserve"> </w:t>
      </w:r>
      <w:r w:rsidR="00734A21">
        <w:rPr>
          <w:rFonts w:ascii="Times New Roman" w:hAnsi="Times New Roman" w:cs="Times New Roman"/>
          <w:sz w:val="24"/>
          <w:szCs w:val="24"/>
        </w:rPr>
        <w:t>pretpostavke</w:t>
      </w:r>
      <w:r w:rsidRPr="00C11826">
        <w:rPr>
          <w:rFonts w:ascii="Times New Roman" w:hAnsi="Times New Roman" w:cs="Times New Roman"/>
          <w:sz w:val="24"/>
          <w:szCs w:val="24"/>
        </w:rPr>
        <w:t xml:space="preserve"> za slobodnije djelovanje vjerskih zajednica u hrvatskom društvu. Tada se, nakon pola stoljeća napete koegzistencije, ukazala prigoda za cjelovitim i kvalitetnim uređenjem brojnih odnosa između Katoličke Crkve i države. Postupajući s tim ciljem Sveta Stolica i Republika Hrvatska sklopile su četiri bilateralna međunarodna ugovora,</w:t>
      </w:r>
      <w:r w:rsidRPr="00C11826">
        <w:rPr>
          <w:rFonts w:ascii="Times New Roman" w:hAnsi="Times New Roman" w:cs="Times New Roman"/>
          <w:sz w:val="24"/>
          <w:szCs w:val="24"/>
          <w:vertAlign w:val="superscript"/>
        </w:rPr>
        <w:footnoteReference w:id="14"/>
      </w:r>
      <w:r w:rsidRPr="00C11826">
        <w:rPr>
          <w:rFonts w:ascii="Times New Roman" w:hAnsi="Times New Roman" w:cs="Times New Roman"/>
          <w:sz w:val="24"/>
          <w:szCs w:val="24"/>
        </w:rPr>
        <w:t xml:space="preserve"> uređujući redom pravna pitanja, gospodarska pitanja, suradnju na području odgoja i kulture te dušobrižništvo katoličkih vjernika, pripadnika oružanih i redarstvenih snaga. Uvažavajući praktične razloge</w:t>
      </w:r>
      <w:r w:rsidR="00734A21">
        <w:rPr>
          <w:rFonts w:ascii="Times New Roman" w:hAnsi="Times New Roman" w:cs="Times New Roman"/>
          <w:sz w:val="24"/>
          <w:szCs w:val="24"/>
        </w:rPr>
        <w:t>,</w:t>
      </w:r>
      <w:r w:rsidRPr="00C11826">
        <w:rPr>
          <w:rFonts w:ascii="Times New Roman" w:hAnsi="Times New Roman" w:cs="Times New Roman"/>
          <w:sz w:val="24"/>
          <w:szCs w:val="24"/>
        </w:rPr>
        <w:t xml:space="preserve"> Sveta Stolica nakon </w:t>
      </w:r>
      <w:r w:rsidR="00734A21">
        <w:rPr>
          <w:rFonts w:ascii="Times New Roman" w:hAnsi="Times New Roman" w:cs="Times New Roman"/>
          <w:sz w:val="24"/>
          <w:szCs w:val="24"/>
        </w:rPr>
        <w:t xml:space="preserve">Drugoga </w:t>
      </w:r>
      <w:r w:rsidRPr="00C11826">
        <w:rPr>
          <w:rFonts w:ascii="Times New Roman" w:hAnsi="Times New Roman" w:cs="Times New Roman"/>
          <w:sz w:val="24"/>
          <w:szCs w:val="24"/>
        </w:rPr>
        <w:t xml:space="preserve">vatikanskog </w:t>
      </w:r>
      <w:r w:rsidR="00734A21">
        <w:rPr>
          <w:rFonts w:ascii="Times New Roman" w:hAnsi="Times New Roman" w:cs="Times New Roman"/>
          <w:sz w:val="24"/>
          <w:szCs w:val="24"/>
        </w:rPr>
        <w:t>koncila</w:t>
      </w:r>
      <w:r w:rsidRPr="00C11826">
        <w:rPr>
          <w:rFonts w:ascii="Times New Roman" w:hAnsi="Times New Roman" w:cs="Times New Roman"/>
          <w:sz w:val="24"/>
          <w:szCs w:val="24"/>
        </w:rPr>
        <w:t xml:space="preserve"> nastoji različite </w:t>
      </w:r>
      <w:r w:rsidR="00734A21">
        <w:rPr>
          <w:rFonts w:ascii="Times New Roman" w:hAnsi="Times New Roman" w:cs="Times New Roman"/>
          <w:sz w:val="24"/>
          <w:szCs w:val="24"/>
        </w:rPr>
        <w:t>skupine</w:t>
      </w:r>
      <w:r w:rsidRPr="00C11826">
        <w:rPr>
          <w:rFonts w:ascii="Times New Roman" w:hAnsi="Times New Roman" w:cs="Times New Roman"/>
          <w:sz w:val="24"/>
          <w:szCs w:val="24"/>
        </w:rPr>
        <w:t xml:space="preserve"> pitanja u odnosima s državama uređivati zasebnim ugovorima. Upravo je to razlog </w:t>
      </w:r>
      <w:r w:rsidR="00734A21">
        <w:rPr>
          <w:rFonts w:ascii="Times New Roman" w:hAnsi="Times New Roman" w:cs="Times New Roman"/>
          <w:sz w:val="24"/>
          <w:szCs w:val="24"/>
        </w:rPr>
        <w:t>zbog kojega su s</w:t>
      </w:r>
      <w:r w:rsidRPr="00C11826">
        <w:rPr>
          <w:rFonts w:ascii="Times New Roman" w:hAnsi="Times New Roman" w:cs="Times New Roman"/>
          <w:sz w:val="24"/>
          <w:szCs w:val="24"/>
        </w:rPr>
        <w:t xml:space="preserve"> Republikom Hrvatskom sklopljena </w:t>
      </w:r>
      <w:r w:rsidRPr="00C11826">
        <w:rPr>
          <w:rFonts w:ascii="Times New Roman" w:hAnsi="Times New Roman" w:cs="Times New Roman"/>
          <w:sz w:val="24"/>
          <w:szCs w:val="24"/>
        </w:rPr>
        <w:lastRenderedPageBreak/>
        <w:t>četiri ugovora</w:t>
      </w:r>
      <w:r w:rsidR="00734A21">
        <w:rPr>
          <w:rFonts w:ascii="Times New Roman" w:hAnsi="Times New Roman" w:cs="Times New Roman"/>
          <w:sz w:val="24"/>
          <w:szCs w:val="24"/>
        </w:rPr>
        <w:t>,</w:t>
      </w:r>
      <w:r w:rsidRPr="00C11826">
        <w:rPr>
          <w:rFonts w:ascii="Times New Roman" w:hAnsi="Times New Roman" w:cs="Times New Roman"/>
          <w:sz w:val="24"/>
          <w:szCs w:val="24"/>
        </w:rPr>
        <w:t xml:space="preserve"> a ne jedinstveni konkordat.</w:t>
      </w:r>
      <w:r w:rsidRPr="00C11826">
        <w:rPr>
          <w:rFonts w:ascii="Times New Roman" w:hAnsi="Times New Roman" w:cs="Times New Roman"/>
          <w:sz w:val="24"/>
          <w:szCs w:val="24"/>
          <w:vertAlign w:val="superscript"/>
        </w:rPr>
        <w:footnoteReference w:id="15"/>
      </w:r>
      <w:r w:rsidRPr="00C11826">
        <w:rPr>
          <w:rFonts w:ascii="Times New Roman" w:hAnsi="Times New Roman" w:cs="Times New Roman"/>
          <w:sz w:val="24"/>
          <w:szCs w:val="24"/>
        </w:rPr>
        <w:t xml:space="preserve"> Prije analize sa</w:t>
      </w:r>
      <w:r w:rsidR="00734A21">
        <w:rPr>
          <w:rFonts w:ascii="Times New Roman" w:hAnsi="Times New Roman" w:cs="Times New Roman"/>
          <w:sz w:val="24"/>
          <w:szCs w:val="24"/>
        </w:rPr>
        <w:t>držaja spomenutih ugovora</w:t>
      </w:r>
      <w:r w:rsidR="00FD5AFE" w:rsidRPr="00C11826">
        <w:rPr>
          <w:rFonts w:ascii="Times New Roman" w:hAnsi="Times New Roman" w:cs="Times New Roman"/>
          <w:sz w:val="24"/>
          <w:szCs w:val="24"/>
        </w:rPr>
        <w:t xml:space="preserve"> potrebno</w:t>
      </w:r>
      <w:r w:rsidRPr="00C11826">
        <w:rPr>
          <w:rFonts w:ascii="Times New Roman" w:hAnsi="Times New Roman" w:cs="Times New Roman"/>
          <w:sz w:val="24"/>
          <w:szCs w:val="24"/>
        </w:rPr>
        <w:t xml:space="preserve"> je iznijeti nekoliko bitnih napomena glede s</w:t>
      </w:r>
      <w:r w:rsidR="00734A21">
        <w:rPr>
          <w:rFonts w:ascii="Times New Roman" w:hAnsi="Times New Roman" w:cs="Times New Roman"/>
          <w:sz w:val="24"/>
          <w:szCs w:val="24"/>
        </w:rPr>
        <w:t>ubjekata tih ugovornih odnosa, ali i</w:t>
      </w:r>
      <w:r w:rsidRPr="00C11826">
        <w:rPr>
          <w:rFonts w:ascii="Times New Roman" w:hAnsi="Times New Roman" w:cs="Times New Roman"/>
          <w:sz w:val="24"/>
          <w:szCs w:val="24"/>
        </w:rPr>
        <w:t xml:space="preserve"> pravne prirode samih </w:t>
      </w:r>
      <w:r w:rsidR="00734A21">
        <w:rPr>
          <w:rFonts w:ascii="Times New Roman" w:hAnsi="Times New Roman" w:cs="Times New Roman"/>
          <w:sz w:val="24"/>
          <w:szCs w:val="24"/>
        </w:rPr>
        <w:t xml:space="preserve">tih </w:t>
      </w:r>
      <w:r w:rsidRPr="00C11826">
        <w:rPr>
          <w:rFonts w:ascii="Times New Roman" w:hAnsi="Times New Roman" w:cs="Times New Roman"/>
          <w:sz w:val="24"/>
          <w:szCs w:val="24"/>
        </w:rPr>
        <w:t xml:space="preserve">ugovora. Republika Hrvatska kao </w:t>
      </w:r>
      <w:r w:rsidR="00734A21">
        <w:rPr>
          <w:rFonts w:ascii="Times New Roman" w:hAnsi="Times New Roman" w:cs="Times New Roman"/>
          <w:sz w:val="24"/>
          <w:szCs w:val="24"/>
        </w:rPr>
        <w:t>suverena država je</w:t>
      </w:r>
      <w:r w:rsidRPr="00C11826">
        <w:rPr>
          <w:rFonts w:ascii="Times New Roman" w:hAnsi="Times New Roman" w:cs="Times New Roman"/>
          <w:sz w:val="24"/>
          <w:szCs w:val="24"/>
        </w:rPr>
        <w:t xml:space="preserve"> redoviti subjekt m</w:t>
      </w:r>
      <w:r w:rsidR="00734A21">
        <w:rPr>
          <w:rFonts w:ascii="Times New Roman" w:hAnsi="Times New Roman" w:cs="Times New Roman"/>
          <w:sz w:val="24"/>
          <w:szCs w:val="24"/>
        </w:rPr>
        <w:t xml:space="preserve">eđunarodnog prava. </w:t>
      </w:r>
      <w:r w:rsidR="00E975C5" w:rsidRPr="00C11826">
        <w:rPr>
          <w:rFonts w:ascii="Times New Roman" w:hAnsi="Times New Roman" w:cs="Times New Roman"/>
          <w:sz w:val="24"/>
          <w:szCs w:val="24"/>
        </w:rPr>
        <w:t>Temeljem svo</w:t>
      </w:r>
      <w:r w:rsidR="00734A21">
        <w:rPr>
          <w:rFonts w:ascii="Times New Roman" w:hAnsi="Times New Roman" w:cs="Times New Roman"/>
          <w:sz w:val="24"/>
          <w:szCs w:val="24"/>
        </w:rPr>
        <w:t>je</w:t>
      </w:r>
      <w:r w:rsidR="00E975C5" w:rsidRPr="00C11826">
        <w:rPr>
          <w:rFonts w:ascii="Times New Roman" w:hAnsi="Times New Roman" w:cs="Times New Roman"/>
          <w:sz w:val="24"/>
          <w:szCs w:val="24"/>
        </w:rPr>
        <w:t>g</w:t>
      </w:r>
      <w:r w:rsidR="00734A21">
        <w:rPr>
          <w:rFonts w:ascii="Times New Roman" w:hAnsi="Times New Roman" w:cs="Times New Roman"/>
          <w:sz w:val="24"/>
          <w:szCs w:val="24"/>
        </w:rPr>
        <w:t>a</w:t>
      </w:r>
      <w:r w:rsidRPr="00C11826">
        <w:rPr>
          <w:rFonts w:ascii="Times New Roman" w:hAnsi="Times New Roman" w:cs="Times New Roman"/>
          <w:sz w:val="24"/>
          <w:szCs w:val="24"/>
        </w:rPr>
        <w:t xml:space="preserve"> međunarodnopra</w:t>
      </w:r>
      <w:r w:rsidR="00E975C5" w:rsidRPr="00C11826">
        <w:rPr>
          <w:rFonts w:ascii="Times New Roman" w:hAnsi="Times New Roman" w:cs="Times New Roman"/>
          <w:sz w:val="24"/>
          <w:szCs w:val="24"/>
        </w:rPr>
        <w:t>vnog subjektiviteta</w:t>
      </w:r>
      <w:r w:rsidRPr="00C11826">
        <w:rPr>
          <w:rFonts w:ascii="Times New Roman" w:hAnsi="Times New Roman" w:cs="Times New Roman"/>
          <w:sz w:val="24"/>
          <w:szCs w:val="24"/>
        </w:rPr>
        <w:t xml:space="preserve"> Republika Hrvatska može sklapati </w:t>
      </w:r>
      <w:r w:rsidR="00734A21">
        <w:rPr>
          <w:rFonts w:ascii="Times New Roman" w:hAnsi="Times New Roman" w:cs="Times New Roman"/>
          <w:sz w:val="24"/>
          <w:szCs w:val="24"/>
        </w:rPr>
        <w:t>različite međunarodne ugovore s</w:t>
      </w:r>
      <w:r w:rsidRPr="00C11826">
        <w:rPr>
          <w:rFonts w:ascii="Times New Roman" w:hAnsi="Times New Roman" w:cs="Times New Roman"/>
          <w:sz w:val="24"/>
          <w:szCs w:val="24"/>
        </w:rPr>
        <w:t xml:space="preserve"> drugim međunarodnopravnim subjektima. To su ponajprije i najčešće druge suverene države. No, uz države, međunarodno pravo priznaje određeni međunarodnopravni subjektivitet i nekim drugim entitetima.</w:t>
      </w:r>
      <w:r w:rsidRPr="00C11826">
        <w:rPr>
          <w:rFonts w:ascii="Times New Roman" w:hAnsi="Times New Roman" w:cs="Times New Roman"/>
          <w:sz w:val="24"/>
          <w:szCs w:val="24"/>
          <w:vertAlign w:val="superscript"/>
        </w:rPr>
        <w:footnoteReference w:id="16"/>
      </w:r>
      <w:r w:rsidRPr="00C11826">
        <w:rPr>
          <w:rFonts w:ascii="Times New Roman" w:hAnsi="Times New Roman" w:cs="Times New Roman"/>
          <w:sz w:val="24"/>
          <w:szCs w:val="24"/>
        </w:rPr>
        <w:t xml:space="preserve"> Tu ponajprije vrijedi istaknuti međunarodne organizacije kojima je međunarodna zajednica priznala sposobnost </w:t>
      </w:r>
      <w:r w:rsidR="00734A21">
        <w:rPr>
          <w:rFonts w:ascii="Times New Roman" w:hAnsi="Times New Roman" w:cs="Times New Roman"/>
          <w:sz w:val="24"/>
          <w:szCs w:val="24"/>
        </w:rPr>
        <w:t>sklapanja</w:t>
      </w:r>
      <w:r w:rsidRPr="00C11826">
        <w:rPr>
          <w:rFonts w:ascii="Times New Roman" w:hAnsi="Times New Roman" w:cs="Times New Roman"/>
          <w:sz w:val="24"/>
          <w:szCs w:val="24"/>
        </w:rPr>
        <w:t xml:space="preserve"> međunarodnih ugovora, te posljedično i međunarodnopravni subjektivitet.</w:t>
      </w:r>
      <w:r w:rsidRPr="00C11826">
        <w:rPr>
          <w:rFonts w:ascii="Times New Roman" w:hAnsi="Times New Roman" w:cs="Times New Roman"/>
          <w:sz w:val="24"/>
          <w:szCs w:val="24"/>
          <w:vertAlign w:val="superscript"/>
        </w:rPr>
        <w:footnoteReference w:id="17"/>
      </w:r>
      <w:r w:rsidRPr="00C11826">
        <w:rPr>
          <w:rFonts w:ascii="Times New Roman" w:hAnsi="Times New Roman" w:cs="Times New Roman"/>
          <w:sz w:val="24"/>
          <w:szCs w:val="24"/>
        </w:rPr>
        <w:t xml:space="preserve"> </w:t>
      </w:r>
      <w:r w:rsidR="00734A21">
        <w:rPr>
          <w:rFonts w:ascii="Times New Roman" w:hAnsi="Times New Roman" w:cs="Times New Roman"/>
          <w:sz w:val="24"/>
          <w:szCs w:val="24"/>
        </w:rPr>
        <w:t>Međutim, Sveta Stolica ima poseban status i subjektivitet u</w:t>
      </w:r>
      <w:r w:rsidRPr="00C11826">
        <w:rPr>
          <w:rFonts w:ascii="Times New Roman" w:hAnsi="Times New Roman" w:cs="Times New Roman"/>
          <w:sz w:val="24"/>
          <w:szCs w:val="24"/>
        </w:rPr>
        <w:t xml:space="preserve"> međunarodnom pravu. Do 1870.</w:t>
      </w:r>
      <w:r w:rsidR="001A49CC">
        <w:rPr>
          <w:rFonts w:ascii="Times New Roman" w:hAnsi="Times New Roman" w:cs="Times New Roman"/>
          <w:sz w:val="24"/>
          <w:szCs w:val="24"/>
        </w:rPr>
        <w:t xml:space="preserve"> godine</w:t>
      </w:r>
      <w:r w:rsidRPr="00C11826">
        <w:rPr>
          <w:rFonts w:ascii="Times New Roman" w:hAnsi="Times New Roman" w:cs="Times New Roman"/>
          <w:sz w:val="24"/>
          <w:szCs w:val="24"/>
        </w:rPr>
        <w:t xml:space="preserve"> Papa je bio i poglavar države svjetovnog</w:t>
      </w:r>
      <w:r w:rsidR="001A49CC">
        <w:rPr>
          <w:rFonts w:ascii="Times New Roman" w:hAnsi="Times New Roman" w:cs="Times New Roman"/>
          <w:sz w:val="24"/>
          <w:szCs w:val="24"/>
        </w:rPr>
        <w:t>a tipa</w:t>
      </w:r>
      <w:r w:rsidRPr="00C11826">
        <w:rPr>
          <w:rFonts w:ascii="Times New Roman" w:hAnsi="Times New Roman" w:cs="Times New Roman"/>
          <w:sz w:val="24"/>
          <w:szCs w:val="24"/>
        </w:rPr>
        <w:t xml:space="preserve"> s</w:t>
      </w:r>
      <w:r w:rsidR="001A49CC">
        <w:rPr>
          <w:rFonts w:ascii="Times New Roman" w:hAnsi="Times New Roman" w:cs="Times New Roman"/>
          <w:sz w:val="24"/>
          <w:szCs w:val="24"/>
        </w:rPr>
        <w:t xml:space="preserve"> njezinim</w:t>
      </w:r>
      <w:r w:rsidRPr="00C11826">
        <w:rPr>
          <w:rFonts w:ascii="Times New Roman" w:hAnsi="Times New Roman" w:cs="Times New Roman"/>
          <w:sz w:val="24"/>
          <w:szCs w:val="24"/>
        </w:rPr>
        <w:t xml:space="preserve"> pripadajućim teritorijem. U tom</w:t>
      </w:r>
      <w:r w:rsidR="001A49CC">
        <w:rPr>
          <w:rFonts w:ascii="Times New Roman" w:hAnsi="Times New Roman" w:cs="Times New Roman"/>
          <w:sz w:val="24"/>
          <w:szCs w:val="24"/>
        </w:rPr>
        <w:t>e je smislu Papinska</w:t>
      </w:r>
      <w:r w:rsidRPr="00C11826">
        <w:rPr>
          <w:rFonts w:ascii="Times New Roman" w:hAnsi="Times New Roman" w:cs="Times New Roman"/>
          <w:sz w:val="24"/>
          <w:szCs w:val="24"/>
        </w:rPr>
        <w:t xml:space="preserve"> država bila redoviti subjekt međunarodnog prava. Usprkos tome, tadašnja papinska diplomacija nije vodil</w:t>
      </w:r>
      <w:r w:rsidR="001A49CC">
        <w:rPr>
          <w:rFonts w:ascii="Times New Roman" w:hAnsi="Times New Roman" w:cs="Times New Roman"/>
          <w:sz w:val="24"/>
          <w:szCs w:val="24"/>
        </w:rPr>
        <w:t xml:space="preserve">a brigu samo o Papinskoj državi, nego i </w:t>
      </w:r>
      <w:r w:rsidRPr="00C11826">
        <w:rPr>
          <w:rFonts w:ascii="Times New Roman" w:hAnsi="Times New Roman" w:cs="Times New Roman"/>
          <w:sz w:val="24"/>
          <w:szCs w:val="24"/>
        </w:rPr>
        <w:t>o položaju Katoličke Crkve u drugim svjetovnim državama. Nakon što je Rim potpao pod vlast Kraljevine Italije, Sveta je Stolica izgubila teritorijalnu osnovu međunarodnopravnog subjektiviteta</w:t>
      </w:r>
      <w:r w:rsidR="001A49CC">
        <w:rPr>
          <w:rFonts w:ascii="Times New Roman" w:hAnsi="Times New Roman" w:cs="Times New Roman"/>
          <w:sz w:val="24"/>
          <w:szCs w:val="24"/>
        </w:rPr>
        <w:t>,</w:t>
      </w:r>
      <w:r w:rsidRPr="00C11826">
        <w:rPr>
          <w:rFonts w:ascii="Times New Roman" w:hAnsi="Times New Roman" w:cs="Times New Roman"/>
          <w:sz w:val="24"/>
          <w:szCs w:val="24"/>
        </w:rPr>
        <w:t xml:space="preserve"> ali su njezine dip</w:t>
      </w:r>
      <w:r w:rsidR="001A49CC">
        <w:rPr>
          <w:rFonts w:ascii="Times New Roman" w:hAnsi="Times New Roman" w:cs="Times New Roman"/>
          <w:sz w:val="24"/>
          <w:szCs w:val="24"/>
        </w:rPr>
        <w:t xml:space="preserve">lomatske aktivnosti nastavljene kroz slanje i primanje </w:t>
      </w:r>
      <w:r w:rsidRPr="00C11826">
        <w:rPr>
          <w:rFonts w:ascii="Times New Roman" w:hAnsi="Times New Roman" w:cs="Times New Roman"/>
          <w:sz w:val="24"/>
          <w:szCs w:val="24"/>
        </w:rPr>
        <w:t xml:space="preserve">diplomatskih zastupnika te sklapanjem sporazuma u obliku međunarodnih ugovora. Tu je pojavnost pravna doktrina razriješila konstrukcijom suverenosti </w:t>
      </w:r>
      <w:r w:rsidRPr="001A49CC">
        <w:rPr>
          <w:rFonts w:ascii="Times New Roman" w:hAnsi="Times New Roman" w:cs="Times New Roman"/>
          <w:i/>
          <w:sz w:val="24"/>
          <w:szCs w:val="24"/>
        </w:rPr>
        <w:t>sui generis</w:t>
      </w:r>
      <w:r w:rsidRPr="00C11826">
        <w:rPr>
          <w:rFonts w:ascii="Times New Roman" w:hAnsi="Times New Roman" w:cs="Times New Roman"/>
          <w:sz w:val="24"/>
          <w:szCs w:val="24"/>
        </w:rPr>
        <w:t xml:space="preserve">, priznajući da je Sveta Stolica </w:t>
      </w:r>
      <w:r w:rsidRPr="00C11826">
        <w:rPr>
          <w:rFonts w:ascii="Times New Roman" w:hAnsi="Times New Roman" w:cs="Times New Roman"/>
          <w:i/>
          <w:sz w:val="24"/>
          <w:szCs w:val="24"/>
        </w:rPr>
        <w:t>sui generis</w:t>
      </w:r>
      <w:r w:rsidRPr="00C11826">
        <w:rPr>
          <w:rFonts w:ascii="Times New Roman" w:hAnsi="Times New Roman" w:cs="Times New Roman"/>
          <w:sz w:val="24"/>
          <w:szCs w:val="24"/>
        </w:rPr>
        <w:t xml:space="preserve"> subjekt međunarodnog prava.</w:t>
      </w:r>
      <w:r w:rsidRPr="00C11826">
        <w:rPr>
          <w:rFonts w:ascii="Times New Roman" w:hAnsi="Times New Roman" w:cs="Times New Roman"/>
          <w:sz w:val="24"/>
          <w:szCs w:val="24"/>
          <w:vertAlign w:val="superscript"/>
        </w:rPr>
        <w:footnoteReference w:id="18"/>
      </w:r>
      <w:r w:rsidRPr="00C11826">
        <w:rPr>
          <w:rFonts w:ascii="Times New Roman" w:hAnsi="Times New Roman" w:cs="Times New Roman"/>
          <w:sz w:val="24"/>
          <w:szCs w:val="24"/>
        </w:rPr>
        <w:t xml:space="preserve"> Sklapanjem </w:t>
      </w:r>
      <w:r w:rsidRPr="001A49CC">
        <w:rPr>
          <w:rFonts w:ascii="Times New Roman" w:hAnsi="Times New Roman" w:cs="Times New Roman"/>
          <w:i/>
          <w:sz w:val="24"/>
          <w:szCs w:val="24"/>
        </w:rPr>
        <w:t xml:space="preserve">Lateranskog ugovora </w:t>
      </w:r>
      <w:r w:rsidRPr="00C11826">
        <w:rPr>
          <w:rFonts w:ascii="Times New Roman" w:hAnsi="Times New Roman" w:cs="Times New Roman"/>
          <w:sz w:val="24"/>
          <w:szCs w:val="24"/>
        </w:rPr>
        <w:t>1929.</w:t>
      </w:r>
      <w:r w:rsidR="001A49CC">
        <w:rPr>
          <w:rFonts w:ascii="Times New Roman" w:hAnsi="Times New Roman" w:cs="Times New Roman"/>
          <w:sz w:val="24"/>
          <w:szCs w:val="24"/>
        </w:rPr>
        <w:t xml:space="preserve"> godine</w:t>
      </w:r>
      <w:r w:rsidRPr="00C11826">
        <w:rPr>
          <w:rFonts w:ascii="Times New Roman" w:hAnsi="Times New Roman" w:cs="Times New Roman"/>
          <w:sz w:val="24"/>
          <w:szCs w:val="24"/>
        </w:rPr>
        <w:t xml:space="preserve"> Papi je priznat suverenitet nad malim područjem te je time</w:t>
      </w:r>
      <w:r w:rsidR="000E0D3C">
        <w:rPr>
          <w:rFonts w:ascii="Times New Roman" w:hAnsi="Times New Roman" w:cs="Times New Roman"/>
          <w:sz w:val="24"/>
          <w:szCs w:val="24"/>
        </w:rPr>
        <w:t xml:space="preserve"> </w:t>
      </w:r>
      <w:r w:rsidRPr="00C11826">
        <w:rPr>
          <w:rFonts w:ascii="Times New Roman" w:hAnsi="Times New Roman" w:cs="Times New Roman"/>
          <w:sz w:val="24"/>
          <w:szCs w:val="24"/>
        </w:rPr>
        <w:t>označen početak Države Vatikanskog Grada, minijaturne države koja ima međunarodnopravni subjektivitet uz posebnost da njezine interese u međunarodnim odnosima štiti diplomatska služba Svete Stolice.</w:t>
      </w:r>
      <w:r w:rsidRPr="00C11826">
        <w:rPr>
          <w:rFonts w:ascii="Times New Roman" w:hAnsi="Times New Roman" w:cs="Times New Roman"/>
          <w:sz w:val="24"/>
          <w:szCs w:val="24"/>
          <w:vertAlign w:val="superscript"/>
        </w:rPr>
        <w:footnoteReference w:id="19"/>
      </w:r>
      <w:r w:rsidRPr="00C11826">
        <w:rPr>
          <w:rFonts w:ascii="Times New Roman" w:hAnsi="Times New Roman" w:cs="Times New Roman"/>
          <w:sz w:val="24"/>
          <w:szCs w:val="24"/>
        </w:rPr>
        <w:t xml:space="preserve"> Navedene činjenice jasno ukazuju na pravnu prirodu ugovora koje su sklopile Sveta Stolica i Republika Hrvatska. Riječ je o bilateralnim međunarodnim ugovorima koji su podvrgnuti režimu međunarodnog prava, osobito u pogledu izmjena i prestanka,</w:t>
      </w:r>
      <w:r w:rsidRPr="00C11826">
        <w:rPr>
          <w:rFonts w:ascii="Times New Roman" w:hAnsi="Times New Roman" w:cs="Times New Roman"/>
          <w:sz w:val="24"/>
          <w:szCs w:val="24"/>
          <w:vertAlign w:val="superscript"/>
        </w:rPr>
        <w:footnoteReference w:id="20"/>
      </w:r>
      <w:r w:rsidRPr="00C11826">
        <w:rPr>
          <w:rFonts w:ascii="Times New Roman" w:hAnsi="Times New Roman" w:cs="Times New Roman"/>
          <w:sz w:val="24"/>
          <w:szCs w:val="24"/>
        </w:rPr>
        <w:t xml:space="preserve"> te se na njih odnose i prije spomenute ustavne odredbe o hijerarhiji pravnih izvora u Republici Hrvatskoj. Iz toga proizlaze i neke daljnje posljedice. Prije svega, znatno je otežana mogućnost brze promjene ugovorenog stanja, iz razloga što je za svaku promjenu koja nije izričito predviđena samim ugovorom redovno potreban novi sporazum </w:t>
      </w:r>
      <w:r w:rsidRPr="00C11826">
        <w:rPr>
          <w:rFonts w:ascii="Times New Roman" w:hAnsi="Times New Roman" w:cs="Times New Roman"/>
          <w:sz w:val="24"/>
          <w:szCs w:val="24"/>
        </w:rPr>
        <w:lastRenderedPageBreak/>
        <w:t xml:space="preserve">ugovornih strana. Druga je posljedica međunarodnog obilježja predmetnih ugovora njihova nadzakonska snaga, u skladu s hrvatskim Ustavom. Odredbe sadržane u ugovorima između Svete Stolice i Republike Hrvatske imat će prednost u primjeni u odnosu na odredbe zakona Republike Hrvatske. </w:t>
      </w:r>
      <w:r w:rsidR="001A49CC">
        <w:rPr>
          <w:rFonts w:ascii="Times New Roman" w:hAnsi="Times New Roman" w:cs="Times New Roman"/>
          <w:sz w:val="24"/>
          <w:szCs w:val="24"/>
        </w:rPr>
        <w:t>Spomenuti</w:t>
      </w:r>
      <w:r w:rsidRPr="00C11826">
        <w:rPr>
          <w:rFonts w:ascii="Times New Roman" w:hAnsi="Times New Roman" w:cs="Times New Roman"/>
          <w:sz w:val="24"/>
          <w:szCs w:val="24"/>
        </w:rPr>
        <w:t xml:space="preserve"> su ugovori u nekoliko navrata bili izloženi kritici u pogledu ustavnosti. Ustavni sud Republike Hrvatske oglasio se nenadležnim za ocjenu ustavnosti međunarodnih ugovora te sukladno tome odbacio prijedlog za pokretanje postupka ocjene suglasnosti ugovora s Ustavom.</w:t>
      </w:r>
      <w:r w:rsidRPr="00C11826">
        <w:rPr>
          <w:rFonts w:ascii="Times New Roman" w:hAnsi="Times New Roman" w:cs="Times New Roman"/>
          <w:sz w:val="24"/>
          <w:szCs w:val="24"/>
          <w:vertAlign w:val="superscript"/>
        </w:rPr>
        <w:footnoteReference w:id="21"/>
      </w:r>
      <w:r w:rsidRPr="00C11826">
        <w:rPr>
          <w:rFonts w:ascii="Times New Roman" w:hAnsi="Times New Roman" w:cs="Times New Roman"/>
          <w:sz w:val="24"/>
          <w:szCs w:val="24"/>
        </w:rPr>
        <w:t xml:space="preserve"> Ipak, vrijedi istaknuti kako je vrlo prihvatljiva argumentacija da ugovori sami po sebi nisu neustavni, iako je </w:t>
      </w:r>
      <w:r w:rsidR="004D33C3">
        <w:rPr>
          <w:rFonts w:ascii="Times New Roman" w:hAnsi="Times New Roman" w:cs="Times New Roman"/>
          <w:sz w:val="24"/>
          <w:szCs w:val="24"/>
        </w:rPr>
        <w:t>posredna</w:t>
      </w:r>
      <w:r w:rsidRPr="00C11826">
        <w:rPr>
          <w:rFonts w:ascii="Times New Roman" w:hAnsi="Times New Roman" w:cs="Times New Roman"/>
          <w:sz w:val="24"/>
          <w:szCs w:val="24"/>
        </w:rPr>
        <w:t xml:space="preserve"> posljedica njihova sklapanja nepovoljniji položaj drugih vjerskih zajednica u odnosu na Katoličku Crkvu u Hrvatskoj. No, izjednačavanje položaja svih vjerskih zajednica u Republici Hrvatskoj ne treba tražiti u raskidanju međunarodnih ugovora, već u dodatnom angažmanu Republike Hrvatske da zakonskim uređenjem osigura preostalim vjerskim zajednicama prava jednaka onima koje temeljem međunarodnih ugovora uživa Katolička Crkva.</w:t>
      </w:r>
      <w:r w:rsidRPr="00C11826">
        <w:rPr>
          <w:rFonts w:ascii="Times New Roman" w:hAnsi="Times New Roman" w:cs="Times New Roman"/>
          <w:sz w:val="24"/>
          <w:szCs w:val="24"/>
          <w:vertAlign w:val="superscript"/>
        </w:rPr>
        <w:footnoteReference w:id="22"/>
      </w:r>
      <w:r w:rsidRPr="00C11826">
        <w:rPr>
          <w:rFonts w:ascii="Times New Roman" w:hAnsi="Times New Roman" w:cs="Times New Roman"/>
          <w:sz w:val="24"/>
          <w:szCs w:val="24"/>
        </w:rPr>
        <w:t xml:space="preserve"> </w:t>
      </w:r>
    </w:p>
    <w:p w:rsidR="00B04282" w:rsidRPr="00C11826" w:rsidRDefault="00B04282" w:rsidP="00B04282">
      <w:pPr>
        <w:spacing w:line="360" w:lineRule="auto"/>
        <w:jc w:val="both"/>
        <w:rPr>
          <w:rFonts w:ascii="Times New Roman" w:hAnsi="Times New Roman" w:cs="Times New Roman"/>
          <w:sz w:val="24"/>
          <w:szCs w:val="24"/>
        </w:rPr>
      </w:pPr>
      <w:r w:rsidRPr="00C11826">
        <w:rPr>
          <w:rFonts w:ascii="Times New Roman" w:hAnsi="Times New Roman" w:cs="Times New Roman"/>
          <w:sz w:val="24"/>
          <w:szCs w:val="24"/>
        </w:rPr>
        <w:tab/>
        <w:t xml:space="preserve">Glede imovinskih pitanja Katoličke Crkve u </w:t>
      </w:r>
      <w:r w:rsidR="001A49CC">
        <w:rPr>
          <w:rFonts w:ascii="Times New Roman" w:hAnsi="Times New Roman" w:cs="Times New Roman"/>
          <w:sz w:val="24"/>
          <w:szCs w:val="24"/>
        </w:rPr>
        <w:t xml:space="preserve">Republici </w:t>
      </w:r>
      <w:r w:rsidRPr="00C11826">
        <w:rPr>
          <w:rFonts w:ascii="Times New Roman" w:hAnsi="Times New Roman" w:cs="Times New Roman"/>
          <w:sz w:val="24"/>
          <w:szCs w:val="24"/>
        </w:rPr>
        <w:t xml:space="preserve">Hrvatskoj najznačajnije su odredbe sadržane u </w:t>
      </w:r>
      <w:r w:rsidRPr="00C11826">
        <w:rPr>
          <w:rFonts w:ascii="Times New Roman" w:hAnsi="Times New Roman" w:cs="Times New Roman"/>
          <w:i/>
          <w:sz w:val="24"/>
          <w:szCs w:val="24"/>
        </w:rPr>
        <w:t xml:space="preserve">Ugovoru </w:t>
      </w:r>
      <w:r w:rsidR="00FD5AFE" w:rsidRPr="00C11826">
        <w:rPr>
          <w:rFonts w:ascii="Times New Roman" w:hAnsi="Times New Roman" w:cs="Times New Roman"/>
          <w:i/>
          <w:sz w:val="24"/>
          <w:szCs w:val="24"/>
        </w:rPr>
        <w:t xml:space="preserve">između Svete Stolice i Republike Hrvatske </w:t>
      </w:r>
      <w:r w:rsidRPr="00C11826">
        <w:rPr>
          <w:rFonts w:ascii="Times New Roman" w:hAnsi="Times New Roman" w:cs="Times New Roman"/>
          <w:i/>
          <w:sz w:val="24"/>
          <w:szCs w:val="24"/>
        </w:rPr>
        <w:t>o pravnim pitanjima</w:t>
      </w:r>
      <w:r w:rsidR="00FD5AFE" w:rsidRPr="00C11826">
        <w:rPr>
          <w:rFonts w:ascii="Times New Roman" w:hAnsi="Times New Roman" w:cs="Times New Roman"/>
          <w:sz w:val="24"/>
          <w:szCs w:val="24"/>
        </w:rPr>
        <w:t xml:space="preserve"> (dalje: </w:t>
      </w:r>
      <w:r w:rsidR="00FD5AFE" w:rsidRPr="00C11826">
        <w:rPr>
          <w:rFonts w:ascii="Times New Roman" w:hAnsi="Times New Roman" w:cs="Times New Roman"/>
          <w:i/>
          <w:sz w:val="24"/>
          <w:szCs w:val="24"/>
        </w:rPr>
        <w:t>Ugovor o pravnim pitanjima</w:t>
      </w:r>
      <w:r w:rsidR="00FD5AFE" w:rsidRPr="00C11826">
        <w:rPr>
          <w:rFonts w:ascii="Times New Roman" w:hAnsi="Times New Roman" w:cs="Times New Roman"/>
          <w:sz w:val="24"/>
          <w:szCs w:val="24"/>
        </w:rPr>
        <w:t xml:space="preserve">) </w:t>
      </w:r>
      <w:r w:rsidRPr="00C11826">
        <w:rPr>
          <w:rFonts w:ascii="Times New Roman" w:hAnsi="Times New Roman" w:cs="Times New Roman"/>
          <w:sz w:val="24"/>
          <w:szCs w:val="24"/>
        </w:rPr>
        <w:t xml:space="preserve">te u </w:t>
      </w:r>
      <w:r w:rsidR="00FD5AFE" w:rsidRPr="00C11826">
        <w:rPr>
          <w:rFonts w:ascii="Times New Roman" w:hAnsi="Times New Roman" w:cs="Times New Roman"/>
          <w:i/>
          <w:sz w:val="24"/>
          <w:szCs w:val="24"/>
        </w:rPr>
        <w:t xml:space="preserve">Ugovoru između Svete Stolice i Republike Hrvatske o </w:t>
      </w:r>
      <w:r w:rsidRPr="00C11826">
        <w:rPr>
          <w:rFonts w:ascii="Times New Roman" w:hAnsi="Times New Roman" w:cs="Times New Roman"/>
          <w:i/>
          <w:sz w:val="24"/>
          <w:szCs w:val="24"/>
        </w:rPr>
        <w:t>gospodarskim pitanjima</w:t>
      </w:r>
      <w:r w:rsidR="00FD5AFE" w:rsidRPr="00C11826">
        <w:rPr>
          <w:rFonts w:ascii="Times New Roman" w:hAnsi="Times New Roman" w:cs="Times New Roman"/>
          <w:i/>
          <w:sz w:val="24"/>
          <w:szCs w:val="24"/>
        </w:rPr>
        <w:t xml:space="preserve"> </w:t>
      </w:r>
      <w:r w:rsidR="00FD5AFE" w:rsidRPr="00C11826">
        <w:rPr>
          <w:rFonts w:ascii="Times New Roman" w:hAnsi="Times New Roman" w:cs="Times New Roman"/>
          <w:sz w:val="24"/>
          <w:szCs w:val="24"/>
        </w:rPr>
        <w:t xml:space="preserve">(dalje: </w:t>
      </w:r>
      <w:r w:rsidR="00FD5AFE" w:rsidRPr="00C11826">
        <w:rPr>
          <w:rFonts w:ascii="Times New Roman" w:hAnsi="Times New Roman" w:cs="Times New Roman"/>
          <w:i/>
          <w:sz w:val="24"/>
          <w:szCs w:val="24"/>
        </w:rPr>
        <w:t>Ugovor o gospodarskim pitanjima</w:t>
      </w:r>
      <w:r w:rsidR="00FD5AFE" w:rsidRPr="00C11826">
        <w:rPr>
          <w:rFonts w:ascii="Times New Roman" w:hAnsi="Times New Roman" w:cs="Times New Roman"/>
          <w:sz w:val="24"/>
          <w:szCs w:val="24"/>
        </w:rPr>
        <w:t>)</w:t>
      </w:r>
      <w:r w:rsidRPr="00C11826">
        <w:rPr>
          <w:rFonts w:ascii="Times New Roman" w:hAnsi="Times New Roman" w:cs="Times New Roman"/>
          <w:sz w:val="24"/>
          <w:szCs w:val="24"/>
        </w:rPr>
        <w:t>. Prvonavedenim ugovorom strane</w:t>
      </w:r>
      <w:r w:rsidR="001A49CC">
        <w:rPr>
          <w:rFonts w:ascii="Times New Roman" w:hAnsi="Times New Roman" w:cs="Times New Roman"/>
          <w:sz w:val="24"/>
          <w:szCs w:val="24"/>
        </w:rPr>
        <w:t xml:space="preserve"> tih ugovora</w:t>
      </w:r>
      <w:r w:rsidRPr="00C11826">
        <w:rPr>
          <w:rFonts w:ascii="Times New Roman" w:hAnsi="Times New Roman" w:cs="Times New Roman"/>
          <w:sz w:val="24"/>
          <w:szCs w:val="24"/>
        </w:rPr>
        <w:t xml:space="preserve"> potvrđuju neovisnost i samostalnost Države i Katoličke Crkve te se obvezuju na poštovanje tog načela i međusobnu suradnju u brizi za cjelovit razvoj čovjeka i u promicanju općega dobra.</w:t>
      </w:r>
      <w:r w:rsidRPr="00C11826">
        <w:rPr>
          <w:rFonts w:ascii="Times New Roman" w:hAnsi="Times New Roman" w:cs="Times New Roman"/>
          <w:sz w:val="24"/>
          <w:szCs w:val="24"/>
          <w:vertAlign w:val="superscript"/>
        </w:rPr>
        <w:footnoteReference w:id="23"/>
      </w:r>
      <w:r w:rsidRPr="00C11826">
        <w:rPr>
          <w:rFonts w:ascii="Times New Roman" w:hAnsi="Times New Roman" w:cs="Times New Roman"/>
          <w:sz w:val="24"/>
          <w:szCs w:val="24"/>
        </w:rPr>
        <w:t xml:space="preserve"> Istim ugovorom Republika Hrvatska priznaje javnu pravnu osobnost Katoličke Crkve te svih crkvenih ustanova koje imaju kanonsku pravnu osobnost. Osim toga, nadležnoj </w:t>
      </w:r>
      <w:r w:rsidR="001A49CC">
        <w:rPr>
          <w:rFonts w:ascii="Times New Roman" w:hAnsi="Times New Roman" w:cs="Times New Roman"/>
          <w:sz w:val="24"/>
          <w:szCs w:val="24"/>
        </w:rPr>
        <w:t xml:space="preserve">se </w:t>
      </w:r>
      <w:r w:rsidRPr="00C11826">
        <w:rPr>
          <w:rFonts w:ascii="Times New Roman" w:hAnsi="Times New Roman" w:cs="Times New Roman"/>
          <w:sz w:val="24"/>
          <w:szCs w:val="24"/>
        </w:rPr>
        <w:t>crkvenoj vlasti</w:t>
      </w:r>
      <w:r w:rsidR="001A49CC">
        <w:rPr>
          <w:rFonts w:ascii="Times New Roman" w:hAnsi="Times New Roman" w:cs="Times New Roman"/>
          <w:sz w:val="24"/>
          <w:szCs w:val="24"/>
        </w:rPr>
        <w:t xml:space="preserve"> priznaje pravo</w:t>
      </w:r>
      <w:r w:rsidRPr="00C11826">
        <w:rPr>
          <w:rFonts w:ascii="Times New Roman" w:hAnsi="Times New Roman" w:cs="Times New Roman"/>
          <w:sz w:val="24"/>
          <w:szCs w:val="24"/>
        </w:rPr>
        <w:t xml:space="preserve"> osnivati, mijenjati, dokidati i priznavati crkvene pravne osobe, o čemu samo obavještava nadležno tijelo državne uprave radi njihova upisa, u skladu s o</w:t>
      </w:r>
      <w:r w:rsidR="00B232A6" w:rsidRPr="00C11826">
        <w:rPr>
          <w:rFonts w:ascii="Times New Roman" w:hAnsi="Times New Roman" w:cs="Times New Roman"/>
          <w:sz w:val="24"/>
          <w:szCs w:val="24"/>
        </w:rPr>
        <w:t>dgovarajućim državnim propisima</w:t>
      </w:r>
      <w:r w:rsidRPr="00C11826">
        <w:rPr>
          <w:rFonts w:ascii="Times New Roman" w:hAnsi="Times New Roman" w:cs="Times New Roman"/>
          <w:sz w:val="24"/>
          <w:szCs w:val="24"/>
        </w:rPr>
        <w:t>.</w:t>
      </w:r>
      <w:r w:rsidRPr="00C11826">
        <w:rPr>
          <w:rFonts w:ascii="Times New Roman" w:hAnsi="Times New Roman" w:cs="Times New Roman"/>
          <w:sz w:val="24"/>
          <w:szCs w:val="24"/>
          <w:vertAlign w:val="superscript"/>
        </w:rPr>
        <w:footnoteReference w:id="24"/>
      </w:r>
      <w:r w:rsidRPr="00C11826">
        <w:rPr>
          <w:rFonts w:ascii="Times New Roman" w:hAnsi="Times New Roman" w:cs="Times New Roman"/>
          <w:sz w:val="24"/>
          <w:szCs w:val="24"/>
        </w:rPr>
        <w:t xml:space="preserve"> S tim je u vezi i odredba kojom se u isključivu crkvenu vlast stavlja uređivanje crkvenog ustroja, crkvenih pokrajina i crkvenih pravnih osoba.</w:t>
      </w:r>
      <w:r w:rsidRPr="00C11826">
        <w:rPr>
          <w:rFonts w:ascii="Times New Roman" w:hAnsi="Times New Roman" w:cs="Times New Roman"/>
          <w:sz w:val="24"/>
          <w:szCs w:val="24"/>
          <w:vertAlign w:val="superscript"/>
        </w:rPr>
        <w:footnoteReference w:id="25"/>
      </w:r>
      <w:r w:rsidRPr="00C11826">
        <w:rPr>
          <w:rFonts w:ascii="Times New Roman" w:hAnsi="Times New Roman" w:cs="Times New Roman"/>
          <w:sz w:val="24"/>
          <w:szCs w:val="24"/>
        </w:rPr>
        <w:t xml:space="preserve"> </w:t>
      </w:r>
      <w:r w:rsidR="00B257EE" w:rsidRPr="00C11826">
        <w:rPr>
          <w:rFonts w:ascii="Times New Roman" w:hAnsi="Times New Roman" w:cs="Times New Roman"/>
          <w:sz w:val="24"/>
          <w:szCs w:val="24"/>
        </w:rPr>
        <w:t>Za temu ovoga rada osobito</w:t>
      </w:r>
      <w:r w:rsidRPr="00C11826">
        <w:rPr>
          <w:rFonts w:ascii="Times New Roman" w:hAnsi="Times New Roman" w:cs="Times New Roman"/>
          <w:sz w:val="24"/>
          <w:szCs w:val="24"/>
        </w:rPr>
        <w:t xml:space="preserve"> je </w:t>
      </w:r>
      <w:r w:rsidR="00B257EE" w:rsidRPr="00C11826">
        <w:rPr>
          <w:rFonts w:ascii="Times New Roman" w:hAnsi="Times New Roman" w:cs="Times New Roman"/>
          <w:sz w:val="24"/>
          <w:szCs w:val="24"/>
        </w:rPr>
        <w:t xml:space="preserve">važna </w:t>
      </w:r>
      <w:r w:rsidRPr="00C11826">
        <w:rPr>
          <w:rFonts w:ascii="Times New Roman" w:hAnsi="Times New Roman" w:cs="Times New Roman"/>
          <w:sz w:val="24"/>
          <w:szCs w:val="24"/>
        </w:rPr>
        <w:t xml:space="preserve">ugovorna odredba kojom se određuje da crkvene pravne osobe mogu kupovati, posjedovati, koristiti ili otuđivati pokretna i nepokretna dobra te stjecati i otuđivati imovinska prava, prema odredbama kanonskoga prava </w:t>
      </w:r>
      <w:r w:rsidRPr="00C11826">
        <w:rPr>
          <w:rFonts w:ascii="Times New Roman" w:hAnsi="Times New Roman" w:cs="Times New Roman"/>
          <w:sz w:val="24"/>
          <w:szCs w:val="24"/>
        </w:rPr>
        <w:lastRenderedPageBreak/>
        <w:t>i zakonodavstva Republike Hrvatske.</w:t>
      </w:r>
      <w:r w:rsidRPr="00C11826">
        <w:rPr>
          <w:rFonts w:ascii="Times New Roman" w:hAnsi="Times New Roman" w:cs="Times New Roman"/>
          <w:sz w:val="24"/>
          <w:szCs w:val="24"/>
          <w:vertAlign w:val="superscript"/>
        </w:rPr>
        <w:footnoteReference w:id="26"/>
      </w:r>
      <w:r w:rsidRPr="00C11826">
        <w:rPr>
          <w:rFonts w:ascii="Times New Roman" w:hAnsi="Times New Roman" w:cs="Times New Roman"/>
          <w:sz w:val="24"/>
          <w:szCs w:val="24"/>
        </w:rPr>
        <w:t xml:space="preserve"> Usto, tim se osobama priznaje pravo osnivati zaklade na koje se u pogledu građanskih učinaka prema ugovoru primjenjuje hrvatsko </w:t>
      </w:r>
      <w:r w:rsidR="001A49CC">
        <w:rPr>
          <w:rFonts w:ascii="Times New Roman" w:hAnsi="Times New Roman" w:cs="Times New Roman"/>
          <w:sz w:val="24"/>
          <w:szCs w:val="24"/>
        </w:rPr>
        <w:t>pravo</w:t>
      </w:r>
      <w:r w:rsidRPr="00C11826">
        <w:rPr>
          <w:rFonts w:ascii="Times New Roman" w:hAnsi="Times New Roman" w:cs="Times New Roman"/>
          <w:sz w:val="24"/>
          <w:szCs w:val="24"/>
        </w:rPr>
        <w:t>. S tim su u vezi odredbe o pravu vjernika da osnivaju društva s ciljevima koji su vlastiti Crkvi</w:t>
      </w:r>
      <w:r w:rsidRPr="00C11826">
        <w:rPr>
          <w:rFonts w:ascii="Times New Roman" w:hAnsi="Times New Roman" w:cs="Times New Roman"/>
          <w:sz w:val="24"/>
          <w:szCs w:val="24"/>
          <w:vertAlign w:val="superscript"/>
        </w:rPr>
        <w:footnoteReference w:id="27"/>
      </w:r>
      <w:r w:rsidRPr="00C11826">
        <w:rPr>
          <w:rFonts w:ascii="Times New Roman" w:hAnsi="Times New Roman" w:cs="Times New Roman"/>
          <w:sz w:val="24"/>
          <w:szCs w:val="24"/>
        </w:rPr>
        <w:t xml:space="preserve"> te o pravu Katoličke Crkve na</w:t>
      </w:r>
      <w:r w:rsidR="001D19E6">
        <w:rPr>
          <w:rFonts w:ascii="Times New Roman" w:hAnsi="Times New Roman" w:cs="Times New Roman"/>
          <w:sz w:val="24"/>
          <w:szCs w:val="24"/>
        </w:rPr>
        <w:t xml:space="preserve"> osnivanje obrazovnih ustanova i </w:t>
      </w:r>
      <w:r w:rsidRPr="00C11826">
        <w:rPr>
          <w:rFonts w:ascii="Times New Roman" w:hAnsi="Times New Roman" w:cs="Times New Roman"/>
          <w:sz w:val="24"/>
          <w:szCs w:val="24"/>
        </w:rPr>
        <w:t>na organiziranje karitativnih ustanova.</w:t>
      </w:r>
      <w:r w:rsidRPr="00C11826">
        <w:rPr>
          <w:rFonts w:ascii="Times New Roman" w:hAnsi="Times New Roman" w:cs="Times New Roman"/>
          <w:sz w:val="24"/>
          <w:szCs w:val="24"/>
          <w:vertAlign w:val="superscript"/>
        </w:rPr>
        <w:footnoteReference w:id="28"/>
      </w:r>
      <w:r w:rsidRPr="00C11826">
        <w:rPr>
          <w:rFonts w:ascii="Times New Roman" w:hAnsi="Times New Roman" w:cs="Times New Roman"/>
          <w:sz w:val="24"/>
          <w:szCs w:val="24"/>
        </w:rPr>
        <w:t xml:space="preserve"> Neke od spomenutih odredaba</w:t>
      </w:r>
      <w:r w:rsidR="000E0D3C">
        <w:rPr>
          <w:rFonts w:ascii="Times New Roman" w:hAnsi="Times New Roman" w:cs="Times New Roman"/>
          <w:sz w:val="24"/>
          <w:szCs w:val="24"/>
        </w:rPr>
        <w:t xml:space="preserve"> </w:t>
      </w:r>
      <w:r w:rsidRPr="00C11826">
        <w:rPr>
          <w:rFonts w:ascii="Times New Roman" w:hAnsi="Times New Roman" w:cs="Times New Roman"/>
          <w:sz w:val="24"/>
          <w:szCs w:val="24"/>
        </w:rPr>
        <w:t>detaljnije će se analizirati u narednim poglavljima, budući da su osobito značajne za ovu temu.</w:t>
      </w:r>
      <w:r w:rsidR="000E0D3C">
        <w:rPr>
          <w:rFonts w:ascii="Times New Roman" w:hAnsi="Times New Roman" w:cs="Times New Roman"/>
          <w:sz w:val="24"/>
          <w:szCs w:val="24"/>
        </w:rPr>
        <w:t xml:space="preserve"> </w:t>
      </w:r>
    </w:p>
    <w:p w:rsidR="00B04282" w:rsidRPr="00C11826" w:rsidRDefault="00B04282" w:rsidP="00B04282">
      <w:pPr>
        <w:spacing w:line="360" w:lineRule="auto"/>
        <w:jc w:val="both"/>
        <w:rPr>
          <w:rFonts w:ascii="Times New Roman" w:hAnsi="Times New Roman" w:cs="Times New Roman"/>
          <w:sz w:val="24"/>
          <w:szCs w:val="24"/>
        </w:rPr>
      </w:pPr>
      <w:r w:rsidRPr="00C11826">
        <w:rPr>
          <w:rFonts w:ascii="Times New Roman" w:hAnsi="Times New Roman" w:cs="Times New Roman"/>
          <w:sz w:val="24"/>
          <w:szCs w:val="24"/>
        </w:rPr>
        <w:tab/>
        <w:t xml:space="preserve">U kontekstu navedenih međunarodnih ugovora treba spomenuti da je temeljem njih sklopljeno više specifičnih sporazuma, kojima su stranke, s jedne strane </w:t>
      </w:r>
      <w:r w:rsidRPr="00C11826">
        <w:rPr>
          <w:rFonts w:ascii="Times New Roman" w:hAnsi="Times New Roman" w:cs="Times New Roman"/>
          <w:i/>
          <w:sz w:val="24"/>
          <w:szCs w:val="24"/>
        </w:rPr>
        <w:t>Hrvatska biskupska konferencija</w:t>
      </w:r>
      <w:r w:rsidRPr="00C11826">
        <w:rPr>
          <w:rFonts w:ascii="Times New Roman" w:hAnsi="Times New Roman" w:cs="Times New Roman"/>
          <w:sz w:val="24"/>
          <w:szCs w:val="24"/>
        </w:rPr>
        <w:t xml:space="preserve">, a sa druge različita </w:t>
      </w:r>
      <w:r w:rsidRPr="00C11826">
        <w:rPr>
          <w:rFonts w:ascii="Times New Roman" w:hAnsi="Times New Roman" w:cs="Times New Roman"/>
          <w:i/>
          <w:sz w:val="24"/>
          <w:szCs w:val="24"/>
        </w:rPr>
        <w:t>tijela i pravne osobe javnog prava u Republici Hrvatskoj</w:t>
      </w:r>
      <w:r w:rsidRPr="00C11826">
        <w:rPr>
          <w:rFonts w:ascii="Times New Roman" w:hAnsi="Times New Roman" w:cs="Times New Roman"/>
          <w:sz w:val="24"/>
          <w:szCs w:val="24"/>
        </w:rPr>
        <w:t>. Pravnu narav tih sporazuma nije jednostavno odrediti. Oni u svakom slučaju nemaju karakte</w:t>
      </w:r>
      <w:r w:rsidR="00FD5AFE" w:rsidRPr="00C11826">
        <w:rPr>
          <w:rFonts w:ascii="Times New Roman" w:hAnsi="Times New Roman" w:cs="Times New Roman"/>
          <w:sz w:val="24"/>
          <w:szCs w:val="24"/>
        </w:rPr>
        <w:t>r međunarodnih ugovora. U praksi</w:t>
      </w:r>
      <w:r w:rsidRPr="00C11826">
        <w:rPr>
          <w:rFonts w:ascii="Times New Roman" w:hAnsi="Times New Roman" w:cs="Times New Roman"/>
          <w:sz w:val="24"/>
          <w:szCs w:val="24"/>
        </w:rPr>
        <w:t xml:space="preserve"> se za njih </w:t>
      </w:r>
      <w:r w:rsidR="001D19E6">
        <w:rPr>
          <w:rFonts w:ascii="Times New Roman" w:hAnsi="Times New Roman" w:cs="Times New Roman"/>
          <w:sz w:val="24"/>
          <w:szCs w:val="24"/>
        </w:rPr>
        <w:t>može koristiti</w:t>
      </w:r>
      <w:r w:rsidRPr="00C11826">
        <w:rPr>
          <w:rFonts w:ascii="Times New Roman" w:hAnsi="Times New Roman" w:cs="Times New Roman"/>
          <w:sz w:val="24"/>
          <w:szCs w:val="24"/>
        </w:rPr>
        <w:t xml:space="preserve"> izraz </w:t>
      </w:r>
      <w:r w:rsidRPr="00C11826">
        <w:rPr>
          <w:rFonts w:ascii="Times New Roman" w:hAnsi="Times New Roman" w:cs="Times New Roman"/>
          <w:i/>
          <w:sz w:val="24"/>
          <w:szCs w:val="24"/>
        </w:rPr>
        <w:t xml:space="preserve">tehnički sporazumi </w:t>
      </w:r>
      <w:r w:rsidRPr="00C11826">
        <w:rPr>
          <w:rFonts w:ascii="Times New Roman" w:hAnsi="Times New Roman" w:cs="Times New Roman"/>
          <w:sz w:val="24"/>
          <w:szCs w:val="24"/>
        </w:rPr>
        <w:t xml:space="preserve">ili </w:t>
      </w:r>
      <w:r w:rsidR="00CB41A8" w:rsidRPr="00C11826">
        <w:rPr>
          <w:rFonts w:ascii="Times New Roman" w:hAnsi="Times New Roman" w:cs="Times New Roman"/>
          <w:i/>
          <w:sz w:val="24"/>
          <w:szCs w:val="24"/>
        </w:rPr>
        <w:t>proved</w:t>
      </w:r>
      <w:r w:rsidRPr="00C11826">
        <w:rPr>
          <w:rFonts w:ascii="Times New Roman" w:hAnsi="Times New Roman" w:cs="Times New Roman"/>
          <w:i/>
          <w:sz w:val="24"/>
          <w:szCs w:val="24"/>
        </w:rPr>
        <w:t xml:space="preserve">beni sporazumi </w:t>
      </w:r>
      <w:r w:rsidRPr="00C11826">
        <w:rPr>
          <w:rFonts w:ascii="Times New Roman" w:hAnsi="Times New Roman" w:cs="Times New Roman"/>
          <w:sz w:val="24"/>
          <w:szCs w:val="24"/>
        </w:rPr>
        <w:t xml:space="preserve">u pokušaju naglašavanja njihove provedbene uloge u odnosu na međunarodne ugovore sa Svetom Stolicom. Tim se sporazumima detaljnije razrađuje </w:t>
      </w:r>
      <w:r w:rsidRPr="001D19E6">
        <w:rPr>
          <w:rFonts w:ascii="Times New Roman" w:hAnsi="Times New Roman" w:cs="Times New Roman"/>
          <w:i/>
          <w:sz w:val="24"/>
          <w:szCs w:val="24"/>
        </w:rPr>
        <w:t>modus</w:t>
      </w:r>
      <w:r w:rsidRPr="00C11826">
        <w:rPr>
          <w:rFonts w:ascii="Times New Roman" w:hAnsi="Times New Roman" w:cs="Times New Roman"/>
          <w:sz w:val="24"/>
          <w:szCs w:val="24"/>
        </w:rPr>
        <w:t xml:space="preserve"> </w:t>
      </w:r>
      <w:r w:rsidR="001D19E6">
        <w:rPr>
          <w:rFonts w:ascii="Times New Roman" w:hAnsi="Times New Roman" w:cs="Times New Roman"/>
          <w:sz w:val="24"/>
          <w:szCs w:val="24"/>
        </w:rPr>
        <w:t>ostvarivanja</w:t>
      </w:r>
      <w:r w:rsidRPr="00C11826">
        <w:rPr>
          <w:rFonts w:ascii="Times New Roman" w:hAnsi="Times New Roman" w:cs="Times New Roman"/>
          <w:sz w:val="24"/>
          <w:szCs w:val="24"/>
        </w:rPr>
        <w:t xml:space="preserve"> prava i ispunjenja obveza koji su predviđeni međunarodnim ugovorima. Ti su sporazumi u pravilu izrijekom predviđeni međunarodnim ugovorom,</w:t>
      </w:r>
      <w:r w:rsidRPr="00C11826">
        <w:rPr>
          <w:rFonts w:ascii="Times New Roman" w:hAnsi="Times New Roman" w:cs="Times New Roman"/>
          <w:sz w:val="24"/>
          <w:szCs w:val="24"/>
          <w:vertAlign w:val="superscript"/>
        </w:rPr>
        <w:footnoteReference w:id="29"/>
      </w:r>
      <w:r w:rsidRPr="00C11826">
        <w:rPr>
          <w:rFonts w:ascii="Times New Roman" w:hAnsi="Times New Roman" w:cs="Times New Roman"/>
          <w:sz w:val="24"/>
          <w:szCs w:val="24"/>
        </w:rPr>
        <w:t xml:space="preserve"> no ne treba isključiti mogućnost zaključenja sličnih sporazuma i kada je potreba posebnog uređivanja realizacije neke međunarodnopravne obveze samo implicitno sadržana u ugovornoj odredbi.</w:t>
      </w:r>
      <w:r w:rsidRPr="00C11826">
        <w:rPr>
          <w:rFonts w:ascii="Times New Roman" w:hAnsi="Times New Roman" w:cs="Times New Roman"/>
          <w:sz w:val="24"/>
          <w:szCs w:val="24"/>
          <w:vertAlign w:val="superscript"/>
        </w:rPr>
        <w:footnoteReference w:id="30"/>
      </w:r>
      <w:r w:rsidRPr="00C11826">
        <w:rPr>
          <w:rFonts w:ascii="Times New Roman" w:hAnsi="Times New Roman" w:cs="Times New Roman"/>
          <w:sz w:val="24"/>
          <w:szCs w:val="24"/>
        </w:rPr>
        <w:t xml:space="preserve"> Bitno je obilježje takvih sporazuma upravo njihov provedbeni karakter zbog čega se čini ispravnim zaključiti da se njima niti jedno pitanje ne može urediti na način koji bi odudarao od onoga koji je predviđen ugovorima sa Svetom Stolicom. Detaljnije određivanje smisla odredbi međunarodnih ugovora pitanje je koje treba rješavati u skladu sa normama međunarodnog prava o tumačenju ugovora.</w:t>
      </w:r>
      <w:r w:rsidRPr="00C11826">
        <w:rPr>
          <w:rFonts w:ascii="Times New Roman" w:hAnsi="Times New Roman" w:cs="Times New Roman"/>
          <w:sz w:val="24"/>
          <w:szCs w:val="24"/>
          <w:vertAlign w:val="superscript"/>
        </w:rPr>
        <w:footnoteReference w:id="31"/>
      </w:r>
      <w:r w:rsidRPr="00C11826">
        <w:rPr>
          <w:rFonts w:ascii="Times New Roman" w:hAnsi="Times New Roman" w:cs="Times New Roman"/>
          <w:sz w:val="24"/>
          <w:szCs w:val="24"/>
        </w:rPr>
        <w:t xml:space="preserve"> U pogledu materije koja se ovdje obrađuje, od ove vrste sporazuma značajan je </w:t>
      </w:r>
      <w:r w:rsidRPr="00C11826">
        <w:rPr>
          <w:rFonts w:ascii="Times New Roman" w:hAnsi="Times New Roman" w:cs="Times New Roman"/>
          <w:i/>
          <w:sz w:val="24"/>
          <w:szCs w:val="24"/>
        </w:rPr>
        <w:t>Protokol o načinu upisa pravnih osoba Katoličke Crkve</w:t>
      </w:r>
      <w:r w:rsidRPr="00C11826">
        <w:rPr>
          <w:rFonts w:ascii="Times New Roman" w:hAnsi="Times New Roman" w:cs="Times New Roman"/>
          <w:sz w:val="24"/>
          <w:szCs w:val="24"/>
        </w:rPr>
        <w:t>,</w:t>
      </w:r>
      <w:r w:rsidRPr="00C11826">
        <w:rPr>
          <w:rFonts w:ascii="Times New Roman" w:hAnsi="Times New Roman" w:cs="Times New Roman"/>
          <w:sz w:val="24"/>
          <w:szCs w:val="24"/>
          <w:vertAlign w:val="superscript"/>
        </w:rPr>
        <w:footnoteReference w:id="32"/>
      </w:r>
      <w:r w:rsidRPr="00C11826">
        <w:rPr>
          <w:rFonts w:ascii="Times New Roman" w:hAnsi="Times New Roman" w:cs="Times New Roman"/>
          <w:sz w:val="24"/>
          <w:szCs w:val="24"/>
        </w:rPr>
        <w:t xml:space="preserve"> o kojem će u nastavku također biti više riječi.</w:t>
      </w:r>
    </w:p>
    <w:p w:rsidR="00B04282" w:rsidRPr="00C11826" w:rsidRDefault="00B04282" w:rsidP="006E362F">
      <w:pPr>
        <w:pStyle w:val="Heading2"/>
        <w:numPr>
          <w:ilvl w:val="1"/>
          <w:numId w:val="11"/>
        </w:numPr>
        <w:spacing w:before="240" w:after="120"/>
        <w:ind w:left="1077"/>
        <w:rPr>
          <w:rFonts w:ascii="Times New Roman" w:hAnsi="Times New Roman" w:cs="Times New Roman"/>
          <w:color w:val="auto"/>
        </w:rPr>
      </w:pPr>
      <w:bookmarkStart w:id="5" w:name="_Toc417906309"/>
      <w:r w:rsidRPr="00C11826">
        <w:rPr>
          <w:rFonts w:ascii="Times New Roman" w:hAnsi="Times New Roman" w:cs="Times New Roman"/>
          <w:color w:val="auto"/>
        </w:rPr>
        <w:lastRenderedPageBreak/>
        <w:t>Zakoni Republike Hrvatske</w:t>
      </w:r>
      <w:bookmarkEnd w:id="5"/>
    </w:p>
    <w:p w:rsidR="00B04282" w:rsidRPr="00C11826" w:rsidRDefault="00B04282" w:rsidP="00B04282">
      <w:pPr>
        <w:spacing w:line="360" w:lineRule="auto"/>
        <w:ind w:firstLine="708"/>
        <w:jc w:val="both"/>
        <w:rPr>
          <w:rFonts w:ascii="Times New Roman" w:hAnsi="Times New Roman" w:cs="Times New Roman"/>
          <w:sz w:val="24"/>
          <w:szCs w:val="24"/>
        </w:rPr>
      </w:pPr>
      <w:r w:rsidRPr="00C11826">
        <w:rPr>
          <w:rFonts w:ascii="Times New Roman" w:hAnsi="Times New Roman" w:cs="Times New Roman"/>
          <w:sz w:val="24"/>
          <w:szCs w:val="24"/>
        </w:rPr>
        <w:t xml:space="preserve">Imovinskopravni odnosi u Republici Hrvatskoj uređeni su brojnim zakonima. Ti se zakoni odnose na sve pravne subjekte u Hrvatskoj pa tako i na pravne osobe Katoličke Crkve. Imovinskopravne odredbe od </w:t>
      </w:r>
      <w:r w:rsidR="001D19E6">
        <w:rPr>
          <w:rFonts w:ascii="Times New Roman" w:hAnsi="Times New Roman" w:cs="Times New Roman"/>
          <w:sz w:val="24"/>
          <w:szCs w:val="24"/>
        </w:rPr>
        <w:t>značenje</w:t>
      </w:r>
      <w:r w:rsidRPr="00C11826">
        <w:rPr>
          <w:rFonts w:ascii="Times New Roman" w:hAnsi="Times New Roman" w:cs="Times New Roman"/>
          <w:sz w:val="24"/>
          <w:szCs w:val="24"/>
        </w:rPr>
        <w:t xml:space="preserve"> za ovaj rad sadržane su pretežito u </w:t>
      </w:r>
      <w:r w:rsidRPr="00C11826">
        <w:rPr>
          <w:rFonts w:ascii="Times New Roman" w:hAnsi="Times New Roman" w:cs="Times New Roman"/>
          <w:i/>
          <w:sz w:val="24"/>
          <w:szCs w:val="24"/>
        </w:rPr>
        <w:t>Zakonu o vlasništvu i drugim stvarnim pravima</w:t>
      </w:r>
      <w:r w:rsidRPr="00C11826">
        <w:rPr>
          <w:rFonts w:ascii="Times New Roman" w:hAnsi="Times New Roman" w:cs="Times New Roman"/>
          <w:sz w:val="24"/>
          <w:szCs w:val="24"/>
        </w:rPr>
        <w:t>,</w:t>
      </w:r>
      <w:r w:rsidRPr="00C11826">
        <w:rPr>
          <w:rFonts w:ascii="Times New Roman" w:hAnsi="Times New Roman" w:cs="Times New Roman"/>
          <w:sz w:val="24"/>
          <w:szCs w:val="24"/>
          <w:vertAlign w:val="superscript"/>
        </w:rPr>
        <w:footnoteReference w:id="33"/>
      </w:r>
      <w:r w:rsidRPr="00C11826">
        <w:rPr>
          <w:rFonts w:ascii="Times New Roman" w:hAnsi="Times New Roman" w:cs="Times New Roman"/>
          <w:sz w:val="24"/>
          <w:szCs w:val="24"/>
        </w:rPr>
        <w:t xml:space="preserve"> </w:t>
      </w:r>
      <w:r w:rsidRPr="00C11826">
        <w:rPr>
          <w:rFonts w:ascii="Times New Roman" w:hAnsi="Times New Roman" w:cs="Times New Roman"/>
          <w:i/>
          <w:sz w:val="24"/>
          <w:szCs w:val="24"/>
        </w:rPr>
        <w:t>Zakonu o zemljišnim knjigama</w:t>
      </w:r>
      <w:r w:rsidRPr="00C11826">
        <w:rPr>
          <w:rFonts w:ascii="Times New Roman" w:hAnsi="Times New Roman" w:cs="Times New Roman"/>
          <w:sz w:val="24"/>
          <w:szCs w:val="24"/>
        </w:rPr>
        <w:t>,</w:t>
      </w:r>
      <w:r w:rsidRPr="00C11826">
        <w:rPr>
          <w:rFonts w:ascii="Times New Roman" w:hAnsi="Times New Roman" w:cs="Times New Roman"/>
          <w:sz w:val="24"/>
          <w:szCs w:val="24"/>
          <w:vertAlign w:val="superscript"/>
        </w:rPr>
        <w:footnoteReference w:id="34"/>
      </w:r>
      <w:r w:rsidRPr="00C11826">
        <w:rPr>
          <w:rFonts w:ascii="Times New Roman" w:hAnsi="Times New Roman" w:cs="Times New Roman"/>
          <w:sz w:val="24"/>
          <w:szCs w:val="24"/>
        </w:rPr>
        <w:t xml:space="preserve"> </w:t>
      </w:r>
      <w:r w:rsidRPr="00C11826">
        <w:rPr>
          <w:rFonts w:ascii="Times New Roman" w:hAnsi="Times New Roman" w:cs="Times New Roman"/>
          <w:i/>
          <w:sz w:val="24"/>
          <w:szCs w:val="24"/>
        </w:rPr>
        <w:t>Zakonu o obveznim odnosima</w:t>
      </w:r>
      <w:r w:rsidRPr="00C11826">
        <w:rPr>
          <w:rFonts w:ascii="Times New Roman" w:hAnsi="Times New Roman" w:cs="Times New Roman"/>
          <w:sz w:val="24"/>
          <w:szCs w:val="24"/>
        </w:rPr>
        <w:t>,</w:t>
      </w:r>
      <w:r w:rsidRPr="00C11826">
        <w:rPr>
          <w:rFonts w:ascii="Times New Roman" w:hAnsi="Times New Roman" w:cs="Times New Roman"/>
          <w:sz w:val="24"/>
          <w:szCs w:val="24"/>
          <w:vertAlign w:val="superscript"/>
        </w:rPr>
        <w:footnoteReference w:id="35"/>
      </w:r>
      <w:r w:rsidRPr="00C11826">
        <w:rPr>
          <w:rFonts w:ascii="Times New Roman" w:hAnsi="Times New Roman" w:cs="Times New Roman"/>
          <w:sz w:val="24"/>
          <w:szCs w:val="24"/>
        </w:rPr>
        <w:t xml:space="preserve"> i </w:t>
      </w:r>
      <w:r w:rsidRPr="00C11826">
        <w:rPr>
          <w:rFonts w:ascii="Times New Roman" w:hAnsi="Times New Roman" w:cs="Times New Roman"/>
          <w:i/>
          <w:sz w:val="24"/>
          <w:szCs w:val="24"/>
        </w:rPr>
        <w:t>Zakonu o trgovačkim društvima</w:t>
      </w:r>
      <w:r w:rsidRPr="00C11826">
        <w:rPr>
          <w:rFonts w:ascii="Times New Roman" w:hAnsi="Times New Roman" w:cs="Times New Roman"/>
          <w:sz w:val="24"/>
          <w:szCs w:val="24"/>
        </w:rPr>
        <w:t>.</w:t>
      </w:r>
      <w:r w:rsidRPr="00C11826">
        <w:rPr>
          <w:rFonts w:ascii="Times New Roman" w:hAnsi="Times New Roman" w:cs="Times New Roman"/>
          <w:sz w:val="24"/>
          <w:szCs w:val="24"/>
          <w:vertAlign w:val="superscript"/>
        </w:rPr>
        <w:footnoteReference w:id="36"/>
      </w:r>
      <w:r w:rsidRPr="00C11826">
        <w:rPr>
          <w:rFonts w:ascii="Times New Roman" w:hAnsi="Times New Roman" w:cs="Times New Roman"/>
          <w:sz w:val="24"/>
          <w:szCs w:val="24"/>
        </w:rPr>
        <w:t xml:space="preserve"> Nadalje, treba napomenuti kako je problematika vjerskih zajednica u Republici Hrvatskoj uređena </w:t>
      </w:r>
      <w:r w:rsidRPr="00C11826">
        <w:rPr>
          <w:rFonts w:ascii="Times New Roman" w:hAnsi="Times New Roman" w:cs="Times New Roman"/>
          <w:i/>
          <w:sz w:val="24"/>
          <w:szCs w:val="24"/>
        </w:rPr>
        <w:t>Zakonom o pravnom položaju vjerskih zajednica</w:t>
      </w:r>
      <w:r w:rsidRPr="00C11826">
        <w:rPr>
          <w:rFonts w:ascii="Times New Roman" w:hAnsi="Times New Roman" w:cs="Times New Roman"/>
          <w:sz w:val="24"/>
          <w:szCs w:val="24"/>
        </w:rPr>
        <w:t>,</w:t>
      </w:r>
      <w:r w:rsidRPr="00C11826">
        <w:rPr>
          <w:rFonts w:ascii="Times New Roman" w:hAnsi="Times New Roman" w:cs="Times New Roman"/>
          <w:sz w:val="24"/>
          <w:szCs w:val="24"/>
          <w:vertAlign w:val="superscript"/>
        </w:rPr>
        <w:footnoteReference w:id="37"/>
      </w:r>
      <w:r w:rsidRPr="00C11826">
        <w:rPr>
          <w:rFonts w:ascii="Times New Roman" w:hAnsi="Times New Roman" w:cs="Times New Roman"/>
          <w:sz w:val="24"/>
          <w:szCs w:val="24"/>
        </w:rPr>
        <w:t xml:space="preserve"> </w:t>
      </w:r>
      <w:r w:rsidR="001D19E6">
        <w:rPr>
          <w:rFonts w:ascii="Times New Roman" w:hAnsi="Times New Roman" w:cs="Times New Roman"/>
          <w:sz w:val="24"/>
          <w:szCs w:val="24"/>
        </w:rPr>
        <w:t>premda</w:t>
      </w:r>
      <w:r w:rsidRPr="00C11826">
        <w:rPr>
          <w:rFonts w:ascii="Times New Roman" w:hAnsi="Times New Roman" w:cs="Times New Roman"/>
          <w:sz w:val="24"/>
          <w:szCs w:val="24"/>
        </w:rPr>
        <w:t xml:space="preserve"> je upitno u kojoj se mjeri </w:t>
      </w:r>
      <w:r w:rsidR="001D19E6">
        <w:rPr>
          <w:rFonts w:ascii="Times New Roman" w:hAnsi="Times New Roman" w:cs="Times New Roman"/>
          <w:sz w:val="24"/>
          <w:szCs w:val="24"/>
        </w:rPr>
        <w:t>taj</w:t>
      </w:r>
      <w:r w:rsidRPr="00C11826">
        <w:rPr>
          <w:rFonts w:ascii="Times New Roman" w:hAnsi="Times New Roman" w:cs="Times New Roman"/>
          <w:sz w:val="24"/>
          <w:szCs w:val="24"/>
        </w:rPr>
        <w:t xml:space="preserve"> zakon primjenjuje na Katoličku Crkvu. Naime, već je istaknuto kako su u vezi pravnog položaja Katoličke Crkve u Hrvatskoj sklopljeni međunarodni ugovori koji, u skladu sa ustavnim pravilima hijerarhije pravnih izvora, imaju prednost u primjeni nad hrvatskim zakonima. </w:t>
      </w:r>
      <w:r w:rsidR="00CB41A8" w:rsidRPr="00C11826">
        <w:rPr>
          <w:rFonts w:ascii="Times New Roman" w:hAnsi="Times New Roman" w:cs="Times New Roman"/>
          <w:sz w:val="24"/>
          <w:szCs w:val="24"/>
        </w:rPr>
        <w:t>Primjena će spomenutog zakona u pogledu Katoličke Crkve doći u obzir samo u vezi onih pitanja koja nisu uređena međunarodnim ugovorima sa Svetom Stolicom.</w:t>
      </w:r>
      <w:r w:rsidR="000E0D3C">
        <w:rPr>
          <w:rFonts w:ascii="Times New Roman" w:hAnsi="Times New Roman" w:cs="Times New Roman"/>
          <w:sz w:val="24"/>
          <w:szCs w:val="24"/>
        </w:rPr>
        <w:t xml:space="preserve"> </w:t>
      </w:r>
    </w:p>
    <w:p w:rsidR="00B04282" w:rsidRPr="00C11826" w:rsidRDefault="00B04282" w:rsidP="006E362F">
      <w:pPr>
        <w:pStyle w:val="Heading2"/>
        <w:numPr>
          <w:ilvl w:val="1"/>
          <w:numId w:val="11"/>
        </w:numPr>
        <w:spacing w:before="240" w:after="120"/>
        <w:ind w:left="1077"/>
        <w:rPr>
          <w:rFonts w:ascii="Times New Roman" w:hAnsi="Times New Roman" w:cs="Times New Roman"/>
          <w:color w:val="auto"/>
        </w:rPr>
      </w:pPr>
      <w:bookmarkStart w:id="6" w:name="_Toc417906310"/>
      <w:r w:rsidRPr="00C11826">
        <w:rPr>
          <w:rFonts w:ascii="Times New Roman" w:hAnsi="Times New Roman" w:cs="Times New Roman"/>
          <w:color w:val="auto"/>
        </w:rPr>
        <w:t>Propisi kanonskog prava</w:t>
      </w:r>
      <w:bookmarkEnd w:id="6"/>
    </w:p>
    <w:p w:rsidR="00B04282" w:rsidRPr="00C11826" w:rsidRDefault="00B04282" w:rsidP="00B04282">
      <w:pPr>
        <w:spacing w:line="360" w:lineRule="auto"/>
        <w:ind w:firstLine="708"/>
        <w:jc w:val="both"/>
        <w:rPr>
          <w:rFonts w:ascii="Times New Roman" w:hAnsi="Times New Roman" w:cs="Times New Roman"/>
          <w:sz w:val="24"/>
          <w:szCs w:val="24"/>
        </w:rPr>
      </w:pPr>
      <w:r w:rsidRPr="00C11826">
        <w:rPr>
          <w:rFonts w:ascii="Times New Roman" w:hAnsi="Times New Roman" w:cs="Times New Roman"/>
          <w:sz w:val="24"/>
          <w:szCs w:val="24"/>
        </w:rPr>
        <w:t xml:space="preserve">Kanonsko je pravo bogat i razgranat skup pravnih propisa Katoličke Crkve. Najvažniji je kanonskopravni izvor </w:t>
      </w:r>
      <w:r w:rsidRPr="001D19E6">
        <w:rPr>
          <w:rFonts w:ascii="Times New Roman" w:hAnsi="Times New Roman" w:cs="Times New Roman"/>
          <w:i/>
          <w:sz w:val="24"/>
          <w:szCs w:val="24"/>
        </w:rPr>
        <w:t>Zakonik kanonskoga prava</w:t>
      </w:r>
      <w:r w:rsidRPr="00C11826">
        <w:rPr>
          <w:rFonts w:ascii="Times New Roman" w:hAnsi="Times New Roman" w:cs="Times New Roman"/>
          <w:sz w:val="24"/>
          <w:szCs w:val="24"/>
        </w:rPr>
        <w:t xml:space="preserve"> iz 1983. godine.</w:t>
      </w:r>
      <w:r w:rsidRPr="00C11826">
        <w:rPr>
          <w:rFonts w:ascii="Times New Roman" w:hAnsi="Times New Roman" w:cs="Times New Roman"/>
          <w:sz w:val="24"/>
          <w:szCs w:val="24"/>
          <w:vertAlign w:val="superscript"/>
        </w:rPr>
        <w:footnoteReference w:id="38"/>
      </w:r>
      <w:r w:rsidRPr="00C11826">
        <w:rPr>
          <w:rFonts w:ascii="Times New Roman" w:hAnsi="Times New Roman" w:cs="Times New Roman"/>
          <w:sz w:val="24"/>
          <w:szCs w:val="24"/>
        </w:rPr>
        <w:t xml:space="preserve"> </w:t>
      </w:r>
      <w:r w:rsidRPr="006C344E">
        <w:rPr>
          <w:rFonts w:ascii="Times New Roman" w:hAnsi="Times New Roman" w:cs="Times New Roman"/>
          <w:i/>
          <w:sz w:val="24"/>
          <w:szCs w:val="24"/>
        </w:rPr>
        <w:t>Zakonik</w:t>
      </w:r>
      <w:r w:rsidRPr="00C11826">
        <w:rPr>
          <w:rFonts w:ascii="Times New Roman" w:hAnsi="Times New Roman" w:cs="Times New Roman"/>
          <w:sz w:val="24"/>
          <w:szCs w:val="24"/>
        </w:rPr>
        <w:t xml:space="preserve"> je odraz nastojanja da se na sveobuhvatan, jasan i pregledan način na jednome mjestu objave najvažnije odredbe prava Katoličke Crkve. Tvorci </w:t>
      </w:r>
      <w:r w:rsidRPr="006C344E">
        <w:rPr>
          <w:rFonts w:ascii="Times New Roman" w:hAnsi="Times New Roman" w:cs="Times New Roman"/>
          <w:i/>
          <w:sz w:val="24"/>
          <w:szCs w:val="24"/>
        </w:rPr>
        <w:t>Zakonika</w:t>
      </w:r>
      <w:r w:rsidRPr="00C11826">
        <w:rPr>
          <w:rFonts w:ascii="Times New Roman" w:hAnsi="Times New Roman" w:cs="Times New Roman"/>
          <w:sz w:val="24"/>
          <w:szCs w:val="24"/>
        </w:rPr>
        <w:t xml:space="preserve"> najveći su dio imovinskopravnih odredaba </w:t>
      </w:r>
      <w:r w:rsidR="001D19E6">
        <w:rPr>
          <w:rFonts w:ascii="Times New Roman" w:hAnsi="Times New Roman" w:cs="Times New Roman"/>
          <w:sz w:val="24"/>
          <w:szCs w:val="24"/>
        </w:rPr>
        <w:t>sabrali</w:t>
      </w:r>
      <w:r w:rsidRPr="00C11826">
        <w:rPr>
          <w:rFonts w:ascii="Times New Roman" w:hAnsi="Times New Roman" w:cs="Times New Roman"/>
          <w:sz w:val="24"/>
          <w:szCs w:val="24"/>
        </w:rPr>
        <w:t xml:space="preserve"> u Knjizi V. naslovivši je </w:t>
      </w:r>
      <w:r w:rsidRPr="00C11826">
        <w:rPr>
          <w:rFonts w:ascii="Times New Roman" w:hAnsi="Times New Roman" w:cs="Times New Roman"/>
          <w:i/>
          <w:sz w:val="24"/>
          <w:szCs w:val="24"/>
        </w:rPr>
        <w:t>Vremenita crkvena dobra</w:t>
      </w:r>
      <w:r w:rsidRPr="00C11826">
        <w:rPr>
          <w:rFonts w:ascii="Times New Roman" w:hAnsi="Times New Roman" w:cs="Times New Roman"/>
          <w:sz w:val="24"/>
          <w:szCs w:val="24"/>
        </w:rPr>
        <w:t>.</w:t>
      </w:r>
      <w:r w:rsidR="00E05BE1" w:rsidRPr="00C11826">
        <w:rPr>
          <w:rFonts w:ascii="Times New Roman" w:hAnsi="Times New Roman" w:cs="Times New Roman"/>
          <w:sz w:val="24"/>
          <w:szCs w:val="24"/>
        </w:rPr>
        <w:t xml:space="preserve"> Ta je knjiga podijeljena na četiri naslova: </w:t>
      </w:r>
      <w:r w:rsidR="00E05BE1" w:rsidRPr="00C11826">
        <w:rPr>
          <w:rFonts w:ascii="Times New Roman" w:hAnsi="Times New Roman" w:cs="Times New Roman"/>
          <w:i/>
          <w:sz w:val="24"/>
          <w:szCs w:val="24"/>
        </w:rPr>
        <w:t>Stjecanje dobara</w:t>
      </w:r>
      <w:r w:rsidR="00E05BE1" w:rsidRPr="001D19E6">
        <w:rPr>
          <w:rFonts w:ascii="Times New Roman" w:hAnsi="Times New Roman" w:cs="Times New Roman"/>
          <w:sz w:val="24"/>
          <w:szCs w:val="24"/>
        </w:rPr>
        <w:t>,</w:t>
      </w:r>
      <w:r w:rsidR="00E05BE1" w:rsidRPr="00C11826">
        <w:rPr>
          <w:rFonts w:ascii="Times New Roman" w:hAnsi="Times New Roman" w:cs="Times New Roman"/>
          <w:i/>
          <w:sz w:val="24"/>
          <w:szCs w:val="24"/>
        </w:rPr>
        <w:t xml:space="preserve"> Upravljanje dobrima</w:t>
      </w:r>
      <w:r w:rsidR="00E05BE1" w:rsidRPr="001D19E6">
        <w:rPr>
          <w:rFonts w:ascii="Times New Roman" w:hAnsi="Times New Roman" w:cs="Times New Roman"/>
          <w:sz w:val="24"/>
          <w:szCs w:val="24"/>
        </w:rPr>
        <w:t>,</w:t>
      </w:r>
      <w:r w:rsidR="00E05BE1" w:rsidRPr="00C11826">
        <w:rPr>
          <w:rFonts w:ascii="Times New Roman" w:hAnsi="Times New Roman" w:cs="Times New Roman"/>
          <w:i/>
          <w:sz w:val="24"/>
          <w:szCs w:val="24"/>
        </w:rPr>
        <w:t xml:space="preserve"> Ugovori i posebno o otuđenju </w:t>
      </w:r>
      <w:r w:rsidR="00E05BE1" w:rsidRPr="00C11826">
        <w:rPr>
          <w:rFonts w:ascii="Times New Roman" w:hAnsi="Times New Roman" w:cs="Times New Roman"/>
          <w:sz w:val="24"/>
          <w:szCs w:val="24"/>
        </w:rPr>
        <w:t>te</w:t>
      </w:r>
      <w:r w:rsidR="00E05BE1" w:rsidRPr="00C11826">
        <w:rPr>
          <w:rFonts w:ascii="Times New Roman" w:hAnsi="Times New Roman" w:cs="Times New Roman"/>
          <w:i/>
          <w:sz w:val="24"/>
          <w:szCs w:val="24"/>
        </w:rPr>
        <w:t xml:space="preserve"> Nabožne odredbe općenito i nabožne zaklade. </w:t>
      </w:r>
      <w:r w:rsidR="001D19E6">
        <w:rPr>
          <w:rFonts w:ascii="Times New Roman" w:hAnsi="Times New Roman" w:cs="Times New Roman"/>
          <w:sz w:val="24"/>
          <w:szCs w:val="24"/>
        </w:rPr>
        <w:t>U skladu s</w:t>
      </w:r>
      <w:r w:rsidR="00E05BE1" w:rsidRPr="00C11826">
        <w:rPr>
          <w:rFonts w:ascii="Times New Roman" w:hAnsi="Times New Roman" w:cs="Times New Roman"/>
          <w:sz w:val="24"/>
          <w:szCs w:val="24"/>
        </w:rPr>
        <w:t xml:space="preserve"> nomotehničkim pristupom u cijelom </w:t>
      </w:r>
      <w:r w:rsidR="00E05BE1" w:rsidRPr="001F0775">
        <w:rPr>
          <w:rFonts w:ascii="Times New Roman" w:hAnsi="Times New Roman" w:cs="Times New Roman"/>
          <w:i/>
          <w:sz w:val="24"/>
          <w:szCs w:val="24"/>
        </w:rPr>
        <w:t>Zakoniku</w:t>
      </w:r>
      <w:r w:rsidR="00E05BE1" w:rsidRPr="00C11826">
        <w:rPr>
          <w:rFonts w:ascii="Times New Roman" w:hAnsi="Times New Roman" w:cs="Times New Roman"/>
          <w:sz w:val="24"/>
          <w:szCs w:val="24"/>
        </w:rPr>
        <w:t xml:space="preserve">, sve su norme sadržane u obliku kanona. Knjiga V. sadrži kanone od 1259 do 1310. Ipak, treba imati na umu da je </w:t>
      </w:r>
      <w:r w:rsidRPr="00C11826">
        <w:rPr>
          <w:rFonts w:ascii="Times New Roman" w:hAnsi="Times New Roman" w:cs="Times New Roman"/>
          <w:sz w:val="24"/>
          <w:szCs w:val="24"/>
        </w:rPr>
        <w:t xml:space="preserve">iz razloga tehničke prirode nemali broj normi imovinskopravnog karaktera razmješten i u drugim knjigama </w:t>
      </w:r>
      <w:r w:rsidRPr="001F0775">
        <w:rPr>
          <w:rFonts w:ascii="Times New Roman" w:hAnsi="Times New Roman" w:cs="Times New Roman"/>
          <w:i/>
          <w:sz w:val="24"/>
          <w:szCs w:val="24"/>
        </w:rPr>
        <w:t>Zakonika</w:t>
      </w:r>
      <w:r w:rsidRPr="00C11826">
        <w:rPr>
          <w:rFonts w:ascii="Times New Roman" w:hAnsi="Times New Roman" w:cs="Times New Roman"/>
          <w:sz w:val="24"/>
          <w:szCs w:val="24"/>
        </w:rPr>
        <w:t>.</w:t>
      </w:r>
      <w:r w:rsidRPr="00C11826">
        <w:rPr>
          <w:rFonts w:ascii="Times New Roman" w:hAnsi="Times New Roman" w:cs="Times New Roman"/>
          <w:sz w:val="24"/>
          <w:szCs w:val="24"/>
          <w:vertAlign w:val="superscript"/>
        </w:rPr>
        <w:footnoteReference w:id="39"/>
      </w:r>
      <w:r w:rsidR="003C6252" w:rsidRPr="00C11826">
        <w:rPr>
          <w:rFonts w:ascii="Times New Roman" w:hAnsi="Times New Roman" w:cs="Times New Roman"/>
          <w:sz w:val="24"/>
          <w:szCs w:val="24"/>
        </w:rPr>
        <w:t xml:space="preserve"> </w:t>
      </w:r>
      <w:r w:rsidRPr="00C11826">
        <w:rPr>
          <w:rFonts w:ascii="Times New Roman" w:hAnsi="Times New Roman" w:cs="Times New Roman"/>
          <w:sz w:val="24"/>
          <w:szCs w:val="24"/>
        </w:rPr>
        <w:t>Osim kanonskopravnih pravila kojima su uređena vremenita crkvena dobra</w:t>
      </w:r>
      <w:r w:rsidR="001D19E6">
        <w:rPr>
          <w:rFonts w:ascii="Times New Roman" w:hAnsi="Times New Roman" w:cs="Times New Roman"/>
          <w:sz w:val="24"/>
          <w:szCs w:val="24"/>
        </w:rPr>
        <w:t>,</w:t>
      </w:r>
      <w:r w:rsidRPr="00C11826">
        <w:rPr>
          <w:rFonts w:ascii="Times New Roman" w:hAnsi="Times New Roman" w:cs="Times New Roman"/>
          <w:sz w:val="24"/>
          <w:szCs w:val="24"/>
        </w:rPr>
        <w:t xml:space="preserve"> za ovaj su rad važne i </w:t>
      </w:r>
      <w:r w:rsidRPr="00C11826">
        <w:rPr>
          <w:rFonts w:ascii="Times New Roman" w:hAnsi="Times New Roman" w:cs="Times New Roman"/>
          <w:sz w:val="24"/>
          <w:szCs w:val="24"/>
        </w:rPr>
        <w:lastRenderedPageBreak/>
        <w:t xml:space="preserve">odredbe o subjektima kanonskoga prava. One su sadržane u Knjizi I. </w:t>
      </w:r>
      <w:r w:rsidRPr="001F0775">
        <w:rPr>
          <w:rFonts w:ascii="Times New Roman" w:hAnsi="Times New Roman" w:cs="Times New Roman"/>
          <w:i/>
          <w:sz w:val="24"/>
          <w:szCs w:val="24"/>
        </w:rPr>
        <w:t>Zakonika</w:t>
      </w:r>
      <w:r w:rsidRPr="00C11826">
        <w:rPr>
          <w:rFonts w:ascii="Times New Roman" w:hAnsi="Times New Roman" w:cs="Times New Roman"/>
          <w:sz w:val="24"/>
          <w:szCs w:val="24"/>
        </w:rPr>
        <w:t xml:space="preserve">, u okviru Naslova VI. i podrobno definiraju kanonski položaj fizičkih i pravnih osoba. U nastavku će se na odgovarajućim mjestima detaljnije izložiti pojedine odredbe iz spomenutih knjiga </w:t>
      </w:r>
      <w:r w:rsidRPr="00C11826">
        <w:rPr>
          <w:rFonts w:ascii="Times New Roman" w:hAnsi="Times New Roman" w:cs="Times New Roman"/>
          <w:i/>
          <w:sz w:val="24"/>
          <w:szCs w:val="24"/>
        </w:rPr>
        <w:t>Zakonika</w:t>
      </w:r>
      <w:r w:rsidRPr="00C11826">
        <w:rPr>
          <w:rFonts w:ascii="Times New Roman" w:hAnsi="Times New Roman" w:cs="Times New Roman"/>
          <w:sz w:val="24"/>
          <w:szCs w:val="24"/>
        </w:rPr>
        <w:t xml:space="preserve">. </w:t>
      </w:r>
    </w:p>
    <w:p w:rsidR="00991014" w:rsidRPr="00C11826" w:rsidRDefault="00991014" w:rsidP="006E362F">
      <w:pPr>
        <w:pStyle w:val="Heading1"/>
        <w:numPr>
          <w:ilvl w:val="0"/>
          <w:numId w:val="11"/>
        </w:numPr>
        <w:spacing w:after="120"/>
        <w:ind w:left="714" w:hanging="357"/>
        <w:rPr>
          <w:rFonts w:ascii="Times New Roman" w:hAnsi="Times New Roman" w:cs="Times New Roman"/>
          <w:color w:val="auto"/>
        </w:rPr>
      </w:pPr>
      <w:bookmarkStart w:id="7" w:name="_Toc417906311"/>
      <w:r w:rsidRPr="00C11826">
        <w:rPr>
          <w:rFonts w:ascii="Times New Roman" w:hAnsi="Times New Roman" w:cs="Times New Roman"/>
          <w:color w:val="auto"/>
        </w:rPr>
        <w:t>Analiza pojedinih odreda</w:t>
      </w:r>
      <w:r w:rsidR="000328E1" w:rsidRPr="00C11826">
        <w:rPr>
          <w:rFonts w:ascii="Times New Roman" w:hAnsi="Times New Roman" w:cs="Times New Roman"/>
          <w:color w:val="auto"/>
        </w:rPr>
        <w:t>ba u</w:t>
      </w:r>
      <w:r w:rsidRPr="00C11826">
        <w:rPr>
          <w:rFonts w:ascii="Times New Roman" w:hAnsi="Times New Roman" w:cs="Times New Roman"/>
          <w:color w:val="auto"/>
        </w:rPr>
        <w:t>govora sa Svetom Stolicom</w:t>
      </w:r>
      <w:bookmarkEnd w:id="7"/>
    </w:p>
    <w:p w:rsidR="00991014" w:rsidRPr="00C11826" w:rsidRDefault="00991014" w:rsidP="00C9536B">
      <w:pPr>
        <w:spacing w:line="360" w:lineRule="auto"/>
        <w:jc w:val="both"/>
        <w:rPr>
          <w:rFonts w:ascii="Times New Roman" w:hAnsi="Times New Roman" w:cs="Times New Roman"/>
          <w:sz w:val="24"/>
          <w:szCs w:val="24"/>
        </w:rPr>
      </w:pPr>
      <w:r w:rsidRPr="00C11826">
        <w:rPr>
          <w:rFonts w:ascii="Times New Roman" w:hAnsi="Times New Roman" w:cs="Times New Roman"/>
          <w:sz w:val="24"/>
          <w:szCs w:val="24"/>
        </w:rPr>
        <w:tab/>
        <w:t xml:space="preserve">Kao što je već izloženo u uvodu, </w:t>
      </w:r>
      <w:r w:rsidR="002E0F6D" w:rsidRPr="00C11826">
        <w:rPr>
          <w:rFonts w:ascii="Times New Roman" w:hAnsi="Times New Roman" w:cs="Times New Roman"/>
          <w:sz w:val="24"/>
          <w:szCs w:val="24"/>
        </w:rPr>
        <w:t>za pravno uređenje</w:t>
      </w:r>
      <w:r w:rsidRPr="00C11826">
        <w:rPr>
          <w:rFonts w:ascii="Times New Roman" w:hAnsi="Times New Roman" w:cs="Times New Roman"/>
          <w:sz w:val="24"/>
          <w:szCs w:val="24"/>
        </w:rPr>
        <w:t xml:space="preserve"> imov</w:t>
      </w:r>
      <w:r w:rsidR="002E0F6D" w:rsidRPr="00C11826">
        <w:rPr>
          <w:rFonts w:ascii="Times New Roman" w:hAnsi="Times New Roman" w:cs="Times New Roman"/>
          <w:sz w:val="24"/>
          <w:szCs w:val="24"/>
        </w:rPr>
        <w:t xml:space="preserve">ine Katoličke Crkve u </w:t>
      </w:r>
      <w:r w:rsidRPr="00C11826">
        <w:rPr>
          <w:rFonts w:ascii="Times New Roman" w:hAnsi="Times New Roman" w:cs="Times New Roman"/>
          <w:sz w:val="24"/>
          <w:szCs w:val="24"/>
        </w:rPr>
        <w:t xml:space="preserve">Hrvatskoj </w:t>
      </w:r>
      <w:r w:rsidR="001D19E6">
        <w:rPr>
          <w:rFonts w:ascii="Times New Roman" w:hAnsi="Times New Roman" w:cs="Times New Roman"/>
          <w:sz w:val="24"/>
          <w:szCs w:val="24"/>
        </w:rPr>
        <w:t>presudno značenje</w:t>
      </w:r>
      <w:r w:rsidR="002E0F6D" w:rsidRPr="00C11826">
        <w:rPr>
          <w:rFonts w:ascii="Times New Roman" w:hAnsi="Times New Roman" w:cs="Times New Roman"/>
          <w:sz w:val="24"/>
          <w:szCs w:val="24"/>
        </w:rPr>
        <w:t xml:space="preserve"> imaju odredbe međunarodnih ugovora koje je Republika Hrvatska </w:t>
      </w:r>
      <w:r w:rsidR="001D19E6">
        <w:rPr>
          <w:rFonts w:ascii="Times New Roman" w:hAnsi="Times New Roman" w:cs="Times New Roman"/>
          <w:sz w:val="24"/>
          <w:szCs w:val="24"/>
        </w:rPr>
        <w:t>sklopila</w:t>
      </w:r>
      <w:r w:rsidR="002E0F6D" w:rsidRPr="00C11826">
        <w:rPr>
          <w:rFonts w:ascii="Times New Roman" w:hAnsi="Times New Roman" w:cs="Times New Roman"/>
          <w:sz w:val="24"/>
          <w:szCs w:val="24"/>
        </w:rPr>
        <w:t xml:space="preserve"> sa Svetom Stolicom. Različita tumačenja pojedinih ugovornih odredaba</w:t>
      </w:r>
      <w:r w:rsidR="001D19E6">
        <w:rPr>
          <w:rFonts w:ascii="Times New Roman" w:hAnsi="Times New Roman" w:cs="Times New Roman"/>
          <w:sz w:val="24"/>
          <w:szCs w:val="24"/>
        </w:rPr>
        <w:t xml:space="preserve"> tijekom odvijanja</w:t>
      </w:r>
      <w:r w:rsidR="002E0F6D" w:rsidRPr="00C11826">
        <w:rPr>
          <w:rFonts w:ascii="Times New Roman" w:hAnsi="Times New Roman" w:cs="Times New Roman"/>
          <w:sz w:val="24"/>
          <w:szCs w:val="24"/>
        </w:rPr>
        <w:t xml:space="preserve"> pravnog prometa mogu dovesti do neugodnih i </w:t>
      </w:r>
      <w:r w:rsidR="001D19E6">
        <w:rPr>
          <w:rFonts w:ascii="Times New Roman" w:hAnsi="Times New Roman" w:cs="Times New Roman"/>
          <w:sz w:val="24"/>
          <w:szCs w:val="24"/>
        </w:rPr>
        <w:t xml:space="preserve">vrlo </w:t>
      </w:r>
      <w:r w:rsidR="002E0F6D" w:rsidRPr="00C11826">
        <w:rPr>
          <w:rFonts w:ascii="Times New Roman" w:hAnsi="Times New Roman" w:cs="Times New Roman"/>
          <w:sz w:val="24"/>
          <w:szCs w:val="24"/>
        </w:rPr>
        <w:t>složenih pravnih situacija. Upravo</w:t>
      </w:r>
      <w:r w:rsidR="001D19E6">
        <w:rPr>
          <w:rFonts w:ascii="Times New Roman" w:hAnsi="Times New Roman" w:cs="Times New Roman"/>
          <w:sz w:val="24"/>
          <w:szCs w:val="24"/>
        </w:rPr>
        <w:t xml:space="preserve"> zato</w:t>
      </w:r>
      <w:r w:rsidR="00D25FB5" w:rsidRPr="00C11826">
        <w:rPr>
          <w:rFonts w:ascii="Times New Roman" w:hAnsi="Times New Roman" w:cs="Times New Roman"/>
          <w:sz w:val="24"/>
          <w:szCs w:val="24"/>
        </w:rPr>
        <w:t xml:space="preserve"> postoji potreba za pažl</w:t>
      </w:r>
      <w:r w:rsidR="001D19E6">
        <w:rPr>
          <w:rFonts w:ascii="Times New Roman" w:hAnsi="Times New Roman" w:cs="Times New Roman"/>
          <w:sz w:val="24"/>
          <w:szCs w:val="24"/>
        </w:rPr>
        <w:t>jivom analizom spornih odredaba</w:t>
      </w:r>
      <w:r w:rsidR="00D25FB5" w:rsidRPr="00C11826">
        <w:rPr>
          <w:rFonts w:ascii="Times New Roman" w:hAnsi="Times New Roman" w:cs="Times New Roman"/>
          <w:sz w:val="24"/>
          <w:szCs w:val="24"/>
        </w:rPr>
        <w:t xml:space="preserve"> kako bi se nedvojbeno utvrdilo njihovo značenje te posljedično učinak koji imaju u okviru domaćeg pravnog poretka. </w:t>
      </w:r>
      <w:r w:rsidR="002C5E3A" w:rsidRPr="00C11826">
        <w:rPr>
          <w:rFonts w:ascii="Times New Roman" w:hAnsi="Times New Roman" w:cs="Times New Roman"/>
          <w:sz w:val="24"/>
          <w:szCs w:val="24"/>
        </w:rPr>
        <w:t xml:space="preserve">U tom </w:t>
      </w:r>
      <w:r w:rsidR="001D19E6">
        <w:rPr>
          <w:rFonts w:ascii="Times New Roman" w:hAnsi="Times New Roman" w:cs="Times New Roman"/>
          <w:sz w:val="24"/>
          <w:szCs w:val="24"/>
        </w:rPr>
        <w:t xml:space="preserve">se </w:t>
      </w:r>
      <w:r w:rsidR="002C5E3A" w:rsidRPr="00C11826">
        <w:rPr>
          <w:rFonts w:ascii="Times New Roman" w:hAnsi="Times New Roman" w:cs="Times New Roman"/>
          <w:sz w:val="24"/>
          <w:szCs w:val="24"/>
        </w:rPr>
        <w:t>smislu</w:t>
      </w:r>
      <w:r w:rsidR="000516B6" w:rsidRPr="00C11826">
        <w:rPr>
          <w:rFonts w:ascii="Times New Roman" w:hAnsi="Times New Roman" w:cs="Times New Roman"/>
          <w:sz w:val="24"/>
          <w:szCs w:val="24"/>
        </w:rPr>
        <w:t xml:space="preserve"> kao odredbe oko čijeg značenja postoji najviše </w:t>
      </w:r>
      <w:r w:rsidR="001D19E6">
        <w:rPr>
          <w:rFonts w:ascii="Times New Roman" w:hAnsi="Times New Roman" w:cs="Times New Roman"/>
          <w:sz w:val="24"/>
          <w:szCs w:val="24"/>
        </w:rPr>
        <w:t>dvojbi</w:t>
      </w:r>
      <w:r w:rsidR="000516B6" w:rsidRPr="00C11826">
        <w:rPr>
          <w:rFonts w:ascii="Times New Roman" w:hAnsi="Times New Roman" w:cs="Times New Roman"/>
          <w:sz w:val="24"/>
          <w:szCs w:val="24"/>
        </w:rPr>
        <w:t xml:space="preserve"> ističu čl. 2. i čl. 10. </w:t>
      </w:r>
      <w:r w:rsidR="000516B6" w:rsidRPr="00C11826">
        <w:rPr>
          <w:rFonts w:ascii="Times New Roman" w:hAnsi="Times New Roman" w:cs="Times New Roman"/>
          <w:i/>
          <w:sz w:val="24"/>
          <w:szCs w:val="24"/>
        </w:rPr>
        <w:t>Ugovora o pravnim pitanjima</w:t>
      </w:r>
      <w:r w:rsidR="001D19E6">
        <w:rPr>
          <w:rFonts w:ascii="Times New Roman" w:hAnsi="Times New Roman" w:cs="Times New Roman"/>
          <w:sz w:val="24"/>
          <w:szCs w:val="24"/>
        </w:rPr>
        <w:t>.</w:t>
      </w:r>
      <w:r w:rsidR="000516B6" w:rsidRPr="00C11826">
        <w:rPr>
          <w:rFonts w:ascii="Times New Roman" w:hAnsi="Times New Roman" w:cs="Times New Roman"/>
          <w:sz w:val="24"/>
          <w:szCs w:val="24"/>
        </w:rPr>
        <w:t xml:space="preserve"> </w:t>
      </w:r>
      <w:r w:rsidR="001D19E6">
        <w:rPr>
          <w:rFonts w:ascii="Times New Roman" w:hAnsi="Times New Roman" w:cs="Times New Roman"/>
          <w:sz w:val="24"/>
          <w:szCs w:val="24"/>
        </w:rPr>
        <w:t>S</w:t>
      </w:r>
      <w:r w:rsidR="000516B6" w:rsidRPr="00C11826">
        <w:rPr>
          <w:rFonts w:ascii="Times New Roman" w:hAnsi="Times New Roman" w:cs="Times New Roman"/>
          <w:sz w:val="24"/>
          <w:szCs w:val="24"/>
        </w:rPr>
        <w:t>toga će im u nastavku biti posvećena osobita pozornost.</w:t>
      </w:r>
    </w:p>
    <w:p w:rsidR="00EA44BD" w:rsidRPr="00C11826" w:rsidRDefault="00752486" w:rsidP="006E362F">
      <w:pPr>
        <w:pStyle w:val="Heading2"/>
        <w:numPr>
          <w:ilvl w:val="1"/>
          <w:numId w:val="11"/>
        </w:numPr>
        <w:spacing w:before="240" w:after="120"/>
        <w:ind w:left="1077"/>
        <w:rPr>
          <w:rFonts w:ascii="Times New Roman" w:hAnsi="Times New Roman" w:cs="Times New Roman"/>
          <w:color w:val="auto"/>
        </w:rPr>
      </w:pPr>
      <w:bookmarkStart w:id="8" w:name="_Toc417906312"/>
      <w:r w:rsidRPr="00C11826">
        <w:rPr>
          <w:rFonts w:ascii="Times New Roman" w:hAnsi="Times New Roman" w:cs="Times New Roman"/>
          <w:color w:val="auto"/>
        </w:rPr>
        <w:t>Članak</w:t>
      </w:r>
      <w:r w:rsidR="002004B1" w:rsidRPr="00C11826">
        <w:rPr>
          <w:rFonts w:ascii="Times New Roman" w:hAnsi="Times New Roman" w:cs="Times New Roman"/>
          <w:color w:val="auto"/>
        </w:rPr>
        <w:t xml:space="preserve"> 2. –</w:t>
      </w:r>
      <w:r w:rsidR="00D21B9B" w:rsidRPr="00C11826">
        <w:rPr>
          <w:rFonts w:ascii="Times New Roman" w:hAnsi="Times New Roman" w:cs="Times New Roman"/>
          <w:color w:val="auto"/>
        </w:rPr>
        <w:t xml:space="preserve"> </w:t>
      </w:r>
      <w:r w:rsidR="001D19E6">
        <w:rPr>
          <w:rFonts w:ascii="Times New Roman" w:hAnsi="Times New Roman" w:cs="Times New Roman"/>
          <w:color w:val="auto"/>
        </w:rPr>
        <w:t>p</w:t>
      </w:r>
      <w:r w:rsidR="00EA44BD" w:rsidRPr="00C11826">
        <w:rPr>
          <w:rFonts w:ascii="Times New Roman" w:hAnsi="Times New Roman" w:cs="Times New Roman"/>
          <w:color w:val="auto"/>
        </w:rPr>
        <w:t>ravni subjektivitet crkvenih pravnih osoba</w:t>
      </w:r>
      <w:r w:rsidR="00A26A33" w:rsidRPr="00C11826">
        <w:rPr>
          <w:rFonts w:ascii="Times New Roman" w:hAnsi="Times New Roman" w:cs="Times New Roman"/>
          <w:color w:val="auto"/>
        </w:rPr>
        <w:t xml:space="preserve"> u Republici Hrvatskoj</w:t>
      </w:r>
      <w:bookmarkEnd w:id="8"/>
      <w:r w:rsidR="00D21B9B" w:rsidRPr="00C11826">
        <w:rPr>
          <w:rFonts w:ascii="Times New Roman" w:hAnsi="Times New Roman" w:cs="Times New Roman"/>
          <w:color w:val="auto"/>
        </w:rPr>
        <w:t xml:space="preserve"> </w:t>
      </w:r>
    </w:p>
    <w:p w:rsidR="00F63792" w:rsidRDefault="008B1567" w:rsidP="00C9536B">
      <w:pPr>
        <w:spacing w:line="360" w:lineRule="auto"/>
        <w:jc w:val="both"/>
        <w:rPr>
          <w:rFonts w:ascii="Times New Roman" w:hAnsi="Times New Roman" w:cs="Times New Roman"/>
          <w:sz w:val="24"/>
          <w:szCs w:val="24"/>
        </w:rPr>
      </w:pPr>
      <w:r w:rsidRPr="00C11826">
        <w:rPr>
          <w:rFonts w:ascii="Times New Roman" w:hAnsi="Times New Roman" w:cs="Times New Roman"/>
          <w:sz w:val="24"/>
          <w:szCs w:val="24"/>
        </w:rPr>
        <w:tab/>
        <w:t>Odredba sadržana u čl. 2. važna je zato što uređuje pitan</w:t>
      </w:r>
      <w:r w:rsidR="00C570F2" w:rsidRPr="00C11826">
        <w:rPr>
          <w:rFonts w:ascii="Times New Roman" w:hAnsi="Times New Roman" w:cs="Times New Roman"/>
          <w:sz w:val="24"/>
          <w:szCs w:val="24"/>
        </w:rPr>
        <w:t xml:space="preserve">je crkvenog pravnog subjektiviteta u Republici Hrvatskoj. Naime, unutar kanonskopravnog poretka na cjelovit je način uređeno pitanje subjekata crkvenog prava, s posebnim naglaskom na pitanje pravnih osoba Katoličke Crkve. No, kao što je prethodno više puta naglašeno, ne postoji automatizam u prihvaćanju kanonskih odredaba u </w:t>
      </w:r>
      <w:r w:rsidR="001E2F14" w:rsidRPr="00C11826">
        <w:rPr>
          <w:rFonts w:ascii="Times New Roman" w:hAnsi="Times New Roman" w:cs="Times New Roman"/>
          <w:sz w:val="24"/>
          <w:szCs w:val="24"/>
        </w:rPr>
        <w:t>civilnim pravnim pore</w:t>
      </w:r>
      <w:r w:rsidR="001D19E6">
        <w:rPr>
          <w:rFonts w:ascii="Times New Roman" w:hAnsi="Times New Roman" w:cs="Times New Roman"/>
          <w:sz w:val="24"/>
          <w:szCs w:val="24"/>
        </w:rPr>
        <w:t>t</w:t>
      </w:r>
      <w:r w:rsidR="001E2F14" w:rsidRPr="00C11826">
        <w:rPr>
          <w:rFonts w:ascii="Times New Roman" w:hAnsi="Times New Roman" w:cs="Times New Roman"/>
          <w:sz w:val="24"/>
          <w:szCs w:val="24"/>
        </w:rPr>
        <w:t>cima</w:t>
      </w:r>
      <w:r w:rsidR="001D19E6">
        <w:rPr>
          <w:rFonts w:ascii="Times New Roman" w:hAnsi="Times New Roman" w:cs="Times New Roman"/>
          <w:sz w:val="24"/>
          <w:szCs w:val="24"/>
        </w:rPr>
        <w:t>,</w:t>
      </w:r>
      <w:r w:rsidR="001E2F14" w:rsidRPr="00C11826">
        <w:rPr>
          <w:rFonts w:ascii="Times New Roman" w:hAnsi="Times New Roman" w:cs="Times New Roman"/>
          <w:sz w:val="24"/>
          <w:szCs w:val="24"/>
        </w:rPr>
        <w:t xml:space="preserve"> </w:t>
      </w:r>
      <w:r w:rsidR="00C570F2" w:rsidRPr="00C11826">
        <w:rPr>
          <w:rFonts w:ascii="Times New Roman" w:hAnsi="Times New Roman" w:cs="Times New Roman"/>
          <w:sz w:val="24"/>
          <w:szCs w:val="24"/>
        </w:rPr>
        <w:t xml:space="preserve">već je to pitanje potrebno urediti na prikladan </w:t>
      </w:r>
      <w:r w:rsidR="00772FF5" w:rsidRPr="00C11826">
        <w:rPr>
          <w:rFonts w:ascii="Times New Roman" w:hAnsi="Times New Roman" w:cs="Times New Roman"/>
          <w:sz w:val="24"/>
          <w:szCs w:val="24"/>
        </w:rPr>
        <w:t xml:space="preserve">i pravno prihvatljiv </w:t>
      </w:r>
      <w:r w:rsidR="00C570F2" w:rsidRPr="00C11826">
        <w:rPr>
          <w:rFonts w:ascii="Times New Roman" w:hAnsi="Times New Roman" w:cs="Times New Roman"/>
          <w:sz w:val="24"/>
          <w:szCs w:val="24"/>
        </w:rPr>
        <w:t xml:space="preserve">način. Upravo je to bila intencija ugovornih strana prilikom uglavljivanja čl. 2. Republika Hrvatska tom je odredbom ponajprije priznala </w:t>
      </w:r>
      <w:r w:rsidR="00C570F2" w:rsidRPr="00C11826">
        <w:rPr>
          <w:rFonts w:ascii="Times New Roman" w:hAnsi="Times New Roman" w:cs="Times New Roman"/>
          <w:i/>
          <w:sz w:val="24"/>
          <w:szCs w:val="24"/>
        </w:rPr>
        <w:t>javnu pravnu osobn</w:t>
      </w:r>
      <w:r w:rsidR="001C48DD" w:rsidRPr="00C11826">
        <w:rPr>
          <w:rFonts w:ascii="Times New Roman" w:hAnsi="Times New Roman" w:cs="Times New Roman"/>
          <w:i/>
          <w:sz w:val="24"/>
          <w:szCs w:val="24"/>
        </w:rPr>
        <w:t>ost Katoličkoj Crkvi</w:t>
      </w:r>
      <w:r w:rsidR="00772FF5" w:rsidRPr="00C11826">
        <w:rPr>
          <w:rFonts w:ascii="Times New Roman" w:hAnsi="Times New Roman" w:cs="Times New Roman"/>
          <w:sz w:val="24"/>
          <w:szCs w:val="24"/>
        </w:rPr>
        <w:t xml:space="preserve"> te, </w:t>
      </w:r>
      <w:r w:rsidR="00D72F21" w:rsidRPr="00C11826">
        <w:rPr>
          <w:rFonts w:ascii="Times New Roman" w:hAnsi="Times New Roman" w:cs="Times New Roman"/>
          <w:sz w:val="24"/>
          <w:szCs w:val="24"/>
        </w:rPr>
        <w:t xml:space="preserve">u </w:t>
      </w:r>
      <w:r w:rsidR="003E06E0" w:rsidRPr="00C11826">
        <w:rPr>
          <w:rFonts w:ascii="Times New Roman" w:hAnsi="Times New Roman" w:cs="Times New Roman"/>
          <w:sz w:val="24"/>
          <w:szCs w:val="24"/>
        </w:rPr>
        <w:t>st.</w:t>
      </w:r>
      <w:r w:rsidR="00C570F2" w:rsidRPr="00C11826">
        <w:rPr>
          <w:rFonts w:ascii="Times New Roman" w:hAnsi="Times New Roman" w:cs="Times New Roman"/>
          <w:sz w:val="24"/>
          <w:szCs w:val="24"/>
        </w:rPr>
        <w:t xml:space="preserve"> 2. istoga članka</w:t>
      </w:r>
      <w:r w:rsidR="00772FF5" w:rsidRPr="00C11826">
        <w:rPr>
          <w:rFonts w:ascii="Times New Roman" w:hAnsi="Times New Roman" w:cs="Times New Roman"/>
          <w:sz w:val="24"/>
          <w:szCs w:val="24"/>
        </w:rPr>
        <w:t>,</w:t>
      </w:r>
      <w:r w:rsidR="00C570F2" w:rsidRPr="00C11826">
        <w:rPr>
          <w:rFonts w:ascii="Times New Roman" w:hAnsi="Times New Roman" w:cs="Times New Roman"/>
          <w:sz w:val="24"/>
          <w:szCs w:val="24"/>
        </w:rPr>
        <w:t xml:space="preserve"> </w:t>
      </w:r>
      <w:r w:rsidR="00772FF5" w:rsidRPr="00C11826">
        <w:rPr>
          <w:rFonts w:ascii="Times New Roman" w:hAnsi="Times New Roman" w:cs="Times New Roman"/>
          <w:i/>
          <w:sz w:val="24"/>
          <w:szCs w:val="24"/>
        </w:rPr>
        <w:t>javnu pravnu osobnost svim crkvenim ustanovama koje imaju takvu pravnu osobnost prema odredbama kanonskoga prava</w:t>
      </w:r>
      <w:r w:rsidR="00772FF5" w:rsidRPr="00C11826">
        <w:rPr>
          <w:rFonts w:ascii="Times New Roman" w:hAnsi="Times New Roman" w:cs="Times New Roman"/>
          <w:sz w:val="24"/>
          <w:szCs w:val="24"/>
        </w:rPr>
        <w:t xml:space="preserve">. </w:t>
      </w:r>
    </w:p>
    <w:p w:rsidR="00F63792" w:rsidRDefault="00772FF5" w:rsidP="00F63792">
      <w:pPr>
        <w:spacing w:line="360" w:lineRule="auto"/>
        <w:ind w:firstLine="708"/>
        <w:jc w:val="both"/>
        <w:rPr>
          <w:rFonts w:ascii="Times New Roman" w:hAnsi="Times New Roman" w:cs="Times New Roman"/>
          <w:sz w:val="24"/>
          <w:szCs w:val="24"/>
        </w:rPr>
      </w:pPr>
      <w:r w:rsidRPr="00C11826">
        <w:rPr>
          <w:rFonts w:ascii="Times New Roman" w:hAnsi="Times New Roman" w:cs="Times New Roman"/>
          <w:sz w:val="24"/>
          <w:szCs w:val="24"/>
        </w:rPr>
        <w:t xml:space="preserve">Navedena je odredba problematična iz nekoliko razloga. Prije svega, u tom se članku koristi </w:t>
      </w:r>
      <w:r w:rsidR="001D19E6">
        <w:rPr>
          <w:rFonts w:ascii="Times New Roman" w:hAnsi="Times New Roman" w:cs="Times New Roman"/>
          <w:sz w:val="24"/>
          <w:szCs w:val="24"/>
        </w:rPr>
        <w:t>izrićaj</w:t>
      </w:r>
      <w:r w:rsidRPr="00C11826">
        <w:rPr>
          <w:rFonts w:ascii="Times New Roman" w:hAnsi="Times New Roman" w:cs="Times New Roman"/>
          <w:sz w:val="24"/>
          <w:szCs w:val="24"/>
        </w:rPr>
        <w:t xml:space="preserve"> </w:t>
      </w:r>
      <w:r w:rsidRPr="00C11826">
        <w:rPr>
          <w:rFonts w:ascii="Times New Roman" w:hAnsi="Times New Roman" w:cs="Times New Roman"/>
          <w:i/>
          <w:sz w:val="24"/>
          <w:szCs w:val="24"/>
        </w:rPr>
        <w:t>javna pravna osobnost</w:t>
      </w:r>
      <w:r w:rsidRPr="00C11826">
        <w:rPr>
          <w:rFonts w:ascii="Times New Roman" w:hAnsi="Times New Roman" w:cs="Times New Roman"/>
          <w:sz w:val="24"/>
          <w:szCs w:val="24"/>
        </w:rPr>
        <w:t xml:space="preserve"> koji nije uobičajen u hrvatskom pravu. To stvara poteškoće zato što </w:t>
      </w:r>
      <w:r w:rsidR="001D19E6">
        <w:rPr>
          <w:rFonts w:ascii="Times New Roman" w:hAnsi="Times New Roman" w:cs="Times New Roman"/>
          <w:sz w:val="24"/>
          <w:szCs w:val="24"/>
        </w:rPr>
        <w:t xml:space="preserve">takav izričaj ukazuje da se </w:t>
      </w:r>
      <w:r w:rsidRPr="00C11826">
        <w:rPr>
          <w:rFonts w:ascii="Times New Roman" w:hAnsi="Times New Roman" w:cs="Times New Roman"/>
          <w:sz w:val="24"/>
          <w:szCs w:val="24"/>
        </w:rPr>
        <w:t>Republika Hrvatska obvezala priznati određeno svojstvo osobama kanonskoga prava, a sadržaj to</w:t>
      </w:r>
      <w:r w:rsidR="001D19E6">
        <w:rPr>
          <w:rFonts w:ascii="Times New Roman" w:hAnsi="Times New Roman" w:cs="Times New Roman"/>
          <w:sz w:val="24"/>
          <w:szCs w:val="24"/>
        </w:rPr>
        <w:t>g svojstva nije potpuno jasan s</w:t>
      </w:r>
      <w:r w:rsidRPr="00C11826">
        <w:rPr>
          <w:rFonts w:ascii="Times New Roman" w:hAnsi="Times New Roman" w:cs="Times New Roman"/>
          <w:sz w:val="24"/>
          <w:szCs w:val="24"/>
        </w:rPr>
        <w:t xml:space="preserve"> aspekta prava Republike Hrvatske. </w:t>
      </w:r>
      <w:r w:rsidR="001C48DD" w:rsidRPr="00C11826">
        <w:rPr>
          <w:rFonts w:ascii="Times New Roman" w:hAnsi="Times New Roman" w:cs="Times New Roman"/>
          <w:sz w:val="24"/>
          <w:szCs w:val="24"/>
        </w:rPr>
        <w:t xml:space="preserve">Jasno, nije upitna volja Republike Hrvatske da preuzetu obvezu </w:t>
      </w:r>
      <w:r w:rsidR="004E3598" w:rsidRPr="00C11826">
        <w:rPr>
          <w:rFonts w:ascii="Times New Roman" w:hAnsi="Times New Roman" w:cs="Times New Roman"/>
          <w:sz w:val="24"/>
          <w:szCs w:val="24"/>
        </w:rPr>
        <w:t>korektno ispuni, ali se</w:t>
      </w:r>
      <w:r w:rsidR="001C48DD" w:rsidRPr="00C11826">
        <w:rPr>
          <w:rFonts w:ascii="Times New Roman" w:hAnsi="Times New Roman" w:cs="Times New Roman"/>
          <w:sz w:val="24"/>
          <w:szCs w:val="24"/>
        </w:rPr>
        <w:t xml:space="preserve"> iz terminoloških razloga </w:t>
      </w:r>
      <w:r w:rsidR="004E3598" w:rsidRPr="00C11826">
        <w:rPr>
          <w:rFonts w:ascii="Times New Roman" w:hAnsi="Times New Roman" w:cs="Times New Roman"/>
          <w:sz w:val="24"/>
          <w:szCs w:val="24"/>
        </w:rPr>
        <w:t xml:space="preserve">mogu pojaviti </w:t>
      </w:r>
      <w:r w:rsidR="001C48DD" w:rsidRPr="00C11826">
        <w:rPr>
          <w:rFonts w:ascii="Times New Roman" w:hAnsi="Times New Roman" w:cs="Times New Roman"/>
          <w:sz w:val="24"/>
          <w:szCs w:val="24"/>
        </w:rPr>
        <w:t xml:space="preserve">problemi prilikom primjene navedene </w:t>
      </w:r>
      <w:r w:rsidR="001C48DD" w:rsidRPr="00C11826">
        <w:rPr>
          <w:rFonts w:ascii="Times New Roman" w:hAnsi="Times New Roman" w:cs="Times New Roman"/>
          <w:sz w:val="24"/>
          <w:szCs w:val="24"/>
        </w:rPr>
        <w:lastRenderedPageBreak/>
        <w:t xml:space="preserve">odredbe. </w:t>
      </w:r>
      <w:r w:rsidR="004E3598" w:rsidRPr="00C11826">
        <w:rPr>
          <w:rFonts w:ascii="Times New Roman" w:hAnsi="Times New Roman" w:cs="Times New Roman"/>
          <w:sz w:val="24"/>
          <w:szCs w:val="24"/>
        </w:rPr>
        <w:t xml:space="preserve">Osim toga, </w:t>
      </w:r>
      <w:r w:rsidR="001C48DD" w:rsidRPr="00C11826">
        <w:rPr>
          <w:rFonts w:ascii="Times New Roman" w:hAnsi="Times New Roman" w:cs="Times New Roman"/>
          <w:sz w:val="24"/>
          <w:szCs w:val="24"/>
        </w:rPr>
        <w:t xml:space="preserve">sporno </w:t>
      </w:r>
      <w:r w:rsidR="004E3598" w:rsidRPr="00C11826">
        <w:rPr>
          <w:rFonts w:ascii="Times New Roman" w:hAnsi="Times New Roman" w:cs="Times New Roman"/>
          <w:sz w:val="24"/>
          <w:szCs w:val="24"/>
        </w:rPr>
        <w:t xml:space="preserve">je </w:t>
      </w:r>
      <w:r w:rsidR="001C48DD" w:rsidRPr="00C11826">
        <w:rPr>
          <w:rFonts w:ascii="Times New Roman" w:hAnsi="Times New Roman" w:cs="Times New Roman"/>
          <w:sz w:val="24"/>
          <w:szCs w:val="24"/>
        </w:rPr>
        <w:t>odnosi li se čl. 2. na sve pravne osobe koje mogu postojati prema kanonskome pravu</w:t>
      </w:r>
      <w:r w:rsidR="001E2F14" w:rsidRPr="00C11826">
        <w:rPr>
          <w:rFonts w:ascii="Times New Roman" w:hAnsi="Times New Roman" w:cs="Times New Roman"/>
          <w:sz w:val="24"/>
          <w:szCs w:val="24"/>
        </w:rPr>
        <w:t xml:space="preserve">. Naime, u kanonskom se pravu razlikuju </w:t>
      </w:r>
      <w:r w:rsidR="001C48DD" w:rsidRPr="00C11826">
        <w:rPr>
          <w:rFonts w:ascii="Times New Roman" w:hAnsi="Times New Roman" w:cs="Times New Roman"/>
          <w:i/>
          <w:sz w:val="24"/>
          <w:szCs w:val="24"/>
        </w:rPr>
        <w:t>javne pravne osobe</w:t>
      </w:r>
      <w:r w:rsidR="001C48DD" w:rsidRPr="00C11826">
        <w:rPr>
          <w:rFonts w:ascii="Times New Roman" w:hAnsi="Times New Roman" w:cs="Times New Roman"/>
          <w:sz w:val="24"/>
          <w:szCs w:val="24"/>
        </w:rPr>
        <w:t xml:space="preserve"> i </w:t>
      </w:r>
      <w:r w:rsidR="00330656" w:rsidRPr="00C11826">
        <w:rPr>
          <w:rFonts w:ascii="Times New Roman" w:hAnsi="Times New Roman" w:cs="Times New Roman"/>
          <w:i/>
          <w:sz w:val="24"/>
          <w:szCs w:val="24"/>
        </w:rPr>
        <w:t>privatne pravne osobe</w:t>
      </w:r>
      <w:r w:rsidR="00330656" w:rsidRPr="00C11826">
        <w:rPr>
          <w:rFonts w:ascii="Times New Roman" w:hAnsi="Times New Roman" w:cs="Times New Roman"/>
          <w:sz w:val="24"/>
          <w:szCs w:val="24"/>
        </w:rPr>
        <w:t>. Prva je skupina definirana kao skupnost osoba ili stvari koju je osnovala mjerodavna crkvena vlast da</w:t>
      </w:r>
      <w:r w:rsidR="001D19E6">
        <w:rPr>
          <w:rFonts w:ascii="Times New Roman" w:hAnsi="Times New Roman" w:cs="Times New Roman"/>
          <w:sz w:val="24"/>
          <w:szCs w:val="24"/>
        </w:rPr>
        <w:t>,</w:t>
      </w:r>
      <w:r w:rsidR="00330656" w:rsidRPr="00C11826">
        <w:rPr>
          <w:rFonts w:ascii="Times New Roman" w:hAnsi="Times New Roman" w:cs="Times New Roman"/>
          <w:sz w:val="24"/>
          <w:szCs w:val="24"/>
        </w:rPr>
        <w:t xml:space="preserve"> u granicama koje su joj određene</w:t>
      </w:r>
      <w:r w:rsidR="001D19E6">
        <w:rPr>
          <w:rFonts w:ascii="Times New Roman" w:hAnsi="Times New Roman" w:cs="Times New Roman"/>
          <w:sz w:val="24"/>
          <w:szCs w:val="24"/>
        </w:rPr>
        <w:t>,</w:t>
      </w:r>
      <w:r w:rsidR="00330656" w:rsidRPr="00C11826">
        <w:rPr>
          <w:rFonts w:ascii="Times New Roman" w:hAnsi="Times New Roman" w:cs="Times New Roman"/>
          <w:sz w:val="24"/>
          <w:szCs w:val="24"/>
        </w:rPr>
        <w:t xml:space="preserve"> u ime Crkve</w:t>
      </w:r>
      <w:r w:rsidR="001D19E6">
        <w:rPr>
          <w:rFonts w:ascii="Times New Roman" w:hAnsi="Times New Roman" w:cs="Times New Roman"/>
          <w:sz w:val="24"/>
          <w:szCs w:val="24"/>
        </w:rPr>
        <w:t xml:space="preserve"> i </w:t>
      </w:r>
      <w:r w:rsidR="001D19E6" w:rsidRPr="00C11826">
        <w:rPr>
          <w:rFonts w:ascii="Times New Roman" w:hAnsi="Times New Roman" w:cs="Times New Roman"/>
          <w:sz w:val="24"/>
          <w:szCs w:val="24"/>
        </w:rPr>
        <w:t>prema odredbi pravnih propisa</w:t>
      </w:r>
      <w:r w:rsidR="00330656" w:rsidRPr="00C11826">
        <w:rPr>
          <w:rFonts w:ascii="Times New Roman" w:hAnsi="Times New Roman" w:cs="Times New Roman"/>
          <w:sz w:val="24"/>
          <w:szCs w:val="24"/>
        </w:rPr>
        <w:t xml:space="preserve"> obavlja</w:t>
      </w:r>
      <w:r w:rsidR="00793D25">
        <w:rPr>
          <w:rFonts w:ascii="Times New Roman" w:hAnsi="Times New Roman" w:cs="Times New Roman"/>
          <w:sz w:val="24"/>
          <w:szCs w:val="24"/>
        </w:rPr>
        <w:t xml:space="preserve"> </w:t>
      </w:r>
      <w:r w:rsidR="00330656" w:rsidRPr="00C11826">
        <w:rPr>
          <w:rFonts w:ascii="Times New Roman" w:hAnsi="Times New Roman" w:cs="Times New Roman"/>
          <w:sz w:val="24"/>
          <w:szCs w:val="24"/>
        </w:rPr>
        <w:t>svoju zadaću povjerenu joj radi općeg dobra. S druge strane, privatne su pravne osobe definirane negativno, kao sve one pravne osobe koje nisu javne.</w:t>
      </w:r>
      <w:r w:rsidR="00330656" w:rsidRPr="00C11826">
        <w:rPr>
          <w:rStyle w:val="FootnoteReference"/>
          <w:rFonts w:ascii="Times New Roman" w:hAnsi="Times New Roman" w:cs="Times New Roman"/>
          <w:sz w:val="24"/>
          <w:szCs w:val="24"/>
        </w:rPr>
        <w:footnoteReference w:id="40"/>
      </w:r>
      <w:r w:rsidR="00330656" w:rsidRPr="00C11826">
        <w:rPr>
          <w:rFonts w:ascii="Times New Roman" w:hAnsi="Times New Roman" w:cs="Times New Roman"/>
          <w:sz w:val="24"/>
          <w:szCs w:val="24"/>
        </w:rPr>
        <w:t xml:space="preserve"> Dakle, javlja se pitanje imaju li temeljem čl. 2. pravnu osobnost u Republici Hrvatskoj sve pravne osobe kanonskog prava ili s</w:t>
      </w:r>
      <w:r w:rsidR="007F798F" w:rsidRPr="00C11826">
        <w:rPr>
          <w:rFonts w:ascii="Times New Roman" w:hAnsi="Times New Roman" w:cs="Times New Roman"/>
          <w:sz w:val="24"/>
          <w:szCs w:val="24"/>
        </w:rPr>
        <w:t>e ta odredba</w:t>
      </w:r>
      <w:r w:rsidR="00330656" w:rsidRPr="00C11826">
        <w:rPr>
          <w:rFonts w:ascii="Times New Roman" w:hAnsi="Times New Roman" w:cs="Times New Roman"/>
          <w:sz w:val="24"/>
          <w:szCs w:val="24"/>
        </w:rPr>
        <w:t xml:space="preserve"> odnosi samo na crkvene javne pravne osobe. </w:t>
      </w:r>
      <w:r w:rsidR="00782122" w:rsidRPr="00C11826">
        <w:rPr>
          <w:rFonts w:ascii="Times New Roman" w:hAnsi="Times New Roman" w:cs="Times New Roman"/>
          <w:sz w:val="24"/>
          <w:szCs w:val="24"/>
        </w:rPr>
        <w:t xml:space="preserve">Situacija je još složenija </w:t>
      </w:r>
      <w:r w:rsidR="00DA4BF3" w:rsidRPr="00C11826">
        <w:rPr>
          <w:rFonts w:ascii="Times New Roman" w:hAnsi="Times New Roman" w:cs="Times New Roman"/>
          <w:sz w:val="24"/>
          <w:szCs w:val="24"/>
        </w:rPr>
        <w:t>ako se ima</w:t>
      </w:r>
      <w:r w:rsidR="00586B99" w:rsidRPr="00C11826">
        <w:rPr>
          <w:rFonts w:ascii="Times New Roman" w:hAnsi="Times New Roman" w:cs="Times New Roman"/>
          <w:sz w:val="24"/>
          <w:szCs w:val="24"/>
        </w:rPr>
        <w:t xml:space="preserve"> u vidu st</w:t>
      </w:r>
      <w:r w:rsidR="00782122" w:rsidRPr="00C11826">
        <w:rPr>
          <w:rFonts w:ascii="Times New Roman" w:hAnsi="Times New Roman" w:cs="Times New Roman"/>
          <w:sz w:val="24"/>
          <w:szCs w:val="24"/>
        </w:rPr>
        <w:t>. 3. istoga</w:t>
      </w:r>
      <w:r w:rsidR="00586B99" w:rsidRPr="00C11826">
        <w:rPr>
          <w:rFonts w:ascii="Times New Roman" w:hAnsi="Times New Roman" w:cs="Times New Roman"/>
          <w:sz w:val="24"/>
          <w:szCs w:val="24"/>
        </w:rPr>
        <w:t xml:space="preserve"> članka U</w:t>
      </w:r>
      <w:r w:rsidR="00793D25">
        <w:rPr>
          <w:rFonts w:ascii="Times New Roman" w:hAnsi="Times New Roman" w:cs="Times New Roman"/>
          <w:sz w:val="24"/>
          <w:szCs w:val="24"/>
        </w:rPr>
        <w:t>govora</w:t>
      </w:r>
      <w:r w:rsidR="00DA4BF3" w:rsidRPr="00C11826">
        <w:rPr>
          <w:rFonts w:ascii="Times New Roman" w:hAnsi="Times New Roman" w:cs="Times New Roman"/>
          <w:sz w:val="24"/>
          <w:szCs w:val="24"/>
        </w:rPr>
        <w:t xml:space="preserve"> kojim se određuje</w:t>
      </w:r>
      <w:r w:rsidR="00635FEC" w:rsidRPr="00C11826">
        <w:rPr>
          <w:rFonts w:ascii="Times New Roman" w:hAnsi="Times New Roman" w:cs="Times New Roman"/>
          <w:sz w:val="24"/>
          <w:szCs w:val="24"/>
        </w:rPr>
        <w:t xml:space="preserve"> da nadležna crkvena vlast može osnivati, mijenjati, dokidati ili priznavati crkvene pravne osobe, prema odredbama kanonskoga prava. O tome će</w:t>
      </w:r>
      <w:r w:rsidR="000E0D3C">
        <w:rPr>
          <w:rFonts w:ascii="Times New Roman" w:hAnsi="Times New Roman" w:cs="Times New Roman"/>
          <w:sz w:val="24"/>
          <w:szCs w:val="24"/>
        </w:rPr>
        <w:t xml:space="preserve"> </w:t>
      </w:r>
      <w:r w:rsidR="00635FEC" w:rsidRPr="00C11826">
        <w:rPr>
          <w:rFonts w:ascii="Times New Roman" w:hAnsi="Times New Roman" w:cs="Times New Roman"/>
          <w:sz w:val="24"/>
          <w:szCs w:val="24"/>
        </w:rPr>
        <w:t>obavijestiti nadležno tijelo državne uprave radi njihova upisa</w:t>
      </w:r>
      <w:r w:rsidR="00BC240E" w:rsidRPr="00C11826">
        <w:rPr>
          <w:rFonts w:ascii="Times New Roman" w:hAnsi="Times New Roman" w:cs="Times New Roman"/>
          <w:sz w:val="24"/>
          <w:szCs w:val="24"/>
        </w:rPr>
        <w:t xml:space="preserve">, u skladu s odgovarajućim državnim propisima. S obzirom da se na ovom mjestu koristi termin crkvene pravne osobe, neupitno su njime obuhvaćene i javne i privatne pravne osobe kanonskoga prava, a o čijem postojanju slobodno odlučuje mjerodavna crkvena vlast, koja svoju odluku samo treba priopćiti nadležnom tijelu državne uprave. </w:t>
      </w:r>
    </w:p>
    <w:p w:rsidR="00F63792" w:rsidRDefault="00602066" w:rsidP="00F63792">
      <w:pPr>
        <w:spacing w:line="360" w:lineRule="auto"/>
        <w:ind w:firstLine="708"/>
        <w:jc w:val="both"/>
        <w:rPr>
          <w:rFonts w:ascii="Times New Roman" w:hAnsi="Times New Roman" w:cs="Times New Roman"/>
          <w:sz w:val="24"/>
          <w:szCs w:val="24"/>
        </w:rPr>
      </w:pPr>
      <w:r w:rsidRPr="00C11826">
        <w:rPr>
          <w:rFonts w:ascii="Times New Roman" w:hAnsi="Times New Roman" w:cs="Times New Roman"/>
          <w:sz w:val="24"/>
          <w:szCs w:val="24"/>
        </w:rPr>
        <w:t>Usto, t</w:t>
      </w:r>
      <w:r w:rsidR="00EF2C4C" w:rsidRPr="00C11826">
        <w:rPr>
          <w:rFonts w:ascii="Times New Roman" w:hAnsi="Times New Roman" w:cs="Times New Roman"/>
          <w:sz w:val="24"/>
          <w:szCs w:val="24"/>
        </w:rPr>
        <w:t>r</w:t>
      </w:r>
      <w:r w:rsidRPr="00C11826">
        <w:rPr>
          <w:rFonts w:ascii="Times New Roman" w:hAnsi="Times New Roman" w:cs="Times New Roman"/>
          <w:sz w:val="24"/>
          <w:szCs w:val="24"/>
        </w:rPr>
        <w:t xml:space="preserve">eba razmotriti i </w:t>
      </w:r>
      <w:r w:rsidRPr="00C11826">
        <w:rPr>
          <w:rFonts w:ascii="Times New Roman" w:hAnsi="Times New Roman" w:cs="Times New Roman"/>
          <w:i/>
          <w:sz w:val="24"/>
          <w:szCs w:val="24"/>
        </w:rPr>
        <w:t>Protokol o načinu upisa pravnih osoba Katoličke Crkve</w:t>
      </w:r>
      <w:r w:rsidR="001E2F14" w:rsidRPr="00C11826">
        <w:rPr>
          <w:rFonts w:ascii="Times New Roman" w:hAnsi="Times New Roman" w:cs="Times New Roman"/>
          <w:i/>
          <w:sz w:val="24"/>
          <w:szCs w:val="24"/>
        </w:rPr>
        <w:t xml:space="preserve"> </w:t>
      </w:r>
      <w:r w:rsidR="001E2F14" w:rsidRPr="00C11826">
        <w:rPr>
          <w:rFonts w:ascii="Times New Roman" w:hAnsi="Times New Roman" w:cs="Times New Roman"/>
          <w:sz w:val="24"/>
          <w:szCs w:val="24"/>
        </w:rPr>
        <w:t xml:space="preserve">(dalje: </w:t>
      </w:r>
      <w:r w:rsidR="001E2F14" w:rsidRPr="00793D25">
        <w:rPr>
          <w:rFonts w:ascii="Times New Roman" w:hAnsi="Times New Roman" w:cs="Times New Roman"/>
          <w:sz w:val="24"/>
          <w:szCs w:val="24"/>
        </w:rPr>
        <w:t>Protokol</w:t>
      </w:r>
      <w:r w:rsidR="001E2F14" w:rsidRPr="00C11826">
        <w:rPr>
          <w:rFonts w:ascii="Times New Roman" w:hAnsi="Times New Roman" w:cs="Times New Roman"/>
          <w:sz w:val="24"/>
          <w:szCs w:val="24"/>
        </w:rPr>
        <w:t>)</w:t>
      </w:r>
      <w:r w:rsidRPr="00C11826">
        <w:rPr>
          <w:rFonts w:ascii="Times New Roman" w:hAnsi="Times New Roman" w:cs="Times New Roman"/>
          <w:sz w:val="24"/>
          <w:szCs w:val="24"/>
        </w:rPr>
        <w:t xml:space="preserve">. Riječ je o </w:t>
      </w:r>
      <w:r w:rsidR="00635FEC" w:rsidRPr="00C11826">
        <w:rPr>
          <w:rFonts w:ascii="Times New Roman" w:hAnsi="Times New Roman" w:cs="Times New Roman"/>
          <w:sz w:val="24"/>
          <w:szCs w:val="24"/>
        </w:rPr>
        <w:t>proved</w:t>
      </w:r>
      <w:r w:rsidRPr="00C11826">
        <w:rPr>
          <w:rFonts w:ascii="Times New Roman" w:hAnsi="Times New Roman" w:cs="Times New Roman"/>
          <w:sz w:val="24"/>
          <w:szCs w:val="24"/>
        </w:rPr>
        <w:t>benom sporazumu</w:t>
      </w:r>
      <w:r w:rsidR="00BC240E" w:rsidRPr="00C11826">
        <w:rPr>
          <w:rFonts w:ascii="Times New Roman" w:hAnsi="Times New Roman" w:cs="Times New Roman"/>
          <w:sz w:val="24"/>
          <w:szCs w:val="24"/>
        </w:rPr>
        <w:t xml:space="preserve"> koji su sklopili</w:t>
      </w:r>
      <w:r w:rsidR="00635FEC" w:rsidRPr="00C11826">
        <w:rPr>
          <w:rFonts w:ascii="Times New Roman" w:hAnsi="Times New Roman" w:cs="Times New Roman"/>
          <w:sz w:val="24"/>
          <w:szCs w:val="24"/>
        </w:rPr>
        <w:t xml:space="preserve"> Vlada Republike Hrvatske i Hrvatska biskupska konferencija, u s</w:t>
      </w:r>
      <w:r w:rsidR="00BC240E" w:rsidRPr="00C11826">
        <w:rPr>
          <w:rFonts w:ascii="Times New Roman" w:hAnsi="Times New Roman" w:cs="Times New Roman"/>
          <w:sz w:val="24"/>
          <w:szCs w:val="24"/>
        </w:rPr>
        <w:t>v</w:t>
      </w:r>
      <w:r w:rsidR="00635FEC" w:rsidRPr="00C11826">
        <w:rPr>
          <w:rFonts w:ascii="Times New Roman" w:hAnsi="Times New Roman" w:cs="Times New Roman"/>
          <w:sz w:val="24"/>
          <w:szCs w:val="24"/>
        </w:rPr>
        <w:t xml:space="preserve">rhu razrade i operacionalizacije </w:t>
      </w:r>
      <w:r w:rsidR="00BC240E" w:rsidRPr="00C11826">
        <w:rPr>
          <w:rFonts w:ascii="Times New Roman" w:hAnsi="Times New Roman" w:cs="Times New Roman"/>
          <w:sz w:val="24"/>
          <w:szCs w:val="24"/>
        </w:rPr>
        <w:t xml:space="preserve">odredaba iz </w:t>
      </w:r>
      <w:r w:rsidR="00635FEC" w:rsidRPr="00C11826">
        <w:rPr>
          <w:rFonts w:ascii="Times New Roman" w:hAnsi="Times New Roman" w:cs="Times New Roman"/>
          <w:sz w:val="24"/>
          <w:szCs w:val="24"/>
        </w:rPr>
        <w:t xml:space="preserve">međunarodnih ugovora sa Svetom Stolicom. </w:t>
      </w:r>
      <w:r w:rsidR="00BC240E" w:rsidRPr="00C11826">
        <w:rPr>
          <w:rFonts w:ascii="Times New Roman" w:hAnsi="Times New Roman" w:cs="Times New Roman"/>
          <w:sz w:val="24"/>
          <w:szCs w:val="24"/>
        </w:rPr>
        <w:t xml:space="preserve">Tim </w:t>
      </w:r>
      <w:r w:rsidR="00222B39" w:rsidRPr="00C11826">
        <w:rPr>
          <w:rFonts w:ascii="Times New Roman" w:hAnsi="Times New Roman" w:cs="Times New Roman"/>
          <w:sz w:val="24"/>
          <w:szCs w:val="24"/>
        </w:rPr>
        <w:t xml:space="preserve">je protokolom, u svega devet članaka, ustrojena </w:t>
      </w:r>
      <w:r w:rsidR="00222B39" w:rsidRPr="00C11826">
        <w:rPr>
          <w:rFonts w:ascii="Times New Roman" w:hAnsi="Times New Roman" w:cs="Times New Roman"/>
          <w:i/>
          <w:sz w:val="24"/>
          <w:szCs w:val="24"/>
        </w:rPr>
        <w:t>Evidencija pravnih osoba Katoličke Crkve u Republici Hrvatskoj</w:t>
      </w:r>
      <w:r w:rsidR="00222B39" w:rsidRPr="00C11826">
        <w:rPr>
          <w:rFonts w:ascii="Times New Roman" w:hAnsi="Times New Roman" w:cs="Times New Roman"/>
          <w:sz w:val="24"/>
          <w:szCs w:val="24"/>
        </w:rPr>
        <w:t xml:space="preserve"> </w:t>
      </w:r>
      <w:r w:rsidR="001E2F14" w:rsidRPr="00C11826">
        <w:rPr>
          <w:rFonts w:ascii="Times New Roman" w:hAnsi="Times New Roman" w:cs="Times New Roman"/>
          <w:sz w:val="24"/>
          <w:szCs w:val="24"/>
        </w:rPr>
        <w:t xml:space="preserve">(dalje: </w:t>
      </w:r>
      <w:r w:rsidR="001E2F14" w:rsidRPr="00793D25">
        <w:rPr>
          <w:rFonts w:ascii="Times New Roman" w:hAnsi="Times New Roman" w:cs="Times New Roman"/>
          <w:sz w:val="24"/>
          <w:szCs w:val="24"/>
        </w:rPr>
        <w:t>Evidencija</w:t>
      </w:r>
      <w:r w:rsidR="001E2F14" w:rsidRPr="00C11826">
        <w:rPr>
          <w:rFonts w:ascii="Times New Roman" w:hAnsi="Times New Roman" w:cs="Times New Roman"/>
          <w:sz w:val="24"/>
          <w:szCs w:val="24"/>
        </w:rPr>
        <w:t xml:space="preserve">) </w:t>
      </w:r>
      <w:r w:rsidR="00222B39" w:rsidRPr="00C11826">
        <w:rPr>
          <w:rFonts w:ascii="Times New Roman" w:hAnsi="Times New Roman" w:cs="Times New Roman"/>
          <w:sz w:val="24"/>
          <w:szCs w:val="24"/>
        </w:rPr>
        <w:t xml:space="preserve">te je propisan sadržaj </w:t>
      </w:r>
      <w:r w:rsidR="00222B39" w:rsidRPr="00C11826">
        <w:rPr>
          <w:rFonts w:ascii="Times New Roman" w:hAnsi="Times New Roman" w:cs="Times New Roman"/>
          <w:i/>
          <w:sz w:val="24"/>
          <w:szCs w:val="24"/>
        </w:rPr>
        <w:t>Evidencije</w:t>
      </w:r>
      <w:r w:rsidR="00222B39" w:rsidRPr="00C11826">
        <w:rPr>
          <w:rFonts w:ascii="Times New Roman" w:hAnsi="Times New Roman" w:cs="Times New Roman"/>
          <w:sz w:val="24"/>
          <w:szCs w:val="24"/>
        </w:rPr>
        <w:t xml:space="preserve"> i postupak upisa.</w:t>
      </w:r>
      <w:r w:rsidR="004B2F5F" w:rsidRPr="00C11826">
        <w:rPr>
          <w:rFonts w:ascii="Times New Roman" w:hAnsi="Times New Roman" w:cs="Times New Roman"/>
          <w:sz w:val="24"/>
          <w:szCs w:val="24"/>
        </w:rPr>
        <w:t xml:space="preserve"> </w:t>
      </w:r>
      <w:r w:rsidR="007F798F" w:rsidRPr="00C11826">
        <w:rPr>
          <w:rFonts w:ascii="Times New Roman" w:hAnsi="Times New Roman" w:cs="Times New Roman"/>
          <w:sz w:val="24"/>
          <w:szCs w:val="24"/>
        </w:rPr>
        <w:t>Iz samoga</w:t>
      </w:r>
      <w:r w:rsidR="001E2F14" w:rsidRPr="00C11826">
        <w:rPr>
          <w:rFonts w:ascii="Times New Roman" w:hAnsi="Times New Roman" w:cs="Times New Roman"/>
          <w:sz w:val="24"/>
          <w:szCs w:val="24"/>
        </w:rPr>
        <w:t xml:space="preserve"> naziva proizlazi da se </w:t>
      </w:r>
      <w:r w:rsidR="001E2F14" w:rsidRPr="00793D25">
        <w:rPr>
          <w:rFonts w:ascii="Times New Roman" w:hAnsi="Times New Roman" w:cs="Times New Roman"/>
          <w:sz w:val="24"/>
          <w:szCs w:val="24"/>
        </w:rPr>
        <w:t>Protokol</w:t>
      </w:r>
      <w:r w:rsidR="007F798F" w:rsidRPr="00C11826">
        <w:rPr>
          <w:rFonts w:ascii="Times New Roman" w:hAnsi="Times New Roman" w:cs="Times New Roman"/>
          <w:sz w:val="24"/>
          <w:szCs w:val="24"/>
        </w:rPr>
        <w:t xml:space="preserve"> odnosi na sve crkvene pravne osobe, što potvrđuje i upotreba tog izraza u odredbama </w:t>
      </w:r>
      <w:r w:rsidR="001E2F14" w:rsidRPr="00793D25">
        <w:rPr>
          <w:rFonts w:ascii="Times New Roman" w:hAnsi="Times New Roman" w:cs="Times New Roman"/>
          <w:sz w:val="24"/>
          <w:szCs w:val="24"/>
        </w:rPr>
        <w:t>P</w:t>
      </w:r>
      <w:r w:rsidR="007F798F" w:rsidRPr="00793D25">
        <w:rPr>
          <w:rFonts w:ascii="Times New Roman" w:hAnsi="Times New Roman" w:cs="Times New Roman"/>
          <w:sz w:val="24"/>
          <w:szCs w:val="24"/>
        </w:rPr>
        <w:t>rotokola</w:t>
      </w:r>
      <w:r w:rsidR="007F798F" w:rsidRPr="00C11826">
        <w:rPr>
          <w:rFonts w:ascii="Times New Roman" w:hAnsi="Times New Roman" w:cs="Times New Roman"/>
          <w:sz w:val="24"/>
          <w:szCs w:val="24"/>
        </w:rPr>
        <w:t>.</w:t>
      </w:r>
      <w:r w:rsidR="007F798F" w:rsidRPr="00C11826">
        <w:rPr>
          <w:rStyle w:val="FootnoteReference"/>
          <w:rFonts w:ascii="Times New Roman" w:hAnsi="Times New Roman" w:cs="Times New Roman"/>
          <w:sz w:val="24"/>
          <w:szCs w:val="24"/>
        </w:rPr>
        <w:footnoteReference w:id="41"/>
      </w:r>
      <w:r w:rsidR="007F798F" w:rsidRPr="00C11826">
        <w:rPr>
          <w:rFonts w:ascii="Times New Roman" w:hAnsi="Times New Roman" w:cs="Times New Roman"/>
          <w:sz w:val="24"/>
          <w:szCs w:val="24"/>
        </w:rPr>
        <w:t xml:space="preserve"> </w:t>
      </w:r>
      <w:r w:rsidRPr="00C11826">
        <w:rPr>
          <w:rFonts w:ascii="Times New Roman" w:hAnsi="Times New Roman" w:cs="Times New Roman"/>
          <w:sz w:val="24"/>
          <w:szCs w:val="24"/>
        </w:rPr>
        <w:t>Osim toga, u uvodnom</w:t>
      </w:r>
      <w:r w:rsidR="007F798F" w:rsidRPr="00C11826">
        <w:rPr>
          <w:rFonts w:ascii="Times New Roman" w:hAnsi="Times New Roman" w:cs="Times New Roman"/>
          <w:sz w:val="24"/>
          <w:szCs w:val="24"/>
        </w:rPr>
        <w:t xml:space="preserve"> tekst</w:t>
      </w:r>
      <w:r w:rsidRPr="00C11826">
        <w:rPr>
          <w:rFonts w:ascii="Times New Roman" w:hAnsi="Times New Roman" w:cs="Times New Roman"/>
          <w:sz w:val="24"/>
          <w:szCs w:val="24"/>
        </w:rPr>
        <w:t xml:space="preserve">u </w:t>
      </w:r>
      <w:r w:rsidR="001E2F14" w:rsidRPr="00F63792">
        <w:rPr>
          <w:rFonts w:ascii="Times New Roman" w:hAnsi="Times New Roman" w:cs="Times New Roman"/>
          <w:sz w:val="24"/>
          <w:szCs w:val="24"/>
        </w:rPr>
        <w:t>P</w:t>
      </w:r>
      <w:r w:rsidRPr="00F63792">
        <w:rPr>
          <w:rFonts w:ascii="Times New Roman" w:hAnsi="Times New Roman" w:cs="Times New Roman"/>
          <w:sz w:val="24"/>
          <w:szCs w:val="24"/>
        </w:rPr>
        <w:t>rotokola</w:t>
      </w:r>
      <w:r w:rsidRPr="00C11826">
        <w:rPr>
          <w:rFonts w:ascii="Times New Roman" w:hAnsi="Times New Roman" w:cs="Times New Roman"/>
          <w:sz w:val="24"/>
          <w:szCs w:val="24"/>
        </w:rPr>
        <w:t xml:space="preserve"> stoji</w:t>
      </w:r>
      <w:r w:rsidR="007F798F" w:rsidRPr="00C11826">
        <w:rPr>
          <w:rFonts w:ascii="Times New Roman" w:hAnsi="Times New Roman" w:cs="Times New Roman"/>
          <w:sz w:val="24"/>
          <w:szCs w:val="24"/>
        </w:rPr>
        <w:t xml:space="preserve"> da je sklopljen na temelju gore izloženog čl. 2. </w:t>
      </w:r>
      <w:r w:rsidR="007F798F" w:rsidRPr="00C11826">
        <w:rPr>
          <w:rFonts w:ascii="Times New Roman" w:hAnsi="Times New Roman" w:cs="Times New Roman"/>
          <w:i/>
          <w:sz w:val="24"/>
          <w:szCs w:val="24"/>
        </w:rPr>
        <w:t>Ugovora o pravnim pitanjima</w:t>
      </w:r>
      <w:r w:rsidR="007F798F" w:rsidRPr="00C11826">
        <w:rPr>
          <w:rFonts w:ascii="Times New Roman" w:hAnsi="Times New Roman" w:cs="Times New Roman"/>
          <w:sz w:val="24"/>
          <w:szCs w:val="24"/>
        </w:rPr>
        <w:t xml:space="preserve"> koji </w:t>
      </w:r>
      <w:r w:rsidR="00793D25">
        <w:rPr>
          <w:rFonts w:ascii="Times New Roman" w:hAnsi="Times New Roman" w:cs="Times New Roman"/>
          <w:sz w:val="24"/>
          <w:szCs w:val="24"/>
        </w:rPr>
        <w:t>uređuje priznanje</w:t>
      </w:r>
      <w:r w:rsidR="007F798F" w:rsidRPr="00C11826">
        <w:rPr>
          <w:rFonts w:ascii="Times New Roman" w:hAnsi="Times New Roman" w:cs="Times New Roman"/>
          <w:sz w:val="24"/>
          <w:szCs w:val="24"/>
        </w:rPr>
        <w:t xml:space="preserve"> javne pravne osobnosti Katoličkoj Crkvi i crkvenim ustanovama.</w:t>
      </w:r>
      <w:r w:rsidRPr="00C11826">
        <w:rPr>
          <w:rFonts w:ascii="Times New Roman" w:hAnsi="Times New Roman" w:cs="Times New Roman"/>
          <w:sz w:val="24"/>
          <w:szCs w:val="24"/>
        </w:rPr>
        <w:t xml:space="preserve"> </w:t>
      </w:r>
      <w:r w:rsidR="00270A2C" w:rsidRPr="00C11826">
        <w:rPr>
          <w:rFonts w:ascii="Times New Roman" w:hAnsi="Times New Roman" w:cs="Times New Roman"/>
          <w:sz w:val="24"/>
          <w:szCs w:val="24"/>
        </w:rPr>
        <w:t>To može navesti</w:t>
      </w:r>
      <w:r w:rsidR="00616122" w:rsidRPr="00C11826">
        <w:rPr>
          <w:rFonts w:ascii="Times New Roman" w:hAnsi="Times New Roman" w:cs="Times New Roman"/>
          <w:sz w:val="24"/>
          <w:szCs w:val="24"/>
        </w:rPr>
        <w:t xml:space="preserve"> na zaključak </w:t>
      </w:r>
      <w:r w:rsidR="00CD4A16" w:rsidRPr="00C11826">
        <w:rPr>
          <w:rFonts w:ascii="Times New Roman" w:hAnsi="Times New Roman" w:cs="Times New Roman"/>
          <w:sz w:val="24"/>
          <w:szCs w:val="24"/>
        </w:rPr>
        <w:t>kako o osnivanju i ukidanju svih</w:t>
      </w:r>
      <w:r w:rsidR="00616122" w:rsidRPr="00C11826">
        <w:rPr>
          <w:rFonts w:ascii="Times New Roman" w:hAnsi="Times New Roman" w:cs="Times New Roman"/>
          <w:sz w:val="24"/>
          <w:szCs w:val="24"/>
        </w:rPr>
        <w:t xml:space="preserve"> crkvenih pravnih osoba odluku donosi</w:t>
      </w:r>
      <w:r w:rsidR="00CD4A16" w:rsidRPr="00C11826">
        <w:rPr>
          <w:rFonts w:ascii="Times New Roman" w:hAnsi="Times New Roman" w:cs="Times New Roman"/>
          <w:sz w:val="24"/>
          <w:szCs w:val="24"/>
        </w:rPr>
        <w:t xml:space="preserve"> </w:t>
      </w:r>
      <w:r w:rsidR="00616122" w:rsidRPr="00C11826">
        <w:rPr>
          <w:rFonts w:ascii="Times New Roman" w:hAnsi="Times New Roman" w:cs="Times New Roman"/>
          <w:sz w:val="24"/>
          <w:szCs w:val="24"/>
        </w:rPr>
        <w:t xml:space="preserve">isključivo </w:t>
      </w:r>
      <w:r w:rsidR="00CD4A16" w:rsidRPr="00C11826">
        <w:rPr>
          <w:rFonts w:ascii="Times New Roman" w:hAnsi="Times New Roman" w:cs="Times New Roman"/>
          <w:sz w:val="24"/>
          <w:szCs w:val="24"/>
        </w:rPr>
        <w:t xml:space="preserve">mjerodavna crkvena </w:t>
      </w:r>
      <w:r w:rsidR="00793D25">
        <w:rPr>
          <w:rFonts w:ascii="Times New Roman" w:hAnsi="Times New Roman" w:cs="Times New Roman"/>
          <w:sz w:val="24"/>
          <w:szCs w:val="24"/>
        </w:rPr>
        <w:t>vlast prema kanonskim propisima</w:t>
      </w:r>
      <w:r w:rsidR="00616122" w:rsidRPr="00C11826">
        <w:rPr>
          <w:rFonts w:ascii="Times New Roman" w:hAnsi="Times New Roman" w:cs="Times New Roman"/>
          <w:sz w:val="24"/>
          <w:szCs w:val="24"/>
        </w:rPr>
        <w:t xml:space="preserve"> te da svaka crkvena pravna osoba od </w:t>
      </w:r>
      <w:r w:rsidR="00793D25">
        <w:rPr>
          <w:rFonts w:ascii="Times New Roman" w:hAnsi="Times New Roman" w:cs="Times New Roman"/>
          <w:sz w:val="24"/>
          <w:szCs w:val="24"/>
        </w:rPr>
        <w:t>svojega</w:t>
      </w:r>
      <w:r w:rsidR="00616122" w:rsidRPr="00C11826">
        <w:rPr>
          <w:rFonts w:ascii="Times New Roman" w:hAnsi="Times New Roman" w:cs="Times New Roman"/>
          <w:sz w:val="24"/>
          <w:szCs w:val="24"/>
        </w:rPr>
        <w:t xml:space="preserve"> kanonskopravnog osnutka ima pravnu osobnost i unutar hrvatskoga prava, pri</w:t>
      </w:r>
      <w:r w:rsidR="00793D25">
        <w:rPr>
          <w:rFonts w:ascii="Times New Roman" w:hAnsi="Times New Roman" w:cs="Times New Roman"/>
          <w:sz w:val="24"/>
          <w:szCs w:val="24"/>
        </w:rPr>
        <w:t>likom</w:t>
      </w:r>
      <w:r w:rsidR="00616122" w:rsidRPr="00C11826">
        <w:rPr>
          <w:rFonts w:ascii="Times New Roman" w:hAnsi="Times New Roman" w:cs="Times New Roman"/>
          <w:sz w:val="24"/>
          <w:szCs w:val="24"/>
        </w:rPr>
        <w:t xml:space="preserve"> </w:t>
      </w:r>
      <w:r w:rsidR="00793D25">
        <w:rPr>
          <w:rFonts w:ascii="Times New Roman" w:hAnsi="Times New Roman" w:cs="Times New Roman"/>
          <w:sz w:val="24"/>
          <w:szCs w:val="24"/>
        </w:rPr>
        <w:t>čega</w:t>
      </w:r>
      <w:r w:rsidR="00616122" w:rsidRPr="00C11826">
        <w:rPr>
          <w:rFonts w:ascii="Times New Roman" w:hAnsi="Times New Roman" w:cs="Times New Roman"/>
          <w:sz w:val="24"/>
          <w:szCs w:val="24"/>
        </w:rPr>
        <w:t xml:space="preserve"> upis u </w:t>
      </w:r>
      <w:r w:rsidR="00616122" w:rsidRPr="00793D25">
        <w:rPr>
          <w:rFonts w:ascii="Times New Roman" w:hAnsi="Times New Roman" w:cs="Times New Roman"/>
          <w:sz w:val="24"/>
          <w:szCs w:val="24"/>
        </w:rPr>
        <w:t>Evidenciju</w:t>
      </w:r>
      <w:r w:rsidR="00616122" w:rsidRPr="00C11826">
        <w:rPr>
          <w:rFonts w:ascii="Times New Roman" w:hAnsi="Times New Roman" w:cs="Times New Roman"/>
          <w:sz w:val="24"/>
          <w:szCs w:val="24"/>
        </w:rPr>
        <w:t xml:space="preserve"> ima samo deklaratorni karakter. Ipak, takav zaključak ne bi trebalo donositi prije no što se </w:t>
      </w:r>
      <w:r w:rsidR="00270A2C" w:rsidRPr="00C11826">
        <w:rPr>
          <w:rFonts w:ascii="Times New Roman" w:hAnsi="Times New Roman" w:cs="Times New Roman"/>
          <w:sz w:val="24"/>
          <w:szCs w:val="24"/>
        </w:rPr>
        <w:t>u potp</w:t>
      </w:r>
      <w:r w:rsidR="001E2F14" w:rsidRPr="00C11826">
        <w:rPr>
          <w:rFonts w:ascii="Times New Roman" w:hAnsi="Times New Roman" w:cs="Times New Roman"/>
          <w:sz w:val="24"/>
          <w:szCs w:val="24"/>
        </w:rPr>
        <w:t xml:space="preserve">unosti utvrdi značenje termina </w:t>
      </w:r>
      <w:r w:rsidR="001E2F14" w:rsidRPr="00C11826">
        <w:rPr>
          <w:rFonts w:ascii="Times New Roman" w:hAnsi="Times New Roman" w:cs="Times New Roman"/>
          <w:i/>
          <w:sz w:val="24"/>
          <w:szCs w:val="24"/>
        </w:rPr>
        <w:t>javna pravna osobnost</w:t>
      </w:r>
      <w:r w:rsidR="001E2F14" w:rsidRPr="00C11826">
        <w:rPr>
          <w:rFonts w:ascii="Times New Roman" w:hAnsi="Times New Roman" w:cs="Times New Roman"/>
          <w:sz w:val="24"/>
          <w:szCs w:val="24"/>
        </w:rPr>
        <w:t>,</w:t>
      </w:r>
      <w:r w:rsidR="00270A2C" w:rsidRPr="00C11826">
        <w:rPr>
          <w:rFonts w:ascii="Times New Roman" w:hAnsi="Times New Roman" w:cs="Times New Roman"/>
          <w:sz w:val="24"/>
          <w:szCs w:val="24"/>
        </w:rPr>
        <w:t xml:space="preserve"> korištenog u čl.</w:t>
      </w:r>
      <w:r w:rsidR="002B6100" w:rsidRPr="00C11826">
        <w:rPr>
          <w:rFonts w:ascii="Times New Roman" w:hAnsi="Times New Roman" w:cs="Times New Roman"/>
          <w:sz w:val="24"/>
          <w:szCs w:val="24"/>
        </w:rPr>
        <w:t xml:space="preserve"> 2. </w:t>
      </w:r>
      <w:r w:rsidR="002B6100" w:rsidRPr="00C11826">
        <w:rPr>
          <w:rFonts w:ascii="Times New Roman" w:hAnsi="Times New Roman" w:cs="Times New Roman"/>
          <w:i/>
          <w:sz w:val="24"/>
          <w:szCs w:val="24"/>
        </w:rPr>
        <w:t xml:space="preserve">Ugovora o </w:t>
      </w:r>
      <w:r w:rsidR="002B6100" w:rsidRPr="00C11826">
        <w:rPr>
          <w:rFonts w:ascii="Times New Roman" w:hAnsi="Times New Roman" w:cs="Times New Roman"/>
          <w:i/>
          <w:sz w:val="24"/>
          <w:szCs w:val="24"/>
        </w:rPr>
        <w:lastRenderedPageBreak/>
        <w:t>pravnim pitanjima</w:t>
      </w:r>
      <w:r w:rsidR="002B6100" w:rsidRPr="00C11826">
        <w:rPr>
          <w:rFonts w:ascii="Times New Roman" w:hAnsi="Times New Roman" w:cs="Times New Roman"/>
          <w:sz w:val="24"/>
          <w:szCs w:val="24"/>
        </w:rPr>
        <w:t xml:space="preserve">, iz razloga što </w:t>
      </w:r>
      <w:r w:rsidR="00270A2C" w:rsidRPr="00C11826">
        <w:rPr>
          <w:rFonts w:ascii="Times New Roman" w:hAnsi="Times New Roman" w:cs="Times New Roman"/>
          <w:sz w:val="24"/>
          <w:szCs w:val="24"/>
        </w:rPr>
        <w:t xml:space="preserve">se navedenom </w:t>
      </w:r>
      <w:r w:rsidR="00114501" w:rsidRPr="00C11826">
        <w:rPr>
          <w:rFonts w:ascii="Times New Roman" w:hAnsi="Times New Roman" w:cs="Times New Roman"/>
          <w:sz w:val="24"/>
          <w:szCs w:val="24"/>
        </w:rPr>
        <w:t xml:space="preserve">ugovornom </w:t>
      </w:r>
      <w:r w:rsidR="00270A2C" w:rsidRPr="00C11826">
        <w:rPr>
          <w:rFonts w:ascii="Times New Roman" w:hAnsi="Times New Roman" w:cs="Times New Roman"/>
          <w:sz w:val="24"/>
          <w:szCs w:val="24"/>
        </w:rPr>
        <w:t xml:space="preserve">odredbom javna pravna osobnost priznaje samo onim </w:t>
      </w:r>
      <w:r w:rsidR="00114501" w:rsidRPr="00C11826">
        <w:rPr>
          <w:rFonts w:ascii="Times New Roman" w:hAnsi="Times New Roman" w:cs="Times New Roman"/>
          <w:sz w:val="24"/>
          <w:szCs w:val="24"/>
        </w:rPr>
        <w:t>crkvenim entitetima koji takvu istu pravnu osobnost imaju po kanonskom pravu.</w:t>
      </w:r>
    </w:p>
    <w:p w:rsidR="00F63792" w:rsidRDefault="000F58FD" w:rsidP="00F63792">
      <w:pPr>
        <w:spacing w:line="360" w:lineRule="auto"/>
        <w:ind w:firstLine="708"/>
        <w:jc w:val="both"/>
        <w:rPr>
          <w:rFonts w:ascii="Times New Roman" w:hAnsi="Times New Roman" w:cs="Times New Roman"/>
          <w:sz w:val="24"/>
          <w:szCs w:val="24"/>
        </w:rPr>
      </w:pPr>
      <w:r w:rsidRPr="00C11826">
        <w:rPr>
          <w:rFonts w:ascii="Times New Roman" w:hAnsi="Times New Roman" w:cs="Times New Roman"/>
          <w:sz w:val="24"/>
          <w:szCs w:val="24"/>
        </w:rPr>
        <w:t xml:space="preserve">Kao što je prije istaknuto, javna pravna osobnost nije pojam hrvatskog prava, pa se u sadržajnom smislu može shvatiti na različite načine. Takvu je pravnu osobnost moguće shvatiti kao običnu pravnu osobnost koju </w:t>
      </w:r>
      <w:r w:rsidR="00F63792" w:rsidRPr="00C11826">
        <w:rPr>
          <w:rFonts w:ascii="Times New Roman" w:hAnsi="Times New Roman" w:cs="Times New Roman"/>
          <w:sz w:val="24"/>
          <w:szCs w:val="24"/>
        </w:rPr>
        <w:t xml:space="preserve">prepoznaje </w:t>
      </w:r>
      <w:r w:rsidRPr="00C11826">
        <w:rPr>
          <w:rFonts w:ascii="Times New Roman" w:hAnsi="Times New Roman" w:cs="Times New Roman"/>
          <w:sz w:val="24"/>
          <w:szCs w:val="24"/>
        </w:rPr>
        <w:t xml:space="preserve">javna vlast. </w:t>
      </w:r>
      <w:r w:rsidR="00180195" w:rsidRPr="00C11826">
        <w:rPr>
          <w:rFonts w:ascii="Times New Roman" w:hAnsi="Times New Roman" w:cs="Times New Roman"/>
          <w:sz w:val="24"/>
          <w:szCs w:val="24"/>
        </w:rPr>
        <w:t>Ponegdje se i navodi kako imati javnu pravnu osobnost znači biti nositelj prava i obveza koje od</w:t>
      </w:r>
      <w:r w:rsidR="00F63792">
        <w:rPr>
          <w:rFonts w:ascii="Times New Roman" w:hAnsi="Times New Roman" w:cs="Times New Roman"/>
          <w:sz w:val="24"/>
          <w:szCs w:val="24"/>
        </w:rPr>
        <w:t>govaraju naravi pravne osobe s</w:t>
      </w:r>
      <w:r w:rsidR="00180195" w:rsidRPr="00C11826">
        <w:rPr>
          <w:rFonts w:ascii="Times New Roman" w:hAnsi="Times New Roman" w:cs="Times New Roman"/>
          <w:sz w:val="24"/>
          <w:szCs w:val="24"/>
        </w:rPr>
        <w:t xml:space="preserve"> njezinim zakonitim ciljevima.</w:t>
      </w:r>
      <w:r w:rsidR="00180195" w:rsidRPr="00C11826">
        <w:rPr>
          <w:rStyle w:val="FootnoteReference"/>
          <w:rFonts w:ascii="Times New Roman" w:hAnsi="Times New Roman" w:cs="Times New Roman"/>
          <w:sz w:val="24"/>
          <w:szCs w:val="24"/>
        </w:rPr>
        <w:footnoteReference w:id="42"/>
      </w:r>
      <w:r w:rsidR="00180195" w:rsidRPr="00C11826">
        <w:rPr>
          <w:rFonts w:ascii="Times New Roman" w:hAnsi="Times New Roman" w:cs="Times New Roman"/>
          <w:sz w:val="24"/>
          <w:szCs w:val="24"/>
        </w:rPr>
        <w:t xml:space="preserve"> Navedena definicija vrlo je blisk</w:t>
      </w:r>
      <w:r w:rsidR="00602066" w:rsidRPr="00C11826">
        <w:rPr>
          <w:rFonts w:ascii="Times New Roman" w:hAnsi="Times New Roman" w:cs="Times New Roman"/>
          <w:sz w:val="24"/>
          <w:szCs w:val="24"/>
        </w:rPr>
        <w:t>a poimanju pravne osobnosti kakvu</w:t>
      </w:r>
      <w:r w:rsidR="00180195" w:rsidRPr="00C11826">
        <w:rPr>
          <w:rFonts w:ascii="Times New Roman" w:hAnsi="Times New Roman" w:cs="Times New Roman"/>
          <w:sz w:val="24"/>
          <w:szCs w:val="24"/>
        </w:rPr>
        <w:t xml:space="preserve"> ima svaka pravna osoba u hrvatskom pravu. </w:t>
      </w:r>
      <w:r w:rsidRPr="00C11826">
        <w:rPr>
          <w:rFonts w:ascii="Times New Roman" w:hAnsi="Times New Roman" w:cs="Times New Roman"/>
          <w:sz w:val="24"/>
          <w:szCs w:val="24"/>
        </w:rPr>
        <w:t xml:space="preserve">Takvo bi shvaćanje išlo u prilog iznesenoj tvrdnji da je odredbom čl. 2. Ugovora Republika Hrvatska priznala pravnu osobnost svim crkvenim pravnim osobama koje postoje prema kanonskom pravu. Ipak, nekoliko je razloga koji u konačnici upućuju na drugačiji zaključak. </w:t>
      </w:r>
      <w:r w:rsidR="00A532C5" w:rsidRPr="00C11826">
        <w:rPr>
          <w:rFonts w:ascii="Times New Roman" w:hAnsi="Times New Roman" w:cs="Times New Roman"/>
          <w:sz w:val="24"/>
          <w:szCs w:val="24"/>
        </w:rPr>
        <w:t>Već je istaknuto kako kanonsko pravo razlikuje javn</w:t>
      </w:r>
      <w:r w:rsidR="002F6D01" w:rsidRPr="00C11826">
        <w:rPr>
          <w:rFonts w:ascii="Times New Roman" w:hAnsi="Times New Roman" w:cs="Times New Roman"/>
          <w:sz w:val="24"/>
          <w:szCs w:val="24"/>
        </w:rPr>
        <w:t>e i pri</w:t>
      </w:r>
      <w:r w:rsidR="00F63792">
        <w:rPr>
          <w:rFonts w:ascii="Times New Roman" w:hAnsi="Times New Roman" w:cs="Times New Roman"/>
          <w:sz w:val="24"/>
          <w:szCs w:val="24"/>
        </w:rPr>
        <w:t>vatne pravne osobe.</w:t>
      </w:r>
    </w:p>
    <w:p w:rsidR="00F63792" w:rsidRDefault="00A532C5" w:rsidP="00F63792">
      <w:pPr>
        <w:spacing w:line="360" w:lineRule="auto"/>
        <w:ind w:firstLine="708"/>
        <w:jc w:val="both"/>
        <w:rPr>
          <w:rFonts w:ascii="Times New Roman" w:hAnsi="Times New Roman" w:cs="Times New Roman"/>
          <w:sz w:val="24"/>
          <w:szCs w:val="24"/>
        </w:rPr>
      </w:pPr>
      <w:r w:rsidRPr="00C11826">
        <w:rPr>
          <w:rFonts w:ascii="Times New Roman" w:hAnsi="Times New Roman" w:cs="Times New Roman"/>
          <w:sz w:val="24"/>
          <w:szCs w:val="24"/>
        </w:rPr>
        <w:t>Iz definicije javnih pravnih osoba proizlazi jedna osobitost koja ih izdvaja od svih ostalih pravnih osoba kanonskog prava. Naime, kanonskim je pravom izričito predviđeno da jedino javne pravne osobe djeluju u ime Crkve, dok sve ostale pravne osobe djeluju u vlastito ime</w:t>
      </w:r>
      <w:r w:rsidR="00AD62E4" w:rsidRPr="00C11826">
        <w:rPr>
          <w:rFonts w:ascii="Times New Roman" w:hAnsi="Times New Roman" w:cs="Times New Roman"/>
          <w:sz w:val="24"/>
          <w:szCs w:val="24"/>
        </w:rPr>
        <w:t>, makar imale crkvene ciljeve.</w:t>
      </w:r>
      <w:r w:rsidR="00AD62E4" w:rsidRPr="00C11826">
        <w:rPr>
          <w:rStyle w:val="FootnoteReference"/>
          <w:rFonts w:ascii="Times New Roman" w:hAnsi="Times New Roman" w:cs="Times New Roman"/>
          <w:sz w:val="24"/>
          <w:szCs w:val="24"/>
        </w:rPr>
        <w:footnoteReference w:id="43"/>
      </w:r>
      <w:r w:rsidR="002F6D01" w:rsidRPr="00C11826">
        <w:rPr>
          <w:rFonts w:ascii="Times New Roman" w:hAnsi="Times New Roman" w:cs="Times New Roman"/>
          <w:sz w:val="24"/>
          <w:szCs w:val="24"/>
        </w:rPr>
        <w:t xml:space="preserve"> Time se u neku ruku, javnim pravnim osobama daje svojevrsni službeni status unutar kanonskopravnog poretka. U određenoj mjeri </w:t>
      </w:r>
      <w:r w:rsidR="006553A5" w:rsidRPr="00C11826">
        <w:rPr>
          <w:rFonts w:ascii="Times New Roman" w:hAnsi="Times New Roman" w:cs="Times New Roman"/>
          <w:sz w:val="24"/>
          <w:szCs w:val="24"/>
        </w:rPr>
        <w:t>kanonski se koncept javnih</w:t>
      </w:r>
      <w:r w:rsidR="002F6D01" w:rsidRPr="00C11826">
        <w:rPr>
          <w:rFonts w:ascii="Times New Roman" w:hAnsi="Times New Roman" w:cs="Times New Roman"/>
          <w:sz w:val="24"/>
          <w:szCs w:val="24"/>
        </w:rPr>
        <w:t xml:space="preserve"> </w:t>
      </w:r>
      <w:r w:rsidR="006553A5" w:rsidRPr="00C11826">
        <w:rPr>
          <w:rFonts w:ascii="Times New Roman" w:hAnsi="Times New Roman" w:cs="Times New Roman"/>
          <w:sz w:val="24"/>
          <w:szCs w:val="24"/>
        </w:rPr>
        <w:t>pravnih osoba</w:t>
      </w:r>
      <w:r w:rsidR="002F6D01" w:rsidRPr="00C11826">
        <w:rPr>
          <w:rFonts w:ascii="Times New Roman" w:hAnsi="Times New Roman" w:cs="Times New Roman"/>
          <w:sz w:val="24"/>
          <w:szCs w:val="24"/>
        </w:rPr>
        <w:t xml:space="preserve">, temeljem činjenice da djeluju u ime Crkve, </w:t>
      </w:r>
      <w:r w:rsidR="006553A5" w:rsidRPr="00C11826">
        <w:rPr>
          <w:rFonts w:ascii="Times New Roman" w:hAnsi="Times New Roman" w:cs="Times New Roman"/>
          <w:sz w:val="24"/>
          <w:szCs w:val="24"/>
        </w:rPr>
        <w:t>približava</w:t>
      </w:r>
      <w:r w:rsidR="002F6D01" w:rsidRPr="00C11826">
        <w:rPr>
          <w:rFonts w:ascii="Times New Roman" w:hAnsi="Times New Roman" w:cs="Times New Roman"/>
          <w:sz w:val="24"/>
          <w:szCs w:val="24"/>
        </w:rPr>
        <w:t xml:space="preserve"> pojmovima</w:t>
      </w:r>
      <w:r w:rsidR="006553A5" w:rsidRPr="00C11826">
        <w:rPr>
          <w:rFonts w:ascii="Times New Roman" w:hAnsi="Times New Roman" w:cs="Times New Roman"/>
          <w:sz w:val="24"/>
          <w:szCs w:val="24"/>
        </w:rPr>
        <w:t xml:space="preserve"> </w:t>
      </w:r>
      <w:r w:rsidR="006553A5" w:rsidRPr="00C11826">
        <w:rPr>
          <w:rFonts w:ascii="Times New Roman" w:hAnsi="Times New Roman" w:cs="Times New Roman"/>
          <w:i/>
          <w:sz w:val="24"/>
          <w:szCs w:val="24"/>
        </w:rPr>
        <w:t>javnopravnog</w:t>
      </w:r>
      <w:r w:rsidR="002F6D01" w:rsidRPr="00C11826">
        <w:rPr>
          <w:rFonts w:ascii="Times New Roman" w:hAnsi="Times New Roman" w:cs="Times New Roman"/>
          <w:i/>
          <w:sz w:val="24"/>
          <w:szCs w:val="24"/>
        </w:rPr>
        <w:t xml:space="preserve"> tijela</w:t>
      </w:r>
      <w:r w:rsidR="002F6D01" w:rsidRPr="00C11826">
        <w:rPr>
          <w:rFonts w:ascii="Times New Roman" w:hAnsi="Times New Roman" w:cs="Times New Roman"/>
          <w:sz w:val="24"/>
          <w:szCs w:val="24"/>
        </w:rPr>
        <w:t xml:space="preserve"> ili </w:t>
      </w:r>
      <w:r w:rsidR="002F6D01" w:rsidRPr="00C11826">
        <w:rPr>
          <w:rFonts w:ascii="Times New Roman" w:hAnsi="Times New Roman" w:cs="Times New Roman"/>
          <w:i/>
          <w:sz w:val="24"/>
          <w:szCs w:val="24"/>
        </w:rPr>
        <w:t>tijela javne vlasti</w:t>
      </w:r>
      <w:r w:rsidR="002F6D01" w:rsidRPr="00C11826">
        <w:rPr>
          <w:rFonts w:ascii="Times New Roman" w:hAnsi="Times New Roman" w:cs="Times New Roman"/>
          <w:sz w:val="24"/>
          <w:szCs w:val="24"/>
        </w:rPr>
        <w:t>, kako su ti pojmovi koncipirani u hrvatskom pravu.</w:t>
      </w:r>
      <w:r w:rsidR="002F6D01" w:rsidRPr="00C11826">
        <w:rPr>
          <w:rStyle w:val="FootnoteReference"/>
          <w:rFonts w:ascii="Times New Roman" w:hAnsi="Times New Roman" w:cs="Times New Roman"/>
          <w:sz w:val="24"/>
          <w:szCs w:val="24"/>
        </w:rPr>
        <w:footnoteReference w:id="44"/>
      </w:r>
      <w:r w:rsidR="002F6D01" w:rsidRPr="00C11826">
        <w:rPr>
          <w:rFonts w:ascii="Times New Roman" w:hAnsi="Times New Roman" w:cs="Times New Roman"/>
          <w:sz w:val="24"/>
          <w:szCs w:val="24"/>
        </w:rPr>
        <w:t xml:space="preserve"> </w:t>
      </w:r>
      <w:r w:rsidR="000F58FD" w:rsidRPr="00C11826">
        <w:rPr>
          <w:rFonts w:ascii="Times New Roman" w:hAnsi="Times New Roman" w:cs="Times New Roman"/>
          <w:sz w:val="24"/>
          <w:szCs w:val="24"/>
        </w:rPr>
        <w:t xml:space="preserve">Upravo </w:t>
      </w:r>
      <w:r w:rsidR="00EC0FC5" w:rsidRPr="00C11826">
        <w:rPr>
          <w:rFonts w:ascii="Times New Roman" w:hAnsi="Times New Roman" w:cs="Times New Roman"/>
          <w:sz w:val="24"/>
          <w:szCs w:val="24"/>
        </w:rPr>
        <w:t>je navedeno razlikovanje pravnih osoba, koje post</w:t>
      </w:r>
      <w:r w:rsidR="001E2F14" w:rsidRPr="00C11826">
        <w:rPr>
          <w:rFonts w:ascii="Times New Roman" w:hAnsi="Times New Roman" w:cs="Times New Roman"/>
          <w:sz w:val="24"/>
          <w:szCs w:val="24"/>
        </w:rPr>
        <w:t>oji u kanonskom pravu, naznaka koja</w:t>
      </w:r>
      <w:r w:rsidR="00EC0FC5" w:rsidRPr="00C11826">
        <w:rPr>
          <w:rFonts w:ascii="Times New Roman" w:hAnsi="Times New Roman" w:cs="Times New Roman"/>
          <w:sz w:val="24"/>
          <w:szCs w:val="24"/>
        </w:rPr>
        <w:t xml:space="preserve"> upućuje na zaključak da se čl. 2. </w:t>
      </w:r>
      <w:r w:rsidR="00EC0FC5" w:rsidRPr="00C11826">
        <w:rPr>
          <w:rFonts w:ascii="Times New Roman" w:hAnsi="Times New Roman" w:cs="Times New Roman"/>
          <w:i/>
          <w:sz w:val="24"/>
          <w:szCs w:val="24"/>
        </w:rPr>
        <w:t>Ugovora</w:t>
      </w:r>
      <w:r w:rsidR="001E2F14" w:rsidRPr="00C11826">
        <w:rPr>
          <w:rFonts w:ascii="Times New Roman" w:hAnsi="Times New Roman" w:cs="Times New Roman"/>
          <w:i/>
          <w:sz w:val="24"/>
          <w:szCs w:val="24"/>
        </w:rPr>
        <w:t xml:space="preserve"> o pravnim pitanjima</w:t>
      </w:r>
      <w:r w:rsidR="00EC0FC5" w:rsidRPr="00C11826">
        <w:rPr>
          <w:rFonts w:ascii="Times New Roman" w:hAnsi="Times New Roman" w:cs="Times New Roman"/>
          <w:sz w:val="24"/>
          <w:szCs w:val="24"/>
        </w:rPr>
        <w:t xml:space="preserve"> ne odnosi na sve crkvene pravne osobe već samo na javne pravne osobe. U biti, Republika Hrvatska tom ugovornom odredbom priznaje pravnu osobnost samo onim kanonskopravnim entitetima koji djeluju u ime Crkve, i u tom smislu imaju službeni značaj u crkvenoj hijerarhiji. Ia</w:t>
      </w:r>
      <w:r w:rsidR="001E2F14" w:rsidRPr="00C11826">
        <w:rPr>
          <w:rFonts w:ascii="Times New Roman" w:hAnsi="Times New Roman" w:cs="Times New Roman"/>
          <w:sz w:val="24"/>
          <w:szCs w:val="24"/>
        </w:rPr>
        <w:t xml:space="preserve">ko se izričaj </w:t>
      </w:r>
      <w:r w:rsidR="001E2F14" w:rsidRPr="00C11826">
        <w:rPr>
          <w:rFonts w:ascii="Times New Roman" w:hAnsi="Times New Roman" w:cs="Times New Roman"/>
          <w:i/>
          <w:sz w:val="24"/>
          <w:szCs w:val="24"/>
        </w:rPr>
        <w:t>javna pravna osobnost</w:t>
      </w:r>
      <w:r w:rsidR="001A173F" w:rsidRPr="00C11826">
        <w:rPr>
          <w:rFonts w:ascii="Times New Roman" w:hAnsi="Times New Roman" w:cs="Times New Roman"/>
          <w:sz w:val="24"/>
          <w:szCs w:val="24"/>
        </w:rPr>
        <w:t xml:space="preserve"> </w:t>
      </w:r>
      <w:r w:rsidR="00EC0FC5" w:rsidRPr="00C11826">
        <w:rPr>
          <w:rFonts w:ascii="Times New Roman" w:hAnsi="Times New Roman" w:cs="Times New Roman"/>
          <w:sz w:val="24"/>
          <w:szCs w:val="24"/>
        </w:rPr>
        <w:t xml:space="preserve">ne pojavljuje </w:t>
      </w:r>
      <w:r w:rsidR="001A173F" w:rsidRPr="00C11826">
        <w:rPr>
          <w:rFonts w:ascii="Times New Roman" w:hAnsi="Times New Roman" w:cs="Times New Roman"/>
          <w:sz w:val="24"/>
          <w:szCs w:val="24"/>
        </w:rPr>
        <w:t xml:space="preserve">izrijekom </w:t>
      </w:r>
      <w:r w:rsidR="00EC0FC5" w:rsidRPr="00C11826">
        <w:rPr>
          <w:rFonts w:ascii="Times New Roman" w:hAnsi="Times New Roman" w:cs="Times New Roman"/>
          <w:sz w:val="24"/>
          <w:szCs w:val="24"/>
        </w:rPr>
        <w:t>ni u kanonskom pravu,</w:t>
      </w:r>
      <w:r w:rsidR="00C15B89" w:rsidRPr="00C11826">
        <w:rPr>
          <w:rStyle w:val="FootnoteReference"/>
          <w:rFonts w:ascii="Times New Roman" w:hAnsi="Times New Roman" w:cs="Times New Roman"/>
          <w:sz w:val="24"/>
          <w:szCs w:val="24"/>
        </w:rPr>
        <w:footnoteReference w:id="45"/>
      </w:r>
      <w:r w:rsidR="00EC0FC5" w:rsidRPr="00C11826">
        <w:rPr>
          <w:rFonts w:ascii="Times New Roman" w:hAnsi="Times New Roman" w:cs="Times New Roman"/>
          <w:sz w:val="24"/>
          <w:szCs w:val="24"/>
        </w:rPr>
        <w:t xml:space="preserve"> trebalo bi ga shvaćati kao posebnu vrstu pravne osobnosti koju imaju javne pravne osobe kanonskoga prava</w:t>
      </w:r>
      <w:r w:rsidR="00EF2C4C" w:rsidRPr="00C11826">
        <w:rPr>
          <w:rFonts w:ascii="Times New Roman" w:hAnsi="Times New Roman" w:cs="Times New Roman"/>
          <w:sz w:val="24"/>
          <w:szCs w:val="24"/>
        </w:rPr>
        <w:t xml:space="preserve"> i koja ih čini sposobnima djelovati u ime Crkve</w:t>
      </w:r>
      <w:r w:rsidR="00EC0FC5" w:rsidRPr="00C11826">
        <w:rPr>
          <w:rFonts w:ascii="Times New Roman" w:hAnsi="Times New Roman" w:cs="Times New Roman"/>
          <w:sz w:val="24"/>
          <w:szCs w:val="24"/>
        </w:rPr>
        <w:t xml:space="preserve">. </w:t>
      </w:r>
      <w:r w:rsidR="006D6333" w:rsidRPr="00C11826">
        <w:rPr>
          <w:rFonts w:ascii="Times New Roman" w:hAnsi="Times New Roman" w:cs="Times New Roman"/>
          <w:sz w:val="24"/>
          <w:szCs w:val="24"/>
        </w:rPr>
        <w:t xml:space="preserve">No, </w:t>
      </w:r>
      <w:r w:rsidR="006D6333" w:rsidRPr="00C11826">
        <w:rPr>
          <w:rFonts w:ascii="Times New Roman" w:hAnsi="Times New Roman" w:cs="Times New Roman"/>
          <w:sz w:val="24"/>
          <w:szCs w:val="24"/>
        </w:rPr>
        <w:lastRenderedPageBreak/>
        <w:t xml:space="preserve">budući da Republika Hrvatska crkvenim javnim pravnim osobama priznaje jednaku osobnost u okviru vlastitog poretka, potrebno je utvrditi sadržaj koji javna </w:t>
      </w:r>
      <w:r w:rsidR="000D0F09" w:rsidRPr="00C11826">
        <w:rPr>
          <w:rFonts w:ascii="Times New Roman" w:hAnsi="Times New Roman" w:cs="Times New Roman"/>
          <w:sz w:val="24"/>
          <w:szCs w:val="24"/>
        </w:rPr>
        <w:t>pravna osobnost ima za civilno</w:t>
      </w:r>
      <w:r w:rsidR="006D6333" w:rsidRPr="00C11826">
        <w:rPr>
          <w:rFonts w:ascii="Times New Roman" w:hAnsi="Times New Roman" w:cs="Times New Roman"/>
          <w:sz w:val="24"/>
          <w:szCs w:val="24"/>
        </w:rPr>
        <w:t xml:space="preserve"> pravo. </w:t>
      </w:r>
    </w:p>
    <w:p w:rsidR="00F63792" w:rsidRDefault="006D6333" w:rsidP="00F63792">
      <w:pPr>
        <w:spacing w:line="360" w:lineRule="auto"/>
        <w:ind w:firstLine="708"/>
        <w:jc w:val="both"/>
        <w:rPr>
          <w:rFonts w:ascii="Times New Roman" w:hAnsi="Times New Roman" w:cs="Times New Roman"/>
          <w:sz w:val="24"/>
          <w:szCs w:val="24"/>
        </w:rPr>
      </w:pPr>
      <w:r w:rsidRPr="00C11826">
        <w:rPr>
          <w:rFonts w:ascii="Times New Roman" w:hAnsi="Times New Roman" w:cs="Times New Roman"/>
          <w:sz w:val="24"/>
          <w:szCs w:val="24"/>
        </w:rPr>
        <w:t>U literaturi je izražen</w:t>
      </w:r>
      <w:r w:rsidR="00F63792">
        <w:rPr>
          <w:rFonts w:ascii="Times New Roman" w:hAnsi="Times New Roman" w:cs="Times New Roman"/>
          <w:sz w:val="24"/>
          <w:szCs w:val="24"/>
        </w:rPr>
        <w:t>o</w:t>
      </w:r>
      <w:r w:rsidRPr="00C11826">
        <w:rPr>
          <w:rFonts w:ascii="Times New Roman" w:hAnsi="Times New Roman" w:cs="Times New Roman"/>
          <w:sz w:val="24"/>
          <w:szCs w:val="24"/>
        </w:rPr>
        <w:t xml:space="preserve"> </w:t>
      </w:r>
      <w:r w:rsidR="00F63792">
        <w:rPr>
          <w:rFonts w:ascii="Times New Roman" w:hAnsi="Times New Roman" w:cs="Times New Roman"/>
          <w:sz w:val="24"/>
          <w:szCs w:val="24"/>
        </w:rPr>
        <w:t>shvaćanje</w:t>
      </w:r>
      <w:r w:rsidRPr="00C11826">
        <w:rPr>
          <w:rFonts w:ascii="Times New Roman" w:hAnsi="Times New Roman" w:cs="Times New Roman"/>
          <w:sz w:val="24"/>
          <w:szCs w:val="24"/>
        </w:rPr>
        <w:t xml:space="preserve"> da državna vlast, priznajući javnu pravnu osobnost, pojedinim crkvenim pravnim osobama priznaje da su</w:t>
      </w:r>
      <w:r w:rsidR="000E0D3C">
        <w:rPr>
          <w:rFonts w:ascii="Times New Roman" w:hAnsi="Times New Roman" w:cs="Times New Roman"/>
          <w:sz w:val="24"/>
          <w:szCs w:val="24"/>
        </w:rPr>
        <w:t xml:space="preserve"> </w:t>
      </w:r>
      <w:r w:rsidRPr="00C11826">
        <w:rPr>
          <w:rFonts w:ascii="Times New Roman" w:hAnsi="Times New Roman" w:cs="Times New Roman"/>
          <w:sz w:val="24"/>
          <w:szCs w:val="24"/>
        </w:rPr>
        <w:t>ustanovljene za opću korist te da njihova djelatnost spada u javnu službu.</w:t>
      </w:r>
      <w:r w:rsidRPr="00C11826">
        <w:rPr>
          <w:rStyle w:val="FootnoteReference"/>
          <w:rFonts w:ascii="Times New Roman" w:hAnsi="Times New Roman" w:cs="Times New Roman"/>
          <w:sz w:val="24"/>
          <w:szCs w:val="24"/>
        </w:rPr>
        <w:footnoteReference w:id="46"/>
      </w:r>
      <w:r w:rsidRPr="00C11826">
        <w:rPr>
          <w:rFonts w:ascii="Times New Roman" w:hAnsi="Times New Roman" w:cs="Times New Roman"/>
          <w:sz w:val="24"/>
          <w:szCs w:val="24"/>
        </w:rPr>
        <w:t xml:space="preserve"> Istovremeno, tvrdi se kako su temeljem </w:t>
      </w:r>
      <w:r w:rsidR="006005E9" w:rsidRPr="00C11826">
        <w:rPr>
          <w:rFonts w:ascii="Times New Roman" w:hAnsi="Times New Roman" w:cs="Times New Roman"/>
          <w:sz w:val="24"/>
          <w:szCs w:val="24"/>
        </w:rPr>
        <w:t>te ugovorne odredbe crkvene i državne pravne osobe izjednačene pred zakonom te da imaju ista prava i obveze.</w:t>
      </w:r>
      <w:r w:rsidR="00F61756" w:rsidRPr="00C11826">
        <w:rPr>
          <w:rFonts w:ascii="Times New Roman" w:hAnsi="Times New Roman" w:cs="Times New Roman"/>
          <w:sz w:val="24"/>
          <w:szCs w:val="24"/>
        </w:rPr>
        <w:t xml:space="preserve"> U tom smislu navode se </w:t>
      </w:r>
      <w:r w:rsidR="00801574" w:rsidRPr="00C11826">
        <w:rPr>
          <w:rFonts w:ascii="Times New Roman" w:hAnsi="Times New Roman" w:cs="Times New Roman"/>
          <w:sz w:val="24"/>
          <w:szCs w:val="24"/>
        </w:rPr>
        <w:t xml:space="preserve">pojedine odredbe </w:t>
      </w:r>
      <w:r w:rsidR="001A173F" w:rsidRPr="00C11826">
        <w:rPr>
          <w:rFonts w:ascii="Times New Roman" w:hAnsi="Times New Roman" w:cs="Times New Roman"/>
          <w:sz w:val="24"/>
          <w:szCs w:val="24"/>
        </w:rPr>
        <w:t xml:space="preserve">Ugovora </w:t>
      </w:r>
      <w:r w:rsidR="00801574" w:rsidRPr="00C11826">
        <w:rPr>
          <w:rFonts w:ascii="Times New Roman" w:hAnsi="Times New Roman" w:cs="Times New Roman"/>
          <w:sz w:val="24"/>
          <w:szCs w:val="24"/>
        </w:rPr>
        <w:t>koje je Sveta S</w:t>
      </w:r>
      <w:r w:rsidR="00F61756" w:rsidRPr="00C11826">
        <w:rPr>
          <w:rFonts w:ascii="Times New Roman" w:hAnsi="Times New Roman" w:cs="Times New Roman"/>
          <w:sz w:val="24"/>
          <w:szCs w:val="24"/>
        </w:rPr>
        <w:t>tolica zaključila s nekim njemačkim saveznim zemljama.</w:t>
      </w:r>
      <w:r w:rsidR="006005E9" w:rsidRPr="00C11826">
        <w:rPr>
          <w:rFonts w:ascii="Times New Roman" w:hAnsi="Times New Roman" w:cs="Times New Roman"/>
          <w:sz w:val="24"/>
          <w:szCs w:val="24"/>
        </w:rPr>
        <w:t xml:space="preserve"> U dodatku se ipak navodi</w:t>
      </w:r>
      <w:r w:rsidR="00F61756" w:rsidRPr="00C11826">
        <w:rPr>
          <w:rFonts w:ascii="Times New Roman" w:hAnsi="Times New Roman" w:cs="Times New Roman"/>
          <w:sz w:val="24"/>
          <w:szCs w:val="24"/>
        </w:rPr>
        <w:t xml:space="preserve"> da se</w:t>
      </w:r>
      <w:r w:rsidR="006005E9" w:rsidRPr="00C11826">
        <w:rPr>
          <w:rFonts w:ascii="Times New Roman" w:hAnsi="Times New Roman" w:cs="Times New Roman"/>
          <w:sz w:val="24"/>
          <w:szCs w:val="24"/>
        </w:rPr>
        <w:t xml:space="preserve"> crkvene i državne javne pravne osobe ne poistovjećuju već da Katolička Crkva preuzima za svoje javne pravne osobe samo načela koja vrijede za državni sustav javnih pravnih osoba.</w:t>
      </w:r>
      <w:r w:rsidR="006005E9" w:rsidRPr="00C11826">
        <w:rPr>
          <w:rStyle w:val="FootnoteReference"/>
          <w:rFonts w:ascii="Times New Roman" w:hAnsi="Times New Roman" w:cs="Times New Roman"/>
          <w:sz w:val="24"/>
          <w:szCs w:val="24"/>
        </w:rPr>
        <w:footnoteReference w:id="47"/>
      </w:r>
      <w:r w:rsidR="00B31DB1" w:rsidRPr="00C11826">
        <w:rPr>
          <w:rFonts w:ascii="Times New Roman" w:hAnsi="Times New Roman" w:cs="Times New Roman"/>
          <w:sz w:val="24"/>
          <w:szCs w:val="24"/>
        </w:rPr>
        <w:t xml:space="preserve"> Navedene tvrdnje teško </w:t>
      </w:r>
      <w:r w:rsidR="000D0F09" w:rsidRPr="00C11826">
        <w:rPr>
          <w:rFonts w:ascii="Times New Roman" w:hAnsi="Times New Roman" w:cs="Times New Roman"/>
          <w:sz w:val="24"/>
          <w:szCs w:val="24"/>
        </w:rPr>
        <w:t>su objašnjive sa aspekta civil</w:t>
      </w:r>
      <w:r w:rsidR="00B31DB1" w:rsidRPr="00C11826">
        <w:rPr>
          <w:rFonts w:ascii="Times New Roman" w:hAnsi="Times New Roman" w:cs="Times New Roman"/>
          <w:sz w:val="24"/>
          <w:szCs w:val="24"/>
        </w:rPr>
        <w:t>nog prava i teško im je pronaći praktičnu primjenu u svakodnevnom suživotu hrvatskog</w:t>
      </w:r>
      <w:r w:rsidR="00F63792">
        <w:rPr>
          <w:rFonts w:ascii="Times New Roman" w:hAnsi="Times New Roman" w:cs="Times New Roman"/>
          <w:sz w:val="24"/>
          <w:szCs w:val="24"/>
        </w:rPr>
        <w:t xml:space="preserve"> civilnog</w:t>
      </w:r>
      <w:r w:rsidR="00B31DB1" w:rsidRPr="00C11826">
        <w:rPr>
          <w:rFonts w:ascii="Times New Roman" w:hAnsi="Times New Roman" w:cs="Times New Roman"/>
          <w:sz w:val="24"/>
          <w:szCs w:val="24"/>
        </w:rPr>
        <w:t xml:space="preserve"> i kanonskog prava. Bez potrebe za detaljnom raščlambom spornih pitanja</w:t>
      </w:r>
      <w:r w:rsidR="00F63792">
        <w:rPr>
          <w:rFonts w:ascii="Times New Roman" w:hAnsi="Times New Roman" w:cs="Times New Roman"/>
          <w:sz w:val="24"/>
          <w:szCs w:val="24"/>
        </w:rPr>
        <w:t>,</w:t>
      </w:r>
      <w:r w:rsidR="00B31DB1" w:rsidRPr="00C11826">
        <w:rPr>
          <w:rFonts w:ascii="Times New Roman" w:hAnsi="Times New Roman" w:cs="Times New Roman"/>
          <w:sz w:val="24"/>
          <w:szCs w:val="24"/>
        </w:rPr>
        <w:t xml:space="preserve"> koja se </w:t>
      </w:r>
      <w:r w:rsidR="00F63792">
        <w:rPr>
          <w:rFonts w:ascii="Times New Roman" w:hAnsi="Times New Roman" w:cs="Times New Roman"/>
          <w:sz w:val="24"/>
          <w:szCs w:val="24"/>
        </w:rPr>
        <w:t>po</w:t>
      </w:r>
      <w:r w:rsidR="00B31DB1" w:rsidRPr="00C11826">
        <w:rPr>
          <w:rFonts w:ascii="Times New Roman" w:hAnsi="Times New Roman" w:cs="Times New Roman"/>
          <w:sz w:val="24"/>
          <w:szCs w:val="24"/>
        </w:rPr>
        <w:t>javljaju us</w:t>
      </w:r>
      <w:r w:rsidR="00033913" w:rsidRPr="00C11826">
        <w:rPr>
          <w:rFonts w:ascii="Times New Roman" w:hAnsi="Times New Roman" w:cs="Times New Roman"/>
          <w:sz w:val="24"/>
          <w:szCs w:val="24"/>
        </w:rPr>
        <w:t xml:space="preserve">lijed iznesenih tvrdnji, </w:t>
      </w:r>
      <w:r w:rsidR="0049310D" w:rsidRPr="00C11826">
        <w:rPr>
          <w:rFonts w:ascii="Times New Roman" w:hAnsi="Times New Roman" w:cs="Times New Roman"/>
          <w:sz w:val="24"/>
          <w:szCs w:val="24"/>
        </w:rPr>
        <w:t>dovolj</w:t>
      </w:r>
      <w:r w:rsidR="00B31DB1" w:rsidRPr="00C11826">
        <w:rPr>
          <w:rFonts w:ascii="Times New Roman" w:hAnsi="Times New Roman" w:cs="Times New Roman"/>
          <w:sz w:val="24"/>
          <w:szCs w:val="24"/>
        </w:rPr>
        <w:t>an</w:t>
      </w:r>
      <w:r w:rsidR="00033913" w:rsidRPr="00C11826">
        <w:rPr>
          <w:rFonts w:ascii="Times New Roman" w:hAnsi="Times New Roman" w:cs="Times New Roman"/>
          <w:sz w:val="24"/>
          <w:szCs w:val="24"/>
        </w:rPr>
        <w:t xml:space="preserve"> je tek</w:t>
      </w:r>
      <w:r w:rsidR="00B31DB1" w:rsidRPr="00C11826">
        <w:rPr>
          <w:rFonts w:ascii="Times New Roman" w:hAnsi="Times New Roman" w:cs="Times New Roman"/>
          <w:sz w:val="24"/>
          <w:szCs w:val="24"/>
        </w:rPr>
        <w:t xml:space="preserve"> komentar kako crkvene i državne pravne osobe niti u kojem smislu ne mogu imati ista prava i obveze</w:t>
      </w:r>
      <w:r w:rsidR="00F61756" w:rsidRPr="00C11826">
        <w:rPr>
          <w:rFonts w:ascii="Times New Roman" w:hAnsi="Times New Roman" w:cs="Times New Roman"/>
          <w:sz w:val="24"/>
          <w:szCs w:val="24"/>
        </w:rPr>
        <w:t xml:space="preserve"> unutar državnog poretka. Umjesto toga, može se reći da državni i crkveni entiteti mogu samo glede pojedinih pitanja imati ista prava i obveze, pa će utoliko njihov pravni položaj biti sličan ali nikako istovjetan.</w:t>
      </w:r>
    </w:p>
    <w:p w:rsidR="008B1567" w:rsidRPr="00C11826" w:rsidRDefault="00F61756" w:rsidP="00F63792">
      <w:pPr>
        <w:spacing w:line="360" w:lineRule="auto"/>
        <w:ind w:firstLine="708"/>
        <w:jc w:val="both"/>
        <w:rPr>
          <w:rFonts w:ascii="Times New Roman" w:hAnsi="Times New Roman" w:cs="Times New Roman"/>
          <w:sz w:val="24"/>
          <w:szCs w:val="24"/>
        </w:rPr>
      </w:pPr>
      <w:r w:rsidRPr="00C11826">
        <w:rPr>
          <w:rFonts w:ascii="Times New Roman" w:hAnsi="Times New Roman" w:cs="Times New Roman"/>
          <w:sz w:val="24"/>
          <w:szCs w:val="24"/>
        </w:rPr>
        <w:t xml:space="preserve">Osim toga crkvene i državne pravne osobe, ne mogu biti izjednačene glede odlučivanja o pravima i obvezama građana. U svjetovnoj državi </w:t>
      </w:r>
      <w:r w:rsidRPr="00C11826">
        <w:rPr>
          <w:rFonts w:ascii="Times New Roman" w:hAnsi="Times New Roman" w:cs="Times New Roman"/>
          <w:i/>
          <w:sz w:val="24"/>
          <w:szCs w:val="24"/>
        </w:rPr>
        <w:t xml:space="preserve">iure imperii </w:t>
      </w:r>
      <w:r w:rsidRPr="00C11826">
        <w:rPr>
          <w:rFonts w:ascii="Times New Roman" w:hAnsi="Times New Roman" w:cs="Times New Roman"/>
          <w:sz w:val="24"/>
          <w:szCs w:val="24"/>
        </w:rPr>
        <w:t>djeluju samo državna tijela i even</w:t>
      </w:r>
      <w:r w:rsidR="006E3238" w:rsidRPr="00C11826">
        <w:rPr>
          <w:rFonts w:ascii="Times New Roman" w:hAnsi="Times New Roman" w:cs="Times New Roman"/>
          <w:sz w:val="24"/>
          <w:szCs w:val="24"/>
        </w:rPr>
        <w:t xml:space="preserve">tualno one pravne osobe kojima su javne ovlasti posebno dodijeljene. Teoretski nije nemoguće da državna vlast pojedinu javnu ovlast dodijeli i nekoj crkvenoj pravnoj osobi, no to sigurno nije učinjeno temeljem čl. 2. </w:t>
      </w:r>
      <w:r w:rsidR="006E3238" w:rsidRPr="00C11826">
        <w:rPr>
          <w:rFonts w:ascii="Times New Roman" w:hAnsi="Times New Roman" w:cs="Times New Roman"/>
          <w:i/>
          <w:sz w:val="24"/>
          <w:szCs w:val="24"/>
        </w:rPr>
        <w:t>Ugovora o pravnim pitanjima</w:t>
      </w:r>
      <w:r w:rsidR="006E3238" w:rsidRPr="00C11826">
        <w:rPr>
          <w:rFonts w:ascii="Times New Roman" w:hAnsi="Times New Roman" w:cs="Times New Roman"/>
          <w:sz w:val="24"/>
          <w:szCs w:val="24"/>
        </w:rPr>
        <w:t>.</w:t>
      </w:r>
      <w:r w:rsidR="00033913" w:rsidRPr="00C11826">
        <w:rPr>
          <w:rFonts w:ascii="Times New Roman" w:hAnsi="Times New Roman" w:cs="Times New Roman"/>
          <w:sz w:val="24"/>
          <w:szCs w:val="24"/>
        </w:rPr>
        <w:t xml:space="preserve"> Uslijed iznesenih razloga, čini se opravdanim zaključiti kako priznanjem javne pravne osobnosti crkvene javne pravne osobe nisu </w:t>
      </w:r>
      <w:r w:rsidR="00060D6E" w:rsidRPr="00C11826">
        <w:rPr>
          <w:rFonts w:ascii="Times New Roman" w:hAnsi="Times New Roman" w:cs="Times New Roman"/>
          <w:sz w:val="24"/>
          <w:szCs w:val="24"/>
        </w:rPr>
        <w:t xml:space="preserve">u okviru državnog pravnog poretka </w:t>
      </w:r>
      <w:r w:rsidR="00033913" w:rsidRPr="00C11826">
        <w:rPr>
          <w:rFonts w:ascii="Times New Roman" w:hAnsi="Times New Roman" w:cs="Times New Roman"/>
          <w:sz w:val="24"/>
          <w:szCs w:val="24"/>
        </w:rPr>
        <w:t xml:space="preserve">stekle nikakav poseban položaj u odnosu na druge pravne osobe hrvatskoga prava. </w:t>
      </w:r>
      <w:r w:rsidR="00060D6E" w:rsidRPr="00C11826">
        <w:rPr>
          <w:rFonts w:ascii="Times New Roman" w:hAnsi="Times New Roman" w:cs="Times New Roman"/>
          <w:sz w:val="24"/>
          <w:szCs w:val="24"/>
        </w:rPr>
        <w:t>No, potrebno je istaknuti kako je Republika Hrvatska istovremeno priznala da samo javne pravne osobe djeluju u ime Crkve. To priznanje stvara obvezu za Republiku Hrvatsku da se glede bilo kojeg pitanja vezanog uz Katoličku Crkvu obraća isključivo tim osobama, uvažavajući kanonskopravnu hijerarhiju.</w:t>
      </w:r>
      <w:r w:rsidR="00EC6292" w:rsidRPr="00C11826">
        <w:rPr>
          <w:rFonts w:ascii="Times New Roman" w:hAnsi="Times New Roman" w:cs="Times New Roman"/>
          <w:sz w:val="24"/>
          <w:szCs w:val="24"/>
        </w:rPr>
        <w:t xml:space="preserve"> Konačno, iznesena razmatranja upućuju na sljedeće zaključke. O</w:t>
      </w:r>
      <w:r w:rsidR="00602066" w:rsidRPr="00C11826">
        <w:rPr>
          <w:rFonts w:ascii="Times New Roman" w:hAnsi="Times New Roman" w:cs="Times New Roman"/>
          <w:sz w:val="24"/>
          <w:szCs w:val="24"/>
        </w:rPr>
        <w:t xml:space="preserve"> </w:t>
      </w:r>
      <w:r w:rsidR="00EC6292" w:rsidRPr="00C11826">
        <w:rPr>
          <w:rFonts w:ascii="Times New Roman" w:hAnsi="Times New Roman" w:cs="Times New Roman"/>
          <w:sz w:val="24"/>
          <w:szCs w:val="24"/>
        </w:rPr>
        <w:t xml:space="preserve">osnivanju i ukidanju svih crkvenih pravnih osoba unutar kanonskopravnog poretka odlučuje isključivo </w:t>
      </w:r>
      <w:r w:rsidR="00EC6292" w:rsidRPr="00C11826">
        <w:rPr>
          <w:rFonts w:ascii="Times New Roman" w:hAnsi="Times New Roman" w:cs="Times New Roman"/>
          <w:sz w:val="24"/>
          <w:szCs w:val="24"/>
        </w:rPr>
        <w:lastRenderedPageBreak/>
        <w:t xml:space="preserve">mjerodavna crkvena vlast. </w:t>
      </w:r>
      <w:r w:rsidR="00586B99" w:rsidRPr="00C11826">
        <w:rPr>
          <w:rFonts w:ascii="Times New Roman" w:hAnsi="Times New Roman" w:cs="Times New Roman"/>
          <w:sz w:val="24"/>
          <w:szCs w:val="24"/>
        </w:rPr>
        <w:t>Ako je riječ o javnim pravnim osobama, one automatizmom stječu pravnu osobnost unutar hrvatskog prava. S druge strane, to ne vrijedi za privatne pravne osobe, koje mogu postojati prema kanonskom pravu ali pravnu osobnost za hrvatski pravni poredak mogu steći samo ako istovremeno zadovolje pretpostavke koje su hrvatskim pravom određene za postojanje pravnih osoba.</w:t>
      </w:r>
      <w:r w:rsidR="0023198B" w:rsidRPr="00C11826">
        <w:rPr>
          <w:rFonts w:ascii="Times New Roman" w:hAnsi="Times New Roman" w:cs="Times New Roman"/>
          <w:sz w:val="24"/>
          <w:szCs w:val="24"/>
        </w:rPr>
        <w:t xml:space="preserve"> U prilog takvom shvaćanju govori i čl. 14. </w:t>
      </w:r>
      <w:r w:rsidR="0023198B" w:rsidRPr="00C11826">
        <w:rPr>
          <w:rFonts w:ascii="Times New Roman" w:hAnsi="Times New Roman" w:cs="Times New Roman"/>
          <w:i/>
          <w:sz w:val="24"/>
          <w:szCs w:val="24"/>
        </w:rPr>
        <w:t>Ugovora o pravnim pitanjima</w:t>
      </w:r>
      <w:r w:rsidR="0023198B" w:rsidRPr="00C11826">
        <w:rPr>
          <w:rFonts w:ascii="Times New Roman" w:hAnsi="Times New Roman" w:cs="Times New Roman"/>
          <w:sz w:val="24"/>
          <w:szCs w:val="24"/>
        </w:rPr>
        <w:t xml:space="preserve"> kojim je određeno da se vjernička društva u Republici Hrvatskoj ravnaju prema odredbama zakonodavstva Republike Hrvatske.</w:t>
      </w:r>
      <w:r w:rsidR="00586B99" w:rsidRPr="00C11826">
        <w:rPr>
          <w:rFonts w:ascii="Times New Roman" w:hAnsi="Times New Roman" w:cs="Times New Roman"/>
          <w:sz w:val="24"/>
          <w:szCs w:val="24"/>
        </w:rPr>
        <w:t xml:space="preserve"> Upis u </w:t>
      </w:r>
      <w:r w:rsidR="00586B99" w:rsidRPr="00C11826">
        <w:rPr>
          <w:rFonts w:ascii="Times New Roman" w:hAnsi="Times New Roman" w:cs="Times New Roman"/>
          <w:i/>
          <w:sz w:val="24"/>
          <w:szCs w:val="24"/>
        </w:rPr>
        <w:t>Evidenciju</w:t>
      </w:r>
      <w:r w:rsidR="00586B99" w:rsidRPr="00C11826">
        <w:rPr>
          <w:rFonts w:ascii="Times New Roman" w:hAnsi="Times New Roman" w:cs="Times New Roman"/>
          <w:sz w:val="24"/>
          <w:szCs w:val="24"/>
        </w:rPr>
        <w:t xml:space="preserve"> moguć je za sve crkvene pravne osobe, i javne i privatne, i u svakom</w:t>
      </w:r>
      <w:r w:rsidR="00E2562F" w:rsidRPr="00C11826">
        <w:rPr>
          <w:rFonts w:ascii="Times New Roman" w:hAnsi="Times New Roman" w:cs="Times New Roman"/>
          <w:sz w:val="24"/>
          <w:szCs w:val="24"/>
        </w:rPr>
        <w:t xml:space="preserve"> je slučaju deklaratorne naravi.</w:t>
      </w:r>
      <w:r w:rsidR="00586B99" w:rsidRPr="00C11826">
        <w:rPr>
          <w:rFonts w:ascii="Times New Roman" w:hAnsi="Times New Roman" w:cs="Times New Roman"/>
          <w:sz w:val="24"/>
          <w:szCs w:val="24"/>
        </w:rPr>
        <w:t xml:space="preserve"> Ipak, </w:t>
      </w:r>
      <w:r w:rsidR="0013333E" w:rsidRPr="00C11826">
        <w:rPr>
          <w:rFonts w:ascii="Times New Roman" w:hAnsi="Times New Roman" w:cs="Times New Roman"/>
          <w:sz w:val="24"/>
          <w:szCs w:val="24"/>
        </w:rPr>
        <w:t xml:space="preserve">upis u </w:t>
      </w:r>
      <w:r w:rsidR="0013333E" w:rsidRPr="00C11826">
        <w:rPr>
          <w:rFonts w:ascii="Times New Roman" w:hAnsi="Times New Roman" w:cs="Times New Roman"/>
          <w:i/>
          <w:sz w:val="24"/>
          <w:szCs w:val="24"/>
        </w:rPr>
        <w:t>Evidenciju</w:t>
      </w:r>
      <w:r w:rsidR="0013333E" w:rsidRPr="00C11826">
        <w:rPr>
          <w:rFonts w:ascii="Times New Roman" w:hAnsi="Times New Roman" w:cs="Times New Roman"/>
          <w:sz w:val="24"/>
          <w:szCs w:val="24"/>
        </w:rPr>
        <w:t xml:space="preserve"> može za javne pravne osobe biti pretpostavka ostvarivanja određenih prava. Iako će temeljem čl. 2. Ugovora za hrvatski pravni poredak postojati i prije upisa, moguće je da će državna tijela u postupcima koje vode na temelju posebnih propisa od crkvenih javnih pravnih osoba zahtijevati izvadak iz </w:t>
      </w:r>
      <w:r w:rsidR="0013333E" w:rsidRPr="00C11826">
        <w:rPr>
          <w:rFonts w:ascii="Times New Roman" w:hAnsi="Times New Roman" w:cs="Times New Roman"/>
          <w:i/>
          <w:sz w:val="24"/>
          <w:szCs w:val="24"/>
        </w:rPr>
        <w:t>Evidencije</w:t>
      </w:r>
      <w:r w:rsidR="0013333E" w:rsidRPr="00C11826">
        <w:rPr>
          <w:rFonts w:ascii="Times New Roman" w:hAnsi="Times New Roman" w:cs="Times New Roman"/>
          <w:sz w:val="24"/>
          <w:szCs w:val="24"/>
        </w:rPr>
        <w:t>.</w:t>
      </w:r>
      <w:r w:rsidR="0013333E" w:rsidRPr="00C11826">
        <w:rPr>
          <w:rStyle w:val="FootnoteReference"/>
          <w:rFonts w:ascii="Times New Roman" w:hAnsi="Times New Roman" w:cs="Times New Roman"/>
          <w:sz w:val="24"/>
          <w:szCs w:val="24"/>
        </w:rPr>
        <w:footnoteReference w:id="48"/>
      </w:r>
      <w:r w:rsidR="00E2562F" w:rsidRPr="00C11826">
        <w:rPr>
          <w:rFonts w:ascii="Times New Roman" w:hAnsi="Times New Roman" w:cs="Times New Roman"/>
          <w:sz w:val="24"/>
          <w:szCs w:val="24"/>
        </w:rPr>
        <w:t xml:space="preserve"> </w:t>
      </w:r>
    </w:p>
    <w:p w:rsidR="001A0556" w:rsidRPr="00C11826" w:rsidRDefault="00E2562F" w:rsidP="001A0556">
      <w:pPr>
        <w:spacing w:line="360" w:lineRule="auto"/>
        <w:jc w:val="both"/>
        <w:rPr>
          <w:rFonts w:ascii="Times New Roman" w:hAnsi="Times New Roman" w:cs="Times New Roman"/>
          <w:sz w:val="24"/>
          <w:szCs w:val="24"/>
        </w:rPr>
      </w:pPr>
      <w:r w:rsidRPr="00C11826">
        <w:rPr>
          <w:rFonts w:ascii="Times New Roman" w:hAnsi="Times New Roman" w:cs="Times New Roman"/>
          <w:sz w:val="24"/>
          <w:szCs w:val="24"/>
        </w:rPr>
        <w:tab/>
        <w:t xml:space="preserve">U kontekstu pravnog subjektiviteta crkvenih javnih pravnih osoba vrlo je korisno razmotriti pitanje vremenskog važenja odredbe sadržane u čl. 2. </w:t>
      </w:r>
      <w:r w:rsidRPr="00C11826">
        <w:rPr>
          <w:rFonts w:ascii="Times New Roman" w:hAnsi="Times New Roman" w:cs="Times New Roman"/>
          <w:i/>
          <w:sz w:val="24"/>
          <w:szCs w:val="24"/>
        </w:rPr>
        <w:t>Ugovora o pravnim pitanjima</w:t>
      </w:r>
      <w:r w:rsidRPr="00C11826">
        <w:rPr>
          <w:rFonts w:ascii="Times New Roman" w:hAnsi="Times New Roman" w:cs="Times New Roman"/>
          <w:sz w:val="24"/>
          <w:szCs w:val="24"/>
        </w:rPr>
        <w:t>. Već je istaknuto kako je navedenom odredbom Republika Hrvatska priznala pravnu osobnost javnim pravnim osobama koje takvu osobnost imaju prema ka</w:t>
      </w:r>
      <w:r w:rsidR="001312AC" w:rsidRPr="00C11826">
        <w:rPr>
          <w:rFonts w:ascii="Times New Roman" w:hAnsi="Times New Roman" w:cs="Times New Roman"/>
          <w:sz w:val="24"/>
          <w:szCs w:val="24"/>
        </w:rPr>
        <w:t xml:space="preserve">nonskom pravu. </w:t>
      </w:r>
      <w:r w:rsidR="00EA44BD" w:rsidRPr="00C11826">
        <w:rPr>
          <w:rFonts w:ascii="Times New Roman" w:hAnsi="Times New Roman" w:cs="Times New Roman"/>
          <w:sz w:val="24"/>
          <w:szCs w:val="24"/>
        </w:rPr>
        <w:t xml:space="preserve">U slučaju osnivanja nove javne pravne osobe, dvojbi nema. Trenutkom stjecanja pravne osobnosti po kanonskom pravu toj se pravnoj osobi priznaje subjektivitet i u okviru hrvatskog prava. No, nedoumice se javljaju u pogledu javnih pravnih osoba koje su unutar kanonskog pravnog poretka postojale prije no što je </w:t>
      </w:r>
      <w:r w:rsidR="00EA44BD" w:rsidRPr="00C11826">
        <w:rPr>
          <w:rFonts w:ascii="Times New Roman" w:hAnsi="Times New Roman" w:cs="Times New Roman"/>
          <w:i/>
          <w:sz w:val="24"/>
          <w:szCs w:val="24"/>
        </w:rPr>
        <w:t>Ugovor o pra</w:t>
      </w:r>
      <w:r w:rsidR="001A0556" w:rsidRPr="00C11826">
        <w:rPr>
          <w:rFonts w:ascii="Times New Roman" w:hAnsi="Times New Roman" w:cs="Times New Roman"/>
          <w:i/>
          <w:sz w:val="24"/>
          <w:szCs w:val="24"/>
        </w:rPr>
        <w:t>vnim pitanjima</w:t>
      </w:r>
      <w:r w:rsidR="001A0556" w:rsidRPr="00C11826">
        <w:rPr>
          <w:rFonts w:ascii="Times New Roman" w:hAnsi="Times New Roman" w:cs="Times New Roman"/>
          <w:sz w:val="24"/>
          <w:szCs w:val="24"/>
        </w:rPr>
        <w:t xml:space="preserve"> stupio na snagu, a nisu i</w:t>
      </w:r>
      <w:r w:rsidR="000D0F09" w:rsidRPr="00C11826">
        <w:rPr>
          <w:rFonts w:ascii="Times New Roman" w:hAnsi="Times New Roman" w:cs="Times New Roman"/>
          <w:sz w:val="24"/>
          <w:szCs w:val="24"/>
        </w:rPr>
        <w:t>male reguliran status na civil</w:t>
      </w:r>
      <w:r w:rsidR="001A0556" w:rsidRPr="00C11826">
        <w:rPr>
          <w:rFonts w:ascii="Times New Roman" w:hAnsi="Times New Roman" w:cs="Times New Roman"/>
          <w:sz w:val="24"/>
          <w:szCs w:val="24"/>
        </w:rPr>
        <w:t xml:space="preserve">nom području. Nije sporno da im je pravni subjektivitet priznat temeljem čl. 2., ali se postavlja pitanje vremenskog učinka tog priznanja. </w:t>
      </w:r>
      <w:r w:rsidR="004B3370" w:rsidRPr="00C11826">
        <w:rPr>
          <w:rFonts w:ascii="Times New Roman" w:hAnsi="Times New Roman" w:cs="Times New Roman"/>
          <w:sz w:val="24"/>
          <w:szCs w:val="24"/>
        </w:rPr>
        <w:t xml:space="preserve">Djeluje li u takvim slučajevima priznanje pravnog subjektiviteta od trenutka stupanja na snagu međunarodnog ugovora sa Svetom Stolicom ili </w:t>
      </w:r>
      <w:r w:rsidR="00506FA2" w:rsidRPr="00C11826">
        <w:rPr>
          <w:rFonts w:ascii="Times New Roman" w:hAnsi="Times New Roman" w:cs="Times New Roman"/>
          <w:sz w:val="24"/>
          <w:szCs w:val="24"/>
        </w:rPr>
        <w:t>je u odredbi</w:t>
      </w:r>
      <w:r w:rsidR="004B3370" w:rsidRPr="00C11826">
        <w:rPr>
          <w:rFonts w:ascii="Times New Roman" w:hAnsi="Times New Roman" w:cs="Times New Roman"/>
          <w:sz w:val="24"/>
          <w:szCs w:val="24"/>
        </w:rPr>
        <w:t xml:space="preserve"> čl. 2. </w:t>
      </w:r>
      <w:r w:rsidR="00C30507" w:rsidRPr="00C11826">
        <w:rPr>
          <w:rFonts w:ascii="Times New Roman" w:hAnsi="Times New Roman" w:cs="Times New Roman"/>
          <w:sz w:val="24"/>
          <w:szCs w:val="24"/>
        </w:rPr>
        <w:t>sadržan povratni učinak?</w:t>
      </w:r>
      <w:r w:rsidR="00506FA2" w:rsidRPr="00C11826">
        <w:rPr>
          <w:rFonts w:ascii="Times New Roman" w:hAnsi="Times New Roman" w:cs="Times New Roman"/>
          <w:sz w:val="24"/>
          <w:szCs w:val="24"/>
        </w:rPr>
        <w:t xml:space="preserve"> </w:t>
      </w:r>
      <w:r w:rsidR="00A33CAE" w:rsidRPr="00C11826">
        <w:rPr>
          <w:rFonts w:ascii="Times New Roman" w:hAnsi="Times New Roman" w:cs="Times New Roman"/>
          <w:sz w:val="24"/>
          <w:szCs w:val="24"/>
        </w:rPr>
        <w:t>Prihvaćanje stajališta o retroaktivnosti čl. 2. zapravo bi značilo da je Republika Hrvatska priznala pravnu osobnost svim javnim pravnim osobama od trenutka kada su te osobe nastale prema kanonskom pravu i bez obzira jesu li ikada tokom svojeg</w:t>
      </w:r>
      <w:r w:rsidR="002004B1" w:rsidRPr="00C11826">
        <w:rPr>
          <w:rFonts w:ascii="Times New Roman" w:hAnsi="Times New Roman" w:cs="Times New Roman"/>
          <w:sz w:val="24"/>
          <w:szCs w:val="24"/>
        </w:rPr>
        <w:t>a</w:t>
      </w:r>
      <w:r w:rsidR="00A33CAE" w:rsidRPr="00C11826">
        <w:rPr>
          <w:rFonts w:ascii="Times New Roman" w:hAnsi="Times New Roman" w:cs="Times New Roman"/>
          <w:sz w:val="24"/>
          <w:szCs w:val="24"/>
        </w:rPr>
        <w:t xml:space="preserve"> postojanja bile prepoznate kao </w:t>
      </w:r>
      <w:r w:rsidR="000D0F09" w:rsidRPr="00C11826">
        <w:rPr>
          <w:rFonts w:ascii="Times New Roman" w:hAnsi="Times New Roman" w:cs="Times New Roman"/>
          <w:sz w:val="24"/>
          <w:szCs w:val="24"/>
        </w:rPr>
        <w:t>subjekti prava od strane civil</w:t>
      </w:r>
      <w:r w:rsidR="00A33CAE" w:rsidRPr="00C11826">
        <w:rPr>
          <w:rFonts w:ascii="Times New Roman" w:hAnsi="Times New Roman" w:cs="Times New Roman"/>
          <w:sz w:val="24"/>
          <w:szCs w:val="24"/>
        </w:rPr>
        <w:t xml:space="preserve">nog poretka. </w:t>
      </w:r>
      <w:r w:rsidR="00506FA2" w:rsidRPr="00C11826">
        <w:rPr>
          <w:rFonts w:ascii="Times New Roman" w:hAnsi="Times New Roman" w:cs="Times New Roman"/>
          <w:sz w:val="24"/>
          <w:szCs w:val="24"/>
        </w:rPr>
        <w:t xml:space="preserve">Ovo pitanje ima i praktične implikacije u kontekstu naknade crkvenim pravnim osobama za imovinu oduzetu za vrijeme jugoslavenske komunističke vladavine. Povrat imovine, zamjena i naknada predviđeni su </w:t>
      </w:r>
      <w:r w:rsidR="006445C1" w:rsidRPr="00C11826">
        <w:rPr>
          <w:rFonts w:ascii="Times New Roman" w:hAnsi="Times New Roman" w:cs="Times New Roman"/>
          <w:sz w:val="24"/>
          <w:szCs w:val="24"/>
        </w:rPr>
        <w:t xml:space="preserve">odredbama </w:t>
      </w:r>
      <w:r w:rsidR="00506FA2" w:rsidRPr="00C11826">
        <w:rPr>
          <w:rFonts w:ascii="Times New Roman" w:hAnsi="Times New Roman" w:cs="Times New Roman"/>
          <w:i/>
          <w:sz w:val="24"/>
          <w:szCs w:val="24"/>
        </w:rPr>
        <w:t>Ug</w:t>
      </w:r>
      <w:r w:rsidR="006445C1" w:rsidRPr="00C11826">
        <w:rPr>
          <w:rFonts w:ascii="Times New Roman" w:hAnsi="Times New Roman" w:cs="Times New Roman"/>
          <w:i/>
          <w:sz w:val="24"/>
          <w:szCs w:val="24"/>
        </w:rPr>
        <w:t>ovora o gospodarskim pitanjima</w:t>
      </w:r>
      <w:r w:rsidR="006445C1" w:rsidRPr="00C11826">
        <w:rPr>
          <w:rFonts w:ascii="Times New Roman" w:hAnsi="Times New Roman" w:cs="Times New Roman"/>
          <w:sz w:val="24"/>
          <w:szCs w:val="24"/>
        </w:rPr>
        <w:t>,</w:t>
      </w:r>
      <w:r w:rsidR="00506FA2" w:rsidRPr="00C11826">
        <w:rPr>
          <w:rStyle w:val="FootnoteReference"/>
          <w:rFonts w:ascii="Times New Roman" w:hAnsi="Times New Roman" w:cs="Times New Roman"/>
          <w:sz w:val="24"/>
          <w:szCs w:val="24"/>
        </w:rPr>
        <w:footnoteReference w:id="49"/>
      </w:r>
      <w:r w:rsidR="00506FA2" w:rsidRPr="00C11826">
        <w:rPr>
          <w:rFonts w:ascii="Times New Roman" w:hAnsi="Times New Roman" w:cs="Times New Roman"/>
          <w:sz w:val="24"/>
          <w:szCs w:val="24"/>
        </w:rPr>
        <w:t xml:space="preserve"> </w:t>
      </w:r>
      <w:r w:rsidR="006445C1" w:rsidRPr="00C11826">
        <w:rPr>
          <w:rFonts w:ascii="Times New Roman" w:hAnsi="Times New Roman" w:cs="Times New Roman"/>
          <w:sz w:val="24"/>
          <w:szCs w:val="24"/>
        </w:rPr>
        <w:t xml:space="preserve">koje glede provedbe restitucije upućuju na </w:t>
      </w:r>
      <w:r w:rsidR="006445C1" w:rsidRPr="00C11826">
        <w:rPr>
          <w:rFonts w:ascii="Times New Roman" w:hAnsi="Times New Roman" w:cs="Times New Roman"/>
          <w:sz w:val="24"/>
          <w:szCs w:val="24"/>
        </w:rPr>
        <w:lastRenderedPageBreak/>
        <w:t>hrvatske propise o toj materiji.</w:t>
      </w:r>
      <w:r w:rsidR="002004B1" w:rsidRPr="00C11826">
        <w:rPr>
          <w:rStyle w:val="FootnoteReference"/>
          <w:rFonts w:ascii="Times New Roman" w:hAnsi="Times New Roman" w:cs="Times New Roman"/>
          <w:sz w:val="24"/>
          <w:szCs w:val="24"/>
        </w:rPr>
        <w:footnoteReference w:id="50"/>
      </w:r>
      <w:r w:rsidR="00506FA2" w:rsidRPr="00C11826">
        <w:rPr>
          <w:rFonts w:ascii="Times New Roman" w:hAnsi="Times New Roman" w:cs="Times New Roman"/>
          <w:sz w:val="24"/>
          <w:szCs w:val="24"/>
        </w:rPr>
        <w:t xml:space="preserve"> U tom smislu važan je </w:t>
      </w:r>
      <w:r w:rsidR="00506FA2" w:rsidRPr="00C11826">
        <w:rPr>
          <w:rFonts w:ascii="Times New Roman" w:hAnsi="Times New Roman" w:cs="Times New Roman"/>
          <w:i/>
          <w:sz w:val="24"/>
          <w:szCs w:val="24"/>
        </w:rPr>
        <w:t>Zakon o naknadi za imovinu oduzetu za vrijeme jugoslavenske komunističke vladavine</w:t>
      </w:r>
      <w:r w:rsidR="006445C1" w:rsidRPr="00C11826">
        <w:rPr>
          <w:rFonts w:ascii="Times New Roman" w:hAnsi="Times New Roman" w:cs="Times New Roman"/>
          <w:sz w:val="24"/>
          <w:szCs w:val="24"/>
        </w:rPr>
        <w:t>.</w:t>
      </w:r>
      <w:r w:rsidR="00AC5FB3" w:rsidRPr="00C11826">
        <w:rPr>
          <w:rStyle w:val="FootnoteReference"/>
          <w:rFonts w:ascii="Times New Roman" w:hAnsi="Times New Roman" w:cs="Times New Roman"/>
          <w:sz w:val="24"/>
          <w:szCs w:val="24"/>
        </w:rPr>
        <w:footnoteReference w:id="51"/>
      </w:r>
      <w:r w:rsidR="002004B1" w:rsidRPr="00C11826">
        <w:rPr>
          <w:rFonts w:ascii="Times New Roman" w:hAnsi="Times New Roman" w:cs="Times New Roman"/>
          <w:sz w:val="24"/>
          <w:szCs w:val="24"/>
        </w:rPr>
        <w:t xml:space="preserve"> </w:t>
      </w:r>
      <w:r w:rsidR="006445C1" w:rsidRPr="00C11826">
        <w:rPr>
          <w:rFonts w:ascii="Times New Roman" w:hAnsi="Times New Roman" w:cs="Times New Roman"/>
          <w:sz w:val="24"/>
          <w:szCs w:val="24"/>
        </w:rPr>
        <w:t xml:space="preserve">Tim se </w:t>
      </w:r>
      <w:r w:rsidR="009E72A3">
        <w:rPr>
          <w:rFonts w:ascii="Times New Roman" w:hAnsi="Times New Roman" w:cs="Times New Roman"/>
          <w:sz w:val="24"/>
          <w:szCs w:val="24"/>
        </w:rPr>
        <w:t>općim aktom</w:t>
      </w:r>
      <w:r w:rsidR="006445C1" w:rsidRPr="00C11826">
        <w:rPr>
          <w:rFonts w:ascii="Times New Roman" w:hAnsi="Times New Roman" w:cs="Times New Roman"/>
          <w:sz w:val="24"/>
          <w:szCs w:val="24"/>
        </w:rPr>
        <w:t xml:space="preserve"> kao posebna pretpostavka pripadanja prava na naknadu pravnim osobama</w:t>
      </w:r>
      <w:r w:rsidR="00F53204" w:rsidRPr="00C11826">
        <w:rPr>
          <w:rFonts w:ascii="Times New Roman" w:hAnsi="Times New Roman" w:cs="Times New Roman"/>
          <w:sz w:val="24"/>
          <w:szCs w:val="24"/>
        </w:rPr>
        <w:t xml:space="preserve"> </w:t>
      </w:r>
      <w:r w:rsidR="006445C1" w:rsidRPr="00C11826">
        <w:rPr>
          <w:rFonts w:ascii="Times New Roman" w:hAnsi="Times New Roman" w:cs="Times New Roman"/>
          <w:sz w:val="24"/>
          <w:szCs w:val="24"/>
        </w:rPr>
        <w:t xml:space="preserve">određuje </w:t>
      </w:r>
      <w:r w:rsidR="00C30507" w:rsidRPr="00C11826">
        <w:rPr>
          <w:rFonts w:ascii="Times New Roman" w:hAnsi="Times New Roman" w:cs="Times New Roman"/>
          <w:sz w:val="24"/>
          <w:szCs w:val="24"/>
        </w:rPr>
        <w:t>neprekinuto pravno sljedništvo.</w:t>
      </w:r>
      <w:r w:rsidR="00C30507" w:rsidRPr="00C11826">
        <w:rPr>
          <w:rStyle w:val="FootnoteReference"/>
          <w:rFonts w:ascii="Times New Roman" w:hAnsi="Times New Roman" w:cs="Times New Roman"/>
          <w:sz w:val="24"/>
          <w:szCs w:val="24"/>
        </w:rPr>
        <w:footnoteReference w:id="52"/>
      </w:r>
      <w:r w:rsidR="006445C1" w:rsidRPr="00C11826">
        <w:rPr>
          <w:rFonts w:ascii="Times New Roman" w:hAnsi="Times New Roman" w:cs="Times New Roman"/>
          <w:sz w:val="24"/>
          <w:szCs w:val="24"/>
        </w:rPr>
        <w:t xml:space="preserve"> </w:t>
      </w:r>
      <w:r w:rsidR="009E72A3">
        <w:rPr>
          <w:rFonts w:ascii="Times New Roman" w:hAnsi="Times New Roman" w:cs="Times New Roman"/>
          <w:sz w:val="24"/>
          <w:szCs w:val="24"/>
        </w:rPr>
        <w:t>Ako</w:t>
      </w:r>
      <w:r w:rsidR="00A33CAE" w:rsidRPr="00C11826">
        <w:rPr>
          <w:rFonts w:ascii="Times New Roman" w:hAnsi="Times New Roman" w:cs="Times New Roman"/>
          <w:sz w:val="24"/>
          <w:szCs w:val="24"/>
        </w:rPr>
        <w:t xml:space="preserve"> </w:t>
      </w:r>
      <w:r w:rsidR="00F53204" w:rsidRPr="00C11826">
        <w:rPr>
          <w:rFonts w:ascii="Times New Roman" w:hAnsi="Times New Roman" w:cs="Times New Roman"/>
          <w:sz w:val="24"/>
          <w:szCs w:val="24"/>
        </w:rPr>
        <w:t>se odredbi čl. 2. uistinu prizna retroaktivno djelovanje, dokazivanje neprekinutog postojanja ili neprekinutog pravnog sljedništva je znatno olakšano, jer je dovoljno utvrditi da je određena crkvena pravna osoba neprekidno pos</w:t>
      </w:r>
      <w:r w:rsidR="002004B1" w:rsidRPr="00C11826">
        <w:rPr>
          <w:rFonts w:ascii="Times New Roman" w:hAnsi="Times New Roman" w:cs="Times New Roman"/>
          <w:sz w:val="24"/>
          <w:szCs w:val="24"/>
        </w:rPr>
        <w:t>tojala unutar</w:t>
      </w:r>
      <w:r w:rsidR="00F53204" w:rsidRPr="00C11826">
        <w:rPr>
          <w:rFonts w:ascii="Times New Roman" w:hAnsi="Times New Roman" w:cs="Times New Roman"/>
          <w:sz w:val="24"/>
          <w:szCs w:val="24"/>
        </w:rPr>
        <w:t xml:space="preserve"> kanonskog pravnog poretka bez</w:t>
      </w:r>
      <w:r w:rsidR="000D0F09" w:rsidRPr="00C11826">
        <w:rPr>
          <w:rFonts w:ascii="Times New Roman" w:hAnsi="Times New Roman" w:cs="Times New Roman"/>
          <w:sz w:val="24"/>
          <w:szCs w:val="24"/>
        </w:rPr>
        <w:t xml:space="preserve"> obzira na status unutar civil</w:t>
      </w:r>
      <w:r w:rsidR="00F53204" w:rsidRPr="00C11826">
        <w:rPr>
          <w:rFonts w:ascii="Times New Roman" w:hAnsi="Times New Roman" w:cs="Times New Roman"/>
          <w:sz w:val="24"/>
          <w:szCs w:val="24"/>
        </w:rPr>
        <w:t>nog prava. Ipak, potrebno je primijetiti da shvaćanje o povratnom djelovanju priznanja pravne osobnosti nije potkrijepljeno uvje</w:t>
      </w:r>
      <w:r w:rsidR="002B25E9" w:rsidRPr="00C11826">
        <w:rPr>
          <w:rFonts w:ascii="Times New Roman" w:hAnsi="Times New Roman" w:cs="Times New Roman"/>
          <w:sz w:val="24"/>
          <w:szCs w:val="24"/>
        </w:rPr>
        <w:t>rljivom pravnom argumetacijom. Hr</w:t>
      </w:r>
      <w:r w:rsidR="00C635F5" w:rsidRPr="00C11826">
        <w:rPr>
          <w:rFonts w:ascii="Times New Roman" w:hAnsi="Times New Roman" w:cs="Times New Roman"/>
          <w:sz w:val="24"/>
          <w:szCs w:val="24"/>
        </w:rPr>
        <w:t xml:space="preserve">vatski pravni </w:t>
      </w:r>
      <w:r w:rsidR="009E72A3">
        <w:rPr>
          <w:rFonts w:ascii="Times New Roman" w:hAnsi="Times New Roman" w:cs="Times New Roman"/>
          <w:sz w:val="24"/>
          <w:szCs w:val="24"/>
        </w:rPr>
        <w:t>poredak</w:t>
      </w:r>
      <w:r w:rsidR="00C635F5" w:rsidRPr="00C11826">
        <w:rPr>
          <w:rFonts w:ascii="Times New Roman" w:hAnsi="Times New Roman" w:cs="Times New Roman"/>
          <w:sz w:val="24"/>
          <w:szCs w:val="24"/>
        </w:rPr>
        <w:t xml:space="preserve"> na općoj</w:t>
      </w:r>
      <w:r w:rsidR="002B25E9" w:rsidRPr="00C11826">
        <w:rPr>
          <w:rFonts w:ascii="Times New Roman" w:hAnsi="Times New Roman" w:cs="Times New Roman"/>
          <w:sz w:val="24"/>
          <w:szCs w:val="24"/>
        </w:rPr>
        <w:t xml:space="preserve"> razini </w:t>
      </w:r>
      <w:r w:rsidR="00C635F5" w:rsidRPr="00C11826">
        <w:rPr>
          <w:rFonts w:ascii="Times New Roman" w:hAnsi="Times New Roman" w:cs="Times New Roman"/>
          <w:sz w:val="24"/>
          <w:szCs w:val="24"/>
        </w:rPr>
        <w:t>pristupa vrlo restriktivno</w:t>
      </w:r>
      <w:r w:rsidR="002B25E9" w:rsidRPr="00C11826">
        <w:rPr>
          <w:rFonts w:ascii="Times New Roman" w:hAnsi="Times New Roman" w:cs="Times New Roman"/>
          <w:sz w:val="24"/>
          <w:szCs w:val="24"/>
        </w:rPr>
        <w:t xml:space="preserve"> </w:t>
      </w:r>
      <w:r w:rsidR="009E72A3">
        <w:rPr>
          <w:rFonts w:ascii="Times New Roman" w:hAnsi="Times New Roman" w:cs="Times New Roman"/>
          <w:sz w:val="24"/>
          <w:szCs w:val="24"/>
        </w:rPr>
        <w:t>retroaktivnom</w:t>
      </w:r>
      <w:r w:rsidR="002B25E9" w:rsidRPr="00C11826">
        <w:rPr>
          <w:rFonts w:ascii="Times New Roman" w:hAnsi="Times New Roman" w:cs="Times New Roman"/>
          <w:sz w:val="24"/>
          <w:szCs w:val="24"/>
        </w:rPr>
        <w:t xml:space="preserve"> djelovanju propisa</w:t>
      </w:r>
      <w:r w:rsidR="009E72A3">
        <w:rPr>
          <w:rFonts w:ascii="Times New Roman" w:hAnsi="Times New Roman" w:cs="Times New Roman"/>
          <w:sz w:val="24"/>
          <w:szCs w:val="24"/>
        </w:rPr>
        <w:t>,</w:t>
      </w:r>
      <w:r w:rsidR="002B25E9" w:rsidRPr="00C11826">
        <w:rPr>
          <w:rFonts w:ascii="Times New Roman" w:hAnsi="Times New Roman" w:cs="Times New Roman"/>
          <w:sz w:val="24"/>
          <w:szCs w:val="24"/>
        </w:rPr>
        <w:t xml:space="preserve"> a tumačenjem </w:t>
      </w:r>
      <w:r w:rsidR="00C635F5" w:rsidRPr="00C11826">
        <w:rPr>
          <w:rFonts w:ascii="Times New Roman" w:hAnsi="Times New Roman" w:cs="Times New Roman"/>
          <w:sz w:val="24"/>
          <w:szCs w:val="24"/>
        </w:rPr>
        <w:t xml:space="preserve">sadržaja </w:t>
      </w:r>
      <w:r w:rsidR="002B25E9" w:rsidRPr="00C11826">
        <w:rPr>
          <w:rFonts w:ascii="Times New Roman" w:hAnsi="Times New Roman" w:cs="Times New Roman"/>
          <w:sz w:val="24"/>
          <w:szCs w:val="24"/>
        </w:rPr>
        <w:t>čl. 2. vrlo je teško ustvrditi da iz njega jasno i nedvosmisleno pr</w:t>
      </w:r>
      <w:r w:rsidR="00C635F5" w:rsidRPr="00C11826">
        <w:rPr>
          <w:rFonts w:ascii="Times New Roman" w:hAnsi="Times New Roman" w:cs="Times New Roman"/>
          <w:sz w:val="24"/>
          <w:szCs w:val="24"/>
        </w:rPr>
        <w:t>oizlazi želja ugovornih strana</w:t>
      </w:r>
      <w:r w:rsidR="002B25E9" w:rsidRPr="00C11826">
        <w:rPr>
          <w:rFonts w:ascii="Times New Roman" w:hAnsi="Times New Roman" w:cs="Times New Roman"/>
          <w:sz w:val="24"/>
          <w:szCs w:val="24"/>
        </w:rPr>
        <w:t xml:space="preserve"> za ugovaranjem </w:t>
      </w:r>
      <w:r w:rsidR="009E72A3">
        <w:rPr>
          <w:rFonts w:ascii="Times New Roman" w:hAnsi="Times New Roman" w:cs="Times New Roman"/>
          <w:sz w:val="24"/>
          <w:szCs w:val="24"/>
        </w:rPr>
        <w:t>retraoktivnog</w:t>
      </w:r>
      <w:r w:rsidR="002B25E9" w:rsidRPr="00C11826">
        <w:rPr>
          <w:rFonts w:ascii="Times New Roman" w:hAnsi="Times New Roman" w:cs="Times New Roman"/>
          <w:sz w:val="24"/>
          <w:szCs w:val="24"/>
        </w:rPr>
        <w:t xml:space="preserve"> djelovanja. Iz tog razloga čini se ispravnijim zaključiti da priznanje pravne osobnosti javnih pravih osoba ima učinak najranije od trenutka stupanja na snagu </w:t>
      </w:r>
      <w:r w:rsidR="002B25E9" w:rsidRPr="00C11826">
        <w:rPr>
          <w:rFonts w:ascii="Times New Roman" w:hAnsi="Times New Roman" w:cs="Times New Roman"/>
          <w:i/>
          <w:sz w:val="24"/>
          <w:szCs w:val="24"/>
        </w:rPr>
        <w:t>Ugovora o pravnim pitanjima</w:t>
      </w:r>
      <w:r w:rsidR="002B25E9" w:rsidRPr="00C11826">
        <w:rPr>
          <w:rFonts w:ascii="Times New Roman" w:hAnsi="Times New Roman" w:cs="Times New Roman"/>
          <w:sz w:val="24"/>
          <w:szCs w:val="24"/>
        </w:rPr>
        <w:t>.</w:t>
      </w:r>
    </w:p>
    <w:p w:rsidR="00EA44BD" w:rsidRPr="00C11826" w:rsidRDefault="00752486" w:rsidP="006E362F">
      <w:pPr>
        <w:pStyle w:val="Heading2"/>
        <w:numPr>
          <w:ilvl w:val="1"/>
          <w:numId w:val="11"/>
        </w:numPr>
        <w:spacing w:before="240" w:after="120"/>
        <w:ind w:left="1077"/>
        <w:rPr>
          <w:rFonts w:ascii="Times New Roman" w:hAnsi="Times New Roman" w:cs="Times New Roman"/>
          <w:color w:val="auto"/>
        </w:rPr>
      </w:pPr>
      <w:bookmarkStart w:id="9" w:name="_Toc417906313"/>
      <w:r w:rsidRPr="00C11826">
        <w:rPr>
          <w:rFonts w:ascii="Times New Roman" w:hAnsi="Times New Roman" w:cs="Times New Roman"/>
          <w:color w:val="auto"/>
        </w:rPr>
        <w:t>Članak</w:t>
      </w:r>
      <w:r w:rsidR="002004B1" w:rsidRPr="00C11826">
        <w:rPr>
          <w:rFonts w:ascii="Times New Roman" w:hAnsi="Times New Roman" w:cs="Times New Roman"/>
          <w:color w:val="auto"/>
        </w:rPr>
        <w:t xml:space="preserve"> 10. – </w:t>
      </w:r>
      <w:r w:rsidR="00EA44BD" w:rsidRPr="00C11826">
        <w:rPr>
          <w:rFonts w:ascii="Times New Roman" w:hAnsi="Times New Roman" w:cs="Times New Roman"/>
          <w:color w:val="auto"/>
        </w:rPr>
        <w:t>Imovinska prava crkvenih pravnih osoba</w:t>
      </w:r>
      <w:bookmarkEnd w:id="9"/>
    </w:p>
    <w:p w:rsidR="009E72A3" w:rsidRDefault="00EF2C4C" w:rsidP="00415BAC">
      <w:pPr>
        <w:spacing w:line="360" w:lineRule="auto"/>
        <w:jc w:val="both"/>
        <w:rPr>
          <w:rFonts w:ascii="Times New Roman" w:hAnsi="Times New Roman" w:cs="Times New Roman"/>
          <w:sz w:val="24"/>
          <w:szCs w:val="24"/>
        </w:rPr>
      </w:pPr>
      <w:r w:rsidRPr="00C11826">
        <w:rPr>
          <w:rFonts w:ascii="Times New Roman" w:hAnsi="Times New Roman" w:cs="Times New Roman"/>
          <w:sz w:val="24"/>
          <w:szCs w:val="24"/>
        </w:rPr>
        <w:tab/>
      </w:r>
      <w:r w:rsidR="00351F56" w:rsidRPr="00C11826">
        <w:rPr>
          <w:rFonts w:ascii="Times New Roman" w:hAnsi="Times New Roman" w:cs="Times New Roman"/>
          <w:sz w:val="24"/>
          <w:szCs w:val="24"/>
        </w:rPr>
        <w:t xml:space="preserve">Još </w:t>
      </w:r>
      <w:r w:rsidR="009E72A3">
        <w:rPr>
          <w:rFonts w:ascii="Times New Roman" w:hAnsi="Times New Roman" w:cs="Times New Roman"/>
          <w:sz w:val="24"/>
          <w:szCs w:val="24"/>
        </w:rPr>
        <w:t>veće značenje</w:t>
      </w:r>
      <w:r w:rsidR="00351F56" w:rsidRPr="00C11826">
        <w:rPr>
          <w:rFonts w:ascii="Times New Roman" w:hAnsi="Times New Roman" w:cs="Times New Roman"/>
          <w:sz w:val="24"/>
          <w:szCs w:val="24"/>
        </w:rPr>
        <w:t xml:space="preserve"> za imovinu Katoličke Crkve u Hrvatskoj ima odredba sadržana u čl. 10. </w:t>
      </w:r>
      <w:r w:rsidR="00351F56" w:rsidRPr="00C11826">
        <w:rPr>
          <w:rFonts w:ascii="Times New Roman" w:hAnsi="Times New Roman" w:cs="Times New Roman"/>
          <w:i/>
          <w:sz w:val="24"/>
          <w:szCs w:val="24"/>
        </w:rPr>
        <w:t>Ugovora o pravnim pitanjima</w:t>
      </w:r>
      <w:r w:rsidR="00351F56" w:rsidRPr="00C11826">
        <w:rPr>
          <w:rFonts w:ascii="Times New Roman" w:hAnsi="Times New Roman" w:cs="Times New Roman"/>
          <w:sz w:val="24"/>
          <w:szCs w:val="24"/>
        </w:rPr>
        <w:t>. Već je spomenuto kako su njome Sveta Stolica i Republika Hrvatska suglasno utvrdile da crkvene pravne osobe mogu kupovati, posjedovati, koristiti ili otuđivati</w:t>
      </w:r>
      <w:r w:rsidR="00B33FCE" w:rsidRPr="00C11826">
        <w:rPr>
          <w:rFonts w:ascii="Times New Roman" w:hAnsi="Times New Roman" w:cs="Times New Roman"/>
          <w:sz w:val="24"/>
          <w:szCs w:val="24"/>
        </w:rPr>
        <w:t xml:space="preserve"> pokretna i nepokretna dobra te stjecati i otuđivati</w:t>
      </w:r>
      <w:r w:rsidR="00351F56" w:rsidRPr="00C11826">
        <w:rPr>
          <w:rFonts w:ascii="Times New Roman" w:hAnsi="Times New Roman" w:cs="Times New Roman"/>
          <w:sz w:val="24"/>
          <w:szCs w:val="24"/>
        </w:rPr>
        <w:t xml:space="preserve"> imovinska prava, prema odredbama </w:t>
      </w:r>
      <w:r w:rsidR="00351F56" w:rsidRPr="00C11826">
        <w:rPr>
          <w:rFonts w:ascii="Times New Roman" w:hAnsi="Times New Roman" w:cs="Times New Roman"/>
          <w:i/>
          <w:sz w:val="24"/>
          <w:szCs w:val="24"/>
        </w:rPr>
        <w:t>kanonskoga prava</w:t>
      </w:r>
      <w:r w:rsidR="00351F56" w:rsidRPr="00C11826">
        <w:rPr>
          <w:rFonts w:ascii="Times New Roman" w:hAnsi="Times New Roman" w:cs="Times New Roman"/>
          <w:sz w:val="24"/>
          <w:szCs w:val="24"/>
        </w:rPr>
        <w:t xml:space="preserve"> i </w:t>
      </w:r>
      <w:r w:rsidR="00351F56" w:rsidRPr="00C11826">
        <w:rPr>
          <w:rFonts w:ascii="Times New Roman" w:hAnsi="Times New Roman" w:cs="Times New Roman"/>
          <w:i/>
          <w:sz w:val="24"/>
          <w:szCs w:val="24"/>
        </w:rPr>
        <w:t>zakonodavstva Republike Hrvatske</w:t>
      </w:r>
      <w:r w:rsidR="00351F56" w:rsidRPr="00C11826">
        <w:rPr>
          <w:rFonts w:ascii="Times New Roman" w:hAnsi="Times New Roman" w:cs="Times New Roman"/>
          <w:sz w:val="24"/>
          <w:szCs w:val="24"/>
        </w:rPr>
        <w:t xml:space="preserve">. Osim toga, u st. 2. određeno je kako crkvene pravne osobe mogu osnivati zaklade čija se djelatnost s obzirom na građanske </w:t>
      </w:r>
      <w:r w:rsidR="00B33FCE" w:rsidRPr="00C11826">
        <w:rPr>
          <w:rFonts w:ascii="Times New Roman" w:hAnsi="Times New Roman" w:cs="Times New Roman"/>
          <w:sz w:val="24"/>
          <w:szCs w:val="24"/>
        </w:rPr>
        <w:t>učinke ravna prema hrvatskom z</w:t>
      </w:r>
      <w:r w:rsidR="00351F56" w:rsidRPr="00C11826">
        <w:rPr>
          <w:rFonts w:ascii="Times New Roman" w:hAnsi="Times New Roman" w:cs="Times New Roman"/>
          <w:sz w:val="24"/>
          <w:szCs w:val="24"/>
        </w:rPr>
        <w:t>akonodavstvu.</w:t>
      </w:r>
      <w:r w:rsidR="00495CC0" w:rsidRPr="00C11826">
        <w:rPr>
          <w:rFonts w:ascii="Times New Roman" w:hAnsi="Times New Roman" w:cs="Times New Roman"/>
          <w:sz w:val="24"/>
          <w:szCs w:val="24"/>
        </w:rPr>
        <w:t xml:space="preserve"> Glede prvog dijela odredbe koji govori o pravu crkvenih pravnih osoba na stjecanje i otuđivanje dobara i imovinskih prava ne bi trebalo biti spora. Naime, kako je već izloženo u analizi čl. 2. </w:t>
      </w:r>
      <w:r w:rsidR="00495CC0" w:rsidRPr="00C11826">
        <w:rPr>
          <w:rFonts w:ascii="Times New Roman" w:hAnsi="Times New Roman" w:cs="Times New Roman"/>
          <w:i/>
          <w:sz w:val="24"/>
          <w:szCs w:val="24"/>
        </w:rPr>
        <w:t>Ugovora</w:t>
      </w:r>
      <w:r w:rsidR="00081586" w:rsidRPr="00C11826">
        <w:rPr>
          <w:rFonts w:ascii="Times New Roman" w:hAnsi="Times New Roman" w:cs="Times New Roman"/>
          <w:i/>
          <w:sz w:val="24"/>
          <w:szCs w:val="24"/>
        </w:rPr>
        <w:t xml:space="preserve"> o pravnim pitanjima</w:t>
      </w:r>
      <w:r w:rsidR="00495CC0" w:rsidRPr="00C11826">
        <w:rPr>
          <w:rFonts w:ascii="Times New Roman" w:hAnsi="Times New Roman" w:cs="Times New Roman"/>
          <w:sz w:val="24"/>
          <w:szCs w:val="24"/>
        </w:rPr>
        <w:t>, crkvene pravne osobe imaju pravnu osobnost</w:t>
      </w:r>
      <w:r w:rsidR="00376262" w:rsidRPr="00C11826">
        <w:rPr>
          <w:rFonts w:ascii="Times New Roman" w:hAnsi="Times New Roman" w:cs="Times New Roman"/>
          <w:sz w:val="24"/>
          <w:szCs w:val="24"/>
        </w:rPr>
        <w:t xml:space="preserve"> i prema</w:t>
      </w:r>
      <w:r w:rsidR="00495CC0" w:rsidRPr="00C11826">
        <w:rPr>
          <w:rFonts w:ascii="Times New Roman" w:hAnsi="Times New Roman" w:cs="Times New Roman"/>
          <w:sz w:val="24"/>
          <w:szCs w:val="24"/>
        </w:rPr>
        <w:t xml:space="preserve"> hrvatskom pravu, što im omogućava da u skladu sa državnim propisima budu nositelji imovinskih prava te da njima slobodno raspolažu. U tom smislu ovaj je dio odredbe samo logičan nastavak uređenja pravnog subjektiviteta crkvenih pravnih osoba. Jednako tako, s</w:t>
      </w:r>
      <w:r w:rsidR="0002042C" w:rsidRPr="00C11826">
        <w:rPr>
          <w:rFonts w:ascii="Times New Roman" w:hAnsi="Times New Roman" w:cs="Times New Roman"/>
          <w:sz w:val="24"/>
          <w:szCs w:val="24"/>
        </w:rPr>
        <w:t>t. 2. koji se odnosi na osnivanje i djelatnost zaklada ne predstavlja oso</w:t>
      </w:r>
      <w:r w:rsidR="009E72A3">
        <w:rPr>
          <w:rFonts w:ascii="Times New Roman" w:hAnsi="Times New Roman" w:cs="Times New Roman"/>
          <w:sz w:val="24"/>
          <w:szCs w:val="24"/>
        </w:rPr>
        <w:t>bitu posebnost.</w:t>
      </w:r>
    </w:p>
    <w:p w:rsidR="009E72A3" w:rsidRDefault="00376262" w:rsidP="009E72A3">
      <w:pPr>
        <w:spacing w:line="360" w:lineRule="auto"/>
        <w:ind w:firstLine="708"/>
        <w:jc w:val="both"/>
        <w:rPr>
          <w:rFonts w:ascii="Times New Roman" w:hAnsi="Times New Roman" w:cs="Times New Roman"/>
          <w:sz w:val="24"/>
          <w:szCs w:val="24"/>
        </w:rPr>
      </w:pPr>
      <w:r w:rsidRPr="00C11826">
        <w:rPr>
          <w:rFonts w:ascii="Times New Roman" w:hAnsi="Times New Roman" w:cs="Times New Roman"/>
          <w:sz w:val="24"/>
          <w:szCs w:val="24"/>
        </w:rPr>
        <w:lastRenderedPageBreak/>
        <w:t xml:space="preserve">Zaklade su u hrvatskom pravu regulirane </w:t>
      </w:r>
      <w:r w:rsidRPr="00C11826">
        <w:rPr>
          <w:rFonts w:ascii="Times New Roman" w:hAnsi="Times New Roman" w:cs="Times New Roman"/>
          <w:i/>
          <w:sz w:val="24"/>
          <w:szCs w:val="24"/>
        </w:rPr>
        <w:t>Zakonom o zakladama i fundacijama</w:t>
      </w:r>
      <w:r w:rsidRPr="00C11826">
        <w:rPr>
          <w:rStyle w:val="FootnoteReference"/>
          <w:rFonts w:ascii="Times New Roman" w:hAnsi="Times New Roman" w:cs="Times New Roman"/>
          <w:sz w:val="24"/>
          <w:szCs w:val="24"/>
        </w:rPr>
        <w:footnoteReference w:id="53"/>
      </w:r>
      <w:r w:rsidRPr="00C11826">
        <w:rPr>
          <w:rFonts w:ascii="Times New Roman" w:hAnsi="Times New Roman" w:cs="Times New Roman"/>
          <w:sz w:val="24"/>
          <w:szCs w:val="24"/>
        </w:rPr>
        <w:t xml:space="preserve"> kojim se određuje da zakladu može osnovati domaća ili strana fizička ili pravna osoba.</w:t>
      </w:r>
      <w:r w:rsidRPr="00C11826">
        <w:rPr>
          <w:rStyle w:val="FootnoteReference"/>
          <w:rFonts w:ascii="Times New Roman" w:hAnsi="Times New Roman" w:cs="Times New Roman"/>
          <w:sz w:val="24"/>
          <w:szCs w:val="24"/>
        </w:rPr>
        <w:footnoteReference w:id="54"/>
      </w:r>
      <w:r w:rsidRPr="00C11826">
        <w:rPr>
          <w:rFonts w:ascii="Times New Roman" w:hAnsi="Times New Roman" w:cs="Times New Roman"/>
          <w:sz w:val="24"/>
          <w:szCs w:val="24"/>
        </w:rPr>
        <w:t xml:space="preserve"> To se u skladu</w:t>
      </w:r>
      <w:r w:rsidR="009E72A3">
        <w:rPr>
          <w:rFonts w:ascii="Times New Roman" w:hAnsi="Times New Roman" w:cs="Times New Roman"/>
          <w:sz w:val="24"/>
          <w:szCs w:val="24"/>
        </w:rPr>
        <w:t xml:space="preserve"> s</w:t>
      </w:r>
      <w:r w:rsidRPr="00C11826">
        <w:rPr>
          <w:rFonts w:ascii="Times New Roman" w:hAnsi="Times New Roman" w:cs="Times New Roman"/>
          <w:sz w:val="24"/>
          <w:szCs w:val="24"/>
        </w:rPr>
        <w:t xml:space="preserve"> </w:t>
      </w:r>
      <w:r w:rsidR="009E72A3">
        <w:rPr>
          <w:rFonts w:ascii="Times New Roman" w:hAnsi="Times New Roman" w:cs="Times New Roman"/>
          <w:sz w:val="24"/>
          <w:szCs w:val="24"/>
        </w:rPr>
        <w:t>prethodno</w:t>
      </w:r>
      <w:r w:rsidR="000E0D3C">
        <w:rPr>
          <w:rFonts w:ascii="Times New Roman" w:hAnsi="Times New Roman" w:cs="Times New Roman"/>
          <w:sz w:val="24"/>
          <w:szCs w:val="24"/>
        </w:rPr>
        <w:t xml:space="preserve"> </w:t>
      </w:r>
      <w:r w:rsidRPr="00C11826">
        <w:rPr>
          <w:rFonts w:ascii="Times New Roman" w:hAnsi="Times New Roman" w:cs="Times New Roman"/>
          <w:sz w:val="24"/>
          <w:szCs w:val="24"/>
        </w:rPr>
        <w:t xml:space="preserve">iznesenim o pravnom subjektivitetu crkvenih pravnih osoba </w:t>
      </w:r>
      <w:r w:rsidR="002C7211" w:rsidRPr="00C11826">
        <w:rPr>
          <w:rFonts w:ascii="Times New Roman" w:hAnsi="Times New Roman" w:cs="Times New Roman"/>
          <w:sz w:val="24"/>
          <w:szCs w:val="24"/>
        </w:rPr>
        <w:t xml:space="preserve">beziznimno odnosi i na te subjekte hrvatskoga prava. </w:t>
      </w:r>
      <w:r w:rsidR="00A81736" w:rsidRPr="00C11826">
        <w:rPr>
          <w:rFonts w:ascii="Times New Roman" w:hAnsi="Times New Roman" w:cs="Times New Roman"/>
          <w:sz w:val="24"/>
          <w:szCs w:val="24"/>
        </w:rPr>
        <w:t>No, treba imati na umu da su zaklade u određenoj mjeri uređene i kanonskim pravom.</w:t>
      </w:r>
      <w:r w:rsidR="00A81736" w:rsidRPr="00C11826">
        <w:rPr>
          <w:rStyle w:val="FootnoteReference"/>
          <w:rFonts w:ascii="Times New Roman" w:hAnsi="Times New Roman" w:cs="Times New Roman"/>
          <w:sz w:val="24"/>
          <w:szCs w:val="24"/>
        </w:rPr>
        <w:footnoteReference w:id="55"/>
      </w:r>
      <w:r w:rsidR="00A81736" w:rsidRPr="00C11826">
        <w:rPr>
          <w:rFonts w:ascii="Times New Roman" w:hAnsi="Times New Roman" w:cs="Times New Roman"/>
          <w:sz w:val="24"/>
          <w:szCs w:val="24"/>
        </w:rPr>
        <w:t xml:space="preserve"> Ta su pravna pravila također obvezujuća za osnivanje i upravljanje crkvenim zakladama</w:t>
      </w:r>
      <w:r w:rsidR="009E72A3">
        <w:rPr>
          <w:rFonts w:ascii="Times New Roman" w:hAnsi="Times New Roman" w:cs="Times New Roman"/>
          <w:sz w:val="24"/>
          <w:szCs w:val="24"/>
        </w:rPr>
        <w:t>,</w:t>
      </w:r>
      <w:r w:rsidR="00A81736" w:rsidRPr="00C11826">
        <w:rPr>
          <w:rFonts w:ascii="Times New Roman" w:hAnsi="Times New Roman" w:cs="Times New Roman"/>
          <w:sz w:val="24"/>
          <w:szCs w:val="24"/>
        </w:rPr>
        <w:t xml:space="preserve"> ali ona unutar hrvatskog pravnog poretka u pravilu neće imati </w:t>
      </w:r>
      <w:r w:rsidR="009E72A3">
        <w:rPr>
          <w:rFonts w:ascii="Times New Roman" w:hAnsi="Times New Roman" w:cs="Times New Roman"/>
          <w:sz w:val="24"/>
          <w:szCs w:val="24"/>
        </w:rPr>
        <w:t>neposredan</w:t>
      </w:r>
      <w:r w:rsidR="00376692" w:rsidRPr="00C11826">
        <w:rPr>
          <w:rFonts w:ascii="Times New Roman" w:hAnsi="Times New Roman" w:cs="Times New Roman"/>
          <w:sz w:val="24"/>
          <w:szCs w:val="24"/>
        </w:rPr>
        <w:t xml:space="preserve"> </w:t>
      </w:r>
      <w:r w:rsidR="00A81736" w:rsidRPr="00C11826">
        <w:rPr>
          <w:rFonts w:ascii="Times New Roman" w:hAnsi="Times New Roman" w:cs="Times New Roman"/>
          <w:sz w:val="24"/>
          <w:szCs w:val="24"/>
        </w:rPr>
        <w:t xml:space="preserve">učinak upravo zato što je </w:t>
      </w:r>
      <w:r w:rsidR="00A81736" w:rsidRPr="00C11826">
        <w:rPr>
          <w:rFonts w:ascii="Times New Roman" w:hAnsi="Times New Roman" w:cs="Times New Roman"/>
          <w:i/>
          <w:sz w:val="24"/>
          <w:szCs w:val="24"/>
        </w:rPr>
        <w:t>Ugovorom o pravnim pit</w:t>
      </w:r>
      <w:r w:rsidR="0049310D" w:rsidRPr="00C11826">
        <w:rPr>
          <w:rFonts w:ascii="Times New Roman" w:hAnsi="Times New Roman" w:cs="Times New Roman"/>
          <w:i/>
          <w:sz w:val="24"/>
          <w:szCs w:val="24"/>
        </w:rPr>
        <w:t>anjima</w:t>
      </w:r>
      <w:r w:rsidR="0049310D" w:rsidRPr="00C11826">
        <w:rPr>
          <w:rFonts w:ascii="Times New Roman" w:hAnsi="Times New Roman" w:cs="Times New Roman"/>
          <w:sz w:val="24"/>
          <w:szCs w:val="24"/>
        </w:rPr>
        <w:t xml:space="preserve"> predviđeno da se </w:t>
      </w:r>
      <w:r w:rsidR="00A81736" w:rsidRPr="00C11826">
        <w:rPr>
          <w:rFonts w:ascii="Times New Roman" w:hAnsi="Times New Roman" w:cs="Times New Roman"/>
          <w:sz w:val="24"/>
          <w:szCs w:val="24"/>
        </w:rPr>
        <w:t>djelatnost</w:t>
      </w:r>
      <w:r w:rsidR="0049310D" w:rsidRPr="00C11826">
        <w:rPr>
          <w:rFonts w:ascii="Times New Roman" w:hAnsi="Times New Roman" w:cs="Times New Roman"/>
          <w:sz w:val="24"/>
          <w:szCs w:val="24"/>
        </w:rPr>
        <w:t xml:space="preserve"> crkvenih zaklada</w:t>
      </w:r>
      <w:r w:rsidR="00A81736" w:rsidRPr="00C11826">
        <w:rPr>
          <w:rFonts w:ascii="Times New Roman" w:hAnsi="Times New Roman" w:cs="Times New Roman"/>
          <w:sz w:val="24"/>
          <w:szCs w:val="24"/>
        </w:rPr>
        <w:t xml:space="preserve"> s obzirom na građanske učinke ravna prema hrvatskom zakonodavstvu. </w:t>
      </w:r>
      <w:r w:rsidR="0049310D" w:rsidRPr="00C11826">
        <w:rPr>
          <w:rFonts w:ascii="Times New Roman" w:hAnsi="Times New Roman" w:cs="Times New Roman"/>
          <w:sz w:val="24"/>
          <w:szCs w:val="24"/>
        </w:rPr>
        <w:t xml:space="preserve">Naravno, time se kanonsko pravo ne odbacuje u potpunosti te ono ostaje </w:t>
      </w:r>
      <w:r w:rsidR="007C553B" w:rsidRPr="00C11826">
        <w:rPr>
          <w:rFonts w:ascii="Times New Roman" w:hAnsi="Times New Roman" w:cs="Times New Roman"/>
          <w:sz w:val="24"/>
          <w:szCs w:val="24"/>
        </w:rPr>
        <w:t>interni izvor prava za crkvene zaklade, uređujući unutarnja pitanja.</w:t>
      </w:r>
      <w:r w:rsidR="005237C6" w:rsidRPr="00C11826">
        <w:rPr>
          <w:rStyle w:val="FootnoteReference"/>
          <w:rFonts w:ascii="Times New Roman" w:hAnsi="Times New Roman" w:cs="Times New Roman"/>
          <w:sz w:val="24"/>
          <w:szCs w:val="24"/>
        </w:rPr>
        <w:footnoteReference w:id="56"/>
      </w:r>
    </w:p>
    <w:p w:rsidR="002A0950" w:rsidRPr="00C11826" w:rsidRDefault="007C553B" w:rsidP="009E72A3">
      <w:pPr>
        <w:spacing w:line="360" w:lineRule="auto"/>
        <w:ind w:firstLine="708"/>
        <w:jc w:val="both"/>
        <w:rPr>
          <w:rFonts w:ascii="Times New Roman" w:hAnsi="Times New Roman" w:cs="Times New Roman"/>
          <w:sz w:val="24"/>
          <w:szCs w:val="24"/>
        </w:rPr>
      </w:pPr>
      <w:r w:rsidRPr="00C11826">
        <w:rPr>
          <w:rFonts w:ascii="Times New Roman" w:hAnsi="Times New Roman" w:cs="Times New Roman"/>
          <w:sz w:val="24"/>
          <w:szCs w:val="24"/>
        </w:rPr>
        <w:t xml:space="preserve">Konačno, kao najsporniji dio čl. 10. preostaje onaj u kojim se određuje da crkvene pravne osobe stječu, koriste i otuđuju dobra i imovinska prava prema odredbama kanonskoga prava i zakonodavstva Republike Hrvatske. </w:t>
      </w:r>
      <w:r w:rsidR="00385F91" w:rsidRPr="00C11826">
        <w:rPr>
          <w:rFonts w:ascii="Times New Roman" w:hAnsi="Times New Roman" w:cs="Times New Roman"/>
          <w:sz w:val="24"/>
          <w:szCs w:val="24"/>
        </w:rPr>
        <w:t>Primjetno je kako odredba čl. 10.</w:t>
      </w:r>
      <w:r w:rsidR="00BA2F52" w:rsidRPr="00C11826">
        <w:rPr>
          <w:rFonts w:ascii="Times New Roman" w:hAnsi="Times New Roman" w:cs="Times New Roman"/>
          <w:sz w:val="24"/>
          <w:szCs w:val="24"/>
        </w:rPr>
        <w:t xml:space="preserve"> st. 1.</w:t>
      </w:r>
      <w:r w:rsidR="00385F91" w:rsidRPr="00C11826">
        <w:rPr>
          <w:rFonts w:ascii="Times New Roman" w:hAnsi="Times New Roman" w:cs="Times New Roman"/>
          <w:sz w:val="24"/>
          <w:szCs w:val="24"/>
        </w:rPr>
        <w:t xml:space="preserve"> u </w:t>
      </w:r>
      <w:r w:rsidR="009E72A3">
        <w:rPr>
          <w:rFonts w:ascii="Times New Roman" w:hAnsi="Times New Roman" w:cs="Times New Roman"/>
          <w:sz w:val="24"/>
          <w:szCs w:val="24"/>
        </w:rPr>
        <w:t>svojemu</w:t>
      </w:r>
      <w:r w:rsidR="00385F91" w:rsidRPr="00C11826">
        <w:rPr>
          <w:rFonts w:ascii="Times New Roman" w:hAnsi="Times New Roman" w:cs="Times New Roman"/>
          <w:sz w:val="24"/>
          <w:szCs w:val="24"/>
        </w:rPr>
        <w:t xml:space="preserve"> izričaju odstupa </w:t>
      </w:r>
      <w:r w:rsidR="009D2742" w:rsidRPr="00C11826">
        <w:rPr>
          <w:rFonts w:ascii="Times New Roman" w:hAnsi="Times New Roman" w:cs="Times New Roman"/>
          <w:sz w:val="24"/>
          <w:szCs w:val="24"/>
        </w:rPr>
        <w:t>od rješenja koje se</w:t>
      </w:r>
      <w:r w:rsidR="00385F91" w:rsidRPr="00C11826">
        <w:rPr>
          <w:rFonts w:ascii="Times New Roman" w:hAnsi="Times New Roman" w:cs="Times New Roman"/>
          <w:sz w:val="24"/>
          <w:szCs w:val="24"/>
        </w:rPr>
        <w:t xml:space="preserve"> u </w:t>
      </w:r>
      <w:r w:rsidR="00385F91" w:rsidRPr="00C11826">
        <w:rPr>
          <w:rFonts w:ascii="Times New Roman" w:hAnsi="Times New Roman" w:cs="Times New Roman"/>
          <w:i/>
          <w:sz w:val="24"/>
          <w:szCs w:val="24"/>
        </w:rPr>
        <w:t>Ugov</w:t>
      </w:r>
      <w:r w:rsidR="00764D40" w:rsidRPr="00C11826">
        <w:rPr>
          <w:rFonts w:ascii="Times New Roman" w:hAnsi="Times New Roman" w:cs="Times New Roman"/>
          <w:i/>
          <w:sz w:val="24"/>
          <w:szCs w:val="24"/>
        </w:rPr>
        <w:t>oru o pravnim</w:t>
      </w:r>
      <w:r w:rsidR="009D2742" w:rsidRPr="00C11826">
        <w:rPr>
          <w:rFonts w:ascii="Times New Roman" w:hAnsi="Times New Roman" w:cs="Times New Roman"/>
          <w:i/>
          <w:sz w:val="24"/>
          <w:szCs w:val="24"/>
        </w:rPr>
        <w:t xml:space="preserve"> pi</w:t>
      </w:r>
      <w:r w:rsidR="00764D40" w:rsidRPr="00C11826">
        <w:rPr>
          <w:rFonts w:ascii="Times New Roman" w:hAnsi="Times New Roman" w:cs="Times New Roman"/>
          <w:i/>
          <w:sz w:val="24"/>
          <w:szCs w:val="24"/>
        </w:rPr>
        <w:t>tanjima</w:t>
      </w:r>
      <w:r w:rsidR="00764D40" w:rsidRPr="00C11826">
        <w:rPr>
          <w:rFonts w:ascii="Times New Roman" w:hAnsi="Times New Roman" w:cs="Times New Roman"/>
          <w:sz w:val="24"/>
          <w:szCs w:val="24"/>
        </w:rPr>
        <w:t xml:space="preserve"> uobičajeno koristi</w:t>
      </w:r>
      <w:r w:rsidR="00385F91" w:rsidRPr="00C11826">
        <w:rPr>
          <w:rFonts w:ascii="Times New Roman" w:hAnsi="Times New Roman" w:cs="Times New Roman"/>
          <w:sz w:val="24"/>
          <w:szCs w:val="24"/>
        </w:rPr>
        <w:t xml:space="preserve">. Naime, </w:t>
      </w:r>
      <w:r w:rsidR="009D2742" w:rsidRPr="00C11826">
        <w:rPr>
          <w:rFonts w:ascii="Times New Roman" w:hAnsi="Times New Roman" w:cs="Times New Roman"/>
          <w:sz w:val="24"/>
          <w:szCs w:val="24"/>
        </w:rPr>
        <w:t>u cijelom je Ugovoru moguće pronaći veći broj odredaba kojima se uređuju različita pitanja te se pritom gl</w:t>
      </w:r>
      <w:r w:rsidR="000D0F09" w:rsidRPr="00C11826">
        <w:rPr>
          <w:rFonts w:ascii="Times New Roman" w:hAnsi="Times New Roman" w:cs="Times New Roman"/>
          <w:sz w:val="24"/>
          <w:szCs w:val="24"/>
        </w:rPr>
        <w:t>ede mjerodavnog prava za civil</w:t>
      </w:r>
      <w:r w:rsidR="009D2742" w:rsidRPr="00C11826">
        <w:rPr>
          <w:rFonts w:ascii="Times New Roman" w:hAnsi="Times New Roman" w:cs="Times New Roman"/>
          <w:sz w:val="24"/>
          <w:szCs w:val="24"/>
        </w:rPr>
        <w:t>ne učinke upućuje na hrvatsko pravo. Na taj su način uređena pitanja crkvenih zaklada,</w:t>
      </w:r>
      <w:r w:rsidR="009D2742" w:rsidRPr="00C11826">
        <w:rPr>
          <w:rStyle w:val="FootnoteReference"/>
          <w:rFonts w:ascii="Times New Roman" w:hAnsi="Times New Roman" w:cs="Times New Roman"/>
          <w:sz w:val="24"/>
          <w:szCs w:val="24"/>
        </w:rPr>
        <w:footnoteReference w:id="57"/>
      </w:r>
      <w:r w:rsidR="009D2742" w:rsidRPr="00C11826">
        <w:rPr>
          <w:rFonts w:ascii="Times New Roman" w:hAnsi="Times New Roman" w:cs="Times New Roman"/>
          <w:sz w:val="24"/>
          <w:szCs w:val="24"/>
        </w:rPr>
        <w:t xml:space="preserve"> gradnje sakralnih objekata,</w:t>
      </w:r>
      <w:r w:rsidR="009D2742" w:rsidRPr="00C11826">
        <w:rPr>
          <w:rStyle w:val="FootnoteReference"/>
          <w:rFonts w:ascii="Times New Roman" w:hAnsi="Times New Roman" w:cs="Times New Roman"/>
          <w:sz w:val="24"/>
          <w:szCs w:val="24"/>
        </w:rPr>
        <w:footnoteReference w:id="58"/>
      </w:r>
      <w:r w:rsidR="009D2742" w:rsidRPr="00C11826">
        <w:rPr>
          <w:rFonts w:ascii="Times New Roman" w:hAnsi="Times New Roman" w:cs="Times New Roman"/>
          <w:sz w:val="24"/>
          <w:szCs w:val="24"/>
        </w:rPr>
        <w:t xml:space="preserve"> djelatnosti radija i televizije,</w:t>
      </w:r>
      <w:r w:rsidR="009D2742" w:rsidRPr="00C11826">
        <w:rPr>
          <w:rStyle w:val="FootnoteReference"/>
          <w:rFonts w:ascii="Times New Roman" w:hAnsi="Times New Roman" w:cs="Times New Roman"/>
          <w:sz w:val="24"/>
          <w:szCs w:val="24"/>
        </w:rPr>
        <w:footnoteReference w:id="59"/>
      </w:r>
      <w:r w:rsidR="009D2742" w:rsidRPr="00C11826">
        <w:rPr>
          <w:rFonts w:ascii="Times New Roman" w:hAnsi="Times New Roman" w:cs="Times New Roman"/>
          <w:sz w:val="24"/>
          <w:szCs w:val="24"/>
        </w:rPr>
        <w:t xml:space="preserve"> vjerničkih društava,</w:t>
      </w:r>
      <w:r w:rsidR="009D2742" w:rsidRPr="00C11826">
        <w:rPr>
          <w:rStyle w:val="FootnoteReference"/>
          <w:rFonts w:ascii="Times New Roman" w:hAnsi="Times New Roman" w:cs="Times New Roman"/>
          <w:sz w:val="24"/>
          <w:szCs w:val="24"/>
        </w:rPr>
        <w:footnoteReference w:id="60"/>
      </w:r>
      <w:r w:rsidR="009D2742" w:rsidRPr="00C11826">
        <w:rPr>
          <w:rFonts w:ascii="Times New Roman" w:hAnsi="Times New Roman" w:cs="Times New Roman"/>
          <w:sz w:val="24"/>
          <w:szCs w:val="24"/>
        </w:rPr>
        <w:t xml:space="preserve"> obrazovnih</w:t>
      </w:r>
      <w:r w:rsidR="009D2742" w:rsidRPr="00C11826">
        <w:rPr>
          <w:rStyle w:val="FootnoteReference"/>
          <w:rFonts w:ascii="Times New Roman" w:hAnsi="Times New Roman" w:cs="Times New Roman"/>
          <w:sz w:val="24"/>
          <w:szCs w:val="24"/>
        </w:rPr>
        <w:footnoteReference w:id="61"/>
      </w:r>
      <w:r w:rsidR="009D2742" w:rsidRPr="00C11826">
        <w:rPr>
          <w:rFonts w:ascii="Times New Roman" w:hAnsi="Times New Roman" w:cs="Times New Roman"/>
          <w:sz w:val="24"/>
          <w:szCs w:val="24"/>
        </w:rPr>
        <w:t xml:space="preserve"> i karitativnih ustanova.</w:t>
      </w:r>
      <w:r w:rsidR="009D2742" w:rsidRPr="00C11826">
        <w:rPr>
          <w:rStyle w:val="FootnoteReference"/>
          <w:rFonts w:ascii="Times New Roman" w:hAnsi="Times New Roman" w:cs="Times New Roman"/>
          <w:sz w:val="24"/>
          <w:szCs w:val="24"/>
        </w:rPr>
        <w:footnoteReference w:id="62"/>
      </w:r>
      <w:r w:rsidR="000A021D" w:rsidRPr="00C11826">
        <w:rPr>
          <w:rFonts w:ascii="Times New Roman" w:hAnsi="Times New Roman" w:cs="Times New Roman"/>
          <w:sz w:val="24"/>
          <w:szCs w:val="24"/>
        </w:rPr>
        <w:t xml:space="preserve"> Takvo uređenje ne predstavlja ništa </w:t>
      </w:r>
      <w:r w:rsidR="009E72A3">
        <w:rPr>
          <w:rFonts w:ascii="Times New Roman" w:hAnsi="Times New Roman" w:cs="Times New Roman"/>
          <w:sz w:val="24"/>
          <w:szCs w:val="24"/>
        </w:rPr>
        <w:t>iznenađujuće</w:t>
      </w:r>
      <w:r w:rsidR="000A021D" w:rsidRPr="00C11826">
        <w:rPr>
          <w:rFonts w:ascii="Times New Roman" w:hAnsi="Times New Roman" w:cs="Times New Roman"/>
          <w:sz w:val="24"/>
          <w:szCs w:val="24"/>
        </w:rPr>
        <w:t xml:space="preserve"> budući da se spomenutim odredbama reguliraju različiti aspekti djelovanja Katoličke Crkve u Republici Hrvatskoj</w:t>
      </w:r>
      <w:r w:rsidR="009E72A3">
        <w:rPr>
          <w:rFonts w:ascii="Times New Roman" w:hAnsi="Times New Roman" w:cs="Times New Roman"/>
          <w:sz w:val="24"/>
          <w:szCs w:val="24"/>
        </w:rPr>
        <w:t>,</w:t>
      </w:r>
      <w:r w:rsidR="000A021D" w:rsidRPr="00C11826">
        <w:rPr>
          <w:rFonts w:ascii="Times New Roman" w:hAnsi="Times New Roman" w:cs="Times New Roman"/>
          <w:sz w:val="24"/>
          <w:szCs w:val="24"/>
        </w:rPr>
        <w:t xml:space="preserve"> pa je </w:t>
      </w:r>
      <w:r w:rsidR="009E72A3">
        <w:rPr>
          <w:rFonts w:ascii="Times New Roman" w:hAnsi="Times New Roman" w:cs="Times New Roman"/>
          <w:sz w:val="24"/>
          <w:szCs w:val="24"/>
        </w:rPr>
        <w:t>stoga</w:t>
      </w:r>
      <w:r w:rsidR="000A021D" w:rsidRPr="00C11826">
        <w:rPr>
          <w:rFonts w:ascii="Times New Roman" w:hAnsi="Times New Roman" w:cs="Times New Roman"/>
          <w:sz w:val="24"/>
          <w:szCs w:val="24"/>
        </w:rPr>
        <w:t xml:space="preserve"> i logično da se na navedene aktivnosti Crkve primjenjuju hrvatski propisi. To </w:t>
      </w:r>
      <w:r w:rsidR="00C05B72" w:rsidRPr="00C11826">
        <w:rPr>
          <w:rFonts w:ascii="Times New Roman" w:hAnsi="Times New Roman" w:cs="Times New Roman"/>
          <w:sz w:val="24"/>
          <w:szCs w:val="24"/>
        </w:rPr>
        <w:t xml:space="preserve">je i dodatna potvrda crkvenih pravnih osoba kao punopravnih i ravnopravnih subjekata hrvatskog prava. </w:t>
      </w:r>
      <w:r w:rsidR="009E72A3">
        <w:rPr>
          <w:rFonts w:ascii="Times New Roman" w:hAnsi="Times New Roman" w:cs="Times New Roman"/>
          <w:sz w:val="24"/>
          <w:szCs w:val="24"/>
        </w:rPr>
        <w:t>Međutim</w:t>
      </w:r>
      <w:r w:rsidR="00BA2F52" w:rsidRPr="00C11826">
        <w:rPr>
          <w:rFonts w:ascii="Times New Roman" w:hAnsi="Times New Roman" w:cs="Times New Roman"/>
          <w:sz w:val="24"/>
          <w:szCs w:val="24"/>
        </w:rPr>
        <w:t>,</w:t>
      </w:r>
      <w:r w:rsidR="00CD4DC9" w:rsidRPr="00C11826">
        <w:t xml:space="preserve"> </w:t>
      </w:r>
      <w:r w:rsidR="00CD4DC9" w:rsidRPr="00C11826">
        <w:rPr>
          <w:rFonts w:ascii="Times New Roman" w:hAnsi="Times New Roman" w:cs="Times New Roman"/>
          <w:sz w:val="24"/>
          <w:szCs w:val="24"/>
        </w:rPr>
        <w:t>Sveta Stolica i Republika Hrvatska</w:t>
      </w:r>
      <w:r w:rsidR="001022EF" w:rsidRPr="00C11826">
        <w:rPr>
          <w:rFonts w:ascii="Times New Roman" w:hAnsi="Times New Roman" w:cs="Times New Roman"/>
          <w:sz w:val="24"/>
          <w:szCs w:val="24"/>
        </w:rPr>
        <w:t xml:space="preserve"> </w:t>
      </w:r>
      <w:r w:rsidR="00CD4DC9" w:rsidRPr="00C11826">
        <w:rPr>
          <w:rFonts w:ascii="Times New Roman" w:hAnsi="Times New Roman" w:cs="Times New Roman"/>
          <w:sz w:val="24"/>
          <w:szCs w:val="24"/>
        </w:rPr>
        <w:t>odstupile su</w:t>
      </w:r>
      <w:r w:rsidR="00CD4DC9" w:rsidRPr="00C11826">
        <w:t xml:space="preserve"> </w:t>
      </w:r>
      <w:r w:rsidR="00CD4DC9" w:rsidRPr="00C11826">
        <w:rPr>
          <w:rFonts w:ascii="Times New Roman" w:hAnsi="Times New Roman" w:cs="Times New Roman"/>
          <w:sz w:val="24"/>
          <w:szCs w:val="24"/>
        </w:rPr>
        <w:t xml:space="preserve">u čl. 10. st. 1. Ugovora </w:t>
      </w:r>
      <w:r w:rsidR="001022EF" w:rsidRPr="00C11826">
        <w:rPr>
          <w:rFonts w:ascii="Times New Roman" w:hAnsi="Times New Roman" w:cs="Times New Roman"/>
          <w:sz w:val="24"/>
          <w:szCs w:val="24"/>
        </w:rPr>
        <w:t xml:space="preserve">od izloženog uobičajenog rješenja, </w:t>
      </w:r>
      <w:r w:rsidR="009E72A3">
        <w:rPr>
          <w:rFonts w:ascii="Times New Roman" w:hAnsi="Times New Roman" w:cs="Times New Roman"/>
          <w:sz w:val="24"/>
          <w:szCs w:val="24"/>
        </w:rPr>
        <w:t>izrijekom</w:t>
      </w:r>
      <w:r w:rsidR="001022EF" w:rsidRPr="00C11826">
        <w:rPr>
          <w:rFonts w:ascii="Times New Roman" w:hAnsi="Times New Roman" w:cs="Times New Roman"/>
          <w:sz w:val="24"/>
          <w:szCs w:val="24"/>
        </w:rPr>
        <w:t xml:space="preserve"> ugovorivši </w:t>
      </w:r>
      <w:r w:rsidR="00CD4DC9" w:rsidRPr="00C11826">
        <w:rPr>
          <w:rFonts w:ascii="Times New Roman" w:hAnsi="Times New Roman" w:cs="Times New Roman"/>
          <w:sz w:val="24"/>
          <w:szCs w:val="24"/>
        </w:rPr>
        <w:t xml:space="preserve">da crkvene pravne osobe glede svojih imovinskih pitanja moraju postupati prema odredbama kanonskoga prava i zakonodavstva Republike Hrvatske. Navedeno odstupanje izaziva brojne nedoumice, no ponajviše se ističe pitanje uloge koju </w:t>
      </w:r>
      <w:r w:rsidR="00CD4DC9" w:rsidRPr="00C11826">
        <w:rPr>
          <w:rFonts w:ascii="Times New Roman" w:hAnsi="Times New Roman" w:cs="Times New Roman"/>
          <w:sz w:val="24"/>
          <w:szCs w:val="24"/>
        </w:rPr>
        <w:lastRenderedPageBreak/>
        <w:t>kanonsko pravo ima</w:t>
      </w:r>
      <w:r w:rsidR="00F05E03" w:rsidRPr="00C11826">
        <w:rPr>
          <w:rFonts w:ascii="Times New Roman" w:hAnsi="Times New Roman" w:cs="Times New Roman"/>
          <w:sz w:val="24"/>
          <w:szCs w:val="24"/>
        </w:rPr>
        <w:t xml:space="preserve"> u hrvatskom pravnom poretku</w:t>
      </w:r>
      <w:r w:rsidR="00CD4DC9" w:rsidRPr="00C11826">
        <w:rPr>
          <w:rFonts w:ascii="Times New Roman" w:hAnsi="Times New Roman" w:cs="Times New Roman"/>
          <w:sz w:val="24"/>
          <w:szCs w:val="24"/>
        </w:rPr>
        <w:t xml:space="preserve"> temeljem sporne </w:t>
      </w:r>
      <w:r w:rsidR="00081586" w:rsidRPr="00C11826">
        <w:rPr>
          <w:rFonts w:ascii="Times New Roman" w:hAnsi="Times New Roman" w:cs="Times New Roman"/>
          <w:sz w:val="24"/>
          <w:szCs w:val="24"/>
        </w:rPr>
        <w:t>ugovorne odredbe</w:t>
      </w:r>
      <w:r w:rsidR="00CD4DC9" w:rsidRPr="00C11826">
        <w:rPr>
          <w:rFonts w:ascii="Times New Roman" w:hAnsi="Times New Roman" w:cs="Times New Roman"/>
          <w:sz w:val="24"/>
          <w:szCs w:val="24"/>
        </w:rPr>
        <w:t xml:space="preserve">. </w:t>
      </w:r>
      <w:r w:rsidR="00F05E03" w:rsidRPr="00C11826">
        <w:rPr>
          <w:rFonts w:ascii="Times New Roman" w:hAnsi="Times New Roman" w:cs="Times New Roman"/>
          <w:sz w:val="24"/>
          <w:szCs w:val="24"/>
        </w:rPr>
        <w:t xml:space="preserve">To je osobito važno zato što se čl. 10. </w:t>
      </w:r>
      <w:r w:rsidR="00F05E03" w:rsidRPr="00C11826">
        <w:rPr>
          <w:rFonts w:ascii="Times New Roman" w:hAnsi="Times New Roman" w:cs="Times New Roman"/>
          <w:i/>
          <w:sz w:val="24"/>
          <w:szCs w:val="24"/>
        </w:rPr>
        <w:t>Ugovora</w:t>
      </w:r>
      <w:r w:rsidR="00081586" w:rsidRPr="00C11826">
        <w:rPr>
          <w:rFonts w:ascii="Times New Roman" w:hAnsi="Times New Roman" w:cs="Times New Roman"/>
          <w:i/>
          <w:sz w:val="24"/>
          <w:szCs w:val="24"/>
        </w:rPr>
        <w:t xml:space="preserve"> o pravnim pitanjima</w:t>
      </w:r>
      <w:r w:rsidR="00F05E03" w:rsidRPr="00C11826">
        <w:rPr>
          <w:rFonts w:ascii="Times New Roman" w:hAnsi="Times New Roman" w:cs="Times New Roman"/>
          <w:sz w:val="24"/>
          <w:szCs w:val="24"/>
        </w:rPr>
        <w:t xml:space="preserve"> u velikoj mjeri odnosi na crkvenu imovinu u pravnome prometu u Republici Hrvatskoj. Imperativ pra</w:t>
      </w:r>
      <w:r w:rsidR="008D05CC" w:rsidRPr="00C11826">
        <w:rPr>
          <w:rFonts w:ascii="Times New Roman" w:hAnsi="Times New Roman" w:cs="Times New Roman"/>
          <w:sz w:val="24"/>
          <w:szCs w:val="24"/>
        </w:rPr>
        <w:t>vne sigurnosti zahtijeva nedvoj</w:t>
      </w:r>
      <w:r w:rsidR="00F05E03" w:rsidRPr="00C11826">
        <w:rPr>
          <w:rFonts w:ascii="Times New Roman" w:hAnsi="Times New Roman" w:cs="Times New Roman"/>
          <w:sz w:val="24"/>
          <w:szCs w:val="24"/>
        </w:rPr>
        <w:t xml:space="preserve">beno utvrđenje pravnih pravila koja su relevantna za stjecanje i otuđenje imovinskih prava. </w:t>
      </w:r>
    </w:p>
    <w:p w:rsidR="009E72A3" w:rsidRDefault="00F05E03" w:rsidP="002A0950">
      <w:pPr>
        <w:spacing w:line="360" w:lineRule="auto"/>
        <w:ind w:firstLine="708"/>
        <w:jc w:val="both"/>
        <w:rPr>
          <w:rFonts w:ascii="Times New Roman" w:hAnsi="Times New Roman" w:cs="Times New Roman"/>
          <w:sz w:val="24"/>
          <w:szCs w:val="24"/>
        </w:rPr>
      </w:pPr>
      <w:r w:rsidRPr="00C11826">
        <w:rPr>
          <w:rFonts w:ascii="Times New Roman" w:hAnsi="Times New Roman" w:cs="Times New Roman"/>
          <w:sz w:val="24"/>
          <w:szCs w:val="24"/>
        </w:rPr>
        <w:t>U pokušaju odgovora na pitanje o ulozi kanonskopravnih pravila glede crkvene imovine, nameću se dva moguća rješenja. Moguće je ustvrditi kako su crkvene pravne osobe subjekti prava u Republici Hrvatskoj, koja je suverena država sa vlastitim pravni</w:t>
      </w:r>
      <w:r w:rsidR="00415BAC" w:rsidRPr="00C11826">
        <w:rPr>
          <w:rFonts w:ascii="Times New Roman" w:hAnsi="Times New Roman" w:cs="Times New Roman"/>
          <w:sz w:val="24"/>
          <w:szCs w:val="24"/>
        </w:rPr>
        <w:t>m</w:t>
      </w:r>
      <w:r w:rsidRPr="00C11826">
        <w:rPr>
          <w:rFonts w:ascii="Times New Roman" w:hAnsi="Times New Roman" w:cs="Times New Roman"/>
          <w:sz w:val="24"/>
          <w:szCs w:val="24"/>
        </w:rPr>
        <w:t xml:space="preserve"> poretkom te u skladu s</w:t>
      </w:r>
      <w:r w:rsidR="00415BAC" w:rsidRPr="00C11826">
        <w:rPr>
          <w:rFonts w:ascii="Times New Roman" w:hAnsi="Times New Roman" w:cs="Times New Roman"/>
          <w:sz w:val="24"/>
          <w:szCs w:val="24"/>
        </w:rPr>
        <w:t>a</w:t>
      </w:r>
      <w:r w:rsidRPr="00C11826">
        <w:rPr>
          <w:rFonts w:ascii="Times New Roman" w:hAnsi="Times New Roman" w:cs="Times New Roman"/>
          <w:sz w:val="24"/>
          <w:szCs w:val="24"/>
        </w:rPr>
        <w:t xml:space="preserve"> time na svojem teritoriju primjenjuje isključivo vlastite propise. </w:t>
      </w:r>
      <w:r w:rsidR="00415BAC" w:rsidRPr="00C11826">
        <w:rPr>
          <w:rFonts w:ascii="Times New Roman" w:hAnsi="Times New Roman" w:cs="Times New Roman"/>
          <w:sz w:val="24"/>
          <w:szCs w:val="24"/>
        </w:rPr>
        <w:t xml:space="preserve">U biti, prema takvom shvaćanju odredbe Ugovora, za državna tijela ali i za sve sudionike pravnog prometa, relevantna su isključivo pravila hrvatskog prava, kada je riječ o crkvenoj imovini u Republici Hrvatskoj. U skladu s time, državno će tijelo priznati svaki pravni posao koji je poduzet u vezi imovine neke crkvene pravne osobe čim budu ispunjene sve pretpostavke koje se za valjanost pojedinog pravnog posla traže prema hrvatskom pravu. </w:t>
      </w:r>
      <w:r w:rsidR="005A512C" w:rsidRPr="00C11826">
        <w:rPr>
          <w:rFonts w:ascii="Times New Roman" w:hAnsi="Times New Roman" w:cs="Times New Roman"/>
          <w:sz w:val="24"/>
          <w:szCs w:val="24"/>
        </w:rPr>
        <w:t xml:space="preserve">Prema navedenom rješenju moguće je da određeni pravni posao poduzet glede crkvene imovine bude valjan </w:t>
      </w:r>
      <w:r w:rsidR="009E72A3">
        <w:rPr>
          <w:rFonts w:ascii="Times New Roman" w:hAnsi="Times New Roman" w:cs="Times New Roman"/>
          <w:sz w:val="24"/>
          <w:szCs w:val="24"/>
        </w:rPr>
        <w:t>prema</w:t>
      </w:r>
      <w:r w:rsidR="005A512C" w:rsidRPr="00C11826">
        <w:rPr>
          <w:rFonts w:ascii="Times New Roman" w:hAnsi="Times New Roman" w:cs="Times New Roman"/>
          <w:sz w:val="24"/>
          <w:szCs w:val="24"/>
        </w:rPr>
        <w:t xml:space="preserve"> propisima hrvatskog prava</w:t>
      </w:r>
      <w:r w:rsidR="009E72A3">
        <w:rPr>
          <w:rFonts w:ascii="Times New Roman" w:hAnsi="Times New Roman" w:cs="Times New Roman"/>
          <w:sz w:val="24"/>
          <w:szCs w:val="24"/>
        </w:rPr>
        <w:t>,</w:t>
      </w:r>
      <w:r w:rsidR="005A512C" w:rsidRPr="00C11826">
        <w:rPr>
          <w:rFonts w:ascii="Times New Roman" w:hAnsi="Times New Roman" w:cs="Times New Roman"/>
          <w:sz w:val="24"/>
          <w:szCs w:val="24"/>
        </w:rPr>
        <w:t xml:space="preserve"> ali u isto vrijeme nevaljan </w:t>
      </w:r>
      <w:r w:rsidR="009E72A3">
        <w:rPr>
          <w:rFonts w:ascii="Times New Roman" w:hAnsi="Times New Roman" w:cs="Times New Roman"/>
          <w:sz w:val="24"/>
          <w:szCs w:val="24"/>
        </w:rPr>
        <w:t xml:space="preserve">s </w:t>
      </w:r>
      <w:r w:rsidR="005A512C" w:rsidRPr="00C11826">
        <w:rPr>
          <w:rFonts w:ascii="Times New Roman" w:hAnsi="Times New Roman" w:cs="Times New Roman"/>
          <w:sz w:val="24"/>
          <w:szCs w:val="24"/>
        </w:rPr>
        <w:t>aspekta kanonskog prava. Dosljedna primjena ovoga stajališta zahtijeva od državnih tijela da u eventualnim postupcima u vezi takvih slučajeva isključivo ispituju jesu li ispunjene pretpostavke propisane nacionalnim pravom. Izneseno rješenje ne dovodi se u pitanje u stranoj pravnoj literaturi,</w:t>
      </w:r>
      <w:r w:rsidR="00550BD5" w:rsidRPr="00C11826">
        <w:rPr>
          <w:rStyle w:val="FootnoteReference"/>
          <w:rFonts w:ascii="Times New Roman" w:hAnsi="Times New Roman" w:cs="Times New Roman"/>
          <w:sz w:val="24"/>
          <w:szCs w:val="24"/>
        </w:rPr>
        <w:footnoteReference w:id="63"/>
      </w:r>
      <w:r w:rsidR="005A512C" w:rsidRPr="00C11826">
        <w:rPr>
          <w:rFonts w:ascii="Times New Roman" w:hAnsi="Times New Roman" w:cs="Times New Roman"/>
          <w:sz w:val="24"/>
          <w:szCs w:val="24"/>
        </w:rPr>
        <w:t xml:space="preserve"> a na</w:t>
      </w:r>
      <w:r w:rsidR="00695575" w:rsidRPr="00C11826">
        <w:rPr>
          <w:rFonts w:ascii="Times New Roman" w:hAnsi="Times New Roman" w:cs="Times New Roman"/>
          <w:sz w:val="24"/>
          <w:szCs w:val="24"/>
        </w:rPr>
        <w:t xml:space="preserve"> određeni je opći </w:t>
      </w:r>
      <w:r w:rsidR="005A512C" w:rsidRPr="00C11826">
        <w:rPr>
          <w:rFonts w:ascii="Times New Roman" w:hAnsi="Times New Roman" w:cs="Times New Roman"/>
          <w:sz w:val="24"/>
          <w:szCs w:val="24"/>
        </w:rPr>
        <w:t xml:space="preserve">način potvrđeno </w:t>
      </w:r>
      <w:r w:rsidR="00550BD5" w:rsidRPr="00C11826">
        <w:rPr>
          <w:rFonts w:ascii="Times New Roman" w:hAnsi="Times New Roman" w:cs="Times New Roman"/>
          <w:i/>
          <w:sz w:val="24"/>
          <w:szCs w:val="24"/>
        </w:rPr>
        <w:t>Zakonikom kanonskoga prava</w:t>
      </w:r>
      <w:r w:rsidR="009E72A3">
        <w:rPr>
          <w:rFonts w:ascii="Times New Roman" w:hAnsi="Times New Roman" w:cs="Times New Roman"/>
          <w:sz w:val="24"/>
          <w:szCs w:val="24"/>
        </w:rPr>
        <w:t>.</w:t>
      </w:r>
    </w:p>
    <w:p w:rsidR="002A0950" w:rsidRPr="00C11826" w:rsidRDefault="00550BD5" w:rsidP="002A0950">
      <w:pPr>
        <w:spacing w:line="360" w:lineRule="auto"/>
        <w:ind w:firstLine="708"/>
        <w:jc w:val="both"/>
        <w:rPr>
          <w:rFonts w:ascii="Times New Roman" w:hAnsi="Times New Roman" w:cs="Times New Roman"/>
          <w:sz w:val="24"/>
          <w:szCs w:val="24"/>
        </w:rPr>
      </w:pPr>
      <w:r w:rsidRPr="00C11826">
        <w:rPr>
          <w:rFonts w:ascii="Times New Roman" w:hAnsi="Times New Roman" w:cs="Times New Roman"/>
          <w:sz w:val="24"/>
          <w:szCs w:val="24"/>
        </w:rPr>
        <w:t xml:space="preserve">Naime, </w:t>
      </w:r>
      <w:r w:rsidR="00695575" w:rsidRPr="00C11826">
        <w:rPr>
          <w:rFonts w:ascii="Times New Roman" w:hAnsi="Times New Roman" w:cs="Times New Roman"/>
          <w:sz w:val="24"/>
          <w:szCs w:val="24"/>
        </w:rPr>
        <w:t>odredbom kan. 1296 određeno je da u slučajevima kada se crkvena dobra otuđe bez potrebnih kan</w:t>
      </w:r>
      <w:r w:rsidR="00B34B34" w:rsidRPr="00C11826">
        <w:rPr>
          <w:rFonts w:ascii="Times New Roman" w:hAnsi="Times New Roman" w:cs="Times New Roman"/>
          <w:sz w:val="24"/>
          <w:szCs w:val="24"/>
        </w:rPr>
        <w:t xml:space="preserve">onskih oblika, a otuđenje bude </w:t>
      </w:r>
      <w:r w:rsidR="00695575" w:rsidRPr="00C11826">
        <w:rPr>
          <w:rFonts w:ascii="Times New Roman" w:hAnsi="Times New Roman" w:cs="Times New Roman"/>
          <w:sz w:val="24"/>
          <w:szCs w:val="24"/>
        </w:rPr>
        <w:t>valjano prema svjetovnim zakonima, mjerodavna vlast, pošto o svemu zrelo promisli, treba odlučiti hoće li i kojom će tužbom, osobnom ili stvarnom, te protiv koga, zaštititi crkvena prava. Iz sadržaja je navedenog kanona uočljivo kako se njime u kano</w:t>
      </w:r>
      <w:r w:rsidR="005C3721" w:rsidRPr="00C11826">
        <w:rPr>
          <w:rFonts w:ascii="Times New Roman" w:hAnsi="Times New Roman" w:cs="Times New Roman"/>
          <w:sz w:val="24"/>
          <w:szCs w:val="24"/>
        </w:rPr>
        <w:t xml:space="preserve">nskome pravu uređuju upravo </w:t>
      </w:r>
      <w:r w:rsidR="00695575" w:rsidRPr="00C11826">
        <w:rPr>
          <w:rFonts w:ascii="Times New Roman" w:hAnsi="Times New Roman" w:cs="Times New Roman"/>
          <w:sz w:val="24"/>
          <w:szCs w:val="24"/>
        </w:rPr>
        <w:t xml:space="preserve">situacije </w:t>
      </w:r>
      <w:r w:rsidR="005C3721" w:rsidRPr="00C11826">
        <w:rPr>
          <w:rFonts w:ascii="Times New Roman" w:hAnsi="Times New Roman" w:cs="Times New Roman"/>
          <w:sz w:val="24"/>
          <w:szCs w:val="24"/>
        </w:rPr>
        <w:t>do kojih dolazi kada je određeni pravni posao kanonski nevalja</w:t>
      </w:r>
      <w:r w:rsidR="00081586" w:rsidRPr="00C11826">
        <w:rPr>
          <w:rFonts w:ascii="Times New Roman" w:hAnsi="Times New Roman" w:cs="Times New Roman"/>
          <w:sz w:val="24"/>
          <w:szCs w:val="24"/>
        </w:rPr>
        <w:t>n ali je valjan prema civilnim</w:t>
      </w:r>
      <w:r w:rsidR="005C3721" w:rsidRPr="00C11826">
        <w:rPr>
          <w:rFonts w:ascii="Times New Roman" w:hAnsi="Times New Roman" w:cs="Times New Roman"/>
          <w:sz w:val="24"/>
          <w:szCs w:val="24"/>
        </w:rPr>
        <w:t xml:space="preserve"> zakonima. Prema tome, i kanonsko pravo prihvaća mogućnost isključive ili barem</w:t>
      </w:r>
      <w:r w:rsidR="000D0F09" w:rsidRPr="00C11826">
        <w:rPr>
          <w:rFonts w:ascii="Times New Roman" w:hAnsi="Times New Roman" w:cs="Times New Roman"/>
          <w:sz w:val="24"/>
          <w:szCs w:val="24"/>
        </w:rPr>
        <w:t xml:space="preserve"> primarne mjerodavnosti civil</w:t>
      </w:r>
      <w:r w:rsidR="005C3721" w:rsidRPr="00C11826">
        <w:rPr>
          <w:rFonts w:ascii="Times New Roman" w:hAnsi="Times New Roman" w:cs="Times New Roman"/>
          <w:sz w:val="24"/>
          <w:szCs w:val="24"/>
        </w:rPr>
        <w:t>noga prava</w:t>
      </w:r>
      <w:r w:rsidR="00DD50A8" w:rsidRPr="00C11826">
        <w:rPr>
          <w:rFonts w:ascii="Times New Roman" w:hAnsi="Times New Roman" w:cs="Times New Roman"/>
          <w:sz w:val="24"/>
          <w:szCs w:val="24"/>
        </w:rPr>
        <w:t xml:space="preserve"> u vezi imovinskih pitanja</w:t>
      </w:r>
      <w:r w:rsidR="005C3721" w:rsidRPr="00C11826">
        <w:rPr>
          <w:rFonts w:ascii="Times New Roman" w:hAnsi="Times New Roman" w:cs="Times New Roman"/>
          <w:sz w:val="24"/>
          <w:szCs w:val="24"/>
        </w:rPr>
        <w:t xml:space="preserve"> u pojedinoj državi.</w:t>
      </w:r>
      <w:r w:rsidR="00DD50A8" w:rsidRPr="00C11826">
        <w:rPr>
          <w:rFonts w:ascii="Times New Roman" w:hAnsi="Times New Roman" w:cs="Times New Roman"/>
          <w:sz w:val="24"/>
          <w:szCs w:val="24"/>
        </w:rPr>
        <w:t xml:space="preserve"> </w:t>
      </w:r>
      <w:r w:rsidR="007613F4" w:rsidRPr="00C11826">
        <w:rPr>
          <w:rFonts w:ascii="Times New Roman" w:hAnsi="Times New Roman" w:cs="Times New Roman"/>
          <w:sz w:val="24"/>
          <w:szCs w:val="24"/>
        </w:rPr>
        <w:t xml:space="preserve">Ipak, izneseno stajalište ne odgovara na pitanje uloge kanonskog prava koje se spominje u odredbi čl. 10. </w:t>
      </w:r>
      <w:r w:rsidR="007613F4" w:rsidRPr="00C11826">
        <w:rPr>
          <w:rFonts w:ascii="Times New Roman" w:hAnsi="Times New Roman" w:cs="Times New Roman"/>
          <w:i/>
          <w:sz w:val="24"/>
          <w:szCs w:val="24"/>
        </w:rPr>
        <w:t>Ugovora o pravnim pitanjima</w:t>
      </w:r>
      <w:r w:rsidR="007613F4" w:rsidRPr="00C11826">
        <w:rPr>
          <w:rFonts w:ascii="Times New Roman" w:hAnsi="Times New Roman" w:cs="Times New Roman"/>
          <w:sz w:val="24"/>
          <w:szCs w:val="24"/>
        </w:rPr>
        <w:t xml:space="preserve">. Ako su za crkvenu imovinu relevantni samo </w:t>
      </w:r>
      <w:r w:rsidR="00647E8A" w:rsidRPr="00C11826">
        <w:rPr>
          <w:rFonts w:ascii="Times New Roman" w:hAnsi="Times New Roman" w:cs="Times New Roman"/>
          <w:sz w:val="24"/>
          <w:szCs w:val="24"/>
        </w:rPr>
        <w:t xml:space="preserve">hrvatski </w:t>
      </w:r>
      <w:r w:rsidR="007613F4" w:rsidRPr="00C11826">
        <w:rPr>
          <w:rFonts w:ascii="Times New Roman" w:hAnsi="Times New Roman" w:cs="Times New Roman"/>
          <w:sz w:val="24"/>
          <w:szCs w:val="24"/>
        </w:rPr>
        <w:t>pro</w:t>
      </w:r>
      <w:r w:rsidR="00647E8A" w:rsidRPr="00C11826">
        <w:rPr>
          <w:rFonts w:ascii="Times New Roman" w:hAnsi="Times New Roman" w:cs="Times New Roman"/>
          <w:sz w:val="24"/>
          <w:szCs w:val="24"/>
        </w:rPr>
        <w:t>pisi</w:t>
      </w:r>
      <w:r w:rsidR="007613F4" w:rsidRPr="00C11826">
        <w:rPr>
          <w:rFonts w:ascii="Times New Roman" w:hAnsi="Times New Roman" w:cs="Times New Roman"/>
          <w:sz w:val="24"/>
          <w:szCs w:val="24"/>
        </w:rPr>
        <w:t xml:space="preserve">, zašto se </w:t>
      </w:r>
      <w:r w:rsidR="005D0A45">
        <w:rPr>
          <w:rFonts w:ascii="Times New Roman" w:hAnsi="Times New Roman" w:cs="Times New Roman"/>
          <w:sz w:val="24"/>
          <w:szCs w:val="24"/>
        </w:rPr>
        <w:t>izrijekom</w:t>
      </w:r>
      <w:r w:rsidR="007613F4" w:rsidRPr="00C11826">
        <w:rPr>
          <w:rFonts w:ascii="Times New Roman" w:hAnsi="Times New Roman" w:cs="Times New Roman"/>
          <w:sz w:val="24"/>
          <w:szCs w:val="24"/>
        </w:rPr>
        <w:t xml:space="preserve"> </w:t>
      </w:r>
      <w:r w:rsidR="007613F4" w:rsidRPr="00C11826">
        <w:rPr>
          <w:rFonts w:ascii="Times New Roman" w:hAnsi="Times New Roman" w:cs="Times New Roman"/>
          <w:sz w:val="24"/>
          <w:szCs w:val="24"/>
        </w:rPr>
        <w:lastRenderedPageBreak/>
        <w:t>navodi da stjecanje i otuđivanje imovinskih prava mora biti u skladu i s kanonskim pravom? Jedini</w:t>
      </w:r>
      <w:r w:rsidR="005D0A45">
        <w:rPr>
          <w:rFonts w:ascii="Times New Roman" w:hAnsi="Times New Roman" w:cs="Times New Roman"/>
          <w:sz w:val="24"/>
          <w:szCs w:val="24"/>
        </w:rPr>
        <w:t xml:space="preserve"> odgovor koji bi bio u skladu s</w:t>
      </w:r>
      <w:r w:rsidR="007613F4" w:rsidRPr="00C11826">
        <w:rPr>
          <w:rFonts w:ascii="Times New Roman" w:hAnsi="Times New Roman" w:cs="Times New Roman"/>
          <w:sz w:val="24"/>
          <w:szCs w:val="24"/>
        </w:rPr>
        <w:t xml:space="preserve"> rješenjem koje se ovdje razlaže jest da je upućivanje na kanonske odredbe samo uputa crkvenim pravnim osobama da</w:t>
      </w:r>
      <w:r w:rsidR="005D0A45">
        <w:rPr>
          <w:rFonts w:ascii="Times New Roman" w:hAnsi="Times New Roman" w:cs="Times New Roman"/>
          <w:sz w:val="24"/>
          <w:szCs w:val="24"/>
        </w:rPr>
        <w:t xml:space="preserve"> se one u pravnom prometu i prilikom </w:t>
      </w:r>
      <w:r w:rsidR="007613F4" w:rsidRPr="00C11826">
        <w:rPr>
          <w:rFonts w:ascii="Times New Roman" w:hAnsi="Times New Roman" w:cs="Times New Roman"/>
          <w:sz w:val="24"/>
          <w:szCs w:val="24"/>
        </w:rPr>
        <w:t>uprav</w:t>
      </w:r>
      <w:r w:rsidR="00207C71" w:rsidRPr="00C11826">
        <w:rPr>
          <w:rFonts w:ascii="Times New Roman" w:hAnsi="Times New Roman" w:cs="Times New Roman"/>
          <w:sz w:val="24"/>
          <w:szCs w:val="24"/>
        </w:rPr>
        <w:t>ljanj</w:t>
      </w:r>
      <w:r w:rsidR="005D0A45">
        <w:rPr>
          <w:rFonts w:ascii="Times New Roman" w:hAnsi="Times New Roman" w:cs="Times New Roman"/>
          <w:sz w:val="24"/>
          <w:szCs w:val="24"/>
        </w:rPr>
        <w:t>a</w:t>
      </w:r>
      <w:r w:rsidR="00207C71" w:rsidRPr="00C11826">
        <w:rPr>
          <w:rFonts w:ascii="Times New Roman" w:hAnsi="Times New Roman" w:cs="Times New Roman"/>
          <w:sz w:val="24"/>
          <w:szCs w:val="24"/>
        </w:rPr>
        <w:t xml:space="preserve"> imovinom trebaju držati</w:t>
      </w:r>
      <w:r w:rsidR="007613F4" w:rsidRPr="00C11826">
        <w:rPr>
          <w:rFonts w:ascii="Times New Roman" w:hAnsi="Times New Roman" w:cs="Times New Roman"/>
          <w:sz w:val="24"/>
          <w:szCs w:val="24"/>
        </w:rPr>
        <w:t xml:space="preserve"> kanonskih propisa. U tom</w:t>
      </w:r>
      <w:r w:rsidR="005D0A45">
        <w:rPr>
          <w:rFonts w:ascii="Times New Roman" w:hAnsi="Times New Roman" w:cs="Times New Roman"/>
          <w:sz w:val="24"/>
          <w:szCs w:val="24"/>
        </w:rPr>
        <w:t>e bi smislu</w:t>
      </w:r>
      <w:r w:rsidR="007613F4" w:rsidRPr="00C11826">
        <w:rPr>
          <w:rFonts w:ascii="Times New Roman" w:hAnsi="Times New Roman" w:cs="Times New Roman"/>
          <w:sz w:val="24"/>
          <w:szCs w:val="24"/>
        </w:rPr>
        <w:t xml:space="preserve"> postojala interna obveza </w:t>
      </w:r>
      <w:r w:rsidR="0024014A" w:rsidRPr="00C11826">
        <w:rPr>
          <w:rFonts w:ascii="Times New Roman" w:hAnsi="Times New Roman" w:cs="Times New Roman"/>
          <w:sz w:val="24"/>
          <w:szCs w:val="24"/>
        </w:rPr>
        <w:t>ovlaštenih fizičkih osoba koje zastupaju crkvene pravne osobe da, neovisno o hrvatskom pravu, poštuju i crkvene norme. U slučaju da zastupnik crkvene pravne osobe u pravnom prometu postupi suprotno kanonskom pravu, ali njegovo postupanje bude u skladu s hrvatskim propisima, poduzeti pravni posao ne bi trpio sankcije građanskog prava</w:t>
      </w:r>
      <w:r w:rsidR="005D0A45">
        <w:rPr>
          <w:rFonts w:ascii="Times New Roman" w:hAnsi="Times New Roman" w:cs="Times New Roman"/>
          <w:sz w:val="24"/>
          <w:szCs w:val="24"/>
        </w:rPr>
        <w:t>,</w:t>
      </w:r>
      <w:r w:rsidR="0024014A" w:rsidRPr="00C11826">
        <w:rPr>
          <w:rFonts w:ascii="Times New Roman" w:hAnsi="Times New Roman" w:cs="Times New Roman"/>
          <w:sz w:val="24"/>
          <w:szCs w:val="24"/>
        </w:rPr>
        <w:t xml:space="preserve"> a kanonskopravne sankcije došle bi u obzir samo unutar kanonskog pravnog poretka, u smislu stegovnih mjera.</w:t>
      </w:r>
      <w:r w:rsidR="00256F71" w:rsidRPr="00C11826">
        <w:rPr>
          <w:rStyle w:val="FootnoteReference"/>
          <w:rFonts w:ascii="Times New Roman" w:hAnsi="Times New Roman" w:cs="Times New Roman"/>
          <w:sz w:val="24"/>
          <w:szCs w:val="24"/>
        </w:rPr>
        <w:footnoteReference w:id="64"/>
      </w:r>
      <w:r w:rsidR="0024014A" w:rsidRPr="00C11826">
        <w:rPr>
          <w:rFonts w:ascii="Times New Roman" w:hAnsi="Times New Roman" w:cs="Times New Roman"/>
          <w:sz w:val="24"/>
          <w:szCs w:val="24"/>
        </w:rPr>
        <w:t xml:space="preserve"> Eventualno bi </w:t>
      </w:r>
      <w:r w:rsidR="005D0A45">
        <w:rPr>
          <w:rFonts w:ascii="Times New Roman" w:hAnsi="Times New Roman" w:cs="Times New Roman"/>
          <w:sz w:val="24"/>
          <w:szCs w:val="24"/>
        </w:rPr>
        <w:t>trebalo</w:t>
      </w:r>
      <w:r w:rsidR="0024014A" w:rsidRPr="00C11826">
        <w:rPr>
          <w:rFonts w:ascii="Times New Roman" w:hAnsi="Times New Roman" w:cs="Times New Roman"/>
          <w:sz w:val="24"/>
          <w:szCs w:val="24"/>
        </w:rPr>
        <w:t xml:space="preserve"> razmisliti o mogućnosti crkvene pravne osobe da od zastupnika koji je prekršio kanonski propis potražuje naknadu štete na državnom sudu, zato što treba priznati da je kanonsko pravo u svakom slučaju autonomni izvor prava u Katoličkoj Crkvi shvaćenoj u smislu vjerske zajednice.</w:t>
      </w:r>
      <w:r w:rsidR="00647E8A" w:rsidRPr="00C11826">
        <w:rPr>
          <w:rFonts w:ascii="Times New Roman" w:hAnsi="Times New Roman" w:cs="Times New Roman"/>
          <w:sz w:val="24"/>
          <w:szCs w:val="24"/>
        </w:rPr>
        <w:t xml:space="preserve"> </w:t>
      </w:r>
    </w:p>
    <w:p w:rsidR="00526790" w:rsidRPr="00C11826" w:rsidRDefault="00F13125" w:rsidP="002A0950">
      <w:pPr>
        <w:spacing w:line="360" w:lineRule="auto"/>
        <w:ind w:firstLine="708"/>
        <w:jc w:val="both"/>
        <w:rPr>
          <w:rFonts w:ascii="Times New Roman" w:hAnsi="Times New Roman" w:cs="Times New Roman"/>
          <w:sz w:val="24"/>
          <w:szCs w:val="24"/>
        </w:rPr>
      </w:pPr>
      <w:r w:rsidRPr="00C11826">
        <w:rPr>
          <w:rFonts w:ascii="Times New Roman" w:hAnsi="Times New Roman" w:cs="Times New Roman"/>
          <w:sz w:val="24"/>
          <w:szCs w:val="24"/>
        </w:rPr>
        <w:t xml:space="preserve">S druge strane, </w:t>
      </w:r>
      <w:r w:rsidR="00CA0F90" w:rsidRPr="00C11826">
        <w:rPr>
          <w:rFonts w:ascii="Times New Roman" w:hAnsi="Times New Roman" w:cs="Times New Roman"/>
          <w:sz w:val="24"/>
          <w:szCs w:val="24"/>
        </w:rPr>
        <w:t>suprotno prvom</w:t>
      </w:r>
      <w:r w:rsidR="005D0A45">
        <w:rPr>
          <w:rFonts w:ascii="Times New Roman" w:hAnsi="Times New Roman" w:cs="Times New Roman"/>
          <w:sz w:val="24"/>
          <w:szCs w:val="24"/>
        </w:rPr>
        <w:t>e</w:t>
      </w:r>
      <w:r w:rsidR="00CA0F90" w:rsidRPr="00C11826">
        <w:rPr>
          <w:rFonts w:ascii="Times New Roman" w:hAnsi="Times New Roman" w:cs="Times New Roman"/>
          <w:sz w:val="24"/>
          <w:szCs w:val="24"/>
        </w:rPr>
        <w:t xml:space="preserve"> stajalištu, </w:t>
      </w:r>
      <w:r w:rsidRPr="00C11826">
        <w:rPr>
          <w:rFonts w:ascii="Times New Roman" w:hAnsi="Times New Roman" w:cs="Times New Roman"/>
          <w:sz w:val="24"/>
          <w:szCs w:val="24"/>
        </w:rPr>
        <w:t xml:space="preserve">moguće je ustvrditi da je odredba iz čl. 10. Ugovora o pravnim pitanjima po svojem sadržaju i smislu </w:t>
      </w:r>
      <w:r w:rsidR="00540E07" w:rsidRPr="00C11826">
        <w:rPr>
          <w:rFonts w:ascii="Times New Roman" w:hAnsi="Times New Roman" w:cs="Times New Roman"/>
          <w:sz w:val="24"/>
          <w:szCs w:val="24"/>
        </w:rPr>
        <w:t xml:space="preserve">u određenoj mjeri </w:t>
      </w:r>
      <w:r w:rsidRPr="00C11826">
        <w:rPr>
          <w:rFonts w:ascii="Times New Roman" w:hAnsi="Times New Roman" w:cs="Times New Roman"/>
          <w:sz w:val="24"/>
          <w:szCs w:val="24"/>
        </w:rPr>
        <w:t xml:space="preserve">bliska pojmu </w:t>
      </w:r>
      <w:r w:rsidRPr="00C11826">
        <w:rPr>
          <w:rFonts w:ascii="Times New Roman" w:hAnsi="Times New Roman" w:cs="Times New Roman"/>
          <w:i/>
          <w:sz w:val="24"/>
          <w:szCs w:val="24"/>
        </w:rPr>
        <w:t>kolizij</w:t>
      </w:r>
      <w:r w:rsidR="00540E07" w:rsidRPr="00C11826">
        <w:rPr>
          <w:rFonts w:ascii="Times New Roman" w:hAnsi="Times New Roman" w:cs="Times New Roman"/>
          <w:i/>
          <w:sz w:val="24"/>
          <w:szCs w:val="24"/>
        </w:rPr>
        <w:t>s</w:t>
      </w:r>
      <w:r w:rsidRPr="00C11826">
        <w:rPr>
          <w:rFonts w:ascii="Times New Roman" w:hAnsi="Times New Roman" w:cs="Times New Roman"/>
          <w:i/>
          <w:sz w:val="24"/>
          <w:szCs w:val="24"/>
        </w:rPr>
        <w:t xml:space="preserve">kog pravila </w:t>
      </w:r>
      <w:r w:rsidR="00CA0F90" w:rsidRPr="00C11826">
        <w:rPr>
          <w:rFonts w:ascii="Times New Roman" w:hAnsi="Times New Roman" w:cs="Times New Roman"/>
          <w:i/>
          <w:sz w:val="24"/>
          <w:szCs w:val="24"/>
        </w:rPr>
        <w:t>s</w:t>
      </w:r>
      <w:r w:rsidR="00540E07" w:rsidRPr="00C11826">
        <w:rPr>
          <w:rFonts w:ascii="Times New Roman" w:hAnsi="Times New Roman" w:cs="Times New Roman"/>
          <w:i/>
          <w:sz w:val="24"/>
          <w:szCs w:val="24"/>
        </w:rPr>
        <w:t xml:space="preserve"> potpunom kumulacijom</w:t>
      </w:r>
      <w:r w:rsidR="00540E07" w:rsidRPr="00C11826">
        <w:rPr>
          <w:rFonts w:ascii="Times New Roman" w:hAnsi="Times New Roman" w:cs="Times New Roman"/>
          <w:sz w:val="24"/>
          <w:szCs w:val="24"/>
        </w:rPr>
        <w:t>. Kolizijskim pravilima bavi se međunarodno privatno pravo, grana prava koja pr</w:t>
      </w:r>
      <w:r w:rsidR="004E49EB" w:rsidRPr="00C11826">
        <w:rPr>
          <w:rFonts w:ascii="Times New Roman" w:hAnsi="Times New Roman" w:cs="Times New Roman"/>
          <w:sz w:val="24"/>
          <w:szCs w:val="24"/>
        </w:rPr>
        <w:t xml:space="preserve">oučava privatnopravne situacije </w:t>
      </w:r>
      <w:r w:rsidR="00540E07" w:rsidRPr="00C11826">
        <w:rPr>
          <w:rFonts w:ascii="Times New Roman" w:hAnsi="Times New Roman" w:cs="Times New Roman"/>
          <w:sz w:val="24"/>
          <w:szCs w:val="24"/>
        </w:rPr>
        <w:t xml:space="preserve">s međunarodnim obilježjem. </w:t>
      </w:r>
      <w:r w:rsidR="00CA0F90" w:rsidRPr="00C11826">
        <w:rPr>
          <w:rFonts w:ascii="Times New Roman" w:hAnsi="Times New Roman" w:cs="Times New Roman"/>
          <w:sz w:val="24"/>
          <w:szCs w:val="24"/>
        </w:rPr>
        <w:t>U tom</w:t>
      </w:r>
      <w:r w:rsidR="005D0A45">
        <w:rPr>
          <w:rFonts w:ascii="Times New Roman" w:hAnsi="Times New Roman" w:cs="Times New Roman"/>
          <w:sz w:val="24"/>
          <w:szCs w:val="24"/>
        </w:rPr>
        <w:t>e</w:t>
      </w:r>
      <w:r w:rsidR="00CA0F90" w:rsidRPr="00C11826">
        <w:rPr>
          <w:rFonts w:ascii="Times New Roman" w:hAnsi="Times New Roman" w:cs="Times New Roman"/>
          <w:sz w:val="24"/>
          <w:szCs w:val="24"/>
        </w:rPr>
        <w:t xml:space="preserve"> smislu potpuna kumulacija p</w:t>
      </w:r>
      <w:r w:rsidR="006806F8" w:rsidRPr="00C11826">
        <w:rPr>
          <w:rFonts w:ascii="Times New Roman" w:hAnsi="Times New Roman" w:cs="Times New Roman"/>
          <w:sz w:val="24"/>
          <w:szCs w:val="24"/>
        </w:rPr>
        <w:t>ostoji kada je propisom regulirano</w:t>
      </w:r>
      <w:r w:rsidR="00CA0F90" w:rsidRPr="00C11826">
        <w:rPr>
          <w:rFonts w:ascii="Times New Roman" w:hAnsi="Times New Roman" w:cs="Times New Roman"/>
          <w:sz w:val="24"/>
          <w:szCs w:val="24"/>
        </w:rPr>
        <w:t xml:space="preserve"> da se za određenu vrstu pravnih situacija </w:t>
      </w:r>
      <w:r w:rsidR="006806F8" w:rsidRPr="00C11826">
        <w:rPr>
          <w:rFonts w:ascii="Times New Roman" w:hAnsi="Times New Roman" w:cs="Times New Roman"/>
          <w:sz w:val="24"/>
          <w:szCs w:val="24"/>
        </w:rPr>
        <w:t xml:space="preserve">kumulativno </w:t>
      </w:r>
      <w:r w:rsidR="00CA0F90" w:rsidRPr="00C11826">
        <w:rPr>
          <w:rFonts w:ascii="Times New Roman" w:hAnsi="Times New Roman" w:cs="Times New Roman"/>
          <w:sz w:val="24"/>
          <w:szCs w:val="24"/>
        </w:rPr>
        <w:t xml:space="preserve">primjenjuju </w:t>
      </w:r>
      <w:r w:rsidR="006806F8" w:rsidRPr="00C11826">
        <w:rPr>
          <w:rFonts w:ascii="Times New Roman" w:hAnsi="Times New Roman" w:cs="Times New Roman"/>
          <w:sz w:val="24"/>
          <w:szCs w:val="24"/>
        </w:rPr>
        <w:t>pravila dvaju različitih nacionalnih prava.</w:t>
      </w:r>
      <w:r w:rsidR="006806F8" w:rsidRPr="00C11826">
        <w:rPr>
          <w:rStyle w:val="FootnoteReference"/>
          <w:rFonts w:ascii="Times New Roman" w:hAnsi="Times New Roman" w:cs="Times New Roman"/>
          <w:sz w:val="24"/>
          <w:szCs w:val="24"/>
        </w:rPr>
        <w:footnoteReference w:id="65"/>
      </w:r>
      <w:r w:rsidR="005D0A45">
        <w:rPr>
          <w:rFonts w:ascii="Times New Roman" w:hAnsi="Times New Roman" w:cs="Times New Roman"/>
          <w:sz w:val="24"/>
          <w:szCs w:val="24"/>
        </w:rPr>
        <w:t xml:space="preserve"> </w:t>
      </w:r>
      <w:r w:rsidR="006806F8" w:rsidRPr="00C11826">
        <w:rPr>
          <w:rFonts w:ascii="Times New Roman" w:hAnsi="Times New Roman" w:cs="Times New Roman"/>
          <w:sz w:val="24"/>
          <w:szCs w:val="24"/>
        </w:rPr>
        <w:t xml:space="preserve">Drugim riječima, za </w:t>
      </w:r>
      <w:r w:rsidR="005D0A45">
        <w:rPr>
          <w:rFonts w:ascii="Times New Roman" w:hAnsi="Times New Roman" w:cs="Times New Roman"/>
          <w:sz w:val="24"/>
          <w:szCs w:val="24"/>
        </w:rPr>
        <w:t>postizanje</w:t>
      </w:r>
      <w:r w:rsidR="006806F8" w:rsidRPr="00C11826">
        <w:rPr>
          <w:rFonts w:ascii="Times New Roman" w:hAnsi="Times New Roman" w:cs="Times New Roman"/>
          <w:sz w:val="24"/>
          <w:szCs w:val="24"/>
        </w:rPr>
        <w:t xml:space="preserve"> nekog pravnog učinka u slučajevima potpune kumulacije potrebno je ispuniti pretpostavke oba prava na koja upućuje polazno kolizijsko pravilo.</w:t>
      </w:r>
      <w:r w:rsidR="00FA3473" w:rsidRPr="00C11826">
        <w:rPr>
          <w:rFonts w:ascii="Times New Roman" w:hAnsi="Times New Roman" w:cs="Times New Roman"/>
          <w:sz w:val="24"/>
          <w:szCs w:val="24"/>
        </w:rPr>
        <w:t xml:space="preserve"> </w:t>
      </w:r>
      <w:r w:rsidR="00754CDE" w:rsidRPr="00C11826">
        <w:rPr>
          <w:rFonts w:ascii="Times New Roman" w:hAnsi="Times New Roman" w:cs="Times New Roman"/>
          <w:sz w:val="24"/>
          <w:szCs w:val="24"/>
        </w:rPr>
        <w:t>Prema tome,</w:t>
      </w:r>
      <w:r w:rsidR="00FA3473" w:rsidRPr="00C11826">
        <w:rPr>
          <w:rFonts w:ascii="Times New Roman" w:hAnsi="Times New Roman" w:cs="Times New Roman"/>
          <w:sz w:val="24"/>
          <w:szCs w:val="24"/>
        </w:rPr>
        <w:t xml:space="preserve"> drugo tumačenje </w:t>
      </w:r>
      <w:r w:rsidR="001D56F0" w:rsidRPr="00C11826">
        <w:rPr>
          <w:rFonts w:ascii="Times New Roman" w:hAnsi="Times New Roman" w:cs="Times New Roman"/>
          <w:sz w:val="24"/>
          <w:szCs w:val="24"/>
        </w:rPr>
        <w:t xml:space="preserve">čl. 10. Ugovora govori kako </w:t>
      </w:r>
      <w:r w:rsidR="00E8691D" w:rsidRPr="00C11826">
        <w:rPr>
          <w:rFonts w:ascii="Times New Roman" w:hAnsi="Times New Roman" w:cs="Times New Roman"/>
          <w:sz w:val="24"/>
          <w:szCs w:val="24"/>
        </w:rPr>
        <w:t xml:space="preserve">bi </w:t>
      </w:r>
      <w:r w:rsidR="001D56F0" w:rsidRPr="00C11826">
        <w:rPr>
          <w:rFonts w:ascii="Times New Roman" w:hAnsi="Times New Roman" w:cs="Times New Roman"/>
          <w:sz w:val="24"/>
          <w:szCs w:val="24"/>
        </w:rPr>
        <w:t>sudovi Republike Hrvatske i druga državna tijela u postupc</w:t>
      </w:r>
      <w:r w:rsidR="00E8691D" w:rsidRPr="00C11826">
        <w:rPr>
          <w:rFonts w:ascii="Times New Roman" w:hAnsi="Times New Roman" w:cs="Times New Roman"/>
          <w:sz w:val="24"/>
          <w:szCs w:val="24"/>
        </w:rPr>
        <w:t>ima glede crkvene imovine trebali</w:t>
      </w:r>
      <w:r w:rsidR="001D56F0" w:rsidRPr="00C11826">
        <w:rPr>
          <w:rFonts w:ascii="Times New Roman" w:hAnsi="Times New Roman" w:cs="Times New Roman"/>
          <w:sz w:val="24"/>
          <w:szCs w:val="24"/>
        </w:rPr>
        <w:t xml:space="preserve"> </w:t>
      </w:r>
      <w:r w:rsidR="005D0A45">
        <w:rPr>
          <w:rFonts w:ascii="Times New Roman" w:hAnsi="Times New Roman" w:cs="Times New Roman"/>
          <w:sz w:val="24"/>
          <w:szCs w:val="24"/>
        </w:rPr>
        <w:t xml:space="preserve">kumulativno </w:t>
      </w:r>
      <w:r w:rsidR="001D56F0" w:rsidRPr="00C11826">
        <w:rPr>
          <w:rFonts w:ascii="Times New Roman" w:hAnsi="Times New Roman" w:cs="Times New Roman"/>
          <w:sz w:val="24"/>
          <w:szCs w:val="24"/>
        </w:rPr>
        <w:t xml:space="preserve">primjenjivati hrvatsko i kanonsko pravo. Pravni poslovi koji se odnose na stjecanje ili otuđenje imovinskih prava neke crkvene pravne osobe </w:t>
      </w:r>
      <w:r w:rsidR="00667A98" w:rsidRPr="00C11826">
        <w:rPr>
          <w:rFonts w:ascii="Times New Roman" w:hAnsi="Times New Roman" w:cs="Times New Roman"/>
          <w:sz w:val="24"/>
          <w:szCs w:val="24"/>
        </w:rPr>
        <w:t xml:space="preserve">u Republici Hrvatskoj </w:t>
      </w:r>
      <w:r w:rsidR="001D56F0" w:rsidRPr="00C11826">
        <w:rPr>
          <w:rFonts w:ascii="Times New Roman" w:hAnsi="Times New Roman" w:cs="Times New Roman"/>
          <w:sz w:val="24"/>
          <w:szCs w:val="24"/>
        </w:rPr>
        <w:t xml:space="preserve">valjani su samo ako su istovremeno </w:t>
      </w:r>
      <w:r w:rsidR="005D0A45">
        <w:rPr>
          <w:rFonts w:ascii="Times New Roman" w:hAnsi="Times New Roman" w:cs="Times New Roman"/>
          <w:sz w:val="24"/>
          <w:szCs w:val="24"/>
        </w:rPr>
        <w:t>ispunjene</w:t>
      </w:r>
      <w:r w:rsidR="001D56F0" w:rsidRPr="00C11826">
        <w:rPr>
          <w:rFonts w:ascii="Times New Roman" w:hAnsi="Times New Roman" w:cs="Times New Roman"/>
          <w:sz w:val="24"/>
          <w:szCs w:val="24"/>
        </w:rPr>
        <w:t xml:space="preserve"> pretpo</w:t>
      </w:r>
      <w:r w:rsidR="00081586" w:rsidRPr="00C11826">
        <w:rPr>
          <w:rFonts w:ascii="Times New Roman" w:hAnsi="Times New Roman" w:cs="Times New Roman"/>
          <w:sz w:val="24"/>
          <w:szCs w:val="24"/>
        </w:rPr>
        <w:t>stavke državnog prava i kanonskih</w:t>
      </w:r>
      <w:r w:rsidR="001D56F0" w:rsidRPr="00C11826">
        <w:rPr>
          <w:rFonts w:ascii="Times New Roman" w:hAnsi="Times New Roman" w:cs="Times New Roman"/>
          <w:sz w:val="24"/>
          <w:szCs w:val="24"/>
        </w:rPr>
        <w:t xml:space="preserve"> propisa.</w:t>
      </w:r>
      <w:r w:rsidR="002A0950" w:rsidRPr="00C11826">
        <w:rPr>
          <w:rFonts w:ascii="Times New Roman" w:hAnsi="Times New Roman" w:cs="Times New Roman"/>
          <w:sz w:val="24"/>
          <w:szCs w:val="24"/>
        </w:rPr>
        <w:t xml:space="preserve"> Iako ovo shvaćanje na prvi pogled izgleda neuobičajeno, ono nije potpuna rijetkost u hrvatskom pravnom sustavu. Domaći propis o međunarodnom privatnom pravu sadrži sličnu odredbu u </w:t>
      </w:r>
      <w:r w:rsidR="002A0950" w:rsidRPr="00C11826">
        <w:rPr>
          <w:rFonts w:ascii="Times New Roman" w:hAnsi="Times New Roman" w:cs="Times New Roman"/>
          <w:sz w:val="24"/>
          <w:szCs w:val="24"/>
        </w:rPr>
        <w:lastRenderedPageBreak/>
        <w:t>vezi posvojenja</w:t>
      </w:r>
      <w:r w:rsidR="005D0A45">
        <w:rPr>
          <w:rFonts w:ascii="Times New Roman" w:hAnsi="Times New Roman" w:cs="Times New Roman"/>
          <w:sz w:val="24"/>
          <w:szCs w:val="24"/>
        </w:rPr>
        <w:t>,</w:t>
      </w:r>
      <w:r w:rsidR="002A0950" w:rsidRPr="00C11826">
        <w:rPr>
          <w:rStyle w:val="FootnoteReference"/>
          <w:rFonts w:ascii="Times New Roman" w:hAnsi="Times New Roman" w:cs="Times New Roman"/>
          <w:sz w:val="24"/>
          <w:szCs w:val="24"/>
        </w:rPr>
        <w:footnoteReference w:id="66"/>
      </w:r>
      <w:r w:rsidR="002A0950" w:rsidRPr="00C11826">
        <w:rPr>
          <w:rFonts w:ascii="Times New Roman" w:hAnsi="Times New Roman" w:cs="Times New Roman"/>
          <w:sz w:val="24"/>
          <w:szCs w:val="24"/>
        </w:rPr>
        <w:t xml:space="preserve"> a takva odredba postoji i u nekim međunarodnim ugovorima </w:t>
      </w:r>
      <w:r w:rsidR="005D0A45">
        <w:rPr>
          <w:rFonts w:ascii="Times New Roman" w:hAnsi="Times New Roman" w:cs="Times New Roman"/>
          <w:sz w:val="24"/>
          <w:szCs w:val="24"/>
        </w:rPr>
        <w:t>čija</w:t>
      </w:r>
      <w:r w:rsidR="002A0950" w:rsidRPr="00C11826">
        <w:rPr>
          <w:rFonts w:ascii="Times New Roman" w:hAnsi="Times New Roman" w:cs="Times New Roman"/>
          <w:sz w:val="24"/>
          <w:szCs w:val="24"/>
        </w:rPr>
        <w:t xml:space="preserve"> je stranka Republika Hrvatska.</w:t>
      </w:r>
      <w:r w:rsidR="00E8691D" w:rsidRPr="00C11826">
        <w:rPr>
          <w:rStyle w:val="FootnoteReference"/>
          <w:rFonts w:ascii="Times New Roman" w:hAnsi="Times New Roman" w:cs="Times New Roman"/>
          <w:sz w:val="24"/>
          <w:szCs w:val="24"/>
        </w:rPr>
        <w:footnoteReference w:id="67"/>
      </w:r>
      <w:r w:rsidR="00667A98" w:rsidRPr="00C11826">
        <w:rPr>
          <w:rFonts w:ascii="Times New Roman" w:hAnsi="Times New Roman" w:cs="Times New Roman"/>
          <w:sz w:val="24"/>
          <w:szCs w:val="24"/>
        </w:rPr>
        <w:t xml:space="preserve"> </w:t>
      </w:r>
    </w:p>
    <w:p w:rsidR="005D0A45" w:rsidRDefault="00A43A87" w:rsidP="00001381">
      <w:pPr>
        <w:spacing w:line="360" w:lineRule="auto"/>
        <w:ind w:firstLine="708"/>
        <w:jc w:val="both"/>
        <w:rPr>
          <w:rFonts w:ascii="Times New Roman" w:hAnsi="Times New Roman" w:cs="Times New Roman"/>
          <w:sz w:val="24"/>
          <w:szCs w:val="24"/>
        </w:rPr>
      </w:pPr>
      <w:r w:rsidRPr="00C11826">
        <w:rPr>
          <w:rFonts w:ascii="Times New Roman" w:hAnsi="Times New Roman" w:cs="Times New Roman"/>
          <w:sz w:val="24"/>
          <w:szCs w:val="24"/>
        </w:rPr>
        <w:t>Dva suprotstavljena stajališta koja su prethodno izložena odnose se na materiju koja je od velike važnosti za sigurnost pravnog prometa u Republici Hrvatskoj. Ovisno o rješenju koje se prihvati u praksi, pravne posljedice</w:t>
      </w:r>
      <w:r w:rsidR="000F0249" w:rsidRPr="00C11826">
        <w:rPr>
          <w:rFonts w:ascii="Times New Roman" w:hAnsi="Times New Roman" w:cs="Times New Roman"/>
          <w:sz w:val="24"/>
          <w:szCs w:val="24"/>
        </w:rPr>
        <w:t xml:space="preserve"> u pojedinim slučajevima</w:t>
      </w:r>
      <w:r w:rsidRPr="00C11826">
        <w:rPr>
          <w:rFonts w:ascii="Times New Roman" w:hAnsi="Times New Roman" w:cs="Times New Roman"/>
          <w:sz w:val="24"/>
          <w:szCs w:val="24"/>
        </w:rPr>
        <w:t xml:space="preserve"> mogu biti potpuno različite. U tom</w:t>
      </w:r>
      <w:r w:rsidR="005D0A45">
        <w:rPr>
          <w:rFonts w:ascii="Times New Roman" w:hAnsi="Times New Roman" w:cs="Times New Roman"/>
          <w:sz w:val="24"/>
          <w:szCs w:val="24"/>
        </w:rPr>
        <w:t>e</w:t>
      </w:r>
      <w:r w:rsidRPr="00C11826">
        <w:rPr>
          <w:rFonts w:ascii="Times New Roman" w:hAnsi="Times New Roman" w:cs="Times New Roman"/>
          <w:sz w:val="24"/>
          <w:szCs w:val="24"/>
        </w:rPr>
        <w:t xml:space="preserve"> smislu ovo je pitanje od osobite važnosti za one s</w:t>
      </w:r>
      <w:r w:rsidR="000F0249" w:rsidRPr="00C11826">
        <w:rPr>
          <w:rFonts w:ascii="Times New Roman" w:hAnsi="Times New Roman" w:cs="Times New Roman"/>
          <w:sz w:val="24"/>
          <w:szCs w:val="24"/>
        </w:rPr>
        <w:t>ubjekte koji kao ugovorne stran</w:t>
      </w:r>
      <w:r w:rsidRPr="00C11826">
        <w:rPr>
          <w:rFonts w:ascii="Times New Roman" w:hAnsi="Times New Roman" w:cs="Times New Roman"/>
          <w:sz w:val="24"/>
          <w:szCs w:val="24"/>
        </w:rPr>
        <w:t xml:space="preserve">e stupaju u pravne odnose sa nekom crkvenom pravnom osobom. </w:t>
      </w:r>
      <w:r w:rsidR="00BE7262" w:rsidRPr="00C11826">
        <w:rPr>
          <w:rFonts w:ascii="Times New Roman" w:hAnsi="Times New Roman" w:cs="Times New Roman"/>
          <w:sz w:val="24"/>
          <w:szCs w:val="24"/>
        </w:rPr>
        <w:t>Njihov je osobit interes da su sve potrebne pretpostavke zadovoljene te da je pravni posao koji zaključuju valjan. Osim toga, ovo je pitanje značajno i za Crkvu u Hrvatskoj. Za sve je sudionike u pravnom prometu</w:t>
      </w:r>
      <w:r w:rsidR="000E0D3C">
        <w:rPr>
          <w:rFonts w:ascii="Times New Roman" w:hAnsi="Times New Roman" w:cs="Times New Roman"/>
          <w:sz w:val="24"/>
          <w:szCs w:val="24"/>
        </w:rPr>
        <w:t xml:space="preserve"> </w:t>
      </w:r>
      <w:r w:rsidR="00BE7262" w:rsidRPr="00C11826">
        <w:rPr>
          <w:rFonts w:ascii="Times New Roman" w:hAnsi="Times New Roman" w:cs="Times New Roman"/>
          <w:sz w:val="24"/>
          <w:szCs w:val="24"/>
        </w:rPr>
        <w:t xml:space="preserve">na snazi imperativno načelo savjesnosti i poštenja, ali ono je, zbog poslanja Crkve i njezina položaja u društvu, posebno naglašeno kada je neka crkvena pravna osoba subjekt ugovornog odnosa. Konačno, </w:t>
      </w:r>
      <w:r w:rsidR="005D0A45">
        <w:rPr>
          <w:rFonts w:ascii="Times New Roman" w:hAnsi="Times New Roman" w:cs="Times New Roman"/>
          <w:sz w:val="24"/>
          <w:szCs w:val="24"/>
        </w:rPr>
        <w:t>pravilan</w:t>
      </w:r>
      <w:r w:rsidR="00BE7262" w:rsidRPr="00C11826">
        <w:rPr>
          <w:rFonts w:ascii="Times New Roman" w:hAnsi="Times New Roman" w:cs="Times New Roman"/>
          <w:sz w:val="24"/>
          <w:szCs w:val="24"/>
        </w:rPr>
        <w:t xml:space="preserve"> odabir između izloženih stajališta važan je i za državna tijela, naročito sudove. Oni imaju zadaću ispravne, jedinstvene i dosljedne primjene prava i u tome se očituje njihova odgovorna uloga u društvu. Razmatrajući argumente </w:t>
      </w:r>
      <w:r w:rsidR="00BE7262" w:rsidRPr="00C11826">
        <w:rPr>
          <w:rFonts w:ascii="Times New Roman" w:hAnsi="Times New Roman" w:cs="Times New Roman"/>
          <w:i/>
          <w:sz w:val="24"/>
          <w:szCs w:val="24"/>
        </w:rPr>
        <w:t>pro et contra</w:t>
      </w:r>
      <w:r w:rsidR="00BE7262" w:rsidRPr="00C11826">
        <w:rPr>
          <w:rFonts w:ascii="Times New Roman" w:hAnsi="Times New Roman" w:cs="Times New Roman"/>
          <w:sz w:val="24"/>
          <w:szCs w:val="24"/>
        </w:rPr>
        <w:t xml:space="preserve"> dvaju </w:t>
      </w:r>
      <w:r w:rsidR="005D0A45">
        <w:rPr>
          <w:rFonts w:ascii="Times New Roman" w:hAnsi="Times New Roman" w:cs="Times New Roman"/>
          <w:sz w:val="24"/>
          <w:szCs w:val="24"/>
        </w:rPr>
        <w:t>različitih shvaćanja</w:t>
      </w:r>
      <w:r w:rsidR="00516C2A" w:rsidRPr="00C11826">
        <w:rPr>
          <w:rFonts w:ascii="Times New Roman" w:hAnsi="Times New Roman" w:cs="Times New Roman"/>
          <w:sz w:val="24"/>
          <w:szCs w:val="24"/>
        </w:rPr>
        <w:t xml:space="preserve"> čl. 10. Ugovora, čini se utemeljenim dati pre</w:t>
      </w:r>
      <w:r w:rsidR="009E1763" w:rsidRPr="00C11826">
        <w:rPr>
          <w:rFonts w:ascii="Times New Roman" w:hAnsi="Times New Roman" w:cs="Times New Roman"/>
          <w:sz w:val="24"/>
          <w:szCs w:val="24"/>
        </w:rPr>
        <w:t>dnost drugom izloženom stajalištu</w:t>
      </w:r>
      <w:r w:rsidR="00516C2A" w:rsidRPr="00C11826">
        <w:rPr>
          <w:rFonts w:ascii="Times New Roman" w:hAnsi="Times New Roman" w:cs="Times New Roman"/>
          <w:sz w:val="24"/>
          <w:szCs w:val="24"/>
        </w:rPr>
        <w:t xml:space="preserve">. Nekoliko je razloga koji upućuju na zaključak da je navedenom odredbom ugovorena </w:t>
      </w:r>
      <w:r w:rsidR="00516C2A" w:rsidRPr="00C11826">
        <w:rPr>
          <w:rFonts w:ascii="Times New Roman" w:hAnsi="Times New Roman" w:cs="Times New Roman"/>
          <w:i/>
          <w:sz w:val="24"/>
          <w:szCs w:val="24"/>
        </w:rPr>
        <w:t>kumulativna primjena hrvatskih i kanonskih</w:t>
      </w:r>
      <w:r w:rsidR="00EF2759" w:rsidRPr="00C11826">
        <w:rPr>
          <w:rFonts w:ascii="Times New Roman" w:hAnsi="Times New Roman" w:cs="Times New Roman"/>
          <w:i/>
          <w:sz w:val="24"/>
          <w:szCs w:val="24"/>
        </w:rPr>
        <w:t xml:space="preserve"> propisa</w:t>
      </w:r>
      <w:r w:rsidR="00EF2759" w:rsidRPr="00C11826">
        <w:rPr>
          <w:rFonts w:ascii="Times New Roman" w:hAnsi="Times New Roman" w:cs="Times New Roman"/>
          <w:sz w:val="24"/>
          <w:szCs w:val="24"/>
        </w:rPr>
        <w:t>. T</w:t>
      </w:r>
      <w:r w:rsidR="00677519" w:rsidRPr="00C11826">
        <w:rPr>
          <w:rFonts w:ascii="Times New Roman" w:hAnsi="Times New Roman" w:cs="Times New Roman"/>
          <w:sz w:val="24"/>
          <w:szCs w:val="24"/>
        </w:rPr>
        <w:t>o</w:t>
      </w:r>
      <w:r w:rsidR="00EF2759" w:rsidRPr="00C11826">
        <w:rPr>
          <w:rFonts w:ascii="Times New Roman" w:hAnsi="Times New Roman" w:cs="Times New Roman"/>
          <w:sz w:val="24"/>
          <w:szCs w:val="24"/>
        </w:rPr>
        <w:t xml:space="preserve"> prije svega proizlazi iz </w:t>
      </w:r>
      <w:r w:rsidR="009E1763" w:rsidRPr="00C11826">
        <w:rPr>
          <w:rFonts w:ascii="Times New Roman" w:hAnsi="Times New Roman" w:cs="Times New Roman"/>
          <w:sz w:val="24"/>
          <w:szCs w:val="24"/>
        </w:rPr>
        <w:t xml:space="preserve">jezičnog i logičkog tumačenja odredaba Ugovora o pravnim pitanjima. Iz dijela rečenice </w:t>
      </w:r>
      <w:r w:rsidR="005D0A45">
        <w:rPr>
          <w:rFonts w:ascii="Times New Roman" w:hAnsi="Times New Roman" w:cs="Times New Roman"/>
          <w:i/>
          <w:sz w:val="24"/>
          <w:szCs w:val="24"/>
        </w:rPr>
        <w:t>…</w:t>
      </w:r>
      <w:r w:rsidR="009E1763" w:rsidRPr="00C11826">
        <w:rPr>
          <w:rFonts w:ascii="Times New Roman" w:hAnsi="Times New Roman" w:cs="Times New Roman"/>
          <w:i/>
          <w:sz w:val="24"/>
          <w:szCs w:val="24"/>
        </w:rPr>
        <w:t>prema odredbama kanonskoga prava i z</w:t>
      </w:r>
      <w:r w:rsidR="005D0A45">
        <w:rPr>
          <w:rFonts w:ascii="Times New Roman" w:hAnsi="Times New Roman" w:cs="Times New Roman"/>
          <w:i/>
          <w:sz w:val="24"/>
          <w:szCs w:val="24"/>
        </w:rPr>
        <w:t>akonodavstva Republike Hrvatske…</w:t>
      </w:r>
      <w:r w:rsidR="009E1763" w:rsidRPr="00C11826">
        <w:rPr>
          <w:rFonts w:ascii="Times New Roman" w:hAnsi="Times New Roman" w:cs="Times New Roman"/>
          <w:sz w:val="24"/>
          <w:szCs w:val="24"/>
        </w:rPr>
        <w:t xml:space="preserve"> nije moguće iš</w:t>
      </w:r>
      <w:r w:rsidR="005D0A45">
        <w:rPr>
          <w:rFonts w:ascii="Times New Roman" w:hAnsi="Times New Roman" w:cs="Times New Roman"/>
          <w:sz w:val="24"/>
          <w:szCs w:val="24"/>
        </w:rPr>
        <w:t>čitati nikak</w:t>
      </w:r>
      <w:r w:rsidR="009E1763" w:rsidRPr="00C11826">
        <w:rPr>
          <w:rFonts w:ascii="Times New Roman" w:hAnsi="Times New Roman" w:cs="Times New Roman"/>
          <w:sz w:val="24"/>
          <w:szCs w:val="24"/>
        </w:rPr>
        <w:t>v</w:t>
      </w:r>
      <w:r w:rsidR="005D0A45">
        <w:rPr>
          <w:rFonts w:ascii="Times New Roman" w:hAnsi="Times New Roman" w:cs="Times New Roman"/>
          <w:sz w:val="24"/>
          <w:szCs w:val="24"/>
        </w:rPr>
        <w:t>o</w:t>
      </w:r>
      <w:r w:rsidR="009E1763" w:rsidRPr="00C11826">
        <w:rPr>
          <w:rFonts w:ascii="Times New Roman" w:hAnsi="Times New Roman" w:cs="Times New Roman"/>
          <w:sz w:val="24"/>
          <w:szCs w:val="24"/>
        </w:rPr>
        <w:t xml:space="preserve"> </w:t>
      </w:r>
      <w:r w:rsidR="005D0A45">
        <w:rPr>
          <w:rFonts w:ascii="Times New Roman" w:hAnsi="Times New Roman" w:cs="Times New Roman"/>
          <w:sz w:val="24"/>
          <w:szCs w:val="24"/>
        </w:rPr>
        <w:t>prvenstvo</w:t>
      </w:r>
      <w:r w:rsidR="009E1763" w:rsidRPr="00C11826">
        <w:rPr>
          <w:rFonts w:ascii="Times New Roman" w:hAnsi="Times New Roman" w:cs="Times New Roman"/>
          <w:sz w:val="24"/>
          <w:szCs w:val="24"/>
        </w:rPr>
        <w:t xml:space="preserve"> hrvatskih propisa nad kanonskim</w:t>
      </w:r>
      <w:r w:rsidR="005D0A45">
        <w:rPr>
          <w:rFonts w:ascii="Times New Roman" w:hAnsi="Times New Roman" w:cs="Times New Roman"/>
          <w:sz w:val="24"/>
          <w:szCs w:val="24"/>
        </w:rPr>
        <w:t>,</w:t>
      </w:r>
      <w:r w:rsidR="009E1763" w:rsidRPr="00C11826">
        <w:rPr>
          <w:rFonts w:ascii="Times New Roman" w:hAnsi="Times New Roman" w:cs="Times New Roman"/>
          <w:sz w:val="24"/>
          <w:szCs w:val="24"/>
        </w:rPr>
        <w:t xml:space="preserve"> već se čini da se nalaze u ravnopravnom odnosu</w:t>
      </w:r>
      <w:r w:rsidR="005D0A45">
        <w:rPr>
          <w:rFonts w:ascii="Times New Roman" w:hAnsi="Times New Roman" w:cs="Times New Roman"/>
          <w:sz w:val="24"/>
          <w:szCs w:val="24"/>
        </w:rPr>
        <w:t>.</w:t>
      </w:r>
    </w:p>
    <w:p w:rsidR="0020570A" w:rsidRDefault="005C7B2D" w:rsidP="00001381">
      <w:pPr>
        <w:spacing w:line="360" w:lineRule="auto"/>
        <w:ind w:firstLine="708"/>
        <w:jc w:val="both"/>
        <w:rPr>
          <w:rFonts w:ascii="Times New Roman" w:hAnsi="Times New Roman" w:cs="Times New Roman"/>
          <w:sz w:val="24"/>
          <w:szCs w:val="24"/>
        </w:rPr>
      </w:pPr>
      <w:r w:rsidRPr="00C11826">
        <w:rPr>
          <w:rFonts w:ascii="Times New Roman" w:hAnsi="Times New Roman" w:cs="Times New Roman"/>
          <w:sz w:val="24"/>
          <w:szCs w:val="24"/>
        </w:rPr>
        <w:t>Prethodno</w:t>
      </w:r>
      <w:r w:rsidR="00EF2759" w:rsidRPr="00C11826">
        <w:rPr>
          <w:rFonts w:ascii="Times New Roman" w:hAnsi="Times New Roman" w:cs="Times New Roman"/>
          <w:sz w:val="24"/>
          <w:szCs w:val="24"/>
        </w:rPr>
        <w:t xml:space="preserve"> </w:t>
      </w:r>
      <w:r w:rsidR="009E1763" w:rsidRPr="00C11826">
        <w:rPr>
          <w:rFonts w:ascii="Times New Roman" w:hAnsi="Times New Roman" w:cs="Times New Roman"/>
          <w:sz w:val="24"/>
          <w:szCs w:val="24"/>
        </w:rPr>
        <w:t>je spomenuta činjenica da</w:t>
      </w:r>
      <w:r w:rsidR="005C4CB9" w:rsidRPr="00C11826">
        <w:rPr>
          <w:rFonts w:ascii="Times New Roman" w:hAnsi="Times New Roman" w:cs="Times New Roman"/>
          <w:sz w:val="24"/>
          <w:szCs w:val="24"/>
        </w:rPr>
        <w:t xml:space="preserve"> </w:t>
      </w:r>
      <w:r w:rsidR="005C4CB9" w:rsidRPr="00C11826">
        <w:rPr>
          <w:rFonts w:ascii="Times New Roman" w:hAnsi="Times New Roman" w:cs="Times New Roman"/>
          <w:i/>
          <w:sz w:val="24"/>
          <w:szCs w:val="24"/>
        </w:rPr>
        <w:t>Ugovor</w:t>
      </w:r>
      <w:r w:rsidR="00081586" w:rsidRPr="00C11826">
        <w:rPr>
          <w:rFonts w:ascii="Times New Roman" w:hAnsi="Times New Roman" w:cs="Times New Roman"/>
          <w:i/>
          <w:sz w:val="24"/>
          <w:szCs w:val="24"/>
        </w:rPr>
        <w:t xml:space="preserve"> o pravnim pitanjima</w:t>
      </w:r>
      <w:r w:rsidR="00EF2759" w:rsidRPr="00C11826">
        <w:rPr>
          <w:rFonts w:ascii="Times New Roman" w:hAnsi="Times New Roman" w:cs="Times New Roman"/>
          <w:sz w:val="24"/>
          <w:szCs w:val="24"/>
        </w:rPr>
        <w:t xml:space="preserve"> sadrži veći broj odredaba kojima se za različita pitanja (vjernička društva, gradnja sakralnih objekata, </w:t>
      </w:r>
      <w:r w:rsidR="0049410A" w:rsidRPr="00C11826">
        <w:rPr>
          <w:rFonts w:ascii="Times New Roman" w:hAnsi="Times New Roman" w:cs="Times New Roman"/>
          <w:sz w:val="24"/>
          <w:szCs w:val="24"/>
        </w:rPr>
        <w:t xml:space="preserve">obrazovne i karitativne ustanove) </w:t>
      </w:r>
      <w:r w:rsidR="005D0A45">
        <w:rPr>
          <w:rFonts w:ascii="Times New Roman" w:hAnsi="Times New Roman" w:cs="Times New Roman"/>
          <w:sz w:val="24"/>
          <w:szCs w:val="24"/>
        </w:rPr>
        <w:t>izrijekom</w:t>
      </w:r>
      <w:r w:rsidR="00EF2759" w:rsidRPr="00C11826">
        <w:rPr>
          <w:rFonts w:ascii="Times New Roman" w:hAnsi="Times New Roman" w:cs="Times New Roman"/>
          <w:sz w:val="24"/>
          <w:szCs w:val="24"/>
        </w:rPr>
        <w:t xml:space="preserve"> </w:t>
      </w:r>
      <w:r w:rsidR="005C4CB9" w:rsidRPr="00C11826">
        <w:rPr>
          <w:rFonts w:ascii="Times New Roman" w:hAnsi="Times New Roman" w:cs="Times New Roman"/>
          <w:sz w:val="24"/>
          <w:szCs w:val="24"/>
        </w:rPr>
        <w:t>upućuje na hrvatske propise, bez ikakva spomena kanonskog prava</w:t>
      </w:r>
      <w:r w:rsidR="00EF2759" w:rsidRPr="00C11826">
        <w:rPr>
          <w:rFonts w:ascii="Times New Roman" w:hAnsi="Times New Roman" w:cs="Times New Roman"/>
          <w:sz w:val="24"/>
          <w:szCs w:val="24"/>
        </w:rPr>
        <w:t>.</w:t>
      </w:r>
      <w:r w:rsidR="00677519" w:rsidRPr="00C11826">
        <w:rPr>
          <w:rFonts w:ascii="Times New Roman" w:hAnsi="Times New Roman" w:cs="Times New Roman"/>
          <w:sz w:val="24"/>
          <w:szCs w:val="24"/>
        </w:rPr>
        <w:t xml:space="preserve"> </w:t>
      </w:r>
      <w:r w:rsidR="005C4CB9" w:rsidRPr="00C11826">
        <w:rPr>
          <w:rFonts w:ascii="Times New Roman" w:hAnsi="Times New Roman" w:cs="Times New Roman"/>
          <w:sz w:val="24"/>
          <w:szCs w:val="24"/>
        </w:rPr>
        <w:t>Izričaj odredbe čl. 10. u tom smislu primjetno odudara od rješenja koje je dosljedno provedeno u većini ugovornih odredaba.</w:t>
      </w:r>
      <w:r w:rsidR="004D4A1F" w:rsidRPr="00C11826">
        <w:rPr>
          <w:rFonts w:ascii="Times New Roman" w:hAnsi="Times New Roman" w:cs="Times New Roman"/>
          <w:sz w:val="24"/>
          <w:szCs w:val="24"/>
        </w:rPr>
        <w:t xml:space="preserve"> Iz toga je moguće </w:t>
      </w:r>
      <w:r w:rsidR="004D4A1F" w:rsidRPr="00C11826">
        <w:rPr>
          <w:rFonts w:ascii="Times New Roman" w:hAnsi="Times New Roman" w:cs="Times New Roman"/>
          <w:i/>
          <w:sz w:val="24"/>
          <w:szCs w:val="24"/>
        </w:rPr>
        <w:t xml:space="preserve">a contrario </w:t>
      </w:r>
      <w:r w:rsidR="004D4A1F" w:rsidRPr="00C11826">
        <w:rPr>
          <w:rFonts w:ascii="Times New Roman" w:hAnsi="Times New Roman" w:cs="Times New Roman"/>
          <w:sz w:val="24"/>
          <w:szCs w:val="24"/>
        </w:rPr>
        <w:t xml:space="preserve">zaključiti da se čl. 10. razlikuje po svom smislu od ostalih odredaba </w:t>
      </w:r>
      <w:r w:rsidR="004D4A1F" w:rsidRPr="00C11826">
        <w:rPr>
          <w:rFonts w:ascii="Times New Roman" w:hAnsi="Times New Roman" w:cs="Times New Roman"/>
          <w:i/>
          <w:sz w:val="24"/>
          <w:szCs w:val="24"/>
        </w:rPr>
        <w:t>Ugovora o pravnim pitanjima</w:t>
      </w:r>
      <w:r w:rsidR="004D4A1F" w:rsidRPr="00C11826">
        <w:rPr>
          <w:rFonts w:ascii="Times New Roman" w:hAnsi="Times New Roman" w:cs="Times New Roman"/>
          <w:sz w:val="24"/>
          <w:szCs w:val="24"/>
        </w:rPr>
        <w:t xml:space="preserve">. </w:t>
      </w:r>
      <w:r w:rsidR="005D0A45">
        <w:rPr>
          <w:rFonts w:ascii="Times New Roman" w:hAnsi="Times New Roman" w:cs="Times New Roman"/>
          <w:sz w:val="24"/>
          <w:szCs w:val="24"/>
        </w:rPr>
        <w:t>Teško je</w:t>
      </w:r>
      <w:r w:rsidR="00081586" w:rsidRPr="00C11826">
        <w:rPr>
          <w:rFonts w:ascii="Times New Roman" w:hAnsi="Times New Roman" w:cs="Times New Roman"/>
          <w:sz w:val="24"/>
          <w:szCs w:val="24"/>
        </w:rPr>
        <w:t xml:space="preserve"> argumentirati</w:t>
      </w:r>
      <w:r w:rsidR="005C4CB9" w:rsidRPr="00C11826">
        <w:rPr>
          <w:rFonts w:ascii="Times New Roman" w:hAnsi="Times New Roman" w:cs="Times New Roman"/>
          <w:sz w:val="24"/>
          <w:szCs w:val="24"/>
        </w:rPr>
        <w:t xml:space="preserve"> da su ugovorne strane željele glede crkvene imovine uputiti samo na hrvatsko </w:t>
      </w:r>
      <w:r w:rsidR="005C4CB9" w:rsidRPr="00C11826">
        <w:rPr>
          <w:rFonts w:ascii="Times New Roman" w:hAnsi="Times New Roman" w:cs="Times New Roman"/>
          <w:sz w:val="24"/>
          <w:szCs w:val="24"/>
        </w:rPr>
        <w:lastRenderedPageBreak/>
        <w:t xml:space="preserve">zakonodavstvo, a da su pri tome, suprotno svim ostalim slučajevima, u odredbi spomenule i kanonsko pravo. </w:t>
      </w:r>
      <w:r w:rsidR="00E91F3A" w:rsidRPr="00C11826">
        <w:rPr>
          <w:rFonts w:ascii="Times New Roman" w:hAnsi="Times New Roman" w:cs="Times New Roman"/>
          <w:sz w:val="24"/>
          <w:szCs w:val="24"/>
        </w:rPr>
        <w:t xml:space="preserve">Nadalje, </w:t>
      </w:r>
      <w:r w:rsidR="002354CC" w:rsidRPr="00C11826">
        <w:rPr>
          <w:rFonts w:ascii="Times New Roman" w:hAnsi="Times New Roman" w:cs="Times New Roman"/>
          <w:sz w:val="24"/>
          <w:szCs w:val="24"/>
        </w:rPr>
        <w:t xml:space="preserve">vrlo je korisno proučiti kako je pitanje stjecanja i otuđenja </w:t>
      </w:r>
      <w:r w:rsidR="00754338" w:rsidRPr="00C11826">
        <w:rPr>
          <w:rFonts w:ascii="Times New Roman" w:hAnsi="Times New Roman" w:cs="Times New Roman"/>
          <w:sz w:val="24"/>
          <w:szCs w:val="24"/>
        </w:rPr>
        <w:t>crkvene imovine uređeno u u</w:t>
      </w:r>
      <w:r w:rsidR="002354CC" w:rsidRPr="00C11826">
        <w:rPr>
          <w:rFonts w:ascii="Times New Roman" w:hAnsi="Times New Roman" w:cs="Times New Roman"/>
          <w:sz w:val="24"/>
          <w:szCs w:val="24"/>
        </w:rPr>
        <w:t>govorima koj</w:t>
      </w:r>
      <w:r w:rsidR="0020570A">
        <w:rPr>
          <w:rFonts w:ascii="Times New Roman" w:hAnsi="Times New Roman" w:cs="Times New Roman"/>
          <w:sz w:val="24"/>
          <w:szCs w:val="24"/>
        </w:rPr>
        <w:t>e je Sveta Stolica zaključila s</w:t>
      </w:r>
      <w:r w:rsidR="002354CC" w:rsidRPr="00C11826">
        <w:rPr>
          <w:rFonts w:ascii="Times New Roman" w:hAnsi="Times New Roman" w:cs="Times New Roman"/>
          <w:sz w:val="24"/>
          <w:szCs w:val="24"/>
        </w:rPr>
        <w:t xml:space="preserve"> drugim državama. </w:t>
      </w:r>
    </w:p>
    <w:p w:rsidR="0020570A" w:rsidRDefault="00E558E0" w:rsidP="00001381">
      <w:pPr>
        <w:spacing w:line="360" w:lineRule="auto"/>
        <w:ind w:firstLine="708"/>
        <w:jc w:val="both"/>
        <w:rPr>
          <w:rFonts w:ascii="Times New Roman" w:hAnsi="Times New Roman" w:cs="Times New Roman"/>
          <w:sz w:val="24"/>
          <w:szCs w:val="24"/>
        </w:rPr>
      </w:pPr>
      <w:r w:rsidRPr="00C11826">
        <w:rPr>
          <w:rFonts w:ascii="Times New Roman" w:hAnsi="Times New Roman" w:cs="Times New Roman"/>
          <w:sz w:val="24"/>
          <w:szCs w:val="24"/>
        </w:rPr>
        <w:t xml:space="preserve">Ugovor između </w:t>
      </w:r>
      <w:r w:rsidR="00754338" w:rsidRPr="00C11826">
        <w:rPr>
          <w:rFonts w:ascii="Times New Roman" w:hAnsi="Times New Roman" w:cs="Times New Roman"/>
          <w:sz w:val="24"/>
          <w:szCs w:val="24"/>
        </w:rPr>
        <w:t xml:space="preserve">Svete Stolice i Republike Litve </w:t>
      </w:r>
      <w:r w:rsidR="009E3BE1" w:rsidRPr="00C11826">
        <w:rPr>
          <w:rFonts w:ascii="Times New Roman" w:hAnsi="Times New Roman" w:cs="Times New Roman"/>
          <w:sz w:val="24"/>
          <w:szCs w:val="24"/>
        </w:rPr>
        <w:t>sadrži odr</w:t>
      </w:r>
      <w:r w:rsidR="00754338" w:rsidRPr="00C11826">
        <w:rPr>
          <w:rFonts w:ascii="Times New Roman" w:hAnsi="Times New Roman" w:cs="Times New Roman"/>
          <w:sz w:val="24"/>
          <w:szCs w:val="24"/>
        </w:rPr>
        <w:t>edbu vrlo sličnu čl. 10. hrvatskog Ugovora</w:t>
      </w:r>
      <w:r w:rsidR="009E3BE1" w:rsidRPr="00C11826">
        <w:rPr>
          <w:rFonts w:ascii="Times New Roman" w:hAnsi="Times New Roman" w:cs="Times New Roman"/>
          <w:sz w:val="24"/>
          <w:szCs w:val="24"/>
        </w:rPr>
        <w:t xml:space="preserve">. Njome je predviđeno kako crkvene pravne osobe imaju pravo stjecati, upravljati, koristiti i raspolagati pokretnom i nepokretnom imovinom </w:t>
      </w:r>
      <w:r w:rsidR="0020570A">
        <w:rPr>
          <w:rFonts w:ascii="Times New Roman" w:hAnsi="Times New Roman" w:cs="Times New Roman"/>
          <w:i/>
          <w:sz w:val="24"/>
          <w:szCs w:val="24"/>
        </w:rPr>
        <w:t>u skladu s</w:t>
      </w:r>
      <w:r w:rsidR="009E3BE1" w:rsidRPr="00C11826">
        <w:rPr>
          <w:rFonts w:ascii="Times New Roman" w:hAnsi="Times New Roman" w:cs="Times New Roman"/>
          <w:i/>
          <w:sz w:val="24"/>
          <w:szCs w:val="24"/>
        </w:rPr>
        <w:t xml:space="preserve"> kanonskim pravom i pravnim propisima Republike Litve</w:t>
      </w:r>
      <w:r w:rsidR="009E3BE1" w:rsidRPr="00C11826">
        <w:rPr>
          <w:rFonts w:ascii="Times New Roman" w:hAnsi="Times New Roman" w:cs="Times New Roman"/>
          <w:sz w:val="24"/>
          <w:szCs w:val="24"/>
        </w:rPr>
        <w:t>.</w:t>
      </w:r>
      <w:r w:rsidR="009E3BE1" w:rsidRPr="00C11826">
        <w:rPr>
          <w:rStyle w:val="FootnoteReference"/>
          <w:rFonts w:ascii="Times New Roman" w:hAnsi="Times New Roman" w:cs="Times New Roman"/>
          <w:sz w:val="24"/>
          <w:szCs w:val="24"/>
        </w:rPr>
        <w:footnoteReference w:id="68"/>
      </w:r>
    </w:p>
    <w:p w:rsidR="0020570A" w:rsidRDefault="002D7748" w:rsidP="00001381">
      <w:pPr>
        <w:spacing w:line="360" w:lineRule="auto"/>
        <w:ind w:firstLine="708"/>
        <w:jc w:val="both"/>
        <w:rPr>
          <w:rFonts w:ascii="Times New Roman" w:hAnsi="Times New Roman" w:cs="Times New Roman"/>
          <w:sz w:val="24"/>
          <w:szCs w:val="24"/>
        </w:rPr>
      </w:pPr>
      <w:r w:rsidRPr="00C11826">
        <w:rPr>
          <w:rFonts w:ascii="Times New Roman" w:hAnsi="Times New Roman" w:cs="Times New Roman"/>
          <w:sz w:val="24"/>
          <w:szCs w:val="24"/>
        </w:rPr>
        <w:t>Poljski konkordat također sadrži sličnu odredbu,</w:t>
      </w:r>
      <w:r w:rsidR="00A848EF" w:rsidRPr="00C11826">
        <w:rPr>
          <w:rFonts w:ascii="Times New Roman" w:hAnsi="Times New Roman" w:cs="Times New Roman"/>
          <w:sz w:val="24"/>
          <w:szCs w:val="24"/>
        </w:rPr>
        <w:t xml:space="preserve"> vrl</w:t>
      </w:r>
      <w:r w:rsidR="0020570A">
        <w:rPr>
          <w:rFonts w:ascii="Times New Roman" w:hAnsi="Times New Roman" w:cs="Times New Roman"/>
          <w:sz w:val="24"/>
          <w:szCs w:val="24"/>
        </w:rPr>
        <w:t xml:space="preserve">o važnu za ovo razmatranje. </w:t>
      </w:r>
      <w:r w:rsidR="00E01958" w:rsidRPr="00C11826">
        <w:rPr>
          <w:rFonts w:ascii="Times New Roman" w:hAnsi="Times New Roman" w:cs="Times New Roman"/>
          <w:sz w:val="24"/>
          <w:szCs w:val="24"/>
        </w:rPr>
        <w:t>U K</w:t>
      </w:r>
      <w:r w:rsidR="00A848EF" w:rsidRPr="00C11826">
        <w:rPr>
          <w:rFonts w:ascii="Times New Roman" w:hAnsi="Times New Roman" w:cs="Times New Roman"/>
          <w:sz w:val="24"/>
          <w:szCs w:val="24"/>
        </w:rPr>
        <w:t>onkordatu</w:t>
      </w:r>
      <w:r w:rsidRPr="00C11826">
        <w:rPr>
          <w:rFonts w:ascii="Times New Roman" w:hAnsi="Times New Roman" w:cs="Times New Roman"/>
          <w:sz w:val="24"/>
          <w:szCs w:val="24"/>
        </w:rPr>
        <w:t xml:space="preserve"> je određeno da </w:t>
      </w:r>
      <w:r w:rsidR="007212DB" w:rsidRPr="00C11826">
        <w:rPr>
          <w:rFonts w:ascii="Times New Roman" w:hAnsi="Times New Roman" w:cs="Times New Roman"/>
          <w:sz w:val="24"/>
          <w:szCs w:val="24"/>
        </w:rPr>
        <w:t xml:space="preserve">crkvene pravne osobe mogu kupovati, posjedovati, koristiti i otuđivati pokretna i nepokretna dobra te stjecati i otuđivati imovinska prava, </w:t>
      </w:r>
      <w:r w:rsidR="007212DB" w:rsidRPr="00C11826">
        <w:rPr>
          <w:rFonts w:ascii="Times New Roman" w:hAnsi="Times New Roman" w:cs="Times New Roman"/>
          <w:i/>
          <w:sz w:val="24"/>
          <w:szCs w:val="24"/>
        </w:rPr>
        <w:t>prema odredbama poljskog zakonodavstva</w:t>
      </w:r>
      <w:r w:rsidR="00A848EF" w:rsidRPr="00C11826">
        <w:rPr>
          <w:rFonts w:ascii="Times New Roman" w:hAnsi="Times New Roman" w:cs="Times New Roman"/>
          <w:sz w:val="24"/>
          <w:szCs w:val="24"/>
        </w:rPr>
        <w:t>.</w:t>
      </w:r>
      <w:r w:rsidR="00A848EF" w:rsidRPr="00C11826">
        <w:rPr>
          <w:rStyle w:val="FootnoteReference"/>
          <w:rFonts w:ascii="Times New Roman" w:hAnsi="Times New Roman" w:cs="Times New Roman"/>
          <w:sz w:val="24"/>
          <w:szCs w:val="24"/>
        </w:rPr>
        <w:footnoteReference w:id="69"/>
      </w:r>
    </w:p>
    <w:p w:rsidR="0020570A" w:rsidRDefault="00535F48" w:rsidP="00001381">
      <w:pPr>
        <w:spacing w:line="360" w:lineRule="auto"/>
        <w:ind w:firstLine="708"/>
        <w:jc w:val="both"/>
        <w:rPr>
          <w:rFonts w:ascii="Times New Roman" w:hAnsi="Times New Roman" w:cs="Times New Roman"/>
          <w:sz w:val="24"/>
          <w:szCs w:val="24"/>
        </w:rPr>
      </w:pPr>
      <w:r w:rsidRPr="00C11826">
        <w:rPr>
          <w:rFonts w:ascii="Times New Roman" w:hAnsi="Times New Roman" w:cs="Times New Roman"/>
          <w:sz w:val="24"/>
          <w:szCs w:val="24"/>
        </w:rPr>
        <w:t xml:space="preserve">Ugovorom između Svete Stolice i Republike Slovačke predviđeno je da Katolička Crkva može stjecati pravo vlasništva nad pokretnim i nepokretnim dobrima, kao i autorska prava i ima ih pravo otuđivati. Ta se prava mogu ostvarivati </w:t>
      </w:r>
      <w:r w:rsidR="0020570A">
        <w:rPr>
          <w:rFonts w:ascii="Times New Roman" w:hAnsi="Times New Roman" w:cs="Times New Roman"/>
          <w:i/>
          <w:sz w:val="24"/>
          <w:szCs w:val="24"/>
        </w:rPr>
        <w:t>samo u skladu s</w:t>
      </w:r>
      <w:r w:rsidRPr="00C11826">
        <w:rPr>
          <w:rFonts w:ascii="Times New Roman" w:hAnsi="Times New Roman" w:cs="Times New Roman"/>
          <w:i/>
          <w:sz w:val="24"/>
          <w:szCs w:val="24"/>
        </w:rPr>
        <w:t xml:space="preserve"> </w:t>
      </w:r>
      <w:r w:rsidR="0020570A">
        <w:rPr>
          <w:rFonts w:ascii="Times New Roman" w:hAnsi="Times New Roman" w:cs="Times New Roman"/>
          <w:i/>
          <w:sz w:val="24"/>
          <w:szCs w:val="24"/>
        </w:rPr>
        <w:t>pretpostavkama</w:t>
      </w:r>
      <w:r w:rsidRPr="00C11826">
        <w:rPr>
          <w:rFonts w:ascii="Times New Roman" w:hAnsi="Times New Roman" w:cs="Times New Roman"/>
          <w:i/>
          <w:sz w:val="24"/>
          <w:szCs w:val="24"/>
        </w:rPr>
        <w:t xml:space="preserve"> koje utvrđuje pravni poredak Republike Slovačke</w:t>
      </w:r>
      <w:r w:rsidRPr="00C11826">
        <w:rPr>
          <w:rFonts w:ascii="Times New Roman" w:hAnsi="Times New Roman" w:cs="Times New Roman"/>
          <w:sz w:val="24"/>
          <w:szCs w:val="24"/>
        </w:rPr>
        <w:t>.</w:t>
      </w:r>
      <w:r w:rsidRPr="00C11826">
        <w:rPr>
          <w:rStyle w:val="FootnoteReference"/>
          <w:rFonts w:ascii="Times New Roman" w:hAnsi="Times New Roman" w:cs="Times New Roman"/>
          <w:sz w:val="24"/>
          <w:szCs w:val="24"/>
        </w:rPr>
        <w:footnoteReference w:id="70"/>
      </w:r>
    </w:p>
    <w:p w:rsidR="0020570A" w:rsidRDefault="00754338" w:rsidP="00001381">
      <w:pPr>
        <w:spacing w:line="360" w:lineRule="auto"/>
        <w:ind w:firstLine="708"/>
        <w:jc w:val="both"/>
        <w:rPr>
          <w:rFonts w:ascii="Times New Roman" w:hAnsi="Times New Roman" w:cs="Times New Roman"/>
          <w:sz w:val="24"/>
          <w:szCs w:val="24"/>
        </w:rPr>
      </w:pPr>
      <w:r w:rsidRPr="00C11826">
        <w:rPr>
          <w:rFonts w:ascii="Times New Roman" w:hAnsi="Times New Roman" w:cs="Times New Roman"/>
          <w:sz w:val="24"/>
          <w:szCs w:val="24"/>
        </w:rPr>
        <w:t xml:space="preserve">Konačno, Sveta Stolica i </w:t>
      </w:r>
      <w:r w:rsidR="00E4033B">
        <w:rPr>
          <w:rFonts w:ascii="Times New Roman" w:hAnsi="Times New Roman" w:cs="Times New Roman"/>
          <w:sz w:val="24"/>
          <w:szCs w:val="24"/>
        </w:rPr>
        <w:t xml:space="preserve">Republika </w:t>
      </w:r>
      <w:r w:rsidRPr="00C11826">
        <w:rPr>
          <w:rFonts w:ascii="Times New Roman" w:hAnsi="Times New Roman" w:cs="Times New Roman"/>
          <w:sz w:val="24"/>
          <w:szCs w:val="24"/>
        </w:rPr>
        <w:t xml:space="preserve">Malta ugovorom su uredile da se bez obzira na bilo koju drugu pravnu odredbu, od dana stupanja na snagu </w:t>
      </w:r>
      <w:r w:rsidR="0020570A">
        <w:rPr>
          <w:rFonts w:ascii="Times New Roman" w:hAnsi="Times New Roman" w:cs="Times New Roman"/>
          <w:sz w:val="24"/>
          <w:szCs w:val="24"/>
        </w:rPr>
        <w:t>toga</w:t>
      </w:r>
      <w:r w:rsidRPr="00C11826">
        <w:rPr>
          <w:rFonts w:ascii="Times New Roman" w:hAnsi="Times New Roman" w:cs="Times New Roman"/>
          <w:sz w:val="24"/>
          <w:szCs w:val="24"/>
        </w:rPr>
        <w:t xml:space="preserve"> sporazuma, vlasništvo, stjecanje, posjed, upravljanje, otuđenje i sljedništvo nepokretne imovine od strane crkvenih subjekata uređuje </w:t>
      </w:r>
      <w:r w:rsidRPr="00C11826">
        <w:rPr>
          <w:rFonts w:ascii="Times New Roman" w:hAnsi="Times New Roman" w:cs="Times New Roman"/>
          <w:i/>
          <w:sz w:val="24"/>
          <w:szCs w:val="24"/>
        </w:rPr>
        <w:t>pravnim pravilima opće primjene</w:t>
      </w:r>
      <w:r w:rsidRPr="00C11826">
        <w:rPr>
          <w:rFonts w:ascii="Times New Roman" w:hAnsi="Times New Roman" w:cs="Times New Roman"/>
          <w:sz w:val="24"/>
          <w:szCs w:val="24"/>
        </w:rPr>
        <w:t>.</w:t>
      </w:r>
      <w:r w:rsidRPr="00C11826">
        <w:rPr>
          <w:rStyle w:val="FootnoteReference"/>
          <w:rFonts w:ascii="Times New Roman" w:hAnsi="Times New Roman" w:cs="Times New Roman"/>
          <w:sz w:val="24"/>
          <w:szCs w:val="24"/>
        </w:rPr>
        <w:footnoteReference w:id="71"/>
      </w:r>
    </w:p>
    <w:p w:rsidR="0020570A" w:rsidRDefault="0020570A" w:rsidP="0000138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Usporednom</w:t>
      </w:r>
      <w:r w:rsidR="001B7805" w:rsidRPr="00C11826">
        <w:rPr>
          <w:rFonts w:ascii="Times New Roman" w:hAnsi="Times New Roman" w:cs="Times New Roman"/>
          <w:sz w:val="24"/>
          <w:szCs w:val="24"/>
        </w:rPr>
        <w:t xml:space="preserve"> analizom navedenih odredaba moguće je uočit</w:t>
      </w:r>
      <w:r w:rsidR="00203E43" w:rsidRPr="00C11826">
        <w:rPr>
          <w:rFonts w:ascii="Times New Roman" w:hAnsi="Times New Roman" w:cs="Times New Roman"/>
          <w:sz w:val="24"/>
          <w:szCs w:val="24"/>
        </w:rPr>
        <w:t>i da je jedino odredba l</w:t>
      </w:r>
      <w:r w:rsidR="001B7805" w:rsidRPr="00C11826">
        <w:rPr>
          <w:rFonts w:ascii="Times New Roman" w:hAnsi="Times New Roman" w:cs="Times New Roman"/>
          <w:sz w:val="24"/>
          <w:szCs w:val="24"/>
        </w:rPr>
        <w:t xml:space="preserve">itvanskog ugovora po </w:t>
      </w:r>
      <w:r w:rsidR="00251EAB" w:rsidRPr="00C11826">
        <w:rPr>
          <w:rFonts w:ascii="Times New Roman" w:hAnsi="Times New Roman" w:cs="Times New Roman"/>
          <w:sz w:val="24"/>
          <w:szCs w:val="24"/>
        </w:rPr>
        <w:t xml:space="preserve">izričaju i </w:t>
      </w:r>
      <w:r w:rsidR="001B7805" w:rsidRPr="00C11826">
        <w:rPr>
          <w:rFonts w:ascii="Times New Roman" w:hAnsi="Times New Roman" w:cs="Times New Roman"/>
          <w:sz w:val="24"/>
          <w:szCs w:val="24"/>
        </w:rPr>
        <w:t xml:space="preserve">smislu </w:t>
      </w:r>
      <w:r>
        <w:rPr>
          <w:rFonts w:ascii="Times New Roman" w:hAnsi="Times New Roman" w:cs="Times New Roman"/>
          <w:sz w:val="24"/>
          <w:szCs w:val="24"/>
        </w:rPr>
        <w:t>jednaka</w:t>
      </w:r>
      <w:r w:rsidR="001B7805" w:rsidRPr="00C11826">
        <w:rPr>
          <w:rFonts w:ascii="Times New Roman" w:hAnsi="Times New Roman" w:cs="Times New Roman"/>
          <w:sz w:val="24"/>
          <w:szCs w:val="24"/>
        </w:rPr>
        <w:t xml:space="preserve"> čl. 10. </w:t>
      </w:r>
      <w:r w:rsidR="001B7805" w:rsidRPr="0020570A">
        <w:rPr>
          <w:rFonts w:ascii="Times New Roman" w:hAnsi="Times New Roman" w:cs="Times New Roman"/>
          <w:i/>
          <w:sz w:val="24"/>
          <w:szCs w:val="24"/>
        </w:rPr>
        <w:t>Ugovora o pravnim pitanjima</w:t>
      </w:r>
      <w:r w:rsidR="001B7805" w:rsidRPr="00C11826">
        <w:rPr>
          <w:rFonts w:ascii="Times New Roman" w:hAnsi="Times New Roman" w:cs="Times New Roman"/>
          <w:sz w:val="24"/>
          <w:szCs w:val="24"/>
        </w:rPr>
        <w:t xml:space="preserve">. Od navedenih odredaba to je jedina u kojoj se izrijekom spominju kanonsko pravo i nacionalno zakonodavstvo. </w:t>
      </w:r>
      <w:r w:rsidR="00251EAB" w:rsidRPr="00C11826">
        <w:rPr>
          <w:rFonts w:ascii="Times New Roman" w:hAnsi="Times New Roman" w:cs="Times New Roman"/>
          <w:sz w:val="24"/>
          <w:szCs w:val="24"/>
        </w:rPr>
        <w:t>Druge su države na vrlo jasan način sa Svetom Stolicom ugovorile isključivu mjerodavnost svojeg</w:t>
      </w:r>
      <w:r>
        <w:rPr>
          <w:rFonts w:ascii="Times New Roman" w:hAnsi="Times New Roman" w:cs="Times New Roman"/>
          <w:sz w:val="24"/>
          <w:szCs w:val="24"/>
        </w:rPr>
        <w:t>a</w:t>
      </w:r>
      <w:r w:rsidR="00251EAB" w:rsidRPr="00C11826">
        <w:rPr>
          <w:rFonts w:ascii="Times New Roman" w:hAnsi="Times New Roman" w:cs="Times New Roman"/>
          <w:sz w:val="24"/>
          <w:szCs w:val="24"/>
        </w:rPr>
        <w:t xml:space="preserve"> nacionalnog</w:t>
      </w:r>
      <w:r>
        <w:rPr>
          <w:rFonts w:ascii="Times New Roman" w:hAnsi="Times New Roman" w:cs="Times New Roman"/>
          <w:sz w:val="24"/>
          <w:szCs w:val="24"/>
        </w:rPr>
        <w:t xml:space="preserve"> (civilnog) prava glede crkvene imovine.</w:t>
      </w:r>
      <w:r w:rsidR="00251EAB" w:rsidRPr="00C11826">
        <w:rPr>
          <w:rFonts w:ascii="Times New Roman" w:hAnsi="Times New Roman" w:cs="Times New Roman"/>
          <w:sz w:val="24"/>
          <w:szCs w:val="24"/>
        </w:rPr>
        <w:t xml:space="preserve"> To naročito dolazi do izražaja pri</w:t>
      </w:r>
      <w:r>
        <w:rPr>
          <w:rFonts w:ascii="Times New Roman" w:hAnsi="Times New Roman" w:cs="Times New Roman"/>
          <w:sz w:val="24"/>
          <w:szCs w:val="24"/>
        </w:rPr>
        <w:t>likom</w:t>
      </w:r>
      <w:r w:rsidR="00251EAB" w:rsidRPr="00C11826">
        <w:rPr>
          <w:rFonts w:ascii="Times New Roman" w:hAnsi="Times New Roman" w:cs="Times New Roman"/>
          <w:sz w:val="24"/>
          <w:szCs w:val="24"/>
        </w:rPr>
        <w:t xml:space="preserve"> usporedbi talijanskih </w:t>
      </w:r>
      <w:r>
        <w:rPr>
          <w:rFonts w:ascii="Times New Roman" w:hAnsi="Times New Roman" w:cs="Times New Roman"/>
          <w:sz w:val="24"/>
          <w:szCs w:val="24"/>
        </w:rPr>
        <w:t>inačica</w:t>
      </w:r>
      <w:r w:rsidR="00251EAB" w:rsidRPr="00C11826">
        <w:rPr>
          <w:rFonts w:ascii="Times New Roman" w:hAnsi="Times New Roman" w:cs="Times New Roman"/>
          <w:sz w:val="24"/>
          <w:szCs w:val="24"/>
        </w:rPr>
        <w:t xml:space="preserve"> čl. 10. </w:t>
      </w:r>
      <w:r w:rsidR="00251EAB" w:rsidRPr="00C11826">
        <w:rPr>
          <w:rFonts w:ascii="Times New Roman" w:hAnsi="Times New Roman" w:cs="Times New Roman"/>
          <w:i/>
          <w:sz w:val="24"/>
          <w:szCs w:val="24"/>
        </w:rPr>
        <w:t>Ugovora o pravnim pitanjima</w:t>
      </w:r>
      <w:r w:rsidR="00251EAB" w:rsidRPr="00C11826">
        <w:rPr>
          <w:rFonts w:ascii="Times New Roman" w:hAnsi="Times New Roman" w:cs="Times New Roman"/>
          <w:sz w:val="24"/>
          <w:szCs w:val="24"/>
        </w:rPr>
        <w:t xml:space="preserve"> i čl. 23. poljskog Konkordata. Naved</w:t>
      </w:r>
      <w:r>
        <w:rPr>
          <w:rFonts w:ascii="Times New Roman" w:hAnsi="Times New Roman" w:cs="Times New Roman"/>
          <w:sz w:val="24"/>
          <w:szCs w:val="24"/>
        </w:rPr>
        <w:t xml:space="preserve">eni su članci izričaje mjednaki, </w:t>
      </w:r>
      <w:r w:rsidR="00251EAB" w:rsidRPr="00C11826">
        <w:rPr>
          <w:rFonts w:ascii="Times New Roman" w:hAnsi="Times New Roman" w:cs="Times New Roman"/>
          <w:sz w:val="24"/>
          <w:szCs w:val="24"/>
        </w:rPr>
        <w:t xml:space="preserve">osim što je spomen kanonskog prava ispušten iz odredbe Konkordata. Upravo je to važan argument u prilog tvrdnji da je </w:t>
      </w:r>
      <w:r w:rsidR="00251EAB" w:rsidRPr="00C11826">
        <w:rPr>
          <w:rFonts w:ascii="Times New Roman" w:hAnsi="Times New Roman" w:cs="Times New Roman"/>
          <w:i/>
          <w:sz w:val="24"/>
          <w:szCs w:val="24"/>
        </w:rPr>
        <w:t>Ugovorom o pravnim pitanjima</w:t>
      </w:r>
      <w:r w:rsidR="00251EAB" w:rsidRPr="00C11826">
        <w:rPr>
          <w:rFonts w:ascii="Times New Roman" w:hAnsi="Times New Roman" w:cs="Times New Roman"/>
          <w:sz w:val="24"/>
          <w:szCs w:val="24"/>
        </w:rPr>
        <w:t xml:space="preserve"> predviđena kumulativna primjena hrvatskog i kanonskog prava glede crkvene imovine. </w:t>
      </w:r>
      <w:r w:rsidR="008B0805" w:rsidRPr="00C11826">
        <w:rPr>
          <w:rFonts w:ascii="Times New Roman" w:hAnsi="Times New Roman" w:cs="Times New Roman"/>
          <w:sz w:val="24"/>
          <w:szCs w:val="24"/>
        </w:rPr>
        <w:t xml:space="preserve">Naime, iako se na jednoj ugovornoj strani pojavljuju različite države, s druge je strane u svim slučajevima isti međunarodnopravni subjekt, Sveta Stolica. </w:t>
      </w:r>
      <w:r w:rsidR="00203E43" w:rsidRPr="00C11826">
        <w:rPr>
          <w:rFonts w:ascii="Times New Roman" w:hAnsi="Times New Roman" w:cs="Times New Roman"/>
          <w:sz w:val="24"/>
          <w:szCs w:val="24"/>
        </w:rPr>
        <w:t>Bilo bi krajnje neobično da je Sveta Stolica dopustila da se u različitim međunarodnim ugovorima isto pravno rješenje različito stilizira i izrazi. Umjesto toga, puno je logičnije zaključiti da je Sveta Stolica u pregovorima koji su prethodili svakom od spomenutih međunarodnih ugovora nastojal</w:t>
      </w:r>
      <w:r>
        <w:rPr>
          <w:rFonts w:ascii="Times New Roman" w:hAnsi="Times New Roman" w:cs="Times New Roman"/>
          <w:sz w:val="24"/>
          <w:szCs w:val="24"/>
        </w:rPr>
        <w:t>a kanonskome pravu dati čim veće</w:t>
      </w:r>
      <w:r w:rsidR="00203E43" w:rsidRPr="00C11826">
        <w:rPr>
          <w:rFonts w:ascii="Times New Roman" w:hAnsi="Times New Roman" w:cs="Times New Roman"/>
          <w:sz w:val="24"/>
          <w:szCs w:val="24"/>
        </w:rPr>
        <w:t xml:space="preserve"> </w:t>
      </w:r>
      <w:r>
        <w:rPr>
          <w:rFonts w:ascii="Times New Roman" w:hAnsi="Times New Roman" w:cs="Times New Roman"/>
          <w:sz w:val="24"/>
          <w:szCs w:val="24"/>
        </w:rPr>
        <w:t>značenje</w:t>
      </w:r>
      <w:r w:rsidR="00203E43" w:rsidRPr="00C11826">
        <w:rPr>
          <w:rFonts w:ascii="Times New Roman" w:hAnsi="Times New Roman" w:cs="Times New Roman"/>
          <w:sz w:val="24"/>
          <w:szCs w:val="24"/>
        </w:rPr>
        <w:t xml:space="preserve"> u okviru pojedinog na</w:t>
      </w:r>
      <w:r w:rsidR="00E01958" w:rsidRPr="00C11826">
        <w:rPr>
          <w:rFonts w:ascii="Times New Roman" w:hAnsi="Times New Roman" w:cs="Times New Roman"/>
          <w:sz w:val="24"/>
          <w:szCs w:val="24"/>
        </w:rPr>
        <w:t>c</w:t>
      </w:r>
      <w:r w:rsidR="00203E43" w:rsidRPr="00C11826">
        <w:rPr>
          <w:rFonts w:ascii="Times New Roman" w:hAnsi="Times New Roman" w:cs="Times New Roman"/>
          <w:sz w:val="24"/>
          <w:szCs w:val="24"/>
        </w:rPr>
        <w:t>ionalnog poretka. Konačni rezultati pr</w:t>
      </w:r>
      <w:r>
        <w:rPr>
          <w:rFonts w:ascii="Times New Roman" w:hAnsi="Times New Roman" w:cs="Times New Roman"/>
          <w:sz w:val="24"/>
          <w:szCs w:val="24"/>
        </w:rPr>
        <w:t>egovora s</w:t>
      </w:r>
      <w:r w:rsidR="00203E43" w:rsidRPr="00C11826">
        <w:rPr>
          <w:rFonts w:ascii="Times New Roman" w:hAnsi="Times New Roman" w:cs="Times New Roman"/>
          <w:sz w:val="24"/>
          <w:szCs w:val="24"/>
        </w:rPr>
        <w:t xml:space="preserve"> pojedinim državama zacijelo su se razlikovali pa su </w:t>
      </w:r>
      <w:r w:rsidR="004F7129" w:rsidRPr="00C11826">
        <w:rPr>
          <w:rFonts w:ascii="Times New Roman" w:hAnsi="Times New Roman" w:cs="Times New Roman"/>
          <w:sz w:val="24"/>
          <w:szCs w:val="24"/>
        </w:rPr>
        <w:t xml:space="preserve">u međunarodnim ugovorima </w:t>
      </w:r>
      <w:r>
        <w:rPr>
          <w:rFonts w:ascii="Times New Roman" w:hAnsi="Times New Roman" w:cs="Times New Roman"/>
          <w:sz w:val="24"/>
          <w:szCs w:val="24"/>
        </w:rPr>
        <w:t>ugrađena različita rješenja.</w:t>
      </w:r>
    </w:p>
    <w:p w:rsidR="00001381" w:rsidRPr="00C11826" w:rsidRDefault="004F7129" w:rsidP="00001381">
      <w:pPr>
        <w:spacing w:line="360" w:lineRule="auto"/>
        <w:ind w:firstLine="708"/>
        <w:jc w:val="both"/>
        <w:rPr>
          <w:rFonts w:ascii="Times New Roman" w:hAnsi="Times New Roman" w:cs="Times New Roman"/>
          <w:sz w:val="24"/>
          <w:szCs w:val="24"/>
        </w:rPr>
      </w:pPr>
      <w:r w:rsidRPr="00C11826">
        <w:rPr>
          <w:rFonts w:ascii="Times New Roman" w:hAnsi="Times New Roman" w:cs="Times New Roman"/>
          <w:sz w:val="24"/>
          <w:szCs w:val="24"/>
        </w:rPr>
        <w:t>Tako je danas za crkvenu imovinu u Poljskoj mjerodavno samo poljsko pravo, dok se u Republici Hrvatskoj uz hrvatske propise treba pridržavati i kanonskog prava.</w:t>
      </w:r>
      <w:r w:rsidR="00E01958" w:rsidRPr="00C11826">
        <w:rPr>
          <w:rFonts w:ascii="Times New Roman" w:hAnsi="Times New Roman" w:cs="Times New Roman"/>
          <w:sz w:val="24"/>
          <w:szCs w:val="24"/>
        </w:rPr>
        <w:t xml:space="preserve"> </w:t>
      </w:r>
      <w:r w:rsidR="0020570A">
        <w:rPr>
          <w:rFonts w:ascii="Times New Roman" w:hAnsi="Times New Roman" w:cs="Times New Roman"/>
          <w:sz w:val="24"/>
          <w:szCs w:val="24"/>
        </w:rPr>
        <w:t>Napokon</w:t>
      </w:r>
      <w:r w:rsidR="00D20121" w:rsidRPr="00C11826">
        <w:rPr>
          <w:rFonts w:ascii="Times New Roman" w:hAnsi="Times New Roman" w:cs="Times New Roman"/>
          <w:sz w:val="24"/>
          <w:szCs w:val="24"/>
        </w:rPr>
        <w:t xml:space="preserve">, u prilog shvaćanju o kumulativnoj primjeni hrvatskog i kanonskog prava treba </w:t>
      </w:r>
      <w:r w:rsidR="00FE71F6" w:rsidRPr="00C11826">
        <w:rPr>
          <w:rFonts w:ascii="Times New Roman" w:hAnsi="Times New Roman" w:cs="Times New Roman"/>
          <w:sz w:val="24"/>
          <w:szCs w:val="24"/>
        </w:rPr>
        <w:t>spomenuti da u hrvatskoj pravnoj</w:t>
      </w:r>
      <w:r w:rsidR="00D20121" w:rsidRPr="00C11826">
        <w:rPr>
          <w:rFonts w:ascii="Times New Roman" w:hAnsi="Times New Roman" w:cs="Times New Roman"/>
          <w:sz w:val="24"/>
          <w:szCs w:val="24"/>
        </w:rPr>
        <w:t xml:space="preserve"> praksi postoje </w:t>
      </w:r>
      <w:r w:rsidR="00FE71F6" w:rsidRPr="00C11826">
        <w:rPr>
          <w:rFonts w:ascii="Times New Roman" w:hAnsi="Times New Roman" w:cs="Times New Roman"/>
          <w:sz w:val="24"/>
          <w:szCs w:val="24"/>
        </w:rPr>
        <w:t xml:space="preserve">sporadični </w:t>
      </w:r>
      <w:r w:rsidR="00D20121" w:rsidRPr="00C11826">
        <w:rPr>
          <w:rFonts w:ascii="Times New Roman" w:hAnsi="Times New Roman" w:cs="Times New Roman"/>
          <w:sz w:val="24"/>
          <w:szCs w:val="24"/>
        </w:rPr>
        <w:t>primjeri koji pokazuju da je to rješenje pr</w:t>
      </w:r>
      <w:r w:rsidR="00FE71F6" w:rsidRPr="00C11826">
        <w:rPr>
          <w:rFonts w:ascii="Times New Roman" w:hAnsi="Times New Roman" w:cs="Times New Roman"/>
          <w:sz w:val="24"/>
          <w:szCs w:val="24"/>
        </w:rPr>
        <w:t>ihvaćeno od strane državnih tijela</w:t>
      </w:r>
      <w:r w:rsidR="00D20121" w:rsidRPr="00C11826">
        <w:rPr>
          <w:rFonts w:ascii="Times New Roman" w:hAnsi="Times New Roman" w:cs="Times New Roman"/>
          <w:sz w:val="24"/>
          <w:szCs w:val="24"/>
        </w:rPr>
        <w:t xml:space="preserve"> u Republici Hrvatskoj. </w:t>
      </w:r>
      <w:r w:rsidR="00B874DF" w:rsidRPr="00C11826">
        <w:rPr>
          <w:rFonts w:ascii="Times New Roman" w:hAnsi="Times New Roman" w:cs="Times New Roman"/>
          <w:sz w:val="24"/>
          <w:szCs w:val="24"/>
        </w:rPr>
        <w:t>Upravo je to dodatni argument</w:t>
      </w:r>
      <w:r w:rsidR="00001381" w:rsidRPr="00C11826">
        <w:rPr>
          <w:rFonts w:ascii="Times New Roman" w:hAnsi="Times New Roman" w:cs="Times New Roman"/>
          <w:sz w:val="24"/>
          <w:szCs w:val="24"/>
        </w:rPr>
        <w:t xml:space="preserve"> shvaćanju o</w:t>
      </w:r>
      <w:r w:rsidR="00750D3E" w:rsidRPr="00C11826">
        <w:rPr>
          <w:rFonts w:ascii="Times New Roman" w:hAnsi="Times New Roman" w:cs="Times New Roman"/>
          <w:sz w:val="24"/>
          <w:szCs w:val="24"/>
        </w:rPr>
        <w:t xml:space="preserve"> prihvatljivosti i utemeljenosti tumačenja čl. 10. kao odredbe kojom je predviđena kumulativna primjena prava.</w:t>
      </w:r>
      <w:r w:rsidR="00B874DF" w:rsidRPr="00C11826">
        <w:rPr>
          <w:rFonts w:ascii="Times New Roman" w:hAnsi="Times New Roman" w:cs="Times New Roman"/>
          <w:sz w:val="24"/>
          <w:szCs w:val="24"/>
        </w:rPr>
        <w:t xml:space="preserve"> Ipak, prihvaćajući to stajalište treba se osvrnuti na pitanje </w:t>
      </w:r>
      <w:r w:rsidR="00001381" w:rsidRPr="00C11826">
        <w:rPr>
          <w:rFonts w:ascii="Times New Roman" w:hAnsi="Times New Roman" w:cs="Times New Roman"/>
          <w:sz w:val="24"/>
          <w:szCs w:val="24"/>
        </w:rPr>
        <w:t xml:space="preserve">već spomenutog </w:t>
      </w:r>
      <w:r w:rsidR="00B874DF" w:rsidRPr="00C11826">
        <w:rPr>
          <w:rFonts w:ascii="Times New Roman" w:hAnsi="Times New Roman" w:cs="Times New Roman"/>
          <w:sz w:val="24"/>
          <w:szCs w:val="24"/>
        </w:rPr>
        <w:t>kan. 1296 koji se odnosi na slučajeve kanonski nevaljanih pravnih poslova koji su po državnom pravu valjani. U tom smislu moguće je prigovoriti da i crkveni zakonodavac pristaje na isključivu mjerodavnost nacionalnog prava glede crkvene imovine. No, takav prigovor zanemaruje opću prirodu spornog kanona. Doseg te odredbe nije apsolutan, njome crkveni zakonodavac samo prihvaća mogućnost da neki državni pore</w:t>
      </w:r>
      <w:r w:rsidR="0020570A">
        <w:rPr>
          <w:rFonts w:ascii="Times New Roman" w:hAnsi="Times New Roman" w:cs="Times New Roman"/>
          <w:sz w:val="24"/>
          <w:szCs w:val="24"/>
        </w:rPr>
        <w:t>t</w:t>
      </w:r>
      <w:r w:rsidR="00B874DF" w:rsidRPr="00C11826">
        <w:rPr>
          <w:rFonts w:ascii="Times New Roman" w:hAnsi="Times New Roman" w:cs="Times New Roman"/>
          <w:sz w:val="24"/>
          <w:szCs w:val="24"/>
        </w:rPr>
        <w:t xml:space="preserve">ci neće uvažavati kanonsko pravo. Sklapanjem </w:t>
      </w:r>
      <w:r w:rsidR="00B874DF" w:rsidRPr="00C11826">
        <w:rPr>
          <w:rFonts w:ascii="Times New Roman" w:hAnsi="Times New Roman" w:cs="Times New Roman"/>
          <w:i/>
          <w:sz w:val="24"/>
          <w:szCs w:val="24"/>
        </w:rPr>
        <w:t>Ugovora o pravnim pitanjima</w:t>
      </w:r>
      <w:r w:rsidR="00B874DF" w:rsidRPr="00C11826">
        <w:rPr>
          <w:rFonts w:ascii="Times New Roman" w:hAnsi="Times New Roman" w:cs="Times New Roman"/>
          <w:sz w:val="24"/>
          <w:szCs w:val="24"/>
        </w:rPr>
        <w:t xml:space="preserve"> Republika Hrvatska kanonskom je pravu dala određeni značaj u okviru vlastitog pravnog poretka.</w:t>
      </w:r>
    </w:p>
    <w:p w:rsidR="0020570A" w:rsidRDefault="00BF68E7" w:rsidP="00E6536E">
      <w:pPr>
        <w:spacing w:line="360" w:lineRule="auto"/>
        <w:ind w:firstLine="708"/>
        <w:jc w:val="both"/>
        <w:rPr>
          <w:rFonts w:ascii="Times New Roman" w:hAnsi="Times New Roman" w:cs="Times New Roman"/>
          <w:sz w:val="24"/>
          <w:szCs w:val="24"/>
        </w:rPr>
      </w:pPr>
      <w:r w:rsidRPr="00C11826">
        <w:rPr>
          <w:rFonts w:ascii="Times New Roman" w:hAnsi="Times New Roman" w:cs="Times New Roman"/>
          <w:sz w:val="24"/>
          <w:szCs w:val="24"/>
        </w:rPr>
        <w:t xml:space="preserve">Budući da se </w:t>
      </w:r>
      <w:r w:rsidR="0020570A">
        <w:rPr>
          <w:rFonts w:ascii="Times New Roman" w:hAnsi="Times New Roman" w:cs="Times New Roman"/>
          <w:sz w:val="24"/>
          <w:szCs w:val="24"/>
        </w:rPr>
        <w:t>shvaćanje</w:t>
      </w:r>
      <w:r w:rsidRPr="00C11826">
        <w:rPr>
          <w:rFonts w:ascii="Times New Roman" w:hAnsi="Times New Roman" w:cs="Times New Roman"/>
          <w:sz w:val="24"/>
          <w:szCs w:val="24"/>
        </w:rPr>
        <w:t xml:space="preserve"> o kumulativnoj primjeni kanonskog i hrvatskog prava doima utemeljenim, potrebno je razjasniti </w:t>
      </w:r>
      <w:r w:rsidR="00526E36" w:rsidRPr="00C11826">
        <w:rPr>
          <w:rFonts w:ascii="Times New Roman" w:hAnsi="Times New Roman" w:cs="Times New Roman"/>
          <w:sz w:val="24"/>
          <w:szCs w:val="24"/>
        </w:rPr>
        <w:t>njegovo praktično značenje</w:t>
      </w:r>
      <w:r w:rsidRPr="00C11826">
        <w:rPr>
          <w:rFonts w:ascii="Times New Roman" w:hAnsi="Times New Roman" w:cs="Times New Roman"/>
          <w:sz w:val="24"/>
          <w:szCs w:val="24"/>
        </w:rPr>
        <w:t xml:space="preserve">. </w:t>
      </w:r>
      <w:r w:rsidR="005B35ED" w:rsidRPr="00C11826">
        <w:rPr>
          <w:rFonts w:ascii="Times New Roman" w:hAnsi="Times New Roman" w:cs="Times New Roman"/>
          <w:sz w:val="24"/>
          <w:szCs w:val="24"/>
        </w:rPr>
        <w:t xml:space="preserve">Ponajprije, važno je uočiti da </w:t>
      </w:r>
      <w:r w:rsidR="005B35ED" w:rsidRPr="00C11826">
        <w:rPr>
          <w:rFonts w:ascii="Times New Roman" w:hAnsi="Times New Roman" w:cs="Times New Roman"/>
          <w:sz w:val="24"/>
          <w:szCs w:val="24"/>
        </w:rPr>
        <w:lastRenderedPageBreak/>
        <w:t>se čl. 10. Ugovora odnosi isključivo na pokretna i nepokretna dobra te imovinska prava crkvenih pravnih osoba. Prema tome, kumulativna primjena kanonskih i hrvatskih pravnih pravila moguća je samo u pogledu crkvene imovine</w:t>
      </w:r>
      <w:r w:rsidR="00381FAA" w:rsidRPr="00C11826">
        <w:rPr>
          <w:rFonts w:ascii="Times New Roman" w:hAnsi="Times New Roman" w:cs="Times New Roman"/>
          <w:sz w:val="24"/>
          <w:szCs w:val="24"/>
        </w:rPr>
        <w:t>, ali ne i u vezi drugih pitanja koja su m</w:t>
      </w:r>
      <w:r w:rsidR="000D0F09" w:rsidRPr="00C11826">
        <w:rPr>
          <w:rFonts w:ascii="Times New Roman" w:hAnsi="Times New Roman" w:cs="Times New Roman"/>
          <w:sz w:val="24"/>
          <w:szCs w:val="24"/>
        </w:rPr>
        <w:t xml:space="preserve">ožda paralelno uređena </w:t>
      </w:r>
      <w:r w:rsidR="0020570A">
        <w:rPr>
          <w:rFonts w:ascii="Times New Roman" w:hAnsi="Times New Roman" w:cs="Times New Roman"/>
          <w:sz w:val="24"/>
          <w:szCs w:val="24"/>
        </w:rPr>
        <w:t xml:space="preserve">i </w:t>
      </w:r>
      <w:r w:rsidR="000D0F09" w:rsidRPr="00C11826">
        <w:rPr>
          <w:rFonts w:ascii="Times New Roman" w:hAnsi="Times New Roman" w:cs="Times New Roman"/>
          <w:sz w:val="24"/>
          <w:szCs w:val="24"/>
        </w:rPr>
        <w:t>u civil</w:t>
      </w:r>
      <w:r w:rsidR="00381FAA" w:rsidRPr="00C11826">
        <w:rPr>
          <w:rFonts w:ascii="Times New Roman" w:hAnsi="Times New Roman" w:cs="Times New Roman"/>
          <w:sz w:val="24"/>
          <w:szCs w:val="24"/>
        </w:rPr>
        <w:t>nom i kanonskom pravu</w:t>
      </w:r>
      <w:r w:rsidR="005B35ED" w:rsidRPr="00C11826">
        <w:rPr>
          <w:rFonts w:ascii="Times New Roman" w:hAnsi="Times New Roman" w:cs="Times New Roman"/>
          <w:sz w:val="24"/>
          <w:szCs w:val="24"/>
        </w:rPr>
        <w:t xml:space="preserve">. Nadalje, </w:t>
      </w:r>
      <w:r w:rsidR="00DC0974" w:rsidRPr="00C11826">
        <w:rPr>
          <w:rFonts w:ascii="Times New Roman" w:hAnsi="Times New Roman" w:cs="Times New Roman"/>
          <w:sz w:val="24"/>
          <w:szCs w:val="24"/>
        </w:rPr>
        <w:t>iz</w:t>
      </w:r>
      <w:r w:rsidR="00381FAA" w:rsidRPr="00C11826">
        <w:rPr>
          <w:rFonts w:ascii="Times New Roman" w:hAnsi="Times New Roman" w:cs="Times New Roman"/>
          <w:sz w:val="24"/>
          <w:szCs w:val="24"/>
        </w:rPr>
        <w:t xml:space="preserve"> </w:t>
      </w:r>
      <w:r w:rsidR="003B7CC6" w:rsidRPr="00C11826">
        <w:rPr>
          <w:rFonts w:ascii="Times New Roman" w:hAnsi="Times New Roman" w:cs="Times New Roman"/>
          <w:sz w:val="24"/>
          <w:szCs w:val="24"/>
        </w:rPr>
        <w:t>čl.</w:t>
      </w:r>
      <w:r w:rsidR="00381FAA" w:rsidRPr="00C11826">
        <w:rPr>
          <w:rFonts w:ascii="Times New Roman" w:hAnsi="Times New Roman" w:cs="Times New Roman"/>
          <w:sz w:val="24"/>
          <w:szCs w:val="24"/>
        </w:rPr>
        <w:t xml:space="preserve"> </w:t>
      </w:r>
      <w:r w:rsidR="003B7CC6" w:rsidRPr="00C11826">
        <w:rPr>
          <w:rFonts w:ascii="Times New Roman" w:hAnsi="Times New Roman" w:cs="Times New Roman"/>
          <w:sz w:val="24"/>
          <w:szCs w:val="24"/>
        </w:rPr>
        <w:t xml:space="preserve">10. </w:t>
      </w:r>
      <w:r w:rsidR="00381FAA" w:rsidRPr="00C11826">
        <w:rPr>
          <w:rFonts w:ascii="Times New Roman" w:hAnsi="Times New Roman" w:cs="Times New Roman"/>
          <w:sz w:val="24"/>
          <w:szCs w:val="24"/>
        </w:rPr>
        <w:t>proizlazi da do kumulativne primjene prava treba doći samo u slučajevima kada crkvena pravna osoba kupuje, stječe ili otuđuje dobra i imovinska prava</w:t>
      </w:r>
      <w:r w:rsidR="00DC0974" w:rsidRPr="00C11826">
        <w:rPr>
          <w:rFonts w:ascii="Times New Roman" w:hAnsi="Times New Roman" w:cs="Times New Roman"/>
          <w:sz w:val="24"/>
          <w:szCs w:val="24"/>
        </w:rPr>
        <w:t xml:space="preserve">. Iz toga slijedi da se pravila kanonskog prava </w:t>
      </w:r>
      <w:r w:rsidR="009F0AEF" w:rsidRPr="00C11826">
        <w:rPr>
          <w:rFonts w:ascii="Times New Roman" w:hAnsi="Times New Roman" w:cs="Times New Roman"/>
          <w:sz w:val="24"/>
          <w:szCs w:val="24"/>
        </w:rPr>
        <w:t xml:space="preserve">trebaju primijeniti kumulativno </w:t>
      </w:r>
      <w:r w:rsidR="0020570A">
        <w:rPr>
          <w:rFonts w:ascii="Times New Roman" w:hAnsi="Times New Roman" w:cs="Times New Roman"/>
          <w:sz w:val="24"/>
          <w:szCs w:val="24"/>
        </w:rPr>
        <w:t>s</w:t>
      </w:r>
      <w:r w:rsidR="00DC0974" w:rsidRPr="00C11826">
        <w:rPr>
          <w:rFonts w:ascii="Times New Roman" w:hAnsi="Times New Roman" w:cs="Times New Roman"/>
          <w:sz w:val="24"/>
          <w:szCs w:val="24"/>
        </w:rPr>
        <w:t xml:space="preserve"> hrvatskim propisima samo u slučajevima kada pojedina crkvena pravna osoba stječe ili otuđuje imovinska prava </w:t>
      </w:r>
      <w:r w:rsidR="002A4392" w:rsidRPr="00C11826">
        <w:rPr>
          <w:rFonts w:ascii="Times New Roman" w:hAnsi="Times New Roman" w:cs="Times New Roman"/>
          <w:sz w:val="24"/>
          <w:szCs w:val="24"/>
        </w:rPr>
        <w:t>na temelju</w:t>
      </w:r>
      <w:r w:rsidR="00DC0974" w:rsidRPr="00C11826">
        <w:rPr>
          <w:rFonts w:ascii="Times New Roman" w:hAnsi="Times New Roman" w:cs="Times New Roman"/>
          <w:sz w:val="24"/>
          <w:szCs w:val="24"/>
        </w:rPr>
        <w:t xml:space="preserve"> pravnog posla. </w:t>
      </w:r>
      <w:r w:rsidR="002A4392" w:rsidRPr="00C11826">
        <w:rPr>
          <w:rFonts w:ascii="Times New Roman" w:hAnsi="Times New Roman" w:cs="Times New Roman"/>
          <w:sz w:val="24"/>
          <w:szCs w:val="24"/>
        </w:rPr>
        <w:t xml:space="preserve">Stjecanje i gubitak prava mogući su i na druge načine, primjerice, temeljem odluke državnog tijela ili na temelju samog zakona, ali iz </w:t>
      </w:r>
      <w:r w:rsidR="0020570A">
        <w:rPr>
          <w:rFonts w:ascii="Times New Roman" w:hAnsi="Times New Roman" w:cs="Times New Roman"/>
          <w:sz w:val="24"/>
          <w:szCs w:val="24"/>
        </w:rPr>
        <w:t>izričaja</w:t>
      </w:r>
      <w:r w:rsidR="002A4392" w:rsidRPr="00C11826">
        <w:rPr>
          <w:rFonts w:ascii="Times New Roman" w:hAnsi="Times New Roman" w:cs="Times New Roman"/>
          <w:sz w:val="24"/>
          <w:szCs w:val="24"/>
        </w:rPr>
        <w:t xml:space="preserve"> čl. 10. uočljivo</w:t>
      </w:r>
      <w:r w:rsidR="009F0AEF" w:rsidRPr="00C11826">
        <w:rPr>
          <w:rFonts w:ascii="Times New Roman" w:hAnsi="Times New Roman" w:cs="Times New Roman"/>
          <w:sz w:val="24"/>
          <w:szCs w:val="24"/>
        </w:rPr>
        <w:t xml:space="preserve"> je</w:t>
      </w:r>
      <w:r w:rsidR="002A4392" w:rsidRPr="00C11826">
        <w:rPr>
          <w:rFonts w:ascii="Times New Roman" w:hAnsi="Times New Roman" w:cs="Times New Roman"/>
          <w:sz w:val="24"/>
          <w:szCs w:val="24"/>
        </w:rPr>
        <w:t xml:space="preserve"> da su njime obuhvaćeni samo oni temelji stjecanja i otuđenja koji se </w:t>
      </w:r>
      <w:r w:rsidR="0020570A">
        <w:rPr>
          <w:rFonts w:ascii="Times New Roman" w:hAnsi="Times New Roman" w:cs="Times New Roman"/>
          <w:sz w:val="24"/>
          <w:szCs w:val="24"/>
        </w:rPr>
        <w:t>temelje</w:t>
      </w:r>
      <w:r w:rsidR="002A4392" w:rsidRPr="00C11826">
        <w:rPr>
          <w:rFonts w:ascii="Times New Roman" w:hAnsi="Times New Roman" w:cs="Times New Roman"/>
          <w:sz w:val="24"/>
          <w:szCs w:val="24"/>
        </w:rPr>
        <w:t xml:space="preserve"> na dobrovoljnosti i očitovanju volje. To se osobito ogleda u korištenju izraza </w:t>
      </w:r>
      <w:r w:rsidR="002A4392" w:rsidRPr="00C11826">
        <w:rPr>
          <w:rFonts w:ascii="Times New Roman" w:hAnsi="Times New Roman" w:cs="Times New Roman"/>
          <w:i/>
          <w:sz w:val="24"/>
          <w:szCs w:val="24"/>
        </w:rPr>
        <w:t xml:space="preserve">kupovati </w:t>
      </w:r>
      <w:r w:rsidR="002A4392" w:rsidRPr="00C11826">
        <w:rPr>
          <w:rFonts w:ascii="Times New Roman" w:hAnsi="Times New Roman" w:cs="Times New Roman"/>
          <w:sz w:val="24"/>
          <w:szCs w:val="24"/>
        </w:rPr>
        <w:t xml:space="preserve">i </w:t>
      </w:r>
      <w:r w:rsidR="002A4392" w:rsidRPr="00C11826">
        <w:rPr>
          <w:rFonts w:ascii="Times New Roman" w:hAnsi="Times New Roman" w:cs="Times New Roman"/>
          <w:i/>
          <w:sz w:val="24"/>
          <w:szCs w:val="24"/>
        </w:rPr>
        <w:t>otuđivati</w:t>
      </w:r>
      <w:r w:rsidR="002A4392" w:rsidRPr="00C11826">
        <w:rPr>
          <w:rFonts w:ascii="Times New Roman" w:hAnsi="Times New Roman" w:cs="Times New Roman"/>
          <w:sz w:val="24"/>
          <w:szCs w:val="24"/>
        </w:rPr>
        <w:t xml:space="preserve">, koji su svojstveni privatnopravnoj sferi i podrazumijevaju neki pravni posao. </w:t>
      </w:r>
      <w:r w:rsidR="00526E36" w:rsidRPr="00C11826">
        <w:rPr>
          <w:rFonts w:ascii="Times New Roman" w:hAnsi="Times New Roman" w:cs="Times New Roman"/>
          <w:sz w:val="24"/>
          <w:szCs w:val="24"/>
        </w:rPr>
        <w:t>Jednako tako</w:t>
      </w:r>
      <w:r w:rsidR="002A4392" w:rsidRPr="00C11826">
        <w:rPr>
          <w:rFonts w:ascii="Times New Roman" w:hAnsi="Times New Roman" w:cs="Times New Roman"/>
          <w:sz w:val="24"/>
          <w:szCs w:val="24"/>
        </w:rPr>
        <w:t>, u čl.</w:t>
      </w:r>
      <w:r w:rsidR="009F0AEF" w:rsidRPr="00C11826">
        <w:rPr>
          <w:rFonts w:ascii="Times New Roman" w:hAnsi="Times New Roman" w:cs="Times New Roman"/>
          <w:sz w:val="24"/>
          <w:szCs w:val="24"/>
        </w:rPr>
        <w:t xml:space="preserve"> 10. ne spominju se prestanak i</w:t>
      </w:r>
      <w:r w:rsidR="002A4392" w:rsidRPr="00C11826">
        <w:rPr>
          <w:rFonts w:ascii="Times New Roman" w:hAnsi="Times New Roman" w:cs="Times New Roman"/>
          <w:sz w:val="24"/>
          <w:szCs w:val="24"/>
        </w:rPr>
        <w:t xml:space="preserve"> gubitak </w:t>
      </w:r>
      <w:r w:rsidR="009F0AEF" w:rsidRPr="00C11826">
        <w:rPr>
          <w:rFonts w:ascii="Times New Roman" w:hAnsi="Times New Roman" w:cs="Times New Roman"/>
          <w:sz w:val="24"/>
          <w:szCs w:val="24"/>
        </w:rPr>
        <w:t>imovinskih prava, a to su</w:t>
      </w:r>
      <w:r w:rsidR="002A4392" w:rsidRPr="00C11826">
        <w:rPr>
          <w:rFonts w:ascii="Times New Roman" w:hAnsi="Times New Roman" w:cs="Times New Roman"/>
          <w:sz w:val="24"/>
          <w:szCs w:val="24"/>
        </w:rPr>
        <w:t xml:space="preserve"> termini </w:t>
      </w:r>
      <w:r w:rsidR="009F0AEF" w:rsidRPr="00C11826">
        <w:rPr>
          <w:rFonts w:ascii="Times New Roman" w:hAnsi="Times New Roman" w:cs="Times New Roman"/>
          <w:sz w:val="24"/>
          <w:szCs w:val="24"/>
        </w:rPr>
        <w:t>koji bi mogli sugerirati da smisao odredbe ob</w:t>
      </w:r>
      <w:r w:rsidR="0020570A">
        <w:rPr>
          <w:rFonts w:ascii="Times New Roman" w:hAnsi="Times New Roman" w:cs="Times New Roman"/>
          <w:sz w:val="24"/>
          <w:szCs w:val="24"/>
        </w:rPr>
        <w:t>uhvaća šire od pravnih poslova.</w:t>
      </w:r>
    </w:p>
    <w:p w:rsidR="00E6536E" w:rsidRPr="00C11826" w:rsidRDefault="00526E36" w:rsidP="00E6536E">
      <w:pPr>
        <w:spacing w:line="360" w:lineRule="auto"/>
        <w:ind w:firstLine="708"/>
        <w:jc w:val="both"/>
        <w:rPr>
          <w:rFonts w:ascii="Times New Roman" w:hAnsi="Times New Roman" w:cs="Times New Roman"/>
          <w:sz w:val="24"/>
          <w:szCs w:val="24"/>
        </w:rPr>
      </w:pPr>
      <w:r w:rsidRPr="00C11826">
        <w:rPr>
          <w:rFonts w:ascii="Times New Roman" w:hAnsi="Times New Roman" w:cs="Times New Roman"/>
          <w:sz w:val="24"/>
          <w:szCs w:val="24"/>
        </w:rPr>
        <w:t>Osnovno je obilježje svakog pravnog posla očitovanje volje one osobe koja taj pravni posao poduzima. To beziznimno vrijedi i za pravne poslove temeljem kojih crkvene pravne osobe stječu ili otuđuju imovinska prava. Budući da je riječ o pravnim oso</w:t>
      </w:r>
      <w:r w:rsidR="000A4936" w:rsidRPr="00C11826">
        <w:rPr>
          <w:rFonts w:ascii="Times New Roman" w:hAnsi="Times New Roman" w:cs="Times New Roman"/>
          <w:sz w:val="24"/>
          <w:szCs w:val="24"/>
        </w:rPr>
        <w:t>bama</w:t>
      </w:r>
      <w:r w:rsidRPr="00C11826">
        <w:rPr>
          <w:rFonts w:ascii="Times New Roman" w:hAnsi="Times New Roman" w:cs="Times New Roman"/>
          <w:sz w:val="24"/>
          <w:szCs w:val="24"/>
        </w:rPr>
        <w:t xml:space="preserve">, njihovu volju artikuliraju i </w:t>
      </w:r>
      <w:r w:rsidR="0020570A">
        <w:rPr>
          <w:rFonts w:ascii="Times New Roman" w:hAnsi="Times New Roman" w:cs="Times New Roman"/>
          <w:sz w:val="24"/>
          <w:szCs w:val="24"/>
        </w:rPr>
        <w:t>izražavaju</w:t>
      </w:r>
      <w:r w:rsidRPr="00C11826">
        <w:rPr>
          <w:rFonts w:ascii="Times New Roman" w:hAnsi="Times New Roman" w:cs="Times New Roman"/>
          <w:sz w:val="24"/>
          <w:szCs w:val="24"/>
        </w:rPr>
        <w:t xml:space="preserve"> fizičke osobe koje su na to ovlaštene posebnim pravilima. Istim pravilima određuju se i granice ovlaštenja koje neka fizička osoba ima prilikom očitovanja volje pravne osobe. U biti je riječ o zastupanju pravnih osoba i upravo je to materija u vezi koje će kumulat</w:t>
      </w:r>
      <w:r w:rsidR="000D0F09" w:rsidRPr="00C11826">
        <w:rPr>
          <w:rFonts w:ascii="Times New Roman" w:hAnsi="Times New Roman" w:cs="Times New Roman"/>
          <w:sz w:val="24"/>
          <w:szCs w:val="24"/>
        </w:rPr>
        <w:t>ivna primjena kanonskih i civilnih</w:t>
      </w:r>
      <w:r w:rsidRPr="00C11826">
        <w:rPr>
          <w:rFonts w:ascii="Times New Roman" w:hAnsi="Times New Roman" w:cs="Times New Roman"/>
          <w:sz w:val="24"/>
          <w:szCs w:val="24"/>
        </w:rPr>
        <w:t xml:space="preserve"> propisa snažno doći do izražaja. </w:t>
      </w:r>
      <w:r w:rsidR="000A4936" w:rsidRPr="00C11826">
        <w:rPr>
          <w:rFonts w:ascii="Times New Roman" w:hAnsi="Times New Roman" w:cs="Times New Roman"/>
          <w:sz w:val="24"/>
          <w:szCs w:val="24"/>
        </w:rPr>
        <w:t xml:space="preserve">Zbog odredbe čl. 10. </w:t>
      </w:r>
      <w:r w:rsidR="000A4936" w:rsidRPr="00C11826">
        <w:rPr>
          <w:rFonts w:ascii="Times New Roman" w:hAnsi="Times New Roman" w:cs="Times New Roman"/>
          <w:i/>
          <w:sz w:val="24"/>
          <w:szCs w:val="24"/>
        </w:rPr>
        <w:t>Ugovora o pravnim pitanjima</w:t>
      </w:r>
      <w:r w:rsidR="000A4936" w:rsidRPr="00C11826">
        <w:rPr>
          <w:rFonts w:ascii="Times New Roman" w:hAnsi="Times New Roman" w:cs="Times New Roman"/>
          <w:sz w:val="24"/>
          <w:szCs w:val="24"/>
        </w:rPr>
        <w:t xml:space="preserve"> prilikom poduzimanja pravnih poslova kojima je stranka neka crkvena pravna osoba bit će od najveće važnosti pripaziti da su istovremeno ispunjene sve pretpostavke koje su za takav pravni posao propisane kako hrvatskim tako i kanonskim pravom. Daljnje praktične implikacije koje proizlaze iz odredbe čl. 10. </w:t>
      </w:r>
      <w:r w:rsidR="0020570A">
        <w:rPr>
          <w:rFonts w:ascii="Times New Roman" w:hAnsi="Times New Roman" w:cs="Times New Roman"/>
          <w:sz w:val="24"/>
          <w:szCs w:val="24"/>
        </w:rPr>
        <w:t>detaljnije</w:t>
      </w:r>
      <w:r w:rsidR="000A4936" w:rsidRPr="00C11826">
        <w:rPr>
          <w:rFonts w:ascii="Times New Roman" w:hAnsi="Times New Roman" w:cs="Times New Roman"/>
          <w:sz w:val="24"/>
          <w:szCs w:val="24"/>
        </w:rPr>
        <w:t xml:space="preserve"> će se analizirati u poglavljima o stjecanju, upravljanju i otuđivanju crkvene imovine.</w:t>
      </w:r>
    </w:p>
    <w:p w:rsidR="009A206C" w:rsidRPr="00C11826" w:rsidRDefault="00001381" w:rsidP="00DF38EF">
      <w:pPr>
        <w:spacing w:line="360" w:lineRule="auto"/>
        <w:ind w:firstLine="708"/>
        <w:jc w:val="both"/>
        <w:rPr>
          <w:rFonts w:ascii="Times New Roman" w:hAnsi="Times New Roman" w:cs="Times New Roman"/>
          <w:sz w:val="24"/>
          <w:szCs w:val="24"/>
        </w:rPr>
      </w:pPr>
      <w:r w:rsidRPr="00C11826">
        <w:rPr>
          <w:rFonts w:ascii="Times New Roman" w:hAnsi="Times New Roman" w:cs="Times New Roman"/>
          <w:sz w:val="24"/>
          <w:szCs w:val="24"/>
        </w:rPr>
        <w:t>T</w:t>
      </w:r>
      <w:r w:rsidR="00750D3E" w:rsidRPr="00C11826">
        <w:rPr>
          <w:rFonts w:ascii="Times New Roman" w:hAnsi="Times New Roman" w:cs="Times New Roman"/>
          <w:sz w:val="24"/>
          <w:szCs w:val="24"/>
        </w:rPr>
        <w:t xml:space="preserve">reba priznati da </w:t>
      </w:r>
      <w:r w:rsidRPr="00C11826">
        <w:rPr>
          <w:rFonts w:ascii="Times New Roman" w:hAnsi="Times New Roman" w:cs="Times New Roman"/>
          <w:sz w:val="24"/>
          <w:szCs w:val="24"/>
        </w:rPr>
        <w:t xml:space="preserve">zauzetim </w:t>
      </w:r>
      <w:r w:rsidR="0020570A">
        <w:rPr>
          <w:rFonts w:ascii="Times New Roman" w:hAnsi="Times New Roman" w:cs="Times New Roman"/>
          <w:sz w:val="24"/>
          <w:szCs w:val="24"/>
        </w:rPr>
        <w:t>shvaćanjem</w:t>
      </w:r>
      <w:r w:rsidRPr="00C11826">
        <w:rPr>
          <w:rFonts w:ascii="Times New Roman" w:hAnsi="Times New Roman" w:cs="Times New Roman"/>
          <w:sz w:val="24"/>
          <w:szCs w:val="24"/>
        </w:rPr>
        <w:t xml:space="preserve"> o smislu čl. 10.</w:t>
      </w:r>
      <w:r w:rsidR="00750D3E" w:rsidRPr="00C11826">
        <w:rPr>
          <w:rFonts w:ascii="Times New Roman" w:hAnsi="Times New Roman" w:cs="Times New Roman"/>
          <w:sz w:val="24"/>
          <w:szCs w:val="24"/>
        </w:rPr>
        <w:t xml:space="preserve"> nisu riješeni svi problemi koji se vezuju uz crkvenu imovinu u Republici Hrvatskoj. Neki od problema pojavljuju se upravo zbog prihvaćanja ov</w:t>
      </w:r>
      <w:r w:rsidRPr="00C11826">
        <w:rPr>
          <w:rFonts w:ascii="Times New Roman" w:hAnsi="Times New Roman" w:cs="Times New Roman"/>
          <w:sz w:val="24"/>
          <w:szCs w:val="24"/>
        </w:rPr>
        <w:t>akvog tumačenja.</w:t>
      </w:r>
      <w:r w:rsidR="00750D3E" w:rsidRPr="00C11826">
        <w:rPr>
          <w:rFonts w:ascii="Times New Roman" w:hAnsi="Times New Roman" w:cs="Times New Roman"/>
          <w:sz w:val="24"/>
          <w:szCs w:val="24"/>
        </w:rPr>
        <w:t xml:space="preserve"> Nesporno je da je rješenje kakvo je </w:t>
      </w:r>
      <w:r w:rsidR="000A4936" w:rsidRPr="00C11826">
        <w:rPr>
          <w:rFonts w:ascii="Times New Roman" w:hAnsi="Times New Roman" w:cs="Times New Roman"/>
          <w:sz w:val="24"/>
          <w:szCs w:val="24"/>
        </w:rPr>
        <w:t xml:space="preserve">primjerice </w:t>
      </w:r>
      <w:r w:rsidR="00750D3E" w:rsidRPr="00C11826">
        <w:rPr>
          <w:rFonts w:ascii="Times New Roman" w:hAnsi="Times New Roman" w:cs="Times New Roman"/>
          <w:sz w:val="24"/>
          <w:szCs w:val="24"/>
        </w:rPr>
        <w:t xml:space="preserve">prihvaćeno u poljskom Konkordatu jednostavnije. No, čl. 10. predstavlja međunarodnopravnu obvezu Republike Hrvatske te je </w:t>
      </w:r>
      <w:r w:rsidRPr="00C11826">
        <w:rPr>
          <w:rFonts w:ascii="Times New Roman" w:hAnsi="Times New Roman" w:cs="Times New Roman"/>
          <w:sz w:val="24"/>
          <w:szCs w:val="24"/>
        </w:rPr>
        <w:t xml:space="preserve">u skladu s time </w:t>
      </w:r>
      <w:r w:rsidR="00750D3E" w:rsidRPr="00C11826">
        <w:rPr>
          <w:rFonts w:ascii="Times New Roman" w:hAnsi="Times New Roman" w:cs="Times New Roman"/>
          <w:sz w:val="24"/>
          <w:szCs w:val="24"/>
        </w:rPr>
        <w:t xml:space="preserve">potrebno pronaći prikladne modalitete </w:t>
      </w:r>
      <w:r w:rsidR="0020570A">
        <w:rPr>
          <w:rFonts w:ascii="Times New Roman" w:hAnsi="Times New Roman" w:cs="Times New Roman"/>
          <w:sz w:val="24"/>
          <w:szCs w:val="24"/>
        </w:rPr>
        <w:t>ispunjenja</w:t>
      </w:r>
      <w:r w:rsidR="00750D3E" w:rsidRPr="00C11826">
        <w:rPr>
          <w:rFonts w:ascii="Times New Roman" w:hAnsi="Times New Roman" w:cs="Times New Roman"/>
          <w:sz w:val="24"/>
          <w:szCs w:val="24"/>
        </w:rPr>
        <w:t xml:space="preserve"> te obveze. </w:t>
      </w:r>
      <w:r w:rsidR="0020570A">
        <w:rPr>
          <w:rFonts w:ascii="Times New Roman" w:hAnsi="Times New Roman" w:cs="Times New Roman"/>
          <w:sz w:val="24"/>
          <w:szCs w:val="24"/>
        </w:rPr>
        <w:t>Stoga</w:t>
      </w:r>
      <w:r w:rsidR="00750D3E" w:rsidRPr="00C11826">
        <w:rPr>
          <w:rFonts w:ascii="Times New Roman" w:hAnsi="Times New Roman" w:cs="Times New Roman"/>
          <w:sz w:val="24"/>
          <w:szCs w:val="24"/>
        </w:rPr>
        <w:t xml:space="preserve"> je potrebno jasno odijeliti pitanje značenja i smisla čl. 10. od </w:t>
      </w:r>
      <w:r w:rsidR="00750D3E" w:rsidRPr="00C11826">
        <w:rPr>
          <w:rFonts w:ascii="Times New Roman" w:hAnsi="Times New Roman" w:cs="Times New Roman"/>
          <w:sz w:val="24"/>
          <w:szCs w:val="24"/>
        </w:rPr>
        <w:lastRenderedPageBreak/>
        <w:t xml:space="preserve">problema njegove primjenjivosti. Eventualne prepreke u primjeni bilo kojeg pravnog pravila ne bi smjele biti uzrok traženju </w:t>
      </w:r>
      <w:r w:rsidR="000A4936" w:rsidRPr="00C11826">
        <w:rPr>
          <w:rFonts w:ascii="Times New Roman" w:hAnsi="Times New Roman" w:cs="Times New Roman"/>
          <w:sz w:val="24"/>
          <w:szCs w:val="24"/>
        </w:rPr>
        <w:t>njegova drugačijeg tumačenja, već bi trebale potaknuti odgovorne na poduzimanje odgovarajućih prilagodbi.</w:t>
      </w:r>
    </w:p>
    <w:p w:rsidR="009A206C" w:rsidRPr="00C11826" w:rsidRDefault="009A206C" w:rsidP="006E362F">
      <w:pPr>
        <w:pStyle w:val="Heading1"/>
        <w:numPr>
          <w:ilvl w:val="0"/>
          <w:numId w:val="11"/>
        </w:numPr>
        <w:spacing w:after="120"/>
        <w:ind w:left="714" w:hanging="357"/>
        <w:rPr>
          <w:rFonts w:ascii="Times New Roman" w:hAnsi="Times New Roman" w:cs="Times New Roman"/>
          <w:color w:val="auto"/>
        </w:rPr>
      </w:pPr>
      <w:bookmarkStart w:id="10" w:name="_Toc417906314"/>
      <w:r w:rsidRPr="00C11826">
        <w:rPr>
          <w:rFonts w:ascii="Times New Roman" w:hAnsi="Times New Roman" w:cs="Times New Roman"/>
          <w:color w:val="auto"/>
        </w:rPr>
        <w:t>Vremenita crkvena dobra</w:t>
      </w:r>
      <w:bookmarkEnd w:id="10"/>
    </w:p>
    <w:p w:rsidR="00B56A02" w:rsidRPr="00C11826" w:rsidRDefault="00B56A02" w:rsidP="006E362F">
      <w:pPr>
        <w:pStyle w:val="Heading2"/>
        <w:numPr>
          <w:ilvl w:val="1"/>
          <w:numId w:val="11"/>
        </w:numPr>
        <w:spacing w:before="240" w:after="120"/>
        <w:ind w:left="1077"/>
        <w:rPr>
          <w:rFonts w:ascii="Times New Roman" w:hAnsi="Times New Roman" w:cs="Times New Roman"/>
          <w:color w:val="auto"/>
        </w:rPr>
      </w:pPr>
      <w:bookmarkStart w:id="11" w:name="_Toc417906315"/>
      <w:r w:rsidRPr="00C11826">
        <w:rPr>
          <w:rFonts w:ascii="Times New Roman" w:hAnsi="Times New Roman" w:cs="Times New Roman"/>
          <w:color w:val="auto"/>
        </w:rPr>
        <w:t>Pojam i uvodne odredbe</w:t>
      </w:r>
      <w:bookmarkEnd w:id="11"/>
    </w:p>
    <w:p w:rsidR="009A206C" w:rsidRPr="00C11826" w:rsidRDefault="00E667FE" w:rsidP="00B56A02">
      <w:pPr>
        <w:spacing w:line="360" w:lineRule="auto"/>
        <w:ind w:firstLine="708"/>
        <w:jc w:val="both"/>
        <w:rPr>
          <w:rFonts w:ascii="Times New Roman" w:hAnsi="Times New Roman" w:cs="Times New Roman"/>
          <w:sz w:val="24"/>
          <w:szCs w:val="24"/>
        </w:rPr>
      </w:pPr>
      <w:r w:rsidRPr="00C11826">
        <w:rPr>
          <w:rFonts w:ascii="Times New Roman" w:hAnsi="Times New Roman" w:cs="Times New Roman"/>
          <w:sz w:val="24"/>
          <w:szCs w:val="24"/>
        </w:rPr>
        <w:t xml:space="preserve">U </w:t>
      </w:r>
      <w:r w:rsidRPr="00C11826">
        <w:rPr>
          <w:rFonts w:ascii="Times New Roman" w:hAnsi="Times New Roman" w:cs="Times New Roman"/>
          <w:i/>
          <w:sz w:val="24"/>
          <w:szCs w:val="24"/>
        </w:rPr>
        <w:t>Zakoniku kanonskog prava</w:t>
      </w:r>
      <w:r w:rsidRPr="00C11826">
        <w:rPr>
          <w:rFonts w:ascii="Times New Roman" w:hAnsi="Times New Roman" w:cs="Times New Roman"/>
          <w:sz w:val="24"/>
          <w:szCs w:val="24"/>
        </w:rPr>
        <w:t xml:space="preserve"> nastojalo se imovinskopravna pitanja </w:t>
      </w:r>
      <w:r w:rsidR="000E1C1A">
        <w:rPr>
          <w:rFonts w:ascii="Times New Roman" w:hAnsi="Times New Roman" w:cs="Times New Roman"/>
          <w:sz w:val="24"/>
          <w:szCs w:val="24"/>
        </w:rPr>
        <w:t>urediti</w:t>
      </w:r>
      <w:r w:rsidRPr="00C11826">
        <w:rPr>
          <w:rFonts w:ascii="Times New Roman" w:hAnsi="Times New Roman" w:cs="Times New Roman"/>
          <w:sz w:val="24"/>
          <w:szCs w:val="24"/>
        </w:rPr>
        <w:t xml:space="preserve"> kanonima koji su objedinjeni u Knjizi V. pod naslovom </w:t>
      </w:r>
      <w:r w:rsidRPr="000E1C1A">
        <w:rPr>
          <w:rFonts w:ascii="Times New Roman" w:hAnsi="Times New Roman" w:cs="Times New Roman"/>
          <w:i/>
          <w:sz w:val="24"/>
          <w:szCs w:val="24"/>
        </w:rPr>
        <w:t>Vremenita crkvena dobra</w:t>
      </w:r>
      <w:r w:rsidRPr="00C11826">
        <w:rPr>
          <w:rFonts w:ascii="Times New Roman" w:hAnsi="Times New Roman" w:cs="Times New Roman"/>
          <w:sz w:val="24"/>
          <w:szCs w:val="24"/>
        </w:rPr>
        <w:t xml:space="preserve">. Ranije je spomenuto kako važnih kanona koji se odnose na imovinu ima i u drugim knjigama </w:t>
      </w:r>
      <w:r w:rsidRPr="00C11826">
        <w:rPr>
          <w:rFonts w:ascii="Times New Roman" w:hAnsi="Times New Roman" w:cs="Times New Roman"/>
          <w:i/>
          <w:sz w:val="24"/>
          <w:szCs w:val="24"/>
        </w:rPr>
        <w:t>Zakonika</w:t>
      </w:r>
      <w:r w:rsidRPr="00C11826">
        <w:rPr>
          <w:rFonts w:ascii="Times New Roman" w:hAnsi="Times New Roman" w:cs="Times New Roman"/>
          <w:sz w:val="24"/>
          <w:szCs w:val="24"/>
        </w:rPr>
        <w:t>, iz razloga što je takav razmještaj bio nomotehnički smisleniji. U prethodnom je poglavlju pokazano da odredbe kanonskog prava mogu biti od važnosti za pravni režim crkven</w:t>
      </w:r>
      <w:r w:rsidR="002F3F05" w:rsidRPr="00C11826">
        <w:rPr>
          <w:rFonts w:ascii="Times New Roman" w:hAnsi="Times New Roman" w:cs="Times New Roman"/>
          <w:sz w:val="24"/>
          <w:szCs w:val="24"/>
        </w:rPr>
        <w:t>e imovine u hrvatskom pravu. To iziskuje pažljivu analizu</w:t>
      </w:r>
      <w:r w:rsidRPr="00C11826">
        <w:rPr>
          <w:rFonts w:ascii="Times New Roman" w:hAnsi="Times New Roman" w:cs="Times New Roman"/>
          <w:sz w:val="24"/>
          <w:szCs w:val="24"/>
        </w:rPr>
        <w:t xml:space="preserve"> kanona koji se odnose na vremenita crkvena dobra. No, budući da </w:t>
      </w:r>
      <w:r w:rsidR="006811E3" w:rsidRPr="00C11826">
        <w:rPr>
          <w:rFonts w:ascii="Times New Roman" w:hAnsi="Times New Roman" w:cs="Times New Roman"/>
          <w:sz w:val="24"/>
          <w:szCs w:val="24"/>
        </w:rPr>
        <w:t xml:space="preserve">taj kanonski pojam </w:t>
      </w:r>
      <w:r w:rsidRPr="00C11826">
        <w:rPr>
          <w:rFonts w:ascii="Times New Roman" w:hAnsi="Times New Roman" w:cs="Times New Roman"/>
          <w:sz w:val="24"/>
          <w:szCs w:val="24"/>
        </w:rPr>
        <w:t xml:space="preserve">hrvatsko pravo ne poznaje, </w:t>
      </w:r>
      <w:r w:rsidR="006811E3" w:rsidRPr="00C11826">
        <w:rPr>
          <w:rFonts w:ascii="Times New Roman" w:hAnsi="Times New Roman" w:cs="Times New Roman"/>
          <w:sz w:val="24"/>
          <w:szCs w:val="24"/>
        </w:rPr>
        <w:t xml:space="preserve">prethodno je </w:t>
      </w:r>
      <w:r w:rsidRPr="00C11826">
        <w:rPr>
          <w:rFonts w:ascii="Times New Roman" w:hAnsi="Times New Roman" w:cs="Times New Roman"/>
          <w:sz w:val="24"/>
          <w:szCs w:val="24"/>
        </w:rPr>
        <w:t xml:space="preserve">potrebno odrediti njegov opseg i sadržaj. </w:t>
      </w:r>
    </w:p>
    <w:p w:rsidR="000E1C1A" w:rsidRDefault="00181A42" w:rsidP="009A206C">
      <w:pPr>
        <w:spacing w:line="360" w:lineRule="auto"/>
        <w:jc w:val="both"/>
        <w:rPr>
          <w:rFonts w:ascii="Times New Roman" w:hAnsi="Times New Roman" w:cs="Times New Roman"/>
          <w:sz w:val="24"/>
          <w:szCs w:val="24"/>
        </w:rPr>
      </w:pPr>
      <w:r w:rsidRPr="00C11826">
        <w:rPr>
          <w:rFonts w:ascii="Times New Roman" w:hAnsi="Times New Roman" w:cs="Times New Roman"/>
          <w:sz w:val="24"/>
          <w:szCs w:val="24"/>
        </w:rPr>
        <w:tab/>
        <w:t xml:space="preserve">Knjiga V. </w:t>
      </w:r>
      <w:r w:rsidRPr="00C11826">
        <w:rPr>
          <w:rFonts w:ascii="Times New Roman" w:hAnsi="Times New Roman" w:cs="Times New Roman"/>
          <w:i/>
          <w:sz w:val="24"/>
          <w:szCs w:val="24"/>
        </w:rPr>
        <w:t>Zakonika</w:t>
      </w:r>
      <w:r w:rsidRPr="00C11826">
        <w:rPr>
          <w:rFonts w:ascii="Times New Roman" w:hAnsi="Times New Roman" w:cs="Times New Roman"/>
          <w:sz w:val="24"/>
          <w:szCs w:val="24"/>
        </w:rPr>
        <w:t xml:space="preserve"> sadrži pet uvodnih kanona (1254 – 1258)</w:t>
      </w:r>
      <w:r w:rsidR="00001381" w:rsidRPr="00C11826">
        <w:rPr>
          <w:rFonts w:ascii="Times New Roman" w:hAnsi="Times New Roman" w:cs="Times New Roman"/>
          <w:sz w:val="24"/>
          <w:szCs w:val="24"/>
        </w:rPr>
        <w:t xml:space="preserve"> iz kojih </w:t>
      </w:r>
      <w:r w:rsidR="000E1C1A">
        <w:rPr>
          <w:rFonts w:ascii="Times New Roman" w:hAnsi="Times New Roman" w:cs="Times New Roman"/>
          <w:sz w:val="24"/>
          <w:szCs w:val="24"/>
        </w:rPr>
        <w:t>se saznaje</w:t>
      </w:r>
      <w:r w:rsidR="00001381" w:rsidRPr="00C11826">
        <w:rPr>
          <w:rFonts w:ascii="Times New Roman" w:hAnsi="Times New Roman" w:cs="Times New Roman"/>
          <w:sz w:val="24"/>
          <w:szCs w:val="24"/>
        </w:rPr>
        <w:t xml:space="preserve"> o naslovnom pojmu</w:t>
      </w:r>
      <w:r w:rsidRPr="00C11826">
        <w:rPr>
          <w:rFonts w:ascii="Times New Roman" w:hAnsi="Times New Roman" w:cs="Times New Roman"/>
          <w:sz w:val="24"/>
          <w:szCs w:val="24"/>
        </w:rPr>
        <w:t>. Tim se odredbama ponajprije ističe prirođeno pravo Katoličke Crkve da, neovisno o svjetovnoj vlasti, može stjecati, posjedovati i otuđivati vremenita dobra te upravljati njima da bi postigla svrhe koje su joj vlastite.</w:t>
      </w:r>
      <w:r w:rsidRPr="00C11826">
        <w:rPr>
          <w:rStyle w:val="FootnoteReference"/>
          <w:rFonts w:ascii="Times New Roman" w:hAnsi="Times New Roman" w:cs="Times New Roman"/>
          <w:sz w:val="24"/>
          <w:szCs w:val="24"/>
        </w:rPr>
        <w:footnoteReference w:id="72"/>
      </w:r>
      <w:r w:rsidRPr="00C11826">
        <w:rPr>
          <w:rFonts w:ascii="Times New Roman" w:hAnsi="Times New Roman" w:cs="Times New Roman"/>
          <w:sz w:val="24"/>
          <w:szCs w:val="24"/>
        </w:rPr>
        <w:t xml:space="preserve"> Ovaj je kanon deklarativne prirode. Crkva njime izražava </w:t>
      </w:r>
      <w:r w:rsidR="000E1C1A">
        <w:rPr>
          <w:rFonts w:ascii="Times New Roman" w:hAnsi="Times New Roman" w:cs="Times New Roman"/>
          <w:sz w:val="24"/>
          <w:szCs w:val="24"/>
        </w:rPr>
        <w:t>svoje shvaćanje</w:t>
      </w:r>
      <w:r w:rsidRPr="00C11826">
        <w:rPr>
          <w:rFonts w:ascii="Times New Roman" w:hAnsi="Times New Roman" w:cs="Times New Roman"/>
          <w:sz w:val="24"/>
          <w:szCs w:val="24"/>
        </w:rPr>
        <w:t xml:space="preserve"> o vlastitoj poslovnoj sposobnosti koja joj omogućava biti nositeljem imovinsk</w:t>
      </w:r>
      <w:r w:rsidR="00945D07" w:rsidRPr="00C11826">
        <w:rPr>
          <w:rFonts w:ascii="Times New Roman" w:hAnsi="Times New Roman" w:cs="Times New Roman"/>
          <w:sz w:val="24"/>
          <w:szCs w:val="24"/>
        </w:rPr>
        <w:t>i</w:t>
      </w:r>
      <w:r w:rsidRPr="00C11826">
        <w:rPr>
          <w:rFonts w:ascii="Times New Roman" w:hAnsi="Times New Roman" w:cs="Times New Roman"/>
          <w:sz w:val="24"/>
          <w:szCs w:val="24"/>
        </w:rPr>
        <w:t>h prava. Osobito se naglašava da ta sposobnost Crkve ne ovisi o svjetovnim vlastima</w:t>
      </w:r>
      <w:r w:rsidR="000E1C1A">
        <w:rPr>
          <w:rFonts w:ascii="Times New Roman" w:hAnsi="Times New Roman" w:cs="Times New Roman"/>
          <w:sz w:val="24"/>
          <w:szCs w:val="24"/>
        </w:rPr>
        <w:t>,</w:t>
      </w:r>
      <w:r w:rsidRPr="00C11826">
        <w:rPr>
          <w:rFonts w:ascii="Times New Roman" w:hAnsi="Times New Roman" w:cs="Times New Roman"/>
          <w:sz w:val="24"/>
          <w:szCs w:val="24"/>
        </w:rPr>
        <w:t xml:space="preserve"> već joj pripada po prirodnom pravu. Jasno, </w:t>
      </w:r>
      <w:r w:rsidR="004D33C3">
        <w:rPr>
          <w:rFonts w:ascii="Times New Roman" w:hAnsi="Times New Roman" w:cs="Times New Roman"/>
          <w:sz w:val="24"/>
          <w:szCs w:val="24"/>
        </w:rPr>
        <w:t>neposredan</w:t>
      </w:r>
      <w:r w:rsidR="001958DE" w:rsidRPr="00C11826">
        <w:rPr>
          <w:rFonts w:ascii="Times New Roman" w:hAnsi="Times New Roman" w:cs="Times New Roman"/>
          <w:sz w:val="24"/>
          <w:szCs w:val="24"/>
        </w:rPr>
        <w:t xml:space="preserve"> učinak te odredbe postoji samo u kanonskom pravnom poretku a </w:t>
      </w:r>
      <w:r w:rsidRPr="00C11826">
        <w:rPr>
          <w:rFonts w:ascii="Times New Roman" w:hAnsi="Times New Roman" w:cs="Times New Roman"/>
          <w:sz w:val="24"/>
          <w:szCs w:val="24"/>
        </w:rPr>
        <w:t>faktični doseg</w:t>
      </w:r>
      <w:r w:rsidR="001958DE" w:rsidRPr="00C11826">
        <w:rPr>
          <w:rFonts w:ascii="Times New Roman" w:hAnsi="Times New Roman" w:cs="Times New Roman"/>
          <w:sz w:val="24"/>
          <w:szCs w:val="24"/>
        </w:rPr>
        <w:t xml:space="preserve"> </w:t>
      </w:r>
      <w:r w:rsidRPr="00C11826">
        <w:rPr>
          <w:rFonts w:ascii="Times New Roman" w:hAnsi="Times New Roman" w:cs="Times New Roman"/>
          <w:sz w:val="24"/>
          <w:szCs w:val="24"/>
        </w:rPr>
        <w:t xml:space="preserve">ipak ovisi o </w:t>
      </w:r>
      <w:r w:rsidR="000E1C1A">
        <w:rPr>
          <w:rFonts w:ascii="Times New Roman" w:hAnsi="Times New Roman" w:cs="Times New Roman"/>
          <w:sz w:val="24"/>
          <w:szCs w:val="24"/>
        </w:rPr>
        <w:t>shvaćanju</w:t>
      </w:r>
      <w:r w:rsidRPr="00C11826">
        <w:rPr>
          <w:rFonts w:ascii="Times New Roman" w:hAnsi="Times New Roman" w:cs="Times New Roman"/>
          <w:sz w:val="24"/>
          <w:szCs w:val="24"/>
        </w:rPr>
        <w:t xml:space="preserve"> koj</w:t>
      </w:r>
      <w:r w:rsidR="000E1C1A">
        <w:rPr>
          <w:rFonts w:ascii="Times New Roman" w:hAnsi="Times New Roman" w:cs="Times New Roman"/>
          <w:sz w:val="24"/>
          <w:szCs w:val="24"/>
        </w:rPr>
        <w:t>e</w:t>
      </w:r>
      <w:r w:rsidRPr="00C11826">
        <w:rPr>
          <w:rFonts w:ascii="Times New Roman" w:hAnsi="Times New Roman" w:cs="Times New Roman"/>
          <w:sz w:val="24"/>
          <w:szCs w:val="24"/>
        </w:rPr>
        <w:t xml:space="preserve"> zauzme svaka pojedina suverena država. </w:t>
      </w:r>
      <w:r w:rsidR="00945D07" w:rsidRPr="00C11826">
        <w:rPr>
          <w:rFonts w:ascii="Times New Roman" w:hAnsi="Times New Roman" w:cs="Times New Roman"/>
          <w:sz w:val="24"/>
          <w:szCs w:val="24"/>
        </w:rPr>
        <w:t xml:space="preserve">Nadalje, u </w:t>
      </w:r>
      <w:r w:rsidR="00945D07" w:rsidRPr="00C11826">
        <w:rPr>
          <w:rFonts w:ascii="Times New Roman" w:hAnsi="Times New Roman" w:cs="Times New Roman"/>
          <w:i/>
          <w:sz w:val="24"/>
          <w:szCs w:val="24"/>
        </w:rPr>
        <w:t>Zakoniku</w:t>
      </w:r>
      <w:r w:rsidR="00945D07" w:rsidRPr="00C11826">
        <w:rPr>
          <w:rFonts w:ascii="Times New Roman" w:hAnsi="Times New Roman" w:cs="Times New Roman"/>
          <w:sz w:val="24"/>
          <w:szCs w:val="24"/>
        </w:rPr>
        <w:t xml:space="preserve"> su određeni crkveni subjekti koji imaju takvu poslovnu sposobnost. U tom smislu navode se Opća Crkva, Apostolska Stolica, partikularne Crkve i sve druge pravne osobe, neovisno bile javne ili privatne.</w:t>
      </w:r>
      <w:r w:rsidR="00945D07" w:rsidRPr="00C11826">
        <w:rPr>
          <w:rStyle w:val="FootnoteReference"/>
          <w:rFonts w:ascii="Times New Roman" w:hAnsi="Times New Roman" w:cs="Times New Roman"/>
          <w:sz w:val="24"/>
          <w:szCs w:val="24"/>
        </w:rPr>
        <w:footnoteReference w:id="73"/>
      </w:r>
      <w:r w:rsidR="00945D07" w:rsidRPr="00C11826">
        <w:rPr>
          <w:rFonts w:ascii="Times New Roman" w:hAnsi="Times New Roman" w:cs="Times New Roman"/>
          <w:sz w:val="24"/>
          <w:szCs w:val="24"/>
        </w:rPr>
        <w:t xml:space="preserve"> Ovaj je kanon </w:t>
      </w:r>
      <w:r w:rsidR="000E1C1A">
        <w:rPr>
          <w:rFonts w:ascii="Times New Roman" w:hAnsi="Times New Roman" w:cs="Times New Roman"/>
          <w:sz w:val="24"/>
          <w:szCs w:val="24"/>
        </w:rPr>
        <w:t>svojim dosegom</w:t>
      </w:r>
      <w:r w:rsidR="00945D07" w:rsidRPr="00C11826">
        <w:rPr>
          <w:rFonts w:ascii="Times New Roman" w:hAnsi="Times New Roman" w:cs="Times New Roman"/>
          <w:sz w:val="24"/>
          <w:szCs w:val="24"/>
        </w:rPr>
        <w:t xml:space="preserve"> u uskoj vezi s prethodnim je</w:t>
      </w:r>
      <w:r w:rsidR="001958DE" w:rsidRPr="00C11826">
        <w:rPr>
          <w:rFonts w:ascii="Times New Roman" w:hAnsi="Times New Roman" w:cs="Times New Roman"/>
          <w:sz w:val="24"/>
          <w:szCs w:val="24"/>
        </w:rPr>
        <w:t>r nije upitno da njegovo oživot</w:t>
      </w:r>
      <w:r w:rsidR="00945D07" w:rsidRPr="00C11826">
        <w:rPr>
          <w:rFonts w:ascii="Times New Roman" w:hAnsi="Times New Roman" w:cs="Times New Roman"/>
          <w:sz w:val="24"/>
          <w:szCs w:val="24"/>
        </w:rPr>
        <w:t xml:space="preserve">vorenje ovisi o svakom pojedinom državnom poretku unutar kojeg djeluje neka crkvena pravna osoba. </w:t>
      </w:r>
    </w:p>
    <w:p w:rsidR="00E271DB" w:rsidRDefault="00945D07" w:rsidP="000E1C1A">
      <w:pPr>
        <w:spacing w:line="360" w:lineRule="auto"/>
        <w:ind w:firstLine="708"/>
        <w:jc w:val="both"/>
        <w:rPr>
          <w:rFonts w:ascii="Times New Roman" w:hAnsi="Times New Roman" w:cs="Times New Roman"/>
          <w:sz w:val="24"/>
          <w:szCs w:val="24"/>
        </w:rPr>
      </w:pPr>
      <w:r w:rsidRPr="00C11826">
        <w:rPr>
          <w:rFonts w:ascii="Times New Roman" w:hAnsi="Times New Roman" w:cs="Times New Roman"/>
          <w:sz w:val="24"/>
          <w:szCs w:val="24"/>
        </w:rPr>
        <w:lastRenderedPageBreak/>
        <w:t>Za definiranje vremenitih crkve</w:t>
      </w:r>
      <w:r w:rsidR="001958DE" w:rsidRPr="00C11826">
        <w:rPr>
          <w:rFonts w:ascii="Times New Roman" w:hAnsi="Times New Roman" w:cs="Times New Roman"/>
          <w:sz w:val="24"/>
          <w:szCs w:val="24"/>
        </w:rPr>
        <w:t>nih dobara vrlo je važan kanon</w:t>
      </w:r>
      <w:r w:rsidRPr="00C11826">
        <w:rPr>
          <w:rFonts w:ascii="Times New Roman" w:hAnsi="Times New Roman" w:cs="Times New Roman"/>
          <w:sz w:val="24"/>
          <w:szCs w:val="24"/>
        </w:rPr>
        <w:t xml:space="preserve"> </w:t>
      </w:r>
      <w:r w:rsidR="001958DE" w:rsidRPr="00C11826">
        <w:rPr>
          <w:rFonts w:ascii="Times New Roman" w:hAnsi="Times New Roman" w:cs="Times New Roman"/>
          <w:sz w:val="24"/>
          <w:szCs w:val="24"/>
        </w:rPr>
        <w:t>kojim je određeno da su to sva dobra koja pripadaju javnim pravnim osobama.</w:t>
      </w:r>
      <w:r w:rsidR="001958DE" w:rsidRPr="00C11826">
        <w:rPr>
          <w:rStyle w:val="FootnoteReference"/>
          <w:rFonts w:ascii="Times New Roman" w:hAnsi="Times New Roman" w:cs="Times New Roman"/>
          <w:sz w:val="24"/>
          <w:szCs w:val="24"/>
        </w:rPr>
        <w:footnoteReference w:id="74"/>
      </w:r>
      <w:r w:rsidR="00255D4C" w:rsidRPr="00C11826">
        <w:rPr>
          <w:rFonts w:ascii="Times New Roman" w:hAnsi="Times New Roman" w:cs="Times New Roman"/>
          <w:sz w:val="24"/>
          <w:szCs w:val="24"/>
        </w:rPr>
        <w:t xml:space="preserve"> Prema tome, u taj pojam ne ulaze dobra koja pripadaju crkvenim privatnim pravnim osobama.</w:t>
      </w:r>
      <w:r w:rsidR="00600952" w:rsidRPr="00C11826">
        <w:rPr>
          <w:rStyle w:val="FootnoteReference"/>
          <w:rFonts w:ascii="Times New Roman" w:hAnsi="Times New Roman" w:cs="Times New Roman"/>
          <w:sz w:val="24"/>
          <w:szCs w:val="24"/>
        </w:rPr>
        <w:footnoteReference w:id="75"/>
      </w:r>
      <w:r w:rsidR="00255D4C" w:rsidRPr="00C11826">
        <w:rPr>
          <w:rFonts w:ascii="Times New Roman" w:hAnsi="Times New Roman" w:cs="Times New Roman"/>
          <w:sz w:val="24"/>
          <w:szCs w:val="24"/>
        </w:rPr>
        <w:t xml:space="preserve"> </w:t>
      </w:r>
      <w:r w:rsidR="008809D6" w:rsidRPr="00C11826">
        <w:rPr>
          <w:rFonts w:ascii="Times New Roman" w:hAnsi="Times New Roman" w:cs="Times New Roman"/>
          <w:sz w:val="24"/>
          <w:szCs w:val="24"/>
        </w:rPr>
        <w:t>Osim toga, istim je kanonom propisano da se vremenitim crkvenim dobrima, dakle dobrima javnih pravnih osoba</w:t>
      </w:r>
      <w:r w:rsidR="007241AA" w:rsidRPr="00C11826">
        <w:rPr>
          <w:rFonts w:ascii="Times New Roman" w:hAnsi="Times New Roman" w:cs="Times New Roman"/>
          <w:sz w:val="24"/>
          <w:szCs w:val="24"/>
        </w:rPr>
        <w:t>,</w:t>
      </w:r>
      <w:r w:rsidR="008809D6" w:rsidRPr="00C11826">
        <w:rPr>
          <w:rFonts w:ascii="Times New Roman" w:hAnsi="Times New Roman" w:cs="Times New Roman"/>
          <w:sz w:val="24"/>
          <w:szCs w:val="24"/>
        </w:rPr>
        <w:t xml:space="preserve"> upravlja prema kanonima Knjige V. i njihovim statutima, dok se dobrima privatnih pravnih osoba upravlja samo prema njihovim statutima.</w:t>
      </w:r>
      <w:r w:rsidR="008809D6" w:rsidRPr="00C11826">
        <w:rPr>
          <w:rStyle w:val="FootnoteReference"/>
          <w:rFonts w:ascii="Times New Roman" w:hAnsi="Times New Roman" w:cs="Times New Roman"/>
          <w:sz w:val="24"/>
          <w:szCs w:val="24"/>
        </w:rPr>
        <w:footnoteReference w:id="76"/>
      </w:r>
      <w:r w:rsidR="008809D6" w:rsidRPr="00C11826">
        <w:rPr>
          <w:rFonts w:ascii="Times New Roman" w:hAnsi="Times New Roman" w:cs="Times New Roman"/>
          <w:sz w:val="24"/>
          <w:szCs w:val="24"/>
        </w:rPr>
        <w:t xml:space="preserve"> Ako se navedena odredba razmotri u kontekstu prethodno izloženog o pravnom subjektivitetu crkvenih privatnih pravnih osoba u Republici Hrvatskoj, može se primijetiti kako je ovo pravno rješenje vrlo prikladno. Naime, </w:t>
      </w:r>
      <w:r w:rsidR="00BE4011" w:rsidRPr="00C11826">
        <w:rPr>
          <w:rFonts w:ascii="Times New Roman" w:hAnsi="Times New Roman" w:cs="Times New Roman"/>
          <w:sz w:val="24"/>
          <w:szCs w:val="24"/>
        </w:rPr>
        <w:t>rečeno je kako privatne pravne osobe pravnu osobnost za hrvatski pravni poredak mogu steći samo ako zadovolje pretpostavke koje su hrvatskim pravom određene za postojan</w:t>
      </w:r>
      <w:r w:rsidR="00E271DB">
        <w:rPr>
          <w:rFonts w:ascii="Times New Roman" w:hAnsi="Times New Roman" w:cs="Times New Roman"/>
          <w:sz w:val="24"/>
          <w:szCs w:val="24"/>
        </w:rPr>
        <w:t>je pravnih osoba. To u skladu s</w:t>
      </w:r>
      <w:r w:rsidR="00BE4011" w:rsidRPr="00C11826">
        <w:rPr>
          <w:rFonts w:ascii="Times New Roman" w:hAnsi="Times New Roman" w:cs="Times New Roman"/>
          <w:sz w:val="24"/>
          <w:szCs w:val="24"/>
        </w:rPr>
        <w:t xml:space="preserve"> čl. 14. </w:t>
      </w:r>
      <w:r w:rsidR="00BE4011" w:rsidRPr="00C11826">
        <w:rPr>
          <w:rFonts w:ascii="Times New Roman" w:hAnsi="Times New Roman" w:cs="Times New Roman"/>
          <w:i/>
          <w:sz w:val="24"/>
          <w:szCs w:val="24"/>
        </w:rPr>
        <w:t>Ugovora o pravnim pitanjima</w:t>
      </w:r>
      <w:r w:rsidR="00BE4011" w:rsidRPr="00C11826">
        <w:rPr>
          <w:rFonts w:ascii="Times New Roman" w:hAnsi="Times New Roman" w:cs="Times New Roman"/>
          <w:sz w:val="24"/>
          <w:szCs w:val="24"/>
        </w:rPr>
        <w:t xml:space="preserve"> znači da su pri</w:t>
      </w:r>
      <w:r w:rsidR="000D0F09" w:rsidRPr="00C11826">
        <w:rPr>
          <w:rFonts w:ascii="Times New Roman" w:hAnsi="Times New Roman" w:cs="Times New Roman"/>
          <w:sz w:val="24"/>
          <w:szCs w:val="24"/>
        </w:rPr>
        <w:t>vatne pravne osobe glede civil</w:t>
      </w:r>
      <w:r w:rsidR="00BE4011" w:rsidRPr="00C11826">
        <w:rPr>
          <w:rFonts w:ascii="Times New Roman" w:hAnsi="Times New Roman" w:cs="Times New Roman"/>
          <w:sz w:val="24"/>
          <w:szCs w:val="24"/>
        </w:rPr>
        <w:t xml:space="preserve">nih učinaka u svakom smislu podređene samo hrvatskim propisima. Posljedično, i njihov statut mora biti u skladu s hrvatskim pravom. </w:t>
      </w:r>
      <w:r w:rsidR="008A313C" w:rsidRPr="00C11826">
        <w:rPr>
          <w:rFonts w:ascii="Times New Roman" w:hAnsi="Times New Roman" w:cs="Times New Roman"/>
          <w:sz w:val="24"/>
          <w:szCs w:val="24"/>
        </w:rPr>
        <w:t xml:space="preserve">Zato treba zaključiti da iako čl. 10. </w:t>
      </w:r>
      <w:r w:rsidR="008A313C" w:rsidRPr="00C11826">
        <w:rPr>
          <w:rFonts w:ascii="Times New Roman" w:hAnsi="Times New Roman" w:cs="Times New Roman"/>
          <w:i/>
          <w:sz w:val="24"/>
          <w:szCs w:val="24"/>
        </w:rPr>
        <w:t>Ugovora o pravnim pitanjima</w:t>
      </w:r>
      <w:r w:rsidR="008A313C" w:rsidRPr="00C11826">
        <w:rPr>
          <w:rFonts w:ascii="Times New Roman" w:hAnsi="Times New Roman" w:cs="Times New Roman"/>
          <w:sz w:val="24"/>
          <w:szCs w:val="24"/>
        </w:rPr>
        <w:t xml:space="preserve"> govori općenito </w:t>
      </w:r>
      <w:r w:rsidR="00FE365E" w:rsidRPr="00C11826">
        <w:rPr>
          <w:rFonts w:ascii="Times New Roman" w:hAnsi="Times New Roman" w:cs="Times New Roman"/>
          <w:sz w:val="24"/>
          <w:szCs w:val="24"/>
        </w:rPr>
        <w:t xml:space="preserve">o svim crkvenim pravnim osobama, kanonsko je pravo za hrvatski pravni poredak relevantno samo kada je riječ o dobrima javnih pravnih osoba. </w:t>
      </w:r>
    </w:p>
    <w:p w:rsidR="00181A42" w:rsidRPr="00C11826" w:rsidRDefault="00B543B2" w:rsidP="000E1C1A">
      <w:pPr>
        <w:spacing w:line="360" w:lineRule="auto"/>
        <w:ind w:firstLine="708"/>
        <w:jc w:val="both"/>
        <w:rPr>
          <w:rFonts w:ascii="Times New Roman" w:hAnsi="Times New Roman" w:cs="Times New Roman"/>
          <w:sz w:val="24"/>
          <w:szCs w:val="24"/>
        </w:rPr>
      </w:pPr>
      <w:r w:rsidRPr="00C11826">
        <w:rPr>
          <w:rFonts w:ascii="Times New Roman" w:hAnsi="Times New Roman" w:cs="Times New Roman"/>
          <w:sz w:val="24"/>
          <w:szCs w:val="24"/>
        </w:rPr>
        <w:t xml:space="preserve">Ranije je spomenuto da je glavno obilježje javnih pravnih osoba njihova sposobnost da djeluju u ime Crkve. To svojstvo prema </w:t>
      </w:r>
      <w:r w:rsidRPr="00C11826">
        <w:rPr>
          <w:rFonts w:ascii="Times New Roman" w:hAnsi="Times New Roman" w:cs="Times New Roman"/>
          <w:i/>
          <w:sz w:val="24"/>
          <w:szCs w:val="24"/>
        </w:rPr>
        <w:t>Zakoniku</w:t>
      </w:r>
      <w:r w:rsidRPr="00C11826">
        <w:rPr>
          <w:rFonts w:ascii="Times New Roman" w:hAnsi="Times New Roman" w:cs="Times New Roman"/>
          <w:sz w:val="24"/>
          <w:szCs w:val="24"/>
        </w:rPr>
        <w:t xml:space="preserve"> imaju Katolička Crkva i Apostolska Stolica, koje se kvalificiraju kao moralne osobe po samoj božanskoj uredbi.</w:t>
      </w:r>
      <w:r w:rsidRPr="00C11826">
        <w:rPr>
          <w:rStyle w:val="FootnoteReference"/>
          <w:rFonts w:ascii="Times New Roman" w:hAnsi="Times New Roman" w:cs="Times New Roman"/>
          <w:sz w:val="24"/>
          <w:szCs w:val="24"/>
        </w:rPr>
        <w:footnoteReference w:id="77"/>
      </w:r>
      <w:r w:rsidR="00530959" w:rsidRPr="00C11826">
        <w:rPr>
          <w:rFonts w:ascii="Times New Roman" w:hAnsi="Times New Roman" w:cs="Times New Roman"/>
          <w:sz w:val="24"/>
          <w:szCs w:val="24"/>
        </w:rPr>
        <w:t xml:space="preserve"> Nadalje, kao javne pravne osobe koje svoju osobnost stječu </w:t>
      </w:r>
      <w:r w:rsidR="00530959" w:rsidRPr="00C11826">
        <w:rPr>
          <w:rFonts w:ascii="Times New Roman" w:hAnsi="Times New Roman" w:cs="Times New Roman"/>
          <w:i/>
          <w:sz w:val="24"/>
          <w:szCs w:val="24"/>
        </w:rPr>
        <w:t>ipso iure</w:t>
      </w:r>
      <w:r w:rsidR="00530959" w:rsidRPr="00C11826">
        <w:rPr>
          <w:rFonts w:ascii="Times New Roman" w:hAnsi="Times New Roman" w:cs="Times New Roman"/>
          <w:sz w:val="24"/>
          <w:szCs w:val="24"/>
        </w:rPr>
        <w:t xml:space="preserve"> pojavljuju se biskupije, vojni ordinarijati, crkvene pokrajine, biskupske konferencije, sjemeništa, župe, redovničke ustanove i družbe apostolskog života. Javne pravne osobe mogu steći pravnu osobnost</w:t>
      </w:r>
      <w:r w:rsidR="000E0D3C">
        <w:rPr>
          <w:rFonts w:ascii="Times New Roman" w:hAnsi="Times New Roman" w:cs="Times New Roman"/>
          <w:sz w:val="24"/>
          <w:szCs w:val="24"/>
        </w:rPr>
        <w:t xml:space="preserve"> </w:t>
      </w:r>
      <w:r w:rsidR="00530959" w:rsidRPr="00C11826">
        <w:rPr>
          <w:rFonts w:ascii="Times New Roman" w:hAnsi="Times New Roman" w:cs="Times New Roman"/>
          <w:sz w:val="24"/>
          <w:szCs w:val="24"/>
        </w:rPr>
        <w:t>i temeljem posebne odluke mjerodavne crkvene vlasti pa se tako javljaju crkvene regije, Caritas, kanonički kaptoli, katolički fakulteti i sveučilišta i drugi.</w:t>
      </w:r>
      <w:r w:rsidR="00530959" w:rsidRPr="00C11826">
        <w:rPr>
          <w:rStyle w:val="FootnoteReference"/>
          <w:rFonts w:ascii="Times New Roman" w:hAnsi="Times New Roman" w:cs="Times New Roman"/>
          <w:sz w:val="24"/>
          <w:szCs w:val="24"/>
        </w:rPr>
        <w:footnoteReference w:id="78"/>
      </w:r>
      <w:r w:rsidR="00AD6339" w:rsidRPr="00C11826">
        <w:rPr>
          <w:rFonts w:ascii="Times New Roman" w:hAnsi="Times New Roman" w:cs="Times New Roman"/>
          <w:sz w:val="24"/>
          <w:szCs w:val="24"/>
        </w:rPr>
        <w:t xml:space="preserve"> </w:t>
      </w:r>
      <w:r w:rsidR="00E271DB">
        <w:rPr>
          <w:rFonts w:ascii="Times New Roman" w:hAnsi="Times New Roman" w:cs="Times New Roman"/>
          <w:sz w:val="24"/>
          <w:szCs w:val="24"/>
        </w:rPr>
        <w:t>Razlikovanje javnih od privatnih pravnih osoba važno</w:t>
      </w:r>
      <w:r w:rsidR="00AD6339" w:rsidRPr="00C11826">
        <w:rPr>
          <w:rFonts w:ascii="Times New Roman" w:hAnsi="Times New Roman" w:cs="Times New Roman"/>
          <w:sz w:val="24"/>
          <w:szCs w:val="24"/>
        </w:rPr>
        <w:t xml:space="preserve"> je u praksi upravo zato što o </w:t>
      </w:r>
      <w:r w:rsidR="00E271DB">
        <w:rPr>
          <w:rFonts w:ascii="Times New Roman" w:hAnsi="Times New Roman" w:cs="Times New Roman"/>
          <w:sz w:val="24"/>
          <w:szCs w:val="24"/>
        </w:rPr>
        <w:t>tome</w:t>
      </w:r>
      <w:r w:rsidR="00AD6339" w:rsidRPr="00C11826">
        <w:rPr>
          <w:rFonts w:ascii="Times New Roman" w:hAnsi="Times New Roman" w:cs="Times New Roman"/>
          <w:sz w:val="24"/>
          <w:szCs w:val="24"/>
        </w:rPr>
        <w:t xml:space="preserve"> ovisi primjena kanona koji se odnose na vremenita crkvena dobra. Već je napomenuto da su dobra privatnih pravnih osoba uređena samo stat</w:t>
      </w:r>
      <w:r w:rsidR="00001381" w:rsidRPr="00C11826">
        <w:rPr>
          <w:rFonts w:ascii="Times New Roman" w:hAnsi="Times New Roman" w:cs="Times New Roman"/>
          <w:sz w:val="24"/>
          <w:szCs w:val="24"/>
        </w:rPr>
        <w:t xml:space="preserve">utom i hrvatskim propisima. </w:t>
      </w:r>
      <w:r w:rsidR="00E271DB">
        <w:rPr>
          <w:rFonts w:ascii="Times New Roman" w:hAnsi="Times New Roman" w:cs="Times New Roman"/>
          <w:sz w:val="24"/>
          <w:szCs w:val="24"/>
        </w:rPr>
        <w:t>Napokon</w:t>
      </w:r>
      <w:r w:rsidR="007241AA" w:rsidRPr="00C11826">
        <w:rPr>
          <w:rFonts w:ascii="Times New Roman" w:hAnsi="Times New Roman" w:cs="Times New Roman"/>
          <w:sz w:val="24"/>
          <w:szCs w:val="24"/>
        </w:rPr>
        <w:t xml:space="preserve">, važna je i kanonska odredba kojom je određeno da vlasništvo dobara, pod vrhovnom vlašću rimskog prvosvećenika, pripada onoj </w:t>
      </w:r>
      <w:r w:rsidR="007241AA" w:rsidRPr="00C11826">
        <w:rPr>
          <w:rFonts w:ascii="Times New Roman" w:hAnsi="Times New Roman" w:cs="Times New Roman"/>
          <w:sz w:val="24"/>
          <w:szCs w:val="24"/>
        </w:rPr>
        <w:lastRenderedPageBreak/>
        <w:t>pravnoj osobi koja je ta dobra zakonito stekla.</w:t>
      </w:r>
      <w:r w:rsidR="007241AA" w:rsidRPr="00C11826">
        <w:rPr>
          <w:rStyle w:val="FootnoteReference"/>
          <w:rFonts w:ascii="Times New Roman" w:hAnsi="Times New Roman" w:cs="Times New Roman"/>
          <w:sz w:val="24"/>
          <w:szCs w:val="24"/>
        </w:rPr>
        <w:footnoteReference w:id="79"/>
      </w:r>
      <w:r w:rsidR="00284978" w:rsidRPr="00C11826">
        <w:rPr>
          <w:rFonts w:ascii="Times New Roman" w:hAnsi="Times New Roman" w:cs="Times New Roman"/>
          <w:sz w:val="24"/>
          <w:szCs w:val="24"/>
        </w:rPr>
        <w:t xml:space="preserve"> Navedeni je kanon po sebi jasan, određeno dobro ulazi u</w:t>
      </w:r>
      <w:r w:rsidR="000E0D3C">
        <w:rPr>
          <w:rFonts w:ascii="Times New Roman" w:hAnsi="Times New Roman" w:cs="Times New Roman"/>
          <w:sz w:val="24"/>
          <w:szCs w:val="24"/>
        </w:rPr>
        <w:t xml:space="preserve"> </w:t>
      </w:r>
      <w:r w:rsidR="00284978" w:rsidRPr="00C11826">
        <w:rPr>
          <w:rFonts w:ascii="Times New Roman" w:hAnsi="Times New Roman" w:cs="Times New Roman"/>
          <w:sz w:val="24"/>
          <w:szCs w:val="24"/>
        </w:rPr>
        <w:t>imovinu one pravne osobe koja je to dobro stekla na pravom predviđen način.</w:t>
      </w:r>
      <w:r w:rsidR="001D6BFA" w:rsidRPr="00C11826">
        <w:rPr>
          <w:rFonts w:ascii="Times New Roman" w:hAnsi="Times New Roman" w:cs="Times New Roman"/>
          <w:sz w:val="24"/>
          <w:szCs w:val="24"/>
        </w:rPr>
        <w:t xml:space="preserve"> Osim toga</w:t>
      </w:r>
      <w:r w:rsidR="00284978" w:rsidRPr="00C11826">
        <w:rPr>
          <w:rFonts w:ascii="Times New Roman" w:hAnsi="Times New Roman" w:cs="Times New Roman"/>
          <w:sz w:val="24"/>
          <w:szCs w:val="24"/>
        </w:rPr>
        <w:t xml:space="preserve"> </w:t>
      </w:r>
      <w:r w:rsidR="001D6BFA" w:rsidRPr="00C11826">
        <w:rPr>
          <w:rFonts w:ascii="Times New Roman" w:hAnsi="Times New Roman" w:cs="Times New Roman"/>
          <w:i/>
          <w:sz w:val="24"/>
          <w:szCs w:val="24"/>
        </w:rPr>
        <w:t>r</w:t>
      </w:r>
      <w:r w:rsidR="00284978" w:rsidRPr="00C11826">
        <w:rPr>
          <w:rFonts w:ascii="Times New Roman" w:hAnsi="Times New Roman" w:cs="Times New Roman"/>
          <w:i/>
          <w:sz w:val="24"/>
          <w:szCs w:val="24"/>
        </w:rPr>
        <w:t xml:space="preserve">atio </w:t>
      </w:r>
      <w:r w:rsidR="00284978" w:rsidRPr="00C11826">
        <w:rPr>
          <w:rFonts w:ascii="Times New Roman" w:hAnsi="Times New Roman" w:cs="Times New Roman"/>
          <w:sz w:val="24"/>
          <w:szCs w:val="24"/>
        </w:rPr>
        <w:t>je ove odredbe istaknuti kako</w:t>
      </w:r>
      <w:r w:rsidR="001D6BFA" w:rsidRPr="00C11826">
        <w:rPr>
          <w:rFonts w:ascii="Times New Roman" w:hAnsi="Times New Roman" w:cs="Times New Roman"/>
          <w:sz w:val="24"/>
          <w:szCs w:val="24"/>
        </w:rPr>
        <w:t xml:space="preserve"> no</w:t>
      </w:r>
      <w:r w:rsidR="00284978" w:rsidRPr="00C11826">
        <w:rPr>
          <w:rFonts w:ascii="Times New Roman" w:hAnsi="Times New Roman" w:cs="Times New Roman"/>
          <w:sz w:val="24"/>
          <w:szCs w:val="24"/>
        </w:rPr>
        <w:t>sioci crkvene vlasti ne mogu samovoljno raspolagati dobrima pravnih osoba koje su im podložne, već to mogu činiti samo u okviru kanonskih pravila.</w:t>
      </w:r>
      <w:r w:rsidR="00284978" w:rsidRPr="00C11826">
        <w:rPr>
          <w:rStyle w:val="FootnoteReference"/>
          <w:rFonts w:ascii="Times New Roman" w:hAnsi="Times New Roman" w:cs="Times New Roman"/>
          <w:sz w:val="24"/>
          <w:szCs w:val="24"/>
        </w:rPr>
        <w:footnoteReference w:id="80"/>
      </w:r>
      <w:r w:rsidR="00284978" w:rsidRPr="00C11826">
        <w:rPr>
          <w:rFonts w:ascii="Times New Roman" w:hAnsi="Times New Roman" w:cs="Times New Roman"/>
          <w:sz w:val="24"/>
          <w:szCs w:val="24"/>
        </w:rPr>
        <w:t xml:space="preserve"> </w:t>
      </w:r>
      <w:r w:rsidR="000B173C" w:rsidRPr="00C11826">
        <w:rPr>
          <w:rFonts w:ascii="Times New Roman" w:hAnsi="Times New Roman" w:cs="Times New Roman"/>
          <w:sz w:val="24"/>
          <w:szCs w:val="24"/>
        </w:rPr>
        <w:t>Glede dijela odredbe koji govori o vrhovnoj vlasti rimskog prvosvećenika nad vremenitim dobrima, čini se da se to odnosi samo na crkvena dobra, odnosno dobra koja pripadaju javnim pravnim osobama.</w:t>
      </w:r>
      <w:r w:rsidR="000B173C" w:rsidRPr="00C11826">
        <w:rPr>
          <w:rStyle w:val="FootnoteReference"/>
          <w:rFonts w:ascii="Times New Roman" w:hAnsi="Times New Roman" w:cs="Times New Roman"/>
          <w:sz w:val="24"/>
          <w:szCs w:val="24"/>
        </w:rPr>
        <w:footnoteReference w:id="81"/>
      </w:r>
      <w:r w:rsidR="000B173C" w:rsidRPr="00C11826">
        <w:rPr>
          <w:rFonts w:ascii="Times New Roman" w:hAnsi="Times New Roman" w:cs="Times New Roman"/>
          <w:sz w:val="24"/>
          <w:szCs w:val="24"/>
        </w:rPr>
        <w:t xml:space="preserve"> </w:t>
      </w:r>
    </w:p>
    <w:p w:rsidR="00B56A02" w:rsidRPr="00C11826" w:rsidRDefault="007E157A" w:rsidP="00B22FD4">
      <w:pPr>
        <w:spacing w:line="360" w:lineRule="auto"/>
        <w:jc w:val="both"/>
        <w:rPr>
          <w:rFonts w:ascii="Times New Roman" w:hAnsi="Times New Roman" w:cs="Times New Roman"/>
          <w:sz w:val="24"/>
          <w:szCs w:val="24"/>
        </w:rPr>
      </w:pPr>
      <w:r w:rsidRPr="00C11826">
        <w:rPr>
          <w:rFonts w:ascii="Times New Roman" w:hAnsi="Times New Roman" w:cs="Times New Roman"/>
          <w:sz w:val="24"/>
          <w:szCs w:val="24"/>
        </w:rPr>
        <w:tab/>
      </w:r>
      <w:r w:rsidR="006551C8" w:rsidRPr="00C11826">
        <w:rPr>
          <w:rFonts w:ascii="Times New Roman" w:hAnsi="Times New Roman" w:cs="Times New Roman"/>
          <w:i/>
          <w:sz w:val="24"/>
          <w:szCs w:val="24"/>
        </w:rPr>
        <w:t>Zakonik</w:t>
      </w:r>
      <w:r w:rsidR="006551C8" w:rsidRPr="00C11826">
        <w:rPr>
          <w:rFonts w:ascii="Times New Roman" w:hAnsi="Times New Roman" w:cs="Times New Roman"/>
          <w:sz w:val="24"/>
          <w:szCs w:val="24"/>
        </w:rPr>
        <w:t xml:space="preserve"> ne donosi </w:t>
      </w:r>
      <w:r w:rsidR="00B22FD4">
        <w:rPr>
          <w:rFonts w:ascii="Times New Roman" w:hAnsi="Times New Roman" w:cs="Times New Roman"/>
          <w:sz w:val="24"/>
          <w:szCs w:val="24"/>
        </w:rPr>
        <w:t>izričitu</w:t>
      </w:r>
      <w:r w:rsidR="006551C8" w:rsidRPr="00C11826">
        <w:rPr>
          <w:rFonts w:ascii="Times New Roman" w:hAnsi="Times New Roman" w:cs="Times New Roman"/>
          <w:sz w:val="24"/>
          <w:szCs w:val="24"/>
        </w:rPr>
        <w:t xml:space="preserve"> definiciju vremenitih crkvenih dobara. Ipak, iz uvodnih kanona Glave V. proizlazi da se pod taj pojam mogu podvesti sva dobra koja pripadaju javnim pravnim osobama Katoličke Crkve. Zato se u literaturi navodi da je crkveni zakonodavac definirao crkvena dobra prema kriteriju subjekta kojem ta dobra pripadaju.</w:t>
      </w:r>
      <w:r w:rsidR="006551C8" w:rsidRPr="00C11826">
        <w:rPr>
          <w:rStyle w:val="FootnoteReference"/>
          <w:rFonts w:ascii="Times New Roman" w:hAnsi="Times New Roman" w:cs="Times New Roman"/>
          <w:sz w:val="24"/>
          <w:szCs w:val="24"/>
        </w:rPr>
        <w:footnoteReference w:id="82"/>
      </w:r>
      <w:r w:rsidR="006551C8" w:rsidRPr="00C11826">
        <w:rPr>
          <w:rFonts w:ascii="Times New Roman" w:hAnsi="Times New Roman" w:cs="Times New Roman"/>
          <w:sz w:val="24"/>
          <w:szCs w:val="24"/>
        </w:rPr>
        <w:t xml:space="preserve"> </w:t>
      </w:r>
      <w:r w:rsidR="00A1682D" w:rsidRPr="00C11826">
        <w:rPr>
          <w:rFonts w:ascii="Times New Roman" w:hAnsi="Times New Roman" w:cs="Times New Roman"/>
          <w:sz w:val="24"/>
          <w:szCs w:val="24"/>
        </w:rPr>
        <w:t xml:space="preserve">Crkvena dobra definiraju se i kao one </w:t>
      </w:r>
      <w:r w:rsidR="00C25FCB" w:rsidRPr="00C11826">
        <w:rPr>
          <w:rFonts w:ascii="Times New Roman" w:hAnsi="Times New Roman" w:cs="Times New Roman"/>
          <w:sz w:val="24"/>
          <w:szCs w:val="24"/>
        </w:rPr>
        <w:t>vremenite stvarnosti koje služe za stvarno postignuće svrha poslanja Crkve te su, stoga, u vlasništvu neke crkvene javne pravne osobe.</w:t>
      </w:r>
      <w:r w:rsidR="00C25FCB" w:rsidRPr="00C11826">
        <w:rPr>
          <w:rStyle w:val="FootnoteReference"/>
          <w:rFonts w:ascii="Times New Roman" w:hAnsi="Times New Roman" w:cs="Times New Roman"/>
          <w:sz w:val="24"/>
          <w:szCs w:val="24"/>
        </w:rPr>
        <w:footnoteReference w:id="83"/>
      </w:r>
      <w:r w:rsidR="00C25FCB" w:rsidRPr="00C11826">
        <w:rPr>
          <w:rFonts w:ascii="Times New Roman" w:hAnsi="Times New Roman" w:cs="Times New Roman"/>
          <w:sz w:val="24"/>
          <w:szCs w:val="24"/>
        </w:rPr>
        <w:t xml:space="preserve"> </w:t>
      </w:r>
      <w:r w:rsidR="00D81D9F" w:rsidRPr="00C11826">
        <w:rPr>
          <w:rFonts w:ascii="Times New Roman" w:hAnsi="Times New Roman" w:cs="Times New Roman"/>
          <w:sz w:val="24"/>
          <w:szCs w:val="24"/>
        </w:rPr>
        <w:t>Manjkavost</w:t>
      </w:r>
      <w:r w:rsidR="00A1682D" w:rsidRPr="00C11826">
        <w:rPr>
          <w:rFonts w:ascii="Times New Roman" w:hAnsi="Times New Roman" w:cs="Times New Roman"/>
          <w:sz w:val="24"/>
          <w:szCs w:val="24"/>
        </w:rPr>
        <w:t xml:space="preserve"> takvih definicija jest upravo u tome što stavljaju naglasak na subjekta kojem</w:t>
      </w:r>
      <w:r w:rsidR="00B22FD4">
        <w:rPr>
          <w:rFonts w:ascii="Times New Roman" w:hAnsi="Times New Roman" w:cs="Times New Roman"/>
          <w:sz w:val="24"/>
          <w:szCs w:val="24"/>
        </w:rPr>
        <w:t>u</w:t>
      </w:r>
      <w:r w:rsidR="00A1682D" w:rsidRPr="00C11826">
        <w:rPr>
          <w:rFonts w:ascii="Times New Roman" w:hAnsi="Times New Roman" w:cs="Times New Roman"/>
          <w:sz w:val="24"/>
          <w:szCs w:val="24"/>
        </w:rPr>
        <w:t xml:space="preserve"> dobra pripadaju</w:t>
      </w:r>
      <w:r w:rsidR="00B22FD4">
        <w:rPr>
          <w:rFonts w:ascii="Times New Roman" w:hAnsi="Times New Roman" w:cs="Times New Roman"/>
          <w:sz w:val="24"/>
          <w:szCs w:val="24"/>
        </w:rPr>
        <w:t>,</w:t>
      </w:r>
      <w:r w:rsidR="00A1682D" w:rsidRPr="00C11826">
        <w:rPr>
          <w:rFonts w:ascii="Times New Roman" w:hAnsi="Times New Roman" w:cs="Times New Roman"/>
          <w:sz w:val="24"/>
          <w:szCs w:val="24"/>
        </w:rPr>
        <w:t xml:space="preserve"> a ne govore ništa o samome sadržaju, </w:t>
      </w:r>
      <w:r w:rsidR="0097028F" w:rsidRPr="00C11826">
        <w:rPr>
          <w:rFonts w:ascii="Times New Roman" w:hAnsi="Times New Roman" w:cs="Times New Roman"/>
          <w:sz w:val="24"/>
          <w:szCs w:val="24"/>
        </w:rPr>
        <w:t>tj.</w:t>
      </w:r>
      <w:r w:rsidR="00A1682D" w:rsidRPr="00C11826">
        <w:rPr>
          <w:rFonts w:ascii="Times New Roman" w:hAnsi="Times New Roman" w:cs="Times New Roman"/>
          <w:sz w:val="24"/>
          <w:szCs w:val="24"/>
        </w:rPr>
        <w:t xml:space="preserve"> ne pojašnjavaju koja su to dobra koja mogu pripadati nekoj javnoj pravnoj osobi. Odgovor na to pitanje djelomično je vidljiv u teorijskim podjelama crkvenih dobara</w:t>
      </w:r>
      <w:r w:rsidR="00353351" w:rsidRPr="00C11826">
        <w:rPr>
          <w:rFonts w:ascii="Times New Roman" w:hAnsi="Times New Roman" w:cs="Times New Roman"/>
          <w:sz w:val="24"/>
          <w:szCs w:val="24"/>
        </w:rPr>
        <w:t>. Tako se navode podjele na tvarna i netvarna dobra te pokretna i nepokretna dobra.</w:t>
      </w:r>
      <w:r w:rsidR="00353351" w:rsidRPr="00C11826">
        <w:rPr>
          <w:rStyle w:val="FootnoteReference"/>
          <w:rFonts w:ascii="Times New Roman" w:hAnsi="Times New Roman" w:cs="Times New Roman"/>
          <w:sz w:val="24"/>
          <w:szCs w:val="24"/>
        </w:rPr>
        <w:footnoteReference w:id="84"/>
      </w:r>
      <w:r w:rsidR="00353351" w:rsidRPr="00C11826">
        <w:rPr>
          <w:rFonts w:ascii="Times New Roman" w:hAnsi="Times New Roman" w:cs="Times New Roman"/>
          <w:sz w:val="24"/>
          <w:szCs w:val="24"/>
        </w:rPr>
        <w:t xml:space="preserve"> Neki autori </w:t>
      </w:r>
      <w:r w:rsidR="00B22FD4">
        <w:rPr>
          <w:rFonts w:ascii="Times New Roman" w:hAnsi="Times New Roman" w:cs="Times New Roman"/>
          <w:sz w:val="24"/>
          <w:szCs w:val="24"/>
        </w:rPr>
        <w:t>pravilno</w:t>
      </w:r>
      <w:r w:rsidR="00353351" w:rsidRPr="00C11826">
        <w:rPr>
          <w:rFonts w:ascii="Times New Roman" w:hAnsi="Times New Roman" w:cs="Times New Roman"/>
          <w:sz w:val="24"/>
          <w:szCs w:val="24"/>
        </w:rPr>
        <w:t xml:space="preserve"> </w:t>
      </w:r>
      <w:r w:rsidR="00101531" w:rsidRPr="00C11826">
        <w:rPr>
          <w:rFonts w:ascii="Times New Roman" w:hAnsi="Times New Roman" w:cs="Times New Roman"/>
          <w:sz w:val="24"/>
          <w:szCs w:val="24"/>
        </w:rPr>
        <w:t>ističu novac kao zasebnu kategoriju</w:t>
      </w:r>
      <w:r w:rsidR="00353351" w:rsidRPr="00C11826">
        <w:rPr>
          <w:rFonts w:ascii="Times New Roman" w:hAnsi="Times New Roman" w:cs="Times New Roman"/>
          <w:sz w:val="24"/>
          <w:szCs w:val="24"/>
        </w:rPr>
        <w:t xml:space="preserve"> koja također ulazi u krug vremenitih crkvenih dobara.</w:t>
      </w:r>
      <w:r w:rsidR="00353351" w:rsidRPr="00C11826">
        <w:rPr>
          <w:rStyle w:val="FootnoteReference"/>
          <w:rFonts w:ascii="Times New Roman" w:hAnsi="Times New Roman" w:cs="Times New Roman"/>
          <w:sz w:val="24"/>
          <w:szCs w:val="24"/>
        </w:rPr>
        <w:footnoteReference w:id="85"/>
      </w:r>
      <w:r w:rsidR="00B22FD4">
        <w:rPr>
          <w:rFonts w:ascii="Times New Roman" w:hAnsi="Times New Roman" w:cs="Times New Roman"/>
          <w:sz w:val="24"/>
          <w:szCs w:val="24"/>
        </w:rPr>
        <w:t xml:space="preserve"> </w:t>
      </w:r>
      <w:r w:rsidR="00B64B2A" w:rsidRPr="00C11826">
        <w:rPr>
          <w:rFonts w:ascii="Times New Roman" w:hAnsi="Times New Roman" w:cs="Times New Roman"/>
          <w:sz w:val="24"/>
          <w:szCs w:val="24"/>
        </w:rPr>
        <w:t>Prema svemu izloženome, nesporno je da pojam vrem</w:t>
      </w:r>
      <w:r w:rsidR="00BF0937" w:rsidRPr="00C11826">
        <w:rPr>
          <w:rFonts w:ascii="Times New Roman" w:hAnsi="Times New Roman" w:cs="Times New Roman"/>
          <w:sz w:val="24"/>
          <w:szCs w:val="24"/>
        </w:rPr>
        <w:t>enitih crkvenih dobara obuhvaća</w:t>
      </w:r>
      <w:r w:rsidR="00B64B2A" w:rsidRPr="00C11826">
        <w:rPr>
          <w:rFonts w:ascii="Times New Roman" w:hAnsi="Times New Roman" w:cs="Times New Roman"/>
          <w:sz w:val="24"/>
          <w:szCs w:val="24"/>
        </w:rPr>
        <w:t xml:space="preserve"> stvari, novac i prava. U biti, riječ je o različitim subjektivnim imovinskim pravima. Zato se čini opravdanim </w:t>
      </w:r>
      <w:r w:rsidR="00BF0937" w:rsidRPr="00C11826">
        <w:rPr>
          <w:rFonts w:ascii="Times New Roman" w:hAnsi="Times New Roman" w:cs="Times New Roman"/>
          <w:sz w:val="24"/>
          <w:szCs w:val="24"/>
        </w:rPr>
        <w:t>vremenita crkvena dobra poistovjetiti sa pojmom imovine shvaćenim u smislu pravne kategorije.</w:t>
      </w:r>
      <w:r w:rsidR="00BF0937" w:rsidRPr="00C11826">
        <w:rPr>
          <w:rStyle w:val="FootnoteReference"/>
          <w:rFonts w:ascii="Times New Roman" w:hAnsi="Times New Roman" w:cs="Times New Roman"/>
          <w:sz w:val="24"/>
          <w:szCs w:val="24"/>
        </w:rPr>
        <w:footnoteReference w:id="86"/>
      </w:r>
      <w:r w:rsidR="00BF0937" w:rsidRPr="00C11826">
        <w:rPr>
          <w:rFonts w:ascii="Times New Roman" w:hAnsi="Times New Roman" w:cs="Times New Roman"/>
          <w:sz w:val="24"/>
          <w:szCs w:val="24"/>
        </w:rPr>
        <w:t xml:space="preserve"> Iz toga proizlazi da se vremenita crkvena dobra mogu definirati kao skup subjektivnih imovinskih prava čiji je nositelj neka javna pravna osoba Katoličke Crkve. Ta se subjektivna imovinska prava u imovini javne pravne osobe mogu očitovati u različitim oblicima, kao pr</w:t>
      </w:r>
      <w:r w:rsidR="00C258AB" w:rsidRPr="00C11826">
        <w:rPr>
          <w:rFonts w:ascii="Times New Roman" w:hAnsi="Times New Roman" w:cs="Times New Roman"/>
          <w:sz w:val="24"/>
          <w:szCs w:val="24"/>
        </w:rPr>
        <w:t xml:space="preserve">avo vlasništva, pravo građenja, </w:t>
      </w:r>
      <w:r w:rsidR="00BF0937" w:rsidRPr="00C11826">
        <w:rPr>
          <w:rFonts w:ascii="Times New Roman" w:hAnsi="Times New Roman" w:cs="Times New Roman"/>
          <w:sz w:val="24"/>
          <w:szCs w:val="24"/>
        </w:rPr>
        <w:t>pravo na tražbinu</w:t>
      </w:r>
      <w:r w:rsidR="00C258AB" w:rsidRPr="00C11826">
        <w:rPr>
          <w:rFonts w:ascii="Times New Roman" w:hAnsi="Times New Roman" w:cs="Times New Roman"/>
          <w:sz w:val="24"/>
          <w:szCs w:val="24"/>
        </w:rPr>
        <w:t xml:space="preserve">, ali će uvijek imati obilježje da se mogu izraziti u novčanom </w:t>
      </w:r>
      <w:r w:rsidR="00C258AB" w:rsidRPr="00C11826">
        <w:rPr>
          <w:rFonts w:ascii="Times New Roman" w:hAnsi="Times New Roman" w:cs="Times New Roman"/>
          <w:sz w:val="24"/>
          <w:szCs w:val="24"/>
        </w:rPr>
        <w:lastRenderedPageBreak/>
        <w:t>ekvivalentu. Upravo ih to obilježje čini imovinskim pravima.</w:t>
      </w:r>
      <w:r w:rsidR="00C258AB" w:rsidRPr="00C11826">
        <w:rPr>
          <w:rStyle w:val="FootnoteReference"/>
          <w:rFonts w:ascii="Times New Roman" w:hAnsi="Times New Roman" w:cs="Times New Roman"/>
          <w:sz w:val="24"/>
          <w:szCs w:val="24"/>
        </w:rPr>
        <w:footnoteReference w:id="87"/>
      </w:r>
      <w:r w:rsidR="00C258AB" w:rsidRPr="00C11826">
        <w:rPr>
          <w:rFonts w:ascii="Times New Roman" w:hAnsi="Times New Roman" w:cs="Times New Roman"/>
          <w:sz w:val="24"/>
          <w:szCs w:val="24"/>
        </w:rPr>
        <w:t xml:space="preserve"> S druge strane, obilježje da pripadaju crkvenoj javnoj pravnoj osobi čini ih vremenitim crkvenim dobrima. U slučaju da neko imovinsko pr</w:t>
      </w:r>
      <w:r w:rsidR="008C7571" w:rsidRPr="00C11826">
        <w:rPr>
          <w:rFonts w:ascii="Times New Roman" w:hAnsi="Times New Roman" w:cs="Times New Roman"/>
          <w:sz w:val="24"/>
          <w:szCs w:val="24"/>
        </w:rPr>
        <w:t>a</w:t>
      </w:r>
      <w:r w:rsidR="00C258AB" w:rsidRPr="00C11826">
        <w:rPr>
          <w:rFonts w:ascii="Times New Roman" w:hAnsi="Times New Roman" w:cs="Times New Roman"/>
          <w:sz w:val="24"/>
          <w:szCs w:val="24"/>
        </w:rPr>
        <w:t>vo u pravnome prometu napusti imovinu javne pravne osobe, prestat će mu i svojstvo crkvenog dobra.</w:t>
      </w:r>
      <w:r w:rsidR="0077584A" w:rsidRPr="00C11826">
        <w:rPr>
          <w:rFonts w:ascii="Times New Roman" w:hAnsi="Times New Roman" w:cs="Times New Roman"/>
          <w:sz w:val="24"/>
          <w:szCs w:val="24"/>
        </w:rPr>
        <w:t xml:space="preserve"> </w:t>
      </w:r>
    </w:p>
    <w:p w:rsidR="00B56A02" w:rsidRPr="00C11826" w:rsidRDefault="00B56A02" w:rsidP="006E362F">
      <w:pPr>
        <w:pStyle w:val="Heading2"/>
        <w:numPr>
          <w:ilvl w:val="1"/>
          <w:numId w:val="11"/>
        </w:numPr>
        <w:spacing w:before="240" w:after="120"/>
        <w:ind w:left="1077"/>
        <w:rPr>
          <w:rFonts w:ascii="Times New Roman" w:hAnsi="Times New Roman" w:cs="Times New Roman"/>
          <w:color w:val="auto"/>
        </w:rPr>
      </w:pPr>
      <w:bookmarkStart w:id="12" w:name="_Toc417906316"/>
      <w:r w:rsidRPr="00C11826">
        <w:rPr>
          <w:rFonts w:ascii="Times New Roman" w:hAnsi="Times New Roman" w:cs="Times New Roman"/>
          <w:color w:val="auto"/>
        </w:rPr>
        <w:t>Osnovna imovina</w:t>
      </w:r>
      <w:bookmarkEnd w:id="12"/>
      <w:r w:rsidRPr="00C11826">
        <w:rPr>
          <w:rFonts w:ascii="Times New Roman" w:hAnsi="Times New Roman" w:cs="Times New Roman"/>
          <w:color w:val="auto"/>
        </w:rPr>
        <w:t xml:space="preserve"> </w:t>
      </w:r>
    </w:p>
    <w:p w:rsidR="00B22FD4" w:rsidRDefault="00CF4465" w:rsidP="00B56A02">
      <w:pPr>
        <w:spacing w:line="360" w:lineRule="auto"/>
        <w:ind w:firstLine="708"/>
        <w:jc w:val="both"/>
        <w:rPr>
          <w:rFonts w:ascii="Times New Roman" w:hAnsi="Times New Roman" w:cs="Times New Roman"/>
          <w:sz w:val="24"/>
          <w:szCs w:val="24"/>
        </w:rPr>
      </w:pPr>
      <w:r w:rsidRPr="00C11826">
        <w:rPr>
          <w:rFonts w:ascii="Times New Roman" w:hAnsi="Times New Roman" w:cs="Times New Roman"/>
          <w:sz w:val="24"/>
          <w:szCs w:val="24"/>
        </w:rPr>
        <w:t xml:space="preserve">U dva kanona V. Knjige </w:t>
      </w:r>
      <w:r w:rsidRPr="00C11826">
        <w:rPr>
          <w:rFonts w:ascii="Times New Roman" w:hAnsi="Times New Roman" w:cs="Times New Roman"/>
          <w:i/>
          <w:sz w:val="24"/>
          <w:szCs w:val="24"/>
        </w:rPr>
        <w:t>Zakonika</w:t>
      </w:r>
      <w:r w:rsidRPr="00C11826">
        <w:rPr>
          <w:rFonts w:ascii="Times New Roman" w:hAnsi="Times New Roman" w:cs="Times New Roman"/>
          <w:sz w:val="24"/>
          <w:szCs w:val="24"/>
        </w:rPr>
        <w:t xml:space="preserve"> pojavljuje se pojam </w:t>
      </w:r>
      <w:r w:rsidRPr="00B22FD4">
        <w:rPr>
          <w:rFonts w:ascii="Times New Roman" w:hAnsi="Times New Roman" w:cs="Times New Roman"/>
          <w:i/>
          <w:sz w:val="24"/>
          <w:szCs w:val="24"/>
        </w:rPr>
        <w:t>osnovne imovine</w:t>
      </w:r>
      <w:r w:rsidRPr="00C11826">
        <w:rPr>
          <w:rFonts w:ascii="Times New Roman" w:hAnsi="Times New Roman" w:cs="Times New Roman"/>
          <w:sz w:val="24"/>
          <w:szCs w:val="24"/>
        </w:rPr>
        <w:t xml:space="preserve">. Budući da je taj pojam vrlo važan kada je riječ o pravnom prometu crkvenih dobara, a o čemu će kasnije biti više riječi, potrebno ga je pobliže odrediti. </w:t>
      </w:r>
      <w:r w:rsidRPr="00C11826">
        <w:rPr>
          <w:rFonts w:ascii="Times New Roman" w:hAnsi="Times New Roman" w:cs="Times New Roman"/>
          <w:i/>
          <w:sz w:val="24"/>
          <w:szCs w:val="24"/>
        </w:rPr>
        <w:t>Zakonik</w:t>
      </w:r>
      <w:r w:rsidRPr="00C11826">
        <w:rPr>
          <w:rFonts w:ascii="Times New Roman" w:hAnsi="Times New Roman" w:cs="Times New Roman"/>
          <w:sz w:val="24"/>
          <w:szCs w:val="24"/>
        </w:rPr>
        <w:t xml:space="preserve"> ni u ovom slučaju ne sadrži izričitu definiciju. Ipak, uređujući otuđenje </w:t>
      </w:r>
      <w:r w:rsidR="00A640D7" w:rsidRPr="00C11826">
        <w:rPr>
          <w:rFonts w:ascii="Times New Roman" w:hAnsi="Times New Roman" w:cs="Times New Roman"/>
          <w:sz w:val="24"/>
          <w:szCs w:val="24"/>
        </w:rPr>
        <w:t xml:space="preserve">pojedinih </w:t>
      </w:r>
      <w:r w:rsidRPr="00C11826">
        <w:rPr>
          <w:rFonts w:ascii="Times New Roman" w:hAnsi="Times New Roman" w:cs="Times New Roman"/>
          <w:sz w:val="24"/>
          <w:szCs w:val="24"/>
        </w:rPr>
        <w:t xml:space="preserve">sastavnica osnovne imovine, </w:t>
      </w:r>
      <w:r w:rsidRPr="00C11826">
        <w:rPr>
          <w:rFonts w:ascii="Times New Roman" w:hAnsi="Times New Roman" w:cs="Times New Roman"/>
          <w:i/>
          <w:sz w:val="24"/>
          <w:szCs w:val="24"/>
        </w:rPr>
        <w:t>Zakonik</w:t>
      </w:r>
      <w:r w:rsidRPr="00C11826">
        <w:rPr>
          <w:rFonts w:ascii="Times New Roman" w:hAnsi="Times New Roman" w:cs="Times New Roman"/>
          <w:sz w:val="24"/>
          <w:szCs w:val="24"/>
        </w:rPr>
        <w:t xml:space="preserve"> </w:t>
      </w:r>
      <w:r w:rsidR="00B22FD4">
        <w:rPr>
          <w:rFonts w:ascii="Times New Roman" w:hAnsi="Times New Roman" w:cs="Times New Roman"/>
          <w:sz w:val="24"/>
          <w:szCs w:val="24"/>
        </w:rPr>
        <w:t>uređuje</w:t>
      </w:r>
      <w:r w:rsidRPr="00C11826">
        <w:rPr>
          <w:rFonts w:ascii="Times New Roman" w:hAnsi="Times New Roman" w:cs="Times New Roman"/>
          <w:sz w:val="24"/>
          <w:szCs w:val="24"/>
        </w:rPr>
        <w:t xml:space="preserve"> kako je riječ o dobrima koja tvore osnovnu imovinu javne pravne osobe temeljem zakonitog upisa.</w:t>
      </w:r>
      <w:r w:rsidRPr="00C11826">
        <w:rPr>
          <w:rStyle w:val="FootnoteReference"/>
          <w:rFonts w:ascii="Times New Roman" w:hAnsi="Times New Roman" w:cs="Times New Roman"/>
          <w:sz w:val="24"/>
          <w:szCs w:val="24"/>
        </w:rPr>
        <w:footnoteReference w:id="88"/>
      </w:r>
      <w:r w:rsidR="00A640D7" w:rsidRPr="00C11826">
        <w:rPr>
          <w:rFonts w:ascii="Times New Roman" w:hAnsi="Times New Roman" w:cs="Times New Roman"/>
          <w:sz w:val="24"/>
          <w:szCs w:val="24"/>
        </w:rPr>
        <w:t xml:space="preserve"> Usto, </w:t>
      </w:r>
      <w:r w:rsidR="00A640D7" w:rsidRPr="00C11826">
        <w:rPr>
          <w:rFonts w:ascii="Times New Roman" w:hAnsi="Times New Roman" w:cs="Times New Roman"/>
          <w:i/>
          <w:sz w:val="24"/>
          <w:szCs w:val="24"/>
        </w:rPr>
        <w:t>Zakonik</w:t>
      </w:r>
      <w:r w:rsidR="00A640D7" w:rsidRPr="00C11826">
        <w:rPr>
          <w:rFonts w:ascii="Times New Roman" w:hAnsi="Times New Roman" w:cs="Times New Roman"/>
          <w:sz w:val="24"/>
          <w:szCs w:val="24"/>
        </w:rPr>
        <w:t xml:space="preserve"> ograničava darove upravitelja javnih pravnih osoba na pokretna dobra koja ne pripadaju osnovnoj imovini.</w:t>
      </w:r>
      <w:r w:rsidR="00A640D7" w:rsidRPr="00C11826">
        <w:rPr>
          <w:rStyle w:val="FootnoteReference"/>
          <w:rFonts w:ascii="Times New Roman" w:hAnsi="Times New Roman" w:cs="Times New Roman"/>
          <w:sz w:val="24"/>
          <w:szCs w:val="24"/>
        </w:rPr>
        <w:footnoteReference w:id="89"/>
      </w:r>
      <w:r w:rsidR="00A640D7" w:rsidRPr="00C11826">
        <w:rPr>
          <w:rFonts w:ascii="Times New Roman" w:hAnsi="Times New Roman" w:cs="Times New Roman"/>
          <w:sz w:val="24"/>
          <w:szCs w:val="24"/>
        </w:rPr>
        <w:t xml:space="preserve"> Iz navedenih kanona moguće je zaključiti da određeno vremenito crkveno dobro stječe svojstvo os</w:t>
      </w:r>
      <w:r w:rsidR="00B22FD4">
        <w:rPr>
          <w:rFonts w:ascii="Times New Roman" w:hAnsi="Times New Roman" w:cs="Times New Roman"/>
          <w:sz w:val="24"/>
          <w:szCs w:val="24"/>
        </w:rPr>
        <w:t xml:space="preserve">novne imovine zakonitim upisom. </w:t>
      </w:r>
      <w:r w:rsidR="00A640D7" w:rsidRPr="00C11826">
        <w:rPr>
          <w:rFonts w:ascii="Times New Roman" w:hAnsi="Times New Roman" w:cs="Times New Roman"/>
          <w:sz w:val="24"/>
          <w:szCs w:val="24"/>
        </w:rPr>
        <w:t xml:space="preserve">Prema tome, čin zakonitog upisa je konstitutivne prirode. Osim toga, iz navedenih je odredaba vidljivo da osnovna imovina nije ograničena na nekretnine, već u taj pojam mogu ulaziti i pokretne stvari. </w:t>
      </w:r>
      <w:r w:rsidR="000C63C0" w:rsidRPr="00C11826">
        <w:rPr>
          <w:rFonts w:ascii="Times New Roman" w:hAnsi="Times New Roman" w:cs="Times New Roman"/>
          <w:sz w:val="24"/>
          <w:szCs w:val="24"/>
        </w:rPr>
        <w:t xml:space="preserve">S obzirom da u </w:t>
      </w:r>
      <w:r w:rsidR="000C63C0" w:rsidRPr="00C11826">
        <w:rPr>
          <w:rFonts w:ascii="Times New Roman" w:hAnsi="Times New Roman" w:cs="Times New Roman"/>
          <w:i/>
          <w:sz w:val="24"/>
          <w:szCs w:val="24"/>
        </w:rPr>
        <w:t>Zakoniku</w:t>
      </w:r>
      <w:r w:rsidR="000C63C0" w:rsidRPr="00C11826">
        <w:rPr>
          <w:rFonts w:ascii="Times New Roman" w:hAnsi="Times New Roman" w:cs="Times New Roman"/>
          <w:sz w:val="24"/>
          <w:szCs w:val="24"/>
        </w:rPr>
        <w:t xml:space="preserve"> nema drugih podataka o osnovnoj imovini, pobliže je definira kanonskopravna znanost.</w:t>
      </w:r>
      <w:r w:rsidR="00311D8F" w:rsidRPr="00C11826">
        <w:rPr>
          <w:rFonts w:ascii="Times New Roman" w:hAnsi="Times New Roman" w:cs="Times New Roman"/>
          <w:sz w:val="24"/>
          <w:szCs w:val="24"/>
        </w:rPr>
        <w:t xml:space="preserve"> Tako se navodi da je osnovna imovina onaj skup dobara, pokretnih i nepokretnih, skup prava, aktivnih i pasivnih odnosa, koji sačinjavaju najmanju ekonomsku bazu, ali koja je prijeko potrebna da bi pravna osoba mogla samostalno postojati i djelovati.</w:t>
      </w:r>
      <w:r w:rsidR="00311D8F" w:rsidRPr="00C11826">
        <w:rPr>
          <w:rStyle w:val="FootnoteReference"/>
          <w:rFonts w:ascii="Times New Roman" w:hAnsi="Times New Roman" w:cs="Times New Roman"/>
          <w:sz w:val="24"/>
          <w:szCs w:val="24"/>
        </w:rPr>
        <w:footnoteReference w:id="90"/>
      </w:r>
      <w:r w:rsidR="000E0D3C">
        <w:rPr>
          <w:rFonts w:ascii="Times New Roman" w:hAnsi="Times New Roman" w:cs="Times New Roman"/>
          <w:sz w:val="24"/>
          <w:szCs w:val="24"/>
        </w:rPr>
        <w:t xml:space="preserve"> </w:t>
      </w:r>
      <w:r w:rsidR="008D77BE" w:rsidRPr="00C11826">
        <w:rPr>
          <w:rFonts w:ascii="Times New Roman" w:hAnsi="Times New Roman" w:cs="Times New Roman"/>
          <w:sz w:val="24"/>
          <w:szCs w:val="24"/>
        </w:rPr>
        <w:t xml:space="preserve">Ističe se kako je riječ o terminu koji nije korišten prije </w:t>
      </w:r>
      <w:r w:rsidR="008D77BE" w:rsidRPr="00C11826">
        <w:rPr>
          <w:rFonts w:ascii="Times New Roman" w:hAnsi="Times New Roman" w:cs="Times New Roman"/>
          <w:i/>
          <w:sz w:val="24"/>
          <w:szCs w:val="24"/>
        </w:rPr>
        <w:t>Zakonika</w:t>
      </w:r>
      <w:r w:rsidR="008D77BE" w:rsidRPr="00C11826">
        <w:rPr>
          <w:rFonts w:ascii="Times New Roman" w:hAnsi="Times New Roman" w:cs="Times New Roman"/>
          <w:sz w:val="24"/>
          <w:szCs w:val="24"/>
        </w:rPr>
        <w:t xml:space="preserve"> iz 1983. Ranije se koristio latinski izraz </w:t>
      </w:r>
      <w:r w:rsidR="008D77BE" w:rsidRPr="00C11826">
        <w:rPr>
          <w:rFonts w:ascii="Times New Roman" w:hAnsi="Times New Roman" w:cs="Times New Roman"/>
          <w:i/>
          <w:sz w:val="24"/>
          <w:szCs w:val="24"/>
        </w:rPr>
        <w:t>res ecclesiasticae immobiles aut mobiles, quae servando servari possunt.</w:t>
      </w:r>
      <w:r w:rsidR="008D77BE" w:rsidRPr="00C11826">
        <w:rPr>
          <w:rStyle w:val="FootnoteReference"/>
          <w:rFonts w:ascii="Times New Roman" w:hAnsi="Times New Roman" w:cs="Times New Roman"/>
          <w:sz w:val="24"/>
          <w:szCs w:val="24"/>
        </w:rPr>
        <w:footnoteReference w:id="91"/>
      </w:r>
    </w:p>
    <w:p w:rsidR="00B22FD4" w:rsidRDefault="00B94B0A" w:rsidP="00B56A02">
      <w:pPr>
        <w:spacing w:line="360" w:lineRule="auto"/>
        <w:ind w:firstLine="708"/>
        <w:jc w:val="both"/>
        <w:rPr>
          <w:rFonts w:ascii="Times New Roman" w:hAnsi="Times New Roman" w:cs="Times New Roman"/>
          <w:sz w:val="24"/>
          <w:szCs w:val="24"/>
        </w:rPr>
      </w:pPr>
      <w:r w:rsidRPr="00C11826">
        <w:rPr>
          <w:rFonts w:ascii="Times New Roman" w:hAnsi="Times New Roman" w:cs="Times New Roman"/>
          <w:sz w:val="24"/>
          <w:szCs w:val="24"/>
        </w:rPr>
        <w:t>Nadalje, naglašeno je kako se ukupna imovina javne p</w:t>
      </w:r>
      <w:r w:rsidR="00035D46" w:rsidRPr="00C11826">
        <w:rPr>
          <w:rFonts w:ascii="Times New Roman" w:hAnsi="Times New Roman" w:cs="Times New Roman"/>
          <w:sz w:val="24"/>
          <w:szCs w:val="24"/>
        </w:rPr>
        <w:t>ravne osobe ne podudara s</w:t>
      </w:r>
      <w:r w:rsidRPr="00C11826">
        <w:rPr>
          <w:rFonts w:ascii="Times New Roman" w:hAnsi="Times New Roman" w:cs="Times New Roman"/>
          <w:sz w:val="24"/>
          <w:szCs w:val="24"/>
        </w:rPr>
        <w:t xml:space="preserve"> njezinom osnovnom imovinom te kako treba presumirati da određeno dobro </w:t>
      </w:r>
      <w:r w:rsidR="00265088" w:rsidRPr="00C11826">
        <w:rPr>
          <w:rFonts w:ascii="Times New Roman" w:hAnsi="Times New Roman" w:cs="Times New Roman"/>
          <w:sz w:val="24"/>
          <w:szCs w:val="24"/>
        </w:rPr>
        <w:t xml:space="preserve">nije dio osnovne imovine </w:t>
      </w:r>
      <w:r w:rsidRPr="00C11826">
        <w:rPr>
          <w:rFonts w:ascii="Times New Roman" w:hAnsi="Times New Roman" w:cs="Times New Roman"/>
          <w:sz w:val="24"/>
          <w:szCs w:val="24"/>
        </w:rPr>
        <w:t>dok se ne dokaže suprotno.</w:t>
      </w:r>
      <w:r w:rsidR="000E0D3C">
        <w:rPr>
          <w:rFonts w:ascii="Times New Roman" w:hAnsi="Times New Roman" w:cs="Times New Roman"/>
          <w:sz w:val="24"/>
          <w:szCs w:val="24"/>
        </w:rPr>
        <w:t xml:space="preserve"> </w:t>
      </w:r>
      <w:r w:rsidRPr="00C11826">
        <w:rPr>
          <w:rFonts w:ascii="Times New Roman" w:hAnsi="Times New Roman" w:cs="Times New Roman"/>
          <w:sz w:val="24"/>
          <w:szCs w:val="24"/>
        </w:rPr>
        <w:t xml:space="preserve">Utoliko je primjetna važnost zakonitog upisa kao pozitivnog čina kojim se određena dobra izuzimaju od slobodnog raspolaganja te uvrštavaju u </w:t>
      </w:r>
      <w:r w:rsidRPr="00C11826">
        <w:rPr>
          <w:rFonts w:ascii="Times New Roman" w:hAnsi="Times New Roman" w:cs="Times New Roman"/>
          <w:sz w:val="24"/>
          <w:szCs w:val="24"/>
        </w:rPr>
        <w:lastRenderedPageBreak/>
        <w:t>osnovnu imovinu.</w:t>
      </w:r>
      <w:r w:rsidRPr="00C11826">
        <w:rPr>
          <w:rStyle w:val="FootnoteReference"/>
          <w:rFonts w:ascii="Times New Roman" w:hAnsi="Times New Roman" w:cs="Times New Roman"/>
          <w:sz w:val="24"/>
          <w:szCs w:val="24"/>
        </w:rPr>
        <w:footnoteReference w:id="92"/>
      </w:r>
      <w:r w:rsidR="00265088" w:rsidRPr="00C11826">
        <w:rPr>
          <w:rFonts w:ascii="Times New Roman" w:hAnsi="Times New Roman" w:cs="Times New Roman"/>
          <w:sz w:val="24"/>
          <w:szCs w:val="24"/>
        </w:rPr>
        <w:t xml:space="preserve"> No, uočljiva je i određena kontradikcija s obzirom da se tvrdi</w:t>
      </w:r>
      <w:r w:rsidR="00035D46" w:rsidRPr="00C11826">
        <w:rPr>
          <w:rFonts w:ascii="Times New Roman" w:hAnsi="Times New Roman" w:cs="Times New Roman"/>
          <w:sz w:val="24"/>
          <w:szCs w:val="24"/>
        </w:rPr>
        <w:t xml:space="preserve"> kako</w:t>
      </w:r>
      <w:r w:rsidR="00265088" w:rsidRPr="00C11826">
        <w:rPr>
          <w:rFonts w:ascii="Times New Roman" w:hAnsi="Times New Roman" w:cs="Times New Roman"/>
          <w:sz w:val="24"/>
          <w:szCs w:val="24"/>
        </w:rPr>
        <w:t xml:space="preserve"> neka dobra</w:t>
      </w:r>
      <w:r w:rsidR="00035D46" w:rsidRPr="00C11826">
        <w:rPr>
          <w:rFonts w:ascii="Times New Roman" w:hAnsi="Times New Roman" w:cs="Times New Roman"/>
          <w:sz w:val="24"/>
          <w:szCs w:val="24"/>
        </w:rPr>
        <w:t xml:space="preserve"> ulaze u osnovnu imovinu</w:t>
      </w:r>
      <w:r w:rsidR="00265088" w:rsidRPr="00C11826">
        <w:rPr>
          <w:rFonts w:ascii="Times New Roman" w:hAnsi="Times New Roman" w:cs="Times New Roman"/>
          <w:sz w:val="24"/>
          <w:szCs w:val="24"/>
        </w:rPr>
        <w:t xml:space="preserve"> po svojoj naravi te da glede njih zakonit upis proizlazi implicitno iz drugih čina.</w:t>
      </w:r>
      <w:r w:rsidR="00035D46" w:rsidRPr="00C11826">
        <w:rPr>
          <w:rStyle w:val="FootnoteReference"/>
          <w:rFonts w:ascii="Times New Roman" w:hAnsi="Times New Roman" w:cs="Times New Roman"/>
          <w:sz w:val="24"/>
          <w:szCs w:val="24"/>
        </w:rPr>
        <w:footnoteReference w:id="93"/>
      </w:r>
      <w:r w:rsidR="00265088" w:rsidRPr="00C11826">
        <w:rPr>
          <w:rFonts w:ascii="Times New Roman" w:hAnsi="Times New Roman" w:cs="Times New Roman"/>
          <w:sz w:val="24"/>
          <w:szCs w:val="24"/>
        </w:rPr>
        <w:t xml:space="preserve"> Prema tom</w:t>
      </w:r>
      <w:r w:rsidR="00B22FD4">
        <w:rPr>
          <w:rFonts w:ascii="Times New Roman" w:hAnsi="Times New Roman" w:cs="Times New Roman"/>
          <w:sz w:val="24"/>
          <w:szCs w:val="24"/>
        </w:rPr>
        <w:t>e</w:t>
      </w:r>
      <w:r w:rsidR="00265088" w:rsidRPr="00C11826">
        <w:rPr>
          <w:rFonts w:ascii="Times New Roman" w:hAnsi="Times New Roman" w:cs="Times New Roman"/>
          <w:sz w:val="24"/>
          <w:szCs w:val="24"/>
        </w:rPr>
        <w:t xml:space="preserve"> shvaćanju, za određena</w:t>
      </w:r>
      <w:r w:rsidR="00035D46" w:rsidRPr="00C11826">
        <w:rPr>
          <w:rFonts w:ascii="Times New Roman" w:hAnsi="Times New Roman" w:cs="Times New Roman"/>
          <w:sz w:val="24"/>
          <w:szCs w:val="24"/>
        </w:rPr>
        <w:t xml:space="preserve"> dobra </w:t>
      </w:r>
      <w:r w:rsidR="00265088" w:rsidRPr="00C11826">
        <w:rPr>
          <w:rFonts w:ascii="Times New Roman" w:hAnsi="Times New Roman" w:cs="Times New Roman"/>
          <w:sz w:val="24"/>
          <w:szCs w:val="24"/>
        </w:rPr>
        <w:t>zakoniti upis nije konstitutivni čin</w:t>
      </w:r>
      <w:r w:rsidR="00B22FD4">
        <w:rPr>
          <w:rFonts w:ascii="Times New Roman" w:hAnsi="Times New Roman" w:cs="Times New Roman"/>
          <w:sz w:val="24"/>
          <w:szCs w:val="24"/>
        </w:rPr>
        <w:t>, nego</w:t>
      </w:r>
      <w:r w:rsidR="00265088" w:rsidRPr="00C11826">
        <w:rPr>
          <w:rFonts w:ascii="Times New Roman" w:hAnsi="Times New Roman" w:cs="Times New Roman"/>
          <w:sz w:val="24"/>
          <w:szCs w:val="24"/>
        </w:rPr>
        <w:t xml:space="preserve"> su ona </w:t>
      </w:r>
      <w:r w:rsidR="00B22FD4" w:rsidRPr="00B22FD4">
        <w:rPr>
          <w:rFonts w:ascii="Times New Roman" w:hAnsi="Times New Roman" w:cs="Times New Roman"/>
          <w:i/>
          <w:sz w:val="24"/>
          <w:szCs w:val="24"/>
        </w:rPr>
        <w:t>ipso iure canonico</w:t>
      </w:r>
      <w:r w:rsidR="00B22FD4">
        <w:rPr>
          <w:rFonts w:ascii="Times New Roman" w:hAnsi="Times New Roman" w:cs="Times New Roman"/>
          <w:sz w:val="24"/>
          <w:szCs w:val="24"/>
        </w:rPr>
        <w:t xml:space="preserve"> </w:t>
      </w:r>
      <w:r w:rsidR="00265088" w:rsidRPr="00C11826">
        <w:rPr>
          <w:rFonts w:ascii="Times New Roman" w:hAnsi="Times New Roman" w:cs="Times New Roman"/>
          <w:sz w:val="24"/>
          <w:szCs w:val="24"/>
        </w:rPr>
        <w:t xml:space="preserve">dio osnovne imovine već po </w:t>
      </w:r>
      <w:r w:rsidR="00035D46" w:rsidRPr="00C11826">
        <w:rPr>
          <w:rFonts w:ascii="Times New Roman" w:hAnsi="Times New Roman" w:cs="Times New Roman"/>
          <w:sz w:val="24"/>
          <w:szCs w:val="24"/>
        </w:rPr>
        <w:t>činjenici svojeg</w:t>
      </w:r>
      <w:r w:rsidR="00B22FD4">
        <w:rPr>
          <w:rFonts w:ascii="Times New Roman" w:hAnsi="Times New Roman" w:cs="Times New Roman"/>
          <w:sz w:val="24"/>
          <w:szCs w:val="24"/>
        </w:rPr>
        <w:t>a</w:t>
      </w:r>
      <w:r w:rsidR="00035D46" w:rsidRPr="00C11826">
        <w:rPr>
          <w:rFonts w:ascii="Times New Roman" w:hAnsi="Times New Roman" w:cs="Times New Roman"/>
          <w:sz w:val="24"/>
          <w:szCs w:val="24"/>
        </w:rPr>
        <w:t xml:space="preserve"> postojanja i pripadanja javnoj pravnoj osobi</w:t>
      </w:r>
      <w:r w:rsidR="00265088" w:rsidRPr="00C11826">
        <w:rPr>
          <w:rFonts w:ascii="Times New Roman" w:hAnsi="Times New Roman" w:cs="Times New Roman"/>
          <w:sz w:val="24"/>
          <w:szCs w:val="24"/>
        </w:rPr>
        <w:t>. Ipak, napominje se kako nije dopušteno propustiti taj upis s ciljem da se izbjegnu kanonske odredbe o ograničenjima prilikom otuđenja.</w:t>
      </w:r>
      <w:r w:rsidR="00265088" w:rsidRPr="00C11826">
        <w:rPr>
          <w:rStyle w:val="FootnoteReference"/>
          <w:rFonts w:ascii="Times New Roman" w:hAnsi="Times New Roman" w:cs="Times New Roman"/>
          <w:sz w:val="24"/>
          <w:szCs w:val="24"/>
        </w:rPr>
        <w:footnoteReference w:id="94"/>
      </w:r>
      <w:r w:rsidR="00035D46" w:rsidRPr="00C11826">
        <w:rPr>
          <w:rFonts w:ascii="Times New Roman" w:hAnsi="Times New Roman" w:cs="Times New Roman"/>
          <w:sz w:val="24"/>
          <w:szCs w:val="24"/>
        </w:rPr>
        <w:t xml:space="preserve"> U tom slučaju upis bi imao samo deklaratorno značenje. Izloženo shvaćanje slijedi određenu pravnu </w:t>
      </w:r>
      <w:r w:rsidR="00CE3ED1" w:rsidRPr="00C11826">
        <w:rPr>
          <w:rFonts w:ascii="Times New Roman" w:hAnsi="Times New Roman" w:cs="Times New Roman"/>
          <w:sz w:val="24"/>
          <w:szCs w:val="24"/>
        </w:rPr>
        <w:t xml:space="preserve">i životnu </w:t>
      </w:r>
      <w:r w:rsidR="00035D46" w:rsidRPr="00C11826">
        <w:rPr>
          <w:rFonts w:ascii="Times New Roman" w:hAnsi="Times New Roman" w:cs="Times New Roman"/>
          <w:sz w:val="24"/>
          <w:szCs w:val="24"/>
        </w:rPr>
        <w:t>logiku</w:t>
      </w:r>
      <w:r w:rsidR="000E0D3C">
        <w:rPr>
          <w:rFonts w:ascii="Times New Roman" w:hAnsi="Times New Roman" w:cs="Times New Roman"/>
          <w:sz w:val="24"/>
          <w:szCs w:val="24"/>
        </w:rPr>
        <w:t xml:space="preserve"> </w:t>
      </w:r>
      <w:r w:rsidR="00361772" w:rsidRPr="00C11826">
        <w:rPr>
          <w:rFonts w:ascii="Times New Roman" w:hAnsi="Times New Roman" w:cs="Times New Roman"/>
          <w:sz w:val="24"/>
          <w:szCs w:val="24"/>
        </w:rPr>
        <w:t>i može se prihvatiti</w:t>
      </w:r>
      <w:r w:rsidR="00CE3ED1" w:rsidRPr="00C11826">
        <w:rPr>
          <w:rFonts w:ascii="Times New Roman" w:hAnsi="Times New Roman" w:cs="Times New Roman"/>
          <w:sz w:val="24"/>
          <w:szCs w:val="24"/>
        </w:rPr>
        <w:t xml:space="preserve"> kako uistinu postoje dobra kojima se zbog njihove prirode i svrhe može samo ograničeno raspolagati.</w:t>
      </w:r>
    </w:p>
    <w:p w:rsidR="00B22FD4" w:rsidRDefault="00CE3ED1" w:rsidP="00B56A02">
      <w:pPr>
        <w:spacing w:line="360" w:lineRule="auto"/>
        <w:ind w:firstLine="708"/>
        <w:jc w:val="both"/>
        <w:rPr>
          <w:rFonts w:ascii="Times New Roman" w:hAnsi="Times New Roman" w:cs="Times New Roman"/>
          <w:sz w:val="24"/>
          <w:szCs w:val="24"/>
        </w:rPr>
      </w:pPr>
      <w:r w:rsidRPr="00C11826">
        <w:rPr>
          <w:rFonts w:ascii="Times New Roman" w:hAnsi="Times New Roman" w:cs="Times New Roman"/>
          <w:sz w:val="24"/>
          <w:szCs w:val="24"/>
        </w:rPr>
        <w:t xml:space="preserve">Usprkos tome, navedenom se </w:t>
      </w:r>
      <w:r w:rsidR="00B22FD4">
        <w:rPr>
          <w:rFonts w:ascii="Times New Roman" w:hAnsi="Times New Roman" w:cs="Times New Roman"/>
          <w:sz w:val="24"/>
          <w:szCs w:val="24"/>
        </w:rPr>
        <w:t>shvaćanju</w:t>
      </w:r>
      <w:r w:rsidRPr="00C11826">
        <w:rPr>
          <w:rFonts w:ascii="Times New Roman" w:hAnsi="Times New Roman" w:cs="Times New Roman"/>
          <w:sz w:val="24"/>
          <w:szCs w:val="24"/>
        </w:rPr>
        <w:t xml:space="preserve"> može </w:t>
      </w:r>
      <w:r w:rsidR="00B22FD4">
        <w:rPr>
          <w:rFonts w:ascii="Times New Roman" w:hAnsi="Times New Roman" w:cs="Times New Roman"/>
          <w:sz w:val="24"/>
          <w:szCs w:val="24"/>
        </w:rPr>
        <w:t>prigovoriti nedorečenost</w:t>
      </w:r>
      <w:r w:rsidR="00035D46" w:rsidRPr="00C11826">
        <w:rPr>
          <w:rFonts w:ascii="Times New Roman" w:hAnsi="Times New Roman" w:cs="Times New Roman"/>
          <w:sz w:val="24"/>
          <w:szCs w:val="24"/>
        </w:rPr>
        <w:t xml:space="preserve"> </w:t>
      </w:r>
      <w:r w:rsidR="00B22FD4">
        <w:rPr>
          <w:rFonts w:ascii="Times New Roman" w:hAnsi="Times New Roman" w:cs="Times New Roman"/>
          <w:sz w:val="24"/>
          <w:szCs w:val="24"/>
        </w:rPr>
        <w:t>jer</w:t>
      </w:r>
      <w:r w:rsidR="00035D46" w:rsidRPr="00C11826">
        <w:rPr>
          <w:rFonts w:ascii="Times New Roman" w:hAnsi="Times New Roman" w:cs="Times New Roman"/>
          <w:sz w:val="24"/>
          <w:szCs w:val="24"/>
        </w:rPr>
        <w:t xml:space="preserve"> iz njega nije moguće razaznati koja to dobra ulaze u osnovnu imovinu po samoj naravi. Čini se da je to prepušteno praksi, ali u tom se slučaju </w:t>
      </w:r>
      <w:r w:rsidR="00B22FD4">
        <w:rPr>
          <w:rFonts w:ascii="Times New Roman" w:hAnsi="Times New Roman" w:cs="Times New Roman"/>
          <w:sz w:val="24"/>
          <w:szCs w:val="24"/>
        </w:rPr>
        <w:t>otvara prostor</w:t>
      </w:r>
      <w:r w:rsidR="00035D46" w:rsidRPr="00C11826">
        <w:rPr>
          <w:rFonts w:ascii="Times New Roman" w:hAnsi="Times New Roman" w:cs="Times New Roman"/>
          <w:sz w:val="24"/>
          <w:szCs w:val="24"/>
        </w:rPr>
        <w:t xml:space="preserve"> proizvoljnom tumačenju </w:t>
      </w:r>
      <w:r w:rsidR="00361772" w:rsidRPr="00C11826">
        <w:rPr>
          <w:rFonts w:ascii="Times New Roman" w:hAnsi="Times New Roman" w:cs="Times New Roman"/>
          <w:sz w:val="24"/>
          <w:szCs w:val="24"/>
        </w:rPr>
        <w:t xml:space="preserve">naravi pojedinog dobra. S obzirom da </w:t>
      </w:r>
      <w:r w:rsidR="00B22FD4">
        <w:rPr>
          <w:rFonts w:ascii="Times New Roman" w:hAnsi="Times New Roman" w:cs="Times New Roman"/>
          <w:sz w:val="24"/>
          <w:szCs w:val="24"/>
        </w:rPr>
        <w:t>promišljeni</w:t>
      </w:r>
      <w:r w:rsidR="00361772" w:rsidRPr="00C11826">
        <w:rPr>
          <w:rFonts w:ascii="Times New Roman" w:hAnsi="Times New Roman" w:cs="Times New Roman"/>
          <w:sz w:val="24"/>
          <w:szCs w:val="24"/>
        </w:rPr>
        <w:t xml:space="preserve"> pravni poredak treba težiti </w:t>
      </w:r>
      <w:r w:rsidRPr="00C11826">
        <w:rPr>
          <w:rFonts w:ascii="Times New Roman" w:hAnsi="Times New Roman" w:cs="Times New Roman"/>
          <w:sz w:val="24"/>
          <w:szCs w:val="24"/>
        </w:rPr>
        <w:t xml:space="preserve">najvećoj mogućoj pravnoj </w:t>
      </w:r>
      <w:r w:rsidR="00361772" w:rsidRPr="00C11826">
        <w:rPr>
          <w:rFonts w:ascii="Times New Roman" w:hAnsi="Times New Roman" w:cs="Times New Roman"/>
          <w:sz w:val="24"/>
          <w:szCs w:val="24"/>
        </w:rPr>
        <w:t>sigurnosti</w:t>
      </w:r>
      <w:r w:rsidR="00B22FD4">
        <w:rPr>
          <w:rFonts w:ascii="Times New Roman" w:hAnsi="Times New Roman" w:cs="Times New Roman"/>
          <w:sz w:val="24"/>
          <w:szCs w:val="24"/>
        </w:rPr>
        <w:t>,</w:t>
      </w:r>
      <w:r w:rsidR="00361772" w:rsidRPr="00C11826">
        <w:rPr>
          <w:rFonts w:ascii="Times New Roman" w:hAnsi="Times New Roman" w:cs="Times New Roman"/>
          <w:sz w:val="24"/>
          <w:szCs w:val="24"/>
        </w:rPr>
        <w:t xml:space="preserve"> čini se ispravnijim inzistirati na zakonitom upisu kao konstitutivnom činu za sve vrste dobara.</w:t>
      </w:r>
      <w:r w:rsidRPr="00C11826">
        <w:rPr>
          <w:rStyle w:val="FootnoteReference"/>
          <w:rFonts w:ascii="Times New Roman" w:hAnsi="Times New Roman" w:cs="Times New Roman"/>
          <w:sz w:val="24"/>
          <w:szCs w:val="24"/>
        </w:rPr>
        <w:footnoteReference w:id="95"/>
      </w:r>
      <w:r w:rsidR="00361772" w:rsidRPr="00C11826">
        <w:rPr>
          <w:rFonts w:ascii="Times New Roman" w:hAnsi="Times New Roman" w:cs="Times New Roman"/>
          <w:sz w:val="24"/>
          <w:szCs w:val="24"/>
        </w:rPr>
        <w:t xml:space="preserve"> </w:t>
      </w:r>
      <w:r w:rsidRPr="00C11826">
        <w:rPr>
          <w:rFonts w:ascii="Times New Roman" w:hAnsi="Times New Roman" w:cs="Times New Roman"/>
          <w:sz w:val="24"/>
          <w:szCs w:val="24"/>
        </w:rPr>
        <w:t>Razmišljajući o praktičnim implikacijama nameće se pitanje kako uopće objektivno utvrditi ili dokazati da je neko dobro po svojoj naravi dio osnovne imovine, ukoliko kao takvo nije upisano.</w:t>
      </w:r>
    </w:p>
    <w:p w:rsidR="003701E3" w:rsidRPr="00C11826" w:rsidRDefault="00B14708" w:rsidP="00B56A02">
      <w:pPr>
        <w:spacing w:line="360" w:lineRule="auto"/>
        <w:ind w:firstLine="708"/>
        <w:jc w:val="both"/>
        <w:rPr>
          <w:rFonts w:ascii="Times New Roman" w:hAnsi="Times New Roman" w:cs="Times New Roman"/>
          <w:sz w:val="24"/>
          <w:szCs w:val="24"/>
        </w:rPr>
      </w:pPr>
      <w:r w:rsidRPr="00C11826">
        <w:rPr>
          <w:rFonts w:ascii="Times New Roman" w:hAnsi="Times New Roman" w:cs="Times New Roman"/>
          <w:sz w:val="24"/>
          <w:szCs w:val="24"/>
        </w:rPr>
        <w:t>U pogledu dobara koja bi uvijek trebalo smatra</w:t>
      </w:r>
      <w:r w:rsidR="003701E3" w:rsidRPr="00C11826">
        <w:rPr>
          <w:rFonts w:ascii="Times New Roman" w:hAnsi="Times New Roman" w:cs="Times New Roman"/>
          <w:sz w:val="24"/>
          <w:szCs w:val="24"/>
        </w:rPr>
        <w:t>ti osnovnom imovinom i kao takva</w:t>
      </w:r>
      <w:r w:rsidRPr="00C11826">
        <w:rPr>
          <w:rFonts w:ascii="Times New Roman" w:hAnsi="Times New Roman" w:cs="Times New Roman"/>
          <w:sz w:val="24"/>
          <w:szCs w:val="24"/>
        </w:rPr>
        <w:t xml:space="preserve"> ih upisivati</w:t>
      </w:r>
      <w:r w:rsidR="00B22FD4">
        <w:rPr>
          <w:rFonts w:ascii="Times New Roman" w:hAnsi="Times New Roman" w:cs="Times New Roman"/>
          <w:sz w:val="24"/>
          <w:szCs w:val="24"/>
        </w:rPr>
        <w:t>,</w:t>
      </w:r>
      <w:r w:rsidR="003701E3" w:rsidRPr="00C11826">
        <w:rPr>
          <w:rFonts w:ascii="Times New Roman" w:hAnsi="Times New Roman" w:cs="Times New Roman"/>
          <w:sz w:val="24"/>
          <w:szCs w:val="24"/>
        </w:rPr>
        <w:t xml:space="preserve"> u literaturi se ističu četiri kategorije: nekretnine, nepotrošne pokretnine, dugoročna ulaganja u financijske instrumente i strogo namjenska sredstva odvojena za neku buduću svrhu.</w:t>
      </w:r>
      <w:r w:rsidR="003701E3" w:rsidRPr="00C11826">
        <w:rPr>
          <w:rStyle w:val="FootnoteReference"/>
          <w:rFonts w:ascii="Times New Roman" w:hAnsi="Times New Roman" w:cs="Times New Roman"/>
          <w:sz w:val="24"/>
          <w:szCs w:val="24"/>
        </w:rPr>
        <w:footnoteReference w:id="96"/>
      </w:r>
      <w:r w:rsidR="00F51CB2" w:rsidRPr="00C11826">
        <w:rPr>
          <w:rFonts w:ascii="Times New Roman" w:hAnsi="Times New Roman" w:cs="Times New Roman"/>
          <w:sz w:val="24"/>
          <w:szCs w:val="24"/>
        </w:rPr>
        <w:t xml:space="preserve"> </w:t>
      </w:r>
      <w:r w:rsidR="003701E3" w:rsidRPr="00C11826">
        <w:rPr>
          <w:rFonts w:ascii="Times New Roman" w:hAnsi="Times New Roman" w:cs="Times New Roman"/>
          <w:sz w:val="24"/>
          <w:szCs w:val="24"/>
        </w:rPr>
        <w:t xml:space="preserve">S obzirom na </w:t>
      </w:r>
      <w:r w:rsidR="00B22FD4">
        <w:rPr>
          <w:rFonts w:ascii="Times New Roman" w:hAnsi="Times New Roman" w:cs="Times New Roman"/>
          <w:sz w:val="24"/>
          <w:szCs w:val="24"/>
        </w:rPr>
        <w:t>značenje</w:t>
      </w:r>
      <w:r w:rsidR="003701E3" w:rsidRPr="00C11826">
        <w:rPr>
          <w:rFonts w:ascii="Times New Roman" w:hAnsi="Times New Roman" w:cs="Times New Roman"/>
          <w:sz w:val="24"/>
          <w:szCs w:val="24"/>
        </w:rPr>
        <w:t xml:space="preserve"> zakonitog upisa važno je</w:t>
      </w:r>
      <w:r w:rsidR="000E0D3C">
        <w:rPr>
          <w:rFonts w:ascii="Times New Roman" w:hAnsi="Times New Roman" w:cs="Times New Roman"/>
          <w:sz w:val="24"/>
          <w:szCs w:val="24"/>
        </w:rPr>
        <w:t>, također,</w:t>
      </w:r>
      <w:r w:rsidR="003701E3" w:rsidRPr="00C11826">
        <w:rPr>
          <w:rFonts w:ascii="Times New Roman" w:hAnsi="Times New Roman" w:cs="Times New Roman"/>
          <w:sz w:val="24"/>
          <w:szCs w:val="24"/>
        </w:rPr>
        <w:t xml:space="preserve"> utvrditi na koji se način </w:t>
      </w:r>
      <w:r w:rsidR="00C53615" w:rsidRPr="00C11826">
        <w:rPr>
          <w:rFonts w:ascii="Times New Roman" w:hAnsi="Times New Roman" w:cs="Times New Roman"/>
          <w:sz w:val="24"/>
          <w:szCs w:val="24"/>
        </w:rPr>
        <w:t xml:space="preserve">upis </w:t>
      </w:r>
      <w:r w:rsidR="003701E3" w:rsidRPr="00C11826">
        <w:rPr>
          <w:rFonts w:ascii="Times New Roman" w:hAnsi="Times New Roman" w:cs="Times New Roman"/>
          <w:sz w:val="24"/>
          <w:szCs w:val="24"/>
        </w:rPr>
        <w:t xml:space="preserve">provodi i tko je na njega ovlašten. </w:t>
      </w:r>
      <w:r w:rsidR="000E0D3C">
        <w:rPr>
          <w:rFonts w:ascii="Times New Roman" w:hAnsi="Times New Roman" w:cs="Times New Roman"/>
          <w:sz w:val="24"/>
          <w:szCs w:val="24"/>
        </w:rPr>
        <w:t>Navodi se</w:t>
      </w:r>
      <w:r w:rsidR="00ED16EB" w:rsidRPr="00C11826">
        <w:rPr>
          <w:rFonts w:ascii="Times New Roman" w:hAnsi="Times New Roman" w:cs="Times New Roman"/>
          <w:sz w:val="24"/>
          <w:szCs w:val="24"/>
        </w:rPr>
        <w:t xml:space="preserve"> kako bi popis osnovne imovine trebalo izvršiti u statutu javne pravne osobe prilikom njezina osnivanja.</w:t>
      </w:r>
      <w:r w:rsidR="00ED16EB" w:rsidRPr="00C11826">
        <w:rPr>
          <w:rStyle w:val="FootnoteReference"/>
          <w:rFonts w:ascii="Times New Roman" w:hAnsi="Times New Roman" w:cs="Times New Roman"/>
          <w:sz w:val="24"/>
          <w:szCs w:val="24"/>
        </w:rPr>
        <w:footnoteReference w:id="97"/>
      </w:r>
      <w:r w:rsidR="00ED16EB" w:rsidRPr="00C11826">
        <w:rPr>
          <w:rFonts w:ascii="Times New Roman" w:hAnsi="Times New Roman" w:cs="Times New Roman"/>
          <w:sz w:val="24"/>
          <w:szCs w:val="24"/>
        </w:rPr>
        <w:t xml:space="preserve"> Jasno, sadržaj se tog popisa može mijenjati kroz vrijeme uz ispunjenje kanonskih pretpostavaka. Čin zakonitog upisa po svojoj je prirodi čin upravljanja te je na njega ovlašten upravitelj javne pravne osobe.</w:t>
      </w:r>
      <w:r w:rsidR="00D95C71" w:rsidRPr="00C11826">
        <w:rPr>
          <w:rStyle w:val="FootnoteReference"/>
          <w:rFonts w:ascii="Times New Roman" w:hAnsi="Times New Roman" w:cs="Times New Roman"/>
          <w:sz w:val="24"/>
          <w:szCs w:val="24"/>
        </w:rPr>
        <w:footnoteReference w:id="98"/>
      </w:r>
      <w:r w:rsidR="00D95C71" w:rsidRPr="00C11826">
        <w:rPr>
          <w:rFonts w:ascii="Times New Roman" w:hAnsi="Times New Roman" w:cs="Times New Roman"/>
          <w:sz w:val="24"/>
          <w:szCs w:val="24"/>
        </w:rPr>
        <w:t xml:space="preserve"> Ipak, ističe se kako je riječ o činu izvanrednog upravljanja za koji je prema izričitoj kanonskoj odredbi</w:t>
      </w:r>
      <w:r w:rsidR="00D95C71" w:rsidRPr="00C11826">
        <w:rPr>
          <w:rStyle w:val="FootnoteReference"/>
          <w:rFonts w:ascii="Times New Roman" w:hAnsi="Times New Roman" w:cs="Times New Roman"/>
          <w:sz w:val="24"/>
          <w:szCs w:val="24"/>
        </w:rPr>
        <w:footnoteReference w:id="99"/>
      </w:r>
      <w:r w:rsidR="00D95C71" w:rsidRPr="00C11826">
        <w:rPr>
          <w:rFonts w:ascii="Times New Roman" w:hAnsi="Times New Roman" w:cs="Times New Roman"/>
          <w:sz w:val="24"/>
          <w:szCs w:val="24"/>
        </w:rPr>
        <w:t xml:space="preserve"> potrebno pismeno ovlaštenje ordinarija.</w:t>
      </w:r>
      <w:r w:rsidR="00D95C71" w:rsidRPr="00C11826">
        <w:rPr>
          <w:rStyle w:val="FootnoteReference"/>
          <w:rFonts w:ascii="Times New Roman" w:hAnsi="Times New Roman" w:cs="Times New Roman"/>
          <w:sz w:val="24"/>
          <w:szCs w:val="24"/>
        </w:rPr>
        <w:footnoteReference w:id="100"/>
      </w:r>
      <w:r w:rsidR="00D95C71" w:rsidRPr="00C11826">
        <w:rPr>
          <w:rFonts w:ascii="Times New Roman" w:hAnsi="Times New Roman" w:cs="Times New Roman"/>
          <w:sz w:val="24"/>
          <w:szCs w:val="24"/>
        </w:rPr>
        <w:t xml:space="preserve"> </w:t>
      </w:r>
      <w:r w:rsidR="005A2ABF" w:rsidRPr="00C11826">
        <w:rPr>
          <w:rFonts w:ascii="Times New Roman" w:hAnsi="Times New Roman" w:cs="Times New Roman"/>
          <w:sz w:val="24"/>
          <w:szCs w:val="24"/>
        </w:rPr>
        <w:t xml:space="preserve">To je i logično, budući da se koncept </w:t>
      </w:r>
      <w:r w:rsidR="005A2ABF" w:rsidRPr="00C11826">
        <w:rPr>
          <w:rFonts w:ascii="Times New Roman" w:hAnsi="Times New Roman" w:cs="Times New Roman"/>
          <w:sz w:val="24"/>
          <w:szCs w:val="24"/>
        </w:rPr>
        <w:lastRenderedPageBreak/>
        <w:t>osnovne imovine zasniva na potrebi pojačanog nadzora nad upravljanjem osobito vrijednim dobrima. Usto, ordinarij ima i opću ovlast i dužnost nadzirati upravljanje dobrima koja pripadaju javnim pravnim osobama koje su mu podložne.</w:t>
      </w:r>
      <w:r w:rsidR="005A2ABF" w:rsidRPr="00C11826">
        <w:rPr>
          <w:rStyle w:val="FootnoteReference"/>
          <w:rFonts w:ascii="Times New Roman" w:hAnsi="Times New Roman" w:cs="Times New Roman"/>
          <w:sz w:val="24"/>
          <w:szCs w:val="24"/>
        </w:rPr>
        <w:footnoteReference w:id="101"/>
      </w:r>
      <w:r w:rsidR="00C53615" w:rsidRPr="00C11826">
        <w:rPr>
          <w:rFonts w:ascii="Times New Roman" w:hAnsi="Times New Roman" w:cs="Times New Roman"/>
          <w:sz w:val="24"/>
          <w:szCs w:val="24"/>
        </w:rPr>
        <w:t xml:space="preserve"> Uz statut, pogodan upisnik u kojem bi svakako trebalo evidentirati osnovnu imovinu jest imovnik predviđen kanonskim odredbama.</w:t>
      </w:r>
      <w:r w:rsidR="00C53615" w:rsidRPr="00C11826">
        <w:rPr>
          <w:rStyle w:val="FootnoteReference"/>
          <w:rFonts w:ascii="Times New Roman" w:hAnsi="Times New Roman" w:cs="Times New Roman"/>
          <w:sz w:val="24"/>
          <w:szCs w:val="24"/>
        </w:rPr>
        <w:footnoteReference w:id="102"/>
      </w:r>
      <w:r w:rsidR="00C53615" w:rsidRPr="00C11826">
        <w:rPr>
          <w:rFonts w:ascii="Times New Roman" w:hAnsi="Times New Roman" w:cs="Times New Roman"/>
          <w:sz w:val="24"/>
          <w:szCs w:val="24"/>
        </w:rPr>
        <w:t xml:space="preserve"> </w:t>
      </w:r>
      <w:r w:rsidR="00F51CB2" w:rsidRPr="00C11826">
        <w:rPr>
          <w:rFonts w:ascii="Times New Roman" w:hAnsi="Times New Roman" w:cs="Times New Roman"/>
          <w:sz w:val="24"/>
          <w:szCs w:val="24"/>
        </w:rPr>
        <w:t xml:space="preserve">Ovdje </w:t>
      </w:r>
      <w:r w:rsidR="000E0D3C">
        <w:rPr>
          <w:rFonts w:ascii="Times New Roman" w:hAnsi="Times New Roman" w:cs="Times New Roman"/>
          <w:sz w:val="24"/>
          <w:szCs w:val="24"/>
        </w:rPr>
        <w:t>treba</w:t>
      </w:r>
      <w:r w:rsidR="00F51CB2" w:rsidRPr="00C11826">
        <w:rPr>
          <w:rFonts w:ascii="Times New Roman" w:hAnsi="Times New Roman" w:cs="Times New Roman"/>
          <w:sz w:val="24"/>
          <w:szCs w:val="24"/>
        </w:rPr>
        <w:t xml:space="preserve"> spomenuti i jednu poteškoću o kojoj će kasnije biti više riječi. U prethodnom poglavlju utvrđeno j</w:t>
      </w:r>
      <w:r w:rsidR="000E0D3C">
        <w:rPr>
          <w:rFonts w:ascii="Times New Roman" w:hAnsi="Times New Roman" w:cs="Times New Roman"/>
          <w:sz w:val="24"/>
          <w:szCs w:val="24"/>
        </w:rPr>
        <w:t>e da kanonsko pravo ima određeno</w:t>
      </w:r>
      <w:r w:rsidR="00F51CB2" w:rsidRPr="00C11826">
        <w:rPr>
          <w:rFonts w:ascii="Times New Roman" w:hAnsi="Times New Roman" w:cs="Times New Roman"/>
          <w:sz w:val="24"/>
          <w:szCs w:val="24"/>
        </w:rPr>
        <w:t xml:space="preserve"> </w:t>
      </w:r>
      <w:r w:rsidR="000E0D3C">
        <w:rPr>
          <w:rFonts w:ascii="Times New Roman" w:hAnsi="Times New Roman" w:cs="Times New Roman"/>
          <w:sz w:val="24"/>
          <w:szCs w:val="24"/>
        </w:rPr>
        <w:t>značenje</w:t>
      </w:r>
      <w:r w:rsidR="00F51CB2" w:rsidRPr="00C11826">
        <w:rPr>
          <w:rFonts w:ascii="Times New Roman" w:hAnsi="Times New Roman" w:cs="Times New Roman"/>
          <w:sz w:val="24"/>
          <w:szCs w:val="24"/>
        </w:rPr>
        <w:t xml:space="preserve"> za crkvenu imovinu u okviru hrvatskog pravnog poretka. U tom smislu značajne su i kanonske odredbe o osnovnoj imovini. Činjenica da je neka stvar ili pravo dio osnovne imovine može igrati važnu ulogu za treće koji stupaju u pravne odnose sa crkvenim pravnim osobama. Budući da osnovna imovina nije određena taksativno propisom</w:t>
      </w:r>
      <w:r w:rsidR="000E0D3C">
        <w:rPr>
          <w:rFonts w:ascii="Times New Roman" w:hAnsi="Times New Roman" w:cs="Times New Roman"/>
          <w:sz w:val="24"/>
          <w:szCs w:val="24"/>
        </w:rPr>
        <w:t>,</w:t>
      </w:r>
      <w:r w:rsidR="00F51CB2" w:rsidRPr="00C11826">
        <w:rPr>
          <w:rFonts w:ascii="Times New Roman" w:hAnsi="Times New Roman" w:cs="Times New Roman"/>
          <w:sz w:val="24"/>
          <w:szCs w:val="24"/>
        </w:rPr>
        <w:t xml:space="preserve"> već je posljedica zakonitog upisa koji nije vidljiv trećima, opravdano se postavlja pitanje mogu li ograničenja određena za otuđenje osnovne imovine imati učinak prema trećima koji su bili u dobroj vjeri. Odgovor će se pokušati</w:t>
      </w:r>
      <w:r w:rsidR="001D6E6A" w:rsidRPr="00C11826">
        <w:rPr>
          <w:rFonts w:ascii="Times New Roman" w:hAnsi="Times New Roman" w:cs="Times New Roman"/>
          <w:sz w:val="24"/>
          <w:szCs w:val="24"/>
        </w:rPr>
        <w:t xml:space="preserve"> pronaći u dijelu rada u kojem se razmatra </w:t>
      </w:r>
      <w:r w:rsidR="00F51CB2" w:rsidRPr="00C11826">
        <w:rPr>
          <w:rFonts w:ascii="Times New Roman" w:hAnsi="Times New Roman" w:cs="Times New Roman"/>
          <w:sz w:val="24"/>
          <w:szCs w:val="24"/>
        </w:rPr>
        <w:t>otuđenje crkvenih dobara.</w:t>
      </w:r>
    </w:p>
    <w:p w:rsidR="00B56A02" w:rsidRPr="00C11826" w:rsidRDefault="00B56A02" w:rsidP="005219F7">
      <w:pPr>
        <w:pStyle w:val="Heading2"/>
        <w:numPr>
          <w:ilvl w:val="1"/>
          <w:numId w:val="11"/>
        </w:numPr>
        <w:spacing w:before="240" w:after="120"/>
        <w:ind w:left="1077"/>
        <w:rPr>
          <w:rFonts w:ascii="Times New Roman" w:hAnsi="Times New Roman" w:cs="Times New Roman"/>
          <w:color w:val="auto"/>
        </w:rPr>
      </w:pPr>
      <w:bookmarkStart w:id="13" w:name="_Toc417906317"/>
      <w:r w:rsidRPr="00C11826">
        <w:rPr>
          <w:rFonts w:ascii="Times New Roman" w:hAnsi="Times New Roman" w:cs="Times New Roman"/>
          <w:color w:val="auto"/>
        </w:rPr>
        <w:t>Posvećena i dragocjena dobra</w:t>
      </w:r>
      <w:bookmarkEnd w:id="13"/>
      <w:r w:rsidR="00991564" w:rsidRPr="00C11826">
        <w:rPr>
          <w:rFonts w:ascii="Times New Roman" w:hAnsi="Times New Roman" w:cs="Times New Roman"/>
          <w:color w:val="auto"/>
        </w:rPr>
        <w:tab/>
      </w:r>
    </w:p>
    <w:p w:rsidR="00991564" w:rsidRPr="00C11826" w:rsidRDefault="00991564" w:rsidP="00B56A02">
      <w:pPr>
        <w:spacing w:line="360" w:lineRule="auto"/>
        <w:ind w:firstLine="708"/>
        <w:jc w:val="both"/>
        <w:rPr>
          <w:rFonts w:ascii="Times New Roman" w:hAnsi="Times New Roman" w:cs="Times New Roman"/>
          <w:sz w:val="24"/>
          <w:szCs w:val="24"/>
        </w:rPr>
      </w:pPr>
      <w:r w:rsidRPr="00C11826">
        <w:rPr>
          <w:rFonts w:ascii="Times New Roman" w:hAnsi="Times New Roman" w:cs="Times New Roman"/>
          <w:sz w:val="24"/>
          <w:szCs w:val="24"/>
        </w:rPr>
        <w:t xml:space="preserve">Uz osnovnu imovinu vrijedi spomenuti još dvije kategorije </w:t>
      </w:r>
      <w:r w:rsidR="00F43049" w:rsidRPr="00C11826">
        <w:rPr>
          <w:rFonts w:ascii="Times New Roman" w:hAnsi="Times New Roman" w:cs="Times New Roman"/>
          <w:sz w:val="24"/>
          <w:szCs w:val="24"/>
        </w:rPr>
        <w:t xml:space="preserve">vremenitih </w:t>
      </w:r>
      <w:r w:rsidRPr="00C11826">
        <w:rPr>
          <w:rFonts w:ascii="Times New Roman" w:hAnsi="Times New Roman" w:cs="Times New Roman"/>
          <w:sz w:val="24"/>
          <w:szCs w:val="24"/>
        </w:rPr>
        <w:t xml:space="preserve">dobara koje se spominju u </w:t>
      </w:r>
      <w:r w:rsidRPr="00C11826">
        <w:rPr>
          <w:rFonts w:ascii="Times New Roman" w:hAnsi="Times New Roman" w:cs="Times New Roman"/>
          <w:i/>
          <w:sz w:val="24"/>
          <w:szCs w:val="24"/>
        </w:rPr>
        <w:t>Zakoniku</w:t>
      </w:r>
      <w:r w:rsidRPr="00C11826">
        <w:rPr>
          <w:rFonts w:ascii="Times New Roman" w:hAnsi="Times New Roman" w:cs="Times New Roman"/>
          <w:sz w:val="24"/>
          <w:szCs w:val="24"/>
        </w:rPr>
        <w:t xml:space="preserve">. Riječ </w:t>
      </w:r>
      <w:r w:rsidR="00F43049" w:rsidRPr="00C11826">
        <w:rPr>
          <w:rFonts w:ascii="Times New Roman" w:hAnsi="Times New Roman" w:cs="Times New Roman"/>
          <w:sz w:val="24"/>
          <w:szCs w:val="24"/>
        </w:rPr>
        <w:t>je o posvećenim i i dragoc</w:t>
      </w:r>
      <w:r w:rsidRPr="00C11826">
        <w:rPr>
          <w:rFonts w:ascii="Times New Roman" w:hAnsi="Times New Roman" w:cs="Times New Roman"/>
          <w:sz w:val="24"/>
          <w:szCs w:val="24"/>
        </w:rPr>
        <w:t>jenim dobrima.</w:t>
      </w:r>
      <w:r w:rsidR="00F43049" w:rsidRPr="00C11826">
        <w:rPr>
          <w:rFonts w:ascii="Times New Roman" w:hAnsi="Times New Roman" w:cs="Times New Roman"/>
          <w:sz w:val="24"/>
          <w:szCs w:val="24"/>
        </w:rPr>
        <w:t xml:space="preserve"> Posvećena su dobra one stvari koje su posvetom ili blagoslovom određene za bogoštovlje.</w:t>
      </w:r>
      <w:r w:rsidR="00F43049" w:rsidRPr="00C11826">
        <w:rPr>
          <w:rStyle w:val="FootnoteReference"/>
          <w:rFonts w:ascii="Times New Roman" w:hAnsi="Times New Roman" w:cs="Times New Roman"/>
          <w:sz w:val="24"/>
          <w:szCs w:val="24"/>
        </w:rPr>
        <w:footnoteReference w:id="103"/>
      </w:r>
      <w:r w:rsidR="00F43049" w:rsidRPr="00C11826">
        <w:rPr>
          <w:rFonts w:ascii="Times New Roman" w:hAnsi="Times New Roman" w:cs="Times New Roman"/>
          <w:sz w:val="24"/>
          <w:szCs w:val="24"/>
        </w:rPr>
        <w:t xml:space="preserve"> Uočavaju se dva konstitutivna elementa, obred posvete ili blagoslova te namjena za bogoštovlje.</w:t>
      </w:r>
      <w:r w:rsidR="00F43049" w:rsidRPr="00C11826">
        <w:rPr>
          <w:rStyle w:val="FootnoteReference"/>
          <w:rFonts w:ascii="Times New Roman" w:hAnsi="Times New Roman" w:cs="Times New Roman"/>
          <w:sz w:val="24"/>
          <w:szCs w:val="24"/>
        </w:rPr>
        <w:footnoteReference w:id="104"/>
      </w:r>
      <w:r w:rsidR="00F43049" w:rsidRPr="00C11826">
        <w:rPr>
          <w:rFonts w:ascii="Times New Roman" w:hAnsi="Times New Roman" w:cs="Times New Roman"/>
          <w:sz w:val="24"/>
          <w:szCs w:val="24"/>
        </w:rPr>
        <w:t xml:space="preserve"> U tu skupinu dobara ulaze likovi, mjesta, zgrade i druge stvari. </w:t>
      </w:r>
      <w:r w:rsidR="004A4050">
        <w:rPr>
          <w:rFonts w:ascii="Times New Roman" w:hAnsi="Times New Roman" w:cs="Times New Roman"/>
          <w:sz w:val="24"/>
          <w:szCs w:val="24"/>
        </w:rPr>
        <w:t>Međutim</w:t>
      </w:r>
      <w:r w:rsidR="00F43049" w:rsidRPr="00C11826">
        <w:rPr>
          <w:rFonts w:ascii="Times New Roman" w:hAnsi="Times New Roman" w:cs="Times New Roman"/>
          <w:sz w:val="24"/>
          <w:szCs w:val="24"/>
        </w:rPr>
        <w:t>, ističe se kako posvećeno dobro nije nužno i crkveno dobro, iz razloga što ono ne pripada uvijek javnoj pravnoj osobi već može biti i u privatnom vlasništvu.</w:t>
      </w:r>
      <w:r w:rsidR="00F43049" w:rsidRPr="00C11826">
        <w:rPr>
          <w:rStyle w:val="FootnoteReference"/>
          <w:rFonts w:ascii="Times New Roman" w:hAnsi="Times New Roman" w:cs="Times New Roman"/>
          <w:sz w:val="24"/>
          <w:szCs w:val="24"/>
        </w:rPr>
        <w:footnoteReference w:id="105"/>
      </w:r>
      <w:r w:rsidR="00F43049" w:rsidRPr="00C11826">
        <w:rPr>
          <w:rFonts w:ascii="Times New Roman" w:hAnsi="Times New Roman" w:cs="Times New Roman"/>
          <w:sz w:val="24"/>
          <w:szCs w:val="24"/>
        </w:rPr>
        <w:t xml:space="preserve"> </w:t>
      </w:r>
      <w:r w:rsidR="00F43049" w:rsidRPr="006C344E">
        <w:rPr>
          <w:rFonts w:ascii="Times New Roman" w:hAnsi="Times New Roman" w:cs="Times New Roman"/>
          <w:i/>
          <w:sz w:val="24"/>
          <w:szCs w:val="24"/>
        </w:rPr>
        <w:t>Zakonik</w:t>
      </w:r>
      <w:r w:rsidR="00F43049" w:rsidRPr="00C11826">
        <w:rPr>
          <w:rFonts w:ascii="Times New Roman" w:hAnsi="Times New Roman" w:cs="Times New Roman"/>
          <w:sz w:val="24"/>
          <w:szCs w:val="24"/>
        </w:rPr>
        <w:t xml:space="preserve"> određuje određena ograničen</w:t>
      </w:r>
      <w:r w:rsidR="004A4050">
        <w:rPr>
          <w:rFonts w:ascii="Times New Roman" w:hAnsi="Times New Roman" w:cs="Times New Roman"/>
          <w:sz w:val="24"/>
          <w:szCs w:val="24"/>
        </w:rPr>
        <w:t xml:space="preserve">ja u vezi uporabe takvih stvari, ali </w:t>
      </w:r>
      <w:r w:rsidR="00F43049" w:rsidRPr="00C11826">
        <w:rPr>
          <w:rFonts w:ascii="Times New Roman" w:hAnsi="Times New Roman" w:cs="Times New Roman"/>
          <w:sz w:val="24"/>
          <w:szCs w:val="24"/>
        </w:rPr>
        <w:t xml:space="preserve">ona nisu od </w:t>
      </w:r>
      <w:r w:rsidR="004A4050">
        <w:rPr>
          <w:rFonts w:ascii="Times New Roman" w:hAnsi="Times New Roman" w:cs="Times New Roman"/>
          <w:sz w:val="24"/>
          <w:szCs w:val="24"/>
        </w:rPr>
        <w:t>značenja</w:t>
      </w:r>
      <w:r w:rsidR="00F43049" w:rsidRPr="00C11826">
        <w:rPr>
          <w:rFonts w:ascii="Times New Roman" w:hAnsi="Times New Roman" w:cs="Times New Roman"/>
          <w:sz w:val="24"/>
          <w:szCs w:val="24"/>
        </w:rPr>
        <w:t xml:space="preserve"> s aspekta hrvatskog prava. S druge strane, dragocjena su dobra </w:t>
      </w:r>
      <w:r w:rsidR="00750180" w:rsidRPr="00C11826">
        <w:rPr>
          <w:rFonts w:ascii="Times New Roman" w:hAnsi="Times New Roman" w:cs="Times New Roman"/>
          <w:sz w:val="24"/>
          <w:szCs w:val="24"/>
        </w:rPr>
        <w:t>one stvari koj</w:t>
      </w:r>
      <w:r w:rsidR="004A4050">
        <w:rPr>
          <w:rFonts w:ascii="Times New Roman" w:hAnsi="Times New Roman" w:cs="Times New Roman"/>
          <w:sz w:val="24"/>
          <w:szCs w:val="24"/>
        </w:rPr>
        <w:t xml:space="preserve">e se ističu svojom umjetničkom </w:t>
      </w:r>
      <w:r w:rsidR="00750180" w:rsidRPr="00C11826">
        <w:rPr>
          <w:rFonts w:ascii="Times New Roman" w:hAnsi="Times New Roman" w:cs="Times New Roman"/>
          <w:sz w:val="24"/>
          <w:szCs w:val="24"/>
        </w:rPr>
        <w:t>ili povijesnom vrijednošću.</w:t>
      </w:r>
      <w:r w:rsidR="00750180" w:rsidRPr="00C11826">
        <w:rPr>
          <w:rStyle w:val="FootnoteReference"/>
          <w:rFonts w:ascii="Times New Roman" w:hAnsi="Times New Roman" w:cs="Times New Roman"/>
          <w:sz w:val="24"/>
          <w:szCs w:val="24"/>
        </w:rPr>
        <w:footnoteReference w:id="106"/>
      </w:r>
      <w:r w:rsidR="00750180" w:rsidRPr="00C11826">
        <w:rPr>
          <w:rFonts w:ascii="Times New Roman" w:hAnsi="Times New Roman" w:cs="Times New Roman"/>
          <w:sz w:val="24"/>
          <w:szCs w:val="24"/>
        </w:rPr>
        <w:t xml:space="preserve"> Glede dragocjenih dobara kanonskim su pravom propisana stroga ograničenja u raspolaganju, o čemu će se biti više riječi u dijelu u kojem se razmatra otuđenje vremenitih dobara. Ovdje tek vrijedi spomenuti da prema </w:t>
      </w:r>
      <w:r w:rsidR="00750180" w:rsidRPr="00C11826">
        <w:rPr>
          <w:rFonts w:ascii="Times New Roman" w:hAnsi="Times New Roman" w:cs="Times New Roman"/>
          <w:i/>
          <w:sz w:val="24"/>
          <w:szCs w:val="24"/>
        </w:rPr>
        <w:t>Zakoniku</w:t>
      </w:r>
      <w:r w:rsidR="00750180" w:rsidRPr="00C11826">
        <w:rPr>
          <w:rFonts w:ascii="Times New Roman" w:hAnsi="Times New Roman" w:cs="Times New Roman"/>
          <w:sz w:val="24"/>
          <w:szCs w:val="24"/>
        </w:rPr>
        <w:t xml:space="preserve"> svojstvo dragocjenog dobra mogu imati samo stvari u vlasni</w:t>
      </w:r>
      <w:r w:rsidR="006B45F0" w:rsidRPr="00C11826">
        <w:rPr>
          <w:rFonts w:ascii="Times New Roman" w:hAnsi="Times New Roman" w:cs="Times New Roman"/>
          <w:sz w:val="24"/>
          <w:szCs w:val="24"/>
        </w:rPr>
        <w:t>štvu javnih pravnih osoba što znači da su dragocjena dobra uvijek i crkvena dobra.</w:t>
      </w:r>
    </w:p>
    <w:p w:rsidR="00B56A02" w:rsidRPr="00C11826" w:rsidRDefault="00B56A02" w:rsidP="005219F7">
      <w:pPr>
        <w:pStyle w:val="Heading2"/>
        <w:numPr>
          <w:ilvl w:val="1"/>
          <w:numId w:val="11"/>
        </w:numPr>
        <w:spacing w:before="240" w:after="120"/>
        <w:ind w:left="1077"/>
        <w:rPr>
          <w:rFonts w:ascii="Times New Roman" w:hAnsi="Times New Roman" w:cs="Times New Roman"/>
          <w:color w:val="auto"/>
        </w:rPr>
      </w:pPr>
      <w:bookmarkStart w:id="14" w:name="_Toc417906318"/>
      <w:r w:rsidRPr="00C11826">
        <w:rPr>
          <w:rFonts w:ascii="Times New Roman" w:hAnsi="Times New Roman" w:cs="Times New Roman"/>
          <w:color w:val="auto"/>
        </w:rPr>
        <w:lastRenderedPageBreak/>
        <w:t>Crkvene pravne osobe i trgovačka društva</w:t>
      </w:r>
      <w:bookmarkEnd w:id="14"/>
      <w:r w:rsidR="001D6E6A" w:rsidRPr="00C11826">
        <w:rPr>
          <w:rFonts w:ascii="Times New Roman" w:hAnsi="Times New Roman" w:cs="Times New Roman"/>
          <w:color w:val="auto"/>
        </w:rPr>
        <w:tab/>
      </w:r>
    </w:p>
    <w:p w:rsidR="000C102D" w:rsidRPr="00C11826" w:rsidRDefault="004C25F0" w:rsidP="00DF38EF">
      <w:pPr>
        <w:spacing w:line="360" w:lineRule="auto"/>
        <w:ind w:firstLine="708"/>
        <w:jc w:val="both"/>
        <w:rPr>
          <w:rFonts w:ascii="Times New Roman" w:hAnsi="Times New Roman" w:cs="Times New Roman"/>
          <w:sz w:val="24"/>
          <w:szCs w:val="24"/>
        </w:rPr>
      </w:pPr>
      <w:r w:rsidRPr="00C11826">
        <w:rPr>
          <w:rFonts w:ascii="Times New Roman" w:hAnsi="Times New Roman" w:cs="Times New Roman"/>
          <w:sz w:val="24"/>
          <w:szCs w:val="24"/>
        </w:rPr>
        <w:t>U kontekstu vremenitih crkvenih d</w:t>
      </w:r>
      <w:r w:rsidR="006C6C4E" w:rsidRPr="00C11826">
        <w:rPr>
          <w:rFonts w:ascii="Times New Roman" w:hAnsi="Times New Roman" w:cs="Times New Roman"/>
          <w:sz w:val="24"/>
          <w:szCs w:val="24"/>
        </w:rPr>
        <w:t xml:space="preserve">obara korisno je uočiti </w:t>
      </w:r>
      <w:r w:rsidRPr="00C11826">
        <w:rPr>
          <w:rFonts w:ascii="Times New Roman" w:hAnsi="Times New Roman" w:cs="Times New Roman"/>
          <w:sz w:val="24"/>
          <w:szCs w:val="24"/>
        </w:rPr>
        <w:t xml:space="preserve">pojavu koja nije rijetka u hrvatskoj praksi. Naime, neke </w:t>
      </w:r>
      <w:r w:rsidR="005A5D2C" w:rsidRPr="00C11826">
        <w:rPr>
          <w:rFonts w:ascii="Times New Roman" w:hAnsi="Times New Roman" w:cs="Times New Roman"/>
          <w:sz w:val="24"/>
          <w:szCs w:val="24"/>
        </w:rPr>
        <w:t xml:space="preserve">crkvene </w:t>
      </w:r>
      <w:r w:rsidRPr="00C11826">
        <w:rPr>
          <w:rFonts w:ascii="Times New Roman" w:hAnsi="Times New Roman" w:cs="Times New Roman"/>
          <w:sz w:val="24"/>
          <w:szCs w:val="24"/>
        </w:rPr>
        <w:t xml:space="preserve">javne pravne osobe ponekad imaju potrebu osnovati trgovačko društvo. To je najčešće slučaj kada crkvena pravna osoba kao </w:t>
      </w:r>
      <w:r w:rsidR="005A5D2C" w:rsidRPr="00C11826">
        <w:rPr>
          <w:rFonts w:ascii="Times New Roman" w:hAnsi="Times New Roman" w:cs="Times New Roman"/>
          <w:sz w:val="24"/>
          <w:szCs w:val="24"/>
        </w:rPr>
        <w:t>osnivač želi</w:t>
      </w:r>
      <w:r w:rsidRPr="00C11826">
        <w:rPr>
          <w:rFonts w:ascii="Times New Roman" w:hAnsi="Times New Roman" w:cs="Times New Roman"/>
          <w:sz w:val="24"/>
          <w:szCs w:val="24"/>
        </w:rPr>
        <w:t xml:space="preserve"> na prikladan</w:t>
      </w:r>
      <w:r w:rsidR="000E0D3C">
        <w:rPr>
          <w:rFonts w:ascii="Times New Roman" w:hAnsi="Times New Roman" w:cs="Times New Roman"/>
          <w:sz w:val="24"/>
          <w:szCs w:val="24"/>
        </w:rPr>
        <w:t xml:space="preserve"> </w:t>
      </w:r>
      <w:r w:rsidRPr="00C11826">
        <w:rPr>
          <w:rFonts w:ascii="Times New Roman" w:hAnsi="Times New Roman" w:cs="Times New Roman"/>
          <w:sz w:val="24"/>
          <w:szCs w:val="24"/>
        </w:rPr>
        <w:t>način urediti obavljanje neke gospodarske djelatnosti. Jasno, trgovačka se društva osnivaju isključivo po hrvatskom pravu kojim je u potpunosti uređeno njihovo poslovanje.</w:t>
      </w:r>
      <w:r w:rsidR="006C6C4E" w:rsidRPr="00C11826">
        <w:rPr>
          <w:rStyle w:val="FootnoteReference"/>
          <w:rFonts w:ascii="Times New Roman" w:hAnsi="Times New Roman" w:cs="Times New Roman"/>
          <w:sz w:val="24"/>
          <w:szCs w:val="24"/>
        </w:rPr>
        <w:footnoteReference w:id="107"/>
      </w:r>
      <w:r w:rsidRPr="00C11826">
        <w:rPr>
          <w:rFonts w:ascii="Times New Roman" w:hAnsi="Times New Roman" w:cs="Times New Roman"/>
          <w:sz w:val="24"/>
          <w:szCs w:val="24"/>
        </w:rPr>
        <w:t xml:space="preserve"> </w:t>
      </w:r>
      <w:r w:rsidR="005A5D2C" w:rsidRPr="00C11826">
        <w:rPr>
          <w:rFonts w:ascii="Times New Roman" w:hAnsi="Times New Roman" w:cs="Times New Roman"/>
          <w:sz w:val="24"/>
          <w:szCs w:val="24"/>
        </w:rPr>
        <w:t xml:space="preserve">Iako „pripada“ crkvenoj pravnoj osobi, jasno je da trgovačko društvo nije </w:t>
      </w:r>
      <w:r w:rsidR="00E22EF8" w:rsidRPr="00C11826">
        <w:rPr>
          <w:rFonts w:ascii="Times New Roman" w:hAnsi="Times New Roman" w:cs="Times New Roman"/>
          <w:sz w:val="24"/>
          <w:szCs w:val="24"/>
        </w:rPr>
        <w:t xml:space="preserve">i samo </w:t>
      </w:r>
      <w:r w:rsidR="005A5D2C" w:rsidRPr="00C11826">
        <w:rPr>
          <w:rFonts w:ascii="Times New Roman" w:hAnsi="Times New Roman" w:cs="Times New Roman"/>
          <w:sz w:val="24"/>
          <w:szCs w:val="24"/>
        </w:rPr>
        <w:t>crkvena pravna osoba</w:t>
      </w:r>
      <w:r w:rsidR="004A4050">
        <w:rPr>
          <w:rFonts w:ascii="Times New Roman" w:hAnsi="Times New Roman" w:cs="Times New Roman"/>
          <w:sz w:val="24"/>
          <w:szCs w:val="24"/>
        </w:rPr>
        <w:t>,</w:t>
      </w:r>
      <w:r w:rsidR="005A5D2C" w:rsidRPr="00C11826">
        <w:rPr>
          <w:rFonts w:ascii="Times New Roman" w:hAnsi="Times New Roman" w:cs="Times New Roman"/>
          <w:sz w:val="24"/>
          <w:szCs w:val="24"/>
        </w:rPr>
        <w:t xml:space="preserve"> već isključivo pravna osoba hrvatskog prava. Budući da nema svojstvo javne pravne osobe, imovina koju društvo stječe svojim poslovanjem ne ulazi u kategoriju vremenitih crkvenih dobara, već se na ta dobra primjenjuju isključivo hrvatski propisi. Jedina poveznica između takvog trgovačkog društva i crkvene pravne osobe koja ga je osnovala je članski udio koji pripada crkvenoj javnoj pravnoj osobi i time ulazi u njezinu imovinu. U tom smislu,</w:t>
      </w:r>
      <w:r w:rsidR="00E22EF8" w:rsidRPr="00C11826">
        <w:rPr>
          <w:rFonts w:ascii="Times New Roman" w:hAnsi="Times New Roman" w:cs="Times New Roman"/>
          <w:sz w:val="24"/>
          <w:szCs w:val="24"/>
        </w:rPr>
        <w:t xml:space="preserve"> za razliku od imovine društva,</w:t>
      </w:r>
      <w:r w:rsidR="005A5D2C" w:rsidRPr="00C11826">
        <w:rPr>
          <w:rFonts w:ascii="Times New Roman" w:hAnsi="Times New Roman" w:cs="Times New Roman"/>
          <w:sz w:val="24"/>
          <w:szCs w:val="24"/>
        </w:rPr>
        <w:t xml:space="preserve"> članski udio je</w:t>
      </w:r>
      <w:r w:rsidR="00E22EF8" w:rsidRPr="00C11826">
        <w:rPr>
          <w:rFonts w:ascii="Times New Roman" w:hAnsi="Times New Roman" w:cs="Times New Roman"/>
          <w:sz w:val="24"/>
          <w:szCs w:val="24"/>
        </w:rPr>
        <w:t>st</w:t>
      </w:r>
      <w:r w:rsidR="005A5D2C" w:rsidRPr="00C11826">
        <w:rPr>
          <w:rFonts w:ascii="Times New Roman" w:hAnsi="Times New Roman" w:cs="Times New Roman"/>
          <w:sz w:val="24"/>
          <w:szCs w:val="24"/>
        </w:rPr>
        <w:t xml:space="preserve"> vremenito crkveno dobro i glede njega će se primjenjivati i kanonske odredbe.</w:t>
      </w:r>
      <w:r w:rsidR="00C149AF" w:rsidRPr="00C11826">
        <w:rPr>
          <w:rFonts w:ascii="Times New Roman" w:hAnsi="Times New Roman" w:cs="Times New Roman"/>
          <w:sz w:val="24"/>
          <w:szCs w:val="24"/>
        </w:rPr>
        <w:t xml:space="preserve"> U slučaju da trgovačko društvo svojim poslovanjem ostvari dobit, ona neće biti u režimu vremenitih crkvenih dobara, osim ako društvo u skladu s hrvatskim propisima isplati dobit osnivaču, crkvenoj </w:t>
      </w:r>
      <w:r w:rsidR="00292B55" w:rsidRPr="00C11826">
        <w:rPr>
          <w:rFonts w:ascii="Times New Roman" w:hAnsi="Times New Roman" w:cs="Times New Roman"/>
          <w:sz w:val="24"/>
          <w:szCs w:val="24"/>
        </w:rPr>
        <w:t>pravnoj osobi. T</w:t>
      </w:r>
      <w:r w:rsidR="00C149AF" w:rsidRPr="00C11826">
        <w:rPr>
          <w:rFonts w:ascii="Times New Roman" w:hAnsi="Times New Roman" w:cs="Times New Roman"/>
          <w:sz w:val="24"/>
          <w:szCs w:val="24"/>
        </w:rPr>
        <w:t>ada dolazi do transfera dobiti iz imovine društva u imovinu javne pravne osobe, a isplaćena dobit postaje vremenito crkveno dobro.</w:t>
      </w:r>
    </w:p>
    <w:p w:rsidR="000C102D" w:rsidRPr="00C11826" w:rsidRDefault="000C102D" w:rsidP="005219F7">
      <w:pPr>
        <w:pStyle w:val="Heading1"/>
        <w:numPr>
          <w:ilvl w:val="0"/>
          <w:numId w:val="11"/>
        </w:numPr>
        <w:spacing w:after="120"/>
        <w:ind w:left="714" w:hanging="357"/>
        <w:rPr>
          <w:rFonts w:ascii="Times New Roman" w:hAnsi="Times New Roman" w:cs="Times New Roman"/>
          <w:color w:val="auto"/>
        </w:rPr>
      </w:pPr>
      <w:bookmarkStart w:id="15" w:name="_Toc417906319"/>
      <w:r w:rsidRPr="00C11826">
        <w:rPr>
          <w:rFonts w:ascii="Times New Roman" w:hAnsi="Times New Roman" w:cs="Times New Roman"/>
          <w:color w:val="auto"/>
        </w:rPr>
        <w:t>Stjecanje vremenitih dobara</w:t>
      </w:r>
      <w:bookmarkEnd w:id="15"/>
    </w:p>
    <w:p w:rsidR="00B56A02" w:rsidRPr="00C11826" w:rsidRDefault="00B56A02" w:rsidP="005219F7">
      <w:pPr>
        <w:pStyle w:val="Heading2"/>
        <w:numPr>
          <w:ilvl w:val="1"/>
          <w:numId w:val="11"/>
        </w:numPr>
        <w:spacing w:before="240" w:after="120"/>
        <w:ind w:left="1077"/>
        <w:rPr>
          <w:rFonts w:ascii="Times New Roman" w:hAnsi="Times New Roman" w:cs="Times New Roman"/>
          <w:color w:val="auto"/>
        </w:rPr>
      </w:pPr>
      <w:bookmarkStart w:id="16" w:name="_Toc417906320"/>
      <w:r w:rsidRPr="00C11826">
        <w:rPr>
          <w:rFonts w:ascii="Times New Roman" w:hAnsi="Times New Roman" w:cs="Times New Roman"/>
          <w:color w:val="auto"/>
        </w:rPr>
        <w:t>Pojam stjecanja</w:t>
      </w:r>
      <w:bookmarkEnd w:id="16"/>
    </w:p>
    <w:p w:rsidR="000C102D" w:rsidRPr="00C11826" w:rsidRDefault="00066D11" w:rsidP="00B56A02">
      <w:pPr>
        <w:spacing w:line="360" w:lineRule="auto"/>
        <w:ind w:firstLine="708"/>
        <w:jc w:val="both"/>
        <w:rPr>
          <w:rFonts w:ascii="Times New Roman" w:hAnsi="Times New Roman" w:cs="Times New Roman"/>
          <w:sz w:val="24"/>
          <w:szCs w:val="24"/>
        </w:rPr>
      </w:pPr>
      <w:r w:rsidRPr="00C11826">
        <w:rPr>
          <w:rFonts w:ascii="Times New Roman" w:hAnsi="Times New Roman" w:cs="Times New Roman"/>
          <w:sz w:val="24"/>
          <w:szCs w:val="24"/>
        </w:rPr>
        <w:t xml:space="preserve">Već je spomenuto kako javne pravne osobe po kanonskom pravu mogu stjecati </w:t>
      </w:r>
      <w:r w:rsidR="005A5823">
        <w:rPr>
          <w:rFonts w:ascii="Times New Roman" w:hAnsi="Times New Roman" w:cs="Times New Roman"/>
          <w:sz w:val="24"/>
          <w:szCs w:val="24"/>
        </w:rPr>
        <w:t>vremenita dobra</w:t>
      </w:r>
      <w:r w:rsidRPr="00C11826">
        <w:rPr>
          <w:rFonts w:ascii="Times New Roman" w:hAnsi="Times New Roman" w:cs="Times New Roman"/>
          <w:sz w:val="24"/>
          <w:szCs w:val="24"/>
        </w:rPr>
        <w:t xml:space="preserve"> koja time dobivaju karakter crkvenih dobara. Samo stjecanje se u kanonskoj znanosti definira kao ulazak određene stvarnosti u posjed neke fizičke ili pravne osobe koja time postaje njezinim vlasnikom.</w:t>
      </w:r>
      <w:r w:rsidRPr="00C11826">
        <w:rPr>
          <w:rStyle w:val="FootnoteReference"/>
          <w:rFonts w:ascii="Times New Roman" w:hAnsi="Times New Roman" w:cs="Times New Roman"/>
          <w:sz w:val="24"/>
          <w:szCs w:val="24"/>
        </w:rPr>
        <w:footnoteReference w:id="108"/>
      </w:r>
      <w:r w:rsidR="00F82937" w:rsidRPr="00C11826">
        <w:rPr>
          <w:rFonts w:ascii="Times New Roman" w:hAnsi="Times New Roman" w:cs="Times New Roman"/>
          <w:sz w:val="24"/>
          <w:szCs w:val="24"/>
        </w:rPr>
        <w:t xml:space="preserve"> Treba primijetiti kako naveden</w:t>
      </w:r>
      <w:r w:rsidRPr="00C11826">
        <w:rPr>
          <w:rFonts w:ascii="Times New Roman" w:hAnsi="Times New Roman" w:cs="Times New Roman"/>
          <w:sz w:val="24"/>
          <w:szCs w:val="24"/>
        </w:rPr>
        <w:t>a definicija</w:t>
      </w:r>
      <w:r w:rsidR="00F82937" w:rsidRPr="00C11826">
        <w:rPr>
          <w:rFonts w:ascii="Times New Roman" w:hAnsi="Times New Roman" w:cs="Times New Roman"/>
          <w:sz w:val="24"/>
          <w:szCs w:val="24"/>
        </w:rPr>
        <w:t xml:space="preserve">, iako razumljiva, nije dovoljno široka. Prije svega, prema toj definiciji neka bi osoba mogla steći stvar u vlasništvo samo na način da je posjeduje. To nije potpuno točno, osobito ako se uzme u obzir stjecanje vlasništva nad nekretninama. Osim toga, navedena definicija </w:t>
      </w:r>
      <w:r w:rsidR="005A5823">
        <w:rPr>
          <w:rFonts w:ascii="Times New Roman" w:hAnsi="Times New Roman" w:cs="Times New Roman"/>
          <w:sz w:val="24"/>
          <w:szCs w:val="24"/>
        </w:rPr>
        <w:t>temelji se na</w:t>
      </w:r>
      <w:r w:rsidR="00F82937" w:rsidRPr="00C11826">
        <w:rPr>
          <w:rFonts w:ascii="Times New Roman" w:hAnsi="Times New Roman" w:cs="Times New Roman"/>
          <w:sz w:val="24"/>
          <w:szCs w:val="24"/>
        </w:rPr>
        <w:t xml:space="preserve"> vlasništvu dobara, zanemarujući time druga vremenita dobra koja nisu stvari a također mogu pripadati javnim pravnim osobama. Primjerice, neko novčano potraživanje može pripadati javnoj pravnoj osobi i </w:t>
      </w:r>
      <w:r w:rsidR="00C361B1" w:rsidRPr="00C11826">
        <w:rPr>
          <w:rFonts w:ascii="Times New Roman" w:hAnsi="Times New Roman" w:cs="Times New Roman"/>
          <w:sz w:val="24"/>
          <w:szCs w:val="24"/>
        </w:rPr>
        <w:t xml:space="preserve">u </w:t>
      </w:r>
      <w:r w:rsidR="00F82937" w:rsidRPr="00C11826">
        <w:rPr>
          <w:rFonts w:ascii="Times New Roman" w:hAnsi="Times New Roman" w:cs="Times New Roman"/>
          <w:sz w:val="24"/>
          <w:szCs w:val="24"/>
        </w:rPr>
        <w:t xml:space="preserve">tom je smislu njezino vremenito dobro, iako ta pravna osoba tražbinu </w:t>
      </w:r>
      <w:r w:rsidR="00F82937" w:rsidRPr="00C11826">
        <w:rPr>
          <w:rFonts w:ascii="Times New Roman" w:hAnsi="Times New Roman" w:cs="Times New Roman"/>
          <w:sz w:val="24"/>
          <w:szCs w:val="24"/>
        </w:rPr>
        <w:lastRenderedPageBreak/>
        <w:t xml:space="preserve">po prirodi stvari ne može imati u posjedu niti ima pravo vlasništva nad njom. </w:t>
      </w:r>
      <w:r w:rsidR="000461B9" w:rsidRPr="00C11826">
        <w:rPr>
          <w:rFonts w:ascii="Times New Roman" w:hAnsi="Times New Roman" w:cs="Times New Roman"/>
          <w:sz w:val="24"/>
          <w:szCs w:val="24"/>
        </w:rPr>
        <w:t>Iz tog razloga čini se ispravnijim stjecanje vremenitih dobara povezati sa pojmom imovine. Ranije je istaknuto kako je imovina skup subjektivnih imovinskih prava</w:t>
      </w:r>
      <w:r w:rsidR="007D6FC8" w:rsidRPr="00C11826">
        <w:rPr>
          <w:rFonts w:ascii="Times New Roman" w:hAnsi="Times New Roman" w:cs="Times New Roman"/>
          <w:sz w:val="24"/>
          <w:szCs w:val="24"/>
        </w:rPr>
        <w:t xml:space="preserve"> </w:t>
      </w:r>
      <w:r w:rsidR="000461B9" w:rsidRPr="00C11826">
        <w:rPr>
          <w:rFonts w:ascii="Times New Roman" w:hAnsi="Times New Roman" w:cs="Times New Roman"/>
          <w:sz w:val="24"/>
          <w:szCs w:val="24"/>
        </w:rPr>
        <w:t xml:space="preserve">jednog nositelja. U tom smislu, javna pravna osoba stječe određeno </w:t>
      </w:r>
      <w:r w:rsidR="00C56408" w:rsidRPr="00C11826">
        <w:rPr>
          <w:rFonts w:ascii="Times New Roman" w:hAnsi="Times New Roman" w:cs="Times New Roman"/>
          <w:sz w:val="24"/>
          <w:szCs w:val="24"/>
        </w:rPr>
        <w:t xml:space="preserve">vremenito dobro time što u njezinu imovinu na pravom predviđen način ulazi određeno imovinsko pravo. </w:t>
      </w:r>
      <w:r w:rsidR="007D6FC8" w:rsidRPr="00C11826">
        <w:rPr>
          <w:rFonts w:ascii="Times New Roman" w:hAnsi="Times New Roman" w:cs="Times New Roman"/>
          <w:sz w:val="24"/>
          <w:szCs w:val="24"/>
        </w:rPr>
        <w:t>Način stjecanja ovisit će o prirodi dobara, pokretnine će u pravilu biti predane u posjed, glede nekretnina će se provesti uknjižba u zemljišnim knjigama, tražbina će se prenijeti cesijom, a do stjecanja će ponekad dolaziti i po samome zakonu ili temeljem odluke suda, odnosno drugog državnog tijela.</w:t>
      </w:r>
    </w:p>
    <w:p w:rsidR="00B56A02" w:rsidRPr="00C11826" w:rsidRDefault="00B56A02" w:rsidP="005219F7">
      <w:pPr>
        <w:pStyle w:val="Heading2"/>
        <w:numPr>
          <w:ilvl w:val="1"/>
          <w:numId w:val="11"/>
        </w:numPr>
        <w:spacing w:before="240" w:after="120"/>
        <w:ind w:left="1077"/>
        <w:rPr>
          <w:rFonts w:ascii="Times New Roman" w:hAnsi="Times New Roman" w:cs="Times New Roman"/>
          <w:color w:val="auto"/>
        </w:rPr>
      </w:pPr>
      <w:bookmarkStart w:id="17" w:name="_Toc417906321"/>
      <w:r w:rsidRPr="00C11826">
        <w:rPr>
          <w:rFonts w:ascii="Times New Roman" w:hAnsi="Times New Roman" w:cs="Times New Roman"/>
          <w:color w:val="auto"/>
        </w:rPr>
        <w:t>Izvori vremenitih dobara</w:t>
      </w:r>
      <w:bookmarkEnd w:id="17"/>
      <w:r w:rsidRPr="00C11826">
        <w:rPr>
          <w:rFonts w:ascii="Times New Roman" w:hAnsi="Times New Roman" w:cs="Times New Roman"/>
          <w:color w:val="auto"/>
        </w:rPr>
        <w:t xml:space="preserve"> </w:t>
      </w:r>
      <w:r w:rsidR="007D6FC8" w:rsidRPr="00C11826">
        <w:rPr>
          <w:rFonts w:ascii="Times New Roman" w:hAnsi="Times New Roman" w:cs="Times New Roman"/>
          <w:color w:val="auto"/>
        </w:rPr>
        <w:tab/>
      </w:r>
    </w:p>
    <w:p w:rsidR="008F6C66" w:rsidRPr="00C11826" w:rsidRDefault="007D6FC8" w:rsidP="00B56A02">
      <w:pPr>
        <w:spacing w:line="360" w:lineRule="auto"/>
        <w:ind w:firstLine="708"/>
        <w:jc w:val="both"/>
        <w:rPr>
          <w:rFonts w:ascii="Times New Roman" w:hAnsi="Times New Roman" w:cs="Times New Roman"/>
          <w:sz w:val="24"/>
          <w:szCs w:val="24"/>
        </w:rPr>
      </w:pPr>
      <w:r w:rsidRPr="00C11826">
        <w:rPr>
          <w:rFonts w:ascii="Times New Roman" w:hAnsi="Times New Roman" w:cs="Times New Roman"/>
          <w:sz w:val="24"/>
          <w:szCs w:val="24"/>
        </w:rPr>
        <w:t>Kanonskim je pravom izrijekom određeno da Crkva</w:t>
      </w:r>
      <w:r w:rsidRPr="00C11826">
        <w:rPr>
          <w:rStyle w:val="FootnoteReference"/>
          <w:rFonts w:ascii="Times New Roman" w:hAnsi="Times New Roman" w:cs="Times New Roman"/>
          <w:sz w:val="24"/>
          <w:szCs w:val="24"/>
        </w:rPr>
        <w:footnoteReference w:id="109"/>
      </w:r>
      <w:r w:rsidRPr="00C11826">
        <w:rPr>
          <w:rFonts w:ascii="Times New Roman" w:hAnsi="Times New Roman" w:cs="Times New Roman"/>
          <w:sz w:val="24"/>
          <w:szCs w:val="24"/>
        </w:rPr>
        <w:t xml:space="preserve"> može stjecati vremenita dobra na sve pravedne načine, bilo naravnog ili pozitivnog prava, kako je to dopušteno i drugima.</w:t>
      </w:r>
      <w:r w:rsidRPr="00C11826">
        <w:rPr>
          <w:rStyle w:val="FootnoteReference"/>
          <w:rFonts w:ascii="Times New Roman" w:hAnsi="Times New Roman" w:cs="Times New Roman"/>
          <w:sz w:val="24"/>
          <w:szCs w:val="24"/>
        </w:rPr>
        <w:footnoteReference w:id="110"/>
      </w:r>
      <w:r w:rsidRPr="00C11826">
        <w:rPr>
          <w:rFonts w:ascii="Times New Roman" w:hAnsi="Times New Roman" w:cs="Times New Roman"/>
          <w:sz w:val="24"/>
          <w:szCs w:val="24"/>
        </w:rPr>
        <w:t xml:space="preserve"> </w:t>
      </w:r>
      <w:r w:rsidR="00574A3B" w:rsidRPr="00C11826">
        <w:rPr>
          <w:rFonts w:ascii="Times New Roman" w:hAnsi="Times New Roman" w:cs="Times New Roman"/>
          <w:sz w:val="24"/>
          <w:szCs w:val="24"/>
        </w:rPr>
        <w:t xml:space="preserve">Riječ je o još jednoj deklarativnoj odredbi, ostvarenje koje ovisi o konkretnom pravnom poretku unutar kojeg Crkva djeluje. Primjetno je da crkveni zakonodavac nastoji naglasiti pravo Crkve da glede stjecanja imovinskih prava bude u istom položaju kao i sve druge pravne osobe u pojedinoj svjetovnoj državi. </w:t>
      </w:r>
      <w:r w:rsidR="003A6A84" w:rsidRPr="00C11826">
        <w:rPr>
          <w:rFonts w:ascii="Times New Roman" w:hAnsi="Times New Roman" w:cs="Times New Roman"/>
          <w:sz w:val="24"/>
          <w:szCs w:val="24"/>
        </w:rPr>
        <w:t>Dakak</w:t>
      </w:r>
      <w:r w:rsidR="00574A3B" w:rsidRPr="00C11826">
        <w:rPr>
          <w:rFonts w:ascii="Times New Roman" w:hAnsi="Times New Roman" w:cs="Times New Roman"/>
          <w:sz w:val="24"/>
          <w:szCs w:val="24"/>
        </w:rPr>
        <w:t>o</w:t>
      </w:r>
      <w:r w:rsidR="003A6A84" w:rsidRPr="00C11826">
        <w:rPr>
          <w:rFonts w:ascii="Times New Roman" w:hAnsi="Times New Roman" w:cs="Times New Roman"/>
          <w:sz w:val="24"/>
          <w:szCs w:val="24"/>
        </w:rPr>
        <w:t>, ovo</w:t>
      </w:r>
      <w:r w:rsidR="00574A3B" w:rsidRPr="00C11826">
        <w:rPr>
          <w:rFonts w:ascii="Times New Roman" w:hAnsi="Times New Roman" w:cs="Times New Roman"/>
          <w:sz w:val="24"/>
          <w:szCs w:val="24"/>
        </w:rPr>
        <w:t xml:space="preserve"> pitanje nije sporno u Republici Hrvatskoj s obzirom da </w:t>
      </w:r>
      <w:r w:rsidR="003A6A84" w:rsidRPr="00C11826">
        <w:rPr>
          <w:rFonts w:ascii="Times New Roman" w:hAnsi="Times New Roman" w:cs="Times New Roman"/>
          <w:sz w:val="24"/>
          <w:szCs w:val="24"/>
        </w:rPr>
        <w:t xml:space="preserve">je temeljem </w:t>
      </w:r>
      <w:r w:rsidR="003A6A84" w:rsidRPr="00C11826">
        <w:rPr>
          <w:rFonts w:ascii="Times New Roman" w:hAnsi="Times New Roman" w:cs="Times New Roman"/>
          <w:i/>
          <w:sz w:val="24"/>
          <w:szCs w:val="24"/>
        </w:rPr>
        <w:t>Ugovora o pravnim pitanjima</w:t>
      </w:r>
      <w:r w:rsidR="003A6A84" w:rsidRPr="00C11826">
        <w:rPr>
          <w:rFonts w:ascii="Times New Roman" w:hAnsi="Times New Roman" w:cs="Times New Roman"/>
          <w:sz w:val="24"/>
          <w:szCs w:val="24"/>
        </w:rPr>
        <w:t xml:space="preserve"> javnim pravnim osobama priznata pravna osobnost te mogu stjecati imovinska prava.</w:t>
      </w:r>
      <w:r w:rsidR="00574A3B" w:rsidRPr="00C11826">
        <w:rPr>
          <w:rFonts w:ascii="Times New Roman" w:hAnsi="Times New Roman" w:cs="Times New Roman"/>
          <w:sz w:val="24"/>
          <w:szCs w:val="24"/>
        </w:rPr>
        <w:t xml:space="preserve"> Izvori iz kojih će Crkva stjecati sredstva za svoje djelovanje mogu biti raznoliki.</w:t>
      </w:r>
      <w:r w:rsidR="003A6A84" w:rsidRPr="00C11826">
        <w:rPr>
          <w:rFonts w:ascii="Times New Roman" w:hAnsi="Times New Roman" w:cs="Times New Roman"/>
          <w:sz w:val="24"/>
          <w:szCs w:val="24"/>
        </w:rPr>
        <w:t xml:space="preserve"> U biti, svaki</w:t>
      </w:r>
      <w:r w:rsidR="00574A3B" w:rsidRPr="00C11826">
        <w:rPr>
          <w:rFonts w:ascii="Times New Roman" w:hAnsi="Times New Roman" w:cs="Times New Roman"/>
          <w:sz w:val="24"/>
          <w:szCs w:val="24"/>
        </w:rPr>
        <w:t xml:space="preserve"> priljev vremenitih dobara koji </w:t>
      </w:r>
      <w:r w:rsidR="003A6A84" w:rsidRPr="00C11826">
        <w:rPr>
          <w:rFonts w:ascii="Times New Roman" w:hAnsi="Times New Roman" w:cs="Times New Roman"/>
          <w:sz w:val="24"/>
          <w:szCs w:val="24"/>
        </w:rPr>
        <w:t>dr</w:t>
      </w:r>
      <w:r w:rsidR="005A5823">
        <w:rPr>
          <w:rFonts w:ascii="Times New Roman" w:hAnsi="Times New Roman" w:cs="Times New Roman"/>
          <w:sz w:val="24"/>
          <w:szCs w:val="24"/>
        </w:rPr>
        <w:t>žavnim propisima nije zabranjen čini</w:t>
      </w:r>
      <w:r w:rsidR="003A6A84" w:rsidRPr="00C11826">
        <w:rPr>
          <w:rFonts w:ascii="Times New Roman" w:hAnsi="Times New Roman" w:cs="Times New Roman"/>
          <w:sz w:val="24"/>
          <w:szCs w:val="24"/>
        </w:rPr>
        <w:t xml:space="preserve"> legitiman izvor sredstava za crkvene pravne osobe. </w:t>
      </w:r>
      <w:r w:rsidR="005A5823">
        <w:rPr>
          <w:rFonts w:ascii="Times New Roman" w:hAnsi="Times New Roman" w:cs="Times New Roman"/>
          <w:sz w:val="24"/>
          <w:szCs w:val="24"/>
        </w:rPr>
        <w:t>P</w:t>
      </w:r>
      <w:r w:rsidR="003A6A84" w:rsidRPr="00C11826">
        <w:rPr>
          <w:rFonts w:ascii="Times New Roman" w:hAnsi="Times New Roman" w:cs="Times New Roman"/>
          <w:sz w:val="24"/>
          <w:szCs w:val="24"/>
        </w:rPr>
        <w:t xml:space="preserve">ostoji istovremena obveza obdržavanja i kanonskih odredaba. </w:t>
      </w:r>
      <w:r w:rsidR="003A6A84" w:rsidRPr="00C11826">
        <w:rPr>
          <w:rFonts w:ascii="Times New Roman" w:hAnsi="Times New Roman" w:cs="Times New Roman"/>
          <w:i/>
          <w:sz w:val="24"/>
          <w:szCs w:val="24"/>
        </w:rPr>
        <w:t>Zakonom o pravnom položaju vjerskih zajednica</w:t>
      </w:r>
      <w:r w:rsidR="003A6A84" w:rsidRPr="00C11826">
        <w:rPr>
          <w:rFonts w:ascii="Times New Roman" w:hAnsi="Times New Roman" w:cs="Times New Roman"/>
          <w:sz w:val="24"/>
          <w:szCs w:val="24"/>
        </w:rPr>
        <w:t xml:space="preserve"> općenito se određuje da vjerske zajednice mogu stjecati sredstva prihodima od vlastite imovine, iz dobiti trgovačkih društva čije dionice ili udjele imaju, obavljanjem različitih općekorisnih djelatnosti, prodajom vjerskih izdanja i suvenira, pružanjem vjerskih usluga, iz nasljedstva i darova te iz dobrovoljnih priloga.</w:t>
      </w:r>
      <w:r w:rsidR="009171D2" w:rsidRPr="00C11826">
        <w:rPr>
          <w:rStyle w:val="FootnoteReference"/>
          <w:rFonts w:ascii="Times New Roman" w:hAnsi="Times New Roman" w:cs="Times New Roman"/>
          <w:sz w:val="24"/>
          <w:szCs w:val="24"/>
        </w:rPr>
        <w:footnoteReference w:id="111"/>
      </w:r>
      <w:r w:rsidR="003A6A84" w:rsidRPr="00C11826">
        <w:rPr>
          <w:rFonts w:ascii="Times New Roman" w:hAnsi="Times New Roman" w:cs="Times New Roman"/>
          <w:sz w:val="24"/>
          <w:szCs w:val="24"/>
        </w:rPr>
        <w:t xml:space="preserve"> Navedena odredba ne ostavlja dojam zatvorene liste</w:t>
      </w:r>
      <w:r w:rsidR="005A5823">
        <w:rPr>
          <w:rFonts w:ascii="Times New Roman" w:hAnsi="Times New Roman" w:cs="Times New Roman"/>
          <w:sz w:val="24"/>
          <w:szCs w:val="24"/>
        </w:rPr>
        <w:t xml:space="preserve"> (</w:t>
      </w:r>
      <w:r w:rsidR="005A5823" w:rsidRPr="005A5823">
        <w:rPr>
          <w:rFonts w:ascii="Times New Roman" w:hAnsi="Times New Roman" w:cs="Times New Roman"/>
          <w:i/>
          <w:sz w:val="24"/>
          <w:szCs w:val="24"/>
        </w:rPr>
        <w:t>numerus clausus</w:t>
      </w:r>
      <w:r w:rsidR="005A5823">
        <w:rPr>
          <w:rFonts w:ascii="Times New Roman" w:hAnsi="Times New Roman" w:cs="Times New Roman"/>
          <w:sz w:val="24"/>
          <w:szCs w:val="24"/>
        </w:rPr>
        <w:t>)</w:t>
      </w:r>
      <w:r w:rsidR="003A6A84" w:rsidRPr="00C11826">
        <w:rPr>
          <w:rFonts w:ascii="Times New Roman" w:hAnsi="Times New Roman" w:cs="Times New Roman"/>
          <w:sz w:val="24"/>
          <w:szCs w:val="24"/>
        </w:rPr>
        <w:t xml:space="preserve"> pa se čini mogućim u praksi pronaći i druge materijalne izvore, </w:t>
      </w:r>
      <w:r w:rsidR="005A5823">
        <w:rPr>
          <w:rFonts w:ascii="Times New Roman" w:hAnsi="Times New Roman" w:cs="Times New Roman"/>
          <w:sz w:val="24"/>
          <w:szCs w:val="24"/>
        </w:rPr>
        <w:t>pod pretpostavkom da</w:t>
      </w:r>
      <w:r w:rsidR="003A6A84" w:rsidRPr="00C11826">
        <w:rPr>
          <w:rFonts w:ascii="Times New Roman" w:hAnsi="Times New Roman" w:cs="Times New Roman"/>
          <w:sz w:val="24"/>
          <w:szCs w:val="24"/>
        </w:rPr>
        <w:t xml:space="preserve"> nisu zabranjeni pozitivnim pravom.</w:t>
      </w:r>
      <w:r w:rsidR="008F6C66" w:rsidRPr="00C11826">
        <w:rPr>
          <w:rFonts w:ascii="Times New Roman" w:hAnsi="Times New Roman" w:cs="Times New Roman"/>
          <w:sz w:val="24"/>
          <w:szCs w:val="24"/>
        </w:rPr>
        <w:t xml:space="preserve"> Svakako bi valjalo spomenuti i povrat imovine te druga prava koja Crkvi s tog naslova pripadaju temeljem Ugovora o gospodarskim pitanjima.</w:t>
      </w:r>
      <w:r w:rsidR="008F6C66" w:rsidRPr="00C11826">
        <w:rPr>
          <w:rStyle w:val="FootnoteReference"/>
          <w:rFonts w:ascii="Times New Roman" w:hAnsi="Times New Roman" w:cs="Times New Roman"/>
          <w:sz w:val="24"/>
          <w:szCs w:val="24"/>
        </w:rPr>
        <w:footnoteReference w:id="112"/>
      </w:r>
      <w:r w:rsidR="003A6A84" w:rsidRPr="00C11826">
        <w:rPr>
          <w:rFonts w:ascii="Times New Roman" w:hAnsi="Times New Roman" w:cs="Times New Roman"/>
          <w:sz w:val="24"/>
          <w:szCs w:val="24"/>
        </w:rPr>
        <w:t xml:space="preserve"> </w:t>
      </w:r>
      <w:r w:rsidR="008F6C66" w:rsidRPr="00C11826">
        <w:rPr>
          <w:rFonts w:ascii="Times New Roman" w:hAnsi="Times New Roman" w:cs="Times New Roman"/>
          <w:sz w:val="24"/>
          <w:szCs w:val="24"/>
        </w:rPr>
        <w:t xml:space="preserve">Osim toga, od značaja su i novčane doznake </w:t>
      </w:r>
      <w:r w:rsidR="008F6C66" w:rsidRPr="00C11826">
        <w:rPr>
          <w:rFonts w:ascii="Times New Roman" w:hAnsi="Times New Roman" w:cs="Times New Roman"/>
          <w:sz w:val="24"/>
          <w:szCs w:val="24"/>
        </w:rPr>
        <w:lastRenderedPageBreak/>
        <w:t>iz državnog proračuna Republike Hrvatske, također predviđene Ugovorom o gospodarskim pitanjima.</w:t>
      </w:r>
      <w:r w:rsidR="008F6C66" w:rsidRPr="00C11826">
        <w:rPr>
          <w:rStyle w:val="FootnoteReference"/>
          <w:rFonts w:ascii="Times New Roman" w:hAnsi="Times New Roman" w:cs="Times New Roman"/>
          <w:sz w:val="24"/>
          <w:szCs w:val="24"/>
        </w:rPr>
        <w:footnoteReference w:id="113"/>
      </w:r>
      <w:r w:rsidR="008F6C66" w:rsidRPr="00C11826">
        <w:rPr>
          <w:rFonts w:ascii="Times New Roman" w:hAnsi="Times New Roman" w:cs="Times New Roman"/>
          <w:sz w:val="24"/>
          <w:szCs w:val="24"/>
        </w:rPr>
        <w:t xml:space="preserve"> </w:t>
      </w:r>
    </w:p>
    <w:p w:rsidR="007D6FC8" w:rsidRPr="00C11826" w:rsidRDefault="008F6C66" w:rsidP="008F6C66">
      <w:pPr>
        <w:spacing w:line="360" w:lineRule="auto"/>
        <w:ind w:firstLine="708"/>
        <w:jc w:val="both"/>
        <w:rPr>
          <w:rFonts w:ascii="Times New Roman" w:hAnsi="Times New Roman" w:cs="Times New Roman"/>
          <w:sz w:val="24"/>
          <w:szCs w:val="24"/>
        </w:rPr>
      </w:pPr>
      <w:r w:rsidRPr="00C11826">
        <w:rPr>
          <w:rFonts w:ascii="Times New Roman" w:hAnsi="Times New Roman" w:cs="Times New Roman"/>
          <w:sz w:val="24"/>
          <w:szCs w:val="24"/>
        </w:rPr>
        <w:t xml:space="preserve">Kanonskopravna znanost dijeli načine stjecanja na </w:t>
      </w:r>
      <w:r w:rsidRPr="00C11826">
        <w:rPr>
          <w:rFonts w:ascii="Times New Roman" w:hAnsi="Times New Roman" w:cs="Times New Roman"/>
          <w:i/>
          <w:sz w:val="24"/>
          <w:szCs w:val="24"/>
        </w:rPr>
        <w:t>izvanjske</w:t>
      </w:r>
      <w:r w:rsidRPr="00C11826">
        <w:rPr>
          <w:rFonts w:ascii="Times New Roman" w:hAnsi="Times New Roman" w:cs="Times New Roman"/>
          <w:sz w:val="24"/>
          <w:szCs w:val="24"/>
        </w:rPr>
        <w:t xml:space="preserve"> i </w:t>
      </w:r>
      <w:r w:rsidRPr="00C11826">
        <w:rPr>
          <w:rFonts w:ascii="Times New Roman" w:hAnsi="Times New Roman" w:cs="Times New Roman"/>
          <w:i/>
          <w:sz w:val="24"/>
          <w:szCs w:val="24"/>
        </w:rPr>
        <w:t>unutarnje</w:t>
      </w:r>
      <w:r w:rsidRPr="00C11826">
        <w:rPr>
          <w:rFonts w:ascii="Times New Roman" w:hAnsi="Times New Roman" w:cs="Times New Roman"/>
          <w:sz w:val="24"/>
          <w:szCs w:val="24"/>
        </w:rPr>
        <w:t xml:space="preserve">, ovisno radi li se o stjecanju </w:t>
      </w:r>
      <w:r w:rsidR="0082604C" w:rsidRPr="00C11826">
        <w:rPr>
          <w:rFonts w:ascii="Times New Roman" w:hAnsi="Times New Roman" w:cs="Times New Roman"/>
          <w:sz w:val="24"/>
          <w:szCs w:val="24"/>
        </w:rPr>
        <w:t>dobara od neke druge crkvene pravne osobe ili ne.</w:t>
      </w:r>
      <w:r w:rsidR="0082604C" w:rsidRPr="00C11826">
        <w:rPr>
          <w:rStyle w:val="FootnoteReference"/>
          <w:rFonts w:ascii="Times New Roman" w:hAnsi="Times New Roman" w:cs="Times New Roman"/>
          <w:sz w:val="24"/>
          <w:szCs w:val="24"/>
        </w:rPr>
        <w:footnoteReference w:id="114"/>
      </w:r>
      <w:r w:rsidR="0082604C" w:rsidRPr="00C11826">
        <w:rPr>
          <w:rFonts w:ascii="Times New Roman" w:hAnsi="Times New Roman" w:cs="Times New Roman"/>
          <w:sz w:val="24"/>
          <w:szCs w:val="24"/>
        </w:rPr>
        <w:t xml:space="preserve"> Osim toga, </w:t>
      </w:r>
      <w:r w:rsidR="005A5823">
        <w:rPr>
          <w:rFonts w:ascii="Times New Roman" w:hAnsi="Times New Roman" w:cs="Times New Roman"/>
          <w:sz w:val="24"/>
          <w:szCs w:val="24"/>
        </w:rPr>
        <w:t>provodi</w:t>
      </w:r>
      <w:r w:rsidR="0082604C" w:rsidRPr="00C11826">
        <w:rPr>
          <w:rFonts w:ascii="Times New Roman" w:hAnsi="Times New Roman" w:cs="Times New Roman"/>
          <w:sz w:val="24"/>
          <w:szCs w:val="24"/>
        </w:rPr>
        <w:t xml:space="preserve"> se razlikovanje izvora stjecanja na </w:t>
      </w:r>
      <w:r w:rsidR="0082604C" w:rsidRPr="00C11826">
        <w:rPr>
          <w:rFonts w:ascii="Times New Roman" w:hAnsi="Times New Roman" w:cs="Times New Roman"/>
          <w:i/>
          <w:sz w:val="24"/>
          <w:szCs w:val="24"/>
        </w:rPr>
        <w:t>izvore javnog prava</w:t>
      </w:r>
      <w:r w:rsidR="0082604C" w:rsidRPr="00C11826">
        <w:rPr>
          <w:rFonts w:ascii="Times New Roman" w:hAnsi="Times New Roman" w:cs="Times New Roman"/>
          <w:sz w:val="24"/>
          <w:szCs w:val="24"/>
        </w:rPr>
        <w:t xml:space="preserve"> i na </w:t>
      </w:r>
      <w:r w:rsidR="0082604C" w:rsidRPr="00C11826">
        <w:rPr>
          <w:rFonts w:ascii="Times New Roman" w:hAnsi="Times New Roman" w:cs="Times New Roman"/>
          <w:i/>
          <w:sz w:val="24"/>
          <w:szCs w:val="24"/>
        </w:rPr>
        <w:t>izvore privatnog prava</w:t>
      </w:r>
      <w:r w:rsidR="0082604C" w:rsidRPr="00C11826">
        <w:rPr>
          <w:rFonts w:ascii="Times New Roman" w:hAnsi="Times New Roman" w:cs="Times New Roman"/>
          <w:sz w:val="24"/>
          <w:szCs w:val="24"/>
        </w:rPr>
        <w:t>.</w:t>
      </w:r>
      <w:r w:rsidR="0082604C" w:rsidRPr="00C11826">
        <w:rPr>
          <w:rStyle w:val="FootnoteReference"/>
          <w:rFonts w:ascii="Times New Roman" w:hAnsi="Times New Roman" w:cs="Times New Roman"/>
          <w:sz w:val="24"/>
          <w:szCs w:val="24"/>
        </w:rPr>
        <w:footnoteReference w:id="115"/>
      </w:r>
      <w:r w:rsidR="0082604C" w:rsidRPr="00C11826">
        <w:rPr>
          <w:rFonts w:ascii="Times New Roman" w:hAnsi="Times New Roman" w:cs="Times New Roman"/>
          <w:sz w:val="24"/>
          <w:szCs w:val="24"/>
        </w:rPr>
        <w:t xml:space="preserve"> </w:t>
      </w:r>
      <w:r w:rsidR="0082604C" w:rsidRPr="00C11826">
        <w:rPr>
          <w:rFonts w:ascii="Times New Roman" w:hAnsi="Times New Roman" w:cs="Times New Roman"/>
          <w:i/>
          <w:sz w:val="24"/>
          <w:szCs w:val="24"/>
        </w:rPr>
        <w:t>Izvori javnog prava</w:t>
      </w:r>
      <w:r w:rsidR="0082604C" w:rsidRPr="00C11826">
        <w:rPr>
          <w:rFonts w:ascii="Times New Roman" w:hAnsi="Times New Roman" w:cs="Times New Roman"/>
          <w:sz w:val="24"/>
          <w:szCs w:val="24"/>
        </w:rPr>
        <w:t xml:space="preserve"> trebali bi biti oni koji su izričito predviđeni kanonskim pravom kao obveza adresata i u tom smislu crkvena i</w:t>
      </w:r>
      <w:r w:rsidR="0027418D" w:rsidRPr="00C11826">
        <w:rPr>
          <w:rFonts w:ascii="Times New Roman" w:hAnsi="Times New Roman" w:cs="Times New Roman"/>
          <w:sz w:val="24"/>
          <w:szCs w:val="24"/>
        </w:rPr>
        <w:t>h</w:t>
      </w:r>
      <w:r w:rsidR="0082604C" w:rsidRPr="00C11826">
        <w:rPr>
          <w:rFonts w:ascii="Times New Roman" w:hAnsi="Times New Roman" w:cs="Times New Roman"/>
          <w:sz w:val="24"/>
          <w:szCs w:val="24"/>
        </w:rPr>
        <w:t xml:space="preserve"> vlast može zahtijevati, nastupajući </w:t>
      </w:r>
      <w:r w:rsidR="0082604C" w:rsidRPr="00C11826">
        <w:rPr>
          <w:rFonts w:ascii="Times New Roman" w:hAnsi="Times New Roman" w:cs="Times New Roman"/>
          <w:i/>
          <w:sz w:val="24"/>
          <w:szCs w:val="24"/>
        </w:rPr>
        <w:t>iure imperii</w:t>
      </w:r>
      <w:r w:rsidR="00C361B1" w:rsidRPr="00C11826">
        <w:rPr>
          <w:rFonts w:ascii="Times New Roman" w:hAnsi="Times New Roman" w:cs="Times New Roman"/>
          <w:i/>
          <w:sz w:val="24"/>
          <w:szCs w:val="24"/>
        </w:rPr>
        <w:t xml:space="preserve"> </w:t>
      </w:r>
      <w:r w:rsidR="00C361B1" w:rsidRPr="00C11826">
        <w:rPr>
          <w:rFonts w:ascii="Times New Roman" w:hAnsi="Times New Roman" w:cs="Times New Roman"/>
          <w:sz w:val="24"/>
          <w:szCs w:val="24"/>
        </w:rPr>
        <w:t>u okviru kanonskog poretka</w:t>
      </w:r>
      <w:r w:rsidR="0082604C" w:rsidRPr="00C11826">
        <w:rPr>
          <w:rFonts w:ascii="Times New Roman" w:hAnsi="Times New Roman" w:cs="Times New Roman"/>
          <w:sz w:val="24"/>
          <w:szCs w:val="24"/>
        </w:rPr>
        <w:t xml:space="preserve">. S druge strane, </w:t>
      </w:r>
      <w:r w:rsidR="0082604C" w:rsidRPr="00C11826">
        <w:rPr>
          <w:rFonts w:ascii="Times New Roman" w:hAnsi="Times New Roman" w:cs="Times New Roman"/>
          <w:i/>
          <w:sz w:val="24"/>
          <w:szCs w:val="24"/>
        </w:rPr>
        <w:t>privatni bi izvori stjecanja</w:t>
      </w:r>
      <w:r w:rsidR="0082604C" w:rsidRPr="00C11826">
        <w:rPr>
          <w:rFonts w:ascii="Times New Roman" w:hAnsi="Times New Roman" w:cs="Times New Roman"/>
          <w:sz w:val="24"/>
          <w:szCs w:val="24"/>
        </w:rPr>
        <w:t xml:space="preserve"> dobara treba</w:t>
      </w:r>
      <w:r w:rsidR="00094A3F" w:rsidRPr="00C11826">
        <w:rPr>
          <w:rFonts w:ascii="Times New Roman" w:hAnsi="Times New Roman" w:cs="Times New Roman"/>
          <w:sz w:val="24"/>
          <w:szCs w:val="24"/>
        </w:rPr>
        <w:t>li biti svi oni koji se zasniva</w:t>
      </w:r>
      <w:r w:rsidR="0082604C" w:rsidRPr="00C11826">
        <w:rPr>
          <w:rFonts w:ascii="Times New Roman" w:hAnsi="Times New Roman" w:cs="Times New Roman"/>
          <w:sz w:val="24"/>
          <w:szCs w:val="24"/>
        </w:rPr>
        <w:t>ju na nekom pravnom poslu</w:t>
      </w:r>
      <w:r w:rsidR="0027418D" w:rsidRPr="00C11826">
        <w:rPr>
          <w:rFonts w:ascii="Times New Roman" w:hAnsi="Times New Roman" w:cs="Times New Roman"/>
          <w:sz w:val="24"/>
          <w:szCs w:val="24"/>
        </w:rPr>
        <w:t xml:space="preserve"> pa su snažno obilježeni autonomijom volje. Naved</w:t>
      </w:r>
      <w:r w:rsidR="006338EB" w:rsidRPr="00C11826">
        <w:rPr>
          <w:rFonts w:ascii="Times New Roman" w:hAnsi="Times New Roman" w:cs="Times New Roman"/>
          <w:sz w:val="24"/>
          <w:szCs w:val="24"/>
        </w:rPr>
        <w:t>ene su podjele razumljive</w:t>
      </w:r>
      <w:r w:rsidR="005A5823">
        <w:rPr>
          <w:rFonts w:ascii="Times New Roman" w:hAnsi="Times New Roman" w:cs="Times New Roman"/>
          <w:sz w:val="24"/>
          <w:szCs w:val="24"/>
        </w:rPr>
        <w:t>,</w:t>
      </w:r>
      <w:r w:rsidR="006338EB" w:rsidRPr="00C11826">
        <w:rPr>
          <w:rFonts w:ascii="Times New Roman" w:hAnsi="Times New Roman" w:cs="Times New Roman"/>
          <w:sz w:val="24"/>
          <w:szCs w:val="24"/>
        </w:rPr>
        <w:t xml:space="preserve"> ali su ponajprije doktrinarne prirode</w:t>
      </w:r>
      <w:r w:rsidR="0027418D" w:rsidRPr="00C11826">
        <w:rPr>
          <w:rFonts w:ascii="Times New Roman" w:hAnsi="Times New Roman" w:cs="Times New Roman"/>
          <w:sz w:val="24"/>
          <w:szCs w:val="24"/>
        </w:rPr>
        <w:t xml:space="preserve"> </w:t>
      </w:r>
      <w:r w:rsidR="006338EB" w:rsidRPr="00C11826">
        <w:rPr>
          <w:rFonts w:ascii="Times New Roman" w:hAnsi="Times New Roman" w:cs="Times New Roman"/>
          <w:sz w:val="24"/>
          <w:szCs w:val="24"/>
        </w:rPr>
        <w:t>te</w:t>
      </w:r>
      <w:r w:rsidR="00C361B1" w:rsidRPr="00C11826">
        <w:rPr>
          <w:rFonts w:ascii="Times New Roman" w:hAnsi="Times New Roman" w:cs="Times New Roman"/>
          <w:sz w:val="24"/>
          <w:szCs w:val="24"/>
        </w:rPr>
        <w:t xml:space="preserve"> nemaju </w:t>
      </w:r>
      <w:r w:rsidR="005A5823">
        <w:rPr>
          <w:rFonts w:ascii="Times New Roman" w:hAnsi="Times New Roman" w:cs="Times New Roman"/>
          <w:sz w:val="24"/>
          <w:szCs w:val="24"/>
        </w:rPr>
        <w:t>veći</w:t>
      </w:r>
      <w:r w:rsidR="00C361B1" w:rsidRPr="00C11826">
        <w:rPr>
          <w:rFonts w:ascii="Times New Roman" w:hAnsi="Times New Roman" w:cs="Times New Roman"/>
          <w:sz w:val="24"/>
          <w:szCs w:val="24"/>
        </w:rPr>
        <w:t xml:space="preserve"> utjecaj</w:t>
      </w:r>
      <w:r w:rsidR="0027418D" w:rsidRPr="00C11826">
        <w:rPr>
          <w:rFonts w:ascii="Times New Roman" w:hAnsi="Times New Roman" w:cs="Times New Roman"/>
          <w:sz w:val="24"/>
          <w:szCs w:val="24"/>
        </w:rPr>
        <w:t xml:space="preserve"> na praksu i hrvatski pravni poredak</w:t>
      </w:r>
      <w:r w:rsidR="005A5823">
        <w:rPr>
          <w:rFonts w:ascii="Times New Roman" w:hAnsi="Times New Roman" w:cs="Times New Roman"/>
          <w:sz w:val="24"/>
          <w:szCs w:val="24"/>
        </w:rPr>
        <w:t>. Stoga se</w:t>
      </w:r>
      <w:r w:rsidR="0027418D" w:rsidRPr="00C11826">
        <w:rPr>
          <w:rFonts w:ascii="Times New Roman" w:hAnsi="Times New Roman" w:cs="Times New Roman"/>
          <w:sz w:val="24"/>
          <w:szCs w:val="24"/>
        </w:rPr>
        <w:t xml:space="preserve"> </w:t>
      </w:r>
      <w:r w:rsidR="005A5823">
        <w:rPr>
          <w:rFonts w:ascii="Times New Roman" w:hAnsi="Times New Roman" w:cs="Times New Roman"/>
          <w:sz w:val="24"/>
          <w:szCs w:val="24"/>
        </w:rPr>
        <w:t>u</w:t>
      </w:r>
      <w:r w:rsidR="0027418D" w:rsidRPr="00C11826">
        <w:rPr>
          <w:rFonts w:ascii="Times New Roman" w:hAnsi="Times New Roman" w:cs="Times New Roman"/>
          <w:sz w:val="24"/>
          <w:szCs w:val="24"/>
        </w:rPr>
        <w:t xml:space="preserve"> daljnjem izlaganju neće isticati. Tek je potrebno spomenuti kako se ugovori navode među izvorima javnog prava,</w:t>
      </w:r>
      <w:r w:rsidR="0027418D" w:rsidRPr="00C11826">
        <w:rPr>
          <w:rStyle w:val="FootnoteReference"/>
          <w:rFonts w:ascii="Times New Roman" w:hAnsi="Times New Roman" w:cs="Times New Roman"/>
          <w:sz w:val="24"/>
          <w:szCs w:val="24"/>
        </w:rPr>
        <w:footnoteReference w:id="116"/>
      </w:r>
      <w:r w:rsidR="004E23E4" w:rsidRPr="00C11826">
        <w:rPr>
          <w:rFonts w:ascii="Times New Roman" w:hAnsi="Times New Roman" w:cs="Times New Roman"/>
          <w:sz w:val="24"/>
          <w:szCs w:val="24"/>
        </w:rPr>
        <w:t xml:space="preserve"> što nije u potpunosti jasno</w:t>
      </w:r>
      <w:r w:rsidR="0027418D" w:rsidRPr="00C11826">
        <w:rPr>
          <w:rFonts w:ascii="Times New Roman" w:hAnsi="Times New Roman" w:cs="Times New Roman"/>
          <w:sz w:val="24"/>
          <w:szCs w:val="24"/>
        </w:rPr>
        <w:t xml:space="preserve">, s obzirom da je riječ o klasičnim pravnim poslovima koji nastaju uz potpuno poštovanje autonomije volja ugovornih strana. Tek ako se pojam ugovora ograniči </w:t>
      </w:r>
      <w:r w:rsidR="006338EB" w:rsidRPr="00C11826">
        <w:rPr>
          <w:rFonts w:ascii="Times New Roman" w:hAnsi="Times New Roman" w:cs="Times New Roman"/>
          <w:sz w:val="24"/>
          <w:szCs w:val="24"/>
        </w:rPr>
        <w:t xml:space="preserve">samo </w:t>
      </w:r>
      <w:r w:rsidR="0027418D" w:rsidRPr="00C11826">
        <w:rPr>
          <w:rFonts w:ascii="Times New Roman" w:hAnsi="Times New Roman" w:cs="Times New Roman"/>
          <w:sz w:val="24"/>
          <w:szCs w:val="24"/>
        </w:rPr>
        <w:t>na međunarodne ugovore kojima je stranka Sveta Stolica, moglo bi se govor</w:t>
      </w:r>
      <w:r w:rsidR="006338EB" w:rsidRPr="00C11826">
        <w:rPr>
          <w:rFonts w:ascii="Times New Roman" w:hAnsi="Times New Roman" w:cs="Times New Roman"/>
          <w:sz w:val="24"/>
          <w:szCs w:val="24"/>
        </w:rPr>
        <w:t>iti o javnopravnim obilježjima izvora financiranja koji su tim ugovorima predviđeni.</w:t>
      </w:r>
    </w:p>
    <w:p w:rsidR="00CE3ED1" w:rsidRPr="00C11826" w:rsidRDefault="00F1400C" w:rsidP="00F1400C">
      <w:pPr>
        <w:spacing w:line="360" w:lineRule="auto"/>
        <w:ind w:firstLine="708"/>
        <w:jc w:val="both"/>
        <w:rPr>
          <w:rFonts w:ascii="Times New Roman" w:hAnsi="Times New Roman" w:cs="Times New Roman"/>
          <w:sz w:val="24"/>
          <w:szCs w:val="24"/>
        </w:rPr>
      </w:pPr>
      <w:r w:rsidRPr="00C11826">
        <w:rPr>
          <w:rFonts w:ascii="Times New Roman" w:hAnsi="Times New Roman" w:cs="Times New Roman"/>
          <w:sz w:val="24"/>
          <w:szCs w:val="24"/>
        </w:rPr>
        <w:t>Postoji jasna potreba stjecanje crkvene imovine</w:t>
      </w:r>
      <w:r w:rsidR="00C361B1" w:rsidRPr="00C11826">
        <w:rPr>
          <w:rFonts w:ascii="Times New Roman" w:hAnsi="Times New Roman" w:cs="Times New Roman"/>
          <w:sz w:val="24"/>
          <w:szCs w:val="24"/>
        </w:rPr>
        <w:t xml:space="preserve"> razmotriti u kontekstu ranije izloženog o odredbi čl. 10. </w:t>
      </w:r>
      <w:r w:rsidR="00C361B1" w:rsidRPr="00C11826">
        <w:rPr>
          <w:rFonts w:ascii="Times New Roman" w:hAnsi="Times New Roman" w:cs="Times New Roman"/>
          <w:i/>
          <w:sz w:val="24"/>
          <w:szCs w:val="24"/>
        </w:rPr>
        <w:t>Ugovora o pravnim pitanjima</w:t>
      </w:r>
      <w:r w:rsidR="00C361B1" w:rsidRPr="00C11826">
        <w:rPr>
          <w:rFonts w:ascii="Times New Roman" w:hAnsi="Times New Roman" w:cs="Times New Roman"/>
          <w:sz w:val="24"/>
          <w:szCs w:val="24"/>
        </w:rPr>
        <w:t xml:space="preserve">. </w:t>
      </w:r>
      <w:r w:rsidRPr="00C11826">
        <w:rPr>
          <w:rFonts w:ascii="Times New Roman" w:hAnsi="Times New Roman" w:cs="Times New Roman"/>
          <w:sz w:val="24"/>
          <w:szCs w:val="24"/>
        </w:rPr>
        <w:t>Navedena se odredba, među ostalim, odnosi</w:t>
      </w:r>
      <w:r w:rsidR="005A5823">
        <w:rPr>
          <w:rFonts w:ascii="Times New Roman" w:hAnsi="Times New Roman" w:cs="Times New Roman"/>
          <w:sz w:val="24"/>
          <w:szCs w:val="24"/>
        </w:rPr>
        <w:t xml:space="preserve"> i na stjecanje crkvenih dobara</w:t>
      </w:r>
      <w:r w:rsidRPr="00C11826">
        <w:rPr>
          <w:rFonts w:ascii="Times New Roman" w:hAnsi="Times New Roman" w:cs="Times New Roman"/>
          <w:sz w:val="24"/>
          <w:szCs w:val="24"/>
        </w:rPr>
        <w:t xml:space="preserve"> te </w:t>
      </w:r>
      <w:r w:rsidR="009B30D2" w:rsidRPr="00C11826">
        <w:rPr>
          <w:rFonts w:ascii="Times New Roman" w:hAnsi="Times New Roman" w:cs="Times New Roman"/>
          <w:sz w:val="24"/>
          <w:szCs w:val="24"/>
        </w:rPr>
        <w:t>u vezi s tim</w:t>
      </w:r>
      <w:r w:rsidR="005A5823">
        <w:rPr>
          <w:rFonts w:ascii="Times New Roman" w:hAnsi="Times New Roman" w:cs="Times New Roman"/>
          <w:sz w:val="24"/>
          <w:szCs w:val="24"/>
        </w:rPr>
        <w:t>e</w:t>
      </w:r>
      <w:r w:rsidR="009B30D2" w:rsidRPr="00C11826">
        <w:rPr>
          <w:rFonts w:ascii="Times New Roman" w:hAnsi="Times New Roman" w:cs="Times New Roman"/>
          <w:sz w:val="24"/>
          <w:szCs w:val="24"/>
        </w:rPr>
        <w:t xml:space="preserve"> određuje</w:t>
      </w:r>
      <w:r w:rsidRPr="00C11826">
        <w:rPr>
          <w:rFonts w:ascii="Times New Roman" w:hAnsi="Times New Roman" w:cs="Times New Roman"/>
          <w:sz w:val="24"/>
          <w:szCs w:val="24"/>
        </w:rPr>
        <w:t xml:space="preserve"> da crkvene pravne osobe mogu kupovati pokretna i nepokretna dobra te stjecati imovinska prava prema odredbama kanonskoga prava i zakonodavstva Republike Hrvatske. U skladu sa prethodnim izlaganjem o pojmu imovine nije sporno da je </w:t>
      </w:r>
      <w:r w:rsidR="005A5823">
        <w:rPr>
          <w:rFonts w:ascii="Times New Roman" w:hAnsi="Times New Roman" w:cs="Times New Roman"/>
          <w:sz w:val="24"/>
          <w:szCs w:val="24"/>
        </w:rPr>
        <w:t>kupovanje</w:t>
      </w:r>
      <w:r w:rsidRPr="00C11826">
        <w:rPr>
          <w:rFonts w:ascii="Times New Roman" w:hAnsi="Times New Roman" w:cs="Times New Roman"/>
          <w:sz w:val="24"/>
          <w:szCs w:val="24"/>
        </w:rPr>
        <w:t xml:space="preserve"> pokretnina i nekretnina samo jedan od oblika stjecanja imovinskih prava, konkretno prava vla</w:t>
      </w:r>
      <w:r w:rsidR="009B30D2" w:rsidRPr="00C11826">
        <w:rPr>
          <w:rFonts w:ascii="Times New Roman" w:hAnsi="Times New Roman" w:cs="Times New Roman"/>
          <w:sz w:val="24"/>
          <w:szCs w:val="24"/>
        </w:rPr>
        <w:t>sništva. Već je spomenuto kako Crkva može stjecati imovinu iz različitih izvora i da su pojedini aspekti stjecanja uređeni kanonskim pravom. Prihvaćajući shvaćanje o kumulativnoj primjeni hrvatskog i kanonskog prava potrebno je proučiti do kojih reperkusija u pogledu stjecanja imovinskih prava dovodi takvo pravno rješenje.</w:t>
      </w:r>
      <w:r w:rsidR="00054D95" w:rsidRPr="00C11826">
        <w:rPr>
          <w:rFonts w:ascii="Times New Roman" w:hAnsi="Times New Roman" w:cs="Times New Roman"/>
          <w:sz w:val="24"/>
          <w:szCs w:val="24"/>
        </w:rPr>
        <w:t xml:space="preserve"> Fokus će se pritom zadržati samo na onim </w:t>
      </w:r>
      <w:r w:rsidR="00BB3697" w:rsidRPr="00C11826">
        <w:rPr>
          <w:rFonts w:ascii="Times New Roman" w:hAnsi="Times New Roman" w:cs="Times New Roman"/>
          <w:sz w:val="24"/>
          <w:szCs w:val="24"/>
        </w:rPr>
        <w:t>odredbama kanonskoga prava koje</w:t>
      </w:r>
      <w:r w:rsidR="0050575A" w:rsidRPr="00C11826">
        <w:rPr>
          <w:rFonts w:ascii="Times New Roman" w:hAnsi="Times New Roman" w:cs="Times New Roman"/>
          <w:sz w:val="24"/>
          <w:szCs w:val="24"/>
        </w:rPr>
        <w:t xml:space="preserve"> su</w:t>
      </w:r>
      <w:r w:rsidR="00BB3697" w:rsidRPr="00C11826">
        <w:rPr>
          <w:rFonts w:ascii="Times New Roman" w:hAnsi="Times New Roman" w:cs="Times New Roman"/>
          <w:sz w:val="24"/>
          <w:szCs w:val="24"/>
        </w:rPr>
        <w:t xml:space="preserve"> za temu ovog rada najznačajnije.</w:t>
      </w:r>
    </w:p>
    <w:p w:rsidR="00E85D9E" w:rsidRPr="00C11826" w:rsidRDefault="00E85D9E" w:rsidP="005219F7">
      <w:pPr>
        <w:pStyle w:val="Heading2"/>
        <w:numPr>
          <w:ilvl w:val="1"/>
          <w:numId w:val="11"/>
        </w:numPr>
        <w:spacing w:before="240" w:after="120"/>
        <w:ind w:left="1077"/>
        <w:rPr>
          <w:rFonts w:ascii="Times New Roman" w:hAnsi="Times New Roman" w:cs="Times New Roman"/>
          <w:color w:val="auto"/>
        </w:rPr>
      </w:pPr>
      <w:bookmarkStart w:id="18" w:name="_Toc417906322"/>
      <w:r w:rsidRPr="00C11826">
        <w:rPr>
          <w:rFonts w:ascii="Times New Roman" w:hAnsi="Times New Roman" w:cs="Times New Roman"/>
          <w:color w:val="auto"/>
        </w:rPr>
        <w:lastRenderedPageBreak/>
        <w:t>Stjecanje na temelju pravnog posla</w:t>
      </w:r>
      <w:bookmarkEnd w:id="18"/>
    </w:p>
    <w:p w:rsidR="00AA1D0E" w:rsidRPr="00C11826" w:rsidRDefault="00BF09D1" w:rsidP="00AA1D0E">
      <w:pPr>
        <w:spacing w:line="360" w:lineRule="auto"/>
        <w:ind w:firstLine="708"/>
        <w:jc w:val="both"/>
        <w:rPr>
          <w:rFonts w:ascii="Times New Roman" w:hAnsi="Times New Roman" w:cs="Times New Roman"/>
          <w:sz w:val="24"/>
          <w:szCs w:val="24"/>
        </w:rPr>
      </w:pPr>
      <w:r w:rsidRPr="00C11826">
        <w:rPr>
          <w:rFonts w:ascii="Times New Roman" w:hAnsi="Times New Roman" w:cs="Times New Roman"/>
          <w:sz w:val="24"/>
          <w:szCs w:val="24"/>
        </w:rPr>
        <w:t>Stjecanje imovinskih prava</w:t>
      </w:r>
      <w:r w:rsidR="00E85D9E" w:rsidRPr="00C11826">
        <w:rPr>
          <w:rFonts w:ascii="Times New Roman" w:hAnsi="Times New Roman" w:cs="Times New Roman"/>
          <w:sz w:val="24"/>
          <w:szCs w:val="24"/>
        </w:rPr>
        <w:t xml:space="preserve"> na temelju pravnog posla </w:t>
      </w:r>
      <w:r w:rsidR="00D76820" w:rsidRPr="00C11826">
        <w:rPr>
          <w:rFonts w:ascii="Times New Roman" w:hAnsi="Times New Roman" w:cs="Times New Roman"/>
          <w:sz w:val="24"/>
          <w:szCs w:val="24"/>
        </w:rPr>
        <w:t>vjerojatno je najčešći oblik</w:t>
      </w:r>
      <w:r w:rsidRPr="00C11826">
        <w:rPr>
          <w:rFonts w:ascii="Times New Roman" w:hAnsi="Times New Roman" w:cs="Times New Roman"/>
          <w:sz w:val="24"/>
          <w:szCs w:val="24"/>
        </w:rPr>
        <w:t xml:space="preserve"> stjecanja za crkvene pravne osobe. Pravni poslovi koji se nalaze u temelju takvih stjecanja mogu biti vrlo raznoliki,</w:t>
      </w:r>
      <w:r w:rsidR="000E0D3C">
        <w:rPr>
          <w:rFonts w:ascii="Times New Roman" w:hAnsi="Times New Roman" w:cs="Times New Roman"/>
          <w:sz w:val="24"/>
          <w:szCs w:val="24"/>
        </w:rPr>
        <w:t xml:space="preserve"> </w:t>
      </w:r>
      <w:r w:rsidRPr="00C11826">
        <w:rPr>
          <w:rFonts w:ascii="Times New Roman" w:hAnsi="Times New Roman" w:cs="Times New Roman"/>
          <w:sz w:val="24"/>
          <w:szCs w:val="24"/>
        </w:rPr>
        <w:t xml:space="preserve">jednostrani ili dvostrani, </w:t>
      </w:r>
      <w:r w:rsidRPr="00C11826">
        <w:rPr>
          <w:rFonts w:ascii="Times New Roman" w:hAnsi="Times New Roman" w:cs="Times New Roman"/>
          <w:i/>
          <w:sz w:val="24"/>
          <w:szCs w:val="24"/>
        </w:rPr>
        <w:t>inter vivos</w:t>
      </w:r>
      <w:r w:rsidRPr="00C11826">
        <w:rPr>
          <w:rFonts w:ascii="Times New Roman" w:hAnsi="Times New Roman" w:cs="Times New Roman"/>
          <w:sz w:val="24"/>
          <w:szCs w:val="24"/>
        </w:rPr>
        <w:t xml:space="preserve"> ili</w:t>
      </w:r>
      <w:r w:rsidRPr="00C11826">
        <w:rPr>
          <w:rFonts w:ascii="Times New Roman" w:hAnsi="Times New Roman" w:cs="Times New Roman"/>
          <w:i/>
          <w:sz w:val="24"/>
          <w:szCs w:val="24"/>
        </w:rPr>
        <w:t xml:space="preserve"> mortis causa,</w:t>
      </w:r>
      <w:r w:rsidRPr="00C11826">
        <w:rPr>
          <w:rFonts w:ascii="Times New Roman" w:hAnsi="Times New Roman" w:cs="Times New Roman"/>
          <w:sz w:val="24"/>
          <w:szCs w:val="24"/>
        </w:rPr>
        <w:t xml:space="preserve"> naplatni ili besplatni. U praksi će vrlo često biti riječ o </w:t>
      </w:r>
      <w:r w:rsidR="00276183" w:rsidRPr="00C11826">
        <w:rPr>
          <w:rFonts w:ascii="Times New Roman" w:hAnsi="Times New Roman" w:cs="Times New Roman"/>
          <w:sz w:val="24"/>
          <w:szCs w:val="24"/>
        </w:rPr>
        <w:t xml:space="preserve">ugovoru o </w:t>
      </w:r>
      <w:r w:rsidRPr="00C11826">
        <w:rPr>
          <w:rFonts w:ascii="Times New Roman" w:hAnsi="Times New Roman" w:cs="Times New Roman"/>
          <w:sz w:val="24"/>
          <w:szCs w:val="24"/>
        </w:rPr>
        <w:t>kupoprodaji</w:t>
      </w:r>
      <w:r w:rsidR="00276183" w:rsidRPr="00C11826">
        <w:rPr>
          <w:rFonts w:ascii="Times New Roman" w:hAnsi="Times New Roman" w:cs="Times New Roman"/>
          <w:sz w:val="24"/>
          <w:szCs w:val="24"/>
        </w:rPr>
        <w:t>, darovanju ili zamjeni</w:t>
      </w:r>
      <w:r w:rsidRPr="00C11826">
        <w:rPr>
          <w:rFonts w:ascii="Times New Roman" w:hAnsi="Times New Roman" w:cs="Times New Roman"/>
          <w:sz w:val="24"/>
          <w:szCs w:val="24"/>
        </w:rPr>
        <w:t>,</w:t>
      </w:r>
      <w:r w:rsidR="00276183" w:rsidRPr="00C11826">
        <w:rPr>
          <w:rFonts w:ascii="Times New Roman" w:hAnsi="Times New Roman" w:cs="Times New Roman"/>
          <w:sz w:val="24"/>
          <w:szCs w:val="24"/>
        </w:rPr>
        <w:t xml:space="preserve"> ili pak o</w:t>
      </w:r>
      <w:r w:rsidRPr="00C11826">
        <w:rPr>
          <w:rFonts w:ascii="Times New Roman" w:hAnsi="Times New Roman" w:cs="Times New Roman"/>
          <w:sz w:val="24"/>
          <w:szCs w:val="24"/>
        </w:rPr>
        <w:t xml:space="preserve"> oporučnom n</w:t>
      </w:r>
      <w:r w:rsidR="00276183" w:rsidRPr="00C11826">
        <w:rPr>
          <w:rFonts w:ascii="Times New Roman" w:hAnsi="Times New Roman" w:cs="Times New Roman"/>
          <w:sz w:val="24"/>
          <w:szCs w:val="24"/>
        </w:rPr>
        <w:t xml:space="preserve">asljeđivanju. Neovisno o vrsti pravnog posla, da bi bilo riječi o stjecanju crkvene imovine, potrebno je da na tom temelju u imovinu crkvene pravne osobe ulazi neko imovinsko pravo. Budući da će za </w:t>
      </w:r>
      <w:r w:rsidR="005A5823">
        <w:rPr>
          <w:rFonts w:ascii="Times New Roman" w:hAnsi="Times New Roman" w:cs="Times New Roman"/>
          <w:sz w:val="24"/>
          <w:szCs w:val="24"/>
        </w:rPr>
        <w:t>ovu vrstu</w:t>
      </w:r>
      <w:r w:rsidR="00276183" w:rsidRPr="00C11826">
        <w:rPr>
          <w:rFonts w:ascii="Times New Roman" w:hAnsi="Times New Roman" w:cs="Times New Roman"/>
          <w:sz w:val="24"/>
          <w:szCs w:val="24"/>
        </w:rPr>
        <w:t xml:space="preserve"> stjecanja gotovo uvijek biti potrebno očitovanje volje crkvene pravne osobe, o</w:t>
      </w:r>
      <w:r w:rsidR="005A5823">
        <w:rPr>
          <w:rFonts w:ascii="Times New Roman" w:hAnsi="Times New Roman" w:cs="Times New Roman"/>
          <w:sz w:val="24"/>
          <w:szCs w:val="24"/>
        </w:rPr>
        <w:t>vu materiju treba razmatrati u</w:t>
      </w:r>
      <w:r w:rsidR="00276183" w:rsidRPr="00C11826">
        <w:rPr>
          <w:rFonts w:ascii="Times New Roman" w:hAnsi="Times New Roman" w:cs="Times New Roman"/>
          <w:sz w:val="24"/>
          <w:szCs w:val="24"/>
        </w:rPr>
        <w:t xml:space="preserve"> kontekstu zastupanja. Zastupanje po </w:t>
      </w:r>
      <w:r w:rsidR="005A5823">
        <w:rPr>
          <w:rFonts w:ascii="Times New Roman" w:hAnsi="Times New Roman" w:cs="Times New Roman"/>
          <w:sz w:val="24"/>
          <w:szCs w:val="24"/>
        </w:rPr>
        <w:t>svojemu</w:t>
      </w:r>
      <w:r w:rsidR="00276183" w:rsidRPr="00C11826">
        <w:rPr>
          <w:rFonts w:ascii="Times New Roman" w:hAnsi="Times New Roman" w:cs="Times New Roman"/>
          <w:sz w:val="24"/>
          <w:szCs w:val="24"/>
        </w:rPr>
        <w:t xml:space="preserve"> smislu ulazi u </w:t>
      </w:r>
      <w:r w:rsidR="00AA1D0E" w:rsidRPr="00C11826">
        <w:rPr>
          <w:rFonts w:ascii="Times New Roman" w:hAnsi="Times New Roman" w:cs="Times New Roman"/>
          <w:sz w:val="24"/>
          <w:szCs w:val="24"/>
        </w:rPr>
        <w:t>pojam upravljanja pa se zato ta problematika izlaže u dijelu koji se odnosi na upravljanje crkvenim dobrima. U nastavku će se tek dati osvrt na neke specifičnosti uvjetovane posebnim kanonskim odredbama o stjecanju imovine.</w:t>
      </w:r>
    </w:p>
    <w:p w:rsidR="005A5823" w:rsidRDefault="00054D95" w:rsidP="00AA1D0E">
      <w:pPr>
        <w:spacing w:line="360" w:lineRule="auto"/>
        <w:ind w:firstLine="708"/>
        <w:jc w:val="both"/>
        <w:rPr>
          <w:rFonts w:ascii="Times New Roman" w:hAnsi="Times New Roman" w:cs="Times New Roman"/>
          <w:sz w:val="24"/>
          <w:szCs w:val="24"/>
        </w:rPr>
      </w:pPr>
      <w:r w:rsidRPr="00C11826">
        <w:rPr>
          <w:rFonts w:ascii="Times New Roman" w:hAnsi="Times New Roman" w:cs="Times New Roman"/>
          <w:sz w:val="24"/>
          <w:szCs w:val="24"/>
        </w:rPr>
        <w:t xml:space="preserve">Jedan od najčešćih izvora sredstava za crkvene pravne osobe su dobrovoljni prilozi i darovi vjernika. To je predviđeno i </w:t>
      </w:r>
      <w:r w:rsidRPr="005A5823">
        <w:rPr>
          <w:rFonts w:ascii="Times New Roman" w:hAnsi="Times New Roman" w:cs="Times New Roman"/>
          <w:i/>
          <w:sz w:val="24"/>
          <w:szCs w:val="24"/>
        </w:rPr>
        <w:t>Ugovorom o gospodarskim pitanjima</w:t>
      </w:r>
      <w:r w:rsidRPr="00C11826">
        <w:rPr>
          <w:rFonts w:ascii="Times New Roman" w:hAnsi="Times New Roman" w:cs="Times New Roman"/>
          <w:sz w:val="24"/>
          <w:szCs w:val="24"/>
        </w:rPr>
        <w:t xml:space="preserve"> kojim se također određuje izuzimanje takvih primanja iz poreznog sustava Republike Hrvatske.</w:t>
      </w:r>
      <w:r w:rsidRPr="00C11826">
        <w:rPr>
          <w:rStyle w:val="FootnoteReference"/>
          <w:rFonts w:ascii="Times New Roman" w:hAnsi="Times New Roman" w:cs="Times New Roman"/>
          <w:sz w:val="24"/>
          <w:szCs w:val="24"/>
        </w:rPr>
        <w:footnoteReference w:id="117"/>
      </w:r>
      <w:r w:rsidR="0050575A" w:rsidRPr="00C11826">
        <w:rPr>
          <w:rFonts w:ascii="Times New Roman" w:hAnsi="Times New Roman" w:cs="Times New Roman"/>
          <w:sz w:val="24"/>
          <w:szCs w:val="24"/>
        </w:rPr>
        <w:t xml:space="preserve"> U pogledu sitnih mi</w:t>
      </w:r>
      <w:r w:rsidR="00956912" w:rsidRPr="00C11826">
        <w:rPr>
          <w:rFonts w:ascii="Times New Roman" w:hAnsi="Times New Roman" w:cs="Times New Roman"/>
          <w:sz w:val="24"/>
          <w:szCs w:val="24"/>
        </w:rPr>
        <w:t>lodara ne postoje osobiti prijepori</w:t>
      </w:r>
      <w:r w:rsidR="0050575A" w:rsidRPr="00C11826">
        <w:rPr>
          <w:rFonts w:ascii="Times New Roman" w:hAnsi="Times New Roman" w:cs="Times New Roman"/>
          <w:sz w:val="24"/>
          <w:szCs w:val="24"/>
        </w:rPr>
        <w:t>, no kada je riječ o darovima veće vrijed</w:t>
      </w:r>
      <w:r w:rsidR="00956912" w:rsidRPr="00C11826">
        <w:rPr>
          <w:rFonts w:ascii="Times New Roman" w:hAnsi="Times New Roman" w:cs="Times New Roman"/>
          <w:sz w:val="24"/>
          <w:szCs w:val="24"/>
        </w:rPr>
        <w:t>n</w:t>
      </w:r>
      <w:r w:rsidR="0050575A" w:rsidRPr="00C11826">
        <w:rPr>
          <w:rFonts w:ascii="Times New Roman" w:hAnsi="Times New Roman" w:cs="Times New Roman"/>
          <w:sz w:val="24"/>
          <w:szCs w:val="24"/>
        </w:rPr>
        <w:t xml:space="preserve">osti pojavljuju se neka zanimljiva pitanja. Kanonsko pravo sadrži </w:t>
      </w:r>
      <w:r w:rsidR="005A5823">
        <w:rPr>
          <w:rFonts w:ascii="Times New Roman" w:hAnsi="Times New Roman" w:cs="Times New Roman"/>
          <w:sz w:val="24"/>
          <w:szCs w:val="24"/>
        </w:rPr>
        <w:t>predmnijevu</w:t>
      </w:r>
      <w:r w:rsidR="0050575A" w:rsidRPr="00C11826">
        <w:rPr>
          <w:rFonts w:ascii="Times New Roman" w:hAnsi="Times New Roman" w:cs="Times New Roman"/>
          <w:sz w:val="24"/>
          <w:szCs w:val="24"/>
        </w:rPr>
        <w:t xml:space="preserve"> da se za darove koji su dani poglavarima ili upraviteljima bilo koje crkvene pravne osobe smatra kako su namijenjeni samoj pravnoj osobi, osim ako je određeno nešto protivno.</w:t>
      </w:r>
      <w:r w:rsidR="0050575A" w:rsidRPr="00C11826">
        <w:rPr>
          <w:rStyle w:val="FootnoteReference"/>
          <w:rFonts w:ascii="Times New Roman" w:hAnsi="Times New Roman" w:cs="Times New Roman"/>
          <w:sz w:val="24"/>
          <w:szCs w:val="24"/>
        </w:rPr>
        <w:footnoteReference w:id="118"/>
      </w:r>
      <w:r w:rsidR="00776CF6" w:rsidRPr="00C11826">
        <w:rPr>
          <w:rFonts w:ascii="Times New Roman" w:hAnsi="Times New Roman" w:cs="Times New Roman"/>
          <w:sz w:val="24"/>
          <w:szCs w:val="24"/>
        </w:rPr>
        <w:t xml:space="preserve"> Prema navedenoj odredbi, svaki dar koji upravitelj neke crkvene pravne osobe primi, darovan je pravnoj osobi, osim ako je darovatelj odredio drugačije, a na upravit</w:t>
      </w:r>
      <w:r w:rsidR="00F63A54" w:rsidRPr="00C11826">
        <w:rPr>
          <w:rFonts w:ascii="Times New Roman" w:hAnsi="Times New Roman" w:cs="Times New Roman"/>
          <w:sz w:val="24"/>
          <w:szCs w:val="24"/>
        </w:rPr>
        <w:t>elju je teret dokaza</w:t>
      </w:r>
      <w:r w:rsidR="00776CF6" w:rsidRPr="00C11826">
        <w:rPr>
          <w:rFonts w:ascii="Times New Roman" w:hAnsi="Times New Roman" w:cs="Times New Roman"/>
          <w:sz w:val="24"/>
          <w:szCs w:val="24"/>
        </w:rPr>
        <w:t xml:space="preserve"> za slučaj da tvrdi da dar nije bio nami</w:t>
      </w:r>
      <w:r w:rsidR="005A5823">
        <w:rPr>
          <w:rFonts w:ascii="Times New Roman" w:hAnsi="Times New Roman" w:cs="Times New Roman"/>
          <w:sz w:val="24"/>
          <w:szCs w:val="24"/>
        </w:rPr>
        <w:t>jenjen pravnoj osobi već njemu.</w:t>
      </w:r>
    </w:p>
    <w:p w:rsidR="005A5823" w:rsidRDefault="00776CF6" w:rsidP="00AA1D0E">
      <w:pPr>
        <w:spacing w:line="360" w:lineRule="auto"/>
        <w:ind w:firstLine="708"/>
        <w:jc w:val="both"/>
        <w:rPr>
          <w:rFonts w:ascii="Times New Roman" w:hAnsi="Times New Roman" w:cs="Times New Roman"/>
          <w:sz w:val="24"/>
          <w:szCs w:val="24"/>
        </w:rPr>
      </w:pPr>
      <w:r w:rsidRPr="00C11826">
        <w:rPr>
          <w:rFonts w:ascii="Times New Roman" w:hAnsi="Times New Roman" w:cs="Times New Roman"/>
          <w:sz w:val="24"/>
          <w:szCs w:val="24"/>
        </w:rPr>
        <w:t xml:space="preserve">Svaki bi upravitelj trebao biti svjestan ove </w:t>
      </w:r>
      <w:r w:rsidR="005A5823">
        <w:rPr>
          <w:rFonts w:ascii="Times New Roman" w:hAnsi="Times New Roman" w:cs="Times New Roman"/>
          <w:sz w:val="24"/>
          <w:szCs w:val="24"/>
        </w:rPr>
        <w:t>predmnijeve</w:t>
      </w:r>
      <w:r w:rsidRPr="00C11826">
        <w:rPr>
          <w:rFonts w:ascii="Times New Roman" w:hAnsi="Times New Roman" w:cs="Times New Roman"/>
          <w:sz w:val="24"/>
          <w:szCs w:val="24"/>
        </w:rPr>
        <w:t xml:space="preserve"> te u </w:t>
      </w:r>
      <w:r w:rsidR="00BB3697" w:rsidRPr="00C11826">
        <w:rPr>
          <w:rFonts w:ascii="Times New Roman" w:hAnsi="Times New Roman" w:cs="Times New Roman"/>
          <w:sz w:val="24"/>
          <w:szCs w:val="24"/>
        </w:rPr>
        <w:t>slučaju nejasnoća</w:t>
      </w:r>
      <w:r w:rsidRPr="00C11826">
        <w:rPr>
          <w:rFonts w:ascii="Times New Roman" w:hAnsi="Times New Roman" w:cs="Times New Roman"/>
          <w:sz w:val="24"/>
          <w:szCs w:val="24"/>
        </w:rPr>
        <w:t xml:space="preserve"> prije prihvata darovanja zatražiti od darovatelja da se </w:t>
      </w:r>
      <w:r w:rsidR="00BB3697" w:rsidRPr="00C11826">
        <w:rPr>
          <w:rFonts w:ascii="Times New Roman" w:hAnsi="Times New Roman" w:cs="Times New Roman"/>
          <w:sz w:val="24"/>
          <w:szCs w:val="24"/>
        </w:rPr>
        <w:t>izrijekom izjasni koga želi obdariti. S obzirom na pravno uređenje darovanja, može se očekivati da se nedoumice u vezi ove odredbe mogu pojaviti u vezi darovanih pokretnina i</w:t>
      </w:r>
      <w:r w:rsidR="00006870" w:rsidRPr="00C11826">
        <w:rPr>
          <w:rFonts w:ascii="Times New Roman" w:hAnsi="Times New Roman" w:cs="Times New Roman"/>
          <w:sz w:val="24"/>
          <w:szCs w:val="24"/>
        </w:rPr>
        <w:t>li novčanog priloga, budući da j</w:t>
      </w:r>
      <w:r w:rsidR="00BB3697" w:rsidRPr="00C11826">
        <w:rPr>
          <w:rFonts w:ascii="Times New Roman" w:hAnsi="Times New Roman" w:cs="Times New Roman"/>
          <w:sz w:val="24"/>
          <w:szCs w:val="24"/>
        </w:rPr>
        <w:t>e za darovanje nekretnina potrebno sklopiti ugovor u pisanom obliku.</w:t>
      </w:r>
      <w:r w:rsidR="00BB3697" w:rsidRPr="00C11826">
        <w:rPr>
          <w:rStyle w:val="FootnoteReference"/>
          <w:rFonts w:ascii="Times New Roman" w:hAnsi="Times New Roman" w:cs="Times New Roman"/>
          <w:sz w:val="24"/>
          <w:szCs w:val="24"/>
        </w:rPr>
        <w:footnoteReference w:id="119"/>
      </w:r>
      <w:r w:rsidR="00BB3697" w:rsidRPr="00C11826">
        <w:rPr>
          <w:rFonts w:ascii="Times New Roman" w:hAnsi="Times New Roman" w:cs="Times New Roman"/>
          <w:sz w:val="24"/>
          <w:szCs w:val="24"/>
        </w:rPr>
        <w:t xml:space="preserve"> Navedena bi kanonska presumpcija neupitno bila od značaja u slučaju spora pred državnim sudom. Nadalje, kanonskim je pravom predviđeno da je za primanje darova koji su </w:t>
      </w:r>
      <w:r w:rsidR="001C2C19" w:rsidRPr="00C11826">
        <w:rPr>
          <w:rFonts w:ascii="Times New Roman" w:hAnsi="Times New Roman" w:cs="Times New Roman"/>
          <w:sz w:val="24"/>
          <w:szCs w:val="24"/>
        </w:rPr>
        <w:t>opterećeni obvezom ili uvjetom potrebna dozvola ordinarija. Postavlja se pitanje je li ugovor o darovanju valjan</w:t>
      </w:r>
      <w:r w:rsidR="00E06729" w:rsidRPr="00C11826">
        <w:rPr>
          <w:rFonts w:ascii="Times New Roman" w:hAnsi="Times New Roman" w:cs="Times New Roman"/>
          <w:sz w:val="24"/>
          <w:szCs w:val="24"/>
        </w:rPr>
        <w:t xml:space="preserve">, </w:t>
      </w:r>
      <w:r w:rsidR="005A5823">
        <w:rPr>
          <w:rFonts w:ascii="Times New Roman" w:hAnsi="Times New Roman" w:cs="Times New Roman"/>
          <w:sz w:val="24"/>
          <w:szCs w:val="24"/>
        </w:rPr>
        <w:t>tj.</w:t>
      </w:r>
      <w:r w:rsidR="00E06729" w:rsidRPr="00C11826">
        <w:rPr>
          <w:rFonts w:ascii="Times New Roman" w:hAnsi="Times New Roman" w:cs="Times New Roman"/>
          <w:sz w:val="24"/>
          <w:szCs w:val="24"/>
        </w:rPr>
        <w:t xml:space="preserve"> je </w:t>
      </w:r>
      <w:r w:rsidR="00E06729" w:rsidRPr="00C11826">
        <w:rPr>
          <w:rFonts w:ascii="Times New Roman" w:hAnsi="Times New Roman" w:cs="Times New Roman"/>
          <w:sz w:val="24"/>
          <w:szCs w:val="24"/>
        </w:rPr>
        <w:lastRenderedPageBreak/>
        <w:t>li uopće nastao</w:t>
      </w:r>
      <w:r w:rsidR="001C2C19" w:rsidRPr="00C11826">
        <w:rPr>
          <w:rFonts w:ascii="Times New Roman" w:hAnsi="Times New Roman" w:cs="Times New Roman"/>
          <w:sz w:val="24"/>
          <w:szCs w:val="24"/>
        </w:rPr>
        <w:t xml:space="preserve"> za hrvatski pravni poredak ako je upravitelj pravne osobe prihvatio opterećeni dar bez dozvole ordinarija. S obzirom da je čl. 10. </w:t>
      </w:r>
      <w:r w:rsidR="00E06729" w:rsidRPr="00C11826">
        <w:rPr>
          <w:rFonts w:ascii="Times New Roman" w:hAnsi="Times New Roman" w:cs="Times New Roman"/>
          <w:i/>
          <w:sz w:val="24"/>
          <w:szCs w:val="24"/>
        </w:rPr>
        <w:t>Ugovora o pravnim pitanjima</w:t>
      </w:r>
      <w:r w:rsidR="00E06729" w:rsidRPr="00C11826">
        <w:rPr>
          <w:rFonts w:ascii="Times New Roman" w:hAnsi="Times New Roman" w:cs="Times New Roman"/>
          <w:sz w:val="24"/>
          <w:szCs w:val="24"/>
        </w:rPr>
        <w:t xml:space="preserve"> predviđena kumulativna primjena kanonskog i hrvatskog prava, za odgovor je nužno utvrditi jesu li </w:t>
      </w:r>
      <w:r w:rsidR="005A5823">
        <w:rPr>
          <w:rFonts w:ascii="Times New Roman" w:hAnsi="Times New Roman" w:cs="Times New Roman"/>
          <w:sz w:val="24"/>
          <w:szCs w:val="24"/>
        </w:rPr>
        <w:t>ispunjene</w:t>
      </w:r>
      <w:r w:rsidR="00E06729" w:rsidRPr="00C11826">
        <w:rPr>
          <w:rFonts w:ascii="Times New Roman" w:hAnsi="Times New Roman" w:cs="Times New Roman"/>
          <w:sz w:val="24"/>
          <w:szCs w:val="24"/>
        </w:rPr>
        <w:t xml:space="preserve"> sve pretpostavke koje su za valjanost ugovora predviđene u oba pravna poretka. Opisana je situacija vrlo bliska odredbi hrvatskog obveznog prava o suglasnosti za sklapanje ugovora. Naime, u slučaju da je pravilima pravne osobe određeno i u registru u kojem</w:t>
      </w:r>
      <w:r w:rsidR="005A5823">
        <w:rPr>
          <w:rFonts w:ascii="Times New Roman" w:hAnsi="Times New Roman" w:cs="Times New Roman"/>
          <w:sz w:val="24"/>
          <w:szCs w:val="24"/>
        </w:rPr>
        <w:t>u</w:t>
      </w:r>
      <w:r w:rsidR="00E06729" w:rsidRPr="00C11826">
        <w:rPr>
          <w:rFonts w:ascii="Times New Roman" w:hAnsi="Times New Roman" w:cs="Times New Roman"/>
          <w:sz w:val="24"/>
          <w:szCs w:val="24"/>
        </w:rPr>
        <w:t xml:space="preserve"> se pravna osoba vodi upisano da njezin zastupnik može sklopiti određeni ugovor samo uz suglasnost nekog njezinog tijela pa ta suglasnost nije dana, smatrat će se da ugovor nije sklopljen.</w:t>
      </w:r>
      <w:r w:rsidR="00E06729" w:rsidRPr="00C11826">
        <w:rPr>
          <w:rStyle w:val="FootnoteReference"/>
          <w:rFonts w:ascii="Times New Roman" w:hAnsi="Times New Roman" w:cs="Times New Roman"/>
          <w:sz w:val="24"/>
          <w:szCs w:val="24"/>
        </w:rPr>
        <w:footnoteReference w:id="120"/>
      </w:r>
      <w:r w:rsidR="005F79BD" w:rsidRPr="00C11826">
        <w:rPr>
          <w:rFonts w:ascii="Times New Roman" w:hAnsi="Times New Roman" w:cs="Times New Roman"/>
          <w:sz w:val="24"/>
          <w:szCs w:val="24"/>
        </w:rPr>
        <w:t xml:space="preserve"> Kanonska odredba o potrebi dozvole ordinarija</w:t>
      </w:r>
      <w:r w:rsidR="000E0D3C">
        <w:rPr>
          <w:rFonts w:ascii="Times New Roman" w:hAnsi="Times New Roman" w:cs="Times New Roman"/>
          <w:sz w:val="24"/>
          <w:szCs w:val="24"/>
        </w:rPr>
        <w:t xml:space="preserve"> </w:t>
      </w:r>
      <w:r w:rsidR="005F79BD" w:rsidRPr="00C11826">
        <w:rPr>
          <w:rFonts w:ascii="Times New Roman" w:hAnsi="Times New Roman" w:cs="Times New Roman"/>
          <w:sz w:val="24"/>
          <w:szCs w:val="24"/>
        </w:rPr>
        <w:t>za sklapanje ugovora neupitno je ograničenje zastupnika crkven</w:t>
      </w:r>
      <w:r w:rsidR="005A5823">
        <w:rPr>
          <w:rFonts w:ascii="Times New Roman" w:hAnsi="Times New Roman" w:cs="Times New Roman"/>
          <w:sz w:val="24"/>
          <w:szCs w:val="24"/>
        </w:rPr>
        <w:t>e pravne osobe.</w:t>
      </w:r>
    </w:p>
    <w:p w:rsidR="00054D95" w:rsidRPr="00C11826" w:rsidRDefault="005F79BD" w:rsidP="00AA1D0E">
      <w:pPr>
        <w:spacing w:line="360" w:lineRule="auto"/>
        <w:ind w:firstLine="708"/>
        <w:jc w:val="both"/>
        <w:rPr>
          <w:rFonts w:ascii="Times New Roman" w:hAnsi="Times New Roman" w:cs="Times New Roman"/>
          <w:sz w:val="24"/>
          <w:szCs w:val="24"/>
        </w:rPr>
      </w:pPr>
      <w:r w:rsidRPr="00C11826">
        <w:rPr>
          <w:rFonts w:ascii="Times New Roman" w:hAnsi="Times New Roman" w:cs="Times New Roman"/>
          <w:sz w:val="24"/>
          <w:szCs w:val="24"/>
        </w:rPr>
        <w:t xml:space="preserve">Nažalost, to ograničenje se ne upisuje u </w:t>
      </w:r>
      <w:r w:rsidRPr="005A5823">
        <w:rPr>
          <w:rFonts w:ascii="Times New Roman" w:hAnsi="Times New Roman" w:cs="Times New Roman"/>
          <w:i/>
          <w:sz w:val="24"/>
          <w:szCs w:val="24"/>
        </w:rPr>
        <w:t>Evidenciju pravnih osoba Katoličke Crkve</w:t>
      </w:r>
      <w:r w:rsidRPr="00C11826">
        <w:rPr>
          <w:rFonts w:ascii="Times New Roman" w:hAnsi="Times New Roman" w:cs="Times New Roman"/>
          <w:sz w:val="24"/>
          <w:szCs w:val="24"/>
        </w:rPr>
        <w:t xml:space="preserve"> pa se navedena odredba hrvatskog obveznog prava ne može primijeniti. U slučaju da su sve pretpostavke određene hrvatskim pravom </w:t>
      </w:r>
      <w:r w:rsidR="005A5823">
        <w:rPr>
          <w:rFonts w:ascii="Times New Roman" w:hAnsi="Times New Roman" w:cs="Times New Roman"/>
          <w:sz w:val="24"/>
          <w:szCs w:val="24"/>
        </w:rPr>
        <w:t>ispunjene</w:t>
      </w:r>
      <w:r w:rsidRPr="00C11826">
        <w:rPr>
          <w:rFonts w:ascii="Times New Roman" w:hAnsi="Times New Roman" w:cs="Times New Roman"/>
          <w:sz w:val="24"/>
          <w:szCs w:val="24"/>
        </w:rPr>
        <w:t xml:space="preserve">, valjanost spornog ugovora o darovanju ovisit će o njegovom statusu u okviru kanonskog prava. Ako se dozvola ordinarija shvaća kao pretpostavka kanonske valjanosti darovanja </w:t>
      </w:r>
      <w:r w:rsidR="00543664" w:rsidRPr="00C11826">
        <w:rPr>
          <w:rFonts w:ascii="Times New Roman" w:hAnsi="Times New Roman" w:cs="Times New Roman"/>
          <w:sz w:val="24"/>
          <w:szCs w:val="24"/>
        </w:rPr>
        <w:t xml:space="preserve">opterećenog nekom obvezom, može se tvrditi da je ugovor temeljem čl. 10. </w:t>
      </w:r>
      <w:r w:rsidR="00543664" w:rsidRPr="00C11826">
        <w:rPr>
          <w:rFonts w:ascii="Times New Roman" w:hAnsi="Times New Roman" w:cs="Times New Roman"/>
          <w:i/>
          <w:sz w:val="24"/>
          <w:szCs w:val="24"/>
        </w:rPr>
        <w:t>Ugovora o pravnim pitanjima</w:t>
      </w:r>
      <w:r w:rsidR="005A5823">
        <w:rPr>
          <w:rFonts w:ascii="Times New Roman" w:hAnsi="Times New Roman" w:cs="Times New Roman"/>
          <w:sz w:val="24"/>
          <w:szCs w:val="24"/>
        </w:rPr>
        <w:t xml:space="preserve"> apsolutno nevaljan</w:t>
      </w:r>
      <w:r w:rsidR="00543664" w:rsidRPr="00C11826">
        <w:rPr>
          <w:rFonts w:ascii="Times New Roman" w:hAnsi="Times New Roman" w:cs="Times New Roman"/>
          <w:sz w:val="24"/>
          <w:szCs w:val="24"/>
        </w:rPr>
        <w:t xml:space="preserve"> jer je nevaljan po kanonskom pravu.</w:t>
      </w:r>
      <w:r w:rsidR="006D0A33" w:rsidRPr="00C11826">
        <w:rPr>
          <w:rFonts w:ascii="Times New Roman" w:hAnsi="Times New Roman" w:cs="Times New Roman"/>
          <w:sz w:val="24"/>
          <w:szCs w:val="24"/>
        </w:rPr>
        <w:t xml:space="preserve"> Ovo j</w:t>
      </w:r>
      <w:r w:rsidR="00956912" w:rsidRPr="00C11826">
        <w:rPr>
          <w:rFonts w:ascii="Times New Roman" w:hAnsi="Times New Roman" w:cs="Times New Roman"/>
          <w:sz w:val="24"/>
          <w:szCs w:val="24"/>
        </w:rPr>
        <w:t>e pitanje zapravo šire, i naslanja</w:t>
      </w:r>
      <w:r w:rsidR="006D0A33" w:rsidRPr="00C11826">
        <w:rPr>
          <w:rFonts w:ascii="Times New Roman" w:hAnsi="Times New Roman" w:cs="Times New Roman"/>
          <w:sz w:val="24"/>
          <w:szCs w:val="24"/>
        </w:rPr>
        <w:t xml:space="preserve"> se na problematiku zastupanja crkvenih pravnih osoba</w:t>
      </w:r>
      <w:r w:rsidR="00392EE3" w:rsidRPr="00C11826">
        <w:rPr>
          <w:rFonts w:ascii="Times New Roman" w:hAnsi="Times New Roman" w:cs="Times New Roman"/>
          <w:sz w:val="24"/>
          <w:szCs w:val="24"/>
        </w:rPr>
        <w:t xml:space="preserve"> i kanonskih ograničenja</w:t>
      </w:r>
      <w:r w:rsidR="006D0A33" w:rsidRPr="00C11826">
        <w:rPr>
          <w:rFonts w:ascii="Times New Roman" w:hAnsi="Times New Roman" w:cs="Times New Roman"/>
          <w:sz w:val="24"/>
          <w:szCs w:val="24"/>
        </w:rPr>
        <w:t xml:space="preserve"> prilikom sklapanja pravnih poslova. S time je u vezi i stjecanje vremenitih dobara za neku crkvenu pravnu osobu temeljem naplatnog pravnog posla. O navedenoj će</w:t>
      </w:r>
      <w:r w:rsidR="00F63A54" w:rsidRPr="00C11826">
        <w:rPr>
          <w:rFonts w:ascii="Times New Roman" w:hAnsi="Times New Roman" w:cs="Times New Roman"/>
          <w:sz w:val="24"/>
          <w:szCs w:val="24"/>
        </w:rPr>
        <w:t xml:space="preserve"> problematici biti više riječi</w:t>
      </w:r>
      <w:r w:rsidR="006D0A33" w:rsidRPr="00C11826">
        <w:rPr>
          <w:rFonts w:ascii="Times New Roman" w:hAnsi="Times New Roman" w:cs="Times New Roman"/>
          <w:sz w:val="24"/>
          <w:szCs w:val="24"/>
        </w:rPr>
        <w:t xml:space="preserve"> kasnije, </w:t>
      </w:r>
      <w:r w:rsidR="00392EE3" w:rsidRPr="00C11826">
        <w:rPr>
          <w:rFonts w:ascii="Times New Roman" w:hAnsi="Times New Roman" w:cs="Times New Roman"/>
          <w:sz w:val="24"/>
          <w:szCs w:val="24"/>
        </w:rPr>
        <w:t xml:space="preserve">u </w:t>
      </w:r>
      <w:r w:rsidR="0017515A" w:rsidRPr="00C11826">
        <w:rPr>
          <w:rFonts w:ascii="Times New Roman" w:hAnsi="Times New Roman" w:cs="Times New Roman"/>
          <w:sz w:val="24"/>
          <w:szCs w:val="24"/>
        </w:rPr>
        <w:t>kontekstu upravljanja crkvenim</w:t>
      </w:r>
      <w:r w:rsidR="006D0A33" w:rsidRPr="00C11826">
        <w:rPr>
          <w:rFonts w:ascii="Times New Roman" w:hAnsi="Times New Roman" w:cs="Times New Roman"/>
          <w:sz w:val="24"/>
          <w:szCs w:val="24"/>
        </w:rPr>
        <w:t xml:space="preserve"> </w:t>
      </w:r>
      <w:r w:rsidR="0017515A" w:rsidRPr="00C11826">
        <w:rPr>
          <w:rFonts w:ascii="Times New Roman" w:hAnsi="Times New Roman" w:cs="Times New Roman"/>
          <w:sz w:val="24"/>
          <w:szCs w:val="24"/>
        </w:rPr>
        <w:t>dobrima</w:t>
      </w:r>
      <w:r w:rsidR="00392EE3" w:rsidRPr="00C11826">
        <w:rPr>
          <w:rFonts w:ascii="Times New Roman" w:hAnsi="Times New Roman" w:cs="Times New Roman"/>
          <w:sz w:val="24"/>
          <w:szCs w:val="24"/>
        </w:rPr>
        <w:t>.</w:t>
      </w:r>
    </w:p>
    <w:p w:rsidR="00392EE3" w:rsidRPr="00C11826" w:rsidRDefault="00A02788" w:rsidP="00F1400C">
      <w:pPr>
        <w:spacing w:line="360" w:lineRule="auto"/>
        <w:ind w:firstLine="708"/>
        <w:jc w:val="both"/>
        <w:rPr>
          <w:rFonts w:ascii="Times New Roman" w:hAnsi="Times New Roman" w:cs="Times New Roman"/>
          <w:sz w:val="24"/>
          <w:szCs w:val="24"/>
        </w:rPr>
      </w:pPr>
      <w:r w:rsidRPr="00C11826">
        <w:rPr>
          <w:rFonts w:ascii="Times New Roman" w:hAnsi="Times New Roman" w:cs="Times New Roman"/>
          <w:sz w:val="24"/>
          <w:szCs w:val="24"/>
        </w:rPr>
        <w:t xml:space="preserve">Treba naglasiti kako je nevaljanost ugovora o darovanju kojim bi Crkva trebala steći neko vremenito dobro u pravilu posljedica nepoštivanja hrvatskih propisa. To osobito dolazi do izražaja </w:t>
      </w:r>
      <w:r w:rsidR="00690AE6" w:rsidRPr="00C11826">
        <w:rPr>
          <w:rFonts w:ascii="Times New Roman" w:hAnsi="Times New Roman" w:cs="Times New Roman"/>
          <w:sz w:val="24"/>
          <w:szCs w:val="24"/>
        </w:rPr>
        <w:t>u odnosima Crkve i tijela javne vlasti. Nisu rijetki slučajevi da crkvene pravne osobe, najčešće</w:t>
      </w:r>
      <w:r w:rsidR="007C6E9C" w:rsidRPr="00C11826">
        <w:rPr>
          <w:rFonts w:ascii="Times New Roman" w:hAnsi="Times New Roman" w:cs="Times New Roman"/>
          <w:sz w:val="24"/>
          <w:szCs w:val="24"/>
        </w:rPr>
        <w:t xml:space="preserve"> biskupije i</w:t>
      </w:r>
      <w:r w:rsidR="00690AE6" w:rsidRPr="00C11826">
        <w:rPr>
          <w:rFonts w:ascii="Times New Roman" w:hAnsi="Times New Roman" w:cs="Times New Roman"/>
          <w:sz w:val="24"/>
          <w:szCs w:val="24"/>
        </w:rPr>
        <w:t xml:space="preserve"> župe, imaju potrebu za nekretninom, u biti za građevinskim zemljištem, radi izgradnje sakralnih objekata i pratećih građevina. U slučaju da je takvo zemljište potrebno kupiti, početni troškovi investicije </w:t>
      </w:r>
      <w:r w:rsidR="005A5823">
        <w:rPr>
          <w:rFonts w:ascii="Times New Roman" w:hAnsi="Times New Roman" w:cs="Times New Roman"/>
          <w:sz w:val="24"/>
          <w:szCs w:val="24"/>
        </w:rPr>
        <w:t>znatno</w:t>
      </w:r>
      <w:r w:rsidR="00690AE6" w:rsidRPr="00C11826">
        <w:rPr>
          <w:rFonts w:ascii="Times New Roman" w:hAnsi="Times New Roman" w:cs="Times New Roman"/>
          <w:sz w:val="24"/>
          <w:szCs w:val="24"/>
        </w:rPr>
        <w:t xml:space="preserve"> rastu. Iz tog</w:t>
      </w:r>
      <w:r w:rsidR="005A5823">
        <w:rPr>
          <w:rFonts w:ascii="Times New Roman" w:hAnsi="Times New Roman" w:cs="Times New Roman"/>
          <w:sz w:val="24"/>
          <w:szCs w:val="24"/>
        </w:rPr>
        <w:t>a</w:t>
      </w:r>
      <w:r w:rsidR="00690AE6" w:rsidRPr="00C11826">
        <w:rPr>
          <w:rFonts w:ascii="Times New Roman" w:hAnsi="Times New Roman" w:cs="Times New Roman"/>
          <w:sz w:val="24"/>
          <w:szCs w:val="24"/>
        </w:rPr>
        <w:t xml:space="preserve"> se razloga nastoji p</w:t>
      </w:r>
      <w:r w:rsidR="005A5823">
        <w:rPr>
          <w:rFonts w:ascii="Times New Roman" w:hAnsi="Times New Roman" w:cs="Times New Roman"/>
          <w:sz w:val="24"/>
          <w:szCs w:val="24"/>
        </w:rPr>
        <w:t>ronaći rješenje u pregovorima s</w:t>
      </w:r>
      <w:r w:rsidR="00690AE6" w:rsidRPr="00C11826">
        <w:rPr>
          <w:rFonts w:ascii="Times New Roman" w:hAnsi="Times New Roman" w:cs="Times New Roman"/>
          <w:sz w:val="24"/>
          <w:szCs w:val="24"/>
        </w:rPr>
        <w:t xml:space="preserve"> jedinicom lokalne samouprave na čijem se području planira graditi crkva ili nek</w:t>
      </w:r>
      <w:r w:rsidR="007C6E9C" w:rsidRPr="00C11826">
        <w:rPr>
          <w:rFonts w:ascii="Times New Roman" w:hAnsi="Times New Roman" w:cs="Times New Roman"/>
          <w:sz w:val="24"/>
          <w:szCs w:val="24"/>
        </w:rPr>
        <w:t>i</w:t>
      </w:r>
      <w:r w:rsidR="00690AE6" w:rsidRPr="00C11826">
        <w:rPr>
          <w:rFonts w:ascii="Times New Roman" w:hAnsi="Times New Roman" w:cs="Times New Roman"/>
          <w:sz w:val="24"/>
          <w:szCs w:val="24"/>
        </w:rPr>
        <w:t xml:space="preserve"> drugi objekt. Pritom je vrlo važno imati na umu hrvatske pozitivne propise i posebn</w:t>
      </w:r>
      <w:r w:rsidR="00136B1E" w:rsidRPr="00C11826">
        <w:rPr>
          <w:rFonts w:ascii="Times New Roman" w:hAnsi="Times New Roman" w:cs="Times New Roman"/>
          <w:sz w:val="24"/>
          <w:szCs w:val="24"/>
        </w:rPr>
        <w:t>e odredbe kojima se</w:t>
      </w:r>
      <w:r w:rsidR="00690AE6" w:rsidRPr="00C11826">
        <w:rPr>
          <w:rFonts w:ascii="Times New Roman" w:hAnsi="Times New Roman" w:cs="Times New Roman"/>
          <w:sz w:val="24"/>
          <w:szCs w:val="24"/>
        </w:rPr>
        <w:t xml:space="preserve"> jedinice lokalne </w:t>
      </w:r>
      <w:r w:rsidR="00136B1E" w:rsidRPr="00C11826">
        <w:rPr>
          <w:rFonts w:ascii="Times New Roman" w:hAnsi="Times New Roman" w:cs="Times New Roman"/>
          <w:sz w:val="24"/>
          <w:szCs w:val="24"/>
        </w:rPr>
        <w:t xml:space="preserve">samouprave ograničavaju u raspolaganju </w:t>
      </w:r>
      <w:r w:rsidR="00690AE6" w:rsidRPr="00C11826">
        <w:rPr>
          <w:rFonts w:ascii="Times New Roman" w:hAnsi="Times New Roman" w:cs="Times New Roman"/>
          <w:sz w:val="24"/>
          <w:szCs w:val="24"/>
        </w:rPr>
        <w:t>nekretninama.</w:t>
      </w:r>
      <w:r w:rsidR="00136B1E" w:rsidRPr="00C11826">
        <w:rPr>
          <w:rStyle w:val="FootnoteReference"/>
          <w:rFonts w:ascii="Times New Roman" w:hAnsi="Times New Roman" w:cs="Times New Roman"/>
          <w:sz w:val="24"/>
          <w:szCs w:val="24"/>
        </w:rPr>
        <w:footnoteReference w:id="121"/>
      </w:r>
      <w:r w:rsidR="005A5823">
        <w:rPr>
          <w:rFonts w:ascii="Times New Roman" w:hAnsi="Times New Roman" w:cs="Times New Roman"/>
          <w:sz w:val="24"/>
          <w:szCs w:val="24"/>
        </w:rPr>
        <w:t xml:space="preserve"> </w:t>
      </w:r>
      <w:r w:rsidR="00690AE6" w:rsidRPr="00C11826">
        <w:rPr>
          <w:rFonts w:ascii="Times New Roman" w:hAnsi="Times New Roman" w:cs="Times New Roman"/>
          <w:sz w:val="24"/>
          <w:szCs w:val="24"/>
        </w:rPr>
        <w:t xml:space="preserve">U praksi postoje slučajevi da su jedinice lokalne samouprave pristale </w:t>
      </w:r>
      <w:r w:rsidR="00690AE6" w:rsidRPr="00C11826">
        <w:rPr>
          <w:rFonts w:ascii="Times New Roman" w:hAnsi="Times New Roman" w:cs="Times New Roman"/>
          <w:sz w:val="24"/>
          <w:szCs w:val="24"/>
        </w:rPr>
        <w:lastRenderedPageBreak/>
        <w:t xml:space="preserve">darovati potrebne nekretnine, ali se to u konačnici nije moglo provesti u zemljišnim knjigama jer je takvo raspolaganje </w:t>
      </w:r>
      <w:r w:rsidR="00136B1E" w:rsidRPr="00C11826">
        <w:rPr>
          <w:rFonts w:ascii="Times New Roman" w:hAnsi="Times New Roman" w:cs="Times New Roman"/>
          <w:sz w:val="24"/>
          <w:szCs w:val="24"/>
        </w:rPr>
        <w:t xml:space="preserve">prema hrvatskim propisima </w:t>
      </w:r>
      <w:r w:rsidR="005B5466" w:rsidRPr="00C11826">
        <w:rPr>
          <w:rFonts w:ascii="Times New Roman" w:hAnsi="Times New Roman" w:cs="Times New Roman"/>
          <w:sz w:val="24"/>
          <w:szCs w:val="24"/>
        </w:rPr>
        <w:t>ocijenjeno ništetnim</w:t>
      </w:r>
      <w:r w:rsidR="00690AE6" w:rsidRPr="00C11826">
        <w:rPr>
          <w:rFonts w:ascii="Times New Roman" w:hAnsi="Times New Roman" w:cs="Times New Roman"/>
          <w:sz w:val="24"/>
          <w:szCs w:val="24"/>
        </w:rPr>
        <w:t>.</w:t>
      </w:r>
      <w:r w:rsidR="00136B1E" w:rsidRPr="00C11826">
        <w:rPr>
          <w:rStyle w:val="FootnoteReference"/>
          <w:rFonts w:ascii="Times New Roman" w:hAnsi="Times New Roman" w:cs="Times New Roman"/>
          <w:sz w:val="24"/>
          <w:szCs w:val="24"/>
        </w:rPr>
        <w:footnoteReference w:id="122"/>
      </w:r>
      <w:r w:rsidR="00690AE6" w:rsidRPr="00C11826">
        <w:rPr>
          <w:rFonts w:ascii="Times New Roman" w:hAnsi="Times New Roman" w:cs="Times New Roman"/>
          <w:sz w:val="24"/>
          <w:szCs w:val="24"/>
        </w:rPr>
        <w:t xml:space="preserve"> </w:t>
      </w:r>
    </w:p>
    <w:p w:rsidR="00956912" w:rsidRPr="00C11826" w:rsidRDefault="00956912" w:rsidP="00B574F5">
      <w:pPr>
        <w:pStyle w:val="Heading2"/>
        <w:numPr>
          <w:ilvl w:val="1"/>
          <w:numId w:val="11"/>
        </w:numPr>
        <w:spacing w:before="240" w:after="120"/>
        <w:ind w:left="1077"/>
        <w:jc w:val="both"/>
        <w:rPr>
          <w:rFonts w:ascii="Times New Roman" w:hAnsi="Times New Roman" w:cs="Times New Roman"/>
          <w:color w:val="auto"/>
        </w:rPr>
      </w:pPr>
      <w:bookmarkStart w:id="19" w:name="_Toc417906323"/>
      <w:r w:rsidRPr="00C11826">
        <w:rPr>
          <w:rFonts w:ascii="Times New Roman" w:hAnsi="Times New Roman" w:cs="Times New Roman"/>
          <w:color w:val="auto"/>
        </w:rPr>
        <w:t>Ostali pravni temelji stjecanja</w:t>
      </w:r>
      <w:bookmarkEnd w:id="19"/>
    </w:p>
    <w:p w:rsidR="00956912" w:rsidRPr="00C11826" w:rsidRDefault="009D0932" w:rsidP="00B32065">
      <w:pPr>
        <w:spacing w:line="360" w:lineRule="auto"/>
        <w:ind w:firstLine="709"/>
        <w:jc w:val="both"/>
        <w:rPr>
          <w:rFonts w:ascii="Times New Roman" w:hAnsi="Times New Roman" w:cs="Times New Roman"/>
          <w:sz w:val="24"/>
          <w:szCs w:val="24"/>
        </w:rPr>
      </w:pPr>
      <w:r w:rsidRPr="00C11826">
        <w:rPr>
          <w:rFonts w:ascii="Times New Roman" w:hAnsi="Times New Roman" w:cs="Times New Roman"/>
          <w:sz w:val="24"/>
          <w:szCs w:val="24"/>
        </w:rPr>
        <w:t xml:space="preserve">U </w:t>
      </w:r>
      <w:r w:rsidR="009F67B6" w:rsidRPr="00C11826">
        <w:rPr>
          <w:rFonts w:ascii="Times New Roman" w:hAnsi="Times New Roman" w:cs="Times New Roman"/>
          <w:i/>
          <w:sz w:val="24"/>
          <w:szCs w:val="24"/>
        </w:rPr>
        <w:t>Zakoniku</w:t>
      </w:r>
      <w:r w:rsidRPr="00C11826">
        <w:rPr>
          <w:rFonts w:ascii="Times New Roman" w:hAnsi="Times New Roman" w:cs="Times New Roman"/>
          <w:i/>
          <w:sz w:val="24"/>
          <w:szCs w:val="24"/>
        </w:rPr>
        <w:t xml:space="preserve"> kanonskoga prava</w:t>
      </w:r>
      <w:r w:rsidRPr="00C11826">
        <w:rPr>
          <w:rFonts w:ascii="Times New Roman" w:hAnsi="Times New Roman" w:cs="Times New Roman"/>
          <w:sz w:val="24"/>
          <w:szCs w:val="24"/>
        </w:rPr>
        <w:t xml:space="preserve"> sadržano </w:t>
      </w:r>
      <w:r w:rsidR="009F67B6" w:rsidRPr="00C11826">
        <w:rPr>
          <w:rFonts w:ascii="Times New Roman" w:hAnsi="Times New Roman" w:cs="Times New Roman"/>
          <w:sz w:val="24"/>
          <w:szCs w:val="24"/>
        </w:rPr>
        <w:t xml:space="preserve">je </w:t>
      </w:r>
      <w:r w:rsidR="00B574F5">
        <w:rPr>
          <w:rFonts w:ascii="Times New Roman" w:hAnsi="Times New Roman" w:cs="Times New Roman"/>
          <w:sz w:val="24"/>
          <w:szCs w:val="24"/>
        </w:rPr>
        <w:t>razmjerno</w:t>
      </w:r>
      <w:r w:rsidRPr="00C11826">
        <w:rPr>
          <w:rFonts w:ascii="Times New Roman" w:hAnsi="Times New Roman" w:cs="Times New Roman"/>
          <w:sz w:val="24"/>
          <w:szCs w:val="24"/>
        </w:rPr>
        <w:t xml:space="preserve"> malo kanona koji se odnose na stjecanje crkvenih dobara. U pogledu pravnih temelja stjecanja </w:t>
      </w:r>
      <w:r w:rsidRPr="006C344E">
        <w:rPr>
          <w:rFonts w:ascii="Times New Roman" w:hAnsi="Times New Roman" w:cs="Times New Roman"/>
          <w:i/>
          <w:sz w:val="24"/>
          <w:szCs w:val="24"/>
        </w:rPr>
        <w:t>Zakonik</w:t>
      </w:r>
      <w:r w:rsidRPr="00C11826">
        <w:rPr>
          <w:rFonts w:ascii="Times New Roman" w:hAnsi="Times New Roman" w:cs="Times New Roman"/>
          <w:sz w:val="24"/>
          <w:szCs w:val="24"/>
        </w:rPr>
        <w:t xml:space="preserve"> ne govori gotovo ništa. Kanonskim su odredbama izrijekom uređeni tek milodari, darovanje </w:t>
      </w:r>
      <w:r w:rsidR="007C1ED9" w:rsidRPr="00C11826">
        <w:rPr>
          <w:rFonts w:ascii="Times New Roman" w:hAnsi="Times New Roman" w:cs="Times New Roman"/>
          <w:sz w:val="24"/>
          <w:szCs w:val="24"/>
        </w:rPr>
        <w:t>te stjecanje temeljem zastare. No, treba imati na umu ranije spomenutu opću odredbu o pravu Crkve na stjecanje vremenitih dobara na sve pravedne načine, bilo naravnog bilo prirodnog prava. Tim se kanonom crkvenim pravnim osobama izrijekom dozvoljava da stječu dobra na sve način</w:t>
      </w:r>
      <w:r w:rsidR="000D0F09" w:rsidRPr="00C11826">
        <w:rPr>
          <w:rFonts w:ascii="Times New Roman" w:hAnsi="Times New Roman" w:cs="Times New Roman"/>
          <w:sz w:val="24"/>
          <w:szCs w:val="24"/>
        </w:rPr>
        <w:t>e koji su dozvoljeni u civil</w:t>
      </w:r>
      <w:r w:rsidR="007C1ED9" w:rsidRPr="00C11826">
        <w:rPr>
          <w:rFonts w:ascii="Times New Roman" w:hAnsi="Times New Roman" w:cs="Times New Roman"/>
          <w:sz w:val="24"/>
          <w:szCs w:val="24"/>
        </w:rPr>
        <w:t xml:space="preserve">nom pravu, pod uvjetom da nisu neprevedni. Prema tome, </w:t>
      </w:r>
      <w:r w:rsidR="00F06140" w:rsidRPr="00C11826">
        <w:rPr>
          <w:rFonts w:ascii="Times New Roman" w:hAnsi="Times New Roman" w:cs="Times New Roman"/>
          <w:sz w:val="24"/>
          <w:szCs w:val="24"/>
        </w:rPr>
        <w:t>kanonsko pravo dopušta crkvenim pravnim osobama u Republici Hrvatskoj</w:t>
      </w:r>
      <w:r w:rsidR="007C1ED9" w:rsidRPr="00C11826">
        <w:rPr>
          <w:rFonts w:ascii="Times New Roman" w:hAnsi="Times New Roman" w:cs="Times New Roman"/>
          <w:sz w:val="24"/>
          <w:szCs w:val="24"/>
        </w:rPr>
        <w:t xml:space="preserve"> stjecati imovinska</w:t>
      </w:r>
      <w:r w:rsidR="00F06140" w:rsidRPr="00C11826">
        <w:rPr>
          <w:rFonts w:ascii="Times New Roman" w:hAnsi="Times New Roman" w:cs="Times New Roman"/>
          <w:sz w:val="24"/>
          <w:szCs w:val="24"/>
        </w:rPr>
        <w:t xml:space="preserve"> prava</w:t>
      </w:r>
      <w:r w:rsidR="007C1ED9" w:rsidRPr="00C11826">
        <w:rPr>
          <w:rFonts w:ascii="Times New Roman" w:hAnsi="Times New Roman" w:cs="Times New Roman"/>
          <w:sz w:val="24"/>
          <w:szCs w:val="24"/>
        </w:rPr>
        <w:t xml:space="preserve"> na sve načine koji općenito stoje na raspolaganju subjektima hrvatskoga prava. Time su</w:t>
      </w:r>
      <w:r w:rsidR="00F06140" w:rsidRPr="00C11826">
        <w:rPr>
          <w:rFonts w:ascii="Times New Roman" w:hAnsi="Times New Roman" w:cs="Times New Roman"/>
          <w:sz w:val="24"/>
          <w:szCs w:val="24"/>
        </w:rPr>
        <w:t xml:space="preserve"> uz stjecanja</w:t>
      </w:r>
      <w:r w:rsidR="007C1ED9" w:rsidRPr="00C11826">
        <w:rPr>
          <w:rFonts w:ascii="Times New Roman" w:hAnsi="Times New Roman" w:cs="Times New Roman"/>
          <w:sz w:val="24"/>
          <w:szCs w:val="24"/>
        </w:rPr>
        <w:t xml:space="preserve"> na temelju pravnog posla svakako obuhv</w:t>
      </w:r>
      <w:r w:rsidR="00F06140" w:rsidRPr="00C11826">
        <w:rPr>
          <w:rFonts w:ascii="Times New Roman" w:hAnsi="Times New Roman" w:cs="Times New Roman"/>
          <w:sz w:val="24"/>
          <w:szCs w:val="24"/>
        </w:rPr>
        <w:t>ać</w:t>
      </w:r>
      <w:r w:rsidR="00D76820" w:rsidRPr="00C11826">
        <w:rPr>
          <w:rFonts w:ascii="Times New Roman" w:hAnsi="Times New Roman" w:cs="Times New Roman"/>
          <w:sz w:val="24"/>
          <w:szCs w:val="24"/>
        </w:rPr>
        <w:t>ena i stjecanja temeljem zakona</w:t>
      </w:r>
      <w:r w:rsidR="00F06140" w:rsidRPr="00C11826">
        <w:rPr>
          <w:rFonts w:ascii="Times New Roman" w:hAnsi="Times New Roman" w:cs="Times New Roman"/>
          <w:sz w:val="24"/>
          <w:szCs w:val="24"/>
        </w:rPr>
        <w:t xml:space="preserve"> te stjecanja</w:t>
      </w:r>
      <w:r w:rsidR="007C1ED9" w:rsidRPr="00C11826">
        <w:rPr>
          <w:rFonts w:ascii="Times New Roman" w:hAnsi="Times New Roman" w:cs="Times New Roman"/>
          <w:sz w:val="24"/>
          <w:szCs w:val="24"/>
        </w:rPr>
        <w:t xml:space="preserve"> temelje</w:t>
      </w:r>
      <w:r w:rsidR="00F06140" w:rsidRPr="00C11826">
        <w:rPr>
          <w:rFonts w:ascii="Times New Roman" w:hAnsi="Times New Roman" w:cs="Times New Roman"/>
          <w:sz w:val="24"/>
          <w:szCs w:val="24"/>
        </w:rPr>
        <w:t>m odluka državnih</w:t>
      </w:r>
      <w:r w:rsidR="007C1ED9" w:rsidRPr="00C11826">
        <w:rPr>
          <w:rFonts w:ascii="Times New Roman" w:hAnsi="Times New Roman" w:cs="Times New Roman"/>
          <w:sz w:val="24"/>
          <w:szCs w:val="24"/>
        </w:rPr>
        <w:t xml:space="preserve"> tijela</w:t>
      </w:r>
      <w:r w:rsidR="00F06140" w:rsidRPr="00C11826">
        <w:rPr>
          <w:rFonts w:ascii="Times New Roman" w:hAnsi="Times New Roman" w:cs="Times New Roman"/>
          <w:sz w:val="24"/>
          <w:szCs w:val="24"/>
        </w:rPr>
        <w:t xml:space="preserve">. Kako je prilikom razmatranja o čl. 10. </w:t>
      </w:r>
      <w:r w:rsidR="00F06140" w:rsidRPr="00C11826">
        <w:rPr>
          <w:rFonts w:ascii="Times New Roman" w:hAnsi="Times New Roman" w:cs="Times New Roman"/>
          <w:i/>
          <w:sz w:val="24"/>
          <w:szCs w:val="24"/>
        </w:rPr>
        <w:t>Ugovora o pravnim pitanjima</w:t>
      </w:r>
      <w:r w:rsidR="00F06140" w:rsidRPr="00C11826">
        <w:rPr>
          <w:rFonts w:ascii="Times New Roman" w:hAnsi="Times New Roman" w:cs="Times New Roman"/>
          <w:sz w:val="24"/>
          <w:szCs w:val="24"/>
        </w:rPr>
        <w:t xml:space="preserve"> izraženo stajalište da se ta odredba odnosi samo na stjecanja i otuđivanja temeljem pravnih poslova, za ostale načine stjecanja eventualne pretpostavke određene kanonskim pravom </w:t>
      </w:r>
      <w:r w:rsidR="006B3FF2" w:rsidRPr="00C11826">
        <w:rPr>
          <w:rFonts w:ascii="Times New Roman" w:hAnsi="Times New Roman" w:cs="Times New Roman"/>
          <w:sz w:val="24"/>
          <w:szCs w:val="24"/>
        </w:rPr>
        <w:t xml:space="preserve">u pravilu </w:t>
      </w:r>
      <w:r w:rsidR="00F06140" w:rsidRPr="00C11826">
        <w:rPr>
          <w:rFonts w:ascii="Times New Roman" w:hAnsi="Times New Roman" w:cs="Times New Roman"/>
          <w:sz w:val="24"/>
          <w:szCs w:val="24"/>
        </w:rPr>
        <w:t>nisu od značaja.</w:t>
      </w:r>
      <w:r w:rsidR="000E0D3C">
        <w:rPr>
          <w:rFonts w:ascii="Times New Roman" w:hAnsi="Times New Roman" w:cs="Times New Roman"/>
          <w:sz w:val="24"/>
          <w:szCs w:val="24"/>
        </w:rPr>
        <w:t xml:space="preserve"> </w:t>
      </w:r>
    </w:p>
    <w:p w:rsidR="002172A5" w:rsidRPr="00C11826" w:rsidRDefault="002172A5" w:rsidP="005219F7">
      <w:pPr>
        <w:pStyle w:val="Heading2"/>
        <w:numPr>
          <w:ilvl w:val="1"/>
          <w:numId w:val="11"/>
        </w:numPr>
        <w:spacing w:before="240" w:after="120"/>
        <w:ind w:left="1077"/>
        <w:rPr>
          <w:rFonts w:ascii="Times New Roman" w:hAnsi="Times New Roman" w:cs="Times New Roman"/>
          <w:color w:val="auto"/>
        </w:rPr>
      </w:pPr>
      <w:bookmarkStart w:id="20" w:name="_Toc417906324"/>
      <w:r w:rsidRPr="00C11826">
        <w:rPr>
          <w:rFonts w:ascii="Times New Roman" w:hAnsi="Times New Roman" w:cs="Times New Roman"/>
          <w:color w:val="auto"/>
        </w:rPr>
        <w:t>Doprinos za biskupije</w:t>
      </w:r>
      <w:bookmarkEnd w:id="20"/>
    </w:p>
    <w:p w:rsidR="00136B1E" w:rsidRPr="00C11826" w:rsidRDefault="00136B1E" w:rsidP="00F4041B">
      <w:pPr>
        <w:spacing w:line="360" w:lineRule="auto"/>
        <w:ind w:firstLine="708"/>
        <w:jc w:val="both"/>
        <w:rPr>
          <w:rFonts w:ascii="Times New Roman" w:hAnsi="Times New Roman" w:cs="Times New Roman"/>
          <w:sz w:val="24"/>
          <w:szCs w:val="24"/>
        </w:rPr>
      </w:pPr>
      <w:r w:rsidRPr="00C11826">
        <w:rPr>
          <w:rFonts w:ascii="Times New Roman" w:hAnsi="Times New Roman" w:cs="Times New Roman"/>
          <w:i/>
          <w:sz w:val="24"/>
          <w:szCs w:val="24"/>
        </w:rPr>
        <w:t>Zakonikom kanonskog prava</w:t>
      </w:r>
      <w:r w:rsidRPr="00C11826">
        <w:rPr>
          <w:rFonts w:ascii="Times New Roman" w:hAnsi="Times New Roman" w:cs="Times New Roman"/>
          <w:sz w:val="24"/>
          <w:szCs w:val="24"/>
        </w:rPr>
        <w:t xml:space="preserve"> određen je poseban izvor sredstava za biskupije. Dijecezanski biskup ima pravo, </w:t>
      </w:r>
      <w:r w:rsidR="00477FEE">
        <w:rPr>
          <w:rFonts w:ascii="Times New Roman" w:hAnsi="Times New Roman" w:cs="Times New Roman"/>
          <w:sz w:val="24"/>
          <w:szCs w:val="24"/>
        </w:rPr>
        <w:t>nakon što se</w:t>
      </w:r>
      <w:r w:rsidRPr="00C11826">
        <w:rPr>
          <w:rFonts w:ascii="Times New Roman" w:hAnsi="Times New Roman" w:cs="Times New Roman"/>
          <w:sz w:val="24"/>
          <w:szCs w:val="24"/>
        </w:rPr>
        <w:t xml:space="preserve"> posavjetuje s ekonomskim i prezbiterijalnim vijećem, za potrebe biskupije nametnuti javnim pravnim osobama, koje su pod njegovom upravom umjeren doprinos, razmjeran njihovim prihodima.</w:t>
      </w:r>
      <w:r w:rsidRPr="00C11826">
        <w:rPr>
          <w:rStyle w:val="FootnoteReference"/>
          <w:rFonts w:ascii="Times New Roman" w:hAnsi="Times New Roman" w:cs="Times New Roman"/>
          <w:sz w:val="24"/>
          <w:szCs w:val="24"/>
        </w:rPr>
        <w:footnoteReference w:id="123"/>
      </w:r>
      <w:r w:rsidR="006232DC" w:rsidRPr="00C11826">
        <w:rPr>
          <w:rFonts w:ascii="Times New Roman" w:hAnsi="Times New Roman" w:cs="Times New Roman"/>
          <w:sz w:val="24"/>
          <w:szCs w:val="24"/>
        </w:rPr>
        <w:t xml:space="preserve"> Navedeno pravilo, iako nema značajnog utjecaja na hrvatski pravni poredak, vrijedi spomenuti. Temeljna </w:t>
      </w:r>
      <w:r w:rsidR="00C06970" w:rsidRPr="00C11826">
        <w:rPr>
          <w:rFonts w:ascii="Times New Roman" w:hAnsi="Times New Roman" w:cs="Times New Roman"/>
          <w:sz w:val="24"/>
          <w:szCs w:val="24"/>
        </w:rPr>
        <w:t>je svrha</w:t>
      </w:r>
      <w:r w:rsidR="006232DC" w:rsidRPr="00C11826">
        <w:rPr>
          <w:rFonts w:ascii="Times New Roman" w:hAnsi="Times New Roman" w:cs="Times New Roman"/>
          <w:sz w:val="24"/>
          <w:szCs w:val="24"/>
        </w:rPr>
        <w:t xml:space="preserve"> ove odredbe osigurati potrebna materijalna sredstva biskupijama, što ni u kojem</w:t>
      </w:r>
      <w:r w:rsidR="00477FEE">
        <w:rPr>
          <w:rFonts w:ascii="Times New Roman" w:hAnsi="Times New Roman" w:cs="Times New Roman"/>
          <w:sz w:val="24"/>
          <w:szCs w:val="24"/>
        </w:rPr>
        <w:t>u</w:t>
      </w:r>
      <w:r w:rsidR="006232DC" w:rsidRPr="00C11826">
        <w:rPr>
          <w:rFonts w:ascii="Times New Roman" w:hAnsi="Times New Roman" w:cs="Times New Roman"/>
          <w:sz w:val="24"/>
          <w:szCs w:val="24"/>
        </w:rPr>
        <w:t xml:space="preserve"> slučaju nije sporno. </w:t>
      </w:r>
      <w:r w:rsidR="00C06970" w:rsidRPr="00C11826">
        <w:rPr>
          <w:rFonts w:ascii="Times New Roman" w:hAnsi="Times New Roman" w:cs="Times New Roman"/>
          <w:sz w:val="24"/>
          <w:szCs w:val="24"/>
        </w:rPr>
        <w:t>Važno je uočiti da o nametanju doprinosa može odlučiti samo dijecezanski biskup, što isključuje generalne i biskupijske vikare, pomoćne biskupe i redovničke poglavare.</w:t>
      </w:r>
      <w:r w:rsidR="00C06970" w:rsidRPr="00C11826">
        <w:rPr>
          <w:rStyle w:val="FootnoteReference"/>
          <w:rFonts w:ascii="Times New Roman" w:hAnsi="Times New Roman" w:cs="Times New Roman"/>
          <w:sz w:val="24"/>
          <w:szCs w:val="24"/>
        </w:rPr>
        <w:footnoteReference w:id="124"/>
      </w:r>
      <w:r w:rsidR="00C06970" w:rsidRPr="00C11826">
        <w:rPr>
          <w:rFonts w:ascii="Times New Roman" w:hAnsi="Times New Roman" w:cs="Times New Roman"/>
          <w:sz w:val="24"/>
          <w:szCs w:val="24"/>
        </w:rPr>
        <w:t xml:space="preserve"> U literaturi se postavlja pitanje obvezuje li navedeni doprinos i ustanove posvećenog života papinskog prava. Odgovor je niječan uz argumentaciju da su navedene ustanove izuzete od vlasti mjesnog ordinarija.</w:t>
      </w:r>
      <w:r w:rsidR="00C06970" w:rsidRPr="00C11826">
        <w:rPr>
          <w:rStyle w:val="FootnoteReference"/>
          <w:rFonts w:ascii="Times New Roman" w:hAnsi="Times New Roman" w:cs="Times New Roman"/>
          <w:sz w:val="24"/>
          <w:szCs w:val="24"/>
        </w:rPr>
        <w:footnoteReference w:id="125"/>
      </w:r>
      <w:r w:rsidR="00F4041B" w:rsidRPr="00C11826">
        <w:rPr>
          <w:rFonts w:ascii="Times New Roman" w:hAnsi="Times New Roman" w:cs="Times New Roman"/>
          <w:sz w:val="24"/>
          <w:szCs w:val="24"/>
        </w:rPr>
        <w:t xml:space="preserve"> Istovremeno valja primijetiti kako je ova odredba</w:t>
      </w:r>
      <w:r w:rsidR="006232DC" w:rsidRPr="00C11826">
        <w:rPr>
          <w:rFonts w:ascii="Times New Roman" w:hAnsi="Times New Roman" w:cs="Times New Roman"/>
          <w:sz w:val="24"/>
          <w:szCs w:val="24"/>
        </w:rPr>
        <w:t xml:space="preserve"> nadgradnja </w:t>
      </w:r>
      <w:r w:rsidR="006232DC" w:rsidRPr="00C11826">
        <w:rPr>
          <w:rFonts w:ascii="Times New Roman" w:hAnsi="Times New Roman" w:cs="Times New Roman"/>
          <w:sz w:val="24"/>
          <w:szCs w:val="24"/>
        </w:rPr>
        <w:lastRenderedPageBreak/>
        <w:t>temeljnog kanonskog pravila kojim se određuje da vlasništvo dobara pripada onoj pravnoj osobi koja ih je zakonito stekla. Dozvoljavajući nametanje doprinosa javnim pravnim osobama ali uz ograničenje da mora biti umjeren i razmjeran prihodima, kanonsko pravo štiti njihovu imovinu od neopravdanog umanjenja.</w:t>
      </w:r>
      <w:r w:rsidR="00045D5F" w:rsidRPr="00C11826">
        <w:rPr>
          <w:rFonts w:ascii="Times New Roman" w:hAnsi="Times New Roman" w:cs="Times New Roman"/>
          <w:sz w:val="24"/>
          <w:szCs w:val="24"/>
        </w:rPr>
        <w:t xml:space="preserve"> Osim toga, iz dikcije kanona proizlazi kako dijecezanskom biskupu nije dozvoljeno diskrecijsko postupanje i paušalno zadiranje u imovinu pojedine pravne osob</w:t>
      </w:r>
      <w:r w:rsidR="00D76820" w:rsidRPr="00C11826">
        <w:rPr>
          <w:rFonts w:ascii="Times New Roman" w:hAnsi="Times New Roman" w:cs="Times New Roman"/>
          <w:sz w:val="24"/>
          <w:szCs w:val="24"/>
        </w:rPr>
        <w:t>e. Prema doslovnom smislu odredbe,</w:t>
      </w:r>
      <w:r w:rsidR="00045D5F" w:rsidRPr="00C11826">
        <w:rPr>
          <w:rFonts w:ascii="Times New Roman" w:hAnsi="Times New Roman" w:cs="Times New Roman"/>
          <w:sz w:val="24"/>
          <w:szCs w:val="24"/>
        </w:rPr>
        <w:t xml:space="preserve"> dijecezanski je biskup ovlašten na nametanje doprinosa općim aktom čiji su adresati javne pravne osobe koje su pod njegovom upravom. Navedena ovlast ne bi trebala uključivati pravo na jednokratn</w:t>
      </w:r>
      <w:r w:rsidR="0001556C" w:rsidRPr="00C11826">
        <w:rPr>
          <w:rFonts w:ascii="Times New Roman" w:hAnsi="Times New Roman" w:cs="Times New Roman"/>
          <w:sz w:val="24"/>
          <w:szCs w:val="24"/>
        </w:rPr>
        <w:t>i namet temeljem biskupovog pojedinačnog upravnog akta izdanog pojed</w:t>
      </w:r>
      <w:r w:rsidR="00D76820" w:rsidRPr="00C11826">
        <w:rPr>
          <w:rFonts w:ascii="Times New Roman" w:hAnsi="Times New Roman" w:cs="Times New Roman"/>
          <w:sz w:val="24"/>
          <w:szCs w:val="24"/>
        </w:rPr>
        <w:t>i</w:t>
      </w:r>
      <w:r w:rsidR="0001556C" w:rsidRPr="00C11826">
        <w:rPr>
          <w:rFonts w:ascii="Times New Roman" w:hAnsi="Times New Roman" w:cs="Times New Roman"/>
          <w:sz w:val="24"/>
          <w:szCs w:val="24"/>
        </w:rPr>
        <w:t>noj pravnoj osobi.</w:t>
      </w:r>
      <w:r w:rsidR="000E0D3C">
        <w:rPr>
          <w:rFonts w:ascii="Times New Roman" w:hAnsi="Times New Roman" w:cs="Times New Roman"/>
          <w:sz w:val="24"/>
          <w:szCs w:val="24"/>
        </w:rPr>
        <w:t xml:space="preserve"> </w:t>
      </w:r>
      <w:r w:rsidR="00F4041B" w:rsidRPr="00C11826">
        <w:rPr>
          <w:rFonts w:ascii="Times New Roman" w:hAnsi="Times New Roman" w:cs="Times New Roman"/>
          <w:sz w:val="24"/>
          <w:szCs w:val="24"/>
        </w:rPr>
        <w:t>U kanonu se ne govori ništa o visini doprinosa, osim da mora biti umjer</w:t>
      </w:r>
      <w:r w:rsidR="00045D5F" w:rsidRPr="00C11826">
        <w:rPr>
          <w:rFonts w:ascii="Times New Roman" w:hAnsi="Times New Roman" w:cs="Times New Roman"/>
          <w:sz w:val="24"/>
          <w:szCs w:val="24"/>
        </w:rPr>
        <w:t>en i razmjeran prihodima. Zato može biti</w:t>
      </w:r>
      <w:r w:rsidR="00F4041B" w:rsidRPr="00C11826">
        <w:rPr>
          <w:rFonts w:ascii="Times New Roman" w:hAnsi="Times New Roman" w:cs="Times New Roman"/>
          <w:sz w:val="24"/>
          <w:szCs w:val="24"/>
        </w:rPr>
        <w:t xml:space="preserve"> prikladno doprinos odrediti u određenom postotku od prihoda, pri čemu stopa doprinosa može biti i progresivna.</w:t>
      </w:r>
      <w:r w:rsidR="00F4041B" w:rsidRPr="00C11826">
        <w:rPr>
          <w:rStyle w:val="FootnoteReference"/>
          <w:rFonts w:ascii="Times New Roman" w:hAnsi="Times New Roman" w:cs="Times New Roman"/>
          <w:sz w:val="24"/>
          <w:szCs w:val="24"/>
        </w:rPr>
        <w:footnoteReference w:id="126"/>
      </w:r>
    </w:p>
    <w:p w:rsidR="002172A5" w:rsidRPr="00C11826" w:rsidRDefault="002172A5" w:rsidP="005219F7">
      <w:pPr>
        <w:pStyle w:val="Heading2"/>
        <w:numPr>
          <w:ilvl w:val="1"/>
          <w:numId w:val="11"/>
        </w:numPr>
        <w:spacing w:before="240" w:after="120"/>
        <w:ind w:left="1077"/>
        <w:rPr>
          <w:rFonts w:ascii="Times New Roman" w:hAnsi="Times New Roman" w:cs="Times New Roman"/>
          <w:color w:val="auto"/>
        </w:rPr>
      </w:pPr>
      <w:bookmarkStart w:id="21" w:name="_Toc417906325"/>
      <w:r w:rsidRPr="00C11826">
        <w:rPr>
          <w:rFonts w:ascii="Times New Roman" w:hAnsi="Times New Roman" w:cs="Times New Roman"/>
          <w:color w:val="auto"/>
        </w:rPr>
        <w:t>Zastara</w:t>
      </w:r>
      <w:bookmarkEnd w:id="21"/>
    </w:p>
    <w:p w:rsidR="00767ED4" w:rsidRPr="00C11826" w:rsidRDefault="001D4E98" w:rsidP="00F4041B">
      <w:pPr>
        <w:spacing w:line="360" w:lineRule="auto"/>
        <w:ind w:firstLine="708"/>
        <w:jc w:val="both"/>
        <w:rPr>
          <w:rFonts w:ascii="Times New Roman" w:hAnsi="Times New Roman" w:cs="Times New Roman"/>
          <w:sz w:val="24"/>
          <w:szCs w:val="24"/>
        </w:rPr>
      </w:pPr>
      <w:r w:rsidRPr="00C11826">
        <w:rPr>
          <w:rFonts w:ascii="Times New Roman" w:hAnsi="Times New Roman" w:cs="Times New Roman"/>
          <w:sz w:val="24"/>
          <w:szCs w:val="24"/>
        </w:rPr>
        <w:t>U kontekstu stjecanja vremenitih dobara treba spomenuti i zastaru (</w:t>
      </w:r>
      <w:r w:rsidRPr="00C11826">
        <w:rPr>
          <w:rFonts w:ascii="Times New Roman" w:hAnsi="Times New Roman" w:cs="Times New Roman"/>
          <w:i/>
          <w:sz w:val="24"/>
          <w:szCs w:val="24"/>
        </w:rPr>
        <w:t>praescriptio</w:t>
      </w:r>
      <w:r w:rsidRPr="00C11826">
        <w:rPr>
          <w:rFonts w:ascii="Times New Roman" w:hAnsi="Times New Roman" w:cs="Times New Roman"/>
          <w:sz w:val="24"/>
          <w:szCs w:val="24"/>
        </w:rPr>
        <w:t>) kao specifičan institut kanonskoga prava.</w:t>
      </w:r>
      <w:r w:rsidR="00D84FC6" w:rsidRPr="00C11826">
        <w:rPr>
          <w:rFonts w:ascii="Times New Roman" w:hAnsi="Times New Roman" w:cs="Times New Roman"/>
          <w:sz w:val="24"/>
          <w:szCs w:val="24"/>
        </w:rPr>
        <w:t xml:space="preserve"> u Glavi V. </w:t>
      </w:r>
      <w:r w:rsidR="00D84FC6" w:rsidRPr="00C11826">
        <w:rPr>
          <w:rFonts w:ascii="Times New Roman" w:hAnsi="Times New Roman" w:cs="Times New Roman"/>
          <w:i/>
          <w:sz w:val="24"/>
          <w:szCs w:val="24"/>
        </w:rPr>
        <w:t>Zakonika</w:t>
      </w:r>
      <w:r w:rsidR="00D84FC6" w:rsidRPr="00C11826">
        <w:rPr>
          <w:rFonts w:ascii="Times New Roman" w:hAnsi="Times New Roman" w:cs="Times New Roman"/>
          <w:sz w:val="24"/>
          <w:szCs w:val="24"/>
        </w:rPr>
        <w:t xml:space="preserve"> predviđeno je kako Crkva prihvaća zastaru kao način stjecanja prava i oslobađanja od obveza.</w:t>
      </w:r>
      <w:r w:rsidR="00D84FC6" w:rsidRPr="00C11826">
        <w:rPr>
          <w:rStyle w:val="FootnoteReference"/>
          <w:rFonts w:ascii="Times New Roman" w:hAnsi="Times New Roman" w:cs="Times New Roman"/>
          <w:sz w:val="24"/>
          <w:szCs w:val="24"/>
        </w:rPr>
        <w:footnoteReference w:id="127"/>
      </w:r>
      <w:r w:rsidR="00D84FC6" w:rsidRPr="00C11826">
        <w:rPr>
          <w:rFonts w:ascii="Times New Roman" w:hAnsi="Times New Roman" w:cs="Times New Roman"/>
          <w:sz w:val="24"/>
          <w:szCs w:val="24"/>
        </w:rPr>
        <w:t xml:space="preserve"> No, temeljni kanoni kojima je taj institut uređen smješteni su u Opće odredbe I. Knjige. Tamo se propisuje da Crkva prihvaća zastaru onako kako je to uređeno u svjeto</w:t>
      </w:r>
      <w:r w:rsidR="00AB35ED" w:rsidRPr="00C11826">
        <w:rPr>
          <w:rFonts w:ascii="Times New Roman" w:hAnsi="Times New Roman" w:cs="Times New Roman"/>
          <w:sz w:val="24"/>
          <w:szCs w:val="24"/>
        </w:rPr>
        <w:t>v</w:t>
      </w:r>
      <w:r w:rsidR="00D84FC6" w:rsidRPr="00C11826">
        <w:rPr>
          <w:rFonts w:ascii="Times New Roman" w:hAnsi="Times New Roman" w:cs="Times New Roman"/>
          <w:sz w:val="24"/>
          <w:szCs w:val="24"/>
        </w:rPr>
        <w:t xml:space="preserve">nom zakonodavstvu dotične države, uz izuzetke predviđene </w:t>
      </w:r>
      <w:r w:rsidR="00D84FC6" w:rsidRPr="00C11826">
        <w:rPr>
          <w:rFonts w:ascii="Times New Roman" w:hAnsi="Times New Roman" w:cs="Times New Roman"/>
          <w:i/>
          <w:sz w:val="24"/>
          <w:szCs w:val="24"/>
        </w:rPr>
        <w:t>Zakonikom</w:t>
      </w:r>
      <w:r w:rsidR="00D84FC6" w:rsidRPr="00C11826">
        <w:rPr>
          <w:rFonts w:ascii="Times New Roman" w:hAnsi="Times New Roman" w:cs="Times New Roman"/>
          <w:sz w:val="24"/>
          <w:szCs w:val="24"/>
        </w:rPr>
        <w:t>.</w:t>
      </w:r>
      <w:r w:rsidR="00D84FC6" w:rsidRPr="00C11826">
        <w:rPr>
          <w:rStyle w:val="FootnoteReference"/>
          <w:rFonts w:ascii="Times New Roman" w:hAnsi="Times New Roman" w:cs="Times New Roman"/>
          <w:sz w:val="24"/>
          <w:szCs w:val="24"/>
        </w:rPr>
        <w:footnoteReference w:id="128"/>
      </w:r>
      <w:r w:rsidR="00AB35ED" w:rsidRPr="00C11826">
        <w:rPr>
          <w:rFonts w:ascii="Times New Roman" w:hAnsi="Times New Roman" w:cs="Times New Roman"/>
          <w:sz w:val="24"/>
          <w:szCs w:val="24"/>
        </w:rPr>
        <w:t xml:space="preserve"> Prema tome, Crkva u Republici Hrvatskoj glede zastare prihvaća rješenja hrvatskih propisa, osim ako je kanonskim pravom određeno nešto drugo. Odmah treba primijetiti da kanonski </w:t>
      </w:r>
      <w:r w:rsidR="00AB35ED" w:rsidRPr="00C11826">
        <w:rPr>
          <w:rFonts w:ascii="Times New Roman" w:hAnsi="Times New Roman" w:cs="Times New Roman"/>
          <w:i/>
          <w:sz w:val="24"/>
          <w:szCs w:val="24"/>
        </w:rPr>
        <w:t xml:space="preserve">praescriptio </w:t>
      </w:r>
      <w:r w:rsidR="00AB35ED" w:rsidRPr="00C11826">
        <w:rPr>
          <w:rFonts w:ascii="Times New Roman" w:hAnsi="Times New Roman" w:cs="Times New Roman"/>
          <w:sz w:val="24"/>
          <w:szCs w:val="24"/>
        </w:rPr>
        <w:t>zapravo obuhvaća dva različita instituta hrvatskog prava. U pogledu stjecanja prava riječ je o stvarnopravnom institutu dosjelosti,</w:t>
      </w:r>
      <w:r w:rsidR="00AB35ED" w:rsidRPr="00C11826">
        <w:rPr>
          <w:rStyle w:val="FootnoteReference"/>
          <w:rFonts w:ascii="Times New Roman" w:hAnsi="Times New Roman" w:cs="Times New Roman"/>
          <w:sz w:val="24"/>
          <w:szCs w:val="24"/>
        </w:rPr>
        <w:footnoteReference w:id="129"/>
      </w:r>
      <w:r w:rsidR="00AB35ED" w:rsidRPr="00C11826">
        <w:rPr>
          <w:rFonts w:ascii="Times New Roman" w:hAnsi="Times New Roman" w:cs="Times New Roman"/>
          <w:sz w:val="24"/>
          <w:szCs w:val="24"/>
        </w:rPr>
        <w:t xml:space="preserve"> a u vezi oslobađanja od obveza radi se o </w:t>
      </w:r>
      <w:r w:rsidR="00F10ADC" w:rsidRPr="00C11826">
        <w:rPr>
          <w:rFonts w:ascii="Times New Roman" w:hAnsi="Times New Roman" w:cs="Times New Roman"/>
          <w:sz w:val="24"/>
          <w:szCs w:val="24"/>
        </w:rPr>
        <w:t xml:space="preserve">zastari kao institutu hrvatskog </w:t>
      </w:r>
      <w:r w:rsidR="00AB35ED" w:rsidRPr="00C11826">
        <w:rPr>
          <w:rFonts w:ascii="Times New Roman" w:hAnsi="Times New Roman" w:cs="Times New Roman"/>
          <w:sz w:val="24"/>
          <w:szCs w:val="24"/>
        </w:rPr>
        <w:t>obveznog prava.</w:t>
      </w:r>
      <w:r w:rsidR="00AB35ED" w:rsidRPr="00C11826">
        <w:rPr>
          <w:rStyle w:val="FootnoteReference"/>
          <w:rFonts w:ascii="Times New Roman" w:hAnsi="Times New Roman" w:cs="Times New Roman"/>
          <w:sz w:val="24"/>
          <w:szCs w:val="24"/>
        </w:rPr>
        <w:footnoteReference w:id="130"/>
      </w:r>
      <w:r w:rsidR="008708D1" w:rsidRPr="00C11826">
        <w:rPr>
          <w:rFonts w:ascii="Times New Roman" w:hAnsi="Times New Roman" w:cs="Times New Roman"/>
          <w:sz w:val="24"/>
          <w:szCs w:val="24"/>
        </w:rPr>
        <w:t xml:space="preserve"> Terminološko poistovjećivanje dvaju </w:t>
      </w:r>
      <w:r w:rsidR="00F10ADC" w:rsidRPr="00C11826">
        <w:rPr>
          <w:rFonts w:ascii="Times New Roman" w:hAnsi="Times New Roman" w:cs="Times New Roman"/>
          <w:sz w:val="24"/>
          <w:szCs w:val="24"/>
        </w:rPr>
        <w:t>poz</w:t>
      </w:r>
      <w:r w:rsidR="008708D1" w:rsidRPr="00C11826">
        <w:rPr>
          <w:rFonts w:ascii="Times New Roman" w:hAnsi="Times New Roman" w:cs="Times New Roman"/>
          <w:sz w:val="24"/>
          <w:szCs w:val="24"/>
        </w:rPr>
        <w:t>itivnopravnih institu</w:t>
      </w:r>
      <w:r w:rsidR="00F10ADC" w:rsidRPr="00C11826">
        <w:rPr>
          <w:rFonts w:ascii="Times New Roman" w:hAnsi="Times New Roman" w:cs="Times New Roman"/>
          <w:sz w:val="24"/>
          <w:szCs w:val="24"/>
        </w:rPr>
        <w:t xml:space="preserve">ta zapravo je posljedica snažne povezanosti kanonske i rimske pravne tradicije. Dosjelost se u rimskom pravu </w:t>
      </w:r>
      <w:r w:rsidR="00BA10F1" w:rsidRPr="00C11826">
        <w:rPr>
          <w:rFonts w:ascii="Times New Roman" w:hAnsi="Times New Roman" w:cs="Times New Roman"/>
          <w:sz w:val="24"/>
          <w:szCs w:val="24"/>
        </w:rPr>
        <w:t xml:space="preserve">u početku razvila kao </w:t>
      </w:r>
      <w:r w:rsidR="00BA10F1" w:rsidRPr="00C11826">
        <w:rPr>
          <w:rFonts w:ascii="Times New Roman" w:hAnsi="Times New Roman" w:cs="Times New Roman"/>
          <w:i/>
          <w:sz w:val="24"/>
          <w:szCs w:val="24"/>
        </w:rPr>
        <w:t xml:space="preserve">usucapio </w:t>
      </w:r>
      <w:r w:rsidR="00BA10F1" w:rsidRPr="00C11826">
        <w:rPr>
          <w:rFonts w:ascii="Times New Roman" w:hAnsi="Times New Roman" w:cs="Times New Roman"/>
          <w:sz w:val="24"/>
          <w:szCs w:val="24"/>
        </w:rPr>
        <w:t>u okviru starog civilnog prava, te je bila dostupna samo rimskim građanima i Latinima glede italskih zemljišta.</w:t>
      </w:r>
      <w:r w:rsidR="00BA10F1" w:rsidRPr="00C11826">
        <w:rPr>
          <w:rStyle w:val="FootnoteReference"/>
          <w:rFonts w:ascii="Times New Roman" w:hAnsi="Times New Roman" w:cs="Times New Roman"/>
          <w:sz w:val="24"/>
          <w:szCs w:val="24"/>
        </w:rPr>
        <w:footnoteReference w:id="131"/>
      </w:r>
      <w:r w:rsidR="00BA10F1" w:rsidRPr="00C11826">
        <w:rPr>
          <w:rFonts w:ascii="Times New Roman" w:hAnsi="Times New Roman" w:cs="Times New Roman"/>
          <w:sz w:val="24"/>
          <w:szCs w:val="24"/>
        </w:rPr>
        <w:t xml:space="preserve"> Potkraj 2. stoljeća razvija se institut </w:t>
      </w:r>
      <w:r w:rsidR="00BA10F1" w:rsidRPr="00C11826">
        <w:rPr>
          <w:rFonts w:ascii="Times New Roman" w:hAnsi="Times New Roman" w:cs="Times New Roman"/>
          <w:i/>
          <w:sz w:val="24"/>
          <w:szCs w:val="24"/>
        </w:rPr>
        <w:t xml:space="preserve">longi temporis praescriptio, </w:t>
      </w:r>
      <w:r w:rsidR="00BA10F1" w:rsidRPr="00C11826">
        <w:rPr>
          <w:rFonts w:ascii="Times New Roman" w:hAnsi="Times New Roman" w:cs="Times New Roman"/>
          <w:sz w:val="24"/>
          <w:szCs w:val="24"/>
        </w:rPr>
        <w:t xml:space="preserve">u početku kao </w:t>
      </w:r>
      <w:r w:rsidR="007825A7" w:rsidRPr="00C11826">
        <w:rPr>
          <w:rFonts w:ascii="Times New Roman" w:hAnsi="Times New Roman" w:cs="Times New Roman"/>
          <w:sz w:val="24"/>
          <w:szCs w:val="24"/>
        </w:rPr>
        <w:t xml:space="preserve">prigovor zastare vlasničke tužbe, kojim su se mogli služiti peregrini i bio je primjenjiv na provincijalna zemljišta. Pretpostavka takvog prigovora </w:t>
      </w:r>
      <w:r w:rsidR="007825A7" w:rsidRPr="00C11826">
        <w:rPr>
          <w:rFonts w:ascii="Times New Roman" w:hAnsi="Times New Roman" w:cs="Times New Roman"/>
          <w:sz w:val="24"/>
          <w:szCs w:val="24"/>
        </w:rPr>
        <w:lastRenderedPageBreak/>
        <w:t>bil</w:t>
      </w:r>
      <w:r w:rsidR="00D05718" w:rsidRPr="00C11826">
        <w:rPr>
          <w:rFonts w:ascii="Times New Roman" w:hAnsi="Times New Roman" w:cs="Times New Roman"/>
          <w:sz w:val="24"/>
          <w:szCs w:val="24"/>
        </w:rPr>
        <w:t xml:space="preserve">i su </w:t>
      </w:r>
      <w:r w:rsidR="00D05718" w:rsidRPr="00C11826">
        <w:rPr>
          <w:rFonts w:ascii="Times New Roman" w:hAnsi="Times New Roman" w:cs="Times New Roman"/>
          <w:i/>
          <w:sz w:val="24"/>
          <w:szCs w:val="24"/>
        </w:rPr>
        <w:t xml:space="preserve">iusta causa </w:t>
      </w:r>
      <w:r w:rsidR="00D05718" w:rsidRPr="00C11826">
        <w:rPr>
          <w:rFonts w:ascii="Times New Roman" w:hAnsi="Times New Roman" w:cs="Times New Roman"/>
          <w:sz w:val="24"/>
          <w:szCs w:val="24"/>
        </w:rPr>
        <w:t xml:space="preserve">posjeda i </w:t>
      </w:r>
      <w:r w:rsidR="00D05718" w:rsidRPr="00C11826">
        <w:rPr>
          <w:rFonts w:ascii="Times New Roman" w:hAnsi="Times New Roman" w:cs="Times New Roman"/>
          <w:i/>
          <w:sz w:val="24"/>
          <w:szCs w:val="24"/>
        </w:rPr>
        <w:t xml:space="preserve">bona fides </w:t>
      </w:r>
      <w:r w:rsidR="00D05718" w:rsidRPr="00C11826">
        <w:rPr>
          <w:rFonts w:ascii="Times New Roman" w:hAnsi="Times New Roman" w:cs="Times New Roman"/>
          <w:sz w:val="24"/>
          <w:szCs w:val="24"/>
        </w:rPr>
        <w:t>posjednika.</w:t>
      </w:r>
      <w:r w:rsidR="007825A7" w:rsidRPr="00C11826">
        <w:rPr>
          <w:rFonts w:ascii="Times New Roman" w:hAnsi="Times New Roman" w:cs="Times New Roman"/>
          <w:sz w:val="24"/>
          <w:szCs w:val="24"/>
        </w:rPr>
        <w:t xml:space="preserve"> Od početnog procesnog značaja protekom vremena </w:t>
      </w:r>
      <w:r w:rsidR="007825A7" w:rsidRPr="00C11826">
        <w:rPr>
          <w:rFonts w:ascii="Times New Roman" w:hAnsi="Times New Roman" w:cs="Times New Roman"/>
          <w:i/>
          <w:sz w:val="24"/>
          <w:szCs w:val="24"/>
        </w:rPr>
        <w:t xml:space="preserve">praescriptio </w:t>
      </w:r>
      <w:r w:rsidR="007825A7" w:rsidRPr="00C11826">
        <w:rPr>
          <w:rFonts w:ascii="Times New Roman" w:hAnsi="Times New Roman" w:cs="Times New Roman"/>
          <w:sz w:val="24"/>
          <w:szCs w:val="24"/>
        </w:rPr>
        <w:t xml:space="preserve">poprima karakter dosjelosti, kojom se stječe vlasništvo. Usto, od Konstantina se razvija i </w:t>
      </w:r>
      <w:r w:rsidR="007825A7" w:rsidRPr="00C11826">
        <w:rPr>
          <w:rFonts w:ascii="Times New Roman" w:hAnsi="Times New Roman" w:cs="Times New Roman"/>
          <w:i/>
          <w:sz w:val="24"/>
          <w:szCs w:val="24"/>
        </w:rPr>
        <w:t xml:space="preserve">longissimi temporis praescriptio, </w:t>
      </w:r>
      <w:r w:rsidR="007825A7" w:rsidRPr="00C11826">
        <w:rPr>
          <w:rFonts w:ascii="Times New Roman" w:hAnsi="Times New Roman" w:cs="Times New Roman"/>
          <w:sz w:val="24"/>
          <w:szCs w:val="24"/>
        </w:rPr>
        <w:t>mogućnost da se nakon 40, a kasnije 30 godina posjedovanja stvari, bez obzira na kakvoću posjeda, vlasniku istakne prigovor zastare vlasnič</w:t>
      </w:r>
      <w:r w:rsidR="00D05718" w:rsidRPr="00C11826">
        <w:rPr>
          <w:rFonts w:ascii="Times New Roman" w:hAnsi="Times New Roman" w:cs="Times New Roman"/>
          <w:sz w:val="24"/>
          <w:szCs w:val="24"/>
        </w:rPr>
        <w:t>k</w:t>
      </w:r>
      <w:r w:rsidR="007825A7" w:rsidRPr="00C11826">
        <w:rPr>
          <w:rFonts w:ascii="Times New Roman" w:hAnsi="Times New Roman" w:cs="Times New Roman"/>
          <w:sz w:val="24"/>
          <w:szCs w:val="24"/>
        </w:rPr>
        <w:t>e tužbe.</w:t>
      </w:r>
      <w:r w:rsidR="00D05718" w:rsidRPr="00C11826">
        <w:rPr>
          <w:rStyle w:val="FootnoteReference"/>
          <w:rFonts w:ascii="Times New Roman" w:hAnsi="Times New Roman" w:cs="Times New Roman"/>
          <w:sz w:val="24"/>
          <w:szCs w:val="24"/>
        </w:rPr>
        <w:footnoteReference w:id="132"/>
      </w:r>
      <w:r w:rsidR="00D05718" w:rsidRPr="00C11826">
        <w:rPr>
          <w:rFonts w:ascii="Times New Roman" w:hAnsi="Times New Roman" w:cs="Times New Roman"/>
          <w:sz w:val="24"/>
          <w:szCs w:val="24"/>
        </w:rPr>
        <w:t xml:space="preserve"> U Justinijanovom pravu navedeni se instituti redefiniraju te se oblikuju u dvije nove vrste dosjelosti: redovnu i izvanrednu, pri čemu se izraz </w:t>
      </w:r>
      <w:r w:rsidR="00D05718" w:rsidRPr="00C11826">
        <w:rPr>
          <w:rFonts w:ascii="Times New Roman" w:hAnsi="Times New Roman" w:cs="Times New Roman"/>
          <w:i/>
          <w:sz w:val="24"/>
          <w:szCs w:val="24"/>
        </w:rPr>
        <w:t xml:space="preserve">praescriptio </w:t>
      </w:r>
      <w:r w:rsidR="00D05718" w:rsidRPr="00C11826">
        <w:rPr>
          <w:rFonts w:ascii="Times New Roman" w:hAnsi="Times New Roman" w:cs="Times New Roman"/>
          <w:sz w:val="24"/>
          <w:szCs w:val="24"/>
        </w:rPr>
        <w:t>nastavlja koristiti za redovnu dosjelost na nekretninama i izvanrednu dosjelost.</w:t>
      </w:r>
      <w:r w:rsidR="00D05718" w:rsidRPr="00C11826">
        <w:rPr>
          <w:rStyle w:val="FootnoteReference"/>
          <w:rFonts w:ascii="Times New Roman" w:hAnsi="Times New Roman" w:cs="Times New Roman"/>
          <w:sz w:val="24"/>
          <w:szCs w:val="24"/>
        </w:rPr>
        <w:footnoteReference w:id="133"/>
      </w:r>
      <w:r w:rsidR="00D05718" w:rsidRPr="00C11826">
        <w:rPr>
          <w:rFonts w:ascii="Times New Roman" w:hAnsi="Times New Roman" w:cs="Times New Roman"/>
          <w:sz w:val="24"/>
          <w:szCs w:val="24"/>
        </w:rPr>
        <w:t xml:space="preserve"> Primjetno je da se </w:t>
      </w:r>
      <w:r w:rsidR="00D05718" w:rsidRPr="00C11826">
        <w:rPr>
          <w:rFonts w:ascii="Times New Roman" w:hAnsi="Times New Roman" w:cs="Times New Roman"/>
          <w:i/>
          <w:sz w:val="24"/>
          <w:szCs w:val="24"/>
        </w:rPr>
        <w:t xml:space="preserve">praescriptio </w:t>
      </w:r>
      <w:r w:rsidR="006B75C7" w:rsidRPr="00C11826">
        <w:rPr>
          <w:rFonts w:ascii="Times New Roman" w:hAnsi="Times New Roman" w:cs="Times New Roman"/>
          <w:sz w:val="24"/>
          <w:szCs w:val="24"/>
        </w:rPr>
        <w:t xml:space="preserve">u smislu dosjelosti </w:t>
      </w:r>
      <w:r w:rsidR="00D05718" w:rsidRPr="00C11826">
        <w:rPr>
          <w:rFonts w:ascii="Times New Roman" w:hAnsi="Times New Roman" w:cs="Times New Roman"/>
          <w:sz w:val="24"/>
          <w:szCs w:val="24"/>
        </w:rPr>
        <w:t xml:space="preserve">razvija iz procesnog prigovora zastare </w:t>
      </w:r>
      <w:r w:rsidR="006B75C7" w:rsidRPr="00C11826">
        <w:rPr>
          <w:rFonts w:ascii="Times New Roman" w:hAnsi="Times New Roman" w:cs="Times New Roman"/>
          <w:sz w:val="24"/>
          <w:szCs w:val="24"/>
        </w:rPr>
        <w:t xml:space="preserve">vlasničke </w:t>
      </w:r>
      <w:r w:rsidR="001E7E9E" w:rsidRPr="00C11826">
        <w:rPr>
          <w:rFonts w:ascii="Times New Roman" w:hAnsi="Times New Roman" w:cs="Times New Roman"/>
          <w:sz w:val="24"/>
          <w:szCs w:val="24"/>
        </w:rPr>
        <w:t>tužbe. U tom smislu ona</w:t>
      </w:r>
      <w:r w:rsidR="00D05718" w:rsidRPr="00C11826">
        <w:rPr>
          <w:rFonts w:ascii="Times New Roman" w:hAnsi="Times New Roman" w:cs="Times New Roman"/>
          <w:sz w:val="24"/>
          <w:szCs w:val="24"/>
        </w:rPr>
        <w:t xml:space="preserve"> je samo dio šireg koncepta</w:t>
      </w:r>
      <w:r w:rsidR="006B75C7" w:rsidRPr="00C11826">
        <w:rPr>
          <w:rFonts w:ascii="Times New Roman" w:hAnsi="Times New Roman" w:cs="Times New Roman"/>
          <w:sz w:val="24"/>
          <w:szCs w:val="24"/>
        </w:rPr>
        <w:t xml:space="preserve"> zastare tužbe,</w:t>
      </w:r>
      <w:r w:rsidR="00D05718" w:rsidRPr="00C11826">
        <w:rPr>
          <w:rFonts w:ascii="Times New Roman" w:hAnsi="Times New Roman" w:cs="Times New Roman"/>
          <w:sz w:val="24"/>
          <w:szCs w:val="24"/>
        </w:rPr>
        <w:t xml:space="preserve"> </w:t>
      </w:r>
      <w:r w:rsidR="006B75C7" w:rsidRPr="00C11826">
        <w:rPr>
          <w:rFonts w:ascii="Times New Roman" w:hAnsi="Times New Roman" w:cs="Times New Roman"/>
          <w:sz w:val="24"/>
          <w:szCs w:val="24"/>
        </w:rPr>
        <w:t xml:space="preserve">nastalog u carsko doba. Njime se općenito odredilo da onome tko dulje vrijeme trpi protupravno stanje, protekom vremena zastaruje </w:t>
      </w:r>
      <w:r w:rsidR="001E7E9E" w:rsidRPr="00C11826">
        <w:rPr>
          <w:rFonts w:ascii="Times New Roman" w:hAnsi="Times New Roman" w:cs="Times New Roman"/>
          <w:sz w:val="24"/>
          <w:szCs w:val="24"/>
        </w:rPr>
        <w:t>pravo na tužbu. Iako time ne gub</w:t>
      </w:r>
      <w:r w:rsidR="006B75C7" w:rsidRPr="00C11826">
        <w:rPr>
          <w:rFonts w:ascii="Times New Roman" w:hAnsi="Times New Roman" w:cs="Times New Roman"/>
          <w:sz w:val="24"/>
          <w:szCs w:val="24"/>
        </w:rPr>
        <w:t>i povrijeđeno pravo, njegov nositelj uslijed prigovora tuženoga ostaje bez mogućnosti sudske zaštite.</w:t>
      </w:r>
      <w:r w:rsidR="006B75C7" w:rsidRPr="00C11826">
        <w:rPr>
          <w:rStyle w:val="FootnoteReference"/>
          <w:rFonts w:ascii="Times New Roman" w:hAnsi="Times New Roman" w:cs="Times New Roman"/>
          <w:sz w:val="24"/>
          <w:szCs w:val="24"/>
        </w:rPr>
        <w:footnoteReference w:id="134"/>
      </w:r>
      <w:r w:rsidR="006B75C7" w:rsidRPr="00C11826">
        <w:rPr>
          <w:rFonts w:ascii="Times New Roman" w:hAnsi="Times New Roman" w:cs="Times New Roman"/>
          <w:sz w:val="24"/>
          <w:szCs w:val="24"/>
        </w:rPr>
        <w:t xml:space="preserve"> U tom smislu dosjelost i zastara kako se danas shvaćaju u hrvatskom pravu imaju zajedničke kor</w:t>
      </w:r>
      <w:r w:rsidR="009E204C" w:rsidRPr="00C11826">
        <w:rPr>
          <w:rFonts w:ascii="Times New Roman" w:hAnsi="Times New Roman" w:cs="Times New Roman"/>
          <w:sz w:val="24"/>
          <w:szCs w:val="24"/>
        </w:rPr>
        <w:t>i</w:t>
      </w:r>
      <w:r w:rsidR="006B75C7" w:rsidRPr="00C11826">
        <w:rPr>
          <w:rFonts w:ascii="Times New Roman" w:hAnsi="Times New Roman" w:cs="Times New Roman"/>
          <w:sz w:val="24"/>
          <w:szCs w:val="24"/>
        </w:rPr>
        <w:t>jene, što je u kanonskom pravu i dalje prisutno kroz terminološko poistovjećivanje.</w:t>
      </w:r>
      <w:r w:rsidR="007B101A" w:rsidRPr="00C11826">
        <w:rPr>
          <w:rFonts w:ascii="Times New Roman" w:hAnsi="Times New Roman" w:cs="Times New Roman"/>
          <w:sz w:val="24"/>
          <w:szCs w:val="24"/>
        </w:rPr>
        <w:t xml:space="preserve"> </w:t>
      </w:r>
    </w:p>
    <w:p w:rsidR="003B7643" w:rsidRPr="00C11826" w:rsidRDefault="007B101A" w:rsidP="00B624CC">
      <w:pPr>
        <w:spacing w:line="360" w:lineRule="auto"/>
        <w:ind w:firstLine="708"/>
        <w:jc w:val="both"/>
        <w:rPr>
          <w:rFonts w:ascii="Times New Roman" w:hAnsi="Times New Roman" w:cs="Times New Roman"/>
          <w:sz w:val="24"/>
          <w:szCs w:val="24"/>
        </w:rPr>
      </w:pPr>
      <w:r w:rsidRPr="00C11826">
        <w:rPr>
          <w:rFonts w:ascii="Times New Roman" w:hAnsi="Times New Roman" w:cs="Times New Roman"/>
          <w:sz w:val="24"/>
          <w:szCs w:val="24"/>
        </w:rPr>
        <w:t>Da bi došlo do stjecanja subjektivnih prava putem zastare/dosjelosti, kanonsko pravo kao temeljni zahtjev postavlja dobru vjeru stjecatelja u početku i tijekom cijeloga toka roka zastare/dosjelosti.</w:t>
      </w:r>
      <w:r w:rsidR="00BC66C9" w:rsidRPr="00C11826">
        <w:rPr>
          <w:rFonts w:ascii="Times New Roman" w:hAnsi="Times New Roman" w:cs="Times New Roman"/>
          <w:sz w:val="24"/>
          <w:szCs w:val="24"/>
        </w:rPr>
        <w:t xml:space="preserve"> Upravo se nužnost trajne dobre vjere naglašava kao specifičnost kanonskog prava u </w:t>
      </w:r>
      <w:r w:rsidR="0001556C" w:rsidRPr="00C11826">
        <w:rPr>
          <w:rFonts w:ascii="Times New Roman" w:hAnsi="Times New Roman" w:cs="Times New Roman"/>
          <w:sz w:val="24"/>
          <w:szCs w:val="24"/>
        </w:rPr>
        <w:t>odnosu na rimsko pravo i</w:t>
      </w:r>
      <w:r w:rsidR="00BC66C9" w:rsidRPr="00C11826">
        <w:rPr>
          <w:rFonts w:ascii="Times New Roman" w:hAnsi="Times New Roman" w:cs="Times New Roman"/>
          <w:sz w:val="24"/>
          <w:szCs w:val="24"/>
        </w:rPr>
        <w:t xml:space="preserve"> suvremena nacionalna zakonodavstva.</w:t>
      </w:r>
      <w:r w:rsidR="00BC66C9" w:rsidRPr="00C11826">
        <w:rPr>
          <w:rStyle w:val="FootnoteReference"/>
          <w:rFonts w:ascii="Times New Roman" w:hAnsi="Times New Roman" w:cs="Times New Roman"/>
          <w:sz w:val="24"/>
          <w:szCs w:val="24"/>
        </w:rPr>
        <w:footnoteReference w:id="135"/>
      </w:r>
      <w:r w:rsidR="00BC66C9" w:rsidRPr="00C11826">
        <w:rPr>
          <w:rFonts w:ascii="Times New Roman" w:hAnsi="Times New Roman" w:cs="Times New Roman"/>
          <w:sz w:val="24"/>
          <w:szCs w:val="24"/>
        </w:rPr>
        <w:t xml:space="preserve"> U vezi s tim treba naglasiti kako isti zahtjev postoji i u hrvatskom građanskom pravu. </w:t>
      </w:r>
      <w:r w:rsidR="00767ED4" w:rsidRPr="00C11826">
        <w:rPr>
          <w:rFonts w:ascii="Times New Roman" w:hAnsi="Times New Roman" w:cs="Times New Roman"/>
          <w:sz w:val="24"/>
          <w:szCs w:val="24"/>
        </w:rPr>
        <w:t>Nema sumnje da</w:t>
      </w:r>
      <w:r w:rsidR="00527807" w:rsidRPr="00C11826">
        <w:rPr>
          <w:rFonts w:ascii="Times New Roman" w:hAnsi="Times New Roman" w:cs="Times New Roman"/>
          <w:sz w:val="24"/>
          <w:szCs w:val="24"/>
        </w:rPr>
        <w:t xml:space="preserve"> kanonskome pojmu dobre vjere o</w:t>
      </w:r>
      <w:r w:rsidR="00767ED4" w:rsidRPr="00C11826">
        <w:rPr>
          <w:rFonts w:ascii="Times New Roman" w:hAnsi="Times New Roman" w:cs="Times New Roman"/>
          <w:sz w:val="24"/>
          <w:szCs w:val="24"/>
        </w:rPr>
        <w:t>dgovara</w:t>
      </w:r>
      <w:r w:rsidR="00527807" w:rsidRPr="00C11826">
        <w:rPr>
          <w:rFonts w:ascii="Times New Roman" w:hAnsi="Times New Roman" w:cs="Times New Roman"/>
          <w:sz w:val="24"/>
          <w:szCs w:val="24"/>
        </w:rPr>
        <w:t xml:space="preserve"> koncept poštenog posjeda u hrvatskom pravu.</w:t>
      </w:r>
      <w:r w:rsidR="00527807" w:rsidRPr="00C11826">
        <w:rPr>
          <w:rStyle w:val="FootnoteReference"/>
          <w:rFonts w:ascii="Times New Roman" w:hAnsi="Times New Roman" w:cs="Times New Roman"/>
          <w:sz w:val="24"/>
          <w:szCs w:val="24"/>
        </w:rPr>
        <w:footnoteReference w:id="136"/>
      </w:r>
      <w:r w:rsidR="00527807" w:rsidRPr="00C11826">
        <w:rPr>
          <w:rFonts w:ascii="Times New Roman" w:hAnsi="Times New Roman" w:cs="Times New Roman"/>
          <w:sz w:val="24"/>
          <w:szCs w:val="24"/>
        </w:rPr>
        <w:t xml:space="preserve"> </w:t>
      </w:r>
      <w:r w:rsidR="00BC66C9" w:rsidRPr="00C11826">
        <w:rPr>
          <w:rFonts w:ascii="Times New Roman" w:hAnsi="Times New Roman" w:cs="Times New Roman"/>
          <w:i/>
          <w:sz w:val="24"/>
          <w:szCs w:val="24"/>
        </w:rPr>
        <w:t>Zakonom o vlasništvu</w:t>
      </w:r>
      <w:r w:rsidR="00E0053B" w:rsidRPr="00C11826">
        <w:rPr>
          <w:rFonts w:ascii="Times New Roman" w:hAnsi="Times New Roman" w:cs="Times New Roman"/>
          <w:i/>
          <w:sz w:val="24"/>
          <w:szCs w:val="24"/>
        </w:rPr>
        <w:t xml:space="preserve"> i drugim stvarnim pravima</w:t>
      </w:r>
      <w:r w:rsidR="00BC66C9" w:rsidRPr="00C11826">
        <w:rPr>
          <w:rFonts w:ascii="Times New Roman" w:hAnsi="Times New Roman" w:cs="Times New Roman"/>
          <w:sz w:val="24"/>
          <w:szCs w:val="24"/>
        </w:rPr>
        <w:t xml:space="preserve"> </w:t>
      </w:r>
      <w:r w:rsidR="00527807" w:rsidRPr="00C11826">
        <w:rPr>
          <w:rFonts w:ascii="Times New Roman" w:hAnsi="Times New Roman" w:cs="Times New Roman"/>
          <w:sz w:val="24"/>
          <w:szCs w:val="24"/>
        </w:rPr>
        <w:t>neupitno se zahtijeva neprekidno poštenje posjeda cijelim tijekom vremena potrebnog za dosjelost.</w:t>
      </w:r>
      <w:r w:rsidR="00527807" w:rsidRPr="00C11826">
        <w:rPr>
          <w:rStyle w:val="FootnoteReference"/>
          <w:rFonts w:ascii="Times New Roman" w:hAnsi="Times New Roman" w:cs="Times New Roman"/>
          <w:sz w:val="24"/>
          <w:szCs w:val="24"/>
        </w:rPr>
        <w:footnoteReference w:id="137"/>
      </w:r>
      <w:r w:rsidR="00527807" w:rsidRPr="00C11826">
        <w:rPr>
          <w:rFonts w:ascii="Times New Roman" w:hAnsi="Times New Roman" w:cs="Times New Roman"/>
          <w:sz w:val="24"/>
          <w:szCs w:val="24"/>
        </w:rPr>
        <w:t xml:space="preserve"> U tom smislu hrvatski pravni poredak prihvaća kanonsko načelo </w:t>
      </w:r>
      <w:r w:rsidR="00527807" w:rsidRPr="00C11826">
        <w:rPr>
          <w:rFonts w:ascii="Times New Roman" w:hAnsi="Times New Roman" w:cs="Times New Roman"/>
          <w:i/>
          <w:sz w:val="24"/>
          <w:szCs w:val="24"/>
        </w:rPr>
        <w:t>mala fides superveniens nocet</w:t>
      </w:r>
      <w:r w:rsidR="00767ED4" w:rsidRPr="00C11826">
        <w:rPr>
          <w:rFonts w:ascii="Times New Roman" w:hAnsi="Times New Roman" w:cs="Times New Roman"/>
          <w:sz w:val="24"/>
          <w:szCs w:val="24"/>
        </w:rPr>
        <w:t>.</w:t>
      </w:r>
      <w:r w:rsidR="00767ED4" w:rsidRPr="00C11826">
        <w:rPr>
          <w:rFonts w:ascii="Times New Roman" w:hAnsi="Times New Roman" w:cs="Times New Roman"/>
          <w:i/>
          <w:sz w:val="24"/>
          <w:szCs w:val="24"/>
        </w:rPr>
        <w:t xml:space="preserve"> </w:t>
      </w:r>
      <w:r w:rsidR="00767ED4" w:rsidRPr="00C11826">
        <w:rPr>
          <w:rFonts w:ascii="Times New Roman" w:hAnsi="Times New Roman" w:cs="Times New Roman"/>
          <w:sz w:val="24"/>
          <w:szCs w:val="24"/>
        </w:rPr>
        <w:t>U kanonskopravnoj literaturi naglašavaju se određene razlike između kanonske dobre vjere (</w:t>
      </w:r>
      <w:r w:rsidR="00767ED4" w:rsidRPr="00C11826">
        <w:rPr>
          <w:rFonts w:ascii="Times New Roman" w:hAnsi="Times New Roman" w:cs="Times New Roman"/>
          <w:i/>
          <w:sz w:val="24"/>
          <w:szCs w:val="24"/>
        </w:rPr>
        <w:t>bona fides teologica</w:t>
      </w:r>
      <w:r w:rsidR="00767ED4" w:rsidRPr="00C11826">
        <w:rPr>
          <w:rFonts w:ascii="Times New Roman" w:hAnsi="Times New Roman" w:cs="Times New Roman"/>
          <w:sz w:val="24"/>
          <w:szCs w:val="24"/>
        </w:rPr>
        <w:t>) i poštenja u hrvatskom pravu. Tako se ističe da je za kanonski pojam dobre vjere potrebno da je posjednik u svojoj savjesti siguran da određenu stvar može posjedovati bez grijeha, kao svoju vlastitu.</w:t>
      </w:r>
      <w:r w:rsidR="00767ED4" w:rsidRPr="00C11826">
        <w:rPr>
          <w:rStyle w:val="FootnoteReference"/>
          <w:rFonts w:ascii="Times New Roman" w:hAnsi="Times New Roman" w:cs="Times New Roman"/>
          <w:sz w:val="24"/>
          <w:szCs w:val="24"/>
        </w:rPr>
        <w:footnoteReference w:id="138"/>
      </w:r>
      <w:r w:rsidR="00B624CC" w:rsidRPr="00C11826">
        <w:rPr>
          <w:rFonts w:ascii="Times New Roman" w:hAnsi="Times New Roman" w:cs="Times New Roman"/>
          <w:sz w:val="24"/>
          <w:szCs w:val="24"/>
        </w:rPr>
        <w:t xml:space="preserve"> U određenom se smislu sugerira da je takav zahtjev stroži od </w:t>
      </w:r>
      <w:r w:rsidR="000D0F09" w:rsidRPr="00C11826">
        <w:rPr>
          <w:rFonts w:ascii="Times New Roman" w:hAnsi="Times New Roman" w:cs="Times New Roman"/>
          <w:sz w:val="24"/>
          <w:szCs w:val="24"/>
        </w:rPr>
        <w:t xml:space="preserve">zahtjeva za </w:t>
      </w:r>
      <w:r w:rsidR="000D0F09" w:rsidRPr="00C11826">
        <w:rPr>
          <w:rFonts w:ascii="Times New Roman" w:hAnsi="Times New Roman" w:cs="Times New Roman"/>
          <w:sz w:val="24"/>
          <w:szCs w:val="24"/>
        </w:rPr>
        <w:lastRenderedPageBreak/>
        <w:t>poštenjem iz civil</w:t>
      </w:r>
      <w:r w:rsidR="00B624CC" w:rsidRPr="00C11826">
        <w:rPr>
          <w:rFonts w:ascii="Times New Roman" w:hAnsi="Times New Roman" w:cs="Times New Roman"/>
          <w:sz w:val="24"/>
          <w:szCs w:val="24"/>
        </w:rPr>
        <w:t>nog prava jer uključuje komponentu savjesti.</w:t>
      </w:r>
      <w:r w:rsidR="00B624CC" w:rsidRPr="00C11826">
        <w:rPr>
          <w:rStyle w:val="FootnoteReference"/>
          <w:rFonts w:ascii="Times New Roman" w:hAnsi="Times New Roman" w:cs="Times New Roman"/>
          <w:sz w:val="24"/>
          <w:szCs w:val="24"/>
        </w:rPr>
        <w:footnoteReference w:id="139"/>
      </w:r>
      <w:r w:rsidR="00B624CC" w:rsidRPr="00C11826">
        <w:rPr>
          <w:rFonts w:ascii="Times New Roman" w:hAnsi="Times New Roman" w:cs="Times New Roman"/>
          <w:sz w:val="24"/>
          <w:szCs w:val="24"/>
        </w:rPr>
        <w:t xml:space="preserve"> To ipak nije sasvim točno, iz razloga što i hrvatsko pravo poštenje ocjenjuje ovisno o subjektivnom stavu posjednika o usklađenosti njegova posjeda s pravom.</w:t>
      </w:r>
      <w:r w:rsidR="00B624CC" w:rsidRPr="00C11826">
        <w:rPr>
          <w:rStyle w:val="FootnoteReference"/>
          <w:rFonts w:ascii="Times New Roman" w:hAnsi="Times New Roman" w:cs="Times New Roman"/>
          <w:sz w:val="24"/>
          <w:szCs w:val="24"/>
        </w:rPr>
        <w:footnoteReference w:id="140"/>
      </w:r>
      <w:r w:rsidR="00B624CC" w:rsidRPr="00C11826">
        <w:rPr>
          <w:rFonts w:ascii="Times New Roman" w:hAnsi="Times New Roman" w:cs="Times New Roman"/>
          <w:sz w:val="24"/>
          <w:szCs w:val="24"/>
        </w:rPr>
        <w:t xml:space="preserve"> Iako se savjest izrijekom ne spominje u hrvatskom zakonu, </w:t>
      </w:r>
      <w:r w:rsidR="00950E66" w:rsidRPr="00C11826">
        <w:rPr>
          <w:rFonts w:ascii="Times New Roman" w:hAnsi="Times New Roman" w:cs="Times New Roman"/>
          <w:sz w:val="24"/>
          <w:szCs w:val="24"/>
        </w:rPr>
        <w:t>nije sporno da se pod tim pojmom također podrazumijeva subjektivna svijest posjednika o njegovu pravu na posjed.</w:t>
      </w:r>
    </w:p>
    <w:p w:rsidR="00477FEE" w:rsidRDefault="009B3A10" w:rsidP="00B624CC">
      <w:pPr>
        <w:spacing w:line="360" w:lineRule="auto"/>
        <w:ind w:firstLine="708"/>
        <w:jc w:val="both"/>
        <w:rPr>
          <w:rFonts w:ascii="Times New Roman" w:hAnsi="Times New Roman" w:cs="Times New Roman"/>
          <w:sz w:val="24"/>
          <w:szCs w:val="24"/>
        </w:rPr>
      </w:pPr>
      <w:r w:rsidRPr="00C11826">
        <w:rPr>
          <w:rFonts w:ascii="Times New Roman" w:hAnsi="Times New Roman" w:cs="Times New Roman"/>
          <w:sz w:val="24"/>
          <w:szCs w:val="24"/>
        </w:rPr>
        <w:t xml:space="preserve">Kako je već rečeno, kanonsko pravo glede zastare prihvaća </w:t>
      </w:r>
      <w:r w:rsidR="000D0F09" w:rsidRPr="00C11826">
        <w:rPr>
          <w:rFonts w:ascii="Times New Roman" w:hAnsi="Times New Roman" w:cs="Times New Roman"/>
          <w:sz w:val="24"/>
          <w:szCs w:val="24"/>
        </w:rPr>
        <w:t>civil</w:t>
      </w:r>
      <w:r w:rsidRPr="00C11826">
        <w:rPr>
          <w:rFonts w:ascii="Times New Roman" w:hAnsi="Times New Roman" w:cs="Times New Roman"/>
          <w:sz w:val="24"/>
          <w:szCs w:val="24"/>
        </w:rPr>
        <w:t xml:space="preserve">ne propise, osim ako su suprotni nekoj izričitoj kanonskoj odredbi. Nekoliko je zanimljivih kanonskih iznimaka. Tako je propisano da stvar koja je u vlasništvu neke </w:t>
      </w:r>
      <w:r w:rsidR="002813FC" w:rsidRPr="00C11826">
        <w:rPr>
          <w:rFonts w:ascii="Times New Roman" w:hAnsi="Times New Roman" w:cs="Times New Roman"/>
          <w:sz w:val="24"/>
          <w:szCs w:val="24"/>
        </w:rPr>
        <w:t xml:space="preserve">crkvene </w:t>
      </w:r>
      <w:r w:rsidRPr="00C11826">
        <w:rPr>
          <w:rFonts w:ascii="Times New Roman" w:hAnsi="Times New Roman" w:cs="Times New Roman"/>
          <w:sz w:val="24"/>
          <w:szCs w:val="24"/>
        </w:rPr>
        <w:t xml:space="preserve">javne pravne osobe zastarom/dosjelošću može steći samo </w:t>
      </w:r>
      <w:r w:rsidR="002813FC" w:rsidRPr="00C11826">
        <w:rPr>
          <w:rFonts w:ascii="Times New Roman" w:hAnsi="Times New Roman" w:cs="Times New Roman"/>
          <w:sz w:val="24"/>
          <w:szCs w:val="24"/>
        </w:rPr>
        <w:t>druga javna pravna osoba.</w:t>
      </w:r>
      <w:r w:rsidR="002813FC" w:rsidRPr="00C11826">
        <w:rPr>
          <w:rStyle w:val="FootnoteReference"/>
          <w:rFonts w:ascii="Times New Roman" w:hAnsi="Times New Roman" w:cs="Times New Roman"/>
          <w:sz w:val="24"/>
          <w:szCs w:val="24"/>
        </w:rPr>
        <w:footnoteReference w:id="141"/>
      </w:r>
      <w:r w:rsidR="002813FC" w:rsidRPr="00C11826">
        <w:rPr>
          <w:rFonts w:ascii="Times New Roman" w:hAnsi="Times New Roman" w:cs="Times New Roman"/>
          <w:sz w:val="24"/>
          <w:szCs w:val="24"/>
        </w:rPr>
        <w:t xml:space="preserve"> Jednako tako, određuje se da nekretnine, pokretne dragocjenosti, prava i tužbe, koje pripadaju Apostolskoj Stolici, zastarijevaju u roku od sto godina, a ako pripadaju drugoj javnoj pravnoj osobi, zastarijevaju u roku od trideset godina.</w:t>
      </w:r>
      <w:r w:rsidR="002813FC" w:rsidRPr="00C11826">
        <w:rPr>
          <w:rStyle w:val="FootnoteReference"/>
          <w:rFonts w:ascii="Times New Roman" w:hAnsi="Times New Roman" w:cs="Times New Roman"/>
          <w:sz w:val="24"/>
          <w:szCs w:val="24"/>
        </w:rPr>
        <w:footnoteReference w:id="142"/>
      </w:r>
      <w:r w:rsidR="002813FC" w:rsidRPr="00C11826">
        <w:rPr>
          <w:rFonts w:ascii="Times New Roman" w:hAnsi="Times New Roman" w:cs="Times New Roman"/>
          <w:sz w:val="24"/>
          <w:szCs w:val="24"/>
        </w:rPr>
        <w:t xml:space="preserve"> Navedene crkvene odredbe razlikuju se od propisa hrvatskog prava pa za kanonskopravni poredak u svakom slučaju ostaju na snazi. </w:t>
      </w:r>
      <w:r w:rsidR="00477FEE">
        <w:rPr>
          <w:rFonts w:ascii="Times New Roman" w:hAnsi="Times New Roman" w:cs="Times New Roman"/>
          <w:sz w:val="24"/>
          <w:szCs w:val="24"/>
        </w:rPr>
        <w:t>Međutim</w:t>
      </w:r>
      <w:r w:rsidR="00596F19" w:rsidRPr="00C11826">
        <w:rPr>
          <w:rFonts w:ascii="Times New Roman" w:hAnsi="Times New Roman" w:cs="Times New Roman"/>
          <w:sz w:val="24"/>
          <w:szCs w:val="24"/>
        </w:rPr>
        <w:t>, nameće se pitanje</w:t>
      </w:r>
      <w:r w:rsidR="002813FC" w:rsidRPr="00C11826">
        <w:rPr>
          <w:rFonts w:ascii="Times New Roman" w:hAnsi="Times New Roman" w:cs="Times New Roman"/>
          <w:sz w:val="24"/>
          <w:szCs w:val="24"/>
        </w:rPr>
        <w:t xml:space="preserve"> utječu li ti kanoni na hrvatski pravni poredak i trebaju li ih tijela Republike Hrvatske uzeti u obzir. </w:t>
      </w:r>
      <w:r w:rsidR="00596F19" w:rsidRPr="00C11826">
        <w:rPr>
          <w:rFonts w:ascii="Times New Roman" w:hAnsi="Times New Roman" w:cs="Times New Roman"/>
          <w:sz w:val="24"/>
          <w:szCs w:val="24"/>
        </w:rPr>
        <w:t xml:space="preserve">Jesu li navedena pravila samo interne crkvene prirode ili njihova primjena dolazi u obzir u skladu sa shvaćanjem o kumulativnoj primjeni prava temeljem čl. 10. </w:t>
      </w:r>
      <w:r w:rsidR="00596F19" w:rsidRPr="00C11826">
        <w:rPr>
          <w:rFonts w:ascii="Times New Roman" w:hAnsi="Times New Roman" w:cs="Times New Roman"/>
          <w:i/>
          <w:sz w:val="24"/>
          <w:szCs w:val="24"/>
        </w:rPr>
        <w:t>Ugovora o pravnim pitanjima</w:t>
      </w:r>
      <w:r w:rsidR="00596F19" w:rsidRPr="00C11826">
        <w:rPr>
          <w:rFonts w:ascii="Times New Roman" w:hAnsi="Times New Roman" w:cs="Times New Roman"/>
          <w:sz w:val="24"/>
          <w:szCs w:val="24"/>
        </w:rPr>
        <w:t xml:space="preserve">? U tom smislu </w:t>
      </w:r>
      <w:r w:rsidR="000F4AF0" w:rsidRPr="00C11826">
        <w:rPr>
          <w:rFonts w:ascii="Times New Roman" w:hAnsi="Times New Roman" w:cs="Times New Roman"/>
          <w:sz w:val="24"/>
          <w:szCs w:val="24"/>
        </w:rPr>
        <w:t xml:space="preserve">osobito je važno razjasniti primjenjuju li zastarni rokovi kanonskog prava i vrijedi li ograničenje dosjedanja na stvarima u vlasništvu javnih pravnih osoba. </w:t>
      </w:r>
      <w:r w:rsidR="00596F19" w:rsidRPr="00C11826">
        <w:rPr>
          <w:rFonts w:ascii="Times New Roman" w:hAnsi="Times New Roman" w:cs="Times New Roman"/>
          <w:sz w:val="24"/>
          <w:szCs w:val="24"/>
        </w:rPr>
        <w:t>Čini se da je ispravno zaključiti kako doseg spornih kanona ostaje samo unutar kanonskopravnog poretka.</w:t>
      </w:r>
      <w:r w:rsidR="00D74E9E" w:rsidRPr="00C11826">
        <w:rPr>
          <w:rStyle w:val="FootnoteReference"/>
          <w:rFonts w:ascii="Times New Roman" w:hAnsi="Times New Roman" w:cs="Times New Roman"/>
          <w:sz w:val="24"/>
          <w:szCs w:val="24"/>
        </w:rPr>
        <w:footnoteReference w:id="143"/>
      </w:r>
    </w:p>
    <w:p w:rsidR="009B3A10" w:rsidRPr="00C11826" w:rsidRDefault="00596F19" w:rsidP="00B624CC">
      <w:pPr>
        <w:spacing w:line="360" w:lineRule="auto"/>
        <w:ind w:firstLine="708"/>
        <w:jc w:val="both"/>
        <w:rPr>
          <w:rFonts w:ascii="Times New Roman" w:hAnsi="Times New Roman" w:cs="Times New Roman"/>
          <w:sz w:val="24"/>
          <w:szCs w:val="24"/>
        </w:rPr>
      </w:pPr>
      <w:r w:rsidRPr="00C11826">
        <w:rPr>
          <w:rFonts w:ascii="Times New Roman" w:hAnsi="Times New Roman" w:cs="Times New Roman"/>
          <w:sz w:val="24"/>
          <w:szCs w:val="24"/>
        </w:rPr>
        <w:t xml:space="preserve">Naime, čl. 10. Ugovora uređuje pravni okvir stjecanja i otuđivanja imovinskih prava od strane crkvenih pravnih osoba. No, </w:t>
      </w:r>
      <w:r w:rsidR="003F4F78" w:rsidRPr="00C11826">
        <w:rPr>
          <w:rFonts w:ascii="Times New Roman" w:hAnsi="Times New Roman" w:cs="Times New Roman"/>
          <w:sz w:val="24"/>
          <w:szCs w:val="24"/>
        </w:rPr>
        <w:t>ta se odredba ne bi trebala odnositi na originarne načine stjecanja vlasništva u koje ulazi i stjecanje dosjelošću.</w:t>
      </w:r>
      <w:r w:rsidR="009E204C" w:rsidRPr="00C11826">
        <w:rPr>
          <w:rFonts w:ascii="Times New Roman" w:hAnsi="Times New Roman" w:cs="Times New Roman"/>
          <w:sz w:val="24"/>
          <w:szCs w:val="24"/>
        </w:rPr>
        <w:t xml:space="preserve"> Ranije su izloženi argumenti</w:t>
      </w:r>
      <w:r w:rsidR="0001556C" w:rsidRPr="00C11826">
        <w:rPr>
          <w:rFonts w:ascii="Times New Roman" w:hAnsi="Times New Roman" w:cs="Times New Roman"/>
          <w:sz w:val="24"/>
          <w:szCs w:val="24"/>
        </w:rPr>
        <w:t xml:space="preserve"> kojima se potkrepljuje stav da čl. 10. obuhvaća samo stjecanja temeljem pravnog posla. </w:t>
      </w:r>
      <w:r w:rsidR="003F4F78" w:rsidRPr="00C11826">
        <w:rPr>
          <w:rFonts w:ascii="Times New Roman" w:hAnsi="Times New Roman" w:cs="Times New Roman"/>
          <w:sz w:val="24"/>
          <w:szCs w:val="24"/>
        </w:rPr>
        <w:t xml:space="preserve">Ako je neka necrkvena osoba </w:t>
      </w:r>
      <w:r w:rsidR="00477FEE">
        <w:rPr>
          <w:rFonts w:ascii="Times New Roman" w:hAnsi="Times New Roman" w:cs="Times New Roman"/>
          <w:sz w:val="24"/>
          <w:szCs w:val="24"/>
        </w:rPr>
        <w:t>ispunila</w:t>
      </w:r>
      <w:r w:rsidR="003F4F78" w:rsidRPr="00C11826">
        <w:rPr>
          <w:rFonts w:ascii="Times New Roman" w:hAnsi="Times New Roman" w:cs="Times New Roman"/>
          <w:sz w:val="24"/>
          <w:szCs w:val="24"/>
        </w:rPr>
        <w:t xml:space="preserve"> pretpostavke dosjelosti prema hrvatskom pravu, ona je svoje pravo vlasništva na stvari osnovala i time istisnula dotadašnje pravo vlasništva i njegovog nositelja.</w:t>
      </w:r>
      <w:r w:rsidR="009572E0" w:rsidRPr="00C11826">
        <w:rPr>
          <w:rStyle w:val="FootnoteReference"/>
          <w:rFonts w:ascii="Times New Roman" w:hAnsi="Times New Roman" w:cs="Times New Roman"/>
          <w:sz w:val="24"/>
          <w:szCs w:val="24"/>
        </w:rPr>
        <w:footnoteReference w:id="144"/>
      </w:r>
      <w:r w:rsidR="003F4F78" w:rsidRPr="00C11826">
        <w:rPr>
          <w:rFonts w:ascii="Times New Roman" w:hAnsi="Times New Roman" w:cs="Times New Roman"/>
          <w:sz w:val="24"/>
          <w:szCs w:val="24"/>
        </w:rPr>
        <w:t xml:space="preserve"> To znači da pravo vlasništva stečeno dosjelošću nije povezano </w:t>
      </w:r>
      <w:r w:rsidR="0001556C" w:rsidRPr="00C11826">
        <w:rPr>
          <w:rFonts w:ascii="Times New Roman" w:hAnsi="Times New Roman" w:cs="Times New Roman"/>
          <w:sz w:val="24"/>
          <w:szCs w:val="24"/>
        </w:rPr>
        <w:t>sa prednikovim</w:t>
      </w:r>
      <w:r w:rsidR="00842FA3" w:rsidRPr="00C11826">
        <w:rPr>
          <w:rFonts w:ascii="Times New Roman" w:hAnsi="Times New Roman" w:cs="Times New Roman"/>
          <w:sz w:val="24"/>
          <w:szCs w:val="24"/>
        </w:rPr>
        <w:t xml:space="preserve"> </w:t>
      </w:r>
      <w:r w:rsidR="00842FA3" w:rsidRPr="00C11826">
        <w:rPr>
          <w:rFonts w:ascii="Times New Roman" w:hAnsi="Times New Roman" w:cs="Times New Roman"/>
          <w:sz w:val="24"/>
          <w:szCs w:val="24"/>
        </w:rPr>
        <w:lastRenderedPageBreak/>
        <w:t>pravom vlasništva</w:t>
      </w:r>
      <w:r w:rsidR="00281716" w:rsidRPr="00C11826">
        <w:rPr>
          <w:rFonts w:ascii="Times New Roman" w:hAnsi="Times New Roman" w:cs="Times New Roman"/>
          <w:sz w:val="24"/>
          <w:szCs w:val="24"/>
        </w:rPr>
        <w:t xml:space="preserve"> na istoj stvari</w:t>
      </w:r>
      <w:r w:rsidR="00842FA3" w:rsidRPr="00C11826">
        <w:rPr>
          <w:rFonts w:ascii="Times New Roman" w:hAnsi="Times New Roman" w:cs="Times New Roman"/>
          <w:sz w:val="24"/>
          <w:szCs w:val="24"/>
        </w:rPr>
        <w:t>. Zato, u slučaju stjecanja vlasništva dosjelošću na stvari koja je prethodno pripadala nekoj crkvenoj pravnoj osobi, stjecatelj nije stekao pravo od te crkvene pravne osobe. Prema tome, nije došlo do otuđenja imovinskog prava crkvene pravne osobe, što takve slučajeve stavlja izvan</w:t>
      </w:r>
      <w:r w:rsidR="00281716" w:rsidRPr="00C11826">
        <w:rPr>
          <w:rFonts w:ascii="Times New Roman" w:hAnsi="Times New Roman" w:cs="Times New Roman"/>
          <w:sz w:val="24"/>
          <w:szCs w:val="24"/>
        </w:rPr>
        <w:t xml:space="preserve"> dosega čl. 10. Ugovora, koji se odnosi samo na slučajeve stjecanja i otuđenja imovinskih pra</w:t>
      </w:r>
      <w:r w:rsidR="00D74E9E" w:rsidRPr="00C11826">
        <w:rPr>
          <w:rFonts w:ascii="Times New Roman" w:hAnsi="Times New Roman" w:cs="Times New Roman"/>
          <w:sz w:val="24"/>
          <w:szCs w:val="24"/>
        </w:rPr>
        <w:t>va. Dodatna je potvrda ovakvog shvaćanja postojanje u hrvatskom pravu posebnog, dužeg roka dosjelosti za stvari u vlasništvu Crkve.</w:t>
      </w:r>
      <w:r w:rsidR="00D74E9E" w:rsidRPr="00C11826">
        <w:rPr>
          <w:rStyle w:val="FootnoteReference"/>
          <w:rFonts w:ascii="Times New Roman" w:hAnsi="Times New Roman" w:cs="Times New Roman"/>
          <w:sz w:val="24"/>
          <w:szCs w:val="24"/>
        </w:rPr>
        <w:footnoteReference w:id="145"/>
      </w:r>
      <w:r w:rsidR="00D74E9E" w:rsidRPr="00C11826">
        <w:rPr>
          <w:rFonts w:ascii="Times New Roman" w:hAnsi="Times New Roman" w:cs="Times New Roman"/>
          <w:sz w:val="24"/>
          <w:szCs w:val="24"/>
        </w:rPr>
        <w:t xml:space="preserve"> Takva odredba hrvatskog prava jasno pokazuje da</w:t>
      </w:r>
      <w:r w:rsidR="00DC415C" w:rsidRPr="00C11826">
        <w:rPr>
          <w:rFonts w:ascii="Times New Roman" w:hAnsi="Times New Roman" w:cs="Times New Roman"/>
          <w:sz w:val="24"/>
          <w:szCs w:val="24"/>
        </w:rPr>
        <w:t xml:space="preserve"> pravni poredak pojačano</w:t>
      </w:r>
      <w:r w:rsidR="00D74E9E" w:rsidRPr="00C11826">
        <w:rPr>
          <w:rFonts w:ascii="Times New Roman" w:hAnsi="Times New Roman" w:cs="Times New Roman"/>
          <w:sz w:val="24"/>
          <w:szCs w:val="24"/>
        </w:rPr>
        <w:t xml:space="preserve"> štiti crkvena dobra ali ih ne izuzima u potpunosti od mogućnosti dosjedanja. Na </w:t>
      </w:r>
      <w:r w:rsidR="00DC415C" w:rsidRPr="00C11826">
        <w:rPr>
          <w:rFonts w:ascii="Times New Roman" w:hAnsi="Times New Roman" w:cs="Times New Roman"/>
          <w:sz w:val="24"/>
          <w:szCs w:val="24"/>
        </w:rPr>
        <w:t xml:space="preserve">prije </w:t>
      </w:r>
      <w:r w:rsidR="00D74E9E" w:rsidRPr="00C11826">
        <w:rPr>
          <w:rFonts w:ascii="Times New Roman" w:hAnsi="Times New Roman" w:cs="Times New Roman"/>
          <w:sz w:val="24"/>
          <w:szCs w:val="24"/>
        </w:rPr>
        <w:t>navedene kanonske iznimke</w:t>
      </w:r>
      <w:r w:rsidR="00281716" w:rsidRPr="00C11826">
        <w:rPr>
          <w:rFonts w:ascii="Times New Roman" w:hAnsi="Times New Roman" w:cs="Times New Roman"/>
          <w:sz w:val="24"/>
          <w:szCs w:val="24"/>
        </w:rPr>
        <w:t xml:space="preserve"> eventualno bi se moglo pozvati u sporu dviju crkvenih pravnih osoba</w:t>
      </w:r>
      <w:r w:rsidR="00DC415C" w:rsidRPr="00C11826">
        <w:rPr>
          <w:rFonts w:ascii="Times New Roman" w:hAnsi="Times New Roman" w:cs="Times New Roman"/>
          <w:sz w:val="24"/>
          <w:szCs w:val="24"/>
        </w:rPr>
        <w:t xml:space="preserve"> pred državnim sudom</w:t>
      </w:r>
      <w:r w:rsidR="00281716" w:rsidRPr="00C11826">
        <w:rPr>
          <w:rFonts w:ascii="Times New Roman" w:hAnsi="Times New Roman" w:cs="Times New Roman"/>
          <w:sz w:val="24"/>
          <w:szCs w:val="24"/>
        </w:rPr>
        <w:t xml:space="preserve"> jer je riječ o internim pravilima kojih su se ti subjekti</w:t>
      </w:r>
      <w:r w:rsidR="0001556C" w:rsidRPr="00C11826">
        <w:rPr>
          <w:rFonts w:ascii="Times New Roman" w:hAnsi="Times New Roman" w:cs="Times New Roman"/>
          <w:sz w:val="24"/>
          <w:szCs w:val="24"/>
        </w:rPr>
        <w:t xml:space="preserve"> uvijek dužni pridržavati, no</w:t>
      </w:r>
      <w:r w:rsidR="00281716" w:rsidRPr="00C11826">
        <w:rPr>
          <w:rFonts w:ascii="Times New Roman" w:hAnsi="Times New Roman" w:cs="Times New Roman"/>
          <w:sz w:val="24"/>
          <w:szCs w:val="24"/>
        </w:rPr>
        <w:t xml:space="preserve"> nije vjerojatno da će se takvi sporovi pojavljivati pred hrvatskim pravosuđem.</w:t>
      </w:r>
    </w:p>
    <w:p w:rsidR="002172A5" w:rsidRPr="00C11826" w:rsidRDefault="002172A5" w:rsidP="005219F7">
      <w:pPr>
        <w:pStyle w:val="Heading1"/>
        <w:numPr>
          <w:ilvl w:val="0"/>
          <w:numId w:val="11"/>
        </w:numPr>
        <w:spacing w:after="120"/>
        <w:ind w:left="714" w:hanging="357"/>
        <w:rPr>
          <w:rFonts w:ascii="Times New Roman" w:hAnsi="Times New Roman" w:cs="Times New Roman"/>
          <w:color w:val="auto"/>
        </w:rPr>
      </w:pPr>
      <w:bookmarkStart w:id="22" w:name="_Toc417906326"/>
      <w:r w:rsidRPr="00C11826">
        <w:rPr>
          <w:rFonts w:ascii="Times New Roman" w:hAnsi="Times New Roman" w:cs="Times New Roman"/>
          <w:color w:val="auto"/>
        </w:rPr>
        <w:t>Upravljanje vremenitim dobrima</w:t>
      </w:r>
      <w:bookmarkEnd w:id="22"/>
    </w:p>
    <w:p w:rsidR="00647080" w:rsidRPr="00C11826" w:rsidRDefault="00647080" w:rsidP="005219F7">
      <w:pPr>
        <w:pStyle w:val="Heading2"/>
        <w:numPr>
          <w:ilvl w:val="1"/>
          <w:numId w:val="11"/>
        </w:numPr>
        <w:spacing w:before="240" w:after="120"/>
        <w:ind w:left="1077"/>
        <w:rPr>
          <w:rFonts w:ascii="Times New Roman" w:hAnsi="Times New Roman" w:cs="Times New Roman"/>
          <w:color w:val="auto"/>
        </w:rPr>
      </w:pPr>
      <w:bookmarkStart w:id="23" w:name="_Toc417906327"/>
      <w:r w:rsidRPr="00C11826">
        <w:rPr>
          <w:rFonts w:ascii="Times New Roman" w:hAnsi="Times New Roman" w:cs="Times New Roman"/>
          <w:color w:val="auto"/>
        </w:rPr>
        <w:t>Pojmovi upravljanja i upravitelja</w:t>
      </w:r>
      <w:bookmarkEnd w:id="23"/>
    </w:p>
    <w:p w:rsidR="00F76874" w:rsidRDefault="00225BE8" w:rsidP="00225BE8">
      <w:pPr>
        <w:spacing w:line="360" w:lineRule="auto"/>
        <w:ind w:firstLine="708"/>
        <w:jc w:val="both"/>
        <w:rPr>
          <w:rFonts w:ascii="Times New Roman" w:hAnsi="Times New Roman" w:cs="Times New Roman"/>
          <w:sz w:val="24"/>
          <w:szCs w:val="24"/>
        </w:rPr>
      </w:pPr>
      <w:r w:rsidRPr="00C11826">
        <w:rPr>
          <w:rFonts w:ascii="Times New Roman" w:hAnsi="Times New Roman" w:cs="Times New Roman"/>
          <w:i/>
          <w:sz w:val="24"/>
          <w:szCs w:val="24"/>
        </w:rPr>
        <w:t>Zakonik kanonskog prava</w:t>
      </w:r>
      <w:r w:rsidRPr="00C11826">
        <w:rPr>
          <w:rFonts w:ascii="Times New Roman" w:hAnsi="Times New Roman" w:cs="Times New Roman"/>
          <w:sz w:val="24"/>
          <w:szCs w:val="24"/>
        </w:rPr>
        <w:t xml:space="preserve"> sadrži odredbe o upravljanju crkvenim dobrima koje imaju veliku važnost u svakodnevnom funkcioniranju crkvenih pravnih osoba. Tim se odredbama uređuju pitanja očuvanja crkvene imovine, gospodarenja stečenim dobrima te ubiranja redovitih plodova koje imovina donosi. Važno je primijetiti da je koncept upravljanja u kanonskom pravu shvaćen u strogom smislu i razlikuje se od stjecanja i otuđenja imovine</w:t>
      </w:r>
      <w:r w:rsidR="00432937" w:rsidRPr="00C11826">
        <w:rPr>
          <w:rFonts w:ascii="Times New Roman" w:hAnsi="Times New Roman" w:cs="Times New Roman"/>
          <w:sz w:val="24"/>
          <w:szCs w:val="24"/>
        </w:rPr>
        <w:t xml:space="preserve"> za koje vrijede posebna pravila</w:t>
      </w:r>
      <w:r w:rsidRPr="00C11826">
        <w:rPr>
          <w:rFonts w:ascii="Times New Roman" w:hAnsi="Times New Roman" w:cs="Times New Roman"/>
          <w:sz w:val="24"/>
          <w:szCs w:val="24"/>
        </w:rPr>
        <w:t>. Prema kanonskim odredbama upravljanje crkvenim dobrima ograničeno je na poslove očuvanja, održavanja, p</w:t>
      </w:r>
      <w:r w:rsidR="00432937" w:rsidRPr="00C11826">
        <w:rPr>
          <w:rFonts w:ascii="Times New Roman" w:hAnsi="Times New Roman" w:cs="Times New Roman"/>
          <w:sz w:val="24"/>
          <w:szCs w:val="24"/>
        </w:rPr>
        <w:t>opravljanja, unaprjeđivanja i stavljanja u uporabu</w:t>
      </w:r>
      <w:r w:rsidRPr="00C11826">
        <w:rPr>
          <w:rFonts w:ascii="Times New Roman" w:hAnsi="Times New Roman" w:cs="Times New Roman"/>
          <w:sz w:val="24"/>
          <w:szCs w:val="24"/>
        </w:rPr>
        <w:t xml:space="preserve"> već stečene imovine te ubiranja njezinih plodova.</w:t>
      </w:r>
      <w:r w:rsidRPr="00C11826">
        <w:rPr>
          <w:rStyle w:val="FootnoteReference"/>
          <w:rFonts w:ascii="Times New Roman" w:hAnsi="Times New Roman" w:cs="Times New Roman"/>
          <w:sz w:val="24"/>
          <w:szCs w:val="24"/>
        </w:rPr>
        <w:footnoteReference w:id="146"/>
      </w:r>
      <w:r w:rsidR="00432937" w:rsidRPr="00C11826">
        <w:rPr>
          <w:rFonts w:ascii="Times New Roman" w:hAnsi="Times New Roman" w:cs="Times New Roman"/>
          <w:sz w:val="24"/>
          <w:szCs w:val="24"/>
        </w:rPr>
        <w:t xml:space="preserve"> U tom</w:t>
      </w:r>
      <w:r w:rsidR="00F76874">
        <w:rPr>
          <w:rFonts w:ascii="Times New Roman" w:hAnsi="Times New Roman" w:cs="Times New Roman"/>
          <w:sz w:val="24"/>
          <w:szCs w:val="24"/>
        </w:rPr>
        <w:t>e se</w:t>
      </w:r>
      <w:r w:rsidR="00432937" w:rsidRPr="00C11826">
        <w:rPr>
          <w:rFonts w:ascii="Times New Roman" w:hAnsi="Times New Roman" w:cs="Times New Roman"/>
          <w:sz w:val="24"/>
          <w:szCs w:val="24"/>
        </w:rPr>
        <w:t xml:space="preserve"> smislu upravljanje definira kao obavljanje onih poslova koji su potrebni da crkveno dobro ostane trajno sačuvano u svojoj cjelini, opsegu i vrijednosti, a po mogućnosti i povećano, odnosno poboljšano, te osim toga da donosi što veću korist za promicanje onih svrha za koje je i namijenjeno.</w:t>
      </w:r>
      <w:r w:rsidR="00432937" w:rsidRPr="00C11826">
        <w:rPr>
          <w:rStyle w:val="FootnoteReference"/>
          <w:rFonts w:ascii="Times New Roman" w:hAnsi="Times New Roman" w:cs="Times New Roman"/>
          <w:sz w:val="24"/>
          <w:szCs w:val="24"/>
        </w:rPr>
        <w:footnoteReference w:id="147"/>
      </w:r>
      <w:r w:rsidR="00432937" w:rsidRPr="00C11826">
        <w:rPr>
          <w:rFonts w:ascii="Times New Roman" w:hAnsi="Times New Roman" w:cs="Times New Roman"/>
          <w:sz w:val="24"/>
          <w:szCs w:val="24"/>
        </w:rPr>
        <w:t xml:space="preserve"> Izričitom kanonskom odredbom propisano je da upravljanje crkvenim dobrima pripada onome tko neposredno upravlja osobom kojoj pripadaju ta dobra, uz mogućnost da </w:t>
      </w:r>
      <w:r w:rsidR="00236E8D" w:rsidRPr="00C11826">
        <w:rPr>
          <w:rFonts w:ascii="Times New Roman" w:hAnsi="Times New Roman" w:cs="Times New Roman"/>
          <w:sz w:val="24"/>
          <w:szCs w:val="24"/>
        </w:rPr>
        <w:t>se krajevnim pravom, statutom ili običajem odredi drugačije.</w:t>
      </w:r>
      <w:r w:rsidR="00DE4C95" w:rsidRPr="00C11826">
        <w:rPr>
          <w:rFonts w:ascii="Times New Roman" w:hAnsi="Times New Roman" w:cs="Times New Roman"/>
          <w:sz w:val="24"/>
          <w:szCs w:val="24"/>
        </w:rPr>
        <w:t xml:space="preserve"> Ako neka javna pravna osoba prema pravu ili statutu nema upravitelja, imenuje ga ordinarij na tri godine </w:t>
      </w:r>
      <w:r w:rsidR="00236E8D" w:rsidRPr="00C11826">
        <w:rPr>
          <w:rStyle w:val="FootnoteReference"/>
          <w:rFonts w:ascii="Times New Roman" w:hAnsi="Times New Roman" w:cs="Times New Roman"/>
          <w:sz w:val="24"/>
          <w:szCs w:val="24"/>
        </w:rPr>
        <w:footnoteReference w:id="148"/>
      </w:r>
    </w:p>
    <w:p w:rsidR="002172A5" w:rsidRPr="00C11826" w:rsidRDefault="00236E8D" w:rsidP="00225BE8">
      <w:pPr>
        <w:spacing w:line="360" w:lineRule="auto"/>
        <w:ind w:firstLine="708"/>
        <w:jc w:val="both"/>
        <w:rPr>
          <w:rFonts w:ascii="Times New Roman" w:hAnsi="Times New Roman" w:cs="Times New Roman"/>
          <w:sz w:val="24"/>
          <w:szCs w:val="24"/>
        </w:rPr>
      </w:pPr>
      <w:r w:rsidRPr="00C11826">
        <w:rPr>
          <w:rFonts w:ascii="Times New Roman" w:hAnsi="Times New Roman" w:cs="Times New Roman"/>
          <w:sz w:val="24"/>
          <w:szCs w:val="24"/>
        </w:rPr>
        <w:lastRenderedPageBreak/>
        <w:t>U pogledu župe nije sporno da je upravitelj župne imovine župnik</w:t>
      </w:r>
      <w:r w:rsidR="004734EF" w:rsidRPr="00C11826">
        <w:rPr>
          <w:rFonts w:ascii="Times New Roman" w:hAnsi="Times New Roman" w:cs="Times New Roman"/>
          <w:sz w:val="24"/>
          <w:szCs w:val="24"/>
        </w:rPr>
        <w:t>, koji ujedno i zastupa župu prema trećima</w:t>
      </w:r>
      <w:r w:rsidRPr="00C11826">
        <w:rPr>
          <w:rFonts w:ascii="Times New Roman" w:hAnsi="Times New Roman" w:cs="Times New Roman"/>
          <w:sz w:val="24"/>
          <w:szCs w:val="24"/>
        </w:rPr>
        <w:t>.</w:t>
      </w:r>
      <w:r w:rsidRPr="00C11826">
        <w:rPr>
          <w:rStyle w:val="FootnoteReference"/>
          <w:rFonts w:ascii="Times New Roman" w:hAnsi="Times New Roman" w:cs="Times New Roman"/>
          <w:sz w:val="24"/>
          <w:szCs w:val="24"/>
        </w:rPr>
        <w:footnoteReference w:id="149"/>
      </w:r>
      <w:r w:rsidRPr="00C11826">
        <w:rPr>
          <w:rFonts w:ascii="Times New Roman" w:hAnsi="Times New Roman" w:cs="Times New Roman"/>
          <w:sz w:val="24"/>
          <w:szCs w:val="24"/>
        </w:rPr>
        <w:t xml:space="preserve"> No, u vezi upravitelja </w:t>
      </w:r>
      <w:r w:rsidR="00954305" w:rsidRPr="00C11826">
        <w:rPr>
          <w:rFonts w:ascii="Times New Roman" w:hAnsi="Times New Roman" w:cs="Times New Roman"/>
          <w:sz w:val="24"/>
          <w:szCs w:val="24"/>
        </w:rPr>
        <w:t>biskupijske imovine</w:t>
      </w:r>
      <w:r w:rsidRPr="00C11826">
        <w:rPr>
          <w:rFonts w:ascii="Times New Roman" w:hAnsi="Times New Roman" w:cs="Times New Roman"/>
          <w:sz w:val="24"/>
          <w:szCs w:val="24"/>
        </w:rPr>
        <w:t xml:space="preserve"> postoje određene razlike u stajalištima. Jedno shvaćanje stavlja naglasak na službu ekonoma, smatrajući da </w:t>
      </w:r>
      <w:r w:rsidRPr="00C11826">
        <w:rPr>
          <w:rFonts w:ascii="Times New Roman" w:hAnsi="Times New Roman" w:cs="Times New Roman"/>
          <w:i/>
          <w:sz w:val="24"/>
          <w:szCs w:val="24"/>
        </w:rPr>
        <w:t>ex lege</w:t>
      </w:r>
      <w:r w:rsidRPr="00C11826">
        <w:rPr>
          <w:rFonts w:ascii="Times New Roman" w:hAnsi="Times New Roman" w:cs="Times New Roman"/>
          <w:sz w:val="24"/>
          <w:szCs w:val="24"/>
        </w:rPr>
        <w:t xml:space="preserve"> dolazi do obveznog razdvajanja službe poglavara (biskup) i službe upravitelja</w:t>
      </w:r>
      <w:r w:rsidR="00DC236E" w:rsidRPr="00C11826">
        <w:rPr>
          <w:rFonts w:ascii="Times New Roman" w:hAnsi="Times New Roman" w:cs="Times New Roman"/>
          <w:sz w:val="24"/>
          <w:szCs w:val="24"/>
        </w:rPr>
        <w:t xml:space="preserve"> (ekonom).</w:t>
      </w:r>
      <w:r w:rsidR="00DC236E" w:rsidRPr="00C11826">
        <w:rPr>
          <w:rStyle w:val="FootnoteReference"/>
          <w:rFonts w:ascii="Times New Roman" w:hAnsi="Times New Roman" w:cs="Times New Roman"/>
          <w:sz w:val="24"/>
          <w:szCs w:val="24"/>
        </w:rPr>
        <w:footnoteReference w:id="150"/>
      </w:r>
      <w:r w:rsidR="00DC236E" w:rsidRPr="00C11826">
        <w:rPr>
          <w:rFonts w:ascii="Times New Roman" w:hAnsi="Times New Roman" w:cs="Times New Roman"/>
          <w:sz w:val="24"/>
          <w:szCs w:val="24"/>
        </w:rPr>
        <w:t xml:space="preserve"> Ipak, naglašava se kako ekonom treba djelovati </w:t>
      </w:r>
      <w:r w:rsidR="00F76874">
        <w:rPr>
          <w:rFonts w:ascii="Times New Roman" w:hAnsi="Times New Roman" w:cs="Times New Roman"/>
          <w:sz w:val="24"/>
          <w:szCs w:val="24"/>
        </w:rPr>
        <w:t>po uputama</w:t>
      </w:r>
      <w:r w:rsidR="00DC236E" w:rsidRPr="00C11826">
        <w:rPr>
          <w:rFonts w:ascii="Times New Roman" w:hAnsi="Times New Roman" w:cs="Times New Roman"/>
          <w:sz w:val="24"/>
          <w:szCs w:val="24"/>
        </w:rPr>
        <w:t xml:space="preserve"> biskupa te se navodi kako čine upravljanja veće važnosti i čine izvanrednog upravljanja u vezi biskupijske imovine poduzima biskup.</w:t>
      </w:r>
      <w:r w:rsidR="00DC236E" w:rsidRPr="00C11826">
        <w:rPr>
          <w:rStyle w:val="FootnoteReference"/>
          <w:rFonts w:ascii="Times New Roman" w:hAnsi="Times New Roman" w:cs="Times New Roman"/>
          <w:sz w:val="24"/>
          <w:szCs w:val="24"/>
        </w:rPr>
        <w:footnoteReference w:id="151"/>
      </w:r>
      <w:r w:rsidR="00DC236E" w:rsidRPr="00C11826">
        <w:rPr>
          <w:rFonts w:ascii="Times New Roman" w:hAnsi="Times New Roman" w:cs="Times New Roman"/>
          <w:sz w:val="24"/>
          <w:szCs w:val="24"/>
        </w:rPr>
        <w:t xml:space="preserve"> S druge strane, postoje i shvaćanja prema kojima je isključivo biskup upravitelj biskupijskih dobar</w:t>
      </w:r>
      <w:r w:rsidR="00DE4C95" w:rsidRPr="00C11826">
        <w:rPr>
          <w:rFonts w:ascii="Times New Roman" w:hAnsi="Times New Roman" w:cs="Times New Roman"/>
          <w:sz w:val="24"/>
          <w:szCs w:val="24"/>
        </w:rPr>
        <w:t>a, dok je ekonom samo operativni izvršitelj odluka koje donose biskup i ekonomsko vijeće.</w:t>
      </w:r>
      <w:r w:rsidR="00DE4C95" w:rsidRPr="00C11826">
        <w:rPr>
          <w:rStyle w:val="FootnoteReference"/>
          <w:rFonts w:ascii="Times New Roman" w:hAnsi="Times New Roman" w:cs="Times New Roman"/>
          <w:sz w:val="24"/>
          <w:szCs w:val="24"/>
        </w:rPr>
        <w:footnoteReference w:id="152"/>
      </w:r>
      <w:r w:rsidR="00DE4C95" w:rsidRPr="00C11826">
        <w:rPr>
          <w:rFonts w:ascii="Times New Roman" w:hAnsi="Times New Roman" w:cs="Times New Roman"/>
          <w:sz w:val="24"/>
          <w:szCs w:val="24"/>
        </w:rPr>
        <w:t xml:space="preserve"> </w:t>
      </w:r>
      <w:r w:rsidR="004E6A61" w:rsidRPr="00C11826">
        <w:rPr>
          <w:rFonts w:ascii="Times New Roman" w:hAnsi="Times New Roman" w:cs="Times New Roman"/>
          <w:sz w:val="24"/>
          <w:szCs w:val="24"/>
        </w:rPr>
        <w:t>Iznesene</w:t>
      </w:r>
      <w:r w:rsidR="00DF1002" w:rsidRPr="00C11826">
        <w:rPr>
          <w:rFonts w:ascii="Times New Roman" w:hAnsi="Times New Roman" w:cs="Times New Roman"/>
          <w:sz w:val="24"/>
          <w:szCs w:val="24"/>
        </w:rPr>
        <w:t xml:space="preserve"> razlike u shvaćanjima ipak ostaju unutarcrkvene prirode, s obzirom da nema dvojbe da biskupiju prema trećima zastupa biskup.</w:t>
      </w:r>
      <w:r w:rsidR="00DF1002" w:rsidRPr="00C11826">
        <w:rPr>
          <w:rStyle w:val="FootnoteReference"/>
          <w:rFonts w:ascii="Times New Roman" w:hAnsi="Times New Roman" w:cs="Times New Roman"/>
          <w:sz w:val="24"/>
          <w:szCs w:val="24"/>
        </w:rPr>
        <w:footnoteReference w:id="153"/>
      </w:r>
      <w:r w:rsidR="004734EF" w:rsidRPr="00C11826">
        <w:rPr>
          <w:rFonts w:ascii="Times New Roman" w:hAnsi="Times New Roman" w:cs="Times New Roman"/>
          <w:sz w:val="24"/>
          <w:szCs w:val="24"/>
        </w:rPr>
        <w:t xml:space="preserve"> </w:t>
      </w:r>
      <w:r w:rsidR="004F323B" w:rsidRPr="00C11826">
        <w:rPr>
          <w:rFonts w:ascii="Times New Roman" w:hAnsi="Times New Roman" w:cs="Times New Roman"/>
          <w:sz w:val="24"/>
          <w:szCs w:val="24"/>
        </w:rPr>
        <w:t>Treba naglasiti kako kanonsko pravo predviđa i biskupovo pravo nadzora nad upravljanjem crkvenim dobrima koja pripadaju javnim pravnim osobama koje su mu podložne, uz mogućnost intervencije za slučaj upraviteljeve nemarnosti.</w:t>
      </w:r>
      <w:r w:rsidR="004F323B" w:rsidRPr="00C11826">
        <w:rPr>
          <w:rStyle w:val="FootnoteReference"/>
          <w:rFonts w:ascii="Times New Roman" w:hAnsi="Times New Roman" w:cs="Times New Roman"/>
          <w:sz w:val="24"/>
          <w:szCs w:val="24"/>
        </w:rPr>
        <w:footnoteReference w:id="154"/>
      </w:r>
      <w:r w:rsidR="00954305" w:rsidRPr="00C11826">
        <w:rPr>
          <w:rFonts w:ascii="Times New Roman" w:hAnsi="Times New Roman" w:cs="Times New Roman"/>
          <w:sz w:val="24"/>
          <w:szCs w:val="24"/>
        </w:rPr>
        <w:t xml:space="preserve"> Na jednoj općoj razini kanonskim je pravom rimskom prvosvećeniku određen položaj vrhovnog upravitelja</w:t>
      </w:r>
      <w:r w:rsidR="002B5FCE" w:rsidRPr="00C11826">
        <w:rPr>
          <w:rFonts w:ascii="Times New Roman" w:hAnsi="Times New Roman" w:cs="Times New Roman"/>
          <w:sz w:val="24"/>
          <w:szCs w:val="24"/>
        </w:rPr>
        <w:t xml:space="preserve"> i raspolagatelja svim crkvenim dobrima.</w:t>
      </w:r>
      <w:r w:rsidR="002B5FCE" w:rsidRPr="00C11826">
        <w:rPr>
          <w:rStyle w:val="FootnoteReference"/>
          <w:rFonts w:ascii="Times New Roman" w:hAnsi="Times New Roman" w:cs="Times New Roman"/>
          <w:sz w:val="24"/>
          <w:szCs w:val="24"/>
        </w:rPr>
        <w:footnoteReference w:id="155"/>
      </w:r>
      <w:r w:rsidR="002B5FCE" w:rsidRPr="00C11826">
        <w:rPr>
          <w:rFonts w:ascii="Times New Roman" w:hAnsi="Times New Roman" w:cs="Times New Roman"/>
          <w:sz w:val="24"/>
          <w:szCs w:val="24"/>
        </w:rPr>
        <w:t xml:space="preserve"> To svojstvo rimskog prvosvećenika proizlazi iz njegovog vrhovnog položaja u crkvenoj hijerarhiji, koji mu jamči vrhovnu, potpunu, neposrednu i opću redovitu vlast.</w:t>
      </w:r>
      <w:r w:rsidR="008067FF" w:rsidRPr="00C11826">
        <w:rPr>
          <w:rStyle w:val="FootnoteReference"/>
          <w:rFonts w:ascii="Times New Roman" w:hAnsi="Times New Roman" w:cs="Times New Roman"/>
          <w:sz w:val="24"/>
          <w:szCs w:val="24"/>
        </w:rPr>
        <w:footnoteReference w:id="156"/>
      </w:r>
      <w:r w:rsidR="002B5FCE" w:rsidRPr="00C11826">
        <w:rPr>
          <w:rFonts w:ascii="Times New Roman" w:hAnsi="Times New Roman" w:cs="Times New Roman"/>
          <w:sz w:val="24"/>
          <w:szCs w:val="24"/>
        </w:rPr>
        <w:t xml:space="preserve"> Naravno, to ne znači da je rimski prvosvećenik vrhovni vlasnik svih crkvenih dobara koja pripadaju crkvenim pravnim osobama. Njegove ovlasti upravljanja i raspolaganja crkvenim dobrima ne proizlaze iz prava vlasništva nad njima, već iz ovlasti da njihovim vlasnicima, crkvenim pravnim osobama izdaje obvezujuće upute i upravne akte.</w:t>
      </w:r>
    </w:p>
    <w:p w:rsidR="00EA365B" w:rsidRPr="00C11826" w:rsidRDefault="006D636B" w:rsidP="005219F7">
      <w:pPr>
        <w:pStyle w:val="Heading2"/>
        <w:numPr>
          <w:ilvl w:val="1"/>
          <w:numId w:val="11"/>
        </w:numPr>
        <w:spacing w:before="240" w:after="120"/>
        <w:ind w:left="1077"/>
        <w:rPr>
          <w:rFonts w:ascii="Times New Roman" w:hAnsi="Times New Roman" w:cs="Times New Roman"/>
          <w:color w:val="auto"/>
        </w:rPr>
      </w:pPr>
      <w:bookmarkStart w:id="24" w:name="_Toc417906328"/>
      <w:r w:rsidRPr="00C11826">
        <w:rPr>
          <w:rFonts w:ascii="Times New Roman" w:hAnsi="Times New Roman" w:cs="Times New Roman"/>
          <w:color w:val="auto"/>
        </w:rPr>
        <w:t>Zastupanje kao izraz upravljanja crkvenom pravnom osobom</w:t>
      </w:r>
      <w:bookmarkEnd w:id="24"/>
    </w:p>
    <w:p w:rsidR="00117C97" w:rsidRPr="00C11826" w:rsidRDefault="00276819" w:rsidP="00EA365B">
      <w:pPr>
        <w:spacing w:line="360" w:lineRule="auto"/>
        <w:ind w:firstLine="708"/>
        <w:jc w:val="both"/>
        <w:rPr>
          <w:rFonts w:ascii="Times New Roman" w:hAnsi="Times New Roman" w:cs="Times New Roman"/>
          <w:sz w:val="24"/>
          <w:szCs w:val="24"/>
        </w:rPr>
      </w:pPr>
      <w:r w:rsidRPr="00C11826">
        <w:rPr>
          <w:rFonts w:ascii="Times New Roman" w:hAnsi="Times New Roman" w:cs="Times New Roman"/>
          <w:sz w:val="24"/>
          <w:szCs w:val="24"/>
        </w:rPr>
        <w:t>Ranije je već izloženo kako je upravljanje crkvenim dobrima, uz uvažavanje prijepora oko uloge ekonoma, ovlast upravitelja crkvene pravne osobe kojoj ta dobra pripadaju.</w:t>
      </w:r>
      <w:r w:rsidR="00EA365B" w:rsidRPr="00C11826">
        <w:rPr>
          <w:rFonts w:ascii="Times New Roman" w:hAnsi="Times New Roman" w:cs="Times New Roman"/>
          <w:sz w:val="24"/>
          <w:szCs w:val="24"/>
        </w:rPr>
        <w:t xml:space="preserve"> N</w:t>
      </w:r>
      <w:r w:rsidRPr="00C11826">
        <w:rPr>
          <w:rFonts w:ascii="Times New Roman" w:hAnsi="Times New Roman" w:cs="Times New Roman"/>
          <w:sz w:val="24"/>
          <w:szCs w:val="24"/>
        </w:rPr>
        <w:t>a neki je način moguće ustvrditi kako je upravljanje imovinom crkvene pravne osobe samo jedan od izraza općeg upravljanja tom pravnom osobom. U tom smislu, č</w:t>
      </w:r>
      <w:r w:rsidR="00117C97" w:rsidRPr="00C11826">
        <w:rPr>
          <w:rFonts w:ascii="Times New Roman" w:hAnsi="Times New Roman" w:cs="Times New Roman"/>
          <w:sz w:val="24"/>
          <w:szCs w:val="24"/>
        </w:rPr>
        <w:t>ini se kako je kan</w:t>
      </w:r>
      <w:r w:rsidR="00EA365B" w:rsidRPr="00C11826">
        <w:rPr>
          <w:rFonts w:ascii="Times New Roman" w:hAnsi="Times New Roman" w:cs="Times New Roman"/>
          <w:sz w:val="24"/>
          <w:szCs w:val="24"/>
        </w:rPr>
        <w:t>onski termin</w:t>
      </w:r>
      <w:r w:rsidR="00117C97" w:rsidRPr="00C11826">
        <w:rPr>
          <w:rFonts w:ascii="Times New Roman" w:hAnsi="Times New Roman" w:cs="Times New Roman"/>
          <w:sz w:val="24"/>
          <w:szCs w:val="24"/>
        </w:rPr>
        <w:t xml:space="preserve"> </w:t>
      </w:r>
      <w:r w:rsidR="00117C97" w:rsidRPr="00C11826">
        <w:rPr>
          <w:rFonts w:ascii="Times New Roman" w:hAnsi="Times New Roman" w:cs="Times New Roman"/>
          <w:sz w:val="24"/>
          <w:szCs w:val="24"/>
        </w:rPr>
        <w:lastRenderedPageBreak/>
        <w:t>upravljanja u većo</w:t>
      </w:r>
      <w:r w:rsidR="00EA365B" w:rsidRPr="00C11826">
        <w:rPr>
          <w:rFonts w:ascii="Times New Roman" w:hAnsi="Times New Roman" w:cs="Times New Roman"/>
          <w:sz w:val="24"/>
          <w:szCs w:val="24"/>
        </w:rPr>
        <w:t>j mjeri moguće poistovjetiti sa vođenjem</w:t>
      </w:r>
      <w:r w:rsidR="00117C97" w:rsidRPr="00C11826">
        <w:rPr>
          <w:rFonts w:ascii="Times New Roman" w:hAnsi="Times New Roman" w:cs="Times New Roman"/>
          <w:sz w:val="24"/>
          <w:szCs w:val="24"/>
        </w:rPr>
        <w:t xml:space="preserve"> p</w:t>
      </w:r>
      <w:r w:rsidR="00EA365B" w:rsidRPr="00C11826">
        <w:rPr>
          <w:rFonts w:ascii="Times New Roman" w:hAnsi="Times New Roman" w:cs="Times New Roman"/>
          <w:sz w:val="24"/>
          <w:szCs w:val="24"/>
        </w:rPr>
        <w:t>oslova pravne osobe, kako se taj pojam</w:t>
      </w:r>
      <w:r w:rsidR="00117C97" w:rsidRPr="00C11826">
        <w:rPr>
          <w:rFonts w:ascii="Times New Roman" w:hAnsi="Times New Roman" w:cs="Times New Roman"/>
          <w:sz w:val="24"/>
          <w:szCs w:val="24"/>
        </w:rPr>
        <w:t xml:space="preserve"> shvaća u pravu društava. </w:t>
      </w:r>
      <w:r w:rsidRPr="00C11826">
        <w:rPr>
          <w:rFonts w:ascii="Times New Roman" w:hAnsi="Times New Roman" w:cs="Times New Roman"/>
          <w:sz w:val="24"/>
          <w:szCs w:val="24"/>
        </w:rPr>
        <w:t>Tako se navodi</w:t>
      </w:r>
      <w:r w:rsidR="00117C97" w:rsidRPr="00C11826">
        <w:rPr>
          <w:rFonts w:ascii="Times New Roman" w:hAnsi="Times New Roman" w:cs="Times New Roman"/>
          <w:sz w:val="24"/>
          <w:szCs w:val="24"/>
        </w:rPr>
        <w:t xml:space="preserve"> da vođenje poslova </w:t>
      </w:r>
      <w:r w:rsidRPr="00C11826">
        <w:rPr>
          <w:rFonts w:ascii="Times New Roman" w:hAnsi="Times New Roman" w:cs="Times New Roman"/>
          <w:sz w:val="24"/>
          <w:szCs w:val="24"/>
        </w:rPr>
        <w:t>obuhvaća svako djelovanje usmjereno na ostvarivanje svrhe radi koje je pravna osoba osnovana.</w:t>
      </w:r>
      <w:r w:rsidRPr="00C11826">
        <w:rPr>
          <w:rStyle w:val="FootnoteReference"/>
          <w:rFonts w:ascii="Times New Roman" w:hAnsi="Times New Roman" w:cs="Times New Roman"/>
          <w:sz w:val="24"/>
          <w:szCs w:val="24"/>
        </w:rPr>
        <w:footnoteReference w:id="157"/>
      </w:r>
      <w:r w:rsidR="00EA365B" w:rsidRPr="00C11826">
        <w:rPr>
          <w:rFonts w:ascii="Times New Roman" w:hAnsi="Times New Roman" w:cs="Times New Roman"/>
          <w:sz w:val="24"/>
          <w:szCs w:val="24"/>
        </w:rPr>
        <w:t xml:space="preserve"> U neposrednoj je vezi sa vođenjem poslova i zastupanje pravne osobe. Moguće je reći kako se u okviru vođenja poslova pravne osobe formulira njezina volja, dok se zastupanjem ta volja očituje na van prema trećima. </w:t>
      </w:r>
      <w:r w:rsidR="00FA2C91" w:rsidRPr="00C11826">
        <w:rPr>
          <w:rFonts w:ascii="Times New Roman" w:hAnsi="Times New Roman" w:cs="Times New Roman"/>
          <w:sz w:val="24"/>
          <w:szCs w:val="24"/>
        </w:rPr>
        <w:t xml:space="preserve">To osobito dolazi do izražaja prilikom poduzimanja pravnih poslova u ime </w:t>
      </w:r>
      <w:r w:rsidR="003D7A47" w:rsidRPr="00C11826">
        <w:rPr>
          <w:rFonts w:ascii="Times New Roman" w:hAnsi="Times New Roman" w:cs="Times New Roman"/>
          <w:sz w:val="24"/>
          <w:szCs w:val="24"/>
        </w:rPr>
        <w:t xml:space="preserve">neke </w:t>
      </w:r>
      <w:r w:rsidR="00FA2C91" w:rsidRPr="00C11826">
        <w:rPr>
          <w:rFonts w:ascii="Times New Roman" w:hAnsi="Times New Roman" w:cs="Times New Roman"/>
          <w:sz w:val="24"/>
          <w:szCs w:val="24"/>
        </w:rPr>
        <w:t xml:space="preserve">pravne osobe. Njezinu će volju očitovati zastupnik koji je </w:t>
      </w:r>
      <w:r w:rsidR="00FA27F2" w:rsidRPr="00C11826">
        <w:rPr>
          <w:rFonts w:ascii="Times New Roman" w:hAnsi="Times New Roman" w:cs="Times New Roman"/>
          <w:sz w:val="24"/>
          <w:szCs w:val="24"/>
        </w:rPr>
        <w:t xml:space="preserve">prema hrvatskom pravu </w:t>
      </w:r>
      <w:r w:rsidR="00FA2C91" w:rsidRPr="00C11826">
        <w:rPr>
          <w:rFonts w:ascii="Times New Roman" w:hAnsi="Times New Roman" w:cs="Times New Roman"/>
          <w:sz w:val="24"/>
          <w:szCs w:val="24"/>
        </w:rPr>
        <w:t xml:space="preserve">na to ovlašten zakonom, statutom ili ugovorom. </w:t>
      </w:r>
    </w:p>
    <w:p w:rsidR="00FA2C91" w:rsidRPr="00C11826" w:rsidRDefault="003D7A47" w:rsidP="003D7A47">
      <w:pPr>
        <w:spacing w:line="360" w:lineRule="auto"/>
        <w:ind w:firstLine="708"/>
        <w:jc w:val="both"/>
        <w:rPr>
          <w:rFonts w:ascii="Times New Roman" w:hAnsi="Times New Roman" w:cs="Times New Roman"/>
          <w:sz w:val="24"/>
          <w:szCs w:val="24"/>
        </w:rPr>
      </w:pPr>
      <w:r w:rsidRPr="00C11826">
        <w:rPr>
          <w:rFonts w:ascii="Times New Roman" w:hAnsi="Times New Roman" w:cs="Times New Roman"/>
          <w:sz w:val="24"/>
          <w:szCs w:val="24"/>
        </w:rPr>
        <w:t xml:space="preserve">Ugovorima sa Svetom Stolicom pitanje zastupanja crkvenih pravnih osoba nije izrijekom uređeno. Ipak, </w:t>
      </w:r>
      <w:r w:rsidR="00F76874">
        <w:rPr>
          <w:rFonts w:ascii="Times New Roman" w:hAnsi="Times New Roman" w:cs="Times New Roman"/>
          <w:sz w:val="24"/>
          <w:szCs w:val="24"/>
        </w:rPr>
        <w:t>određeno značenje</w:t>
      </w:r>
      <w:r w:rsidRPr="00C11826">
        <w:rPr>
          <w:rFonts w:ascii="Times New Roman" w:hAnsi="Times New Roman" w:cs="Times New Roman"/>
          <w:sz w:val="24"/>
          <w:szCs w:val="24"/>
        </w:rPr>
        <w:t xml:space="preserve"> za tu problematiku imaju ugovorne odredbe kojima se određuje kako isključivo na nadležnu crkvenu vlast spada slobodno uređivati vlastiti crkveni ustroj,</w:t>
      </w:r>
      <w:r w:rsidRPr="00C11826">
        <w:rPr>
          <w:rStyle w:val="FootnoteReference"/>
          <w:rFonts w:ascii="Times New Roman" w:hAnsi="Times New Roman" w:cs="Times New Roman"/>
          <w:sz w:val="24"/>
          <w:szCs w:val="24"/>
        </w:rPr>
        <w:footnoteReference w:id="158"/>
      </w:r>
      <w:r w:rsidRPr="00C11826">
        <w:rPr>
          <w:rFonts w:ascii="Times New Roman" w:hAnsi="Times New Roman" w:cs="Times New Roman"/>
          <w:sz w:val="24"/>
          <w:szCs w:val="24"/>
        </w:rPr>
        <w:t xml:space="preserve"> te kako je Katolička Crkva nadležna za sva crkvena imenovanja i dodjelu crkvenih službi, prema odredbama kanonskoga prava.</w:t>
      </w:r>
      <w:r w:rsidRPr="00C11826">
        <w:rPr>
          <w:rStyle w:val="FootnoteReference"/>
          <w:rFonts w:ascii="Times New Roman" w:hAnsi="Times New Roman" w:cs="Times New Roman"/>
          <w:sz w:val="24"/>
          <w:szCs w:val="24"/>
        </w:rPr>
        <w:footnoteReference w:id="159"/>
      </w:r>
      <w:r w:rsidRPr="00C11826">
        <w:rPr>
          <w:rFonts w:ascii="Times New Roman" w:hAnsi="Times New Roman" w:cs="Times New Roman"/>
          <w:sz w:val="24"/>
          <w:szCs w:val="24"/>
        </w:rPr>
        <w:t xml:space="preserve"> Pitanje zastupanja </w:t>
      </w:r>
      <w:r w:rsidR="006D4C99" w:rsidRPr="00C11826">
        <w:rPr>
          <w:rFonts w:ascii="Times New Roman" w:hAnsi="Times New Roman" w:cs="Times New Roman"/>
          <w:sz w:val="24"/>
          <w:szCs w:val="24"/>
        </w:rPr>
        <w:t xml:space="preserve">jasnije je </w:t>
      </w:r>
      <w:r w:rsidRPr="00C11826">
        <w:rPr>
          <w:rFonts w:ascii="Times New Roman" w:hAnsi="Times New Roman" w:cs="Times New Roman"/>
          <w:sz w:val="24"/>
          <w:szCs w:val="24"/>
        </w:rPr>
        <w:t xml:space="preserve">uređeno </w:t>
      </w:r>
      <w:r w:rsidRPr="00C11826">
        <w:rPr>
          <w:rFonts w:ascii="Times New Roman" w:hAnsi="Times New Roman" w:cs="Times New Roman"/>
          <w:i/>
          <w:sz w:val="24"/>
          <w:szCs w:val="24"/>
        </w:rPr>
        <w:t>Zakonom o pravnom položaju vjerskih zajednica</w:t>
      </w:r>
      <w:r w:rsidRPr="00C11826">
        <w:rPr>
          <w:rFonts w:ascii="Times New Roman" w:hAnsi="Times New Roman" w:cs="Times New Roman"/>
          <w:sz w:val="24"/>
          <w:szCs w:val="24"/>
        </w:rPr>
        <w:t>, prema kojem vjerske zajednice samostalno i slobodno određuju unutarnju organizaciju; tijela upravljanja, njihovu hijerarhiju i nadležnosti; tijela i osobe koje predstavljaju vjersku zajednicu i njene organizacijske oblike.</w:t>
      </w:r>
      <w:r w:rsidRPr="00C11826">
        <w:rPr>
          <w:rStyle w:val="FootnoteReference"/>
          <w:rFonts w:ascii="Times New Roman" w:hAnsi="Times New Roman" w:cs="Times New Roman"/>
          <w:sz w:val="24"/>
          <w:szCs w:val="24"/>
        </w:rPr>
        <w:footnoteReference w:id="160"/>
      </w:r>
      <w:r w:rsidR="006D4C99" w:rsidRPr="00C11826">
        <w:rPr>
          <w:rFonts w:ascii="Times New Roman" w:hAnsi="Times New Roman" w:cs="Times New Roman"/>
          <w:sz w:val="24"/>
          <w:szCs w:val="24"/>
        </w:rPr>
        <w:t xml:space="preserve"> Nema dvojbe kako su odredbe Ugovora i Zakona suglasne, te se temeljem njih može zaključiti da je odre</w:t>
      </w:r>
      <w:r w:rsidR="00E60D03" w:rsidRPr="00C11826">
        <w:rPr>
          <w:rFonts w:ascii="Times New Roman" w:hAnsi="Times New Roman" w:cs="Times New Roman"/>
          <w:sz w:val="24"/>
          <w:szCs w:val="24"/>
        </w:rPr>
        <w:t xml:space="preserve">đenje osobe zastupnika </w:t>
      </w:r>
      <w:r w:rsidR="006D4C99" w:rsidRPr="00C11826">
        <w:rPr>
          <w:rFonts w:ascii="Times New Roman" w:hAnsi="Times New Roman" w:cs="Times New Roman"/>
          <w:sz w:val="24"/>
          <w:szCs w:val="24"/>
        </w:rPr>
        <w:t xml:space="preserve">pravnih osoba </w:t>
      </w:r>
      <w:r w:rsidR="00E60D03" w:rsidRPr="00C11826">
        <w:rPr>
          <w:rFonts w:ascii="Times New Roman" w:hAnsi="Times New Roman" w:cs="Times New Roman"/>
          <w:sz w:val="24"/>
          <w:szCs w:val="24"/>
        </w:rPr>
        <w:t xml:space="preserve">Katoličke Crkve </w:t>
      </w:r>
      <w:r w:rsidR="006D4C99" w:rsidRPr="00C11826">
        <w:rPr>
          <w:rFonts w:ascii="Times New Roman" w:hAnsi="Times New Roman" w:cs="Times New Roman"/>
          <w:sz w:val="24"/>
          <w:szCs w:val="24"/>
        </w:rPr>
        <w:t xml:space="preserve">prepušteno kanonskom pravu. </w:t>
      </w:r>
      <w:r w:rsidR="0026751E" w:rsidRPr="00C11826">
        <w:rPr>
          <w:rFonts w:ascii="Times New Roman" w:hAnsi="Times New Roman" w:cs="Times New Roman"/>
          <w:sz w:val="24"/>
          <w:szCs w:val="24"/>
        </w:rPr>
        <w:t xml:space="preserve">U Općim odredbama </w:t>
      </w:r>
      <w:r w:rsidR="0026751E" w:rsidRPr="00C11826">
        <w:rPr>
          <w:rFonts w:ascii="Times New Roman" w:hAnsi="Times New Roman" w:cs="Times New Roman"/>
          <w:i/>
          <w:sz w:val="24"/>
          <w:szCs w:val="24"/>
        </w:rPr>
        <w:t>Zakonika</w:t>
      </w:r>
      <w:r w:rsidR="0026751E" w:rsidRPr="00C11826">
        <w:rPr>
          <w:rFonts w:ascii="Times New Roman" w:hAnsi="Times New Roman" w:cs="Times New Roman"/>
          <w:sz w:val="24"/>
          <w:szCs w:val="24"/>
        </w:rPr>
        <w:t xml:space="preserve"> propisano je kako pravne osobe zastupaj</w:t>
      </w:r>
      <w:r w:rsidR="00BF0258" w:rsidRPr="00C11826">
        <w:rPr>
          <w:rFonts w:ascii="Times New Roman" w:hAnsi="Times New Roman" w:cs="Times New Roman"/>
          <w:sz w:val="24"/>
          <w:szCs w:val="24"/>
        </w:rPr>
        <w:t>u</w:t>
      </w:r>
      <w:r w:rsidR="0026751E" w:rsidRPr="00C11826">
        <w:rPr>
          <w:rFonts w:ascii="Times New Roman" w:hAnsi="Times New Roman" w:cs="Times New Roman"/>
          <w:sz w:val="24"/>
          <w:szCs w:val="24"/>
        </w:rPr>
        <w:t xml:space="preserve"> oni kojima je ta mjerodavnost </w:t>
      </w:r>
      <w:r w:rsidR="00BF0258" w:rsidRPr="00C11826">
        <w:rPr>
          <w:rFonts w:ascii="Times New Roman" w:hAnsi="Times New Roman" w:cs="Times New Roman"/>
          <w:sz w:val="24"/>
          <w:szCs w:val="24"/>
        </w:rPr>
        <w:t>priznata općim ili krajevnim pravom ili statutom.</w:t>
      </w:r>
      <w:r w:rsidR="00BF0258" w:rsidRPr="00C11826">
        <w:rPr>
          <w:rStyle w:val="FootnoteReference"/>
          <w:rFonts w:ascii="Times New Roman" w:hAnsi="Times New Roman" w:cs="Times New Roman"/>
          <w:sz w:val="24"/>
          <w:szCs w:val="24"/>
        </w:rPr>
        <w:footnoteReference w:id="161"/>
      </w:r>
      <w:r w:rsidR="00BF0258" w:rsidRPr="00C11826">
        <w:rPr>
          <w:rFonts w:ascii="Times New Roman" w:hAnsi="Times New Roman" w:cs="Times New Roman"/>
          <w:sz w:val="24"/>
          <w:szCs w:val="24"/>
        </w:rPr>
        <w:t xml:space="preserve"> U tom smislu, </w:t>
      </w:r>
      <w:r w:rsidR="00BF0258" w:rsidRPr="00C11826">
        <w:rPr>
          <w:rFonts w:ascii="Times New Roman" w:hAnsi="Times New Roman" w:cs="Times New Roman"/>
          <w:i/>
          <w:sz w:val="24"/>
          <w:szCs w:val="24"/>
        </w:rPr>
        <w:t>Zakonikom</w:t>
      </w:r>
      <w:r w:rsidR="00BF0258" w:rsidRPr="00C11826">
        <w:rPr>
          <w:rFonts w:ascii="Times New Roman" w:hAnsi="Times New Roman" w:cs="Times New Roman"/>
          <w:sz w:val="24"/>
          <w:szCs w:val="24"/>
        </w:rPr>
        <w:t xml:space="preserve"> je </w:t>
      </w:r>
      <w:r w:rsidR="006D636B" w:rsidRPr="00C11826">
        <w:rPr>
          <w:rFonts w:ascii="Times New Roman" w:hAnsi="Times New Roman" w:cs="Times New Roman"/>
          <w:sz w:val="24"/>
          <w:szCs w:val="24"/>
        </w:rPr>
        <w:t xml:space="preserve">izrijekom </w:t>
      </w:r>
      <w:r w:rsidR="00BF0258" w:rsidRPr="00C11826">
        <w:rPr>
          <w:rFonts w:ascii="Times New Roman" w:hAnsi="Times New Roman" w:cs="Times New Roman"/>
          <w:sz w:val="24"/>
          <w:szCs w:val="24"/>
        </w:rPr>
        <w:t>određeno da biskupiju zastupa biskup, a župu župnik.</w:t>
      </w:r>
      <w:r w:rsidR="00BF0258" w:rsidRPr="00C11826">
        <w:rPr>
          <w:rStyle w:val="FootnoteReference"/>
          <w:rFonts w:ascii="Times New Roman" w:hAnsi="Times New Roman" w:cs="Times New Roman"/>
          <w:sz w:val="24"/>
          <w:szCs w:val="24"/>
        </w:rPr>
        <w:footnoteReference w:id="162"/>
      </w:r>
      <w:r w:rsidR="00BF0258" w:rsidRPr="00C11826">
        <w:rPr>
          <w:rFonts w:ascii="Times New Roman" w:hAnsi="Times New Roman" w:cs="Times New Roman"/>
          <w:sz w:val="24"/>
          <w:szCs w:val="24"/>
        </w:rPr>
        <w:t xml:space="preserve"> </w:t>
      </w:r>
    </w:p>
    <w:p w:rsidR="002A747F" w:rsidRPr="00C11826" w:rsidRDefault="00E60D03" w:rsidP="002A747F">
      <w:pPr>
        <w:spacing w:line="360" w:lineRule="auto"/>
        <w:ind w:firstLine="708"/>
        <w:jc w:val="both"/>
        <w:rPr>
          <w:rFonts w:ascii="Times New Roman" w:hAnsi="Times New Roman" w:cs="Times New Roman"/>
          <w:sz w:val="24"/>
          <w:szCs w:val="24"/>
        </w:rPr>
      </w:pPr>
      <w:r w:rsidRPr="00C11826">
        <w:rPr>
          <w:rFonts w:ascii="Times New Roman" w:hAnsi="Times New Roman" w:cs="Times New Roman"/>
          <w:sz w:val="24"/>
          <w:szCs w:val="24"/>
        </w:rPr>
        <w:t xml:space="preserve">Treba primijetiti kako je načelo autonomije vjerskih zajednica </w:t>
      </w:r>
      <w:r w:rsidR="002F34D4">
        <w:rPr>
          <w:rFonts w:ascii="Times New Roman" w:hAnsi="Times New Roman" w:cs="Times New Roman"/>
          <w:sz w:val="24"/>
          <w:szCs w:val="24"/>
        </w:rPr>
        <w:t>prilikom uređivanja</w:t>
      </w:r>
      <w:r w:rsidRPr="00C11826">
        <w:rPr>
          <w:rFonts w:ascii="Times New Roman" w:hAnsi="Times New Roman" w:cs="Times New Roman"/>
          <w:sz w:val="24"/>
          <w:szCs w:val="24"/>
        </w:rPr>
        <w:t xml:space="preserve"> unutarnjih pitanja dosljedno primijenjeno u </w:t>
      </w:r>
      <w:r w:rsidRPr="002F34D4">
        <w:rPr>
          <w:rFonts w:ascii="Times New Roman" w:hAnsi="Times New Roman" w:cs="Times New Roman"/>
          <w:i/>
          <w:sz w:val="24"/>
          <w:szCs w:val="24"/>
        </w:rPr>
        <w:t>Protokolu o načinu upisa pravnih osoba Katoličke Crkve</w:t>
      </w:r>
      <w:r w:rsidRPr="00C11826">
        <w:rPr>
          <w:rFonts w:ascii="Times New Roman" w:hAnsi="Times New Roman" w:cs="Times New Roman"/>
          <w:sz w:val="24"/>
          <w:szCs w:val="24"/>
        </w:rPr>
        <w:t>. Protokolom je određeno Ministarstvo uprave kao</w:t>
      </w:r>
      <w:r w:rsidR="002F34D4">
        <w:rPr>
          <w:rFonts w:ascii="Times New Roman" w:hAnsi="Times New Roman" w:cs="Times New Roman"/>
          <w:sz w:val="24"/>
          <w:szCs w:val="24"/>
        </w:rPr>
        <w:t xml:space="preserve"> nadležno</w:t>
      </w:r>
      <w:r w:rsidRPr="00C11826">
        <w:rPr>
          <w:rFonts w:ascii="Times New Roman" w:hAnsi="Times New Roman" w:cs="Times New Roman"/>
          <w:sz w:val="24"/>
          <w:szCs w:val="24"/>
        </w:rPr>
        <w:t xml:space="preserve"> državno tijelo koje će provesti upis u Evidenciju temeljem pr</w:t>
      </w:r>
      <w:r w:rsidR="002F34D4">
        <w:rPr>
          <w:rFonts w:ascii="Times New Roman" w:hAnsi="Times New Roman" w:cs="Times New Roman"/>
          <w:sz w:val="24"/>
          <w:szCs w:val="24"/>
        </w:rPr>
        <w:t xml:space="preserve">ijave nadbiskupije ili </w:t>
      </w:r>
      <w:r w:rsidRPr="00C11826">
        <w:rPr>
          <w:rFonts w:ascii="Times New Roman" w:hAnsi="Times New Roman" w:cs="Times New Roman"/>
          <w:sz w:val="24"/>
          <w:szCs w:val="24"/>
        </w:rPr>
        <w:t>biskupije na čijem se području nalazi sjedište dotične crkvene pravne osobe.</w:t>
      </w:r>
      <w:r w:rsidRPr="00C11826">
        <w:rPr>
          <w:rStyle w:val="FootnoteReference"/>
          <w:rFonts w:ascii="Times New Roman" w:hAnsi="Times New Roman" w:cs="Times New Roman"/>
          <w:sz w:val="24"/>
          <w:szCs w:val="24"/>
        </w:rPr>
        <w:footnoteReference w:id="163"/>
      </w:r>
      <w:r w:rsidRPr="00C11826">
        <w:rPr>
          <w:rFonts w:ascii="Times New Roman" w:hAnsi="Times New Roman" w:cs="Times New Roman"/>
          <w:sz w:val="24"/>
          <w:szCs w:val="24"/>
        </w:rPr>
        <w:t xml:space="preserve"> Iz od</w:t>
      </w:r>
      <w:r w:rsidR="002F34D4">
        <w:rPr>
          <w:rFonts w:ascii="Times New Roman" w:hAnsi="Times New Roman" w:cs="Times New Roman"/>
          <w:sz w:val="24"/>
          <w:szCs w:val="24"/>
        </w:rPr>
        <w:t xml:space="preserve">redaba Protokola proizlazi kako </w:t>
      </w:r>
      <w:r w:rsidRPr="00C11826">
        <w:rPr>
          <w:rFonts w:ascii="Times New Roman" w:hAnsi="Times New Roman" w:cs="Times New Roman"/>
          <w:sz w:val="24"/>
          <w:szCs w:val="24"/>
        </w:rPr>
        <w:t xml:space="preserve">Ministarstvo uprave nije ovlašteno ulaziti u ocjenu </w:t>
      </w:r>
      <w:r w:rsidR="002A747F" w:rsidRPr="00C11826">
        <w:rPr>
          <w:rFonts w:ascii="Times New Roman" w:hAnsi="Times New Roman" w:cs="Times New Roman"/>
          <w:sz w:val="24"/>
          <w:szCs w:val="24"/>
        </w:rPr>
        <w:t xml:space="preserve">zakonitosti, dopuštenosti i svrhovitosti pojedinog upisa, već ga automatizmom provodi na temelju uredne prijave mjesno </w:t>
      </w:r>
      <w:r w:rsidR="002A747F" w:rsidRPr="00C11826">
        <w:rPr>
          <w:rFonts w:ascii="Times New Roman" w:hAnsi="Times New Roman" w:cs="Times New Roman"/>
          <w:sz w:val="24"/>
          <w:szCs w:val="24"/>
        </w:rPr>
        <w:lastRenderedPageBreak/>
        <w:t xml:space="preserve">nadležne </w:t>
      </w:r>
      <w:r w:rsidR="002F34D4">
        <w:rPr>
          <w:rFonts w:ascii="Times New Roman" w:hAnsi="Times New Roman" w:cs="Times New Roman"/>
          <w:sz w:val="24"/>
          <w:szCs w:val="24"/>
        </w:rPr>
        <w:t xml:space="preserve">nadbiskupije ili </w:t>
      </w:r>
      <w:r w:rsidR="002F34D4" w:rsidRPr="00C11826">
        <w:rPr>
          <w:rFonts w:ascii="Times New Roman" w:hAnsi="Times New Roman" w:cs="Times New Roman"/>
          <w:sz w:val="24"/>
          <w:szCs w:val="24"/>
        </w:rPr>
        <w:t>biskupije</w:t>
      </w:r>
      <w:r w:rsidR="002A747F" w:rsidRPr="00C11826">
        <w:rPr>
          <w:rFonts w:ascii="Times New Roman" w:hAnsi="Times New Roman" w:cs="Times New Roman"/>
          <w:sz w:val="24"/>
          <w:szCs w:val="24"/>
        </w:rPr>
        <w:t>. Upis sadrži osnovne pod</w:t>
      </w:r>
      <w:r w:rsidR="006D636B" w:rsidRPr="00C11826">
        <w:rPr>
          <w:rFonts w:ascii="Times New Roman" w:hAnsi="Times New Roman" w:cs="Times New Roman"/>
          <w:sz w:val="24"/>
          <w:szCs w:val="24"/>
        </w:rPr>
        <w:t>atke o crkvenoj pravnoj osobi te</w:t>
      </w:r>
      <w:r w:rsidR="002A747F" w:rsidRPr="00C11826">
        <w:rPr>
          <w:rFonts w:ascii="Times New Roman" w:hAnsi="Times New Roman" w:cs="Times New Roman"/>
          <w:sz w:val="24"/>
          <w:szCs w:val="24"/>
        </w:rPr>
        <w:t xml:space="preserve"> se tako unose: </w:t>
      </w:r>
    </w:p>
    <w:p w:rsidR="002A747F" w:rsidRPr="00C11826" w:rsidRDefault="002A747F" w:rsidP="002A747F">
      <w:pPr>
        <w:spacing w:line="360" w:lineRule="auto"/>
        <w:ind w:firstLine="708"/>
        <w:jc w:val="both"/>
        <w:rPr>
          <w:rFonts w:ascii="Times New Roman" w:hAnsi="Times New Roman" w:cs="Times New Roman"/>
          <w:sz w:val="24"/>
          <w:szCs w:val="24"/>
        </w:rPr>
      </w:pPr>
      <w:r w:rsidRPr="00C11826">
        <w:rPr>
          <w:rFonts w:ascii="Times New Roman" w:hAnsi="Times New Roman" w:cs="Times New Roman"/>
          <w:sz w:val="24"/>
          <w:szCs w:val="24"/>
        </w:rPr>
        <w:t>a) naziv i sjedište crkvene pravne osobe;</w:t>
      </w:r>
    </w:p>
    <w:p w:rsidR="002A747F" w:rsidRPr="00C11826" w:rsidRDefault="002A747F" w:rsidP="002A747F">
      <w:pPr>
        <w:spacing w:line="360" w:lineRule="auto"/>
        <w:ind w:firstLine="708"/>
        <w:jc w:val="both"/>
        <w:rPr>
          <w:rFonts w:ascii="Times New Roman" w:hAnsi="Times New Roman" w:cs="Times New Roman"/>
          <w:sz w:val="24"/>
          <w:szCs w:val="24"/>
        </w:rPr>
      </w:pPr>
      <w:r w:rsidRPr="00C11826">
        <w:rPr>
          <w:rFonts w:ascii="Times New Roman" w:hAnsi="Times New Roman" w:cs="Times New Roman"/>
          <w:sz w:val="24"/>
          <w:szCs w:val="24"/>
        </w:rPr>
        <w:t>b) naziv i sjedište osnivača crkvene pravne osobe;</w:t>
      </w:r>
    </w:p>
    <w:p w:rsidR="002A747F" w:rsidRPr="00C11826" w:rsidRDefault="002A747F" w:rsidP="002A747F">
      <w:pPr>
        <w:spacing w:line="360" w:lineRule="auto"/>
        <w:ind w:firstLine="708"/>
        <w:jc w:val="both"/>
        <w:rPr>
          <w:rFonts w:ascii="Times New Roman" w:hAnsi="Times New Roman" w:cs="Times New Roman"/>
          <w:sz w:val="24"/>
          <w:szCs w:val="24"/>
        </w:rPr>
      </w:pPr>
      <w:r w:rsidRPr="00C11826">
        <w:rPr>
          <w:rFonts w:ascii="Times New Roman" w:hAnsi="Times New Roman" w:cs="Times New Roman"/>
          <w:sz w:val="24"/>
          <w:szCs w:val="24"/>
        </w:rPr>
        <w:t>c) vrijeme osnutka crkvene pravne osobe;</w:t>
      </w:r>
    </w:p>
    <w:p w:rsidR="002A747F" w:rsidRPr="00C11826" w:rsidRDefault="002A747F" w:rsidP="002A747F">
      <w:pPr>
        <w:spacing w:line="360" w:lineRule="auto"/>
        <w:ind w:firstLine="708"/>
        <w:jc w:val="both"/>
        <w:rPr>
          <w:rFonts w:ascii="Times New Roman" w:hAnsi="Times New Roman" w:cs="Times New Roman"/>
          <w:sz w:val="24"/>
          <w:szCs w:val="24"/>
        </w:rPr>
      </w:pPr>
      <w:r w:rsidRPr="00C11826">
        <w:rPr>
          <w:rFonts w:ascii="Times New Roman" w:hAnsi="Times New Roman" w:cs="Times New Roman"/>
          <w:sz w:val="24"/>
          <w:szCs w:val="24"/>
        </w:rPr>
        <w:t>d) služba osobe ovlaštene za zastupanje crkvene pravne osobe;</w:t>
      </w:r>
    </w:p>
    <w:p w:rsidR="002A747F" w:rsidRPr="00C11826" w:rsidRDefault="002A747F" w:rsidP="002A747F">
      <w:pPr>
        <w:spacing w:line="360" w:lineRule="auto"/>
        <w:ind w:firstLine="708"/>
        <w:jc w:val="both"/>
        <w:rPr>
          <w:rFonts w:ascii="Times New Roman" w:hAnsi="Times New Roman" w:cs="Times New Roman"/>
          <w:sz w:val="24"/>
          <w:szCs w:val="24"/>
        </w:rPr>
      </w:pPr>
      <w:r w:rsidRPr="00C11826">
        <w:rPr>
          <w:rFonts w:ascii="Times New Roman" w:hAnsi="Times New Roman" w:cs="Times New Roman"/>
          <w:sz w:val="24"/>
          <w:szCs w:val="24"/>
        </w:rPr>
        <w:t>e) žig i pečat koje u svojem poslovanju rabi crkvena pravna osoba.</w:t>
      </w:r>
      <w:r w:rsidRPr="00C11826">
        <w:rPr>
          <w:rStyle w:val="FootnoteReference"/>
          <w:rFonts w:ascii="Times New Roman" w:hAnsi="Times New Roman" w:cs="Times New Roman"/>
          <w:sz w:val="24"/>
          <w:szCs w:val="24"/>
        </w:rPr>
        <w:footnoteReference w:id="164"/>
      </w:r>
    </w:p>
    <w:p w:rsidR="002A747F" w:rsidRPr="00C11826" w:rsidRDefault="002A747F" w:rsidP="002A747F">
      <w:pPr>
        <w:spacing w:line="360" w:lineRule="auto"/>
        <w:jc w:val="both"/>
        <w:rPr>
          <w:rFonts w:ascii="Times New Roman" w:hAnsi="Times New Roman" w:cs="Times New Roman"/>
          <w:sz w:val="24"/>
          <w:szCs w:val="24"/>
        </w:rPr>
      </w:pPr>
      <w:r w:rsidRPr="00C11826">
        <w:rPr>
          <w:rFonts w:ascii="Times New Roman" w:hAnsi="Times New Roman" w:cs="Times New Roman"/>
          <w:sz w:val="24"/>
          <w:szCs w:val="24"/>
        </w:rPr>
        <w:t>Navedene odredbe Protokola jasno ukazuju na potpunu samostalnost mjerodavne crkvene vlasti pri uređenju internih pitanja postojanja i djelovanja crkvenih pravnih osoba. Tako će se glede osobe ovlaštene za zastupanje u Evidenciji upisati oni podaci koje nad/biskupija dostavi u prijavi, a Min</w:t>
      </w:r>
      <w:r w:rsidR="002E7974" w:rsidRPr="00C11826">
        <w:rPr>
          <w:rFonts w:ascii="Times New Roman" w:hAnsi="Times New Roman" w:cs="Times New Roman"/>
          <w:sz w:val="24"/>
          <w:szCs w:val="24"/>
        </w:rPr>
        <w:t xml:space="preserve">istarstvo uprave na to neće utjecati. Prema tome, podaci o zastupniku će se u Evidenciju upisati u skladu sa sadržajem prijave, a budući da prijavu sastavlja mjerodavna nad/biskupija nije upitno da će pritom biti poštovana kanonska odredba kojom je određeno da pravnu osobu zastupaju oni kojima je ta mjerodavnost priznata općim ili krajevnim pravom ili statutom. Treba izraziti žaljenje što je Protokolom određeno da se osoba zastupnika u Evideniciju ne upisuje imenom i prezimenom već se upisuje samo crkvena služba čiji je nositelj ovlašten na zastupanje pravne osobe. Zbog toga se može reći da zastupnik crkvene pravne osobe nije </w:t>
      </w:r>
      <w:r w:rsidR="000A4088" w:rsidRPr="00C11826">
        <w:rPr>
          <w:rFonts w:ascii="Times New Roman" w:hAnsi="Times New Roman" w:cs="Times New Roman"/>
          <w:sz w:val="24"/>
          <w:szCs w:val="24"/>
        </w:rPr>
        <w:t>određen podacima iz E</w:t>
      </w:r>
      <w:r w:rsidR="002E7974" w:rsidRPr="00C11826">
        <w:rPr>
          <w:rFonts w:ascii="Times New Roman" w:hAnsi="Times New Roman" w:cs="Times New Roman"/>
          <w:sz w:val="24"/>
          <w:szCs w:val="24"/>
        </w:rPr>
        <w:t xml:space="preserve">videncije ali je pomoću njih odrediv. Fizička osoba koja smatra da je ovlaštena na zastupanje neke crkvene pravne osobe </w:t>
      </w:r>
      <w:r w:rsidR="00DC49B1" w:rsidRPr="00C11826">
        <w:rPr>
          <w:rFonts w:ascii="Times New Roman" w:hAnsi="Times New Roman" w:cs="Times New Roman"/>
          <w:sz w:val="24"/>
          <w:szCs w:val="24"/>
        </w:rPr>
        <w:t>to će svojstvo dokazivati</w:t>
      </w:r>
      <w:r w:rsidR="00025924">
        <w:rPr>
          <w:rFonts w:ascii="Times New Roman" w:hAnsi="Times New Roman" w:cs="Times New Roman"/>
          <w:sz w:val="24"/>
          <w:szCs w:val="24"/>
        </w:rPr>
        <w:t xml:space="preserve"> ne samo izvatkom iz Evidencije, nego </w:t>
      </w:r>
      <w:r w:rsidR="00DC49B1" w:rsidRPr="00C11826">
        <w:rPr>
          <w:rFonts w:ascii="Times New Roman" w:hAnsi="Times New Roman" w:cs="Times New Roman"/>
          <w:sz w:val="24"/>
          <w:szCs w:val="24"/>
        </w:rPr>
        <w:t xml:space="preserve">će biti dužna predočiti primjerak crkvenog pojedinačnog upravnog akta kojim joj je dodijeljena služba za koju u Evidenciji stoji da je </w:t>
      </w:r>
      <w:r w:rsidR="00025924">
        <w:rPr>
          <w:rFonts w:ascii="Times New Roman" w:hAnsi="Times New Roman" w:cs="Times New Roman"/>
          <w:sz w:val="24"/>
          <w:szCs w:val="24"/>
        </w:rPr>
        <w:t>njein</w:t>
      </w:r>
      <w:r w:rsidR="00DC49B1" w:rsidRPr="00C11826">
        <w:rPr>
          <w:rFonts w:ascii="Times New Roman" w:hAnsi="Times New Roman" w:cs="Times New Roman"/>
          <w:sz w:val="24"/>
          <w:szCs w:val="24"/>
        </w:rPr>
        <w:t xml:space="preserve"> nositelj ovlašten na zastupanje.</w:t>
      </w:r>
      <w:r w:rsidR="0092682A" w:rsidRPr="00C11826">
        <w:rPr>
          <w:rFonts w:ascii="Times New Roman" w:hAnsi="Times New Roman" w:cs="Times New Roman"/>
          <w:sz w:val="24"/>
          <w:szCs w:val="24"/>
        </w:rPr>
        <w:t xml:space="preserve"> Ovakvo uređenje u praksi može izazvati različite probleme. Prije svega, treće osobe kojima se zastupnik crkvene pravne osobe</w:t>
      </w:r>
      <w:r w:rsidR="00EA1B26" w:rsidRPr="00C11826">
        <w:rPr>
          <w:rFonts w:ascii="Times New Roman" w:hAnsi="Times New Roman" w:cs="Times New Roman"/>
          <w:sz w:val="24"/>
          <w:szCs w:val="24"/>
        </w:rPr>
        <w:t xml:space="preserve"> prilikom zasnivanja nekog pravnog odnosa</w:t>
      </w:r>
      <w:r w:rsidR="0092682A" w:rsidRPr="00C11826">
        <w:rPr>
          <w:rFonts w:ascii="Times New Roman" w:hAnsi="Times New Roman" w:cs="Times New Roman"/>
          <w:sz w:val="24"/>
          <w:szCs w:val="24"/>
        </w:rPr>
        <w:t xml:space="preserve"> legitimira izvatkom iz Evidencije i crkvenim aktom o dodjeli službe nikada ne mogu biti sigurne da je legitimirani i dalje zastupnik. Naime, iako i izvadak iz Evidencije i </w:t>
      </w:r>
      <w:r w:rsidR="00EA1B26" w:rsidRPr="00C11826">
        <w:rPr>
          <w:rFonts w:ascii="Times New Roman" w:hAnsi="Times New Roman" w:cs="Times New Roman"/>
          <w:sz w:val="24"/>
          <w:szCs w:val="24"/>
        </w:rPr>
        <w:t xml:space="preserve">akt o imenovanju mogu biti autentični, ne postoji javno dostupan podatak obnaša li ta osoba i dalje crkvenu službu na koju je ranije imenovana. Trećim osobama ne može biti poznato je li nakon trenutka donošenja akta o dodjeli službe došlo do novih promjena i je li ista crkvena služba u međuvremenu dodijeljena drugome. Osim toga, uvijek je moguće postaviti pitanje autentičnosti odluke o dodjeli službe i postoji opasnost da </w:t>
      </w:r>
      <w:r w:rsidR="00EA1B26" w:rsidRPr="00C11826">
        <w:rPr>
          <w:rFonts w:ascii="Times New Roman" w:hAnsi="Times New Roman" w:cs="Times New Roman"/>
          <w:sz w:val="24"/>
          <w:szCs w:val="24"/>
        </w:rPr>
        <w:lastRenderedPageBreak/>
        <w:t>se trećima predoči falsifikat od strane</w:t>
      </w:r>
      <w:r w:rsidR="005978AA" w:rsidRPr="00C11826">
        <w:rPr>
          <w:rFonts w:ascii="Times New Roman" w:hAnsi="Times New Roman" w:cs="Times New Roman"/>
          <w:sz w:val="24"/>
          <w:szCs w:val="24"/>
        </w:rPr>
        <w:t xml:space="preserve"> osobe koja nema nikakve veze s</w:t>
      </w:r>
      <w:r w:rsidR="00EA1B26" w:rsidRPr="00C11826">
        <w:rPr>
          <w:rFonts w:ascii="Times New Roman" w:hAnsi="Times New Roman" w:cs="Times New Roman"/>
          <w:sz w:val="24"/>
          <w:szCs w:val="24"/>
        </w:rPr>
        <w:t xml:space="preserve"> određenom pravnom osobom i crkvenom hijerarhijom. Navedeni bi problemi bili potpuno otklonjeni kada bi se osoba zastupnika u Evidenciju upisivala imenom i prezimenom. Prilikom dodjele određene službe novoj fizičkoj osobi, podatak o ovlaštenom zastupniku trebalo bi izmijeniti, no to bi se provodilo slično postupku prijave za upis u Evidenciju, dakle službenom komunikacijom nad/biskupije i Ministarstva uprave, što bi otklonilo mogućnost malverzacija. </w:t>
      </w:r>
    </w:p>
    <w:p w:rsidR="009D071E" w:rsidRPr="00C11826" w:rsidRDefault="007C2E7F" w:rsidP="009D071E">
      <w:pPr>
        <w:spacing w:line="360" w:lineRule="auto"/>
        <w:jc w:val="both"/>
        <w:rPr>
          <w:rFonts w:ascii="Times New Roman" w:hAnsi="Times New Roman" w:cs="Times New Roman"/>
          <w:sz w:val="24"/>
          <w:szCs w:val="24"/>
        </w:rPr>
      </w:pPr>
      <w:r w:rsidRPr="00C11826">
        <w:rPr>
          <w:rFonts w:ascii="Times New Roman" w:hAnsi="Times New Roman" w:cs="Times New Roman"/>
          <w:sz w:val="24"/>
          <w:szCs w:val="24"/>
        </w:rPr>
        <w:tab/>
      </w:r>
      <w:r w:rsidR="000A4088" w:rsidRPr="00C11826">
        <w:rPr>
          <w:rFonts w:ascii="Times New Roman" w:hAnsi="Times New Roman" w:cs="Times New Roman"/>
          <w:sz w:val="24"/>
          <w:szCs w:val="24"/>
        </w:rPr>
        <w:t>Važno je istaknuti kako su kanonskim pravom propisana različita ograničenja kojih se zastupnik crkvene pravne osobe mora pridržavati pri</w:t>
      </w:r>
      <w:r w:rsidR="00025924">
        <w:rPr>
          <w:rFonts w:ascii="Times New Roman" w:hAnsi="Times New Roman" w:cs="Times New Roman"/>
          <w:sz w:val="24"/>
          <w:szCs w:val="24"/>
        </w:rPr>
        <w:t>likom obnašanja</w:t>
      </w:r>
      <w:r w:rsidR="000A4088" w:rsidRPr="00C11826">
        <w:rPr>
          <w:rFonts w:ascii="Times New Roman" w:hAnsi="Times New Roman" w:cs="Times New Roman"/>
          <w:sz w:val="24"/>
          <w:szCs w:val="24"/>
        </w:rPr>
        <w:t xml:space="preserve"> svoje dužnosti. U kontekstu stjecanja crkvenih dobara spomenuto je kako je za primanje darova koji su opterećeni obvezom ili uvjetom potrebna dozvola ordinarija. Slična kanonska ograničenja postoje i u pogledu upravljanja i otuđenja crkvene imovine</w:t>
      </w:r>
      <w:r w:rsidR="002F5FB2" w:rsidRPr="00C11826">
        <w:rPr>
          <w:rFonts w:ascii="Times New Roman" w:hAnsi="Times New Roman" w:cs="Times New Roman"/>
          <w:sz w:val="24"/>
          <w:szCs w:val="24"/>
        </w:rPr>
        <w:t xml:space="preserve"> te će o njima biti više riječi u kasnijem dijelu teksta.</w:t>
      </w:r>
      <w:r w:rsidR="000A4088" w:rsidRPr="00C11826">
        <w:rPr>
          <w:rFonts w:ascii="Times New Roman" w:hAnsi="Times New Roman" w:cs="Times New Roman"/>
          <w:sz w:val="24"/>
          <w:szCs w:val="24"/>
        </w:rPr>
        <w:t xml:space="preserve"> Budući da se može dogoditi da pojedini zastupnik crkvene pravne osobe poduzme neki pravni posao </w:t>
      </w:r>
      <w:r w:rsidR="001B5534" w:rsidRPr="00C11826">
        <w:rPr>
          <w:rFonts w:ascii="Times New Roman" w:hAnsi="Times New Roman" w:cs="Times New Roman"/>
          <w:sz w:val="24"/>
          <w:szCs w:val="24"/>
        </w:rPr>
        <w:t>protivno kanonskim ograničenjima, postavlja se pitanje valjanosti tog pravnog posla u okviru hrvatskog pravnog poretka.</w:t>
      </w:r>
      <w:r w:rsidR="002F5FB2" w:rsidRPr="00C11826">
        <w:rPr>
          <w:rFonts w:ascii="Times New Roman" w:hAnsi="Times New Roman" w:cs="Times New Roman"/>
          <w:sz w:val="24"/>
          <w:szCs w:val="24"/>
        </w:rPr>
        <w:t xml:space="preserve"> Ovo je pitanje vrlo važno razmotriti u svjetlu kumulativne primjene kanonskog i hrvatskog prava temeljem čl. 10. </w:t>
      </w:r>
      <w:r w:rsidR="002F5FB2" w:rsidRPr="00C11826">
        <w:rPr>
          <w:rFonts w:ascii="Times New Roman" w:hAnsi="Times New Roman" w:cs="Times New Roman"/>
          <w:i/>
          <w:sz w:val="24"/>
          <w:szCs w:val="24"/>
        </w:rPr>
        <w:t>Ugovora o pravnim pitanjima</w:t>
      </w:r>
      <w:r w:rsidR="002F5FB2" w:rsidRPr="00C11826">
        <w:rPr>
          <w:rFonts w:ascii="Times New Roman" w:hAnsi="Times New Roman" w:cs="Times New Roman"/>
          <w:sz w:val="24"/>
          <w:szCs w:val="24"/>
        </w:rPr>
        <w:t xml:space="preserve">. </w:t>
      </w:r>
      <w:r w:rsidR="00C4578A" w:rsidRPr="00C11826">
        <w:rPr>
          <w:rFonts w:ascii="Times New Roman" w:hAnsi="Times New Roman" w:cs="Times New Roman"/>
          <w:sz w:val="24"/>
          <w:szCs w:val="24"/>
        </w:rPr>
        <w:t>Ako se pitanje valjanosti ograniči na odredbe hrvatskog prava, odgovor treba potražiti u obveznopravnim propisima. Pravne osobe sklapaju ugovore i druge pravne poslove preko zastupnika. Ovlast na zastupanje može proizlaziti iz različitih pravnih temelja, no zastupnici pravnih osoba u pravilu su određeni statutom, društvenim ugovorom ili pravilima te pravne osobe.</w:t>
      </w:r>
      <w:r w:rsidR="00C4578A" w:rsidRPr="00C11826">
        <w:rPr>
          <w:rFonts w:ascii="Times New Roman" w:hAnsi="Times New Roman" w:cs="Times New Roman"/>
          <w:sz w:val="24"/>
          <w:szCs w:val="24"/>
          <w:vertAlign w:val="superscript"/>
        </w:rPr>
        <w:footnoteReference w:id="165"/>
      </w:r>
      <w:r w:rsidR="00C4578A" w:rsidRPr="00C11826">
        <w:rPr>
          <w:rFonts w:ascii="Times New Roman" w:hAnsi="Times New Roman" w:cs="Times New Roman"/>
          <w:sz w:val="24"/>
          <w:szCs w:val="24"/>
        </w:rPr>
        <w:t xml:space="preserve"> Pravni akt iz kojeg proizlazi ovlaštenje na zastupanje ujedno sadrži i granice zastupnikovih ovlaštenja. Ranije je rečeno kako se zastupnici crkvenih pravnih osoba određuju prema kanonskim pravilima i upisuju u Evidenciju pravnih osoba Katoličke Crkve. Ugovor kojeg sklopi zastupnik neposredno će obvezivati pravnu osobu koju zastupa, baš kao da ga je ona sama zaključila, te drugu ugovornu stranu.</w:t>
      </w:r>
      <w:r w:rsidR="00C4578A" w:rsidRPr="00C11826">
        <w:rPr>
          <w:rFonts w:ascii="Times New Roman" w:hAnsi="Times New Roman" w:cs="Times New Roman"/>
          <w:sz w:val="24"/>
          <w:szCs w:val="24"/>
          <w:vertAlign w:val="superscript"/>
        </w:rPr>
        <w:footnoteReference w:id="166"/>
      </w:r>
      <w:r w:rsidR="00C4578A" w:rsidRPr="00C11826">
        <w:rPr>
          <w:rFonts w:ascii="Times New Roman" w:hAnsi="Times New Roman" w:cs="Times New Roman"/>
          <w:sz w:val="24"/>
          <w:szCs w:val="24"/>
        </w:rPr>
        <w:t xml:space="preserve"> No, u slučaju da zastupnik prekorači granice svojeg ovlaštenja, zastupani će biti u obvezi samo ako odobri to prekoračenje.</w:t>
      </w:r>
      <w:r w:rsidR="00C4578A" w:rsidRPr="00C11826">
        <w:rPr>
          <w:rFonts w:ascii="Times New Roman" w:hAnsi="Times New Roman" w:cs="Times New Roman"/>
          <w:sz w:val="24"/>
          <w:szCs w:val="24"/>
          <w:vertAlign w:val="superscript"/>
        </w:rPr>
        <w:footnoteReference w:id="167"/>
      </w:r>
      <w:r w:rsidR="00C4578A" w:rsidRPr="00C11826">
        <w:rPr>
          <w:rFonts w:ascii="Times New Roman" w:hAnsi="Times New Roman" w:cs="Times New Roman"/>
          <w:sz w:val="24"/>
          <w:szCs w:val="24"/>
        </w:rPr>
        <w:t xml:space="preserve"> </w:t>
      </w:r>
      <w:r w:rsidR="009D071E" w:rsidRPr="00C11826">
        <w:rPr>
          <w:rFonts w:ascii="Times New Roman" w:hAnsi="Times New Roman" w:cs="Times New Roman"/>
          <w:sz w:val="24"/>
          <w:szCs w:val="24"/>
        </w:rPr>
        <w:t>Primjena navedenih odredaba hrvatskog prava</w:t>
      </w:r>
      <w:r w:rsidR="00C4578A" w:rsidRPr="00C11826">
        <w:rPr>
          <w:rFonts w:ascii="Times New Roman" w:hAnsi="Times New Roman" w:cs="Times New Roman"/>
          <w:sz w:val="24"/>
          <w:szCs w:val="24"/>
        </w:rPr>
        <w:t xml:space="preserve"> na zastupanje </w:t>
      </w:r>
      <w:r w:rsidR="009D071E" w:rsidRPr="00C11826">
        <w:rPr>
          <w:rFonts w:ascii="Times New Roman" w:hAnsi="Times New Roman" w:cs="Times New Roman"/>
          <w:sz w:val="24"/>
          <w:szCs w:val="24"/>
        </w:rPr>
        <w:t xml:space="preserve">crkvenih pravnih osoba dovodi do sljedećeg. Dijecezanski biskup i župnik zastupnici su biskupije odnosno župe. Njihova ovlast proizlazi iz odredaba crkvenog prava što je prihvaćeno od strane hrvatskog pravnog poretka. Kanonskim su pravom uz ovlaštenja određena i ograničenja kojih se biskup i župnik moraju pridržavati prilikom zastupanja. Poduzme li biskup ili župnik neki pravni posao za koji nije ovlašten, taj posao neće obvezivati zastupanu pravnu osobu </w:t>
      </w:r>
      <w:r w:rsidR="009D071E" w:rsidRPr="00C11826">
        <w:rPr>
          <w:rFonts w:ascii="Times New Roman" w:hAnsi="Times New Roman" w:cs="Times New Roman"/>
          <w:sz w:val="24"/>
          <w:szCs w:val="24"/>
        </w:rPr>
        <w:lastRenderedPageBreak/>
        <w:t>osim ukoliko ne dođe do naknadnog odobrenja takvog prekoračenja. No, treba imati na umu da druga ugovorna strana, ukoliko nije znala niti je morala znati za prekoračenje ovlaštenja, ima pravo potraživati naknadu pretrpljene štete od zastupnika i zastupane pravne osobe koji odgovaraju solidarno.</w:t>
      </w:r>
      <w:r w:rsidR="009D071E" w:rsidRPr="00C11826">
        <w:rPr>
          <w:rFonts w:ascii="Times New Roman" w:hAnsi="Times New Roman" w:cs="Times New Roman"/>
          <w:sz w:val="24"/>
          <w:szCs w:val="24"/>
          <w:vertAlign w:val="superscript"/>
        </w:rPr>
        <w:footnoteReference w:id="168"/>
      </w:r>
      <w:r w:rsidR="009D071E" w:rsidRPr="00C11826">
        <w:rPr>
          <w:rFonts w:ascii="Times New Roman" w:hAnsi="Times New Roman" w:cs="Times New Roman"/>
          <w:sz w:val="24"/>
          <w:szCs w:val="24"/>
        </w:rPr>
        <w:t xml:space="preserve"> Iz navedene zakonske odredbe proizlazi da je zbog odgovornosti za štetu vrlo važno utvrditi je li druga ugovorna strana znala ili morala znati za prekoračenje ovlaštenja. Generalno se može reći da je riječ o pitanju koje treba zasebno rješavati u svakom pojedinom slučaju. Stranka koja nastoji dokazati da nije morala znati da postoje ograničenja zastupnikovog ovlaštenja može tvrditi kako je riječ o internim crkvenim propisima, koje ona za razliku od hrvatskog prava nije dužna poznavati. Osim toga, može se pozvati na Evidenciju pravnih osoba Katoličke Crkve u kojoj su navedene službe čiji su nositelji zastupnici pojedinih crkvenih pravnih osoba. U Evidenciji, iz sasvim neobjašnjivog</w:t>
      </w:r>
      <w:r w:rsidR="002A0E92">
        <w:rPr>
          <w:rFonts w:ascii="Times New Roman" w:hAnsi="Times New Roman" w:cs="Times New Roman"/>
          <w:sz w:val="24"/>
          <w:szCs w:val="24"/>
        </w:rPr>
        <w:t>a</w:t>
      </w:r>
      <w:r w:rsidR="009D071E" w:rsidRPr="00C11826">
        <w:rPr>
          <w:rFonts w:ascii="Times New Roman" w:hAnsi="Times New Roman" w:cs="Times New Roman"/>
          <w:sz w:val="24"/>
          <w:szCs w:val="24"/>
        </w:rPr>
        <w:t xml:space="preserve"> razloga nisu navedena nikakva ograničenja takvih zastupnika. S druge strane, može se istaknuti protuargument kako je </w:t>
      </w:r>
      <w:r w:rsidR="009D071E" w:rsidRPr="00C11826">
        <w:rPr>
          <w:rFonts w:ascii="Times New Roman" w:hAnsi="Times New Roman" w:cs="Times New Roman"/>
          <w:i/>
          <w:sz w:val="24"/>
          <w:szCs w:val="24"/>
        </w:rPr>
        <w:t>Ugovor o pravnim pitanjima</w:t>
      </w:r>
      <w:r w:rsidR="009D071E" w:rsidRPr="00C11826">
        <w:rPr>
          <w:rFonts w:ascii="Times New Roman" w:hAnsi="Times New Roman" w:cs="Times New Roman"/>
          <w:sz w:val="24"/>
          <w:szCs w:val="24"/>
        </w:rPr>
        <w:t xml:space="preserve"> također dio hrvatskog prava pa je obuhvaćen načelom </w:t>
      </w:r>
      <w:r w:rsidR="009D071E" w:rsidRPr="00C11826">
        <w:rPr>
          <w:rFonts w:ascii="Times New Roman" w:hAnsi="Times New Roman" w:cs="Times New Roman"/>
          <w:i/>
          <w:sz w:val="24"/>
          <w:szCs w:val="24"/>
        </w:rPr>
        <w:t>ignorantia iuris nocet</w:t>
      </w:r>
      <w:r w:rsidR="009D071E" w:rsidRPr="00C11826">
        <w:rPr>
          <w:rFonts w:ascii="Times New Roman" w:hAnsi="Times New Roman" w:cs="Times New Roman"/>
          <w:sz w:val="24"/>
          <w:szCs w:val="24"/>
        </w:rPr>
        <w:t xml:space="preserve">. Ranije je već izloženo kako navedeni ugovor u pogledu nekih pitanja u vezi crkvene imovine upućuje na kanonsko pravo. Prema tome, svaki je subjekt u Republici Hrvatskoj bio dužan poznavati i tu odredbu hrvatskog i ugovornog međunarodnog prava. </w:t>
      </w:r>
    </w:p>
    <w:p w:rsidR="009D071E" w:rsidRPr="00C11826" w:rsidRDefault="009D071E" w:rsidP="009D071E">
      <w:pPr>
        <w:spacing w:line="360" w:lineRule="auto"/>
        <w:ind w:firstLine="708"/>
        <w:jc w:val="both"/>
        <w:rPr>
          <w:rFonts w:ascii="Times New Roman" w:hAnsi="Times New Roman" w:cs="Times New Roman"/>
          <w:sz w:val="24"/>
          <w:szCs w:val="24"/>
        </w:rPr>
      </w:pPr>
      <w:r w:rsidRPr="00C11826">
        <w:rPr>
          <w:rFonts w:ascii="Times New Roman" w:hAnsi="Times New Roman" w:cs="Times New Roman"/>
          <w:sz w:val="24"/>
          <w:szCs w:val="24"/>
        </w:rPr>
        <w:t xml:space="preserve">Gledajući izvan okvira hrvatskih zakona, moguće je temeljem shvaćanja o kumulativnoj primjeni prava tvrditi kako je određeni pravni posao nevaljan jer ne zadovoljava pretpostavke valjanosti po kanonskom pravu. Takav bi zahtjev temeljen na čl. 10. </w:t>
      </w:r>
      <w:r w:rsidRPr="00C11826">
        <w:rPr>
          <w:rFonts w:ascii="Times New Roman" w:hAnsi="Times New Roman" w:cs="Times New Roman"/>
          <w:i/>
          <w:sz w:val="24"/>
          <w:szCs w:val="24"/>
        </w:rPr>
        <w:t>Ugovora o pravnim pitanjima</w:t>
      </w:r>
      <w:r w:rsidRPr="00C11826">
        <w:rPr>
          <w:rFonts w:ascii="Times New Roman" w:hAnsi="Times New Roman" w:cs="Times New Roman"/>
          <w:sz w:val="24"/>
          <w:szCs w:val="24"/>
        </w:rPr>
        <w:t xml:space="preserve"> bio ograničen na one pravne poslove koji su poduzeti s ciljem stjecanja ili otuđenja nekog imovinskog prava. U zahtjevu bi trebalo istaknuti kako je sporni ugovor protivan kanonskom pravu, čime je protivan i čl. 10. </w:t>
      </w:r>
      <w:r w:rsidRPr="00C11826">
        <w:rPr>
          <w:rFonts w:ascii="Times New Roman" w:hAnsi="Times New Roman" w:cs="Times New Roman"/>
          <w:i/>
          <w:sz w:val="24"/>
          <w:szCs w:val="24"/>
        </w:rPr>
        <w:t>Ugovora o pravnim pitanjima</w:t>
      </w:r>
      <w:r w:rsidRPr="00C11826">
        <w:rPr>
          <w:rFonts w:ascii="Times New Roman" w:hAnsi="Times New Roman" w:cs="Times New Roman"/>
          <w:sz w:val="24"/>
          <w:szCs w:val="24"/>
        </w:rPr>
        <w:t xml:space="preserve"> koji je prisilni propis. Pravna posljedica protivnosti prisilnim propisima je ništetnost.</w:t>
      </w:r>
      <w:r w:rsidRPr="00C11826">
        <w:rPr>
          <w:rFonts w:ascii="Times New Roman" w:hAnsi="Times New Roman" w:cs="Times New Roman"/>
          <w:sz w:val="24"/>
          <w:szCs w:val="24"/>
          <w:vertAlign w:val="superscript"/>
        </w:rPr>
        <w:footnoteReference w:id="169"/>
      </w:r>
      <w:r w:rsidRPr="00C11826">
        <w:rPr>
          <w:rFonts w:ascii="Times New Roman" w:hAnsi="Times New Roman" w:cs="Times New Roman"/>
          <w:sz w:val="24"/>
          <w:szCs w:val="24"/>
        </w:rPr>
        <w:t xml:space="preserve"> Ne osporavajući ispravnost ranije prihvaćenog tumačenja navedene ugovorne odredbe, treba biti svjestan poteškoća koje se mogu pojaviti u sudskom postupku. Ponajprije je riječ o neizvjesnosti i troškovima koje svaki sudski postupak donosi, a čak i u slučaju uspjeha u parnici i oglašavanja određenog ugovora ništetnim, postojala bi velika mogućnost odgovornosti crkvene pravne osobe za štetu drugoj strani.</w:t>
      </w:r>
      <w:r w:rsidRPr="00C11826">
        <w:rPr>
          <w:rFonts w:ascii="Times New Roman" w:hAnsi="Times New Roman" w:cs="Times New Roman"/>
          <w:sz w:val="24"/>
          <w:szCs w:val="24"/>
          <w:vertAlign w:val="superscript"/>
        </w:rPr>
        <w:footnoteReference w:id="170"/>
      </w:r>
      <w:r w:rsidRPr="00C11826">
        <w:rPr>
          <w:rFonts w:ascii="Times New Roman" w:hAnsi="Times New Roman" w:cs="Times New Roman"/>
          <w:sz w:val="24"/>
          <w:szCs w:val="24"/>
        </w:rPr>
        <w:t xml:space="preserve"> Osim toga, u sudskom bi se postupku moglo pojaviti pitanje primjenjivosti čl. 10. Iz njega proizlazi da je osoba koja planira stupiti u neki ugovorni odnos dužna upoznati imovinsko pravo Katoličke Crkve, ali je </w:t>
      </w:r>
      <w:r w:rsidRPr="00C11826">
        <w:rPr>
          <w:rFonts w:ascii="Times New Roman" w:hAnsi="Times New Roman" w:cs="Times New Roman"/>
          <w:sz w:val="24"/>
          <w:szCs w:val="24"/>
        </w:rPr>
        <w:lastRenderedPageBreak/>
        <w:t xml:space="preserve">vrlo upitno jesu li ta pravila javno dostupna. Primjerice, lista poslova izvanrednog upravljanja ne objavljuje se u Narodnim novinama. Može li se nedvojbeno ustvrditi da je ta lista objavljena negdje drugdje na takav način da je dostupna svakome građaninu? S druge strane svima je javno dostupna Evidencija pravnih osoba Katoličke Crkve u kojoj nisu navedena nikakva ograničenja zastupnika crkvenih pravnih osoba. </w:t>
      </w:r>
    </w:p>
    <w:p w:rsidR="004E3652" w:rsidRPr="00C11826" w:rsidRDefault="009D071E" w:rsidP="007E11CA">
      <w:pPr>
        <w:spacing w:line="360" w:lineRule="auto"/>
        <w:ind w:firstLine="708"/>
        <w:jc w:val="both"/>
        <w:rPr>
          <w:rFonts w:ascii="Times New Roman" w:hAnsi="Times New Roman" w:cs="Times New Roman"/>
          <w:sz w:val="24"/>
          <w:szCs w:val="24"/>
        </w:rPr>
      </w:pPr>
      <w:r w:rsidRPr="00C11826">
        <w:rPr>
          <w:rFonts w:ascii="Times New Roman" w:hAnsi="Times New Roman" w:cs="Times New Roman"/>
          <w:sz w:val="24"/>
          <w:szCs w:val="24"/>
        </w:rPr>
        <w:t xml:space="preserve">U cjelokupnom razmatranju problematike prekoračenja kanonskih ovlasti od strane zastupnika crkvenih pravnih osoba, kao ključni problem </w:t>
      </w:r>
      <w:r w:rsidRPr="00C11826">
        <w:rPr>
          <w:rFonts w:ascii="Times New Roman" w:hAnsi="Times New Roman" w:cs="Times New Roman"/>
          <w:i/>
          <w:sz w:val="24"/>
          <w:szCs w:val="24"/>
        </w:rPr>
        <w:t>de lege lata</w:t>
      </w:r>
      <w:r w:rsidRPr="00C11826">
        <w:rPr>
          <w:rFonts w:ascii="Times New Roman" w:hAnsi="Times New Roman" w:cs="Times New Roman"/>
          <w:sz w:val="24"/>
          <w:szCs w:val="24"/>
        </w:rPr>
        <w:t xml:space="preserve"> uočava se </w:t>
      </w:r>
      <w:r w:rsidR="004E3652" w:rsidRPr="00C11826">
        <w:rPr>
          <w:rFonts w:ascii="Times New Roman" w:hAnsi="Times New Roman" w:cs="Times New Roman"/>
          <w:sz w:val="24"/>
          <w:szCs w:val="24"/>
        </w:rPr>
        <w:t xml:space="preserve">Protokolom </w:t>
      </w:r>
      <w:r w:rsidRPr="00C11826">
        <w:rPr>
          <w:rFonts w:ascii="Times New Roman" w:hAnsi="Times New Roman" w:cs="Times New Roman"/>
          <w:sz w:val="24"/>
          <w:szCs w:val="24"/>
        </w:rPr>
        <w:t xml:space="preserve">propisani sadržaj Evidencije pravnih osoba Katoličke Crkve. </w:t>
      </w:r>
      <w:r w:rsidR="004E3652" w:rsidRPr="00C11826">
        <w:rPr>
          <w:rFonts w:ascii="Times New Roman" w:hAnsi="Times New Roman" w:cs="Times New Roman"/>
          <w:sz w:val="24"/>
          <w:szCs w:val="24"/>
        </w:rPr>
        <w:t>Prva je manjkavost takvog uređenja</w:t>
      </w:r>
      <w:r w:rsidR="00C423A8">
        <w:rPr>
          <w:rFonts w:ascii="Times New Roman" w:hAnsi="Times New Roman" w:cs="Times New Roman"/>
          <w:sz w:val="24"/>
          <w:szCs w:val="24"/>
        </w:rPr>
        <w:t xml:space="preserve"> koje se sastoji u</w:t>
      </w:r>
      <w:r w:rsidR="004E3652" w:rsidRPr="00C11826">
        <w:rPr>
          <w:rFonts w:ascii="Times New Roman" w:hAnsi="Times New Roman" w:cs="Times New Roman"/>
          <w:sz w:val="24"/>
          <w:szCs w:val="24"/>
        </w:rPr>
        <w:t xml:space="preserve"> navođenj</w:t>
      </w:r>
      <w:r w:rsidR="00C423A8">
        <w:rPr>
          <w:rFonts w:ascii="Times New Roman" w:hAnsi="Times New Roman" w:cs="Times New Roman"/>
          <w:sz w:val="24"/>
          <w:szCs w:val="24"/>
        </w:rPr>
        <w:t>u</w:t>
      </w:r>
      <w:r w:rsidR="004E3652" w:rsidRPr="00C11826">
        <w:rPr>
          <w:rFonts w:ascii="Times New Roman" w:hAnsi="Times New Roman" w:cs="Times New Roman"/>
          <w:sz w:val="24"/>
          <w:szCs w:val="24"/>
        </w:rPr>
        <w:t xml:space="preserve"> zastupnika pravne osobe prema službi koju obnaša. Za sigurnost u pravnom prometu bilo bi znatno prikladnije navoditi puno ime i prezime zastupnika, uz službu koje je nositelj. No, znatno je veći problem potpuno igonoriranje kanonskih ograničenja zastupnika koja se uopće ne navode. Na taj način, ne samo da se ne evidentira pravo stanje stvari, već se i zainteresirane osobe praktički dovodi u zabludu da je određena fizička osoba neograničeni zastupnik pravne osobe. </w:t>
      </w:r>
      <w:r w:rsidR="00C423A8">
        <w:rPr>
          <w:rFonts w:ascii="Times New Roman" w:hAnsi="Times New Roman" w:cs="Times New Roman"/>
          <w:sz w:val="24"/>
          <w:szCs w:val="24"/>
        </w:rPr>
        <w:t>Zbog</w:t>
      </w:r>
      <w:r w:rsidR="004E3652" w:rsidRPr="00C11826">
        <w:rPr>
          <w:rFonts w:ascii="Times New Roman" w:hAnsi="Times New Roman" w:cs="Times New Roman"/>
          <w:sz w:val="24"/>
          <w:szCs w:val="24"/>
        </w:rPr>
        <w:t xml:space="preserve"> ovakvog normativnog uređenja moguć je </w:t>
      </w:r>
      <w:r w:rsidR="00C423A8">
        <w:rPr>
          <w:rFonts w:ascii="Times New Roman" w:hAnsi="Times New Roman" w:cs="Times New Roman"/>
          <w:sz w:val="24"/>
          <w:szCs w:val="24"/>
        </w:rPr>
        <w:t>nastanak</w:t>
      </w:r>
      <w:r w:rsidR="004E3652" w:rsidRPr="00C11826">
        <w:rPr>
          <w:rFonts w:ascii="Times New Roman" w:hAnsi="Times New Roman" w:cs="Times New Roman"/>
          <w:sz w:val="24"/>
          <w:szCs w:val="24"/>
        </w:rPr>
        <w:t xml:space="preserve"> štete</w:t>
      </w:r>
      <w:r w:rsidR="00C423A8">
        <w:rPr>
          <w:rFonts w:ascii="Times New Roman" w:hAnsi="Times New Roman" w:cs="Times New Roman"/>
          <w:sz w:val="24"/>
          <w:szCs w:val="24"/>
        </w:rPr>
        <w:t>,</w:t>
      </w:r>
      <w:r w:rsidR="004E3652" w:rsidRPr="00C11826">
        <w:rPr>
          <w:rFonts w:ascii="Times New Roman" w:hAnsi="Times New Roman" w:cs="Times New Roman"/>
          <w:sz w:val="24"/>
          <w:szCs w:val="24"/>
        </w:rPr>
        <w:t xml:space="preserve"> kako za crkvene pravne osobe tako i za treće koji s njima stupaju u pravne odnose. Iz tog</w:t>
      </w:r>
      <w:r w:rsidR="00C423A8">
        <w:rPr>
          <w:rFonts w:ascii="Times New Roman" w:hAnsi="Times New Roman" w:cs="Times New Roman"/>
          <w:sz w:val="24"/>
          <w:szCs w:val="24"/>
        </w:rPr>
        <w:t>a</w:t>
      </w:r>
      <w:r w:rsidR="004E3652" w:rsidRPr="00C11826">
        <w:rPr>
          <w:rFonts w:ascii="Times New Roman" w:hAnsi="Times New Roman" w:cs="Times New Roman"/>
          <w:sz w:val="24"/>
          <w:szCs w:val="24"/>
        </w:rPr>
        <w:t xml:space="preserve"> bi razloga trebalo pristupiti dopunjavanju podataka u Evidenciji, s tim da je u najmanju ruku potrebno</w:t>
      </w:r>
      <w:r w:rsidR="00C423A8">
        <w:rPr>
          <w:rFonts w:ascii="Times New Roman" w:hAnsi="Times New Roman" w:cs="Times New Roman"/>
          <w:sz w:val="24"/>
          <w:szCs w:val="24"/>
        </w:rPr>
        <w:t>,</w:t>
      </w:r>
      <w:r w:rsidR="004E3652" w:rsidRPr="00C11826">
        <w:rPr>
          <w:rFonts w:ascii="Times New Roman" w:hAnsi="Times New Roman" w:cs="Times New Roman"/>
          <w:sz w:val="24"/>
          <w:szCs w:val="24"/>
        </w:rPr>
        <w:t xml:space="preserve"> uz navođenje službe zastupnika</w:t>
      </w:r>
      <w:r w:rsidR="00C423A8">
        <w:rPr>
          <w:rFonts w:ascii="Times New Roman" w:hAnsi="Times New Roman" w:cs="Times New Roman"/>
          <w:sz w:val="24"/>
          <w:szCs w:val="24"/>
        </w:rPr>
        <w:t>,</w:t>
      </w:r>
      <w:r w:rsidR="004E3652" w:rsidRPr="00C11826">
        <w:rPr>
          <w:rFonts w:ascii="Times New Roman" w:hAnsi="Times New Roman" w:cs="Times New Roman"/>
          <w:sz w:val="24"/>
          <w:szCs w:val="24"/>
        </w:rPr>
        <w:t xml:space="preserve"> naznačiti da je on u svojem</w:t>
      </w:r>
      <w:r w:rsidR="00C423A8">
        <w:rPr>
          <w:rFonts w:ascii="Times New Roman" w:hAnsi="Times New Roman" w:cs="Times New Roman"/>
          <w:sz w:val="24"/>
          <w:szCs w:val="24"/>
        </w:rPr>
        <w:t>u</w:t>
      </w:r>
      <w:r w:rsidR="004E3652" w:rsidRPr="00C11826">
        <w:rPr>
          <w:rFonts w:ascii="Times New Roman" w:hAnsi="Times New Roman" w:cs="Times New Roman"/>
          <w:sz w:val="24"/>
          <w:szCs w:val="24"/>
        </w:rPr>
        <w:t xml:space="preserve"> zastupanju ograničen </w:t>
      </w:r>
      <w:r w:rsidR="00C423A8">
        <w:rPr>
          <w:rFonts w:ascii="Times New Roman" w:hAnsi="Times New Roman" w:cs="Times New Roman"/>
          <w:sz w:val="24"/>
          <w:szCs w:val="24"/>
        </w:rPr>
        <w:t>sukladno</w:t>
      </w:r>
      <w:r w:rsidR="004E3652" w:rsidRPr="00C11826">
        <w:rPr>
          <w:rFonts w:ascii="Times New Roman" w:hAnsi="Times New Roman" w:cs="Times New Roman"/>
          <w:sz w:val="24"/>
          <w:szCs w:val="24"/>
        </w:rPr>
        <w:t xml:space="preserve"> odredbama kanonskog prava. </w:t>
      </w:r>
      <w:r w:rsidR="00C423A8">
        <w:rPr>
          <w:rFonts w:ascii="Times New Roman" w:hAnsi="Times New Roman" w:cs="Times New Roman"/>
          <w:sz w:val="24"/>
          <w:szCs w:val="24"/>
        </w:rPr>
        <w:t>Takav bi javno dostupni dodatak</w:t>
      </w:r>
      <w:r w:rsidR="004E3652" w:rsidRPr="00C11826">
        <w:rPr>
          <w:rFonts w:ascii="Times New Roman" w:hAnsi="Times New Roman" w:cs="Times New Roman"/>
          <w:sz w:val="24"/>
          <w:szCs w:val="24"/>
        </w:rPr>
        <w:t xml:space="preserve"> u službenom upisniku Republike Hrvatske u potpunosti onemogućio drugu stranu da zahtijeva naknadu štete od crkvene pravne osobe jer nije morala znati za prekoračenje ovlaštenja zastupnika. Osim toga, u obzir bi došla i odredba o suglasnosti za sklapanje ugovora, spomenuta ranije u kontekstu darovanja opterećenog nekom obvezom, prema kojoj bi se ugovor sklopljen bez potrebne suglasnosti smatrao kao da nije niti sklopljen.</w:t>
      </w:r>
      <w:r w:rsidR="004E3652" w:rsidRPr="00C11826">
        <w:rPr>
          <w:rFonts w:ascii="Times New Roman" w:hAnsi="Times New Roman" w:cs="Times New Roman"/>
          <w:sz w:val="24"/>
          <w:szCs w:val="24"/>
          <w:vertAlign w:val="superscript"/>
        </w:rPr>
        <w:footnoteReference w:id="171"/>
      </w:r>
      <w:r w:rsidR="007E11CA" w:rsidRPr="00C11826">
        <w:rPr>
          <w:rFonts w:ascii="Times New Roman" w:hAnsi="Times New Roman" w:cs="Times New Roman"/>
          <w:sz w:val="24"/>
          <w:szCs w:val="24"/>
        </w:rPr>
        <w:t xml:space="preserve"> </w:t>
      </w:r>
    </w:p>
    <w:p w:rsidR="00300070" w:rsidRPr="00C11826" w:rsidRDefault="007E11CA" w:rsidP="00DF38EF">
      <w:pPr>
        <w:spacing w:line="360" w:lineRule="auto"/>
        <w:ind w:firstLine="708"/>
        <w:jc w:val="both"/>
        <w:rPr>
          <w:rFonts w:ascii="Times New Roman" w:hAnsi="Times New Roman" w:cs="Times New Roman"/>
          <w:sz w:val="24"/>
          <w:szCs w:val="24"/>
        </w:rPr>
      </w:pPr>
      <w:r w:rsidRPr="00C11826">
        <w:rPr>
          <w:rFonts w:ascii="Times New Roman" w:hAnsi="Times New Roman" w:cs="Times New Roman"/>
          <w:sz w:val="24"/>
          <w:szCs w:val="24"/>
        </w:rPr>
        <w:t xml:space="preserve">U vezi zastupanja crkvenih pravnih osoba </w:t>
      </w:r>
      <w:r w:rsidR="00C423A8">
        <w:rPr>
          <w:rFonts w:ascii="Times New Roman" w:hAnsi="Times New Roman" w:cs="Times New Roman"/>
          <w:sz w:val="24"/>
          <w:szCs w:val="24"/>
        </w:rPr>
        <w:t>treba</w:t>
      </w:r>
      <w:r w:rsidRPr="00C11826">
        <w:rPr>
          <w:rFonts w:ascii="Times New Roman" w:hAnsi="Times New Roman" w:cs="Times New Roman"/>
          <w:sz w:val="24"/>
          <w:szCs w:val="24"/>
        </w:rPr>
        <w:t xml:space="preserve"> razmotriti pitanje koje se nameće </w:t>
      </w:r>
      <w:r w:rsidR="00C423A8">
        <w:rPr>
          <w:rFonts w:ascii="Times New Roman" w:hAnsi="Times New Roman" w:cs="Times New Roman"/>
          <w:sz w:val="24"/>
          <w:szCs w:val="24"/>
        </w:rPr>
        <w:t>zbogg</w:t>
      </w:r>
      <w:r w:rsidRPr="00C11826">
        <w:rPr>
          <w:rFonts w:ascii="Times New Roman" w:hAnsi="Times New Roman" w:cs="Times New Roman"/>
          <w:sz w:val="24"/>
          <w:szCs w:val="24"/>
        </w:rPr>
        <w:t xml:space="preserve"> hijerarhijskog ustroj</w:t>
      </w:r>
      <w:r w:rsidR="00C423A8">
        <w:rPr>
          <w:rFonts w:ascii="Times New Roman" w:hAnsi="Times New Roman" w:cs="Times New Roman"/>
          <w:sz w:val="24"/>
          <w:szCs w:val="24"/>
        </w:rPr>
        <w:t>a</w:t>
      </w:r>
      <w:r w:rsidRPr="00C11826">
        <w:rPr>
          <w:rFonts w:ascii="Times New Roman" w:hAnsi="Times New Roman" w:cs="Times New Roman"/>
          <w:sz w:val="24"/>
          <w:szCs w:val="24"/>
        </w:rPr>
        <w:t xml:space="preserve"> Katoličke Crkve. Već je izloženo kako se zastupnici crkvenih pravnih osoba određuju sukladno kanonskim pravilima</w:t>
      </w:r>
      <w:r w:rsidR="00445B00" w:rsidRPr="00C11826">
        <w:rPr>
          <w:rFonts w:ascii="Times New Roman" w:hAnsi="Times New Roman" w:cs="Times New Roman"/>
          <w:sz w:val="24"/>
          <w:szCs w:val="24"/>
        </w:rPr>
        <w:t xml:space="preserve"> te se u Evidenciju upisuje crkvena služba čiji je nositelj ovlašten na zastupanje pojedine pravne osobe. No, s obzirom na činjenicu da je Katolička Crkva snažno hijerarhijski ustrojena može se postaviti pitanje postoji li ovlast nadređenog crkvenog službenika na zastupanje pravne osobe koja mu je podložna. Tipičan </w:t>
      </w:r>
      <w:r w:rsidR="00590773" w:rsidRPr="00C11826">
        <w:rPr>
          <w:rFonts w:ascii="Times New Roman" w:hAnsi="Times New Roman" w:cs="Times New Roman"/>
          <w:sz w:val="24"/>
          <w:szCs w:val="24"/>
        </w:rPr>
        <w:t>je primjer slučaj</w:t>
      </w:r>
      <w:r w:rsidR="00445B00" w:rsidRPr="00C11826">
        <w:rPr>
          <w:rFonts w:ascii="Times New Roman" w:hAnsi="Times New Roman" w:cs="Times New Roman"/>
          <w:sz w:val="24"/>
          <w:szCs w:val="24"/>
        </w:rPr>
        <w:t xml:space="preserve"> kada dijecezanski biskup želi poduzeti neki pravni posao u ime župe koja pripada biskupiji kojom upravlja. </w:t>
      </w:r>
      <w:r w:rsidR="00590773" w:rsidRPr="00C11826">
        <w:rPr>
          <w:rFonts w:ascii="Times New Roman" w:hAnsi="Times New Roman" w:cs="Times New Roman"/>
          <w:sz w:val="24"/>
          <w:szCs w:val="24"/>
        </w:rPr>
        <w:t xml:space="preserve">Budući da se zastupnik crkvene pravne osobe </w:t>
      </w:r>
      <w:r w:rsidR="00590773" w:rsidRPr="00C11826">
        <w:rPr>
          <w:rFonts w:ascii="Times New Roman" w:hAnsi="Times New Roman" w:cs="Times New Roman"/>
          <w:sz w:val="24"/>
          <w:szCs w:val="24"/>
        </w:rPr>
        <w:lastRenderedPageBreak/>
        <w:t>određuje prema propisima kanonskoga prava, odgovor na ovo pitanje treba tražiti u okviru kanonskopravn</w:t>
      </w:r>
      <w:r w:rsidR="001E78DC" w:rsidRPr="00C11826">
        <w:rPr>
          <w:rFonts w:ascii="Times New Roman" w:hAnsi="Times New Roman" w:cs="Times New Roman"/>
          <w:sz w:val="24"/>
          <w:szCs w:val="24"/>
        </w:rPr>
        <w:t>o</w:t>
      </w:r>
      <w:r w:rsidR="00590773" w:rsidRPr="00C11826">
        <w:rPr>
          <w:rFonts w:ascii="Times New Roman" w:hAnsi="Times New Roman" w:cs="Times New Roman"/>
          <w:sz w:val="24"/>
          <w:szCs w:val="24"/>
        </w:rPr>
        <w:t xml:space="preserve">g poretka. Ako se iz odredaba </w:t>
      </w:r>
      <w:r w:rsidR="00590773" w:rsidRPr="00C11826">
        <w:rPr>
          <w:rFonts w:ascii="Times New Roman" w:hAnsi="Times New Roman" w:cs="Times New Roman"/>
          <w:i/>
          <w:sz w:val="24"/>
          <w:szCs w:val="24"/>
        </w:rPr>
        <w:t>Zakonika</w:t>
      </w:r>
      <w:r w:rsidR="00590773" w:rsidRPr="00C11826">
        <w:rPr>
          <w:rFonts w:ascii="Times New Roman" w:hAnsi="Times New Roman" w:cs="Times New Roman"/>
          <w:sz w:val="24"/>
          <w:szCs w:val="24"/>
        </w:rPr>
        <w:t xml:space="preserve"> može iščitati da je dijecezanski biskup temeljem svoje redovite, vlastite i neposredne vlasti u biskupiji koja mu je povjerena</w:t>
      </w:r>
      <w:r w:rsidR="005E3084" w:rsidRPr="00C11826">
        <w:rPr>
          <w:rStyle w:val="FootnoteReference"/>
          <w:rFonts w:ascii="Times New Roman" w:hAnsi="Times New Roman" w:cs="Times New Roman"/>
          <w:sz w:val="24"/>
          <w:szCs w:val="24"/>
        </w:rPr>
        <w:footnoteReference w:id="172"/>
      </w:r>
      <w:r w:rsidR="00590773" w:rsidRPr="00C11826">
        <w:rPr>
          <w:rFonts w:ascii="Times New Roman" w:hAnsi="Times New Roman" w:cs="Times New Roman"/>
          <w:sz w:val="24"/>
          <w:szCs w:val="24"/>
        </w:rPr>
        <w:t xml:space="preserve"> ovlašten zastupati sebi podčinjene pravne osobe, onda to ne bi trebalo biti sporno za hrvatski pravni poredak. Iako s</w:t>
      </w:r>
      <w:r w:rsidR="005E3084" w:rsidRPr="00C11826">
        <w:rPr>
          <w:rFonts w:ascii="Times New Roman" w:hAnsi="Times New Roman" w:cs="Times New Roman"/>
          <w:sz w:val="24"/>
          <w:szCs w:val="24"/>
        </w:rPr>
        <w:t xml:space="preserve">lužba dijecezanskog biskupa nije upisana u Evidenciji kao relevantna </w:t>
      </w:r>
      <w:r w:rsidR="00C423A8">
        <w:rPr>
          <w:rFonts w:ascii="Times New Roman" w:hAnsi="Times New Roman" w:cs="Times New Roman"/>
          <w:sz w:val="24"/>
          <w:szCs w:val="24"/>
        </w:rPr>
        <w:t>za određivanje osobe ovlaštene z</w:t>
      </w:r>
      <w:r w:rsidR="005E3084" w:rsidRPr="00C11826">
        <w:rPr>
          <w:rFonts w:ascii="Times New Roman" w:hAnsi="Times New Roman" w:cs="Times New Roman"/>
          <w:sz w:val="24"/>
          <w:szCs w:val="24"/>
        </w:rPr>
        <w:t xml:space="preserve">a zastupanje </w:t>
      </w:r>
      <w:r w:rsidR="00F729E3" w:rsidRPr="00C11826">
        <w:rPr>
          <w:rFonts w:ascii="Times New Roman" w:hAnsi="Times New Roman" w:cs="Times New Roman"/>
          <w:sz w:val="24"/>
          <w:szCs w:val="24"/>
        </w:rPr>
        <w:t xml:space="preserve">župe, to ne bi trebala biti prepreka biskupovom valjanom zastupanju. Naime, kao što je javna pravna osoba temeljem čl. 2. </w:t>
      </w:r>
      <w:r w:rsidR="00F729E3" w:rsidRPr="00C11826">
        <w:rPr>
          <w:rFonts w:ascii="Times New Roman" w:hAnsi="Times New Roman" w:cs="Times New Roman"/>
          <w:i/>
          <w:sz w:val="24"/>
          <w:szCs w:val="24"/>
        </w:rPr>
        <w:t xml:space="preserve">Ugovora o pravnim pitanjima </w:t>
      </w:r>
      <w:r w:rsidR="00F729E3" w:rsidRPr="00C11826">
        <w:rPr>
          <w:rFonts w:ascii="Times New Roman" w:hAnsi="Times New Roman" w:cs="Times New Roman"/>
          <w:sz w:val="24"/>
          <w:szCs w:val="24"/>
        </w:rPr>
        <w:t xml:space="preserve">subjekt hrvatskoga prava bez obzira je li upisana u Evidenciju, tako treba prihvatiti i da </w:t>
      </w:r>
      <w:r w:rsidR="00800322" w:rsidRPr="00C11826">
        <w:rPr>
          <w:rFonts w:ascii="Times New Roman" w:hAnsi="Times New Roman" w:cs="Times New Roman"/>
          <w:sz w:val="24"/>
          <w:szCs w:val="24"/>
        </w:rPr>
        <w:t xml:space="preserve">upis službe zastupnika u Evidenciju ima samo deklaratorno značenje. Određena fizička osoba ovlast zastupanja crkvene pravne osobe crpi iz odredaba kanonskog prava i ne postoji niti jedna odredba </w:t>
      </w:r>
      <w:r w:rsidR="00800322" w:rsidRPr="00C11826">
        <w:rPr>
          <w:rFonts w:ascii="Times New Roman" w:hAnsi="Times New Roman" w:cs="Times New Roman"/>
          <w:i/>
          <w:sz w:val="24"/>
          <w:szCs w:val="24"/>
        </w:rPr>
        <w:t>Ugovora o pravnim pitanjima</w:t>
      </w:r>
      <w:r w:rsidR="00800322" w:rsidRPr="00C11826">
        <w:rPr>
          <w:rFonts w:ascii="Times New Roman" w:hAnsi="Times New Roman" w:cs="Times New Roman"/>
          <w:sz w:val="24"/>
          <w:szCs w:val="24"/>
        </w:rPr>
        <w:t xml:space="preserve">, Protokola pa ni </w:t>
      </w:r>
      <w:r w:rsidR="00800322" w:rsidRPr="00C11826">
        <w:rPr>
          <w:rFonts w:ascii="Times New Roman" w:hAnsi="Times New Roman" w:cs="Times New Roman"/>
          <w:i/>
          <w:sz w:val="24"/>
          <w:szCs w:val="24"/>
        </w:rPr>
        <w:t>Zakona o</w:t>
      </w:r>
      <w:r w:rsidR="000E0D3C">
        <w:rPr>
          <w:rFonts w:ascii="Times New Roman" w:hAnsi="Times New Roman" w:cs="Times New Roman"/>
          <w:i/>
          <w:sz w:val="24"/>
          <w:szCs w:val="24"/>
        </w:rPr>
        <w:t xml:space="preserve"> </w:t>
      </w:r>
      <w:r w:rsidR="00800322" w:rsidRPr="00C11826">
        <w:rPr>
          <w:rFonts w:ascii="Times New Roman" w:hAnsi="Times New Roman" w:cs="Times New Roman"/>
          <w:i/>
          <w:sz w:val="24"/>
          <w:szCs w:val="24"/>
        </w:rPr>
        <w:t>pravnom položaju vjerskih zajednica</w:t>
      </w:r>
      <w:r w:rsidR="00800322" w:rsidRPr="00C11826">
        <w:rPr>
          <w:rFonts w:ascii="Times New Roman" w:hAnsi="Times New Roman" w:cs="Times New Roman"/>
          <w:sz w:val="24"/>
          <w:szCs w:val="24"/>
        </w:rPr>
        <w:t xml:space="preserve"> iz koje bi proizlazilo da je upis službe zastupnika u Evidenciju konstitutivnog karaktera. Dapače, ranije je već naglašeno kako je pitanje zastupanja vjerskih zajednica prepušteno njihovoj autonomiji. U skladu s time, upis crkvene službe u Evidenciju radi određivanja osobe ovlaštene na zastupanje treba shvaćati kao doprinos pravnoj sigurnosti kako bi treći koji stupaju u pravne odnose s nekom crkvenom pravnom osobom bili sigurni da je nositelj određene crkvene službe ovlašten zastupati tu pravnu osobu. No</w:t>
      </w:r>
      <w:r w:rsidR="001E78DC" w:rsidRPr="00C11826">
        <w:rPr>
          <w:rFonts w:ascii="Times New Roman" w:hAnsi="Times New Roman" w:cs="Times New Roman"/>
          <w:sz w:val="24"/>
          <w:szCs w:val="24"/>
        </w:rPr>
        <w:t xml:space="preserve">, </w:t>
      </w:r>
      <w:r w:rsidR="00800322" w:rsidRPr="00C11826">
        <w:rPr>
          <w:rFonts w:ascii="Times New Roman" w:hAnsi="Times New Roman" w:cs="Times New Roman"/>
          <w:sz w:val="24"/>
          <w:szCs w:val="24"/>
        </w:rPr>
        <w:t>istovremeno istu pravnu osobu može zastupati i nositelj neke druge crkvene službe, iako nije upisana u Evidenciji, pod uvjetom da mu je to dozvoljeno kanonskim pravom.</w:t>
      </w:r>
    </w:p>
    <w:p w:rsidR="00954305" w:rsidRPr="00C11826" w:rsidRDefault="00954305" w:rsidP="005219F7">
      <w:pPr>
        <w:pStyle w:val="Heading2"/>
        <w:numPr>
          <w:ilvl w:val="1"/>
          <w:numId w:val="11"/>
        </w:numPr>
        <w:spacing w:before="240" w:after="120"/>
        <w:ind w:left="1077"/>
        <w:rPr>
          <w:rFonts w:ascii="Times New Roman" w:hAnsi="Times New Roman" w:cs="Times New Roman"/>
          <w:color w:val="auto"/>
        </w:rPr>
      </w:pPr>
      <w:bookmarkStart w:id="25" w:name="_Toc417906329"/>
      <w:r w:rsidRPr="00C11826">
        <w:rPr>
          <w:rFonts w:ascii="Times New Roman" w:hAnsi="Times New Roman" w:cs="Times New Roman"/>
          <w:color w:val="auto"/>
        </w:rPr>
        <w:t>Vrste upravljanja</w:t>
      </w:r>
      <w:bookmarkEnd w:id="25"/>
    </w:p>
    <w:p w:rsidR="00954305" w:rsidRPr="00C11826" w:rsidRDefault="00954305" w:rsidP="00954305">
      <w:pPr>
        <w:spacing w:line="360" w:lineRule="auto"/>
        <w:ind w:firstLine="708"/>
        <w:jc w:val="both"/>
        <w:rPr>
          <w:rFonts w:ascii="Times New Roman" w:hAnsi="Times New Roman" w:cs="Times New Roman"/>
          <w:sz w:val="24"/>
          <w:szCs w:val="24"/>
        </w:rPr>
      </w:pPr>
      <w:r w:rsidRPr="00C11826">
        <w:rPr>
          <w:rFonts w:ascii="Times New Roman" w:hAnsi="Times New Roman" w:cs="Times New Roman"/>
          <w:sz w:val="24"/>
          <w:szCs w:val="24"/>
        </w:rPr>
        <w:t xml:space="preserve">Na temelju kanona V. Knjige </w:t>
      </w:r>
      <w:r w:rsidRPr="00C11826">
        <w:rPr>
          <w:rFonts w:ascii="Times New Roman" w:hAnsi="Times New Roman" w:cs="Times New Roman"/>
          <w:i/>
          <w:sz w:val="24"/>
          <w:szCs w:val="24"/>
        </w:rPr>
        <w:t>Zakonika</w:t>
      </w:r>
      <w:r w:rsidRPr="00C11826">
        <w:rPr>
          <w:rFonts w:ascii="Times New Roman" w:hAnsi="Times New Roman" w:cs="Times New Roman"/>
          <w:sz w:val="24"/>
          <w:szCs w:val="24"/>
        </w:rPr>
        <w:t xml:space="preserve"> u kanonskoj se znanosti razlik</w:t>
      </w:r>
      <w:r w:rsidR="008067FF" w:rsidRPr="00C11826">
        <w:rPr>
          <w:rFonts w:ascii="Times New Roman" w:hAnsi="Times New Roman" w:cs="Times New Roman"/>
          <w:sz w:val="24"/>
          <w:szCs w:val="24"/>
        </w:rPr>
        <w:t>uje nekoliko vrsta upravljanja.</w:t>
      </w:r>
      <w:r w:rsidR="00045D0E" w:rsidRPr="00C11826">
        <w:rPr>
          <w:rFonts w:ascii="Times New Roman" w:hAnsi="Times New Roman" w:cs="Times New Roman"/>
          <w:sz w:val="24"/>
          <w:szCs w:val="24"/>
        </w:rPr>
        <w:t xml:space="preserve"> U osnovnu kategoriju ulaze</w:t>
      </w:r>
      <w:r w:rsidR="008A6C9C" w:rsidRPr="00C11826">
        <w:rPr>
          <w:rFonts w:ascii="Times New Roman" w:hAnsi="Times New Roman" w:cs="Times New Roman"/>
          <w:sz w:val="24"/>
          <w:szCs w:val="24"/>
        </w:rPr>
        <w:t xml:space="preserve"> poslov</w:t>
      </w:r>
      <w:r w:rsidR="00045D0E" w:rsidRPr="00C11826">
        <w:rPr>
          <w:rFonts w:ascii="Times New Roman" w:hAnsi="Times New Roman" w:cs="Times New Roman"/>
          <w:sz w:val="24"/>
          <w:szCs w:val="24"/>
        </w:rPr>
        <w:t>i redovitog upravljanja koje pojedini upravitelj crkvenih dobara može samostalno obavljati bez potrebe za konzultacijama ili dozvolam</w:t>
      </w:r>
      <w:r w:rsidR="004D4DE9" w:rsidRPr="00C11826">
        <w:rPr>
          <w:rFonts w:ascii="Times New Roman" w:hAnsi="Times New Roman" w:cs="Times New Roman"/>
          <w:sz w:val="24"/>
          <w:szCs w:val="24"/>
        </w:rPr>
        <w:t>a drugih osoba. Nadalje, postoje</w:t>
      </w:r>
      <w:r w:rsidR="00045D0E" w:rsidRPr="00C11826">
        <w:rPr>
          <w:rFonts w:ascii="Times New Roman" w:hAnsi="Times New Roman" w:cs="Times New Roman"/>
          <w:sz w:val="24"/>
          <w:szCs w:val="24"/>
        </w:rPr>
        <w:t xml:space="preserve"> poslovi redovitog upravljanja od veće važnosti. </w:t>
      </w:r>
      <w:r w:rsidR="004D4DE9" w:rsidRPr="00C11826">
        <w:rPr>
          <w:rFonts w:ascii="Times New Roman" w:hAnsi="Times New Roman" w:cs="Times New Roman"/>
          <w:sz w:val="24"/>
          <w:szCs w:val="24"/>
        </w:rPr>
        <w:t>Iz razloga što su takvi poslovi od većeg značenja za gospodarsko stanje javne pravne osobe, postoji obveza upravitelja da se prethodno konzult</w:t>
      </w:r>
      <w:r w:rsidR="00C423A8">
        <w:rPr>
          <w:rFonts w:ascii="Times New Roman" w:hAnsi="Times New Roman" w:cs="Times New Roman"/>
          <w:sz w:val="24"/>
          <w:szCs w:val="24"/>
        </w:rPr>
        <w:t>ira s</w:t>
      </w:r>
      <w:r w:rsidR="004D4DE9" w:rsidRPr="00C11826">
        <w:rPr>
          <w:rFonts w:ascii="Times New Roman" w:hAnsi="Times New Roman" w:cs="Times New Roman"/>
          <w:sz w:val="24"/>
          <w:szCs w:val="24"/>
        </w:rPr>
        <w:t xml:space="preserve"> određenim savjetodavnim t</w:t>
      </w:r>
      <w:r w:rsidR="00C423A8">
        <w:rPr>
          <w:rFonts w:ascii="Times New Roman" w:hAnsi="Times New Roman" w:cs="Times New Roman"/>
          <w:sz w:val="24"/>
          <w:szCs w:val="24"/>
        </w:rPr>
        <w:t>i</w:t>
      </w:r>
      <w:r w:rsidR="004D4DE9" w:rsidRPr="00C11826">
        <w:rPr>
          <w:rFonts w:ascii="Times New Roman" w:hAnsi="Times New Roman" w:cs="Times New Roman"/>
          <w:sz w:val="24"/>
          <w:szCs w:val="24"/>
        </w:rPr>
        <w:t xml:space="preserve">jelima. Obveza savjetovanja određena je kao pretpostavka valjanosti takvog posla, ali upravitelj nema obvezu dobiti pristanak ili dozvolu savjetodavnog tijela. Osobito su važni poslovi izvanrednog upravljanja crkvenim dobrima, za </w:t>
      </w:r>
      <w:r w:rsidR="00C423A8">
        <w:rPr>
          <w:rFonts w:ascii="Times New Roman" w:hAnsi="Times New Roman" w:cs="Times New Roman"/>
          <w:sz w:val="24"/>
          <w:szCs w:val="24"/>
        </w:rPr>
        <w:t xml:space="preserve">čiju su </w:t>
      </w:r>
      <w:r w:rsidR="004D4DE9" w:rsidRPr="00C11826">
        <w:rPr>
          <w:rFonts w:ascii="Times New Roman" w:hAnsi="Times New Roman" w:cs="Times New Roman"/>
          <w:sz w:val="24"/>
          <w:szCs w:val="24"/>
        </w:rPr>
        <w:t xml:space="preserve">valjanost određeni strogi </w:t>
      </w:r>
      <w:r w:rsidR="0006652F" w:rsidRPr="00C11826">
        <w:rPr>
          <w:rFonts w:ascii="Times New Roman" w:hAnsi="Times New Roman" w:cs="Times New Roman"/>
          <w:sz w:val="24"/>
          <w:szCs w:val="24"/>
        </w:rPr>
        <w:t>formalni zahtjevi. Glavno je obilježje takvih poslova da ih upravitelj n</w:t>
      </w:r>
      <w:r w:rsidR="00C423A8">
        <w:rPr>
          <w:rFonts w:ascii="Times New Roman" w:hAnsi="Times New Roman" w:cs="Times New Roman"/>
          <w:sz w:val="24"/>
          <w:szCs w:val="24"/>
        </w:rPr>
        <w:t>ije ovlašten poduzimati prije nego</w:t>
      </w:r>
      <w:r w:rsidR="0006652F" w:rsidRPr="00C11826">
        <w:rPr>
          <w:rFonts w:ascii="Times New Roman" w:hAnsi="Times New Roman" w:cs="Times New Roman"/>
          <w:sz w:val="24"/>
          <w:szCs w:val="24"/>
        </w:rPr>
        <w:t xml:space="preserve"> dobije pristanak ili ovlaštenje </w:t>
      </w:r>
      <w:r w:rsidR="0006652F" w:rsidRPr="00C11826">
        <w:rPr>
          <w:rFonts w:ascii="Times New Roman" w:hAnsi="Times New Roman" w:cs="Times New Roman"/>
          <w:i/>
          <w:sz w:val="24"/>
          <w:szCs w:val="24"/>
        </w:rPr>
        <w:t>Zakonikom</w:t>
      </w:r>
      <w:r w:rsidR="0006652F" w:rsidRPr="00C11826">
        <w:rPr>
          <w:rFonts w:ascii="Times New Roman" w:hAnsi="Times New Roman" w:cs="Times New Roman"/>
          <w:sz w:val="24"/>
          <w:szCs w:val="24"/>
        </w:rPr>
        <w:t xml:space="preserve"> određenih osoba. Konačno, neki autori</w:t>
      </w:r>
      <w:r w:rsidR="008A6C9C" w:rsidRPr="00C11826">
        <w:rPr>
          <w:rFonts w:ascii="Times New Roman" w:hAnsi="Times New Roman" w:cs="Times New Roman"/>
          <w:sz w:val="24"/>
          <w:szCs w:val="24"/>
        </w:rPr>
        <w:t xml:space="preserve"> kao </w:t>
      </w:r>
      <w:r w:rsidR="008A6C9C" w:rsidRPr="00C11826">
        <w:rPr>
          <w:rFonts w:ascii="Times New Roman" w:hAnsi="Times New Roman" w:cs="Times New Roman"/>
          <w:sz w:val="24"/>
          <w:szCs w:val="24"/>
        </w:rPr>
        <w:lastRenderedPageBreak/>
        <w:t>posebnu vrstu</w:t>
      </w:r>
      <w:r w:rsidR="0006652F" w:rsidRPr="00C11826">
        <w:rPr>
          <w:rFonts w:ascii="Times New Roman" w:hAnsi="Times New Roman" w:cs="Times New Roman"/>
          <w:sz w:val="24"/>
          <w:szCs w:val="24"/>
        </w:rPr>
        <w:t xml:space="preserve"> navode </w:t>
      </w:r>
      <w:r w:rsidR="008A6C9C" w:rsidRPr="00C11826">
        <w:rPr>
          <w:rFonts w:ascii="Times New Roman" w:hAnsi="Times New Roman" w:cs="Times New Roman"/>
          <w:sz w:val="24"/>
          <w:szCs w:val="24"/>
        </w:rPr>
        <w:t>poslove izvanrednog upravljanja od veće važnosti.</w:t>
      </w:r>
      <w:r w:rsidR="008A6C9C" w:rsidRPr="00C11826">
        <w:rPr>
          <w:rStyle w:val="FootnoteReference"/>
          <w:rFonts w:ascii="Times New Roman" w:hAnsi="Times New Roman" w:cs="Times New Roman"/>
          <w:sz w:val="24"/>
          <w:szCs w:val="24"/>
        </w:rPr>
        <w:footnoteReference w:id="173"/>
      </w:r>
      <w:r w:rsidR="008A6C9C" w:rsidRPr="00C11826">
        <w:rPr>
          <w:rFonts w:ascii="Times New Roman" w:hAnsi="Times New Roman" w:cs="Times New Roman"/>
          <w:sz w:val="24"/>
          <w:szCs w:val="24"/>
        </w:rPr>
        <w:t xml:space="preserve"> Ti se poslovi u velikoj mjeri ravnaju prema pravilima o otuđenju dobara pa će o njima biti više riječi u dijelu koji se odnosi na tu problematiku.</w:t>
      </w:r>
    </w:p>
    <w:p w:rsidR="008A6C9C" w:rsidRPr="00C11826" w:rsidRDefault="008A6C9C" w:rsidP="005219F7">
      <w:pPr>
        <w:pStyle w:val="Heading3"/>
        <w:numPr>
          <w:ilvl w:val="2"/>
          <w:numId w:val="11"/>
        </w:numPr>
        <w:spacing w:before="240" w:after="120"/>
        <w:ind w:left="1077"/>
        <w:rPr>
          <w:rFonts w:ascii="Times New Roman" w:hAnsi="Times New Roman" w:cs="Times New Roman"/>
          <w:color w:val="auto"/>
        </w:rPr>
      </w:pPr>
      <w:bookmarkStart w:id="26" w:name="_Toc417906330"/>
      <w:r w:rsidRPr="00C11826">
        <w:rPr>
          <w:rFonts w:ascii="Times New Roman" w:hAnsi="Times New Roman" w:cs="Times New Roman"/>
          <w:color w:val="auto"/>
        </w:rPr>
        <w:t>Poslovi redovitog upravljanja</w:t>
      </w:r>
      <w:bookmarkEnd w:id="26"/>
    </w:p>
    <w:p w:rsidR="00832811" w:rsidRPr="00C11826" w:rsidRDefault="007560FA" w:rsidP="001C4822">
      <w:pPr>
        <w:spacing w:line="360" w:lineRule="auto"/>
        <w:ind w:firstLine="708"/>
        <w:jc w:val="both"/>
        <w:rPr>
          <w:rFonts w:ascii="Times New Roman" w:hAnsi="Times New Roman" w:cs="Times New Roman"/>
          <w:sz w:val="24"/>
          <w:szCs w:val="24"/>
        </w:rPr>
      </w:pPr>
      <w:r w:rsidRPr="00C11826">
        <w:rPr>
          <w:rFonts w:ascii="Times New Roman" w:hAnsi="Times New Roman" w:cs="Times New Roman"/>
          <w:sz w:val="24"/>
          <w:szCs w:val="24"/>
        </w:rPr>
        <w:t>Govoreći o poslovima redovitog upravljanja</w:t>
      </w:r>
      <w:r w:rsidR="001C4822" w:rsidRPr="00C11826">
        <w:rPr>
          <w:rFonts w:ascii="Times New Roman" w:hAnsi="Times New Roman" w:cs="Times New Roman"/>
          <w:sz w:val="24"/>
          <w:szCs w:val="24"/>
        </w:rPr>
        <w:t xml:space="preserve"> crkvenim dobrima</w:t>
      </w:r>
      <w:r w:rsidRPr="00C11826">
        <w:rPr>
          <w:rFonts w:ascii="Times New Roman" w:hAnsi="Times New Roman" w:cs="Times New Roman"/>
          <w:sz w:val="24"/>
          <w:szCs w:val="24"/>
        </w:rPr>
        <w:t xml:space="preserve"> ponajprije se misli na uobičajene i redovite poslove koje je potrebno poduzimati radi urednog funkcioniranja javne pravne osobe.</w:t>
      </w:r>
      <w:r w:rsidR="001C4822" w:rsidRPr="00C11826">
        <w:rPr>
          <w:rFonts w:ascii="Times New Roman" w:hAnsi="Times New Roman" w:cs="Times New Roman"/>
          <w:sz w:val="24"/>
          <w:szCs w:val="24"/>
        </w:rPr>
        <w:t xml:space="preserve"> Svrha je takvih poslova omogućiti da crkvena pravna osoba može uredno obavljati svoje djelatnosti, te usto osigurati očuvanje vrijednosti postojeće imovine. Upravo zbog obilježja uobičajenosti ti su poslovi u potpunosti prepušteni upravitelju javne pravne osobe koji o njima odlučuje potpuno samostalno. </w:t>
      </w:r>
      <w:r w:rsidRPr="00C11826">
        <w:rPr>
          <w:rFonts w:ascii="Times New Roman" w:hAnsi="Times New Roman" w:cs="Times New Roman"/>
          <w:sz w:val="24"/>
          <w:szCs w:val="24"/>
        </w:rPr>
        <w:t>Riječ je</w:t>
      </w:r>
      <w:r w:rsidR="001C4822" w:rsidRPr="00C11826">
        <w:rPr>
          <w:rFonts w:ascii="Times New Roman" w:hAnsi="Times New Roman" w:cs="Times New Roman"/>
          <w:sz w:val="24"/>
          <w:szCs w:val="24"/>
        </w:rPr>
        <w:t xml:space="preserve"> primjerice</w:t>
      </w:r>
      <w:r w:rsidRPr="00C11826">
        <w:rPr>
          <w:rFonts w:ascii="Times New Roman" w:hAnsi="Times New Roman" w:cs="Times New Roman"/>
          <w:sz w:val="24"/>
          <w:szCs w:val="24"/>
        </w:rPr>
        <w:t xml:space="preserve"> o otvaranju i korištenju bankovnih računa, nabavi potrepština, plaćanju troškova povezanih uz djelatnost pravne osobe, podmirivanju javnih davanja, ubiranju plodova koje daje postojeća imovina, nadzoru i redovitom održavanju imovine i sl. Kanonsko pravo ne određuje pobliže </w:t>
      </w:r>
      <w:r w:rsidR="001C4822" w:rsidRPr="00C11826">
        <w:rPr>
          <w:rFonts w:ascii="Times New Roman" w:hAnsi="Times New Roman" w:cs="Times New Roman"/>
          <w:sz w:val="24"/>
          <w:szCs w:val="24"/>
        </w:rPr>
        <w:t>koji su to redoviti poslovi i ovdje n</w:t>
      </w:r>
      <w:r w:rsidR="00392338" w:rsidRPr="00C11826">
        <w:rPr>
          <w:rFonts w:ascii="Times New Roman" w:hAnsi="Times New Roman" w:cs="Times New Roman"/>
          <w:sz w:val="24"/>
          <w:szCs w:val="24"/>
        </w:rPr>
        <w:t>avedeni ne predstavljaju</w:t>
      </w:r>
      <w:r w:rsidR="001C4822" w:rsidRPr="00C11826">
        <w:rPr>
          <w:rFonts w:ascii="Times New Roman" w:hAnsi="Times New Roman" w:cs="Times New Roman"/>
          <w:sz w:val="24"/>
          <w:szCs w:val="24"/>
        </w:rPr>
        <w:t xml:space="preserve"> zatvorenu listu. Upravo suprotno, poslove redovitog upravljanja najlakše je definirati negativno, kao one poslove koji nemaju obi</w:t>
      </w:r>
      <w:r w:rsidR="002B74C0" w:rsidRPr="00C11826">
        <w:rPr>
          <w:rFonts w:ascii="Times New Roman" w:hAnsi="Times New Roman" w:cs="Times New Roman"/>
          <w:sz w:val="24"/>
          <w:szCs w:val="24"/>
        </w:rPr>
        <w:t>lježje izvanrednog upravljanja.</w:t>
      </w:r>
    </w:p>
    <w:p w:rsidR="00C30C92" w:rsidRPr="00C11826" w:rsidRDefault="00426A9F" w:rsidP="005219F7">
      <w:pPr>
        <w:pStyle w:val="Heading3"/>
        <w:numPr>
          <w:ilvl w:val="2"/>
          <w:numId w:val="11"/>
        </w:numPr>
        <w:spacing w:before="240" w:after="120"/>
        <w:ind w:left="1077"/>
        <w:rPr>
          <w:rFonts w:ascii="Times New Roman" w:hAnsi="Times New Roman" w:cs="Times New Roman"/>
          <w:color w:val="auto"/>
        </w:rPr>
      </w:pPr>
      <w:bookmarkStart w:id="27" w:name="_Toc417906331"/>
      <w:r w:rsidRPr="00C11826">
        <w:rPr>
          <w:rFonts w:ascii="Times New Roman" w:hAnsi="Times New Roman" w:cs="Times New Roman"/>
          <w:color w:val="auto"/>
        </w:rPr>
        <w:t>Poslovi redovitog upravljanja od veće važnosti</w:t>
      </w:r>
      <w:bookmarkEnd w:id="27"/>
    </w:p>
    <w:p w:rsidR="00C30C92" w:rsidRPr="00C11826" w:rsidRDefault="00C30C92" w:rsidP="00C30C92">
      <w:pPr>
        <w:spacing w:line="360" w:lineRule="auto"/>
        <w:ind w:firstLine="708"/>
        <w:jc w:val="both"/>
        <w:rPr>
          <w:rFonts w:ascii="Times New Roman" w:hAnsi="Times New Roman" w:cs="Times New Roman"/>
          <w:sz w:val="24"/>
          <w:szCs w:val="24"/>
        </w:rPr>
      </w:pPr>
      <w:r w:rsidRPr="00C11826">
        <w:rPr>
          <w:rFonts w:ascii="Times New Roman" w:hAnsi="Times New Roman" w:cs="Times New Roman"/>
          <w:sz w:val="24"/>
          <w:szCs w:val="24"/>
        </w:rPr>
        <w:t xml:space="preserve">Prema odredbama </w:t>
      </w:r>
      <w:r w:rsidRPr="00C11826">
        <w:rPr>
          <w:rFonts w:ascii="Times New Roman" w:hAnsi="Times New Roman" w:cs="Times New Roman"/>
          <w:i/>
          <w:sz w:val="24"/>
          <w:szCs w:val="24"/>
        </w:rPr>
        <w:t>Zakonika</w:t>
      </w:r>
      <w:r w:rsidRPr="00C11826">
        <w:rPr>
          <w:rFonts w:ascii="Times New Roman" w:hAnsi="Times New Roman" w:cs="Times New Roman"/>
          <w:sz w:val="24"/>
          <w:szCs w:val="24"/>
        </w:rPr>
        <w:t>, ova se vrsta upravljanja pojavljuje jedino u vezi biskupijske imovine.</w:t>
      </w:r>
      <w:r w:rsidR="002B74C0" w:rsidRPr="00C11826">
        <w:rPr>
          <w:rStyle w:val="FootnoteReference"/>
          <w:rFonts w:ascii="Times New Roman" w:hAnsi="Times New Roman" w:cs="Times New Roman"/>
          <w:sz w:val="24"/>
          <w:szCs w:val="24"/>
        </w:rPr>
        <w:footnoteReference w:id="174"/>
      </w:r>
      <w:r w:rsidRPr="00C11826">
        <w:rPr>
          <w:rFonts w:ascii="Times New Roman" w:hAnsi="Times New Roman" w:cs="Times New Roman"/>
          <w:sz w:val="24"/>
          <w:szCs w:val="24"/>
        </w:rPr>
        <w:t xml:space="preserve"> U biti, riječ je o poslovima koji nisu pravom određeni kao poslovi izvanrednog upravljanja pa samim time ostaju u kategoriji redovitog upravljanja, ali su od veće važnosti za gospodarsko stanje biskupije. Iz razloga njihov</w:t>
      </w:r>
      <w:r w:rsidR="002B74C0" w:rsidRPr="00C11826">
        <w:rPr>
          <w:rFonts w:ascii="Times New Roman" w:hAnsi="Times New Roman" w:cs="Times New Roman"/>
          <w:sz w:val="24"/>
          <w:szCs w:val="24"/>
        </w:rPr>
        <w:t>e važnosti, kanonskim je pravom postavljen dodatni zahtjev</w:t>
      </w:r>
      <w:r w:rsidR="00B357C8" w:rsidRPr="00C11826">
        <w:rPr>
          <w:rFonts w:ascii="Times New Roman" w:hAnsi="Times New Roman" w:cs="Times New Roman"/>
          <w:sz w:val="24"/>
          <w:szCs w:val="24"/>
        </w:rPr>
        <w:t xml:space="preserve"> u vidu obveznih konzultacija s ekonomskim vijećem i zborom savjetnika</w:t>
      </w:r>
      <w:r w:rsidR="002B74C0" w:rsidRPr="00C11826">
        <w:rPr>
          <w:rFonts w:ascii="Times New Roman" w:hAnsi="Times New Roman" w:cs="Times New Roman"/>
          <w:sz w:val="24"/>
          <w:szCs w:val="24"/>
        </w:rPr>
        <w:t xml:space="preserve">. Osim toga, pravna se odredba izrijekom obraća dijecezanskom biskupu kao onome koji je obvezan posavjetovati se. Na taj je način, u vezi ove vrste upravljanja, riješena prije spomenuta dilema oko </w:t>
      </w:r>
      <w:r w:rsidR="00B357C8" w:rsidRPr="00C11826">
        <w:rPr>
          <w:rFonts w:ascii="Times New Roman" w:hAnsi="Times New Roman" w:cs="Times New Roman"/>
          <w:sz w:val="24"/>
          <w:szCs w:val="24"/>
        </w:rPr>
        <w:t>upravitelja biskupijskih dobara. Savjetovanje s ekonomskim vijećem i zborom savjetnika pretpostavka je kanonskopravne valjanosti ovakvih poslova, no treba ponoviti kako to ne znači da je za valjanost ujedno potreban i pristanak navedenih tijela.</w:t>
      </w:r>
      <w:r w:rsidR="002B74C0" w:rsidRPr="00C11826">
        <w:rPr>
          <w:rFonts w:ascii="Times New Roman" w:hAnsi="Times New Roman" w:cs="Times New Roman"/>
          <w:sz w:val="24"/>
          <w:szCs w:val="24"/>
        </w:rPr>
        <w:t xml:space="preserve"> Treba primijetiti kako </w:t>
      </w:r>
      <w:r w:rsidR="00B357C8" w:rsidRPr="00C11826">
        <w:rPr>
          <w:rFonts w:ascii="Times New Roman" w:hAnsi="Times New Roman" w:cs="Times New Roman"/>
          <w:sz w:val="24"/>
          <w:szCs w:val="24"/>
        </w:rPr>
        <w:t>kanonska odredba smišljeno nije potpuno određena, već ostavlja prak</w:t>
      </w:r>
      <w:r w:rsidR="00C423A8">
        <w:rPr>
          <w:rFonts w:ascii="Times New Roman" w:hAnsi="Times New Roman" w:cs="Times New Roman"/>
          <w:sz w:val="24"/>
          <w:szCs w:val="24"/>
        </w:rPr>
        <w:t xml:space="preserve">si tumačenje pravnog standarda </w:t>
      </w:r>
      <w:r w:rsidR="001E78DC" w:rsidRPr="00C423A8">
        <w:rPr>
          <w:rFonts w:ascii="Times New Roman" w:hAnsi="Times New Roman" w:cs="Times New Roman"/>
          <w:i/>
          <w:sz w:val="24"/>
          <w:szCs w:val="24"/>
        </w:rPr>
        <w:t>poslova</w:t>
      </w:r>
      <w:r w:rsidR="00392338" w:rsidRPr="00C423A8">
        <w:rPr>
          <w:rFonts w:ascii="Times New Roman" w:hAnsi="Times New Roman" w:cs="Times New Roman"/>
          <w:i/>
          <w:sz w:val="24"/>
          <w:szCs w:val="24"/>
        </w:rPr>
        <w:t xml:space="preserve"> od </w:t>
      </w:r>
      <w:r w:rsidR="00B357C8" w:rsidRPr="00C423A8">
        <w:rPr>
          <w:rFonts w:ascii="Times New Roman" w:hAnsi="Times New Roman" w:cs="Times New Roman"/>
          <w:i/>
          <w:sz w:val="24"/>
          <w:szCs w:val="24"/>
        </w:rPr>
        <w:t>veće važnosti za gospodarsko stanje biskupije</w:t>
      </w:r>
      <w:r w:rsidR="00C423A8">
        <w:rPr>
          <w:rFonts w:ascii="Times New Roman" w:hAnsi="Times New Roman" w:cs="Times New Roman"/>
          <w:sz w:val="24"/>
          <w:szCs w:val="24"/>
        </w:rPr>
        <w:t>.</w:t>
      </w:r>
      <w:r w:rsidR="00B357C8" w:rsidRPr="00C11826">
        <w:rPr>
          <w:rFonts w:ascii="Times New Roman" w:hAnsi="Times New Roman" w:cs="Times New Roman"/>
          <w:sz w:val="24"/>
          <w:szCs w:val="24"/>
        </w:rPr>
        <w:t xml:space="preserve"> Time se unutar kanonskopravnog poretka uvažava različitost koja postoji među biskupijama u pogledu financijskog stanja. U jednoj biskupiji određeni redoviti posao </w:t>
      </w:r>
      <w:r w:rsidR="00B357C8" w:rsidRPr="00C11826">
        <w:rPr>
          <w:rFonts w:ascii="Times New Roman" w:hAnsi="Times New Roman" w:cs="Times New Roman"/>
          <w:sz w:val="24"/>
          <w:szCs w:val="24"/>
        </w:rPr>
        <w:lastRenderedPageBreak/>
        <w:t xml:space="preserve">može biti gotovo rutinske prirode, dok u drugoj, imovinski slabijoj biskupiji isti takav posao, iako i dalje nije izvanredne prirode, može biti znatno već izazov za biskupijske financije. </w:t>
      </w:r>
    </w:p>
    <w:p w:rsidR="00426A9F" w:rsidRPr="00C11826" w:rsidRDefault="00426A9F" w:rsidP="005219F7">
      <w:pPr>
        <w:pStyle w:val="Heading3"/>
        <w:numPr>
          <w:ilvl w:val="2"/>
          <w:numId w:val="11"/>
        </w:numPr>
        <w:spacing w:before="240" w:after="120"/>
        <w:ind w:left="1077"/>
        <w:rPr>
          <w:rFonts w:ascii="Times New Roman" w:hAnsi="Times New Roman" w:cs="Times New Roman"/>
          <w:color w:val="auto"/>
        </w:rPr>
      </w:pPr>
      <w:bookmarkStart w:id="28" w:name="_Toc417906332"/>
      <w:r w:rsidRPr="00C11826">
        <w:rPr>
          <w:rFonts w:ascii="Times New Roman" w:hAnsi="Times New Roman" w:cs="Times New Roman"/>
          <w:color w:val="auto"/>
        </w:rPr>
        <w:t>Poslovi izvanrednog upravljanja</w:t>
      </w:r>
      <w:bookmarkEnd w:id="28"/>
    </w:p>
    <w:p w:rsidR="003E3282" w:rsidRPr="00C11826" w:rsidRDefault="003E3282" w:rsidP="003E3282">
      <w:pPr>
        <w:spacing w:line="360" w:lineRule="auto"/>
        <w:ind w:firstLine="708"/>
        <w:jc w:val="both"/>
        <w:rPr>
          <w:rFonts w:ascii="Times New Roman" w:hAnsi="Times New Roman" w:cs="Times New Roman"/>
          <w:sz w:val="24"/>
          <w:szCs w:val="24"/>
        </w:rPr>
      </w:pPr>
      <w:r w:rsidRPr="00C11826">
        <w:rPr>
          <w:rFonts w:ascii="Times New Roman" w:hAnsi="Times New Roman" w:cs="Times New Roman"/>
          <w:sz w:val="24"/>
          <w:szCs w:val="24"/>
        </w:rPr>
        <w:t>Pravno najzanimljivija vrsta upravljanja crkvenim dobrima su poslovi izvanrednog upravljanja. Općenito je riječ o poslovima za koje se temeljem različitih kriterija može reći da predstavljaju rizik za stečenu imovinu javne pravne osobe. Budući da se financijsko stanje crkvenih pravnih osoba znatno razlikuje s obzirom na njihov teritorijal</w:t>
      </w:r>
      <w:r w:rsidR="003D5051" w:rsidRPr="00C11826">
        <w:rPr>
          <w:rFonts w:ascii="Times New Roman" w:hAnsi="Times New Roman" w:cs="Times New Roman"/>
          <w:sz w:val="24"/>
          <w:szCs w:val="24"/>
        </w:rPr>
        <w:t>ni razmještaj, crkveni je zakonodavac mudro prepustio konkretno određivanje liste takvih poslova partikularnom pravu i statutima pravnih osoba.</w:t>
      </w:r>
      <w:r w:rsidR="003D5051" w:rsidRPr="00C11826">
        <w:rPr>
          <w:rStyle w:val="FootnoteReference"/>
          <w:rFonts w:ascii="Times New Roman" w:hAnsi="Times New Roman" w:cs="Times New Roman"/>
          <w:sz w:val="24"/>
          <w:szCs w:val="24"/>
        </w:rPr>
        <w:footnoteReference w:id="175"/>
      </w:r>
      <w:r w:rsidR="003D5051" w:rsidRPr="00C11826">
        <w:rPr>
          <w:rFonts w:ascii="Times New Roman" w:hAnsi="Times New Roman" w:cs="Times New Roman"/>
          <w:sz w:val="24"/>
          <w:szCs w:val="24"/>
        </w:rPr>
        <w:t xml:space="preserve"> Nema sumnje da je takav potez na razini općeg prava značajno olakšao djelovanje pravnih osoba s obzirom na okruženje u kojem se nalaze. Ranije je istaknuto kako kanonima </w:t>
      </w:r>
      <w:r w:rsidR="003D5051" w:rsidRPr="00C11826">
        <w:rPr>
          <w:rFonts w:ascii="Times New Roman" w:hAnsi="Times New Roman" w:cs="Times New Roman"/>
          <w:i/>
          <w:sz w:val="24"/>
          <w:szCs w:val="24"/>
        </w:rPr>
        <w:t>Zakonika</w:t>
      </w:r>
      <w:r w:rsidR="003D5051" w:rsidRPr="00C11826">
        <w:rPr>
          <w:rFonts w:ascii="Times New Roman" w:hAnsi="Times New Roman" w:cs="Times New Roman"/>
          <w:sz w:val="24"/>
          <w:szCs w:val="24"/>
        </w:rPr>
        <w:t xml:space="preserve"> nisu precizirani niti redoviti poslovi upravljanja</w:t>
      </w:r>
      <w:r w:rsidR="00E0776A" w:rsidRPr="00C11826">
        <w:rPr>
          <w:rFonts w:ascii="Times New Roman" w:hAnsi="Times New Roman" w:cs="Times New Roman"/>
          <w:sz w:val="24"/>
          <w:szCs w:val="24"/>
        </w:rPr>
        <w:t>, već ih se može odrediti negativnom definicijom u odnosu na poslove izvanrednog upravljanja. Prema tome, u kategoriju izvanrednog upravljanja ulaze samo oni poslovi koji su kao takvi izričito propisani partikularnim pravom ili statutom, a svi ostali poslovi, iako je uz njih možda vezan visok rizik za crkvenu imovinu</w:t>
      </w:r>
      <w:r w:rsidR="0049061F" w:rsidRPr="00C11826">
        <w:rPr>
          <w:rFonts w:ascii="Times New Roman" w:hAnsi="Times New Roman" w:cs="Times New Roman"/>
          <w:sz w:val="24"/>
          <w:szCs w:val="24"/>
        </w:rPr>
        <w:t>, ostaju u svojstvu</w:t>
      </w:r>
      <w:r w:rsidR="00E0776A" w:rsidRPr="00C11826">
        <w:rPr>
          <w:rFonts w:ascii="Times New Roman" w:hAnsi="Times New Roman" w:cs="Times New Roman"/>
          <w:sz w:val="24"/>
          <w:szCs w:val="24"/>
        </w:rPr>
        <w:t xml:space="preserve"> redovitog upravljanja. </w:t>
      </w:r>
      <w:r w:rsidR="009103B7" w:rsidRPr="00C11826">
        <w:rPr>
          <w:rFonts w:ascii="Times New Roman" w:hAnsi="Times New Roman" w:cs="Times New Roman"/>
          <w:sz w:val="24"/>
          <w:szCs w:val="24"/>
        </w:rPr>
        <w:t xml:space="preserve">Tko tvrdi da neki čin ima karakter izvanrednog upravljanja, dužan je dokazati da je ta vrsta poslova pravnim aktom mjerodavne vlasti izuzeta od redovnog upravljanja. </w:t>
      </w:r>
    </w:p>
    <w:p w:rsidR="009F2515" w:rsidRPr="00C11826" w:rsidRDefault="00EC6046" w:rsidP="003E3282">
      <w:pPr>
        <w:spacing w:line="360" w:lineRule="auto"/>
        <w:ind w:firstLine="708"/>
        <w:jc w:val="both"/>
        <w:rPr>
          <w:rFonts w:ascii="Times New Roman" w:hAnsi="Times New Roman" w:cs="Times New Roman"/>
          <w:sz w:val="24"/>
          <w:szCs w:val="24"/>
        </w:rPr>
      </w:pPr>
      <w:r w:rsidRPr="00C11826">
        <w:rPr>
          <w:rFonts w:ascii="Times New Roman" w:hAnsi="Times New Roman" w:cs="Times New Roman"/>
          <w:sz w:val="24"/>
          <w:szCs w:val="24"/>
        </w:rPr>
        <w:t>Za razinu biskupijskih dobara kanonskim je pravom određeno da biskupska konferencija utvrđuje koji će se poslovi smatrati poslovima izvanrednog upravljanja. Obveza je svakog dijecezanskog biskupa da prije poduzimanja takvih poslova ishodi pristanak ekonomskog vijeća i zbora savjetnika.</w:t>
      </w:r>
      <w:r w:rsidRPr="00C11826">
        <w:rPr>
          <w:rStyle w:val="FootnoteReference"/>
          <w:rFonts w:ascii="Times New Roman" w:hAnsi="Times New Roman" w:cs="Times New Roman"/>
          <w:sz w:val="24"/>
          <w:szCs w:val="24"/>
        </w:rPr>
        <w:footnoteReference w:id="176"/>
      </w:r>
      <w:r w:rsidRPr="00C11826">
        <w:rPr>
          <w:rFonts w:ascii="Times New Roman" w:hAnsi="Times New Roman" w:cs="Times New Roman"/>
          <w:sz w:val="24"/>
          <w:szCs w:val="24"/>
        </w:rPr>
        <w:t xml:space="preserve"> </w:t>
      </w:r>
      <w:r w:rsidR="003008CD" w:rsidRPr="00C11826">
        <w:rPr>
          <w:rFonts w:ascii="Times New Roman" w:hAnsi="Times New Roman" w:cs="Times New Roman"/>
          <w:sz w:val="24"/>
          <w:szCs w:val="24"/>
        </w:rPr>
        <w:t>Uočljivo je kako navedena odredba predviđa rigorozniji sustav zaštite crkvenih dobara u odnosu na redovito upravljanje od veće važnosti. Kod poslova izvanrednog upravljanja nije dovoljno da biskup obavi konzultacije s predviđenim tijelima već se kao pretpostavka valjanosti određuje njihov pristanak. Za sve druge javne pravne osobe opseg poslova izvanrednog upravljanja određuje se statutom.</w:t>
      </w:r>
      <w:r w:rsidR="00132807" w:rsidRPr="00C11826">
        <w:rPr>
          <w:rFonts w:ascii="Times New Roman" w:hAnsi="Times New Roman" w:cs="Times New Roman"/>
          <w:sz w:val="24"/>
          <w:szCs w:val="24"/>
        </w:rPr>
        <w:t xml:space="preserve"> Podredno, postoji</w:t>
      </w:r>
      <w:r w:rsidR="000E0D3C">
        <w:rPr>
          <w:rFonts w:ascii="Times New Roman" w:hAnsi="Times New Roman" w:cs="Times New Roman"/>
          <w:sz w:val="24"/>
          <w:szCs w:val="24"/>
        </w:rPr>
        <w:t xml:space="preserve"> </w:t>
      </w:r>
      <w:r w:rsidR="00132807" w:rsidRPr="00C11826">
        <w:rPr>
          <w:rFonts w:ascii="Times New Roman" w:hAnsi="Times New Roman" w:cs="Times New Roman"/>
          <w:sz w:val="24"/>
          <w:szCs w:val="24"/>
        </w:rPr>
        <w:t>p</w:t>
      </w:r>
      <w:r w:rsidR="003008CD" w:rsidRPr="00C11826">
        <w:rPr>
          <w:rFonts w:ascii="Times New Roman" w:hAnsi="Times New Roman" w:cs="Times New Roman"/>
          <w:sz w:val="24"/>
          <w:szCs w:val="24"/>
        </w:rPr>
        <w:t xml:space="preserve">ravo i dužnost dijecezanskog biskupa da </w:t>
      </w:r>
      <w:r w:rsidR="00132807" w:rsidRPr="00C11826">
        <w:rPr>
          <w:rFonts w:ascii="Times New Roman" w:hAnsi="Times New Roman" w:cs="Times New Roman"/>
          <w:sz w:val="24"/>
          <w:szCs w:val="24"/>
        </w:rPr>
        <w:t>uz savjetovanje sa ekonomskim vijećem odredi poslove izvanrednog upravljanja za pravne osobe koje su mu podložne ako to pitanje nije uređeno njihovim statutima.</w:t>
      </w:r>
      <w:r w:rsidR="00132807" w:rsidRPr="00C11826">
        <w:rPr>
          <w:rStyle w:val="FootnoteReference"/>
          <w:rFonts w:ascii="Times New Roman" w:hAnsi="Times New Roman" w:cs="Times New Roman"/>
          <w:sz w:val="24"/>
          <w:szCs w:val="24"/>
        </w:rPr>
        <w:footnoteReference w:id="177"/>
      </w:r>
      <w:r w:rsidR="00006870" w:rsidRPr="00C11826">
        <w:rPr>
          <w:rFonts w:ascii="Times New Roman" w:hAnsi="Times New Roman" w:cs="Times New Roman"/>
          <w:sz w:val="24"/>
          <w:szCs w:val="24"/>
        </w:rPr>
        <w:t xml:space="preserve"> Za valjanost svih tako određenih poslova potrebno je prethodno pismeno ovlaštenje ordinarija.</w:t>
      </w:r>
      <w:r w:rsidR="00006870" w:rsidRPr="00C11826">
        <w:rPr>
          <w:rStyle w:val="FootnoteReference"/>
          <w:rFonts w:ascii="Times New Roman" w:hAnsi="Times New Roman" w:cs="Times New Roman"/>
          <w:sz w:val="24"/>
          <w:szCs w:val="24"/>
        </w:rPr>
        <w:footnoteReference w:id="178"/>
      </w:r>
      <w:r w:rsidR="00676BC4" w:rsidRPr="00C11826">
        <w:rPr>
          <w:rFonts w:ascii="Times New Roman" w:hAnsi="Times New Roman" w:cs="Times New Roman"/>
          <w:sz w:val="24"/>
          <w:szCs w:val="24"/>
        </w:rPr>
        <w:t xml:space="preserve"> </w:t>
      </w:r>
      <w:r w:rsidR="00300070" w:rsidRPr="00C11826">
        <w:rPr>
          <w:rFonts w:ascii="Times New Roman" w:hAnsi="Times New Roman" w:cs="Times New Roman"/>
          <w:sz w:val="24"/>
          <w:szCs w:val="24"/>
        </w:rPr>
        <w:t xml:space="preserve">Tako će župnik kao redoviti upravitelj župe za </w:t>
      </w:r>
      <w:r w:rsidR="00300070" w:rsidRPr="00C11826">
        <w:rPr>
          <w:rFonts w:ascii="Times New Roman" w:hAnsi="Times New Roman" w:cs="Times New Roman"/>
          <w:sz w:val="24"/>
          <w:szCs w:val="24"/>
        </w:rPr>
        <w:lastRenderedPageBreak/>
        <w:t xml:space="preserve">valjano poduzimanje </w:t>
      </w:r>
      <w:r w:rsidR="00E35ECF" w:rsidRPr="00C11826">
        <w:rPr>
          <w:rFonts w:ascii="Times New Roman" w:hAnsi="Times New Roman" w:cs="Times New Roman"/>
          <w:sz w:val="24"/>
          <w:szCs w:val="24"/>
        </w:rPr>
        <w:t>posla koji</w:t>
      </w:r>
      <w:r w:rsidR="00300070" w:rsidRPr="00C11826">
        <w:rPr>
          <w:rFonts w:ascii="Times New Roman" w:hAnsi="Times New Roman" w:cs="Times New Roman"/>
          <w:sz w:val="24"/>
          <w:szCs w:val="24"/>
        </w:rPr>
        <w:t xml:space="preserve"> temeljem statuta ili odluke </w:t>
      </w:r>
      <w:r w:rsidR="00E35ECF" w:rsidRPr="00C11826">
        <w:rPr>
          <w:rFonts w:ascii="Times New Roman" w:hAnsi="Times New Roman" w:cs="Times New Roman"/>
          <w:sz w:val="24"/>
          <w:szCs w:val="24"/>
        </w:rPr>
        <w:t>dijecezanskog biskupa ima svojstvo izvanrednog upravljanja biti dužan ishoditi pisano ovlaštenje dijecezanskog biskupa.</w:t>
      </w:r>
      <w:r w:rsidR="00E35ECF" w:rsidRPr="00C11826">
        <w:rPr>
          <w:rStyle w:val="FootnoteReference"/>
          <w:rFonts w:ascii="Times New Roman" w:hAnsi="Times New Roman" w:cs="Times New Roman"/>
          <w:sz w:val="24"/>
          <w:szCs w:val="24"/>
        </w:rPr>
        <w:footnoteReference w:id="179"/>
      </w:r>
    </w:p>
    <w:p w:rsidR="00905546" w:rsidRPr="00C11826" w:rsidRDefault="00905546" w:rsidP="005219F7">
      <w:pPr>
        <w:pStyle w:val="Heading3"/>
        <w:numPr>
          <w:ilvl w:val="2"/>
          <w:numId w:val="11"/>
        </w:numPr>
        <w:spacing w:before="240" w:after="120"/>
        <w:ind w:left="1077"/>
        <w:rPr>
          <w:rFonts w:ascii="Times New Roman" w:hAnsi="Times New Roman" w:cs="Times New Roman"/>
          <w:color w:val="auto"/>
        </w:rPr>
      </w:pPr>
      <w:bookmarkStart w:id="29" w:name="_Toc417906333"/>
      <w:r w:rsidRPr="00C11826">
        <w:rPr>
          <w:rFonts w:ascii="Times New Roman" w:hAnsi="Times New Roman" w:cs="Times New Roman"/>
          <w:color w:val="auto"/>
        </w:rPr>
        <w:t>O valjanosti poslova izvanrednog upravljanja</w:t>
      </w:r>
      <w:bookmarkEnd w:id="29"/>
    </w:p>
    <w:p w:rsidR="004E3652" w:rsidRPr="00C11826" w:rsidRDefault="00F940B4" w:rsidP="00DF38EF">
      <w:pPr>
        <w:spacing w:line="360" w:lineRule="auto"/>
        <w:ind w:firstLine="708"/>
        <w:jc w:val="both"/>
        <w:rPr>
          <w:rFonts w:ascii="Times New Roman" w:hAnsi="Times New Roman" w:cs="Times New Roman"/>
          <w:sz w:val="24"/>
          <w:szCs w:val="24"/>
        </w:rPr>
      </w:pPr>
      <w:r w:rsidRPr="00C11826">
        <w:rPr>
          <w:rFonts w:ascii="Times New Roman" w:hAnsi="Times New Roman" w:cs="Times New Roman"/>
          <w:sz w:val="24"/>
          <w:szCs w:val="24"/>
        </w:rPr>
        <w:t xml:space="preserve">U okviru prethodnog izlaganja o zastupanju crkvenih pravnih osoba opširno se razmotrilo pitanje valjanosti pravnih poslova poduzetih protivno ograničenjima kanonskoga prava. </w:t>
      </w:r>
      <w:r w:rsidR="00C94221" w:rsidRPr="00C11826">
        <w:rPr>
          <w:rFonts w:ascii="Times New Roman" w:hAnsi="Times New Roman" w:cs="Times New Roman"/>
          <w:sz w:val="24"/>
          <w:szCs w:val="24"/>
        </w:rPr>
        <w:t xml:space="preserve">S obzirom da je poduzimanje poslova izvanrednog upravljanja tipičan primjer zastupanja crkvenih pravnih osoba, glede njihove valjanosti </w:t>
      </w:r>
      <w:r w:rsidR="00C423A8">
        <w:rPr>
          <w:rFonts w:ascii="Times New Roman" w:hAnsi="Times New Roman" w:cs="Times New Roman"/>
          <w:sz w:val="24"/>
          <w:szCs w:val="24"/>
        </w:rPr>
        <w:t>primjenjuju se</w:t>
      </w:r>
      <w:r w:rsidR="00C94221" w:rsidRPr="00C11826">
        <w:rPr>
          <w:rFonts w:ascii="Times New Roman" w:hAnsi="Times New Roman" w:cs="Times New Roman"/>
          <w:sz w:val="24"/>
          <w:szCs w:val="24"/>
        </w:rPr>
        <w:t xml:space="preserve"> ranije izneseni zaključci. Ako takvim poslovima nije prethodio pristanak ekonomskog vijeća i zbora savjetnika, odnosno pisano ovlaštenje ordinarija, oni su s kanonskopravnog gledišta nevaljani. Njihovu je nevaljanost moguće isticati i u okviru hrvatskog pravnog poretka no s tim će se u vezi pojaviti problemi o kojima je već bilo riječi. Potre</w:t>
      </w:r>
      <w:r w:rsidR="002A3BEA" w:rsidRPr="00C11826">
        <w:rPr>
          <w:rFonts w:ascii="Times New Roman" w:hAnsi="Times New Roman" w:cs="Times New Roman"/>
          <w:sz w:val="24"/>
          <w:szCs w:val="24"/>
        </w:rPr>
        <w:t>bno je još jednom naglasiti nužn</w:t>
      </w:r>
      <w:r w:rsidR="00C94221" w:rsidRPr="00C11826">
        <w:rPr>
          <w:rFonts w:ascii="Times New Roman" w:hAnsi="Times New Roman" w:cs="Times New Roman"/>
          <w:sz w:val="24"/>
          <w:szCs w:val="24"/>
        </w:rPr>
        <w:t xml:space="preserve">ost izmjena u sadržaju Evidencije pravnih osoba Katoličke Crkve. </w:t>
      </w:r>
      <w:r w:rsidR="002A3BEA" w:rsidRPr="00C11826">
        <w:rPr>
          <w:rFonts w:ascii="Times New Roman" w:hAnsi="Times New Roman" w:cs="Times New Roman"/>
          <w:sz w:val="24"/>
          <w:szCs w:val="24"/>
        </w:rPr>
        <w:t>S pravne je ali i moralne strane važno</w:t>
      </w:r>
      <w:r w:rsidR="00C94221" w:rsidRPr="00C11826">
        <w:rPr>
          <w:rFonts w:ascii="Times New Roman" w:hAnsi="Times New Roman" w:cs="Times New Roman"/>
          <w:sz w:val="24"/>
          <w:szCs w:val="24"/>
        </w:rPr>
        <w:t xml:space="preserve"> trećim osobama koje žele stupiti u pravni odnos sa nekom crkvenom pravnom osobom publicirati granice ovlaštenja koje upravitelj te pravne osobe ima prilikom zastupanja.</w:t>
      </w:r>
    </w:p>
    <w:p w:rsidR="008A6C9C" w:rsidRPr="00C11826" w:rsidRDefault="00426A9F" w:rsidP="005219F7">
      <w:pPr>
        <w:pStyle w:val="Heading2"/>
        <w:numPr>
          <w:ilvl w:val="1"/>
          <w:numId w:val="11"/>
        </w:numPr>
        <w:spacing w:before="240" w:after="120"/>
        <w:ind w:left="1077"/>
        <w:rPr>
          <w:rFonts w:ascii="Times New Roman" w:hAnsi="Times New Roman" w:cs="Times New Roman"/>
          <w:color w:val="auto"/>
        </w:rPr>
      </w:pPr>
      <w:bookmarkStart w:id="30" w:name="_Toc417906334"/>
      <w:r w:rsidRPr="00C11826">
        <w:rPr>
          <w:rFonts w:ascii="Times New Roman" w:hAnsi="Times New Roman" w:cs="Times New Roman"/>
          <w:color w:val="auto"/>
        </w:rPr>
        <w:t>Glavne dužnosti upravitelja</w:t>
      </w:r>
      <w:bookmarkEnd w:id="30"/>
    </w:p>
    <w:p w:rsidR="00C423A8" w:rsidRDefault="00880CC2" w:rsidP="00515B21">
      <w:pPr>
        <w:spacing w:line="360" w:lineRule="auto"/>
        <w:ind w:firstLine="708"/>
        <w:jc w:val="both"/>
        <w:rPr>
          <w:rFonts w:ascii="Times New Roman" w:hAnsi="Times New Roman" w:cs="Times New Roman"/>
          <w:sz w:val="24"/>
          <w:szCs w:val="24"/>
        </w:rPr>
      </w:pPr>
      <w:r w:rsidRPr="00C11826">
        <w:rPr>
          <w:rFonts w:ascii="Times New Roman" w:hAnsi="Times New Roman" w:cs="Times New Roman"/>
          <w:i/>
          <w:sz w:val="24"/>
          <w:szCs w:val="24"/>
        </w:rPr>
        <w:t>Zakonik</w:t>
      </w:r>
      <w:r w:rsidRPr="00C11826">
        <w:rPr>
          <w:rFonts w:ascii="Times New Roman" w:hAnsi="Times New Roman" w:cs="Times New Roman"/>
          <w:sz w:val="24"/>
          <w:szCs w:val="24"/>
        </w:rPr>
        <w:t xml:space="preserve"> sadrži nekoliko kanona kojima se upraviteljima daju opće upute o upravljanju vremenitim dobrima. Usto, postavlja se i nekoliko zahtjeva koje su upravitelji dužni ispuniti. </w:t>
      </w:r>
      <w:r w:rsidR="00515B21" w:rsidRPr="00C11826">
        <w:rPr>
          <w:rFonts w:ascii="Times New Roman" w:hAnsi="Times New Roman" w:cs="Times New Roman"/>
          <w:sz w:val="24"/>
          <w:szCs w:val="24"/>
        </w:rPr>
        <w:t xml:space="preserve">Riječ je o pravilima unutarcrkvene prirode kojima se uređuju temeljne obveze u upravljanju crkvenom imovinom. </w:t>
      </w:r>
      <w:r w:rsidRPr="00C11826">
        <w:rPr>
          <w:rFonts w:ascii="Times New Roman" w:hAnsi="Times New Roman" w:cs="Times New Roman"/>
          <w:sz w:val="24"/>
          <w:szCs w:val="24"/>
        </w:rPr>
        <w:t>Ponajprije, svaki je upravitelj prije preuzimanja službe dužan prisegom pred ordinarijem ili njegovim ovlaštenikom zajamčiti da će dobro i vjerno upravljati.</w:t>
      </w:r>
      <w:r w:rsidRPr="00C11826">
        <w:rPr>
          <w:rStyle w:val="FootnoteReference"/>
          <w:rFonts w:ascii="Times New Roman" w:hAnsi="Times New Roman" w:cs="Times New Roman"/>
          <w:sz w:val="24"/>
          <w:szCs w:val="24"/>
        </w:rPr>
        <w:footnoteReference w:id="180"/>
      </w:r>
      <w:r w:rsidRPr="00C11826">
        <w:rPr>
          <w:rFonts w:ascii="Times New Roman" w:hAnsi="Times New Roman" w:cs="Times New Roman"/>
          <w:sz w:val="24"/>
          <w:szCs w:val="24"/>
        </w:rPr>
        <w:t xml:space="preserve"> Navodi se kako će često u praksi ordinarijev ovlaštenik imati spremn</w:t>
      </w:r>
      <w:r w:rsidR="00C423A8">
        <w:rPr>
          <w:rFonts w:ascii="Times New Roman" w:hAnsi="Times New Roman" w:cs="Times New Roman"/>
          <w:sz w:val="24"/>
          <w:szCs w:val="24"/>
        </w:rPr>
        <w:t xml:space="preserve">e obrasce s ispisanom prisegom </w:t>
      </w:r>
      <w:r w:rsidRPr="00C11826">
        <w:rPr>
          <w:rFonts w:ascii="Times New Roman" w:hAnsi="Times New Roman" w:cs="Times New Roman"/>
          <w:sz w:val="24"/>
          <w:szCs w:val="24"/>
        </w:rPr>
        <w:t xml:space="preserve">koje će upravitelj potpisati nakon što prisegne. Jedan će primjerak biti dostavljen u biskupsku kuriju a drugi u arhiv </w:t>
      </w:r>
      <w:r w:rsidR="00FB0967" w:rsidRPr="00C11826">
        <w:rPr>
          <w:rFonts w:ascii="Times New Roman" w:hAnsi="Times New Roman" w:cs="Times New Roman"/>
          <w:sz w:val="24"/>
          <w:szCs w:val="24"/>
        </w:rPr>
        <w:t>pravne osobe čije upravljanje upravitelj preuzima.</w:t>
      </w:r>
      <w:r w:rsidR="00FB0967" w:rsidRPr="00C11826">
        <w:rPr>
          <w:rStyle w:val="FootnoteReference"/>
          <w:rFonts w:ascii="Times New Roman" w:hAnsi="Times New Roman" w:cs="Times New Roman"/>
          <w:sz w:val="24"/>
          <w:szCs w:val="24"/>
        </w:rPr>
        <w:footnoteReference w:id="181"/>
      </w:r>
      <w:r w:rsidR="00C423A8">
        <w:rPr>
          <w:rFonts w:ascii="Times New Roman" w:hAnsi="Times New Roman" w:cs="Times New Roman"/>
          <w:sz w:val="24"/>
          <w:szCs w:val="24"/>
        </w:rPr>
        <w:t xml:space="preserve"> </w:t>
      </w:r>
      <w:r w:rsidR="00FB0967" w:rsidRPr="00C11826">
        <w:rPr>
          <w:rFonts w:ascii="Times New Roman" w:hAnsi="Times New Roman" w:cs="Times New Roman"/>
          <w:sz w:val="24"/>
          <w:szCs w:val="24"/>
        </w:rPr>
        <w:t xml:space="preserve">Uz polaganje prisege prilikom preuzimanja službe potrebno je sastaviti imovnik pravne osobe u kojem treba popisati nekretnine, pokretnine, dragocjenosti, kulturna dobra i druge stvari. Navedeni imovnik treba sadržavati opis i procjenu svih evidentiranih dobara te ga potpisuje novi upravitelj. Također se izrađuje u dva primjerka, po jedan za arhive kurije i crkvene </w:t>
      </w:r>
      <w:r w:rsidR="00FB0967" w:rsidRPr="00C11826">
        <w:rPr>
          <w:rFonts w:ascii="Times New Roman" w:hAnsi="Times New Roman" w:cs="Times New Roman"/>
          <w:sz w:val="24"/>
          <w:szCs w:val="24"/>
        </w:rPr>
        <w:lastRenderedPageBreak/>
        <w:t>pravne osobe.</w:t>
      </w:r>
      <w:r w:rsidR="00FB0967" w:rsidRPr="00C11826">
        <w:rPr>
          <w:rStyle w:val="FootnoteReference"/>
          <w:rFonts w:ascii="Times New Roman" w:hAnsi="Times New Roman" w:cs="Times New Roman"/>
          <w:sz w:val="24"/>
          <w:szCs w:val="24"/>
        </w:rPr>
        <w:footnoteReference w:id="182"/>
      </w:r>
      <w:r w:rsidR="00FB0967" w:rsidRPr="00C11826">
        <w:rPr>
          <w:rFonts w:ascii="Times New Roman" w:hAnsi="Times New Roman" w:cs="Times New Roman"/>
          <w:sz w:val="24"/>
          <w:szCs w:val="24"/>
        </w:rPr>
        <w:t xml:space="preserve"> U vezi imovnika treba istaknuti dvije stvari. Prvo, odredba </w:t>
      </w:r>
      <w:r w:rsidR="00FB0967" w:rsidRPr="00C11826">
        <w:rPr>
          <w:rFonts w:ascii="Times New Roman" w:hAnsi="Times New Roman" w:cs="Times New Roman"/>
          <w:i/>
          <w:sz w:val="24"/>
          <w:szCs w:val="24"/>
        </w:rPr>
        <w:t>Zakonika</w:t>
      </w:r>
      <w:r w:rsidR="00FB0967" w:rsidRPr="00C11826">
        <w:rPr>
          <w:rFonts w:ascii="Times New Roman" w:hAnsi="Times New Roman" w:cs="Times New Roman"/>
          <w:sz w:val="24"/>
          <w:szCs w:val="24"/>
        </w:rPr>
        <w:t xml:space="preserve"> ne naglašava u dovoljnoj mjeri da je potrebno evidentirati čitavu imovinu pojedine pravne osobe. Kanon u biti govori samo o </w:t>
      </w:r>
      <w:r w:rsidR="00866177" w:rsidRPr="00C11826">
        <w:rPr>
          <w:rFonts w:ascii="Times New Roman" w:hAnsi="Times New Roman" w:cs="Times New Roman"/>
          <w:sz w:val="24"/>
          <w:szCs w:val="24"/>
        </w:rPr>
        <w:t>stvarima</w:t>
      </w:r>
      <w:r w:rsidR="00C423A8">
        <w:rPr>
          <w:rFonts w:ascii="Times New Roman" w:hAnsi="Times New Roman" w:cs="Times New Roman"/>
          <w:sz w:val="24"/>
          <w:szCs w:val="24"/>
        </w:rPr>
        <w:t>,</w:t>
      </w:r>
      <w:r w:rsidR="00866177" w:rsidRPr="00C11826">
        <w:rPr>
          <w:rFonts w:ascii="Times New Roman" w:hAnsi="Times New Roman" w:cs="Times New Roman"/>
          <w:sz w:val="24"/>
          <w:szCs w:val="24"/>
        </w:rPr>
        <w:t xml:space="preserve"> a time se zanemaruje činjenica da neka pravna osoba može imati imovinu i u drugim </w:t>
      </w:r>
      <w:r w:rsidR="00C423A8">
        <w:rPr>
          <w:rFonts w:ascii="Times New Roman" w:hAnsi="Times New Roman" w:cs="Times New Roman"/>
          <w:sz w:val="24"/>
          <w:szCs w:val="24"/>
        </w:rPr>
        <w:t xml:space="preserve">pojavnim </w:t>
      </w:r>
      <w:r w:rsidR="00866177" w:rsidRPr="00C11826">
        <w:rPr>
          <w:rFonts w:ascii="Times New Roman" w:hAnsi="Times New Roman" w:cs="Times New Roman"/>
          <w:sz w:val="24"/>
          <w:szCs w:val="24"/>
        </w:rPr>
        <w:t xml:space="preserve">oblicima. Svakako bi na razini partikularnog prava bilo korisno odrediti da se u imovniku evidentira cjelokupna imovina, što uz stvari obuhvaća i novčana sredstva, kako u gotovini tako i na bankovnim računima. </w:t>
      </w:r>
    </w:p>
    <w:p w:rsidR="00880CC2" w:rsidRPr="00C11826" w:rsidRDefault="00866177" w:rsidP="00515B21">
      <w:pPr>
        <w:spacing w:line="360" w:lineRule="auto"/>
        <w:ind w:firstLine="708"/>
        <w:jc w:val="both"/>
        <w:rPr>
          <w:rFonts w:ascii="Times New Roman" w:hAnsi="Times New Roman" w:cs="Times New Roman"/>
          <w:sz w:val="24"/>
          <w:szCs w:val="24"/>
        </w:rPr>
      </w:pPr>
      <w:r w:rsidRPr="00C11826">
        <w:rPr>
          <w:rFonts w:ascii="Times New Roman" w:hAnsi="Times New Roman" w:cs="Times New Roman"/>
          <w:sz w:val="24"/>
          <w:szCs w:val="24"/>
        </w:rPr>
        <w:t>Osim toga, pojedina pravna osoba može imati članske udjele ili di</w:t>
      </w:r>
      <w:r w:rsidR="00512F8D" w:rsidRPr="00C11826">
        <w:rPr>
          <w:rFonts w:ascii="Times New Roman" w:hAnsi="Times New Roman" w:cs="Times New Roman"/>
          <w:sz w:val="24"/>
          <w:szCs w:val="24"/>
        </w:rPr>
        <w:t>onice nekog trgovačkog društva</w:t>
      </w:r>
      <w:r w:rsidRPr="00C11826">
        <w:rPr>
          <w:rFonts w:ascii="Times New Roman" w:hAnsi="Times New Roman" w:cs="Times New Roman"/>
          <w:sz w:val="24"/>
          <w:szCs w:val="24"/>
        </w:rPr>
        <w:t>. To je također imovina te crkvene pravne osobe i važno je evidentirati je u imovniku. Jednako tako, bilo bi vrlo korisno propisati obvezu da se u imovniku jasno naznači pravno stanje pojedine sastavnice imovine, primjerice, je li novac na računu oročen, je li u vezi neke nekretnine sklopljen ugovor o najmu ili zakupu, postoje li neki teret na imovini, neka financijska obveze pravne osobe, založno pravo na pojedinom crkvenom dobru i slično. To je važno zato što se samo takvim, detaljnim evidentiranjem cjelokupne imovine može steći sveobuhvatan uvid u imovinsko stanje neke pravne osobe. Imovnik sastavljen na početku službe nekog upravitelja jedini je instrument iz kojega kasnije ordinarij može ocjenjivati uspješnost upravljanja vr</w:t>
      </w:r>
      <w:r w:rsidR="00512F8D" w:rsidRPr="00C11826">
        <w:rPr>
          <w:rFonts w:ascii="Times New Roman" w:hAnsi="Times New Roman" w:cs="Times New Roman"/>
          <w:sz w:val="24"/>
          <w:szCs w:val="24"/>
        </w:rPr>
        <w:t>emenitim dobrima</w:t>
      </w:r>
      <w:r w:rsidRPr="00C11826">
        <w:rPr>
          <w:rFonts w:ascii="Times New Roman" w:hAnsi="Times New Roman" w:cs="Times New Roman"/>
          <w:sz w:val="24"/>
          <w:szCs w:val="24"/>
        </w:rPr>
        <w:t xml:space="preserve">. Ako su podaci u početku službe manjkavi, </w:t>
      </w:r>
      <w:r w:rsidR="00B510FC" w:rsidRPr="00C11826">
        <w:rPr>
          <w:rFonts w:ascii="Times New Roman" w:hAnsi="Times New Roman" w:cs="Times New Roman"/>
          <w:sz w:val="24"/>
          <w:szCs w:val="24"/>
        </w:rPr>
        <w:t xml:space="preserve">neće postojati </w:t>
      </w:r>
      <w:r w:rsidRPr="00C11826">
        <w:rPr>
          <w:rFonts w:ascii="Times New Roman" w:hAnsi="Times New Roman" w:cs="Times New Roman"/>
          <w:sz w:val="24"/>
          <w:szCs w:val="24"/>
        </w:rPr>
        <w:t xml:space="preserve">osnova za usporedbu </w:t>
      </w:r>
      <w:r w:rsidR="00FE6E91" w:rsidRPr="00C11826">
        <w:rPr>
          <w:rFonts w:ascii="Times New Roman" w:hAnsi="Times New Roman" w:cs="Times New Roman"/>
          <w:sz w:val="24"/>
          <w:szCs w:val="24"/>
        </w:rPr>
        <w:t xml:space="preserve">imovinskog stanja </w:t>
      </w:r>
      <w:r w:rsidR="00B510FC" w:rsidRPr="00C11826">
        <w:rPr>
          <w:rFonts w:ascii="Times New Roman" w:hAnsi="Times New Roman" w:cs="Times New Roman"/>
          <w:sz w:val="24"/>
          <w:szCs w:val="24"/>
        </w:rPr>
        <w:t>u kasnijim razdobljima. Druga napomena u vezi imovnika</w:t>
      </w:r>
      <w:r w:rsidR="00705D05" w:rsidRPr="00C11826">
        <w:rPr>
          <w:rFonts w:ascii="Times New Roman" w:hAnsi="Times New Roman" w:cs="Times New Roman"/>
          <w:sz w:val="24"/>
          <w:szCs w:val="24"/>
        </w:rPr>
        <w:t xml:space="preserve"> tiče se osnovne imovine crkvenih pravnih</w:t>
      </w:r>
      <w:r w:rsidR="00B510FC" w:rsidRPr="00C11826">
        <w:rPr>
          <w:rFonts w:ascii="Times New Roman" w:hAnsi="Times New Roman" w:cs="Times New Roman"/>
          <w:sz w:val="24"/>
          <w:szCs w:val="24"/>
        </w:rPr>
        <w:t xml:space="preserve"> osoba. Ranije je istaknuto kako određeno dobro stječe svojstvo osnovne imovine zakonitim upisom.</w:t>
      </w:r>
      <w:r w:rsidR="00705D05" w:rsidRPr="00C11826">
        <w:rPr>
          <w:rFonts w:ascii="Times New Roman" w:hAnsi="Times New Roman" w:cs="Times New Roman"/>
          <w:sz w:val="24"/>
          <w:szCs w:val="24"/>
        </w:rPr>
        <w:t xml:space="preserve"> Taj će se upis provesti u statutu pojedine pravne osobe, no bilo bi korisno da se i prilikom sastavljanja imovnika osnovna imovina posebno naglasi. To bi olakšalo pregle</w:t>
      </w:r>
      <w:r w:rsidR="00512F8D" w:rsidRPr="00C11826">
        <w:rPr>
          <w:rFonts w:ascii="Times New Roman" w:hAnsi="Times New Roman" w:cs="Times New Roman"/>
          <w:sz w:val="24"/>
          <w:szCs w:val="24"/>
        </w:rPr>
        <w:t>d i nadzor nad upravljanjem ono</w:t>
      </w:r>
      <w:r w:rsidR="00705D05" w:rsidRPr="00C11826">
        <w:rPr>
          <w:rFonts w:ascii="Times New Roman" w:hAnsi="Times New Roman" w:cs="Times New Roman"/>
          <w:sz w:val="24"/>
          <w:szCs w:val="24"/>
        </w:rPr>
        <w:t>m najosnovnijom materijalnom osnovicom potrebnom za redovito djelovanje svake pravne osobe.</w:t>
      </w:r>
    </w:p>
    <w:p w:rsidR="00515B21" w:rsidRPr="00C11826" w:rsidRDefault="000A1497" w:rsidP="00515B21">
      <w:pPr>
        <w:spacing w:line="360" w:lineRule="auto"/>
        <w:ind w:firstLine="708"/>
        <w:jc w:val="both"/>
        <w:rPr>
          <w:rFonts w:ascii="Times New Roman" w:hAnsi="Times New Roman" w:cs="Times New Roman"/>
          <w:sz w:val="24"/>
          <w:szCs w:val="24"/>
        </w:rPr>
      </w:pPr>
      <w:r w:rsidRPr="00C11826">
        <w:rPr>
          <w:rFonts w:ascii="Times New Roman" w:hAnsi="Times New Roman" w:cs="Times New Roman"/>
          <w:i/>
          <w:sz w:val="24"/>
          <w:szCs w:val="24"/>
        </w:rPr>
        <w:t>Zakonikom</w:t>
      </w:r>
      <w:r w:rsidRPr="00C11826">
        <w:rPr>
          <w:rFonts w:ascii="Times New Roman" w:hAnsi="Times New Roman" w:cs="Times New Roman"/>
          <w:sz w:val="24"/>
          <w:szCs w:val="24"/>
        </w:rPr>
        <w:t xml:space="preserve"> je na općoj razini propisana dužnost uprav</w:t>
      </w:r>
      <w:r w:rsidR="007B7506" w:rsidRPr="00C11826">
        <w:rPr>
          <w:rFonts w:ascii="Times New Roman" w:hAnsi="Times New Roman" w:cs="Times New Roman"/>
          <w:sz w:val="24"/>
          <w:szCs w:val="24"/>
        </w:rPr>
        <w:t>itelja da svoju službu obavlja</w:t>
      </w:r>
      <w:r w:rsidRPr="00C11826">
        <w:rPr>
          <w:rFonts w:ascii="Times New Roman" w:hAnsi="Times New Roman" w:cs="Times New Roman"/>
          <w:sz w:val="24"/>
          <w:szCs w:val="24"/>
        </w:rPr>
        <w:t xml:space="preserve"> s brižljivošću dobra domaćina</w:t>
      </w:r>
      <w:r w:rsidR="00A46AC4" w:rsidRPr="00C11826">
        <w:rPr>
          <w:rFonts w:ascii="Times New Roman" w:hAnsi="Times New Roman" w:cs="Times New Roman"/>
          <w:sz w:val="24"/>
          <w:szCs w:val="24"/>
        </w:rPr>
        <w:t xml:space="preserve"> (</w:t>
      </w:r>
      <w:r w:rsidR="00A46AC4" w:rsidRPr="00C11826">
        <w:rPr>
          <w:rFonts w:ascii="Times New Roman" w:hAnsi="Times New Roman" w:cs="Times New Roman"/>
          <w:i/>
          <w:sz w:val="24"/>
          <w:szCs w:val="24"/>
        </w:rPr>
        <w:t>diligentia boni patrisfamilias</w:t>
      </w:r>
      <w:r w:rsidR="00A46AC4" w:rsidRPr="00C11826">
        <w:rPr>
          <w:rFonts w:ascii="Times New Roman" w:hAnsi="Times New Roman" w:cs="Times New Roman"/>
          <w:sz w:val="24"/>
          <w:szCs w:val="24"/>
        </w:rPr>
        <w:t>)</w:t>
      </w:r>
      <w:r w:rsidRPr="00C11826">
        <w:rPr>
          <w:rFonts w:ascii="Times New Roman" w:hAnsi="Times New Roman" w:cs="Times New Roman"/>
          <w:sz w:val="24"/>
          <w:szCs w:val="24"/>
        </w:rPr>
        <w:t>.</w:t>
      </w:r>
      <w:r w:rsidRPr="00C11826">
        <w:rPr>
          <w:rStyle w:val="FootnoteReference"/>
          <w:rFonts w:ascii="Times New Roman" w:hAnsi="Times New Roman" w:cs="Times New Roman"/>
          <w:sz w:val="24"/>
          <w:szCs w:val="24"/>
        </w:rPr>
        <w:footnoteReference w:id="183"/>
      </w:r>
      <w:r w:rsidRPr="00C11826">
        <w:rPr>
          <w:rFonts w:ascii="Times New Roman" w:hAnsi="Times New Roman" w:cs="Times New Roman"/>
          <w:sz w:val="24"/>
          <w:szCs w:val="24"/>
        </w:rPr>
        <w:t xml:space="preserve"> </w:t>
      </w:r>
      <w:r w:rsidR="00A46AC4" w:rsidRPr="00C11826">
        <w:rPr>
          <w:rFonts w:ascii="Times New Roman" w:hAnsi="Times New Roman" w:cs="Times New Roman"/>
          <w:sz w:val="24"/>
          <w:szCs w:val="24"/>
        </w:rPr>
        <w:t>Ističe se da je riječ o brižljivosti koju dobar otac obitelji upotrebljava za vlastita dobra,</w:t>
      </w:r>
      <w:r w:rsidR="00A46AC4" w:rsidRPr="00C11826">
        <w:rPr>
          <w:rStyle w:val="FootnoteReference"/>
          <w:rFonts w:ascii="Times New Roman" w:hAnsi="Times New Roman" w:cs="Times New Roman"/>
          <w:sz w:val="24"/>
          <w:szCs w:val="24"/>
        </w:rPr>
        <w:footnoteReference w:id="184"/>
      </w:r>
      <w:r w:rsidR="00A46AC4" w:rsidRPr="00C11826">
        <w:rPr>
          <w:rFonts w:ascii="Times New Roman" w:hAnsi="Times New Roman" w:cs="Times New Roman"/>
          <w:sz w:val="24"/>
          <w:szCs w:val="24"/>
        </w:rPr>
        <w:t xml:space="preserve"> odnosno da taj standard uključuje pažljivost, razboritost, </w:t>
      </w:r>
      <w:r w:rsidR="00512F8D" w:rsidRPr="00C11826">
        <w:rPr>
          <w:rFonts w:ascii="Times New Roman" w:hAnsi="Times New Roman" w:cs="Times New Roman"/>
          <w:sz w:val="24"/>
          <w:szCs w:val="24"/>
        </w:rPr>
        <w:t>vještinu kakva se traži od prosječna čovjeka da bi na uobičajen način obavljao neke aktivnosti.</w:t>
      </w:r>
      <w:r w:rsidR="00512F8D" w:rsidRPr="00C11826">
        <w:rPr>
          <w:rStyle w:val="FootnoteReference"/>
          <w:rFonts w:ascii="Times New Roman" w:hAnsi="Times New Roman" w:cs="Times New Roman"/>
          <w:sz w:val="24"/>
          <w:szCs w:val="24"/>
        </w:rPr>
        <w:footnoteReference w:id="185"/>
      </w:r>
      <w:r w:rsidR="00750A9E" w:rsidRPr="00C11826">
        <w:rPr>
          <w:rFonts w:ascii="Times New Roman" w:hAnsi="Times New Roman" w:cs="Times New Roman"/>
          <w:sz w:val="24"/>
          <w:szCs w:val="24"/>
        </w:rPr>
        <w:t xml:space="preserve"> U tom smislu, čini se da je taj kanonski pojam i terminološki i sadržajno istovjetan pojmu dobrog domaćina u hrvatskom obveznom pravu.</w:t>
      </w:r>
      <w:r w:rsidR="00750A9E" w:rsidRPr="00C11826">
        <w:rPr>
          <w:rStyle w:val="FootnoteReference"/>
          <w:rFonts w:ascii="Times New Roman" w:hAnsi="Times New Roman" w:cs="Times New Roman"/>
          <w:sz w:val="24"/>
          <w:szCs w:val="24"/>
        </w:rPr>
        <w:footnoteReference w:id="186"/>
      </w:r>
      <w:r w:rsidR="00750A9E" w:rsidRPr="00C11826">
        <w:rPr>
          <w:rFonts w:ascii="Times New Roman" w:hAnsi="Times New Roman" w:cs="Times New Roman"/>
          <w:sz w:val="24"/>
          <w:szCs w:val="24"/>
        </w:rPr>
        <w:t xml:space="preserve"> </w:t>
      </w:r>
      <w:r w:rsidR="007B7506" w:rsidRPr="00C11826">
        <w:rPr>
          <w:rFonts w:ascii="Times New Roman" w:hAnsi="Times New Roman" w:cs="Times New Roman"/>
          <w:sz w:val="24"/>
          <w:szCs w:val="24"/>
        </w:rPr>
        <w:lastRenderedPageBreak/>
        <w:t xml:space="preserve">Navedeni se standard pažnje konkretizira </w:t>
      </w:r>
      <w:r w:rsidR="00D45CEE" w:rsidRPr="00C11826">
        <w:rPr>
          <w:rFonts w:ascii="Times New Roman" w:hAnsi="Times New Roman" w:cs="Times New Roman"/>
          <w:sz w:val="24"/>
          <w:szCs w:val="24"/>
        </w:rPr>
        <w:t xml:space="preserve">u tekstu </w:t>
      </w:r>
      <w:r w:rsidR="00D45CEE" w:rsidRPr="00C11826">
        <w:rPr>
          <w:rFonts w:ascii="Times New Roman" w:hAnsi="Times New Roman" w:cs="Times New Roman"/>
          <w:i/>
          <w:sz w:val="24"/>
          <w:szCs w:val="24"/>
        </w:rPr>
        <w:t>Zakonika</w:t>
      </w:r>
      <w:r w:rsidR="00D45CEE" w:rsidRPr="00C11826">
        <w:rPr>
          <w:rFonts w:ascii="Times New Roman" w:hAnsi="Times New Roman" w:cs="Times New Roman"/>
          <w:sz w:val="24"/>
          <w:szCs w:val="24"/>
        </w:rPr>
        <w:t xml:space="preserve"> te se među ostalim</w:t>
      </w:r>
      <w:r w:rsidR="007B7506" w:rsidRPr="00C11826">
        <w:rPr>
          <w:rFonts w:ascii="Times New Roman" w:hAnsi="Times New Roman" w:cs="Times New Roman"/>
          <w:sz w:val="24"/>
          <w:szCs w:val="24"/>
        </w:rPr>
        <w:t xml:space="preserve"> upravitelje upućuje da</w:t>
      </w:r>
      <w:r w:rsidR="00D45CEE" w:rsidRPr="00C11826">
        <w:rPr>
          <w:rFonts w:ascii="Times New Roman" w:hAnsi="Times New Roman" w:cs="Times New Roman"/>
          <w:sz w:val="24"/>
          <w:szCs w:val="24"/>
        </w:rPr>
        <w:t xml:space="preserve"> sklapaju</w:t>
      </w:r>
      <w:r w:rsidR="007B7506" w:rsidRPr="00C11826">
        <w:rPr>
          <w:rFonts w:ascii="Times New Roman" w:hAnsi="Times New Roman" w:cs="Times New Roman"/>
          <w:sz w:val="24"/>
          <w:szCs w:val="24"/>
        </w:rPr>
        <w:t xml:space="preserve"> ugovore o osiguranju crkvenih dobara, da </w:t>
      </w:r>
      <w:r w:rsidR="00D45CEE" w:rsidRPr="00C11826">
        <w:rPr>
          <w:rFonts w:ascii="Times New Roman" w:hAnsi="Times New Roman" w:cs="Times New Roman"/>
          <w:sz w:val="24"/>
          <w:szCs w:val="24"/>
        </w:rPr>
        <w:t xml:space="preserve">prilikom upravljanja </w:t>
      </w:r>
      <w:r w:rsidR="007B7506" w:rsidRPr="00C11826">
        <w:rPr>
          <w:rFonts w:ascii="Times New Roman" w:hAnsi="Times New Roman" w:cs="Times New Roman"/>
          <w:sz w:val="24"/>
          <w:szCs w:val="24"/>
        </w:rPr>
        <w:t xml:space="preserve">posebnu pozornost posvete obdržavanju svjetovnih zakona, </w:t>
      </w:r>
      <w:r w:rsidR="00D45CEE" w:rsidRPr="00C11826">
        <w:rPr>
          <w:rFonts w:ascii="Times New Roman" w:hAnsi="Times New Roman" w:cs="Times New Roman"/>
          <w:sz w:val="24"/>
          <w:szCs w:val="24"/>
        </w:rPr>
        <w:t>da pravodobno ubiru prihode i plodove postojeće imovine, da uredno vode knjige primitaka i izdataka te da na kraju svake godine sastave izvještaj o upravljanju.</w:t>
      </w:r>
      <w:r w:rsidR="00D45CEE" w:rsidRPr="00C11826">
        <w:rPr>
          <w:rStyle w:val="FootnoteReference"/>
          <w:rFonts w:ascii="Times New Roman" w:hAnsi="Times New Roman" w:cs="Times New Roman"/>
          <w:sz w:val="24"/>
          <w:szCs w:val="24"/>
        </w:rPr>
        <w:footnoteReference w:id="187"/>
      </w:r>
      <w:r w:rsidR="00D45CEE" w:rsidRPr="00C11826">
        <w:rPr>
          <w:rFonts w:ascii="Times New Roman" w:hAnsi="Times New Roman" w:cs="Times New Roman"/>
          <w:sz w:val="24"/>
          <w:szCs w:val="24"/>
        </w:rPr>
        <w:t xml:space="preserve"> Usto, </w:t>
      </w:r>
      <w:r w:rsidR="00D45CEE" w:rsidRPr="006C344E">
        <w:rPr>
          <w:rFonts w:ascii="Times New Roman" w:hAnsi="Times New Roman" w:cs="Times New Roman"/>
          <w:i/>
          <w:sz w:val="24"/>
          <w:szCs w:val="24"/>
        </w:rPr>
        <w:t>Zakonik</w:t>
      </w:r>
      <w:r w:rsidR="00D45CEE" w:rsidRPr="00C11826">
        <w:rPr>
          <w:rFonts w:ascii="Times New Roman" w:hAnsi="Times New Roman" w:cs="Times New Roman"/>
          <w:sz w:val="24"/>
          <w:szCs w:val="24"/>
        </w:rPr>
        <w:t xml:space="preserve"> na razini preporuke sadrži odredbu o izradi godišnjeg proračuna pravne osobe, no detaljnije se uređenje prepušta partikularnom pravu.</w:t>
      </w:r>
      <w:r w:rsidR="00D45CEE" w:rsidRPr="00C11826">
        <w:rPr>
          <w:rStyle w:val="FootnoteReference"/>
          <w:rFonts w:ascii="Times New Roman" w:hAnsi="Times New Roman" w:cs="Times New Roman"/>
          <w:sz w:val="24"/>
          <w:szCs w:val="24"/>
        </w:rPr>
        <w:footnoteReference w:id="188"/>
      </w:r>
      <w:r w:rsidR="005D51FA" w:rsidRPr="00C11826">
        <w:rPr>
          <w:rFonts w:ascii="Times New Roman" w:hAnsi="Times New Roman" w:cs="Times New Roman"/>
          <w:sz w:val="24"/>
          <w:szCs w:val="24"/>
        </w:rPr>
        <w:t xml:space="preserve"> Vrijedi spomenuti i kogentnu kanonsku odredbu kojom se, uz odbacivanje protivnog običaja, određuje da su upravitelji svih crkvenih dobara</w:t>
      </w:r>
      <w:r w:rsidR="00BB4A78" w:rsidRPr="00C11826">
        <w:rPr>
          <w:rFonts w:ascii="Times New Roman" w:hAnsi="Times New Roman" w:cs="Times New Roman"/>
          <w:sz w:val="24"/>
          <w:szCs w:val="24"/>
        </w:rPr>
        <w:t xml:space="preserve"> koja nisu zakonito izuzeta od vlasti upravljanja dijecezanskog biskupa, dužni svake godine podnijeti račune mjesnom ordinariju koji će ih predati na ispitivanje ekonomskom vijeću.</w:t>
      </w:r>
      <w:r w:rsidR="00BB4A78" w:rsidRPr="00C11826">
        <w:rPr>
          <w:rStyle w:val="FootnoteReference"/>
          <w:rFonts w:ascii="Times New Roman" w:hAnsi="Times New Roman" w:cs="Times New Roman"/>
          <w:sz w:val="24"/>
          <w:szCs w:val="24"/>
        </w:rPr>
        <w:footnoteReference w:id="189"/>
      </w:r>
      <w:r w:rsidR="00BB4A78" w:rsidRPr="00C11826">
        <w:rPr>
          <w:rFonts w:ascii="Times New Roman" w:hAnsi="Times New Roman" w:cs="Times New Roman"/>
          <w:sz w:val="24"/>
          <w:szCs w:val="24"/>
        </w:rPr>
        <w:t xml:space="preserve"> Predviđena je i obveza polaganja računa vjernicima, no </w:t>
      </w:r>
      <w:r w:rsidR="00BB4A78" w:rsidRPr="00C11826">
        <w:rPr>
          <w:rFonts w:ascii="Times New Roman" w:hAnsi="Times New Roman" w:cs="Times New Roman"/>
          <w:i/>
          <w:sz w:val="24"/>
          <w:szCs w:val="24"/>
        </w:rPr>
        <w:t>Zakonikom</w:t>
      </w:r>
      <w:r w:rsidR="00BB4A78" w:rsidRPr="00C11826">
        <w:rPr>
          <w:rFonts w:ascii="Times New Roman" w:hAnsi="Times New Roman" w:cs="Times New Roman"/>
          <w:sz w:val="24"/>
          <w:szCs w:val="24"/>
        </w:rPr>
        <w:t xml:space="preserve"> je i to pitanje prepušteno razradi na partikularnoj razini.</w:t>
      </w:r>
      <w:r w:rsidR="00BB4A78" w:rsidRPr="00C11826">
        <w:rPr>
          <w:rStyle w:val="FootnoteReference"/>
          <w:rFonts w:ascii="Times New Roman" w:hAnsi="Times New Roman" w:cs="Times New Roman"/>
          <w:sz w:val="24"/>
          <w:szCs w:val="24"/>
        </w:rPr>
        <w:footnoteReference w:id="190"/>
      </w:r>
      <w:r w:rsidR="005B376D" w:rsidRPr="00C11826">
        <w:rPr>
          <w:rFonts w:ascii="Times New Roman" w:hAnsi="Times New Roman" w:cs="Times New Roman"/>
          <w:sz w:val="24"/>
          <w:szCs w:val="24"/>
        </w:rPr>
        <w:t xml:space="preserve"> </w:t>
      </w:r>
      <w:r w:rsidR="002031C6" w:rsidRPr="00C11826">
        <w:rPr>
          <w:rFonts w:ascii="Times New Roman" w:hAnsi="Times New Roman" w:cs="Times New Roman"/>
          <w:sz w:val="24"/>
          <w:szCs w:val="24"/>
        </w:rPr>
        <w:t xml:space="preserve">Konačno, u </w:t>
      </w:r>
      <w:r w:rsidR="002031C6" w:rsidRPr="00C11826">
        <w:rPr>
          <w:rFonts w:ascii="Times New Roman" w:hAnsi="Times New Roman" w:cs="Times New Roman"/>
          <w:i/>
          <w:sz w:val="24"/>
          <w:szCs w:val="24"/>
        </w:rPr>
        <w:t>Zakoniku</w:t>
      </w:r>
      <w:r w:rsidR="002031C6" w:rsidRPr="00C11826">
        <w:rPr>
          <w:rFonts w:ascii="Times New Roman" w:hAnsi="Times New Roman" w:cs="Times New Roman"/>
          <w:sz w:val="24"/>
          <w:szCs w:val="24"/>
        </w:rPr>
        <w:t xml:space="preserve"> je sadržan i kanon o parnicama na svjetovnim sudovima. Tom se odred</w:t>
      </w:r>
      <w:r w:rsidR="00A167E9" w:rsidRPr="00C11826">
        <w:rPr>
          <w:rFonts w:ascii="Times New Roman" w:hAnsi="Times New Roman" w:cs="Times New Roman"/>
          <w:sz w:val="24"/>
          <w:szCs w:val="24"/>
        </w:rPr>
        <w:t>bom upućuje upravitelje javnih</w:t>
      </w:r>
      <w:r w:rsidR="002031C6" w:rsidRPr="00C11826">
        <w:rPr>
          <w:rFonts w:ascii="Times New Roman" w:hAnsi="Times New Roman" w:cs="Times New Roman"/>
          <w:sz w:val="24"/>
          <w:szCs w:val="24"/>
        </w:rPr>
        <w:t xml:space="preserve"> pravnih osoba da ne započinju niti se upuštaju u parnice</w:t>
      </w:r>
      <w:r w:rsidR="00A167E9" w:rsidRPr="00C11826">
        <w:rPr>
          <w:rFonts w:ascii="Times New Roman" w:hAnsi="Times New Roman" w:cs="Times New Roman"/>
          <w:sz w:val="24"/>
          <w:szCs w:val="24"/>
        </w:rPr>
        <w:t xml:space="preserve"> na svjetovnim sudovima</w:t>
      </w:r>
      <w:r w:rsidR="002031C6" w:rsidRPr="00C11826">
        <w:rPr>
          <w:rFonts w:ascii="Times New Roman" w:hAnsi="Times New Roman" w:cs="Times New Roman"/>
          <w:sz w:val="24"/>
          <w:szCs w:val="24"/>
        </w:rPr>
        <w:t xml:space="preserve"> bez pismene dozvole ordinarija.</w:t>
      </w:r>
      <w:r w:rsidR="008535D7" w:rsidRPr="00C11826">
        <w:rPr>
          <w:rStyle w:val="FootnoteReference"/>
          <w:rFonts w:ascii="Times New Roman" w:hAnsi="Times New Roman" w:cs="Times New Roman"/>
          <w:sz w:val="24"/>
          <w:szCs w:val="24"/>
        </w:rPr>
        <w:footnoteReference w:id="191"/>
      </w:r>
      <w:r w:rsidR="002031C6" w:rsidRPr="00C11826">
        <w:rPr>
          <w:rFonts w:ascii="Times New Roman" w:hAnsi="Times New Roman" w:cs="Times New Roman"/>
          <w:sz w:val="24"/>
          <w:szCs w:val="24"/>
        </w:rPr>
        <w:t xml:space="preserve"> Svrha je navedenog pravila zaštititi crkvenu imovinu od mogućih negativnih posljedica koje mogu proizaći iz sudskih postupaka. Iz tog razloga, </w:t>
      </w:r>
      <w:r w:rsidR="00A167E9" w:rsidRPr="00C11826">
        <w:rPr>
          <w:rFonts w:ascii="Times New Roman" w:hAnsi="Times New Roman" w:cs="Times New Roman"/>
          <w:sz w:val="24"/>
          <w:szCs w:val="24"/>
        </w:rPr>
        <w:t xml:space="preserve">ocjena svrhovitosti upuštanja u neki sudski postupak prepušta se ordinariju kao višoj razini odlučivanja. </w:t>
      </w:r>
      <w:r w:rsidR="008535D7" w:rsidRPr="00C11826">
        <w:rPr>
          <w:rFonts w:ascii="Times New Roman" w:hAnsi="Times New Roman" w:cs="Times New Roman"/>
          <w:sz w:val="24"/>
          <w:szCs w:val="24"/>
        </w:rPr>
        <w:t xml:space="preserve">S aspekta hrvatskog prava čini se </w:t>
      </w:r>
      <w:r w:rsidR="00A167E9" w:rsidRPr="00C11826">
        <w:rPr>
          <w:rFonts w:ascii="Times New Roman" w:hAnsi="Times New Roman" w:cs="Times New Roman"/>
          <w:sz w:val="24"/>
          <w:szCs w:val="24"/>
        </w:rPr>
        <w:t>da izlože</w:t>
      </w:r>
      <w:r w:rsidR="008535D7" w:rsidRPr="00C11826">
        <w:rPr>
          <w:rFonts w:ascii="Times New Roman" w:hAnsi="Times New Roman" w:cs="Times New Roman"/>
          <w:sz w:val="24"/>
          <w:szCs w:val="24"/>
        </w:rPr>
        <w:t xml:space="preserve">na </w:t>
      </w:r>
      <w:r w:rsidR="009825BA" w:rsidRPr="00C11826">
        <w:rPr>
          <w:rFonts w:ascii="Times New Roman" w:hAnsi="Times New Roman" w:cs="Times New Roman"/>
          <w:sz w:val="24"/>
          <w:szCs w:val="24"/>
        </w:rPr>
        <w:t>odredba ostaje na razini internog crkvenog pravila</w:t>
      </w:r>
      <w:r w:rsidR="008535D7" w:rsidRPr="00C11826">
        <w:rPr>
          <w:rFonts w:ascii="Times New Roman" w:hAnsi="Times New Roman" w:cs="Times New Roman"/>
          <w:sz w:val="24"/>
          <w:szCs w:val="24"/>
        </w:rPr>
        <w:t xml:space="preserve"> te da nepostojanje dozvole ordinarija ne utječe na stranačku i parničnu sposobnost</w:t>
      </w:r>
      <w:r w:rsidR="009825BA" w:rsidRPr="00C11826">
        <w:rPr>
          <w:rFonts w:ascii="Times New Roman" w:hAnsi="Times New Roman" w:cs="Times New Roman"/>
          <w:sz w:val="24"/>
          <w:szCs w:val="24"/>
        </w:rPr>
        <w:t xml:space="preserve"> crkvene</w:t>
      </w:r>
      <w:r w:rsidR="008535D7" w:rsidRPr="00C11826">
        <w:rPr>
          <w:rFonts w:ascii="Times New Roman" w:hAnsi="Times New Roman" w:cs="Times New Roman"/>
          <w:sz w:val="24"/>
          <w:szCs w:val="24"/>
        </w:rPr>
        <w:t xml:space="preserve"> pravne osobe u okviru hrvatskog pravnog poretka.</w:t>
      </w:r>
      <w:r w:rsidR="000E0D3C">
        <w:rPr>
          <w:rFonts w:ascii="Times New Roman" w:hAnsi="Times New Roman" w:cs="Times New Roman"/>
          <w:sz w:val="24"/>
          <w:szCs w:val="24"/>
        </w:rPr>
        <w:t xml:space="preserve"> </w:t>
      </w:r>
      <w:r w:rsidR="008535D7" w:rsidRPr="00C11826">
        <w:rPr>
          <w:rFonts w:ascii="Times New Roman" w:hAnsi="Times New Roman" w:cs="Times New Roman"/>
          <w:sz w:val="24"/>
          <w:szCs w:val="24"/>
        </w:rPr>
        <w:t>U slučaju da pojedini upravitelj u ime javne pravne osobe započne parnicu bez dozvole ordinarija</w:t>
      </w:r>
      <w:r w:rsidR="009825BA" w:rsidRPr="00C11826">
        <w:rPr>
          <w:rFonts w:ascii="Times New Roman" w:hAnsi="Times New Roman" w:cs="Times New Roman"/>
          <w:sz w:val="24"/>
          <w:szCs w:val="24"/>
        </w:rPr>
        <w:t xml:space="preserve"> pravne su sankcije</w:t>
      </w:r>
      <w:r w:rsidR="008535D7" w:rsidRPr="00C11826">
        <w:rPr>
          <w:rFonts w:ascii="Times New Roman" w:hAnsi="Times New Roman" w:cs="Times New Roman"/>
          <w:sz w:val="24"/>
          <w:szCs w:val="24"/>
        </w:rPr>
        <w:t xml:space="preserve"> moguće jedino u vidu kanonskopravnih disciplinskih mjera za upravitelja.</w:t>
      </w:r>
    </w:p>
    <w:p w:rsidR="00A83333" w:rsidRPr="00C11826" w:rsidRDefault="00B4423F" w:rsidP="005219F7">
      <w:pPr>
        <w:pStyle w:val="Heading1"/>
        <w:numPr>
          <w:ilvl w:val="0"/>
          <w:numId w:val="11"/>
        </w:numPr>
        <w:spacing w:after="120"/>
        <w:ind w:left="714" w:hanging="357"/>
        <w:rPr>
          <w:rFonts w:ascii="Times New Roman" w:hAnsi="Times New Roman" w:cs="Times New Roman"/>
          <w:color w:val="auto"/>
        </w:rPr>
      </w:pPr>
      <w:bookmarkStart w:id="31" w:name="_Toc417906335"/>
      <w:r w:rsidRPr="00C11826">
        <w:rPr>
          <w:rFonts w:ascii="Times New Roman" w:hAnsi="Times New Roman" w:cs="Times New Roman"/>
          <w:color w:val="auto"/>
        </w:rPr>
        <w:t>Otuđenje crkvenih dobara</w:t>
      </w:r>
      <w:bookmarkEnd w:id="31"/>
    </w:p>
    <w:p w:rsidR="00FF5383" w:rsidRPr="00C11826" w:rsidRDefault="00FF5383" w:rsidP="005219F7">
      <w:pPr>
        <w:pStyle w:val="Heading2"/>
        <w:numPr>
          <w:ilvl w:val="1"/>
          <w:numId w:val="11"/>
        </w:numPr>
        <w:spacing w:before="240" w:after="120"/>
        <w:ind w:left="1077"/>
        <w:rPr>
          <w:rFonts w:ascii="Times New Roman" w:hAnsi="Times New Roman" w:cs="Times New Roman"/>
          <w:color w:val="auto"/>
        </w:rPr>
      </w:pPr>
      <w:bookmarkStart w:id="32" w:name="_Toc417906336"/>
      <w:r w:rsidRPr="00C11826">
        <w:rPr>
          <w:rFonts w:ascii="Times New Roman" w:hAnsi="Times New Roman" w:cs="Times New Roman"/>
          <w:color w:val="auto"/>
        </w:rPr>
        <w:t>Kanonski pojam otuđenja</w:t>
      </w:r>
      <w:bookmarkEnd w:id="32"/>
    </w:p>
    <w:p w:rsidR="0054589D" w:rsidRPr="00C11826" w:rsidRDefault="0054589D" w:rsidP="00A42201">
      <w:pPr>
        <w:spacing w:line="360" w:lineRule="auto"/>
        <w:ind w:firstLine="708"/>
        <w:jc w:val="both"/>
        <w:rPr>
          <w:rFonts w:ascii="Times New Roman" w:hAnsi="Times New Roman" w:cs="Times New Roman"/>
          <w:sz w:val="24"/>
          <w:szCs w:val="24"/>
        </w:rPr>
      </w:pPr>
      <w:r w:rsidRPr="00C11826">
        <w:rPr>
          <w:rFonts w:ascii="Times New Roman" w:hAnsi="Times New Roman" w:cs="Times New Roman"/>
          <w:sz w:val="24"/>
          <w:szCs w:val="24"/>
        </w:rPr>
        <w:t xml:space="preserve">Teorija kanonskog prava razvila je vlastito shvaćanje pojma otuđenja. </w:t>
      </w:r>
      <w:r w:rsidR="004500EB" w:rsidRPr="00C11826">
        <w:rPr>
          <w:rFonts w:ascii="Times New Roman" w:hAnsi="Times New Roman" w:cs="Times New Roman"/>
          <w:sz w:val="24"/>
          <w:szCs w:val="24"/>
        </w:rPr>
        <w:t xml:space="preserve">U tom smislu, moguće je razlikovati </w:t>
      </w:r>
      <w:r w:rsidR="004500EB" w:rsidRPr="00C11826">
        <w:rPr>
          <w:rFonts w:ascii="Times New Roman" w:hAnsi="Times New Roman" w:cs="Times New Roman"/>
          <w:i/>
          <w:sz w:val="24"/>
          <w:szCs w:val="24"/>
        </w:rPr>
        <w:t>otuđenje u užem i širem smislu</w:t>
      </w:r>
      <w:r w:rsidR="004500EB" w:rsidRPr="00C11826">
        <w:rPr>
          <w:rFonts w:ascii="Times New Roman" w:hAnsi="Times New Roman" w:cs="Times New Roman"/>
          <w:sz w:val="24"/>
          <w:szCs w:val="24"/>
        </w:rPr>
        <w:t xml:space="preserve">. </w:t>
      </w:r>
      <w:r w:rsidR="004500EB" w:rsidRPr="00C11826">
        <w:rPr>
          <w:rFonts w:ascii="Times New Roman" w:hAnsi="Times New Roman" w:cs="Times New Roman"/>
          <w:i/>
          <w:sz w:val="24"/>
          <w:szCs w:val="24"/>
        </w:rPr>
        <w:t>Otuđenje u užem smislu</w:t>
      </w:r>
      <w:r w:rsidR="004500EB" w:rsidRPr="00C11826">
        <w:rPr>
          <w:rFonts w:ascii="Times New Roman" w:hAnsi="Times New Roman" w:cs="Times New Roman"/>
          <w:sz w:val="24"/>
          <w:szCs w:val="24"/>
        </w:rPr>
        <w:t xml:space="preserve"> se definira kao zakoniti prijenos prava vlasništva nad nekim predmetom s jednog vlasnika na drugog.</w:t>
      </w:r>
      <w:r w:rsidR="004500EB" w:rsidRPr="00C11826">
        <w:rPr>
          <w:rStyle w:val="FootnoteReference"/>
          <w:rFonts w:ascii="Times New Roman" w:hAnsi="Times New Roman" w:cs="Times New Roman"/>
          <w:sz w:val="24"/>
          <w:szCs w:val="24"/>
        </w:rPr>
        <w:footnoteReference w:id="192"/>
      </w:r>
      <w:r w:rsidR="004500EB" w:rsidRPr="00C11826">
        <w:rPr>
          <w:rFonts w:ascii="Times New Roman" w:hAnsi="Times New Roman" w:cs="Times New Roman"/>
          <w:sz w:val="24"/>
          <w:szCs w:val="24"/>
        </w:rPr>
        <w:t xml:space="preserve"> </w:t>
      </w:r>
      <w:r w:rsidR="004500EB" w:rsidRPr="00C11826">
        <w:rPr>
          <w:rFonts w:ascii="Times New Roman" w:hAnsi="Times New Roman" w:cs="Times New Roman"/>
          <w:sz w:val="24"/>
          <w:szCs w:val="24"/>
        </w:rPr>
        <w:lastRenderedPageBreak/>
        <w:t xml:space="preserve">Možda bi bilo bolje pod tim vidom otuđenja shvaćati svaki potpuni prijelaz nekog imovinskog prava iz imovine crkvene pravne osobe u imovinu drugog pravnog subjekta. </w:t>
      </w:r>
      <w:r w:rsidR="00DB4D82" w:rsidRPr="00C11826">
        <w:rPr>
          <w:rFonts w:ascii="Times New Roman" w:hAnsi="Times New Roman" w:cs="Times New Roman"/>
          <w:sz w:val="24"/>
          <w:szCs w:val="24"/>
        </w:rPr>
        <w:t xml:space="preserve">S druge strane, tvrdi se kako </w:t>
      </w:r>
      <w:r w:rsidR="00DB4D82" w:rsidRPr="00C11826">
        <w:rPr>
          <w:rFonts w:ascii="Times New Roman" w:hAnsi="Times New Roman" w:cs="Times New Roman"/>
          <w:i/>
          <w:sz w:val="24"/>
          <w:szCs w:val="24"/>
        </w:rPr>
        <w:t>otuđenje u širem smislu</w:t>
      </w:r>
      <w:r w:rsidR="00DB4D82" w:rsidRPr="00C11826">
        <w:rPr>
          <w:rFonts w:ascii="Times New Roman" w:hAnsi="Times New Roman" w:cs="Times New Roman"/>
          <w:sz w:val="24"/>
          <w:szCs w:val="24"/>
        </w:rPr>
        <w:t xml:space="preserve"> obuhvaća svaki pravni posao kojim se imovinska prava s jednog subjekta prenose na drugog, a da se pri tome ne prenosi samo pravo vlasništva.</w:t>
      </w:r>
      <w:r w:rsidR="00DB4D82" w:rsidRPr="00C11826">
        <w:rPr>
          <w:rStyle w:val="FootnoteReference"/>
          <w:rFonts w:ascii="Times New Roman" w:hAnsi="Times New Roman" w:cs="Times New Roman"/>
          <w:sz w:val="24"/>
          <w:szCs w:val="24"/>
        </w:rPr>
        <w:footnoteReference w:id="193"/>
      </w:r>
      <w:r w:rsidR="00DB4D82" w:rsidRPr="00C11826">
        <w:rPr>
          <w:rFonts w:ascii="Times New Roman" w:hAnsi="Times New Roman" w:cs="Times New Roman"/>
          <w:sz w:val="24"/>
          <w:szCs w:val="24"/>
        </w:rPr>
        <w:t xml:space="preserve"> I ovo bi shvaćanje bilo dobro korigirati, na način da </w:t>
      </w:r>
      <w:r w:rsidR="00DB4D82" w:rsidRPr="00C11826">
        <w:rPr>
          <w:rFonts w:ascii="Times New Roman" w:hAnsi="Times New Roman" w:cs="Times New Roman"/>
          <w:i/>
          <w:sz w:val="24"/>
          <w:szCs w:val="24"/>
        </w:rPr>
        <w:t>otuđenje u širem smislu</w:t>
      </w:r>
      <w:r w:rsidR="00DB4D82" w:rsidRPr="00C11826">
        <w:rPr>
          <w:rFonts w:ascii="Times New Roman" w:hAnsi="Times New Roman" w:cs="Times New Roman"/>
          <w:sz w:val="24"/>
          <w:szCs w:val="24"/>
        </w:rPr>
        <w:t xml:space="preserve"> zapravo predstavlja rezultat svakog pravnog posla kojim je na temelju nekog imovinskog prava čiji je nositelj crkvena pravna osoba u korist drugog pravnog subjekta osnovano neko stvarno ili obvezno pravo.</w:t>
      </w:r>
      <w:r w:rsidR="000E0D3C">
        <w:rPr>
          <w:rFonts w:ascii="Times New Roman" w:hAnsi="Times New Roman" w:cs="Times New Roman"/>
          <w:sz w:val="24"/>
          <w:szCs w:val="24"/>
        </w:rPr>
        <w:t xml:space="preserve"> </w:t>
      </w:r>
    </w:p>
    <w:p w:rsidR="00FF5383" w:rsidRPr="00C11826" w:rsidRDefault="00FF5383" w:rsidP="005219F7">
      <w:pPr>
        <w:pStyle w:val="Heading2"/>
        <w:numPr>
          <w:ilvl w:val="1"/>
          <w:numId w:val="11"/>
        </w:numPr>
        <w:spacing w:before="240" w:after="120"/>
        <w:ind w:left="1077"/>
        <w:rPr>
          <w:rFonts w:ascii="Times New Roman" w:hAnsi="Times New Roman" w:cs="Times New Roman"/>
          <w:color w:val="auto"/>
        </w:rPr>
      </w:pPr>
      <w:bookmarkStart w:id="33" w:name="_Toc417906337"/>
      <w:r w:rsidRPr="00C11826">
        <w:rPr>
          <w:rFonts w:ascii="Times New Roman" w:hAnsi="Times New Roman" w:cs="Times New Roman"/>
          <w:color w:val="auto"/>
        </w:rPr>
        <w:t xml:space="preserve">Odnos </w:t>
      </w:r>
      <w:r w:rsidR="000131C6" w:rsidRPr="00C11826">
        <w:rPr>
          <w:rFonts w:ascii="Times New Roman" w:hAnsi="Times New Roman" w:cs="Times New Roman"/>
          <w:color w:val="auto"/>
        </w:rPr>
        <w:t>otuđenja i upravljanja</w:t>
      </w:r>
      <w:bookmarkEnd w:id="33"/>
    </w:p>
    <w:p w:rsidR="00460E59" w:rsidRPr="00C11826" w:rsidRDefault="00084F33" w:rsidP="00460E59">
      <w:pPr>
        <w:spacing w:line="360" w:lineRule="auto"/>
        <w:ind w:firstLine="708"/>
        <w:jc w:val="both"/>
        <w:rPr>
          <w:rFonts w:ascii="Times New Roman" w:hAnsi="Times New Roman" w:cs="Times New Roman"/>
          <w:sz w:val="24"/>
          <w:szCs w:val="24"/>
        </w:rPr>
      </w:pPr>
      <w:r w:rsidRPr="00C11826">
        <w:rPr>
          <w:rFonts w:ascii="Times New Roman" w:hAnsi="Times New Roman" w:cs="Times New Roman"/>
          <w:i/>
          <w:sz w:val="24"/>
          <w:szCs w:val="24"/>
        </w:rPr>
        <w:t>Zakonik</w:t>
      </w:r>
      <w:r w:rsidRPr="00C11826">
        <w:rPr>
          <w:rFonts w:ascii="Times New Roman" w:hAnsi="Times New Roman" w:cs="Times New Roman"/>
          <w:sz w:val="24"/>
          <w:szCs w:val="24"/>
        </w:rPr>
        <w:t xml:space="preserve"> kanonskoga prava sadržava posebne odredbe kojima je uređeno pitanje otuđenja crkvenih dobara. Te su odredbe koncentrirane pod zasebnim naslovom u okviru Glave V. </w:t>
      </w:r>
      <w:r w:rsidR="0054589D" w:rsidRPr="00C11826">
        <w:rPr>
          <w:rFonts w:ascii="Times New Roman" w:hAnsi="Times New Roman" w:cs="Times New Roman"/>
          <w:sz w:val="24"/>
          <w:szCs w:val="24"/>
        </w:rPr>
        <w:t xml:space="preserve">Na taj je način crkveni zakonodavac želio naglasiti kako otuđenje ne treba smatrati pukim izrazom upravljanja crkvenim dobrima, već je riječ o zasebnom kanonskopravnom fenomenu. </w:t>
      </w:r>
      <w:r w:rsidR="00460E59" w:rsidRPr="00C11826">
        <w:rPr>
          <w:rFonts w:ascii="Times New Roman" w:hAnsi="Times New Roman" w:cs="Times New Roman"/>
          <w:sz w:val="24"/>
          <w:szCs w:val="24"/>
        </w:rPr>
        <w:t xml:space="preserve">To se ogleda i u činjenici da su </w:t>
      </w:r>
      <w:r w:rsidR="0054589D" w:rsidRPr="00C11826">
        <w:rPr>
          <w:rFonts w:ascii="Times New Roman" w:hAnsi="Times New Roman" w:cs="Times New Roman"/>
          <w:sz w:val="24"/>
          <w:szCs w:val="24"/>
        </w:rPr>
        <w:t>kanonskim odredbama propisane posebne pretpostavke, ra</w:t>
      </w:r>
      <w:r w:rsidR="009C4431" w:rsidRPr="00C11826">
        <w:rPr>
          <w:rFonts w:ascii="Times New Roman" w:hAnsi="Times New Roman" w:cs="Times New Roman"/>
          <w:sz w:val="24"/>
          <w:szCs w:val="24"/>
        </w:rPr>
        <w:t>zličite od onih koje su određen</w:t>
      </w:r>
      <w:r w:rsidR="0054589D" w:rsidRPr="00C11826">
        <w:rPr>
          <w:rFonts w:ascii="Times New Roman" w:hAnsi="Times New Roman" w:cs="Times New Roman"/>
          <w:sz w:val="24"/>
          <w:szCs w:val="24"/>
        </w:rPr>
        <w:t>e za upravljanje</w:t>
      </w:r>
      <w:r w:rsidR="00A42201" w:rsidRPr="00C11826">
        <w:rPr>
          <w:rFonts w:ascii="Times New Roman" w:hAnsi="Times New Roman" w:cs="Times New Roman"/>
          <w:sz w:val="24"/>
          <w:szCs w:val="24"/>
        </w:rPr>
        <w:t xml:space="preserve"> crkvenim dobrima</w:t>
      </w:r>
      <w:r w:rsidR="0054589D" w:rsidRPr="00C11826">
        <w:rPr>
          <w:rFonts w:ascii="Times New Roman" w:hAnsi="Times New Roman" w:cs="Times New Roman"/>
          <w:sz w:val="24"/>
          <w:szCs w:val="24"/>
        </w:rPr>
        <w:t>, a</w:t>
      </w:r>
      <w:r w:rsidR="00A42201" w:rsidRPr="00C11826">
        <w:rPr>
          <w:rFonts w:ascii="Times New Roman" w:hAnsi="Times New Roman" w:cs="Times New Roman"/>
          <w:sz w:val="24"/>
          <w:szCs w:val="24"/>
        </w:rPr>
        <w:t xml:space="preserve"> koje upravitelji </w:t>
      </w:r>
      <w:r w:rsidR="0054589D" w:rsidRPr="00C11826">
        <w:rPr>
          <w:rFonts w:ascii="Times New Roman" w:hAnsi="Times New Roman" w:cs="Times New Roman"/>
          <w:sz w:val="24"/>
          <w:szCs w:val="24"/>
        </w:rPr>
        <w:t>moraju za</w:t>
      </w:r>
      <w:r w:rsidR="00460E59" w:rsidRPr="00C11826">
        <w:rPr>
          <w:rFonts w:ascii="Times New Roman" w:hAnsi="Times New Roman" w:cs="Times New Roman"/>
          <w:sz w:val="24"/>
          <w:szCs w:val="24"/>
        </w:rPr>
        <w:t>dovoljiti da</w:t>
      </w:r>
      <w:r w:rsidR="0054589D" w:rsidRPr="00C11826">
        <w:rPr>
          <w:rFonts w:ascii="Times New Roman" w:hAnsi="Times New Roman" w:cs="Times New Roman"/>
          <w:sz w:val="24"/>
          <w:szCs w:val="24"/>
        </w:rPr>
        <w:t xml:space="preserve"> bi otuđenje bilo valjano.</w:t>
      </w:r>
      <w:r w:rsidR="00460E59" w:rsidRPr="00C11826">
        <w:rPr>
          <w:rFonts w:ascii="Times New Roman" w:hAnsi="Times New Roman" w:cs="Times New Roman"/>
          <w:sz w:val="24"/>
          <w:szCs w:val="24"/>
        </w:rPr>
        <w:t xml:space="preserve"> </w:t>
      </w:r>
    </w:p>
    <w:p w:rsidR="0054589D" w:rsidRPr="00C11826" w:rsidRDefault="0054589D" w:rsidP="00460E59">
      <w:pPr>
        <w:spacing w:line="360" w:lineRule="auto"/>
        <w:ind w:firstLine="708"/>
        <w:jc w:val="both"/>
        <w:rPr>
          <w:rFonts w:ascii="Times New Roman" w:hAnsi="Times New Roman" w:cs="Times New Roman"/>
          <w:sz w:val="24"/>
          <w:szCs w:val="24"/>
        </w:rPr>
      </w:pPr>
      <w:r w:rsidRPr="00C11826">
        <w:rPr>
          <w:rFonts w:ascii="Times New Roman" w:hAnsi="Times New Roman" w:cs="Times New Roman"/>
          <w:sz w:val="24"/>
          <w:szCs w:val="24"/>
        </w:rPr>
        <w:t xml:space="preserve">Ipak, ako se pozornije analiziraju odredbe </w:t>
      </w:r>
      <w:r w:rsidRPr="00C11826">
        <w:rPr>
          <w:rFonts w:ascii="Times New Roman" w:hAnsi="Times New Roman" w:cs="Times New Roman"/>
          <w:i/>
          <w:sz w:val="24"/>
          <w:szCs w:val="24"/>
        </w:rPr>
        <w:t>Zakonika</w:t>
      </w:r>
      <w:r w:rsidRPr="00C11826">
        <w:rPr>
          <w:rFonts w:ascii="Times New Roman" w:hAnsi="Times New Roman" w:cs="Times New Roman"/>
          <w:sz w:val="24"/>
          <w:szCs w:val="24"/>
        </w:rPr>
        <w:t xml:space="preserve"> koje se odnose na otuđenje do</w:t>
      </w:r>
      <w:r w:rsidR="00460E59" w:rsidRPr="00C11826">
        <w:rPr>
          <w:rFonts w:ascii="Times New Roman" w:hAnsi="Times New Roman" w:cs="Times New Roman"/>
          <w:sz w:val="24"/>
          <w:szCs w:val="24"/>
        </w:rPr>
        <w:t>bara, može se primijetiti kako njima nisu obuhvaćeni svi slučajevi koje bi po prirodi stvari bilo moguće podvesti pod kanonski pojam otuđenja. Naime, da bi primjena pravila o otuđenju došla u obzir, potrebno je zadovoljiti dvije pretpostavke: crkveno dobro koje je predmet otuđenja mora biti dio osnovne imovine crkvene pravne osobe i novčana vrijednost tog dobra mora prelaziti pravom određeni iznos.</w:t>
      </w:r>
      <w:r w:rsidR="00460E59" w:rsidRPr="00C11826">
        <w:rPr>
          <w:rStyle w:val="FootnoteReference"/>
          <w:rFonts w:ascii="Times New Roman" w:hAnsi="Times New Roman" w:cs="Times New Roman"/>
          <w:sz w:val="24"/>
          <w:szCs w:val="24"/>
        </w:rPr>
        <w:footnoteReference w:id="194"/>
      </w:r>
      <w:r w:rsidR="009C4431" w:rsidRPr="00C11826">
        <w:rPr>
          <w:rFonts w:ascii="Times New Roman" w:hAnsi="Times New Roman" w:cs="Times New Roman"/>
          <w:sz w:val="24"/>
          <w:szCs w:val="24"/>
        </w:rPr>
        <w:t xml:space="preserve"> Prema tome, moguće je da se pojedinim pravnim poslom uistinu otuđuje neko crkveno dobro ali da istovremeno ne dolazi do primje</w:t>
      </w:r>
      <w:r w:rsidR="008B6B96" w:rsidRPr="00C11826">
        <w:rPr>
          <w:rFonts w:ascii="Times New Roman" w:hAnsi="Times New Roman" w:cs="Times New Roman"/>
          <w:sz w:val="24"/>
          <w:szCs w:val="24"/>
        </w:rPr>
        <w:t>ne kanonskih pravila o otuđenju, zato što to dobro nije dio osnovne imovine ili jer svojom vrijednošć</w:t>
      </w:r>
      <w:r w:rsidR="008F18A9" w:rsidRPr="00C11826">
        <w:rPr>
          <w:rFonts w:ascii="Times New Roman" w:hAnsi="Times New Roman" w:cs="Times New Roman"/>
          <w:sz w:val="24"/>
          <w:szCs w:val="24"/>
        </w:rPr>
        <w:t>u</w:t>
      </w:r>
      <w:r w:rsidR="008B6B96" w:rsidRPr="00C11826">
        <w:rPr>
          <w:rFonts w:ascii="Times New Roman" w:hAnsi="Times New Roman" w:cs="Times New Roman"/>
          <w:sz w:val="24"/>
          <w:szCs w:val="24"/>
        </w:rPr>
        <w:t xml:space="preserve"> ne prelazi vrijednosni prag.</w:t>
      </w:r>
      <w:r w:rsidR="009C4431" w:rsidRPr="00C11826">
        <w:rPr>
          <w:rFonts w:ascii="Times New Roman" w:hAnsi="Times New Roman" w:cs="Times New Roman"/>
          <w:sz w:val="24"/>
          <w:szCs w:val="24"/>
        </w:rPr>
        <w:t xml:space="preserve"> U takvim bi slučajevima trebalo primijeniti kanonska pravila o upravljanju crkvenim dobrima, koja su izložena u prethodnom poglavlju.</w:t>
      </w:r>
      <w:r w:rsidR="009C4431" w:rsidRPr="00C11826">
        <w:rPr>
          <w:rStyle w:val="FootnoteReference"/>
          <w:rFonts w:ascii="Times New Roman" w:hAnsi="Times New Roman" w:cs="Times New Roman"/>
          <w:sz w:val="24"/>
          <w:szCs w:val="24"/>
        </w:rPr>
        <w:footnoteReference w:id="195"/>
      </w:r>
      <w:r w:rsidR="009C4431" w:rsidRPr="00C11826">
        <w:rPr>
          <w:rFonts w:ascii="Times New Roman" w:hAnsi="Times New Roman" w:cs="Times New Roman"/>
          <w:sz w:val="24"/>
          <w:szCs w:val="24"/>
        </w:rPr>
        <w:t xml:space="preserve"> Pritom je vrlo važno naglasiti kako će u navedenim slučajevima otuđenja biti riječi o izvanrednome upravljanju samo ako je ta vrsta poslova odlukom biskupske konferencije, statutom ili odlukom biskupa kvalificirana </w:t>
      </w:r>
      <w:r w:rsidR="008B6B96" w:rsidRPr="00C11826">
        <w:rPr>
          <w:rFonts w:ascii="Times New Roman" w:hAnsi="Times New Roman" w:cs="Times New Roman"/>
          <w:sz w:val="24"/>
          <w:szCs w:val="24"/>
        </w:rPr>
        <w:t xml:space="preserve">kao takva. Ako na neki od navedenih načina određena vrsta pravnog posla nije određena kao čin izvanrednog upravljanja, ona je automatizmom u režimu </w:t>
      </w:r>
      <w:r w:rsidR="008B6B96" w:rsidRPr="00C11826">
        <w:rPr>
          <w:rFonts w:ascii="Times New Roman" w:hAnsi="Times New Roman" w:cs="Times New Roman"/>
          <w:sz w:val="24"/>
          <w:szCs w:val="24"/>
        </w:rPr>
        <w:lastRenderedPageBreak/>
        <w:t>redovnog upravljanja, što znači da u tom slučaju za upravitelja ne postoje nikakva ograničenja. Iz tog bi razloga bilo vrlo korisno na pravom predviđen način odrediti čine izvanrednog upravljanja tako da obuhvaćaju sve one oblike kanonskog otuđenja koji bi mogli nanijeti štetu za crkvene pravne osobe.</w:t>
      </w:r>
      <w:r w:rsidR="00A95560">
        <w:rPr>
          <w:rStyle w:val="FootnoteReference"/>
          <w:rFonts w:ascii="Times New Roman" w:hAnsi="Times New Roman" w:cs="Times New Roman"/>
          <w:sz w:val="24"/>
          <w:szCs w:val="24"/>
        </w:rPr>
        <w:footnoteReference w:id="196"/>
      </w:r>
    </w:p>
    <w:p w:rsidR="000131C6" w:rsidRPr="00C11826" w:rsidRDefault="000131C6" w:rsidP="005219F7">
      <w:pPr>
        <w:pStyle w:val="Heading2"/>
        <w:numPr>
          <w:ilvl w:val="1"/>
          <w:numId w:val="11"/>
        </w:numPr>
        <w:spacing w:before="240" w:after="120"/>
        <w:ind w:left="1077"/>
        <w:rPr>
          <w:rFonts w:ascii="Times New Roman" w:hAnsi="Times New Roman" w:cs="Times New Roman"/>
          <w:color w:val="auto"/>
        </w:rPr>
      </w:pPr>
      <w:bookmarkStart w:id="34" w:name="_Toc417906338"/>
      <w:r w:rsidRPr="00C11826">
        <w:rPr>
          <w:rFonts w:ascii="Times New Roman" w:hAnsi="Times New Roman" w:cs="Times New Roman"/>
          <w:color w:val="auto"/>
        </w:rPr>
        <w:t>Kanonska pravila o otuđenju</w:t>
      </w:r>
      <w:bookmarkEnd w:id="34"/>
    </w:p>
    <w:p w:rsidR="008B6B96" w:rsidRPr="00C11826" w:rsidRDefault="008F18A9" w:rsidP="00460E59">
      <w:pPr>
        <w:spacing w:line="360" w:lineRule="auto"/>
        <w:ind w:firstLine="708"/>
        <w:jc w:val="both"/>
        <w:rPr>
          <w:rFonts w:ascii="Times New Roman" w:hAnsi="Times New Roman" w:cs="Times New Roman"/>
          <w:sz w:val="24"/>
          <w:szCs w:val="24"/>
        </w:rPr>
      </w:pPr>
      <w:r w:rsidRPr="00C11826">
        <w:rPr>
          <w:rFonts w:ascii="Times New Roman" w:hAnsi="Times New Roman" w:cs="Times New Roman"/>
          <w:sz w:val="24"/>
          <w:szCs w:val="24"/>
        </w:rPr>
        <w:t xml:space="preserve">Vrlo slično </w:t>
      </w:r>
      <w:r w:rsidR="00984368">
        <w:rPr>
          <w:rFonts w:ascii="Times New Roman" w:hAnsi="Times New Roman" w:cs="Times New Roman"/>
          <w:sz w:val="24"/>
          <w:szCs w:val="24"/>
        </w:rPr>
        <w:t>pravnom uređenju</w:t>
      </w:r>
      <w:r w:rsidRPr="00C11826">
        <w:rPr>
          <w:rFonts w:ascii="Times New Roman" w:hAnsi="Times New Roman" w:cs="Times New Roman"/>
          <w:sz w:val="24"/>
          <w:szCs w:val="24"/>
        </w:rPr>
        <w:t xml:space="preserve"> poslova izvanrednog upravljanja, kanonskim su pravom određena posebna ograničenja kojih se upravitelji crkvenih dobara moraju pridržavati prilikom otuđenja. Ako je predmet otuđenja upisan u osnovnu imovinu crkvene pravne osobe te ako vrijednošću prelazi postavljeni prag, za valjanost je otuđenja potrebna dozvola mjerodavne vlasti.</w:t>
      </w:r>
      <w:r w:rsidRPr="00C11826">
        <w:rPr>
          <w:rStyle w:val="FootnoteReference"/>
          <w:rFonts w:ascii="Times New Roman" w:hAnsi="Times New Roman" w:cs="Times New Roman"/>
          <w:sz w:val="24"/>
          <w:szCs w:val="24"/>
        </w:rPr>
        <w:footnoteReference w:id="197"/>
      </w:r>
      <w:r w:rsidRPr="00C11826">
        <w:rPr>
          <w:rFonts w:ascii="Times New Roman" w:hAnsi="Times New Roman" w:cs="Times New Roman"/>
          <w:sz w:val="24"/>
          <w:szCs w:val="24"/>
        </w:rPr>
        <w:t xml:space="preserve"> </w:t>
      </w:r>
      <w:r w:rsidR="00C5795F" w:rsidRPr="00C11826">
        <w:rPr>
          <w:rFonts w:ascii="Times New Roman" w:hAnsi="Times New Roman" w:cs="Times New Roman"/>
          <w:sz w:val="24"/>
          <w:szCs w:val="24"/>
        </w:rPr>
        <w:t xml:space="preserve">Kada je riječ o vrijednosnim pragovima o kojima ovisi karakter otuđenja, razlikuju se </w:t>
      </w:r>
      <w:r w:rsidR="00C5795F" w:rsidRPr="00C11826">
        <w:rPr>
          <w:rFonts w:ascii="Times New Roman" w:hAnsi="Times New Roman" w:cs="Times New Roman"/>
          <w:i/>
          <w:sz w:val="24"/>
          <w:szCs w:val="24"/>
        </w:rPr>
        <w:t>najmanji</w:t>
      </w:r>
      <w:r w:rsidR="00C5795F" w:rsidRPr="00C11826">
        <w:rPr>
          <w:rFonts w:ascii="Times New Roman" w:hAnsi="Times New Roman" w:cs="Times New Roman"/>
          <w:sz w:val="24"/>
          <w:szCs w:val="24"/>
        </w:rPr>
        <w:t xml:space="preserve">, </w:t>
      </w:r>
      <w:r w:rsidR="00C5795F" w:rsidRPr="00C11826">
        <w:rPr>
          <w:rFonts w:ascii="Times New Roman" w:hAnsi="Times New Roman" w:cs="Times New Roman"/>
          <w:i/>
          <w:sz w:val="24"/>
          <w:szCs w:val="24"/>
        </w:rPr>
        <w:t>srednji</w:t>
      </w:r>
      <w:r w:rsidR="00C5795F" w:rsidRPr="00C11826">
        <w:rPr>
          <w:rFonts w:ascii="Times New Roman" w:hAnsi="Times New Roman" w:cs="Times New Roman"/>
          <w:sz w:val="24"/>
          <w:szCs w:val="24"/>
        </w:rPr>
        <w:t xml:space="preserve"> i </w:t>
      </w:r>
      <w:r w:rsidR="000914FB" w:rsidRPr="00C11826">
        <w:rPr>
          <w:rFonts w:ascii="Times New Roman" w:hAnsi="Times New Roman" w:cs="Times New Roman"/>
          <w:i/>
          <w:sz w:val="24"/>
          <w:szCs w:val="24"/>
        </w:rPr>
        <w:t>najveć</w:t>
      </w:r>
      <w:r w:rsidR="00C5795F" w:rsidRPr="00C11826">
        <w:rPr>
          <w:rFonts w:ascii="Times New Roman" w:hAnsi="Times New Roman" w:cs="Times New Roman"/>
          <w:i/>
          <w:sz w:val="24"/>
          <w:szCs w:val="24"/>
        </w:rPr>
        <w:t>i iznos</w:t>
      </w:r>
      <w:r w:rsidR="00C5795F" w:rsidRPr="00C11826">
        <w:rPr>
          <w:rFonts w:ascii="Times New Roman" w:hAnsi="Times New Roman" w:cs="Times New Roman"/>
          <w:sz w:val="24"/>
          <w:szCs w:val="24"/>
        </w:rPr>
        <w:t>.</w:t>
      </w:r>
      <w:r w:rsidR="00C5795F" w:rsidRPr="00C11826">
        <w:rPr>
          <w:rStyle w:val="FootnoteReference"/>
          <w:rFonts w:ascii="Times New Roman" w:hAnsi="Times New Roman" w:cs="Times New Roman"/>
          <w:sz w:val="24"/>
          <w:szCs w:val="24"/>
        </w:rPr>
        <w:footnoteReference w:id="198"/>
      </w:r>
      <w:r w:rsidR="00C5795F" w:rsidRPr="00C11826">
        <w:rPr>
          <w:rFonts w:ascii="Times New Roman" w:hAnsi="Times New Roman" w:cs="Times New Roman"/>
          <w:sz w:val="24"/>
          <w:szCs w:val="24"/>
        </w:rPr>
        <w:t xml:space="preserve"> Određenje tih iznosa </w:t>
      </w:r>
      <w:r w:rsidR="00C05BE4" w:rsidRPr="00C11826">
        <w:rPr>
          <w:rFonts w:ascii="Times New Roman" w:hAnsi="Times New Roman" w:cs="Times New Roman"/>
          <w:sz w:val="24"/>
          <w:szCs w:val="24"/>
        </w:rPr>
        <w:t>u pravilu je prepušteno</w:t>
      </w:r>
      <w:r w:rsidR="00C5795F" w:rsidRPr="00C11826">
        <w:rPr>
          <w:rFonts w:ascii="Times New Roman" w:hAnsi="Times New Roman" w:cs="Times New Roman"/>
          <w:sz w:val="24"/>
          <w:szCs w:val="24"/>
        </w:rPr>
        <w:t xml:space="preserve"> biskupskim konferencijama.</w:t>
      </w:r>
      <w:r w:rsidR="00C5795F" w:rsidRPr="00C11826">
        <w:rPr>
          <w:rStyle w:val="FootnoteReference"/>
          <w:rFonts w:ascii="Times New Roman" w:hAnsi="Times New Roman" w:cs="Times New Roman"/>
          <w:sz w:val="24"/>
          <w:szCs w:val="24"/>
        </w:rPr>
        <w:footnoteReference w:id="199"/>
      </w:r>
      <w:r w:rsidR="00C5795F" w:rsidRPr="00C11826">
        <w:rPr>
          <w:rFonts w:ascii="Times New Roman" w:hAnsi="Times New Roman" w:cs="Times New Roman"/>
          <w:sz w:val="24"/>
          <w:szCs w:val="24"/>
        </w:rPr>
        <w:t xml:space="preserve"> </w:t>
      </w:r>
      <w:r w:rsidR="00E26848" w:rsidRPr="00C11826">
        <w:rPr>
          <w:rFonts w:ascii="Times New Roman" w:hAnsi="Times New Roman" w:cs="Times New Roman"/>
          <w:sz w:val="24"/>
          <w:szCs w:val="24"/>
        </w:rPr>
        <w:t>Od 2. ožujka 2006. na području Hrvatske biskupske konferencije visina</w:t>
      </w:r>
      <w:r w:rsidR="000E0D3C">
        <w:rPr>
          <w:rFonts w:ascii="Times New Roman" w:hAnsi="Times New Roman" w:cs="Times New Roman"/>
          <w:sz w:val="24"/>
          <w:szCs w:val="24"/>
        </w:rPr>
        <w:t xml:space="preserve"> </w:t>
      </w:r>
      <w:r w:rsidR="00E26848" w:rsidRPr="00C11826">
        <w:rPr>
          <w:rFonts w:ascii="Times New Roman" w:hAnsi="Times New Roman" w:cs="Times New Roman"/>
          <w:i/>
          <w:sz w:val="24"/>
          <w:szCs w:val="24"/>
        </w:rPr>
        <w:t>najmanjeg iznosa</w:t>
      </w:r>
      <w:r w:rsidR="00E26848" w:rsidRPr="00C11826">
        <w:rPr>
          <w:rFonts w:ascii="Times New Roman" w:hAnsi="Times New Roman" w:cs="Times New Roman"/>
          <w:sz w:val="24"/>
          <w:szCs w:val="24"/>
        </w:rPr>
        <w:t xml:space="preserve"> iznosi 150 000 eura dok je </w:t>
      </w:r>
      <w:r w:rsidR="00E26848" w:rsidRPr="00C11826">
        <w:rPr>
          <w:rFonts w:ascii="Times New Roman" w:hAnsi="Times New Roman" w:cs="Times New Roman"/>
          <w:i/>
          <w:sz w:val="24"/>
          <w:szCs w:val="24"/>
        </w:rPr>
        <w:t>najveći iznos</w:t>
      </w:r>
      <w:r w:rsidR="00E26848" w:rsidRPr="00C11826">
        <w:rPr>
          <w:rFonts w:ascii="Times New Roman" w:hAnsi="Times New Roman" w:cs="Times New Roman"/>
          <w:sz w:val="24"/>
          <w:szCs w:val="24"/>
        </w:rPr>
        <w:t xml:space="preserve"> </w:t>
      </w:r>
      <w:r w:rsidR="00984368">
        <w:rPr>
          <w:rFonts w:ascii="Times New Roman" w:hAnsi="Times New Roman" w:cs="Times New Roman"/>
          <w:sz w:val="24"/>
          <w:szCs w:val="24"/>
        </w:rPr>
        <w:t>milijun</w:t>
      </w:r>
      <w:r w:rsidR="00E26848" w:rsidRPr="00C11826">
        <w:rPr>
          <w:rFonts w:ascii="Times New Roman" w:hAnsi="Times New Roman" w:cs="Times New Roman"/>
          <w:sz w:val="24"/>
          <w:szCs w:val="24"/>
        </w:rPr>
        <w:t xml:space="preserve"> eura.</w:t>
      </w:r>
      <w:r w:rsidR="00E26848" w:rsidRPr="00C11826">
        <w:rPr>
          <w:rStyle w:val="FootnoteReference"/>
          <w:rFonts w:ascii="Times New Roman" w:hAnsi="Times New Roman" w:cs="Times New Roman"/>
          <w:sz w:val="24"/>
          <w:szCs w:val="24"/>
        </w:rPr>
        <w:footnoteReference w:id="200"/>
      </w:r>
      <w:r w:rsidR="00E26848" w:rsidRPr="00C11826">
        <w:rPr>
          <w:rFonts w:ascii="Times New Roman" w:hAnsi="Times New Roman" w:cs="Times New Roman"/>
          <w:sz w:val="24"/>
          <w:szCs w:val="24"/>
        </w:rPr>
        <w:t xml:space="preserve"> </w:t>
      </w:r>
      <w:r w:rsidR="00C5795F" w:rsidRPr="00C11826">
        <w:rPr>
          <w:rFonts w:ascii="Times New Roman" w:hAnsi="Times New Roman" w:cs="Times New Roman"/>
          <w:sz w:val="24"/>
          <w:szCs w:val="24"/>
        </w:rPr>
        <w:t xml:space="preserve">Ako određeni pravni posao kojim se otuđuje crkveno dobro ne prelazi </w:t>
      </w:r>
      <w:r w:rsidR="00C5795F" w:rsidRPr="00C11826">
        <w:rPr>
          <w:rFonts w:ascii="Times New Roman" w:hAnsi="Times New Roman" w:cs="Times New Roman"/>
          <w:i/>
          <w:sz w:val="24"/>
          <w:szCs w:val="24"/>
        </w:rPr>
        <w:t>najniži iznos</w:t>
      </w:r>
      <w:r w:rsidR="00C5795F" w:rsidRPr="00C11826">
        <w:rPr>
          <w:rFonts w:ascii="Times New Roman" w:hAnsi="Times New Roman" w:cs="Times New Roman"/>
          <w:sz w:val="24"/>
          <w:szCs w:val="24"/>
        </w:rPr>
        <w:t xml:space="preserve">, ne primjenjuju se kanonska pravila o otuđenju već </w:t>
      </w:r>
      <w:r w:rsidR="00FE626F" w:rsidRPr="00C11826">
        <w:rPr>
          <w:rFonts w:ascii="Times New Roman" w:hAnsi="Times New Roman" w:cs="Times New Roman"/>
          <w:sz w:val="24"/>
          <w:szCs w:val="24"/>
        </w:rPr>
        <w:t xml:space="preserve">se smatra da se </w:t>
      </w:r>
      <w:r w:rsidR="00C5795F" w:rsidRPr="00C11826">
        <w:rPr>
          <w:rFonts w:ascii="Times New Roman" w:hAnsi="Times New Roman" w:cs="Times New Roman"/>
          <w:sz w:val="24"/>
          <w:szCs w:val="24"/>
        </w:rPr>
        <w:t xml:space="preserve">posao </w:t>
      </w:r>
      <w:r w:rsidR="00FE626F" w:rsidRPr="00C11826">
        <w:rPr>
          <w:rFonts w:ascii="Times New Roman" w:hAnsi="Times New Roman" w:cs="Times New Roman"/>
          <w:sz w:val="24"/>
          <w:szCs w:val="24"/>
        </w:rPr>
        <w:t xml:space="preserve">poduzima </w:t>
      </w:r>
      <w:r w:rsidR="00C5795F" w:rsidRPr="00C11826">
        <w:rPr>
          <w:rFonts w:ascii="Times New Roman" w:hAnsi="Times New Roman" w:cs="Times New Roman"/>
          <w:sz w:val="24"/>
          <w:szCs w:val="24"/>
        </w:rPr>
        <w:t xml:space="preserve">u okviru upravljanja. Ako vrijednost predmeta otuđenja prelazi </w:t>
      </w:r>
      <w:r w:rsidR="00C5795F" w:rsidRPr="00C11826">
        <w:rPr>
          <w:rFonts w:ascii="Times New Roman" w:hAnsi="Times New Roman" w:cs="Times New Roman"/>
          <w:i/>
          <w:sz w:val="24"/>
          <w:szCs w:val="24"/>
        </w:rPr>
        <w:t>najniži iznos</w:t>
      </w:r>
      <w:r w:rsidR="00C5795F" w:rsidRPr="00C11826">
        <w:rPr>
          <w:rFonts w:ascii="Times New Roman" w:hAnsi="Times New Roman" w:cs="Times New Roman"/>
          <w:sz w:val="24"/>
          <w:szCs w:val="24"/>
        </w:rPr>
        <w:t xml:space="preserve"> ali nije veća od </w:t>
      </w:r>
      <w:r w:rsidR="00C5795F" w:rsidRPr="00C11826">
        <w:rPr>
          <w:rFonts w:ascii="Times New Roman" w:hAnsi="Times New Roman" w:cs="Times New Roman"/>
          <w:i/>
          <w:sz w:val="24"/>
          <w:szCs w:val="24"/>
        </w:rPr>
        <w:t>najvišeg iznosa</w:t>
      </w:r>
      <w:r w:rsidR="00FE626F" w:rsidRPr="00C11826">
        <w:rPr>
          <w:rFonts w:ascii="Times New Roman" w:hAnsi="Times New Roman" w:cs="Times New Roman"/>
          <w:sz w:val="24"/>
          <w:szCs w:val="24"/>
        </w:rPr>
        <w:t xml:space="preserve"> </w:t>
      </w:r>
      <w:r w:rsidR="00984368">
        <w:rPr>
          <w:rFonts w:ascii="Times New Roman" w:hAnsi="Times New Roman" w:cs="Times New Roman"/>
          <w:sz w:val="24"/>
          <w:szCs w:val="24"/>
        </w:rPr>
        <w:t>(</w:t>
      </w:r>
      <w:r w:rsidR="00FE626F" w:rsidRPr="00C11826">
        <w:rPr>
          <w:rFonts w:ascii="Times New Roman" w:hAnsi="Times New Roman" w:cs="Times New Roman"/>
          <w:sz w:val="24"/>
          <w:szCs w:val="24"/>
        </w:rPr>
        <w:t xml:space="preserve">taj se interval </w:t>
      </w:r>
      <w:r w:rsidR="00C5795F" w:rsidRPr="00C11826">
        <w:rPr>
          <w:rFonts w:ascii="Times New Roman" w:hAnsi="Times New Roman" w:cs="Times New Roman"/>
          <w:sz w:val="24"/>
          <w:szCs w:val="24"/>
        </w:rPr>
        <w:t xml:space="preserve">naziva </w:t>
      </w:r>
      <w:r w:rsidR="00C5795F" w:rsidRPr="00C11826">
        <w:rPr>
          <w:rFonts w:ascii="Times New Roman" w:hAnsi="Times New Roman" w:cs="Times New Roman"/>
          <w:i/>
          <w:sz w:val="24"/>
          <w:szCs w:val="24"/>
        </w:rPr>
        <w:t>srednjim iznosom</w:t>
      </w:r>
      <w:r w:rsidR="00984368">
        <w:rPr>
          <w:rFonts w:ascii="Times New Roman" w:hAnsi="Times New Roman" w:cs="Times New Roman"/>
          <w:sz w:val="24"/>
          <w:szCs w:val="24"/>
        </w:rPr>
        <w:t>),</w:t>
      </w:r>
      <w:r w:rsidR="00C5795F" w:rsidRPr="00C11826">
        <w:rPr>
          <w:rFonts w:ascii="Times New Roman" w:hAnsi="Times New Roman" w:cs="Times New Roman"/>
          <w:sz w:val="24"/>
          <w:szCs w:val="24"/>
        </w:rPr>
        <w:t xml:space="preserve"> </w:t>
      </w:r>
      <w:r w:rsidR="00FE626F" w:rsidRPr="00C11826">
        <w:rPr>
          <w:rFonts w:ascii="Times New Roman" w:hAnsi="Times New Roman" w:cs="Times New Roman"/>
          <w:sz w:val="24"/>
          <w:szCs w:val="24"/>
        </w:rPr>
        <w:t>primjenjuju se pravila o otuđenju i upravitelj dobara je ograničen u svojim ovlastima</w:t>
      </w:r>
      <w:r w:rsidR="00C5795F" w:rsidRPr="00C11826">
        <w:rPr>
          <w:rFonts w:ascii="Times New Roman" w:hAnsi="Times New Roman" w:cs="Times New Roman"/>
          <w:sz w:val="24"/>
          <w:szCs w:val="24"/>
        </w:rPr>
        <w:t xml:space="preserve">. </w:t>
      </w:r>
      <w:r w:rsidR="00984368">
        <w:rPr>
          <w:rFonts w:ascii="Times New Roman" w:hAnsi="Times New Roman" w:cs="Times New Roman"/>
          <w:sz w:val="24"/>
          <w:szCs w:val="24"/>
        </w:rPr>
        <w:t>Kako</w:t>
      </w:r>
      <w:r w:rsidR="00FE626F" w:rsidRPr="00C11826">
        <w:rPr>
          <w:rFonts w:ascii="Times New Roman" w:hAnsi="Times New Roman" w:cs="Times New Roman"/>
          <w:sz w:val="24"/>
          <w:szCs w:val="24"/>
        </w:rPr>
        <w:t xml:space="preserve"> bi opisani posao bio kanonski valjan</w:t>
      </w:r>
      <w:r w:rsidR="00984368">
        <w:rPr>
          <w:rFonts w:ascii="Times New Roman" w:hAnsi="Times New Roman" w:cs="Times New Roman"/>
          <w:sz w:val="24"/>
          <w:szCs w:val="24"/>
        </w:rPr>
        <w:t>,</w:t>
      </w:r>
      <w:r w:rsidR="00FE626F" w:rsidRPr="00C11826">
        <w:rPr>
          <w:rFonts w:ascii="Times New Roman" w:hAnsi="Times New Roman" w:cs="Times New Roman"/>
          <w:sz w:val="24"/>
          <w:szCs w:val="24"/>
        </w:rPr>
        <w:t xml:space="preserve"> potrebno je ishoditi dozvolu mjerodavne vlasti koja se razlikuje s obzirom na tip pravne osobe čije se dobro otuđuje. Za otuđenje dobara pravnih osoba koje su podložne dijecezanskom biskupu potrebna je njegova </w:t>
      </w:r>
      <w:r w:rsidR="00ED70A3" w:rsidRPr="00C11826">
        <w:rPr>
          <w:rFonts w:ascii="Times New Roman" w:hAnsi="Times New Roman" w:cs="Times New Roman"/>
          <w:sz w:val="24"/>
          <w:szCs w:val="24"/>
        </w:rPr>
        <w:t xml:space="preserve">dozvola, a on je ne može izdati bez pristanka biskupijskog ekonomskog vijeća i zbora savjetnika. Ako predmet otuđenja pripada biskupiji, o otuđenju također odlučuje dijecezanski biskup ali uz obvezan pristanak ekonomskog vijeća i zbora savjetnika. U slučaju da otuđenje poduzima crkvena pravna osoba koja nije podložna dijecezanskom biskupu, vlast mjerodavna za izdavanje dozvole mora biti određena u statutu. Ako je riječ o imovini redovničkih ustanova mjerodavni je autoritet poglavar naveden u </w:t>
      </w:r>
      <w:r w:rsidR="00ED70A3" w:rsidRPr="00C11826">
        <w:rPr>
          <w:rFonts w:ascii="Times New Roman" w:hAnsi="Times New Roman" w:cs="Times New Roman"/>
          <w:sz w:val="24"/>
          <w:szCs w:val="24"/>
        </w:rPr>
        <w:lastRenderedPageBreak/>
        <w:t>konstitucijama.</w:t>
      </w:r>
      <w:r w:rsidR="00ED70A3" w:rsidRPr="00C11826">
        <w:rPr>
          <w:rStyle w:val="FootnoteReference"/>
          <w:rFonts w:ascii="Times New Roman" w:hAnsi="Times New Roman" w:cs="Times New Roman"/>
          <w:sz w:val="24"/>
          <w:szCs w:val="24"/>
        </w:rPr>
        <w:footnoteReference w:id="201"/>
      </w:r>
      <w:r w:rsidR="00ED70A3" w:rsidRPr="00C11826">
        <w:rPr>
          <w:rFonts w:ascii="Times New Roman" w:hAnsi="Times New Roman" w:cs="Times New Roman"/>
          <w:sz w:val="24"/>
          <w:szCs w:val="24"/>
        </w:rPr>
        <w:t xml:space="preserve"> </w:t>
      </w:r>
      <w:r w:rsidR="00C05BE4" w:rsidRPr="00C11826">
        <w:rPr>
          <w:rFonts w:ascii="Times New Roman" w:hAnsi="Times New Roman" w:cs="Times New Roman"/>
          <w:sz w:val="24"/>
          <w:szCs w:val="24"/>
        </w:rPr>
        <w:t>Konačno, u slučajevima otuđenja od strane ustanova biskupijskog prava i samosvojnih samostana dolazi do kumulativne kompetencije te je za valjanost takvog pravnog posla potrebno ishoditi dozvolu vlastitog poglavara i dijecezanskog biskupa.</w:t>
      </w:r>
      <w:r w:rsidR="00C05BE4" w:rsidRPr="00C11826">
        <w:rPr>
          <w:rStyle w:val="FootnoteReference"/>
          <w:rFonts w:ascii="Times New Roman" w:hAnsi="Times New Roman" w:cs="Times New Roman"/>
          <w:sz w:val="24"/>
          <w:szCs w:val="24"/>
        </w:rPr>
        <w:footnoteReference w:id="202"/>
      </w:r>
      <w:r w:rsidR="00C05BE4" w:rsidRPr="00C11826">
        <w:rPr>
          <w:rFonts w:ascii="Times New Roman" w:hAnsi="Times New Roman" w:cs="Times New Roman"/>
          <w:sz w:val="24"/>
          <w:szCs w:val="24"/>
        </w:rPr>
        <w:t xml:space="preserve"> </w:t>
      </w:r>
      <w:r w:rsidR="000914FB" w:rsidRPr="00C11826">
        <w:rPr>
          <w:rFonts w:ascii="Times New Roman" w:hAnsi="Times New Roman" w:cs="Times New Roman"/>
          <w:sz w:val="24"/>
          <w:szCs w:val="24"/>
        </w:rPr>
        <w:t xml:space="preserve">Za svako otuđenje osnovne imovine koje prelazi </w:t>
      </w:r>
      <w:r w:rsidR="000914FB" w:rsidRPr="00C11826">
        <w:rPr>
          <w:rFonts w:ascii="Times New Roman" w:hAnsi="Times New Roman" w:cs="Times New Roman"/>
          <w:i/>
          <w:sz w:val="24"/>
          <w:szCs w:val="24"/>
        </w:rPr>
        <w:t>najviši iznos</w:t>
      </w:r>
      <w:r w:rsidR="000914FB" w:rsidRPr="00C11826">
        <w:rPr>
          <w:rFonts w:ascii="Times New Roman" w:hAnsi="Times New Roman" w:cs="Times New Roman"/>
          <w:sz w:val="24"/>
          <w:szCs w:val="24"/>
        </w:rPr>
        <w:t xml:space="preserve"> kanonskim je pravom kao pretpostavka valjanosti propisana dozvola Svete Stolice. Tome treba prethoditi valjana dozvola izdana od strane vlasti koja je mjerodavna prema vrsti pravne osobe. Usto, dozvola Svete Stolice je nužna pretpostavka valjanog otuđenja stvari darovanih Crkvi zavjetom te dragocjenih dobara.</w:t>
      </w:r>
      <w:r w:rsidR="000914FB" w:rsidRPr="00C11826">
        <w:rPr>
          <w:rStyle w:val="FootnoteReference"/>
          <w:rFonts w:ascii="Times New Roman" w:hAnsi="Times New Roman" w:cs="Times New Roman"/>
          <w:sz w:val="24"/>
          <w:szCs w:val="24"/>
        </w:rPr>
        <w:footnoteReference w:id="203"/>
      </w:r>
      <w:r w:rsidR="00235B97" w:rsidRPr="00C11826">
        <w:rPr>
          <w:rFonts w:ascii="Times New Roman" w:hAnsi="Times New Roman" w:cs="Times New Roman"/>
          <w:sz w:val="24"/>
          <w:szCs w:val="24"/>
        </w:rPr>
        <w:t xml:space="preserve"> </w:t>
      </w:r>
    </w:p>
    <w:p w:rsidR="001A6C29" w:rsidRPr="00C11826" w:rsidRDefault="00C0204E" w:rsidP="00460E59">
      <w:pPr>
        <w:spacing w:line="360" w:lineRule="auto"/>
        <w:ind w:firstLine="708"/>
        <w:jc w:val="both"/>
        <w:rPr>
          <w:rFonts w:ascii="Times New Roman" w:hAnsi="Times New Roman" w:cs="Times New Roman"/>
          <w:sz w:val="24"/>
          <w:szCs w:val="24"/>
        </w:rPr>
      </w:pPr>
      <w:r w:rsidRPr="00C11826">
        <w:rPr>
          <w:rFonts w:ascii="Times New Roman" w:hAnsi="Times New Roman" w:cs="Times New Roman"/>
          <w:sz w:val="24"/>
          <w:szCs w:val="24"/>
        </w:rPr>
        <w:t xml:space="preserve">U kanonima </w:t>
      </w:r>
      <w:r w:rsidRPr="00C11826">
        <w:rPr>
          <w:rFonts w:ascii="Times New Roman" w:hAnsi="Times New Roman" w:cs="Times New Roman"/>
          <w:i/>
          <w:sz w:val="24"/>
          <w:szCs w:val="24"/>
        </w:rPr>
        <w:t>Zakonika</w:t>
      </w:r>
      <w:r w:rsidRPr="00C11826">
        <w:rPr>
          <w:rFonts w:ascii="Times New Roman" w:hAnsi="Times New Roman" w:cs="Times New Roman"/>
          <w:sz w:val="24"/>
          <w:szCs w:val="24"/>
        </w:rPr>
        <w:t xml:space="preserve"> sadržana su dva dodatna zahtjeva za svaki slučaj otuđenja koje prelazi </w:t>
      </w:r>
      <w:r w:rsidRPr="00C11826">
        <w:rPr>
          <w:rFonts w:ascii="Times New Roman" w:hAnsi="Times New Roman" w:cs="Times New Roman"/>
          <w:i/>
          <w:sz w:val="24"/>
          <w:szCs w:val="24"/>
        </w:rPr>
        <w:t>najniži iznos</w:t>
      </w:r>
      <w:r w:rsidRPr="00C11826">
        <w:rPr>
          <w:rFonts w:ascii="Times New Roman" w:hAnsi="Times New Roman" w:cs="Times New Roman"/>
          <w:sz w:val="24"/>
          <w:szCs w:val="24"/>
        </w:rPr>
        <w:t xml:space="preserve">. Tako </w:t>
      </w:r>
      <w:r w:rsidR="00FF0EA0" w:rsidRPr="00C11826">
        <w:rPr>
          <w:rFonts w:ascii="Times New Roman" w:hAnsi="Times New Roman" w:cs="Times New Roman"/>
          <w:sz w:val="24"/>
          <w:szCs w:val="24"/>
        </w:rPr>
        <w:t>je potrebno</w:t>
      </w:r>
      <w:r w:rsidRPr="00C11826">
        <w:rPr>
          <w:rFonts w:ascii="Times New Roman" w:hAnsi="Times New Roman" w:cs="Times New Roman"/>
          <w:sz w:val="24"/>
          <w:szCs w:val="24"/>
        </w:rPr>
        <w:t xml:space="preserve"> d</w:t>
      </w:r>
      <w:r w:rsidR="00FF0EA0" w:rsidRPr="00C11826">
        <w:rPr>
          <w:rFonts w:ascii="Times New Roman" w:hAnsi="Times New Roman" w:cs="Times New Roman"/>
          <w:sz w:val="24"/>
          <w:szCs w:val="24"/>
        </w:rPr>
        <w:t>a se u</w:t>
      </w:r>
      <w:r w:rsidRPr="00C11826">
        <w:rPr>
          <w:rFonts w:ascii="Times New Roman" w:hAnsi="Times New Roman" w:cs="Times New Roman"/>
          <w:sz w:val="24"/>
          <w:szCs w:val="24"/>
        </w:rPr>
        <w:t xml:space="preserve"> ishodištu svakog pravnog posla te vrste </w:t>
      </w:r>
      <w:r w:rsidR="00FF0EA0" w:rsidRPr="00C11826">
        <w:rPr>
          <w:rFonts w:ascii="Times New Roman" w:hAnsi="Times New Roman" w:cs="Times New Roman"/>
          <w:sz w:val="24"/>
          <w:szCs w:val="24"/>
        </w:rPr>
        <w:t xml:space="preserve">nalazi </w:t>
      </w:r>
      <w:r w:rsidRPr="00C11826">
        <w:rPr>
          <w:rFonts w:ascii="Times New Roman" w:hAnsi="Times New Roman" w:cs="Times New Roman"/>
          <w:sz w:val="24"/>
          <w:szCs w:val="24"/>
        </w:rPr>
        <w:t>opravdan razlog, u vidu hitne potrebe, očite koristi, pobožnosti ili dobrotvornosti. Osim toga, poduzimanju takvih poslova treba prethoditi pismena stručna procjena stvari koja je predmet otuđenja.</w:t>
      </w:r>
      <w:r w:rsidRPr="00C11826">
        <w:rPr>
          <w:rStyle w:val="FootnoteReference"/>
          <w:rFonts w:ascii="Times New Roman" w:hAnsi="Times New Roman" w:cs="Times New Roman"/>
          <w:sz w:val="24"/>
          <w:szCs w:val="24"/>
        </w:rPr>
        <w:footnoteReference w:id="204"/>
      </w:r>
      <w:r w:rsidRPr="00C11826">
        <w:rPr>
          <w:rFonts w:ascii="Times New Roman" w:hAnsi="Times New Roman" w:cs="Times New Roman"/>
          <w:sz w:val="24"/>
          <w:szCs w:val="24"/>
        </w:rPr>
        <w:t xml:space="preserve"> U literaturi se ističe kako se zahtjev opravdanog razloga u kanonskopravnoj doktrini i praksi shvaća kao pretpostavka valjanosti</w:t>
      </w:r>
      <w:r w:rsidR="00072191" w:rsidRPr="00C11826">
        <w:rPr>
          <w:rFonts w:ascii="Times New Roman" w:hAnsi="Times New Roman" w:cs="Times New Roman"/>
          <w:sz w:val="24"/>
          <w:szCs w:val="24"/>
        </w:rPr>
        <w:t xml:space="preserve"> koju nije moguće nadomjestiti niti Apostolskim odobrenjem</w:t>
      </w:r>
      <w:r w:rsidRPr="00C11826">
        <w:rPr>
          <w:rFonts w:ascii="Times New Roman" w:hAnsi="Times New Roman" w:cs="Times New Roman"/>
          <w:sz w:val="24"/>
          <w:szCs w:val="24"/>
        </w:rPr>
        <w:t>.</w:t>
      </w:r>
      <w:r w:rsidRPr="00C11826">
        <w:rPr>
          <w:rStyle w:val="FootnoteReference"/>
          <w:rFonts w:ascii="Times New Roman" w:hAnsi="Times New Roman" w:cs="Times New Roman"/>
          <w:sz w:val="24"/>
          <w:szCs w:val="24"/>
        </w:rPr>
        <w:footnoteReference w:id="205"/>
      </w:r>
      <w:r w:rsidRPr="00C11826">
        <w:rPr>
          <w:rFonts w:ascii="Times New Roman" w:hAnsi="Times New Roman" w:cs="Times New Roman"/>
          <w:sz w:val="24"/>
          <w:szCs w:val="24"/>
        </w:rPr>
        <w:t xml:space="preserve"> </w:t>
      </w:r>
      <w:r w:rsidR="00072191" w:rsidRPr="00C11826">
        <w:rPr>
          <w:rFonts w:ascii="Times New Roman" w:hAnsi="Times New Roman" w:cs="Times New Roman"/>
          <w:sz w:val="24"/>
          <w:szCs w:val="24"/>
        </w:rPr>
        <w:t>To se obrazlaže božanskopravnim karakterom navedenog zahtjeva, kojem je podložan i rimski prvosvećenik.</w:t>
      </w:r>
      <w:r w:rsidR="00072191" w:rsidRPr="00C11826">
        <w:rPr>
          <w:rStyle w:val="FootnoteReference"/>
          <w:rFonts w:ascii="Times New Roman" w:hAnsi="Times New Roman" w:cs="Times New Roman"/>
          <w:sz w:val="24"/>
          <w:szCs w:val="24"/>
        </w:rPr>
        <w:footnoteReference w:id="206"/>
      </w:r>
      <w:r w:rsidR="00072191" w:rsidRPr="00C11826">
        <w:rPr>
          <w:rFonts w:ascii="Times New Roman" w:hAnsi="Times New Roman" w:cs="Times New Roman"/>
          <w:sz w:val="24"/>
          <w:szCs w:val="24"/>
        </w:rPr>
        <w:t xml:space="preserve"> Iako je navedeno shvaćanje razumljivo, mora se primijetiti kako ono u praksi može </w:t>
      </w:r>
      <w:r w:rsidR="00FF0EA0" w:rsidRPr="00C11826">
        <w:rPr>
          <w:rFonts w:ascii="Times New Roman" w:hAnsi="Times New Roman" w:cs="Times New Roman"/>
          <w:sz w:val="24"/>
          <w:szCs w:val="24"/>
        </w:rPr>
        <w:t xml:space="preserve">značajno ugroziti pravnu sigurnost te </w:t>
      </w:r>
      <w:r w:rsidR="00072191" w:rsidRPr="00C11826">
        <w:rPr>
          <w:rFonts w:ascii="Times New Roman" w:hAnsi="Times New Roman" w:cs="Times New Roman"/>
          <w:sz w:val="24"/>
          <w:szCs w:val="24"/>
        </w:rPr>
        <w:t>dovesti do potpu</w:t>
      </w:r>
      <w:r w:rsidR="00FF0EA0" w:rsidRPr="00C11826">
        <w:rPr>
          <w:rFonts w:ascii="Times New Roman" w:hAnsi="Times New Roman" w:cs="Times New Roman"/>
          <w:sz w:val="24"/>
          <w:szCs w:val="24"/>
        </w:rPr>
        <w:t xml:space="preserve">ne relativizacije fundamentalnog pravnog načela </w:t>
      </w:r>
      <w:r w:rsidR="00072191" w:rsidRPr="00C11826">
        <w:rPr>
          <w:rFonts w:ascii="Times New Roman" w:hAnsi="Times New Roman" w:cs="Times New Roman"/>
          <w:i/>
          <w:sz w:val="24"/>
          <w:szCs w:val="24"/>
        </w:rPr>
        <w:t>pacta sunt servanda</w:t>
      </w:r>
      <w:r w:rsidR="00072191" w:rsidRPr="00C11826">
        <w:rPr>
          <w:rFonts w:ascii="Times New Roman" w:hAnsi="Times New Roman" w:cs="Times New Roman"/>
          <w:sz w:val="24"/>
          <w:szCs w:val="24"/>
        </w:rPr>
        <w:t>.</w:t>
      </w:r>
      <w:r w:rsidR="00FF0EA0" w:rsidRPr="00C11826">
        <w:rPr>
          <w:rFonts w:ascii="Times New Roman" w:hAnsi="Times New Roman" w:cs="Times New Roman"/>
          <w:sz w:val="24"/>
          <w:szCs w:val="24"/>
        </w:rPr>
        <w:t xml:space="preserve"> Ako je moguće isticati nevaljanost nekog pravnog posla temeljem pravnog standarda koji je do te mjere rastezljiv da je gotovo neodrediv, otvara se prostor</w:t>
      </w:r>
      <w:r w:rsidR="00FF7C9D" w:rsidRPr="00C11826">
        <w:rPr>
          <w:rFonts w:ascii="Times New Roman" w:hAnsi="Times New Roman" w:cs="Times New Roman"/>
          <w:sz w:val="24"/>
          <w:szCs w:val="24"/>
        </w:rPr>
        <w:t xml:space="preserve"> diskrecijskom odlučivanju i</w:t>
      </w:r>
      <w:r w:rsidR="00C825B5">
        <w:rPr>
          <w:rFonts w:ascii="Times New Roman" w:hAnsi="Times New Roman" w:cs="Times New Roman"/>
          <w:sz w:val="24"/>
          <w:szCs w:val="24"/>
        </w:rPr>
        <w:t xml:space="preserve"> mogućim zlouporabama. </w:t>
      </w:r>
      <w:r w:rsidR="0004262D">
        <w:rPr>
          <w:rFonts w:ascii="Times New Roman" w:hAnsi="Times New Roman" w:cs="Times New Roman"/>
          <w:sz w:val="24"/>
          <w:szCs w:val="24"/>
        </w:rPr>
        <w:t xml:space="preserve">Dozvola mjerodavne vlasti za otuđenje je pojedinačni upravni akt u pisanom obliku pa je trećoj osobi koja stupa u pravni odnos u svrhu stjecanja dobra koje pripada nekoj crkvenoj pravnoj osobi </w:t>
      </w:r>
      <w:r w:rsidR="00C825B5">
        <w:rPr>
          <w:rFonts w:ascii="Times New Roman" w:hAnsi="Times New Roman" w:cs="Times New Roman"/>
          <w:sz w:val="24"/>
          <w:szCs w:val="24"/>
        </w:rPr>
        <w:t xml:space="preserve">lako provjeriti je li ta pretpostavka kanonskoga prava ispunjena. </w:t>
      </w:r>
      <w:r w:rsidR="00FF7C9D" w:rsidRPr="00C11826">
        <w:rPr>
          <w:rFonts w:ascii="Times New Roman" w:hAnsi="Times New Roman" w:cs="Times New Roman"/>
          <w:sz w:val="24"/>
          <w:szCs w:val="24"/>
        </w:rPr>
        <w:t>No, istovremeno treća osoba gotovo nikako ne može biti sigurna postoji li opravdan razlog na strani crkvene pravne osobe za otuđenje određenog dobra. To uostalom uopće nije relevantno za treću osobu već bi trebalo biti predmetom provjere od strane mjerodavne vlasti koja izdaje dozvolu za otuđenje. Zato je potpuno nelogično da treća osoba bude izložena riziku negativnih posljedica</w:t>
      </w:r>
      <w:r w:rsidR="007567F1" w:rsidRPr="00C11826">
        <w:rPr>
          <w:rFonts w:ascii="Times New Roman" w:hAnsi="Times New Roman" w:cs="Times New Roman"/>
          <w:sz w:val="24"/>
          <w:szCs w:val="24"/>
        </w:rPr>
        <w:t xml:space="preserve"> ne</w:t>
      </w:r>
      <w:r w:rsidR="00FF7C9D" w:rsidRPr="00C11826">
        <w:rPr>
          <w:rFonts w:ascii="Times New Roman" w:hAnsi="Times New Roman" w:cs="Times New Roman"/>
          <w:sz w:val="24"/>
          <w:szCs w:val="24"/>
        </w:rPr>
        <w:t xml:space="preserve">valjanosti pravnog posla zbog okolnosti na koju nije mogla utjecati niti je njezino postojanje mogla provjeriti u vrijeme poduzimanja posla. U ovome je radu na </w:t>
      </w:r>
      <w:r w:rsidR="00FF7C9D" w:rsidRPr="00C11826">
        <w:rPr>
          <w:rFonts w:ascii="Times New Roman" w:hAnsi="Times New Roman" w:cs="Times New Roman"/>
          <w:sz w:val="24"/>
          <w:szCs w:val="24"/>
        </w:rPr>
        <w:lastRenderedPageBreak/>
        <w:t>više mjesta spomenuto pitanje primjene kanonskopravnih pretpostavaka valjanosti u okviru hrvatskog pravnog poretka. U tom smislu, teško je očekivati da bi hrvatski sud razmatrao postojanje opravdanog razloga za otuđenje kao pretpostavk</w:t>
      </w:r>
      <w:r w:rsidR="007567F1" w:rsidRPr="00C11826">
        <w:rPr>
          <w:rFonts w:ascii="Times New Roman" w:hAnsi="Times New Roman" w:cs="Times New Roman"/>
          <w:sz w:val="24"/>
          <w:szCs w:val="24"/>
        </w:rPr>
        <w:t>u valjanosti nekog pravnog posla</w:t>
      </w:r>
      <w:r w:rsidR="00FF7C9D" w:rsidRPr="00C11826">
        <w:rPr>
          <w:rFonts w:ascii="Times New Roman" w:hAnsi="Times New Roman" w:cs="Times New Roman"/>
          <w:sz w:val="24"/>
          <w:szCs w:val="24"/>
        </w:rPr>
        <w:t>.</w:t>
      </w:r>
    </w:p>
    <w:p w:rsidR="009B05C0" w:rsidRPr="00C11826" w:rsidRDefault="009B05C0" w:rsidP="00460E59">
      <w:pPr>
        <w:spacing w:line="360" w:lineRule="auto"/>
        <w:ind w:firstLine="708"/>
        <w:jc w:val="both"/>
        <w:rPr>
          <w:rFonts w:ascii="Times New Roman" w:hAnsi="Times New Roman" w:cs="Times New Roman"/>
          <w:sz w:val="24"/>
          <w:szCs w:val="24"/>
        </w:rPr>
      </w:pPr>
      <w:r w:rsidRPr="00C11826">
        <w:rPr>
          <w:rFonts w:ascii="Times New Roman" w:hAnsi="Times New Roman" w:cs="Times New Roman"/>
          <w:sz w:val="24"/>
          <w:szCs w:val="24"/>
        </w:rPr>
        <w:t xml:space="preserve">U vezi otuđenja crkvenih dobara u </w:t>
      </w:r>
      <w:r w:rsidRPr="00C11826">
        <w:rPr>
          <w:rFonts w:ascii="Times New Roman" w:hAnsi="Times New Roman" w:cs="Times New Roman"/>
          <w:i/>
          <w:sz w:val="24"/>
          <w:szCs w:val="24"/>
        </w:rPr>
        <w:t>Zakoniku</w:t>
      </w:r>
      <w:r w:rsidRPr="00C11826">
        <w:rPr>
          <w:rFonts w:ascii="Times New Roman" w:hAnsi="Times New Roman" w:cs="Times New Roman"/>
          <w:sz w:val="24"/>
          <w:szCs w:val="24"/>
        </w:rPr>
        <w:t xml:space="preserve"> su sadržane i odredbe o cijeni te ulaganju sredstava stečenih otuđenjem. Propisano je kako se stvar redovito ne smije otuđiti za cijenu nižu od naznačene u procjeni.</w:t>
      </w:r>
      <w:r w:rsidRPr="00C11826">
        <w:rPr>
          <w:rStyle w:val="FootnoteReference"/>
          <w:rFonts w:ascii="Times New Roman" w:hAnsi="Times New Roman" w:cs="Times New Roman"/>
          <w:sz w:val="24"/>
          <w:szCs w:val="24"/>
        </w:rPr>
        <w:footnoteReference w:id="207"/>
      </w:r>
      <w:r w:rsidRPr="00C11826">
        <w:rPr>
          <w:rFonts w:ascii="Times New Roman" w:hAnsi="Times New Roman" w:cs="Times New Roman"/>
          <w:sz w:val="24"/>
          <w:szCs w:val="24"/>
        </w:rPr>
        <w:t xml:space="preserve"> Navedena je odredba logična i traži od svih aktera pojedinog pravnog posla da prilikom otuđenja nastoje u najvećoj mjeri zaštititi crkvene interese. Iako kanon govori samo o cijeni, iz čega proizlazi </w:t>
      </w:r>
      <w:r w:rsidR="00784CA0" w:rsidRPr="00C11826">
        <w:rPr>
          <w:rFonts w:ascii="Times New Roman" w:hAnsi="Times New Roman" w:cs="Times New Roman"/>
          <w:sz w:val="24"/>
          <w:szCs w:val="24"/>
        </w:rPr>
        <w:t>da se odnosi na kupoprodaju</w:t>
      </w:r>
      <w:r w:rsidRPr="00C11826">
        <w:rPr>
          <w:rFonts w:ascii="Times New Roman" w:hAnsi="Times New Roman" w:cs="Times New Roman"/>
          <w:sz w:val="24"/>
          <w:szCs w:val="24"/>
        </w:rPr>
        <w:t xml:space="preserve">, istu bi odredbu trebalo </w:t>
      </w:r>
      <w:r w:rsidR="00784CA0" w:rsidRPr="00C11826">
        <w:rPr>
          <w:rFonts w:ascii="Times New Roman" w:hAnsi="Times New Roman" w:cs="Times New Roman"/>
          <w:sz w:val="24"/>
          <w:szCs w:val="24"/>
        </w:rPr>
        <w:t xml:space="preserve">analogno </w:t>
      </w:r>
      <w:r w:rsidRPr="00C11826">
        <w:rPr>
          <w:rFonts w:ascii="Times New Roman" w:hAnsi="Times New Roman" w:cs="Times New Roman"/>
          <w:sz w:val="24"/>
          <w:szCs w:val="24"/>
        </w:rPr>
        <w:t xml:space="preserve">primijeniti i </w:t>
      </w:r>
      <w:r w:rsidR="00784CA0" w:rsidRPr="00C11826">
        <w:rPr>
          <w:rFonts w:ascii="Times New Roman" w:hAnsi="Times New Roman" w:cs="Times New Roman"/>
          <w:sz w:val="24"/>
          <w:szCs w:val="24"/>
        </w:rPr>
        <w:t>na druge slučajeve kanonskog otuđenja. Primjerice, prilikom zamjene nekretnina, trebalo bi njihove vrijednosti izraziti u novčanom ekvivalentu i inzistirati da se u zamjenu za crkvenu nekretninu stekne nekretnina iste vrijednosti, ili da se razlika isplati u novcu.</w:t>
      </w:r>
      <w:r w:rsidRPr="00C11826">
        <w:rPr>
          <w:rFonts w:ascii="Times New Roman" w:hAnsi="Times New Roman" w:cs="Times New Roman"/>
          <w:sz w:val="24"/>
          <w:szCs w:val="24"/>
        </w:rPr>
        <w:t xml:space="preserve"> Ipak, </w:t>
      </w:r>
      <w:r w:rsidR="00784CA0" w:rsidRPr="00C11826">
        <w:rPr>
          <w:rFonts w:ascii="Times New Roman" w:hAnsi="Times New Roman" w:cs="Times New Roman"/>
          <w:sz w:val="24"/>
          <w:szCs w:val="24"/>
        </w:rPr>
        <w:t xml:space="preserve">u literaturi se ističe </w:t>
      </w:r>
      <w:r w:rsidRPr="00C11826">
        <w:rPr>
          <w:rFonts w:ascii="Times New Roman" w:hAnsi="Times New Roman" w:cs="Times New Roman"/>
          <w:sz w:val="24"/>
          <w:szCs w:val="24"/>
        </w:rPr>
        <w:t>kako je u izvanrednim okolnostima moguće otuđiti dobro i za nižu cijenu</w:t>
      </w:r>
      <w:r w:rsidR="00784CA0" w:rsidRPr="00C11826">
        <w:rPr>
          <w:rFonts w:ascii="Times New Roman" w:hAnsi="Times New Roman" w:cs="Times New Roman"/>
          <w:sz w:val="24"/>
          <w:szCs w:val="24"/>
        </w:rPr>
        <w:t xml:space="preserve"> od procijenjene</w:t>
      </w:r>
      <w:r w:rsidRPr="00C11826">
        <w:rPr>
          <w:rFonts w:ascii="Times New Roman" w:hAnsi="Times New Roman" w:cs="Times New Roman"/>
          <w:sz w:val="24"/>
          <w:szCs w:val="24"/>
        </w:rPr>
        <w:t>.</w:t>
      </w:r>
      <w:r w:rsidRPr="00C11826">
        <w:rPr>
          <w:rStyle w:val="FootnoteReference"/>
          <w:rFonts w:ascii="Times New Roman" w:hAnsi="Times New Roman" w:cs="Times New Roman"/>
          <w:sz w:val="24"/>
          <w:szCs w:val="24"/>
        </w:rPr>
        <w:footnoteReference w:id="208"/>
      </w:r>
      <w:r w:rsidRPr="00C11826">
        <w:rPr>
          <w:rFonts w:ascii="Times New Roman" w:hAnsi="Times New Roman" w:cs="Times New Roman"/>
          <w:sz w:val="24"/>
          <w:szCs w:val="24"/>
        </w:rPr>
        <w:t xml:space="preserve"> </w:t>
      </w:r>
      <w:r w:rsidR="00784CA0" w:rsidRPr="00C11826">
        <w:rPr>
          <w:rFonts w:ascii="Times New Roman" w:hAnsi="Times New Roman" w:cs="Times New Roman"/>
          <w:sz w:val="24"/>
          <w:szCs w:val="24"/>
        </w:rPr>
        <w:t xml:space="preserve">U pogledu korištenja sredstava koja su stečena otuđenjem </w:t>
      </w:r>
      <w:r w:rsidR="00784CA0" w:rsidRPr="00C11826">
        <w:rPr>
          <w:rFonts w:ascii="Times New Roman" w:hAnsi="Times New Roman" w:cs="Times New Roman"/>
          <w:i/>
          <w:sz w:val="24"/>
          <w:szCs w:val="24"/>
        </w:rPr>
        <w:t>Zakonik</w:t>
      </w:r>
      <w:r w:rsidR="00784CA0" w:rsidRPr="00C11826">
        <w:rPr>
          <w:rFonts w:ascii="Times New Roman" w:hAnsi="Times New Roman" w:cs="Times New Roman"/>
          <w:sz w:val="24"/>
          <w:szCs w:val="24"/>
        </w:rPr>
        <w:t xml:space="preserve"> sadrži kratku uputu kako ih treba uložiti u korist Crkve ili razborito upotrijebiti u skladu sa svrhama otuđenja.</w:t>
      </w:r>
      <w:r w:rsidR="00784CA0" w:rsidRPr="00C11826">
        <w:rPr>
          <w:rStyle w:val="FootnoteReference"/>
          <w:rFonts w:ascii="Times New Roman" w:hAnsi="Times New Roman" w:cs="Times New Roman"/>
          <w:sz w:val="24"/>
          <w:szCs w:val="24"/>
        </w:rPr>
        <w:footnoteReference w:id="209"/>
      </w:r>
    </w:p>
    <w:p w:rsidR="000131C6" w:rsidRPr="00C11826" w:rsidRDefault="000131C6" w:rsidP="005219F7">
      <w:pPr>
        <w:pStyle w:val="Heading2"/>
        <w:numPr>
          <w:ilvl w:val="1"/>
          <w:numId w:val="11"/>
        </w:numPr>
        <w:spacing w:before="240" w:after="120"/>
        <w:ind w:left="1077"/>
        <w:rPr>
          <w:rFonts w:ascii="Times New Roman" w:hAnsi="Times New Roman" w:cs="Times New Roman"/>
          <w:color w:val="auto"/>
        </w:rPr>
      </w:pPr>
      <w:bookmarkStart w:id="35" w:name="_Toc417906339"/>
      <w:r w:rsidRPr="00C11826">
        <w:rPr>
          <w:rFonts w:ascii="Times New Roman" w:hAnsi="Times New Roman" w:cs="Times New Roman"/>
          <w:color w:val="auto"/>
        </w:rPr>
        <w:t>Kanonska pravila o ugovorima</w:t>
      </w:r>
      <w:bookmarkEnd w:id="35"/>
    </w:p>
    <w:p w:rsidR="00076456" w:rsidRPr="00C11826" w:rsidRDefault="00F749FA" w:rsidP="00784CA0">
      <w:pPr>
        <w:spacing w:line="360" w:lineRule="auto"/>
        <w:ind w:firstLine="708"/>
        <w:jc w:val="both"/>
        <w:rPr>
          <w:rFonts w:ascii="Times New Roman" w:hAnsi="Times New Roman" w:cs="Times New Roman"/>
          <w:sz w:val="24"/>
          <w:szCs w:val="24"/>
        </w:rPr>
      </w:pPr>
      <w:r w:rsidRPr="00C11826">
        <w:rPr>
          <w:rFonts w:ascii="Times New Roman" w:hAnsi="Times New Roman" w:cs="Times New Roman"/>
          <w:sz w:val="24"/>
          <w:szCs w:val="24"/>
        </w:rPr>
        <w:t>Kako do otuđenja crkvenih dobara u pravilu dolazi na temelju pravnih poslova, među kanonima kojima je uređeno otuđenje nalazi se i temeljno crkveno pravilo o ugovorima. Tako je propisano da ono što je u svjetovnom pravu na nekom području određeno o</w:t>
      </w:r>
      <w:r w:rsidR="008E3172" w:rsidRPr="00C11826">
        <w:rPr>
          <w:rFonts w:ascii="Times New Roman" w:hAnsi="Times New Roman" w:cs="Times New Roman"/>
          <w:sz w:val="24"/>
          <w:szCs w:val="24"/>
        </w:rPr>
        <w:t xml:space="preserve"> ugovorima i njihovu ispunjenju</w:t>
      </w:r>
      <w:r w:rsidRPr="00C11826">
        <w:rPr>
          <w:rFonts w:ascii="Times New Roman" w:hAnsi="Times New Roman" w:cs="Times New Roman"/>
          <w:sz w:val="24"/>
          <w:szCs w:val="24"/>
        </w:rPr>
        <w:t xml:space="preserve"> treba s istim učincima obdržavati i u kanonskom pravu, osim </w:t>
      </w:r>
      <w:r w:rsidR="008E3172" w:rsidRPr="00C11826">
        <w:rPr>
          <w:rFonts w:ascii="Times New Roman" w:hAnsi="Times New Roman" w:cs="Times New Roman"/>
          <w:sz w:val="24"/>
          <w:szCs w:val="24"/>
        </w:rPr>
        <w:t>ako bi to bilo protivno božansk</w:t>
      </w:r>
      <w:r w:rsidRPr="00C11826">
        <w:rPr>
          <w:rFonts w:ascii="Times New Roman" w:hAnsi="Times New Roman" w:cs="Times New Roman"/>
          <w:sz w:val="24"/>
          <w:szCs w:val="24"/>
        </w:rPr>
        <w:t>om pravu ili je što drugo određeno kanonskim pravom.</w:t>
      </w:r>
      <w:r w:rsidRPr="00C11826">
        <w:rPr>
          <w:rStyle w:val="FootnoteReference"/>
          <w:rFonts w:ascii="Times New Roman" w:hAnsi="Times New Roman" w:cs="Times New Roman"/>
          <w:sz w:val="24"/>
          <w:szCs w:val="24"/>
        </w:rPr>
        <w:footnoteReference w:id="210"/>
      </w:r>
      <w:r w:rsidR="008E3172" w:rsidRPr="00C11826">
        <w:rPr>
          <w:rFonts w:ascii="Times New Roman" w:hAnsi="Times New Roman" w:cs="Times New Roman"/>
          <w:sz w:val="24"/>
          <w:szCs w:val="24"/>
        </w:rPr>
        <w:t xml:space="preserve"> Riječ je o odredbi kojom se, uz dvije iznimke, k</w:t>
      </w:r>
      <w:r w:rsidR="000D0F09" w:rsidRPr="00C11826">
        <w:rPr>
          <w:rFonts w:ascii="Times New Roman" w:hAnsi="Times New Roman" w:cs="Times New Roman"/>
          <w:sz w:val="24"/>
          <w:szCs w:val="24"/>
        </w:rPr>
        <w:t>anoniziraju civil</w:t>
      </w:r>
      <w:r w:rsidR="008E3172" w:rsidRPr="00C11826">
        <w:rPr>
          <w:rFonts w:ascii="Times New Roman" w:hAnsi="Times New Roman" w:cs="Times New Roman"/>
          <w:sz w:val="24"/>
          <w:szCs w:val="24"/>
        </w:rPr>
        <w:t>ni propisi. Glede iznimke protivnosti božanskom pravu, u literaturi se oštroumno uočava svojevrsna sličnost sa institutom javnog poretka u međunarodnom privatnom pravu.</w:t>
      </w:r>
      <w:r w:rsidR="008E3172" w:rsidRPr="00C11826">
        <w:rPr>
          <w:rStyle w:val="FootnoteReference"/>
          <w:rFonts w:ascii="Times New Roman" w:hAnsi="Times New Roman" w:cs="Times New Roman"/>
          <w:sz w:val="24"/>
          <w:szCs w:val="24"/>
        </w:rPr>
        <w:footnoteReference w:id="211"/>
      </w:r>
      <w:r w:rsidR="008E3172" w:rsidRPr="00C11826">
        <w:rPr>
          <w:rFonts w:ascii="Times New Roman" w:hAnsi="Times New Roman" w:cs="Times New Roman"/>
          <w:sz w:val="24"/>
          <w:szCs w:val="24"/>
        </w:rPr>
        <w:t xml:space="preserve"> Neupitno je kako je kanonizacija državnih propisa dobro rješenje crkvenog zakonodavca. Crkva djeluje u različitim svjetovnim državama i na taj je način kanonsko pravo u nužnoj interakciji sa različitim pravnim sustavima. </w:t>
      </w:r>
      <w:r w:rsidR="006A7F94" w:rsidRPr="00C11826">
        <w:rPr>
          <w:rFonts w:ascii="Times New Roman" w:hAnsi="Times New Roman" w:cs="Times New Roman"/>
          <w:sz w:val="24"/>
          <w:szCs w:val="24"/>
        </w:rPr>
        <w:t>Kada bi kanonsko pravo sadržavalo veliki broj vlastitih odredaba o imovinskim pitanjima, nužno bi se poveća</w:t>
      </w:r>
      <w:r w:rsidR="000D0F09" w:rsidRPr="00C11826">
        <w:rPr>
          <w:rFonts w:ascii="Times New Roman" w:hAnsi="Times New Roman" w:cs="Times New Roman"/>
          <w:sz w:val="24"/>
          <w:szCs w:val="24"/>
        </w:rPr>
        <w:t>o broj konflikata između civil</w:t>
      </w:r>
      <w:r w:rsidR="006A7F94" w:rsidRPr="00C11826">
        <w:rPr>
          <w:rFonts w:ascii="Times New Roman" w:hAnsi="Times New Roman" w:cs="Times New Roman"/>
          <w:sz w:val="24"/>
          <w:szCs w:val="24"/>
        </w:rPr>
        <w:t>nih i crkvenih pravnih normi, što bi u praksi prouzročilo znatne</w:t>
      </w:r>
      <w:r w:rsidR="000D0F09" w:rsidRPr="00C11826">
        <w:rPr>
          <w:rFonts w:ascii="Times New Roman" w:hAnsi="Times New Roman" w:cs="Times New Roman"/>
          <w:sz w:val="24"/>
          <w:szCs w:val="24"/>
        </w:rPr>
        <w:t xml:space="preserve"> poteškoće. Priznavanjem civil</w:t>
      </w:r>
      <w:r w:rsidR="006A7F94" w:rsidRPr="00C11826">
        <w:rPr>
          <w:rFonts w:ascii="Times New Roman" w:hAnsi="Times New Roman" w:cs="Times New Roman"/>
          <w:sz w:val="24"/>
          <w:szCs w:val="24"/>
        </w:rPr>
        <w:t xml:space="preserve">nih propisa uz pridržaj </w:t>
      </w:r>
      <w:r w:rsidR="006A7F94" w:rsidRPr="00C11826">
        <w:rPr>
          <w:rFonts w:ascii="Times New Roman" w:hAnsi="Times New Roman" w:cs="Times New Roman"/>
          <w:sz w:val="24"/>
          <w:szCs w:val="24"/>
        </w:rPr>
        <w:lastRenderedPageBreak/>
        <w:t xml:space="preserve">samostalnog uređenja osobito važnih pitanja učinjen je važan doprinos jednostavnijem djelovanju Crkve u suvremenim društvenim okolnostima. Može se primijetiti kako je crkveni zakonodavac svoje pravo drugačijeg uređenja pojedinih pitanja vezanih uz crkvenu imovinu koristio vrlo umjereno, u pravilu propisujući dodatna ograničenja za slučajeve poduzimanja poslova uz koje je vezan osjetniji rizik po imovinu crkvenih pravnih osoba. </w:t>
      </w:r>
    </w:p>
    <w:p w:rsidR="00D446E8" w:rsidRPr="00C11826" w:rsidRDefault="00D446E8" w:rsidP="00784CA0">
      <w:pPr>
        <w:spacing w:line="360" w:lineRule="auto"/>
        <w:ind w:firstLine="708"/>
        <w:jc w:val="both"/>
        <w:rPr>
          <w:rFonts w:ascii="Times New Roman" w:hAnsi="Times New Roman" w:cs="Times New Roman"/>
          <w:sz w:val="24"/>
          <w:szCs w:val="24"/>
        </w:rPr>
      </w:pPr>
      <w:r w:rsidRPr="00C11826">
        <w:rPr>
          <w:rFonts w:ascii="Times New Roman" w:hAnsi="Times New Roman" w:cs="Times New Roman"/>
          <w:sz w:val="24"/>
          <w:szCs w:val="24"/>
        </w:rPr>
        <w:t xml:space="preserve">U </w:t>
      </w:r>
      <w:r w:rsidRPr="00C11826">
        <w:rPr>
          <w:rFonts w:ascii="Times New Roman" w:hAnsi="Times New Roman" w:cs="Times New Roman"/>
          <w:i/>
          <w:sz w:val="24"/>
          <w:szCs w:val="24"/>
        </w:rPr>
        <w:t>Zakoniku</w:t>
      </w:r>
      <w:r w:rsidRPr="00C11826">
        <w:rPr>
          <w:rFonts w:ascii="Times New Roman" w:hAnsi="Times New Roman" w:cs="Times New Roman"/>
          <w:sz w:val="24"/>
          <w:szCs w:val="24"/>
        </w:rPr>
        <w:t xml:space="preserve"> je sadržan i jedan kanon o zakupu crkvenih dobara. Tom se odredbom stavlja u zadaću biskupskoj konferenciji da, vodeći računa o mjesnim prilikama, donese odredbe o davanju crkvenih dobara u zakup, a osobito o dobivanju dozvole mjerodavne crkvene vlasti.</w:t>
      </w:r>
      <w:r w:rsidRPr="00C11826">
        <w:rPr>
          <w:rStyle w:val="FootnoteReference"/>
          <w:rFonts w:ascii="Times New Roman" w:hAnsi="Times New Roman" w:cs="Times New Roman"/>
          <w:sz w:val="24"/>
          <w:szCs w:val="24"/>
        </w:rPr>
        <w:footnoteReference w:id="212"/>
      </w:r>
      <w:r w:rsidR="00566D8B" w:rsidRPr="00C11826">
        <w:rPr>
          <w:rFonts w:ascii="Times New Roman" w:hAnsi="Times New Roman" w:cs="Times New Roman"/>
          <w:sz w:val="24"/>
          <w:szCs w:val="24"/>
        </w:rPr>
        <w:t xml:space="preserve"> U literaturi se navodi kako je Biskupska konferencija Jugoslavije donijela odredbu, koju je </w:t>
      </w:r>
      <w:r w:rsidR="0019687F">
        <w:rPr>
          <w:rFonts w:ascii="Times New Roman" w:hAnsi="Times New Roman" w:cs="Times New Roman"/>
          <w:sz w:val="24"/>
          <w:szCs w:val="24"/>
        </w:rPr>
        <w:t xml:space="preserve">kasnije </w:t>
      </w:r>
      <w:r w:rsidR="00566D8B" w:rsidRPr="00C11826">
        <w:rPr>
          <w:rFonts w:ascii="Times New Roman" w:hAnsi="Times New Roman" w:cs="Times New Roman"/>
          <w:sz w:val="24"/>
          <w:szCs w:val="24"/>
        </w:rPr>
        <w:t>potvrdila</w:t>
      </w:r>
      <w:r w:rsidR="0019687F">
        <w:rPr>
          <w:rFonts w:ascii="Times New Roman" w:hAnsi="Times New Roman" w:cs="Times New Roman"/>
          <w:sz w:val="24"/>
          <w:szCs w:val="24"/>
        </w:rPr>
        <w:t xml:space="preserve"> i</w:t>
      </w:r>
      <w:r w:rsidR="00566D8B" w:rsidRPr="00C11826">
        <w:rPr>
          <w:rFonts w:ascii="Times New Roman" w:hAnsi="Times New Roman" w:cs="Times New Roman"/>
          <w:sz w:val="24"/>
          <w:szCs w:val="24"/>
        </w:rPr>
        <w:t xml:space="preserve"> Hrvatska biskupska konferencija, prema kojoj se nekretnine mogu davati u zakup uz dopuštenje i uputstvo mjesnog ordinarija.</w:t>
      </w:r>
      <w:r w:rsidR="00566D8B" w:rsidRPr="00C11826">
        <w:rPr>
          <w:rStyle w:val="FootnoteReference"/>
          <w:rFonts w:ascii="Times New Roman" w:hAnsi="Times New Roman" w:cs="Times New Roman"/>
          <w:sz w:val="24"/>
          <w:szCs w:val="24"/>
        </w:rPr>
        <w:footnoteReference w:id="213"/>
      </w:r>
      <w:r w:rsidR="00566D8B" w:rsidRPr="00C11826">
        <w:rPr>
          <w:rFonts w:ascii="Times New Roman" w:hAnsi="Times New Roman" w:cs="Times New Roman"/>
          <w:sz w:val="24"/>
          <w:szCs w:val="24"/>
        </w:rPr>
        <w:t xml:space="preserve"> Iz navedenoga nije potpuno jasno je li dopuštenje ordinarija pretpostavka valjanosti ugovora o zakupu. </w:t>
      </w:r>
      <w:r w:rsidR="002A48DC" w:rsidRPr="00C11826">
        <w:rPr>
          <w:rFonts w:ascii="Times New Roman" w:hAnsi="Times New Roman" w:cs="Times New Roman"/>
          <w:sz w:val="24"/>
          <w:szCs w:val="24"/>
        </w:rPr>
        <w:t>Nadalje</w:t>
      </w:r>
      <w:r w:rsidR="00566D8B" w:rsidRPr="00C11826">
        <w:rPr>
          <w:rFonts w:ascii="Times New Roman" w:hAnsi="Times New Roman" w:cs="Times New Roman"/>
          <w:sz w:val="24"/>
          <w:szCs w:val="24"/>
        </w:rPr>
        <w:t xml:space="preserve">, odredba se odnosi samo na nekretnine iz čega proizlazi da u pogledu zakupa pokretnina nije potrebno ničije dopuštenje. Osim toga, može se problematizirati krajnja općenitost odredbe, prema kojoj je potrebno zatražiti ordinarijevo dopuštenje za zaključenje svakog pojedinog ugovora o zakupu nekretnina, bez obzira na </w:t>
      </w:r>
      <w:r w:rsidR="0017203A" w:rsidRPr="00C11826">
        <w:rPr>
          <w:rFonts w:ascii="Times New Roman" w:hAnsi="Times New Roman" w:cs="Times New Roman"/>
          <w:sz w:val="24"/>
          <w:szCs w:val="24"/>
        </w:rPr>
        <w:t xml:space="preserve">trajanje zakupa, </w:t>
      </w:r>
      <w:r w:rsidR="00566D8B" w:rsidRPr="00C11826">
        <w:rPr>
          <w:rFonts w:ascii="Times New Roman" w:hAnsi="Times New Roman" w:cs="Times New Roman"/>
          <w:sz w:val="24"/>
          <w:szCs w:val="24"/>
        </w:rPr>
        <w:t xml:space="preserve">vrijednost nekretnine i visinu zakupnine. </w:t>
      </w:r>
      <w:r w:rsidR="0017203A" w:rsidRPr="00C11826">
        <w:rPr>
          <w:rFonts w:ascii="Times New Roman" w:hAnsi="Times New Roman" w:cs="Times New Roman"/>
          <w:sz w:val="24"/>
          <w:szCs w:val="24"/>
        </w:rPr>
        <w:t>To u praksi može uzrokovati nepotrebne zastoje i troškove iako predmet zakupa može biti nekretnina vrlo male vrijednosti, na kratak vremenski rok i za skromnu zakupninu.</w:t>
      </w:r>
      <w:r w:rsidR="00305623" w:rsidRPr="00C11826">
        <w:rPr>
          <w:rFonts w:ascii="Times New Roman" w:hAnsi="Times New Roman" w:cs="Times New Roman"/>
          <w:sz w:val="24"/>
          <w:szCs w:val="24"/>
        </w:rPr>
        <w:t xml:space="preserve"> U vezi zakupa vrijedi spomenuti i izričito kanonsko pravilo kojim se bez pisane dozvole mjerodavne vlasti zabranjuje crkvena dobra davati u zakup ili prodati upraviteljima i njihovim rođacima do četvrtog koljena.</w:t>
      </w:r>
      <w:r w:rsidR="00305623" w:rsidRPr="00C11826">
        <w:rPr>
          <w:rStyle w:val="FootnoteReference"/>
          <w:rFonts w:ascii="Times New Roman" w:hAnsi="Times New Roman" w:cs="Times New Roman"/>
          <w:sz w:val="24"/>
          <w:szCs w:val="24"/>
        </w:rPr>
        <w:footnoteReference w:id="214"/>
      </w:r>
      <w:r w:rsidR="00305623" w:rsidRPr="00C11826">
        <w:rPr>
          <w:rFonts w:ascii="Times New Roman" w:hAnsi="Times New Roman" w:cs="Times New Roman"/>
          <w:sz w:val="24"/>
          <w:szCs w:val="24"/>
        </w:rPr>
        <w:t xml:space="preserve"> Svrha je navedene odredbe jasna, njome </w:t>
      </w:r>
      <w:r w:rsidR="000131C6" w:rsidRPr="00C11826">
        <w:rPr>
          <w:rFonts w:ascii="Times New Roman" w:hAnsi="Times New Roman" w:cs="Times New Roman"/>
          <w:sz w:val="24"/>
          <w:szCs w:val="24"/>
        </w:rPr>
        <w:t xml:space="preserve">se </w:t>
      </w:r>
      <w:r w:rsidR="00305623" w:rsidRPr="00C11826">
        <w:rPr>
          <w:rFonts w:ascii="Times New Roman" w:hAnsi="Times New Roman" w:cs="Times New Roman"/>
          <w:sz w:val="24"/>
          <w:szCs w:val="24"/>
        </w:rPr>
        <w:t xml:space="preserve">žele izbjeći slučajevi </w:t>
      </w:r>
      <w:r w:rsidR="00747F74" w:rsidRPr="00C11826">
        <w:rPr>
          <w:rFonts w:ascii="Times New Roman" w:hAnsi="Times New Roman" w:cs="Times New Roman"/>
          <w:sz w:val="24"/>
          <w:szCs w:val="24"/>
        </w:rPr>
        <w:t>upravitelja u sukobu</w:t>
      </w:r>
      <w:r w:rsidR="00305623" w:rsidRPr="00C11826">
        <w:rPr>
          <w:rFonts w:ascii="Times New Roman" w:hAnsi="Times New Roman" w:cs="Times New Roman"/>
          <w:sz w:val="24"/>
          <w:szCs w:val="24"/>
        </w:rPr>
        <w:t xml:space="preserve"> interesa glede crkvene imovine.</w:t>
      </w:r>
    </w:p>
    <w:p w:rsidR="000131C6" w:rsidRPr="00C11826" w:rsidRDefault="000131C6" w:rsidP="005219F7">
      <w:pPr>
        <w:pStyle w:val="Heading2"/>
        <w:numPr>
          <w:ilvl w:val="1"/>
          <w:numId w:val="11"/>
        </w:numPr>
        <w:spacing w:before="240" w:after="120"/>
        <w:ind w:left="1077"/>
        <w:rPr>
          <w:rFonts w:ascii="Times New Roman" w:hAnsi="Times New Roman" w:cs="Times New Roman"/>
          <w:color w:val="auto"/>
        </w:rPr>
      </w:pPr>
      <w:bookmarkStart w:id="36" w:name="_Toc417906340"/>
      <w:r w:rsidRPr="00C11826">
        <w:rPr>
          <w:rFonts w:ascii="Times New Roman" w:hAnsi="Times New Roman" w:cs="Times New Roman"/>
          <w:color w:val="auto"/>
        </w:rPr>
        <w:t>Proširena primjena pravila o otuđenju</w:t>
      </w:r>
      <w:bookmarkEnd w:id="36"/>
    </w:p>
    <w:p w:rsidR="00E838A3" w:rsidRPr="00C11826" w:rsidRDefault="00E838A3" w:rsidP="00BB4408">
      <w:pPr>
        <w:spacing w:line="360" w:lineRule="auto"/>
        <w:ind w:firstLine="708"/>
        <w:jc w:val="both"/>
        <w:rPr>
          <w:rFonts w:ascii="Times New Roman" w:hAnsi="Times New Roman" w:cs="Times New Roman"/>
          <w:sz w:val="24"/>
          <w:szCs w:val="24"/>
        </w:rPr>
      </w:pPr>
      <w:r w:rsidRPr="00C11826">
        <w:rPr>
          <w:rFonts w:ascii="Times New Roman" w:hAnsi="Times New Roman" w:cs="Times New Roman"/>
          <w:sz w:val="24"/>
          <w:szCs w:val="24"/>
        </w:rPr>
        <w:t>Izričitom kanonskom odredbom propisano je kako se pravila određena za otuđenje crkvenih dobara moraju obdržavati ne samo pri otuđenju nego i u bilo kojem drugom poslu kojim se može pogoršati imovinsko stanje pravne osobe.</w:t>
      </w:r>
      <w:r w:rsidRPr="00C11826">
        <w:rPr>
          <w:rStyle w:val="FootnoteReference"/>
          <w:rFonts w:ascii="Times New Roman" w:hAnsi="Times New Roman" w:cs="Times New Roman"/>
          <w:sz w:val="24"/>
          <w:szCs w:val="24"/>
        </w:rPr>
        <w:footnoteReference w:id="215"/>
      </w:r>
      <w:r w:rsidRPr="00C11826">
        <w:rPr>
          <w:rFonts w:ascii="Times New Roman" w:hAnsi="Times New Roman" w:cs="Times New Roman"/>
          <w:sz w:val="24"/>
          <w:szCs w:val="24"/>
        </w:rPr>
        <w:t xml:space="preserve"> Navedenom se odredbom širi polje primjene pr</w:t>
      </w:r>
      <w:r w:rsidR="00BB4408" w:rsidRPr="00C11826">
        <w:rPr>
          <w:rFonts w:ascii="Times New Roman" w:hAnsi="Times New Roman" w:cs="Times New Roman"/>
          <w:sz w:val="24"/>
          <w:szCs w:val="24"/>
        </w:rPr>
        <w:t xml:space="preserve">avila o otuđenju i na one pravne poslove u vezi kojih nisu zadovoljene pretpostavke o osnovnoj imovini i vrijednosnom pragu. U tom smislu, ključni kriterij za primjenu pravila otuđenja jest postojanje rizika glede imovinskog stanja pravne osobe. Tako </w:t>
      </w:r>
      <w:r w:rsidR="00BB4408" w:rsidRPr="00C11826">
        <w:rPr>
          <w:rFonts w:ascii="Times New Roman" w:hAnsi="Times New Roman" w:cs="Times New Roman"/>
          <w:sz w:val="24"/>
          <w:szCs w:val="24"/>
        </w:rPr>
        <w:lastRenderedPageBreak/>
        <w:t>se ističe da za proširenu primjenu nije bitna novčana vrijednost pojedinog pravnog posla</w:t>
      </w:r>
      <w:r w:rsidR="0019687F">
        <w:rPr>
          <w:rFonts w:ascii="Times New Roman" w:hAnsi="Times New Roman" w:cs="Times New Roman"/>
          <w:sz w:val="24"/>
          <w:szCs w:val="24"/>
        </w:rPr>
        <w:t>,</w:t>
      </w:r>
      <w:r w:rsidR="00BB4408" w:rsidRPr="00C11826">
        <w:rPr>
          <w:rFonts w:ascii="Times New Roman" w:hAnsi="Times New Roman" w:cs="Times New Roman"/>
          <w:sz w:val="24"/>
          <w:szCs w:val="24"/>
        </w:rPr>
        <w:t xml:space="preserve"> već se treba ravnati dugoročnim utjecajima tog posla na fiskalno blagostanje pravne osobe.</w:t>
      </w:r>
      <w:r w:rsidR="00BB4408" w:rsidRPr="00C11826">
        <w:rPr>
          <w:rStyle w:val="FootnoteReference"/>
          <w:rFonts w:ascii="Times New Roman" w:hAnsi="Times New Roman" w:cs="Times New Roman"/>
          <w:sz w:val="24"/>
          <w:szCs w:val="24"/>
        </w:rPr>
        <w:footnoteReference w:id="216"/>
      </w:r>
      <w:r w:rsidR="00BB4408" w:rsidRPr="00C11826">
        <w:rPr>
          <w:rFonts w:ascii="Times New Roman" w:hAnsi="Times New Roman" w:cs="Times New Roman"/>
          <w:sz w:val="24"/>
          <w:szCs w:val="24"/>
        </w:rPr>
        <w:t xml:space="preserve"> </w:t>
      </w:r>
      <w:r w:rsidR="00400317" w:rsidRPr="00C11826">
        <w:rPr>
          <w:rFonts w:ascii="Times New Roman" w:hAnsi="Times New Roman" w:cs="Times New Roman"/>
          <w:sz w:val="24"/>
          <w:szCs w:val="24"/>
        </w:rPr>
        <w:t>Poneki autori slučajeve proširene primjene nazivaju poslovima izvanrednog upravljanja veće važnosti.</w:t>
      </w:r>
      <w:r w:rsidR="00400317" w:rsidRPr="00C11826">
        <w:rPr>
          <w:rStyle w:val="FootnoteReference"/>
          <w:rFonts w:ascii="Times New Roman" w:hAnsi="Times New Roman" w:cs="Times New Roman"/>
          <w:sz w:val="24"/>
          <w:szCs w:val="24"/>
        </w:rPr>
        <w:footnoteReference w:id="217"/>
      </w:r>
      <w:r w:rsidR="00400317" w:rsidRPr="00C11826">
        <w:rPr>
          <w:rFonts w:ascii="Times New Roman" w:hAnsi="Times New Roman" w:cs="Times New Roman"/>
          <w:sz w:val="24"/>
          <w:szCs w:val="24"/>
        </w:rPr>
        <w:t xml:space="preserve"> Nije sporno kako je svrha proširenja primjene pravila o otuđenju osigurati primjereni nadzor pri poduzimanju poslova koji ne ulaze u kanonski pojam otuđenja. Vrlo će često ti poslovi imati karakter izvanrednog upravljanja. Ipak, </w:t>
      </w:r>
      <w:r w:rsidR="00392704" w:rsidRPr="00C11826">
        <w:rPr>
          <w:rFonts w:ascii="Times New Roman" w:hAnsi="Times New Roman" w:cs="Times New Roman"/>
          <w:sz w:val="24"/>
          <w:szCs w:val="24"/>
        </w:rPr>
        <w:t xml:space="preserve">za poslove je izvanrednog upravljanja kanonskim pravom predviđen sustav nadzora, i to vrlo sličan propisanome za otuđenje, stoga se čini kako je navedeno proširenje primjene od još veće važnosti u pogledu poslova redovitog upravljanja uz koje je vezan znatan imovinski rizik, a koji nisu na pravom predviđen način uzdignuti na razinu izvanrednog upravljanja. Klasični primjeri poslova </w:t>
      </w:r>
      <w:r w:rsidR="0019687F">
        <w:rPr>
          <w:rFonts w:ascii="Times New Roman" w:hAnsi="Times New Roman" w:cs="Times New Roman"/>
          <w:sz w:val="24"/>
          <w:szCs w:val="24"/>
        </w:rPr>
        <w:t>kod</w:t>
      </w:r>
      <w:r w:rsidR="00392704" w:rsidRPr="00C11826">
        <w:rPr>
          <w:rFonts w:ascii="Times New Roman" w:hAnsi="Times New Roman" w:cs="Times New Roman"/>
          <w:sz w:val="24"/>
          <w:szCs w:val="24"/>
        </w:rPr>
        <w:t xml:space="preserve"> kojih dolazi do proširene primjene pravila o otuđenju su </w:t>
      </w:r>
      <w:r w:rsidR="0019687F">
        <w:rPr>
          <w:rFonts w:ascii="Times New Roman" w:hAnsi="Times New Roman" w:cs="Times New Roman"/>
          <w:sz w:val="24"/>
          <w:szCs w:val="24"/>
        </w:rPr>
        <w:t>zaduživanje</w:t>
      </w:r>
      <w:r w:rsidR="00392704" w:rsidRPr="00C11826">
        <w:rPr>
          <w:rFonts w:ascii="Times New Roman" w:hAnsi="Times New Roman" w:cs="Times New Roman"/>
          <w:sz w:val="24"/>
          <w:szCs w:val="24"/>
        </w:rPr>
        <w:t xml:space="preserve"> pravne osobe, osnivanje založnog prava na crkvenoj imovini te davanje jamstva crkvene pravne osobe za</w:t>
      </w:r>
      <w:r w:rsidR="007827AB" w:rsidRPr="00C11826">
        <w:rPr>
          <w:rFonts w:ascii="Times New Roman" w:hAnsi="Times New Roman" w:cs="Times New Roman"/>
          <w:sz w:val="24"/>
          <w:szCs w:val="24"/>
        </w:rPr>
        <w:t xml:space="preserve"> ispunjenjenje obveze</w:t>
      </w:r>
      <w:r w:rsidR="00392704" w:rsidRPr="00C11826">
        <w:rPr>
          <w:rFonts w:ascii="Times New Roman" w:hAnsi="Times New Roman" w:cs="Times New Roman"/>
          <w:sz w:val="24"/>
          <w:szCs w:val="24"/>
        </w:rPr>
        <w:t xml:space="preserve"> drugoga.</w:t>
      </w:r>
      <w:r w:rsidR="007827AB" w:rsidRPr="00C11826">
        <w:rPr>
          <w:rFonts w:ascii="Times New Roman" w:hAnsi="Times New Roman" w:cs="Times New Roman"/>
          <w:sz w:val="24"/>
          <w:szCs w:val="24"/>
        </w:rPr>
        <w:t xml:space="preserve"> </w:t>
      </w:r>
    </w:p>
    <w:p w:rsidR="007827AB" w:rsidRPr="00C11826" w:rsidRDefault="007827AB" w:rsidP="00BB4408">
      <w:pPr>
        <w:spacing w:line="360" w:lineRule="auto"/>
        <w:ind w:firstLine="708"/>
        <w:jc w:val="both"/>
        <w:rPr>
          <w:rFonts w:ascii="Times New Roman" w:hAnsi="Times New Roman" w:cs="Times New Roman"/>
          <w:sz w:val="24"/>
          <w:szCs w:val="24"/>
        </w:rPr>
      </w:pPr>
      <w:r w:rsidRPr="00C11826">
        <w:rPr>
          <w:rFonts w:ascii="Times New Roman" w:hAnsi="Times New Roman" w:cs="Times New Roman"/>
          <w:sz w:val="24"/>
          <w:szCs w:val="24"/>
        </w:rPr>
        <w:t>Poseban problem pred</w:t>
      </w:r>
      <w:r w:rsidR="00190948" w:rsidRPr="00C11826">
        <w:rPr>
          <w:rFonts w:ascii="Times New Roman" w:hAnsi="Times New Roman" w:cs="Times New Roman"/>
          <w:sz w:val="24"/>
          <w:szCs w:val="24"/>
        </w:rPr>
        <w:t xml:space="preserve">stavlja konkretizacija pravnog </w:t>
      </w:r>
      <w:r w:rsidRPr="00C11826">
        <w:rPr>
          <w:rFonts w:ascii="Times New Roman" w:hAnsi="Times New Roman" w:cs="Times New Roman"/>
          <w:sz w:val="24"/>
          <w:szCs w:val="24"/>
        </w:rPr>
        <w:t xml:space="preserve">standarda </w:t>
      </w:r>
      <w:r w:rsidRPr="00C11826">
        <w:rPr>
          <w:rFonts w:ascii="Times New Roman" w:hAnsi="Times New Roman" w:cs="Times New Roman"/>
          <w:i/>
          <w:sz w:val="24"/>
          <w:szCs w:val="24"/>
        </w:rPr>
        <w:t>posla kojim se može pogoršati imovinsko stanje pravne osobe.</w:t>
      </w:r>
      <w:r w:rsidRPr="00C11826">
        <w:rPr>
          <w:rFonts w:ascii="Times New Roman" w:hAnsi="Times New Roman" w:cs="Times New Roman"/>
          <w:sz w:val="24"/>
          <w:szCs w:val="24"/>
        </w:rPr>
        <w:t xml:space="preserve"> Očito je riječ o pojmu </w:t>
      </w:r>
      <w:r w:rsidR="00B15EC2" w:rsidRPr="00C11826">
        <w:rPr>
          <w:rFonts w:ascii="Times New Roman" w:hAnsi="Times New Roman" w:cs="Times New Roman"/>
          <w:sz w:val="24"/>
          <w:szCs w:val="24"/>
        </w:rPr>
        <w:t xml:space="preserve">sadržaj kojega ovisi o okolnostima svakog pojedinog slučaja, a osobito o financijskoj snazi pravne osobe koja posao poduzima. Ipak, čini se kako bi vrijednosti </w:t>
      </w:r>
      <w:r w:rsidR="00B15EC2" w:rsidRPr="00C11826">
        <w:rPr>
          <w:rFonts w:ascii="Times New Roman" w:hAnsi="Times New Roman" w:cs="Times New Roman"/>
          <w:i/>
          <w:sz w:val="24"/>
          <w:szCs w:val="24"/>
        </w:rPr>
        <w:t>najmanjeg</w:t>
      </w:r>
      <w:r w:rsidR="00B15EC2" w:rsidRPr="00C11826">
        <w:rPr>
          <w:rFonts w:ascii="Times New Roman" w:hAnsi="Times New Roman" w:cs="Times New Roman"/>
          <w:sz w:val="24"/>
          <w:szCs w:val="24"/>
        </w:rPr>
        <w:t xml:space="preserve">, </w:t>
      </w:r>
      <w:r w:rsidR="00B15EC2" w:rsidRPr="00C11826">
        <w:rPr>
          <w:rFonts w:ascii="Times New Roman" w:hAnsi="Times New Roman" w:cs="Times New Roman"/>
          <w:i/>
          <w:sz w:val="24"/>
          <w:szCs w:val="24"/>
        </w:rPr>
        <w:t xml:space="preserve">srednjeg </w:t>
      </w:r>
      <w:r w:rsidR="00B15EC2" w:rsidRPr="00C11826">
        <w:rPr>
          <w:rFonts w:ascii="Times New Roman" w:hAnsi="Times New Roman" w:cs="Times New Roman"/>
          <w:sz w:val="24"/>
          <w:szCs w:val="24"/>
        </w:rPr>
        <w:t xml:space="preserve">i </w:t>
      </w:r>
      <w:r w:rsidR="00B15EC2" w:rsidRPr="00C11826">
        <w:rPr>
          <w:rFonts w:ascii="Times New Roman" w:hAnsi="Times New Roman" w:cs="Times New Roman"/>
          <w:i/>
          <w:sz w:val="24"/>
          <w:szCs w:val="24"/>
        </w:rPr>
        <w:t>najvećeg iznosa</w:t>
      </w:r>
      <w:r w:rsidR="00B15EC2" w:rsidRPr="00C11826">
        <w:rPr>
          <w:rFonts w:ascii="Times New Roman" w:hAnsi="Times New Roman" w:cs="Times New Roman"/>
          <w:sz w:val="24"/>
          <w:szCs w:val="24"/>
        </w:rPr>
        <w:t xml:space="preserve"> trebalo uzeti u obzir. Ako određeni posao na imovinu pravne osobe može utjecati u iznosu koji prelazi </w:t>
      </w:r>
      <w:r w:rsidR="00B15EC2" w:rsidRPr="00C11826">
        <w:rPr>
          <w:rFonts w:ascii="Times New Roman" w:hAnsi="Times New Roman" w:cs="Times New Roman"/>
          <w:i/>
          <w:sz w:val="24"/>
          <w:szCs w:val="24"/>
        </w:rPr>
        <w:t xml:space="preserve">najmanji </w:t>
      </w:r>
      <w:r w:rsidR="00B15EC2" w:rsidRPr="00C11826">
        <w:rPr>
          <w:rFonts w:ascii="Times New Roman" w:hAnsi="Times New Roman" w:cs="Times New Roman"/>
          <w:sz w:val="24"/>
          <w:szCs w:val="24"/>
        </w:rPr>
        <w:t xml:space="preserve">ili </w:t>
      </w:r>
      <w:r w:rsidR="00B15EC2" w:rsidRPr="00C11826">
        <w:rPr>
          <w:rFonts w:ascii="Times New Roman" w:hAnsi="Times New Roman" w:cs="Times New Roman"/>
          <w:i/>
          <w:sz w:val="24"/>
          <w:szCs w:val="24"/>
        </w:rPr>
        <w:t>najveći iznos</w:t>
      </w:r>
      <w:r w:rsidR="00B15EC2" w:rsidRPr="00C11826">
        <w:rPr>
          <w:rFonts w:ascii="Times New Roman" w:hAnsi="Times New Roman" w:cs="Times New Roman"/>
          <w:sz w:val="24"/>
          <w:szCs w:val="24"/>
        </w:rPr>
        <w:t xml:space="preserve">, tada bi trebalo postupiti onako kako se u tim slučajevima postupa prigodom otuđenja osnovne imovine. </w:t>
      </w:r>
    </w:p>
    <w:p w:rsidR="007827AB" w:rsidRPr="00C11826" w:rsidRDefault="007827AB" w:rsidP="00BB4408">
      <w:pPr>
        <w:spacing w:line="360" w:lineRule="auto"/>
        <w:ind w:firstLine="708"/>
        <w:jc w:val="both"/>
        <w:rPr>
          <w:rFonts w:ascii="Times New Roman" w:hAnsi="Times New Roman" w:cs="Times New Roman"/>
          <w:sz w:val="24"/>
          <w:szCs w:val="24"/>
        </w:rPr>
      </w:pPr>
      <w:r w:rsidRPr="00C11826">
        <w:rPr>
          <w:rFonts w:ascii="Times New Roman" w:hAnsi="Times New Roman" w:cs="Times New Roman"/>
          <w:sz w:val="24"/>
          <w:szCs w:val="24"/>
        </w:rPr>
        <w:t>Budući da je moguće da pojedini pravni posao istovremeno bude u režimu izvanrednog upravljanja i pod proširenom primjenom pravila o otuđenju, potrebno je analizirati razlike između tih dviju kategorija. Analiza će se prikazati u odnosu župnih i biskupijskih dobara, iako bi bilo moguće isto učiniti i za imovinu drugih javnih pravnih osoba Katoličke Crkve.</w:t>
      </w:r>
    </w:p>
    <w:p w:rsidR="0094620D" w:rsidRPr="00C11826" w:rsidRDefault="0094620D" w:rsidP="00C825B5">
      <w:pPr>
        <w:spacing w:before="2280" w:after="0" w:line="360" w:lineRule="auto"/>
        <w:jc w:val="both"/>
        <w:rPr>
          <w:rFonts w:ascii="Times New Roman" w:hAnsi="Times New Roman" w:cs="Times New Roman"/>
          <w:i/>
          <w:sz w:val="24"/>
          <w:szCs w:val="24"/>
        </w:rPr>
      </w:pPr>
      <w:r w:rsidRPr="00C11826">
        <w:rPr>
          <w:rFonts w:ascii="Times New Roman" w:hAnsi="Times New Roman" w:cs="Times New Roman"/>
          <w:sz w:val="24"/>
          <w:szCs w:val="24"/>
        </w:rPr>
        <w:lastRenderedPageBreak/>
        <w:t xml:space="preserve">Tablica 1. </w:t>
      </w:r>
      <w:r w:rsidRPr="00C11826">
        <w:rPr>
          <w:rFonts w:ascii="Times New Roman" w:hAnsi="Times New Roman" w:cs="Times New Roman"/>
          <w:i/>
          <w:sz w:val="24"/>
          <w:szCs w:val="24"/>
        </w:rPr>
        <w:t>Usporedba pravnih režima otuđenja i izvanrednog upravljanja</w:t>
      </w:r>
    </w:p>
    <w:tbl>
      <w:tblPr>
        <w:tblStyle w:val="TableGrid"/>
        <w:tblW w:w="0" w:type="auto"/>
        <w:tblLook w:val="04A0" w:firstRow="1" w:lastRow="0" w:firstColumn="1" w:lastColumn="0" w:noHBand="0" w:noVBand="1"/>
      </w:tblPr>
      <w:tblGrid>
        <w:gridCol w:w="1963"/>
        <w:gridCol w:w="3779"/>
        <w:gridCol w:w="3546"/>
      </w:tblGrid>
      <w:tr w:rsidR="004C715C" w:rsidRPr="00C11826" w:rsidTr="004C715C">
        <w:tc>
          <w:tcPr>
            <w:tcW w:w="1413" w:type="dxa"/>
          </w:tcPr>
          <w:p w:rsidR="004C715C" w:rsidRPr="00C11826" w:rsidRDefault="004C715C" w:rsidP="00BB4408">
            <w:pPr>
              <w:spacing w:line="360" w:lineRule="auto"/>
              <w:jc w:val="both"/>
              <w:rPr>
                <w:rFonts w:ascii="Times New Roman" w:hAnsi="Times New Roman" w:cs="Times New Roman"/>
                <w:sz w:val="24"/>
                <w:szCs w:val="24"/>
              </w:rPr>
            </w:pPr>
          </w:p>
        </w:tc>
        <w:tc>
          <w:tcPr>
            <w:tcW w:w="3969" w:type="dxa"/>
          </w:tcPr>
          <w:p w:rsidR="004C715C" w:rsidRPr="00C11826" w:rsidRDefault="00190948" w:rsidP="00BB4408">
            <w:pPr>
              <w:spacing w:line="360" w:lineRule="auto"/>
              <w:jc w:val="both"/>
              <w:rPr>
                <w:rFonts w:ascii="Times New Roman" w:hAnsi="Times New Roman" w:cs="Times New Roman"/>
                <w:sz w:val="24"/>
                <w:szCs w:val="24"/>
              </w:rPr>
            </w:pPr>
            <w:r w:rsidRPr="00C11826">
              <w:rPr>
                <w:rFonts w:ascii="Times New Roman" w:hAnsi="Times New Roman" w:cs="Times New Roman"/>
                <w:sz w:val="24"/>
                <w:szCs w:val="24"/>
              </w:rPr>
              <w:t>Imovina biskupije</w:t>
            </w:r>
          </w:p>
        </w:tc>
        <w:tc>
          <w:tcPr>
            <w:tcW w:w="3680" w:type="dxa"/>
          </w:tcPr>
          <w:p w:rsidR="004C715C" w:rsidRPr="00C11826" w:rsidRDefault="00190948" w:rsidP="00BB4408">
            <w:pPr>
              <w:spacing w:line="360" w:lineRule="auto"/>
              <w:jc w:val="both"/>
              <w:rPr>
                <w:rFonts w:ascii="Times New Roman" w:hAnsi="Times New Roman" w:cs="Times New Roman"/>
                <w:sz w:val="24"/>
                <w:szCs w:val="24"/>
              </w:rPr>
            </w:pPr>
            <w:r w:rsidRPr="00C11826">
              <w:rPr>
                <w:rFonts w:ascii="Times New Roman" w:hAnsi="Times New Roman" w:cs="Times New Roman"/>
                <w:sz w:val="24"/>
                <w:szCs w:val="24"/>
              </w:rPr>
              <w:t>Imovina župe</w:t>
            </w:r>
          </w:p>
        </w:tc>
      </w:tr>
      <w:tr w:rsidR="004C715C" w:rsidRPr="00C11826" w:rsidTr="004C715C">
        <w:tc>
          <w:tcPr>
            <w:tcW w:w="1413" w:type="dxa"/>
          </w:tcPr>
          <w:p w:rsidR="004C715C" w:rsidRPr="00C11826" w:rsidRDefault="00FD44D8" w:rsidP="00C129C6">
            <w:pPr>
              <w:spacing w:line="360" w:lineRule="auto"/>
              <w:rPr>
                <w:rFonts w:ascii="Times New Roman" w:hAnsi="Times New Roman" w:cs="Times New Roman"/>
                <w:sz w:val="24"/>
                <w:szCs w:val="24"/>
              </w:rPr>
            </w:pPr>
            <w:r w:rsidRPr="00C11826">
              <w:rPr>
                <w:rFonts w:ascii="Times New Roman" w:hAnsi="Times New Roman" w:cs="Times New Roman"/>
                <w:sz w:val="24"/>
                <w:szCs w:val="24"/>
              </w:rPr>
              <w:t xml:space="preserve">OTUĐENJE U GRANICAMA </w:t>
            </w:r>
            <w:r w:rsidRPr="00C11826">
              <w:rPr>
                <w:rFonts w:ascii="Times New Roman" w:hAnsi="Times New Roman" w:cs="Times New Roman"/>
                <w:i/>
                <w:sz w:val="24"/>
                <w:szCs w:val="24"/>
              </w:rPr>
              <w:t>NAJMANJEG</w:t>
            </w:r>
            <w:r w:rsidRPr="00C11826">
              <w:rPr>
                <w:rFonts w:ascii="Times New Roman" w:hAnsi="Times New Roman" w:cs="Times New Roman"/>
                <w:sz w:val="24"/>
                <w:szCs w:val="24"/>
              </w:rPr>
              <w:t xml:space="preserve"> I </w:t>
            </w:r>
            <w:r w:rsidRPr="00C11826">
              <w:rPr>
                <w:rFonts w:ascii="Times New Roman" w:hAnsi="Times New Roman" w:cs="Times New Roman"/>
                <w:i/>
                <w:sz w:val="24"/>
                <w:szCs w:val="24"/>
              </w:rPr>
              <w:t>NAJVEĆEG IZNOSA</w:t>
            </w:r>
          </w:p>
        </w:tc>
        <w:tc>
          <w:tcPr>
            <w:tcW w:w="3969" w:type="dxa"/>
          </w:tcPr>
          <w:p w:rsidR="004C715C" w:rsidRPr="00C11826" w:rsidRDefault="004C715C" w:rsidP="00C129C6">
            <w:pPr>
              <w:pStyle w:val="ListParagraph"/>
              <w:numPr>
                <w:ilvl w:val="0"/>
                <w:numId w:val="5"/>
              </w:numPr>
              <w:spacing w:line="360" w:lineRule="auto"/>
              <w:rPr>
                <w:rFonts w:ascii="Times New Roman" w:hAnsi="Times New Roman" w:cs="Times New Roman"/>
                <w:sz w:val="24"/>
                <w:szCs w:val="24"/>
              </w:rPr>
            </w:pPr>
            <w:r w:rsidRPr="00C11826">
              <w:rPr>
                <w:rFonts w:ascii="Times New Roman" w:hAnsi="Times New Roman" w:cs="Times New Roman"/>
                <w:sz w:val="24"/>
                <w:szCs w:val="24"/>
              </w:rPr>
              <w:t xml:space="preserve">odlučuje dijecezanski biskup ali uz obvezan </w:t>
            </w:r>
            <w:r w:rsidRPr="00C11826">
              <w:rPr>
                <w:rFonts w:ascii="Times New Roman" w:hAnsi="Times New Roman" w:cs="Times New Roman"/>
                <w:b/>
                <w:sz w:val="24"/>
                <w:szCs w:val="24"/>
              </w:rPr>
              <w:t>pristanak ekonomskog vijeća i zbora savjetnika</w:t>
            </w:r>
          </w:p>
        </w:tc>
        <w:tc>
          <w:tcPr>
            <w:tcW w:w="3680" w:type="dxa"/>
          </w:tcPr>
          <w:p w:rsidR="004C715C" w:rsidRPr="00C11826" w:rsidRDefault="004C715C" w:rsidP="00C129C6">
            <w:pPr>
              <w:pStyle w:val="ListParagraph"/>
              <w:numPr>
                <w:ilvl w:val="0"/>
                <w:numId w:val="6"/>
              </w:numPr>
              <w:spacing w:line="360" w:lineRule="auto"/>
              <w:rPr>
                <w:rFonts w:ascii="Times New Roman" w:hAnsi="Times New Roman" w:cs="Times New Roman"/>
                <w:sz w:val="24"/>
                <w:szCs w:val="24"/>
              </w:rPr>
            </w:pPr>
            <w:r w:rsidRPr="00C11826">
              <w:rPr>
                <w:rFonts w:ascii="Times New Roman" w:hAnsi="Times New Roman" w:cs="Times New Roman"/>
                <w:sz w:val="24"/>
                <w:szCs w:val="24"/>
              </w:rPr>
              <w:t xml:space="preserve">Upravitelju je potrebna </w:t>
            </w:r>
            <w:r w:rsidRPr="00C11826">
              <w:rPr>
                <w:rFonts w:ascii="Times New Roman" w:hAnsi="Times New Roman" w:cs="Times New Roman"/>
                <w:b/>
                <w:sz w:val="24"/>
                <w:szCs w:val="24"/>
              </w:rPr>
              <w:t>dozvola dijecezanskog biskupa</w:t>
            </w:r>
          </w:p>
          <w:p w:rsidR="004C715C" w:rsidRPr="00C11826" w:rsidRDefault="004C715C" w:rsidP="00C129C6">
            <w:pPr>
              <w:pStyle w:val="ListParagraph"/>
              <w:numPr>
                <w:ilvl w:val="0"/>
                <w:numId w:val="6"/>
              </w:numPr>
              <w:spacing w:line="360" w:lineRule="auto"/>
              <w:rPr>
                <w:rFonts w:ascii="Times New Roman" w:hAnsi="Times New Roman" w:cs="Times New Roman"/>
                <w:sz w:val="24"/>
                <w:szCs w:val="24"/>
              </w:rPr>
            </w:pPr>
            <w:r w:rsidRPr="00C11826">
              <w:rPr>
                <w:rFonts w:ascii="Times New Roman" w:hAnsi="Times New Roman" w:cs="Times New Roman"/>
                <w:sz w:val="24"/>
                <w:szCs w:val="24"/>
              </w:rPr>
              <w:t xml:space="preserve">Biskupu je za dozvolu potreban </w:t>
            </w:r>
            <w:r w:rsidRPr="00C11826">
              <w:rPr>
                <w:rFonts w:ascii="Times New Roman" w:hAnsi="Times New Roman" w:cs="Times New Roman"/>
                <w:b/>
                <w:sz w:val="24"/>
                <w:szCs w:val="24"/>
              </w:rPr>
              <w:t>pristanak ekonomskog vijeća i zbora savjetnika</w:t>
            </w:r>
          </w:p>
        </w:tc>
      </w:tr>
      <w:tr w:rsidR="004C715C" w:rsidRPr="00C11826" w:rsidTr="004C715C">
        <w:tc>
          <w:tcPr>
            <w:tcW w:w="1413" w:type="dxa"/>
          </w:tcPr>
          <w:p w:rsidR="004C715C" w:rsidRPr="00C11826" w:rsidRDefault="00FD44D8" w:rsidP="00C129C6">
            <w:pPr>
              <w:spacing w:line="360" w:lineRule="auto"/>
              <w:rPr>
                <w:rFonts w:ascii="Times New Roman" w:hAnsi="Times New Roman" w:cs="Times New Roman"/>
                <w:sz w:val="24"/>
                <w:szCs w:val="24"/>
              </w:rPr>
            </w:pPr>
            <w:r w:rsidRPr="00C11826">
              <w:rPr>
                <w:rFonts w:ascii="Times New Roman" w:hAnsi="Times New Roman" w:cs="Times New Roman"/>
                <w:sz w:val="24"/>
                <w:szCs w:val="24"/>
              </w:rPr>
              <w:t xml:space="preserve">OTUĐENJE PREKO </w:t>
            </w:r>
            <w:r w:rsidRPr="00C11826">
              <w:rPr>
                <w:rFonts w:ascii="Times New Roman" w:hAnsi="Times New Roman" w:cs="Times New Roman"/>
                <w:i/>
                <w:sz w:val="24"/>
                <w:szCs w:val="24"/>
              </w:rPr>
              <w:t>NAJVEĆEG IZNOSA</w:t>
            </w:r>
          </w:p>
        </w:tc>
        <w:tc>
          <w:tcPr>
            <w:tcW w:w="3969" w:type="dxa"/>
          </w:tcPr>
          <w:p w:rsidR="004C715C" w:rsidRPr="00C11826" w:rsidRDefault="004C715C" w:rsidP="00C129C6">
            <w:pPr>
              <w:pStyle w:val="ListParagraph"/>
              <w:numPr>
                <w:ilvl w:val="0"/>
                <w:numId w:val="7"/>
              </w:numPr>
              <w:spacing w:line="360" w:lineRule="auto"/>
              <w:rPr>
                <w:rFonts w:ascii="Times New Roman" w:hAnsi="Times New Roman" w:cs="Times New Roman"/>
                <w:sz w:val="24"/>
                <w:szCs w:val="24"/>
              </w:rPr>
            </w:pPr>
            <w:r w:rsidRPr="00C11826">
              <w:rPr>
                <w:rFonts w:ascii="Times New Roman" w:hAnsi="Times New Roman" w:cs="Times New Roman"/>
                <w:sz w:val="24"/>
                <w:szCs w:val="24"/>
              </w:rPr>
              <w:t xml:space="preserve">odlučuje dijecezanski biskup ali uz obvezan </w:t>
            </w:r>
            <w:r w:rsidRPr="00C11826">
              <w:rPr>
                <w:rFonts w:ascii="Times New Roman" w:hAnsi="Times New Roman" w:cs="Times New Roman"/>
                <w:b/>
                <w:sz w:val="24"/>
                <w:szCs w:val="24"/>
              </w:rPr>
              <w:t>pristanak ekonomskog vijeća i zbora savjetnika</w:t>
            </w:r>
          </w:p>
          <w:p w:rsidR="004C715C" w:rsidRPr="00C11826" w:rsidRDefault="004C715C" w:rsidP="00C129C6">
            <w:pPr>
              <w:pStyle w:val="ListParagraph"/>
              <w:numPr>
                <w:ilvl w:val="0"/>
                <w:numId w:val="7"/>
              </w:numPr>
              <w:spacing w:line="360" w:lineRule="auto"/>
              <w:rPr>
                <w:rFonts w:ascii="Times New Roman" w:hAnsi="Times New Roman" w:cs="Times New Roman"/>
                <w:sz w:val="24"/>
                <w:szCs w:val="24"/>
              </w:rPr>
            </w:pPr>
            <w:r w:rsidRPr="00C11826">
              <w:rPr>
                <w:rFonts w:ascii="Times New Roman" w:hAnsi="Times New Roman" w:cs="Times New Roman"/>
                <w:b/>
                <w:sz w:val="24"/>
                <w:szCs w:val="24"/>
              </w:rPr>
              <w:t>dozvola</w:t>
            </w:r>
            <w:r w:rsidRPr="00C11826">
              <w:rPr>
                <w:rFonts w:ascii="Times New Roman" w:hAnsi="Times New Roman" w:cs="Times New Roman"/>
                <w:sz w:val="24"/>
                <w:szCs w:val="24"/>
              </w:rPr>
              <w:t xml:space="preserve"> </w:t>
            </w:r>
            <w:r w:rsidRPr="00C11826">
              <w:rPr>
                <w:rFonts w:ascii="Times New Roman" w:hAnsi="Times New Roman" w:cs="Times New Roman"/>
                <w:b/>
                <w:sz w:val="24"/>
                <w:szCs w:val="24"/>
              </w:rPr>
              <w:t>Svete Stolice</w:t>
            </w:r>
          </w:p>
        </w:tc>
        <w:tc>
          <w:tcPr>
            <w:tcW w:w="3680" w:type="dxa"/>
          </w:tcPr>
          <w:p w:rsidR="00C129C6" w:rsidRPr="00C11826" w:rsidRDefault="004C715C" w:rsidP="00C129C6">
            <w:pPr>
              <w:pStyle w:val="ListParagraph"/>
              <w:numPr>
                <w:ilvl w:val="0"/>
                <w:numId w:val="8"/>
              </w:numPr>
              <w:spacing w:line="360" w:lineRule="auto"/>
              <w:rPr>
                <w:rFonts w:ascii="Times New Roman" w:hAnsi="Times New Roman" w:cs="Times New Roman"/>
                <w:sz w:val="24"/>
                <w:szCs w:val="24"/>
              </w:rPr>
            </w:pPr>
            <w:r w:rsidRPr="00C11826">
              <w:rPr>
                <w:rFonts w:ascii="Times New Roman" w:hAnsi="Times New Roman" w:cs="Times New Roman"/>
                <w:sz w:val="24"/>
                <w:szCs w:val="24"/>
              </w:rPr>
              <w:t>U</w:t>
            </w:r>
            <w:r w:rsidR="00C129C6" w:rsidRPr="00C11826">
              <w:rPr>
                <w:rFonts w:ascii="Times New Roman" w:hAnsi="Times New Roman" w:cs="Times New Roman"/>
                <w:sz w:val="24"/>
                <w:szCs w:val="24"/>
              </w:rPr>
              <w:t xml:space="preserve">z </w:t>
            </w:r>
            <w:r w:rsidR="00C129C6" w:rsidRPr="00C11826">
              <w:rPr>
                <w:rFonts w:ascii="Times New Roman" w:hAnsi="Times New Roman" w:cs="Times New Roman"/>
                <w:b/>
                <w:sz w:val="24"/>
                <w:szCs w:val="24"/>
              </w:rPr>
              <w:t xml:space="preserve">dozvolu dijecezanskog </w:t>
            </w:r>
            <w:r w:rsidR="00FD44D8" w:rsidRPr="00C11826">
              <w:rPr>
                <w:rFonts w:ascii="Times New Roman" w:hAnsi="Times New Roman" w:cs="Times New Roman"/>
                <w:b/>
                <w:sz w:val="24"/>
                <w:szCs w:val="24"/>
              </w:rPr>
              <w:t>biskupa</w:t>
            </w:r>
          </w:p>
          <w:p w:rsidR="004C715C" w:rsidRPr="00C11826" w:rsidRDefault="004C715C" w:rsidP="00C129C6">
            <w:pPr>
              <w:pStyle w:val="ListParagraph"/>
              <w:numPr>
                <w:ilvl w:val="0"/>
                <w:numId w:val="8"/>
              </w:numPr>
              <w:spacing w:line="360" w:lineRule="auto"/>
              <w:rPr>
                <w:rFonts w:ascii="Times New Roman" w:hAnsi="Times New Roman" w:cs="Times New Roman"/>
                <w:sz w:val="24"/>
                <w:szCs w:val="24"/>
              </w:rPr>
            </w:pPr>
            <w:r w:rsidRPr="00C11826">
              <w:rPr>
                <w:rFonts w:ascii="Times New Roman" w:hAnsi="Times New Roman" w:cs="Times New Roman"/>
                <w:sz w:val="24"/>
                <w:szCs w:val="24"/>
              </w:rPr>
              <w:t xml:space="preserve"> </w:t>
            </w:r>
            <w:r w:rsidRPr="00C11826">
              <w:rPr>
                <w:rFonts w:ascii="Times New Roman" w:hAnsi="Times New Roman" w:cs="Times New Roman"/>
                <w:b/>
                <w:sz w:val="24"/>
                <w:szCs w:val="24"/>
              </w:rPr>
              <w:t>pristanak ekonomskog</w:t>
            </w:r>
            <w:r w:rsidRPr="00C11826">
              <w:rPr>
                <w:rFonts w:ascii="Times New Roman" w:hAnsi="Times New Roman" w:cs="Times New Roman"/>
                <w:sz w:val="24"/>
                <w:szCs w:val="24"/>
              </w:rPr>
              <w:t xml:space="preserve"> </w:t>
            </w:r>
            <w:r w:rsidRPr="00C11826">
              <w:rPr>
                <w:rFonts w:ascii="Times New Roman" w:hAnsi="Times New Roman" w:cs="Times New Roman"/>
                <w:b/>
                <w:sz w:val="24"/>
                <w:szCs w:val="24"/>
              </w:rPr>
              <w:t>vijeća i zbora savjetnika</w:t>
            </w:r>
          </w:p>
          <w:p w:rsidR="00C129C6" w:rsidRPr="00C11826" w:rsidRDefault="00C129C6" w:rsidP="00C129C6">
            <w:pPr>
              <w:pStyle w:val="ListParagraph"/>
              <w:numPr>
                <w:ilvl w:val="0"/>
                <w:numId w:val="8"/>
              </w:numPr>
              <w:spacing w:line="360" w:lineRule="auto"/>
              <w:rPr>
                <w:rFonts w:ascii="Times New Roman" w:hAnsi="Times New Roman" w:cs="Times New Roman"/>
                <w:sz w:val="24"/>
                <w:szCs w:val="24"/>
              </w:rPr>
            </w:pPr>
            <w:r w:rsidRPr="00C11826">
              <w:rPr>
                <w:rFonts w:ascii="Times New Roman" w:hAnsi="Times New Roman" w:cs="Times New Roman"/>
                <w:b/>
                <w:sz w:val="24"/>
                <w:szCs w:val="24"/>
              </w:rPr>
              <w:t>dozvola Svete</w:t>
            </w:r>
            <w:r w:rsidRPr="00C11826">
              <w:rPr>
                <w:rFonts w:ascii="Times New Roman" w:hAnsi="Times New Roman" w:cs="Times New Roman"/>
                <w:sz w:val="24"/>
                <w:szCs w:val="24"/>
              </w:rPr>
              <w:t xml:space="preserve"> </w:t>
            </w:r>
            <w:r w:rsidRPr="00C11826">
              <w:rPr>
                <w:rFonts w:ascii="Times New Roman" w:hAnsi="Times New Roman" w:cs="Times New Roman"/>
                <w:b/>
                <w:sz w:val="24"/>
                <w:szCs w:val="24"/>
              </w:rPr>
              <w:t>Stolice</w:t>
            </w:r>
          </w:p>
        </w:tc>
      </w:tr>
      <w:tr w:rsidR="004C715C" w:rsidRPr="00C11826" w:rsidTr="004C715C">
        <w:tc>
          <w:tcPr>
            <w:tcW w:w="1413" w:type="dxa"/>
          </w:tcPr>
          <w:p w:rsidR="004C715C" w:rsidRPr="00C11826" w:rsidRDefault="00FD44D8" w:rsidP="00C129C6">
            <w:pPr>
              <w:spacing w:line="360" w:lineRule="auto"/>
              <w:rPr>
                <w:rFonts w:ascii="Times New Roman" w:hAnsi="Times New Roman" w:cs="Times New Roman"/>
                <w:sz w:val="24"/>
                <w:szCs w:val="24"/>
              </w:rPr>
            </w:pPr>
            <w:r w:rsidRPr="00C11826">
              <w:rPr>
                <w:rFonts w:ascii="Times New Roman" w:hAnsi="Times New Roman" w:cs="Times New Roman"/>
                <w:sz w:val="24"/>
                <w:szCs w:val="24"/>
              </w:rPr>
              <w:t>POSAO IZVANREDNOG UPRAVLJANJA</w:t>
            </w:r>
          </w:p>
        </w:tc>
        <w:tc>
          <w:tcPr>
            <w:tcW w:w="3969" w:type="dxa"/>
          </w:tcPr>
          <w:p w:rsidR="004C715C" w:rsidRPr="00C11826" w:rsidRDefault="00C129C6" w:rsidP="00C129C6">
            <w:pPr>
              <w:pStyle w:val="ListParagraph"/>
              <w:numPr>
                <w:ilvl w:val="0"/>
                <w:numId w:val="9"/>
              </w:numPr>
              <w:spacing w:line="360" w:lineRule="auto"/>
              <w:rPr>
                <w:rFonts w:ascii="Times New Roman" w:hAnsi="Times New Roman" w:cs="Times New Roman"/>
                <w:sz w:val="24"/>
                <w:szCs w:val="24"/>
              </w:rPr>
            </w:pPr>
            <w:r w:rsidRPr="00C11826">
              <w:rPr>
                <w:rFonts w:ascii="Times New Roman" w:hAnsi="Times New Roman" w:cs="Times New Roman"/>
                <w:sz w:val="24"/>
                <w:szCs w:val="24"/>
              </w:rPr>
              <w:t xml:space="preserve">potreban je </w:t>
            </w:r>
            <w:r w:rsidRPr="00C11826">
              <w:rPr>
                <w:rFonts w:ascii="Times New Roman" w:hAnsi="Times New Roman" w:cs="Times New Roman"/>
                <w:b/>
                <w:sz w:val="24"/>
                <w:szCs w:val="24"/>
              </w:rPr>
              <w:t>pristanak biskupijskog ekonomskog vijeća i zbora savjetnika</w:t>
            </w:r>
          </w:p>
        </w:tc>
        <w:tc>
          <w:tcPr>
            <w:tcW w:w="3680" w:type="dxa"/>
          </w:tcPr>
          <w:p w:rsidR="004C715C" w:rsidRPr="00C11826" w:rsidRDefault="00C129C6" w:rsidP="00C129C6">
            <w:pPr>
              <w:pStyle w:val="ListParagraph"/>
              <w:numPr>
                <w:ilvl w:val="0"/>
                <w:numId w:val="10"/>
              </w:numPr>
              <w:spacing w:line="360" w:lineRule="auto"/>
              <w:rPr>
                <w:rFonts w:ascii="Times New Roman" w:hAnsi="Times New Roman" w:cs="Times New Roman"/>
                <w:sz w:val="24"/>
                <w:szCs w:val="24"/>
              </w:rPr>
            </w:pPr>
            <w:r w:rsidRPr="00C11826">
              <w:rPr>
                <w:rFonts w:ascii="Times New Roman" w:hAnsi="Times New Roman" w:cs="Times New Roman"/>
                <w:sz w:val="24"/>
                <w:szCs w:val="24"/>
              </w:rPr>
              <w:t xml:space="preserve">potrebno je </w:t>
            </w:r>
            <w:r w:rsidRPr="00C11826">
              <w:rPr>
                <w:rFonts w:ascii="Times New Roman" w:hAnsi="Times New Roman" w:cs="Times New Roman"/>
                <w:b/>
                <w:sz w:val="24"/>
                <w:szCs w:val="24"/>
              </w:rPr>
              <w:t>dopuštenje dijecezanskog biskupa</w:t>
            </w:r>
          </w:p>
        </w:tc>
      </w:tr>
    </w:tbl>
    <w:p w:rsidR="00B15EC2" w:rsidRPr="00C11826" w:rsidRDefault="00B15EC2" w:rsidP="00BB4408">
      <w:pPr>
        <w:spacing w:line="360" w:lineRule="auto"/>
        <w:ind w:firstLine="708"/>
        <w:jc w:val="both"/>
        <w:rPr>
          <w:rFonts w:ascii="Times New Roman" w:hAnsi="Times New Roman" w:cs="Times New Roman"/>
          <w:sz w:val="24"/>
          <w:szCs w:val="24"/>
        </w:rPr>
      </w:pPr>
    </w:p>
    <w:p w:rsidR="008500CC" w:rsidRPr="00C11826" w:rsidRDefault="000725B9" w:rsidP="005219F7">
      <w:pPr>
        <w:spacing w:line="360" w:lineRule="auto"/>
        <w:ind w:firstLine="708"/>
        <w:jc w:val="both"/>
        <w:rPr>
          <w:rFonts w:ascii="Times New Roman" w:hAnsi="Times New Roman" w:cs="Times New Roman"/>
          <w:sz w:val="24"/>
          <w:szCs w:val="24"/>
        </w:rPr>
      </w:pPr>
      <w:r w:rsidRPr="00C11826">
        <w:rPr>
          <w:rFonts w:ascii="Times New Roman" w:hAnsi="Times New Roman" w:cs="Times New Roman"/>
          <w:sz w:val="24"/>
          <w:szCs w:val="24"/>
        </w:rPr>
        <w:t xml:space="preserve">Iz tablice je moguće uočiti dvije </w:t>
      </w:r>
      <w:r w:rsidR="0019687F">
        <w:rPr>
          <w:rFonts w:ascii="Times New Roman" w:hAnsi="Times New Roman" w:cs="Times New Roman"/>
          <w:sz w:val="24"/>
          <w:szCs w:val="24"/>
        </w:rPr>
        <w:t>znatne</w:t>
      </w:r>
      <w:r w:rsidRPr="00C11826">
        <w:rPr>
          <w:rFonts w:ascii="Times New Roman" w:hAnsi="Times New Roman" w:cs="Times New Roman"/>
          <w:sz w:val="24"/>
          <w:szCs w:val="24"/>
        </w:rPr>
        <w:t xml:space="preserve"> razlike u pretpostavkama valjanosti izvanrednog upravljanja i otuđenja.</w:t>
      </w:r>
      <w:r w:rsidR="00407BC4" w:rsidRPr="00C11826">
        <w:rPr>
          <w:rFonts w:ascii="Times New Roman" w:hAnsi="Times New Roman" w:cs="Times New Roman"/>
          <w:sz w:val="24"/>
          <w:szCs w:val="24"/>
        </w:rPr>
        <w:t xml:space="preserve"> </w:t>
      </w:r>
      <w:r w:rsidR="0019687F">
        <w:rPr>
          <w:rFonts w:ascii="Times New Roman" w:hAnsi="Times New Roman" w:cs="Times New Roman"/>
          <w:sz w:val="24"/>
          <w:szCs w:val="24"/>
        </w:rPr>
        <w:t>Prilikom</w:t>
      </w:r>
      <w:r w:rsidR="00407BC4" w:rsidRPr="00C11826">
        <w:rPr>
          <w:rFonts w:ascii="Times New Roman" w:hAnsi="Times New Roman" w:cs="Times New Roman"/>
          <w:sz w:val="24"/>
          <w:szCs w:val="24"/>
        </w:rPr>
        <w:t xml:space="preserve"> otuđenja biskupijskih dobara koje ostaje u granicama </w:t>
      </w:r>
      <w:r w:rsidR="00407BC4" w:rsidRPr="00C11826">
        <w:rPr>
          <w:rFonts w:ascii="Times New Roman" w:hAnsi="Times New Roman" w:cs="Times New Roman"/>
          <w:i/>
          <w:sz w:val="24"/>
          <w:szCs w:val="24"/>
        </w:rPr>
        <w:t xml:space="preserve">najmanjeg </w:t>
      </w:r>
      <w:r w:rsidR="00407BC4" w:rsidRPr="00C11826">
        <w:rPr>
          <w:rFonts w:ascii="Times New Roman" w:hAnsi="Times New Roman" w:cs="Times New Roman"/>
          <w:sz w:val="24"/>
          <w:szCs w:val="24"/>
        </w:rPr>
        <w:t>i</w:t>
      </w:r>
      <w:r w:rsidR="00407BC4" w:rsidRPr="00C11826">
        <w:rPr>
          <w:rFonts w:ascii="Times New Roman" w:hAnsi="Times New Roman" w:cs="Times New Roman"/>
          <w:i/>
          <w:sz w:val="24"/>
          <w:szCs w:val="24"/>
        </w:rPr>
        <w:t xml:space="preserve"> najvećeg iznosa</w:t>
      </w:r>
      <w:r w:rsidR="00407BC4" w:rsidRPr="00C11826">
        <w:rPr>
          <w:rFonts w:ascii="Times New Roman" w:hAnsi="Times New Roman" w:cs="Times New Roman"/>
          <w:sz w:val="24"/>
          <w:szCs w:val="24"/>
        </w:rPr>
        <w:t xml:space="preserve">, pretpostavke valjanosti su </w:t>
      </w:r>
      <w:r w:rsidR="00955BE9">
        <w:rPr>
          <w:rFonts w:ascii="Times New Roman" w:hAnsi="Times New Roman" w:cs="Times New Roman"/>
          <w:sz w:val="24"/>
          <w:szCs w:val="24"/>
        </w:rPr>
        <w:t>jednake</w:t>
      </w:r>
      <w:r w:rsidR="00407BC4" w:rsidRPr="00C11826">
        <w:rPr>
          <w:rFonts w:ascii="Times New Roman" w:hAnsi="Times New Roman" w:cs="Times New Roman"/>
          <w:sz w:val="24"/>
          <w:szCs w:val="24"/>
        </w:rPr>
        <w:t xml:space="preserve"> onima koje se zahtijevaju kod izvanrednog upravljanja. </w:t>
      </w:r>
      <w:r w:rsidR="00955BE9">
        <w:rPr>
          <w:rFonts w:ascii="Times New Roman" w:hAnsi="Times New Roman" w:cs="Times New Roman"/>
          <w:sz w:val="24"/>
          <w:szCs w:val="24"/>
        </w:rPr>
        <w:t>Međutim,</w:t>
      </w:r>
      <w:r w:rsidR="00407BC4" w:rsidRPr="00C11826">
        <w:rPr>
          <w:rFonts w:ascii="Times New Roman" w:hAnsi="Times New Roman" w:cs="Times New Roman"/>
          <w:sz w:val="24"/>
          <w:szCs w:val="24"/>
        </w:rPr>
        <w:t xml:space="preserve"> ako otuđenje biskupijskih dobara vrijednošću prelazi </w:t>
      </w:r>
      <w:r w:rsidR="00407BC4" w:rsidRPr="00C11826">
        <w:rPr>
          <w:rFonts w:ascii="Times New Roman" w:hAnsi="Times New Roman" w:cs="Times New Roman"/>
          <w:i/>
          <w:sz w:val="24"/>
          <w:szCs w:val="24"/>
        </w:rPr>
        <w:t>najveći iznos</w:t>
      </w:r>
      <w:r w:rsidR="00407BC4" w:rsidRPr="00C11826">
        <w:rPr>
          <w:rFonts w:ascii="Times New Roman" w:hAnsi="Times New Roman" w:cs="Times New Roman"/>
          <w:sz w:val="24"/>
          <w:szCs w:val="24"/>
        </w:rPr>
        <w:t>, propisana je dodatna pretpostavka dozvole Svete Stolice. U režimu izvanrednog upravljanja ta se pretpostavka nikada ne pojavljuje. Druga je važna razlika uočljiva u pogledu župnih dobara. Za čine izvanrednog upravljan</w:t>
      </w:r>
      <w:r w:rsidR="008500CC" w:rsidRPr="00C11826">
        <w:rPr>
          <w:rFonts w:ascii="Times New Roman" w:hAnsi="Times New Roman" w:cs="Times New Roman"/>
          <w:sz w:val="24"/>
          <w:szCs w:val="24"/>
        </w:rPr>
        <w:t>ja dovoljno je dopuštenje dijece</w:t>
      </w:r>
      <w:r w:rsidR="00407BC4" w:rsidRPr="00C11826">
        <w:rPr>
          <w:rFonts w:ascii="Times New Roman" w:hAnsi="Times New Roman" w:cs="Times New Roman"/>
          <w:sz w:val="24"/>
          <w:szCs w:val="24"/>
        </w:rPr>
        <w:t>zanskog biskupa dok je kod otuđenja dozvola biskupa vezana uz pristanak ekonomskog vijeća i zbora savjetnika. Usto,</w:t>
      </w:r>
      <w:r w:rsidR="008500CC" w:rsidRPr="00C11826">
        <w:rPr>
          <w:rFonts w:ascii="Times New Roman" w:hAnsi="Times New Roman" w:cs="Times New Roman"/>
          <w:sz w:val="24"/>
          <w:szCs w:val="24"/>
        </w:rPr>
        <w:t xml:space="preserve"> ako se otuđenjem</w:t>
      </w:r>
      <w:r w:rsidR="00407BC4" w:rsidRPr="00C11826">
        <w:rPr>
          <w:rFonts w:ascii="Times New Roman" w:hAnsi="Times New Roman" w:cs="Times New Roman"/>
          <w:sz w:val="24"/>
          <w:szCs w:val="24"/>
        </w:rPr>
        <w:t xml:space="preserve"> župno</w:t>
      </w:r>
      <w:r w:rsidR="008500CC" w:rsidRPr="00C11826">
        <w:rPr>
          <w:rFonts w:ascii="Times New Roman" w:hAnsi="Times New Roman" w:cs="Times New Roman"/>
          <w:sz w:val="24"/>
          <w:szCs w:val="24"/>
        </w:rPr>
        <w:t xml:space="preserve">g dobra </w:t>
      </w:r>
      <w:r w:rsidR="00407BC4" w:rsidRPr="00C11826">
        <w:rPr>
          <w:rFonts w:ascii="Times New Roman" w:hAnsi="Times New Roman" w:cs="Times New Roman"/>
          <w:sz w:val="24"/>
          <w:szCs w:val="24"/>
        </w:rPr>
        <w:t xml:space="preserve">prelazi </w:t>
      </w:r>
      <w:r w:rsidR="00407BC4" w:rsidRPr="00C11826">
        <w:rPr>
          <w:rFonts w:ascii="Times New Roman" w:hAnsi="Times New Roman" w:cs="Times New Roman"/>
          <w:i/>
          <w:sz w:val="24"/>
          <w:szCs w:val="24"/>
        </w:rPr>
        <w:t>najveći iznos</w:t>
      </w:r>
      <w:r w:rsidR="00407BC4" w:rsidRPr="00C11826">
        <w:rPr>
          <w:rFonts w:ascii="Times New Roman" w:hAnsi="Times New Roman" w:cs="Times New Roman"/>
          <w:sz w:val="24"/>
          <w:szCs w:val="24"/>
        </w:rPr>
        <w:t xml:space="preserve">, potrebna je i dozvola Svete Stolice, a ta se pretpostavka također </w:t>
      </w:r>
      <w:r w:rsidR="008500CC" w:rsidRPr="00C11826">
        <w:rPr>
          <w:rFonts w:ascii="Times New Roman" w:hAnsi="Times New Roman" w:cs="Times New Roman"/>
          <w:sz w:val="24"/>
          <w:szCs w:val="24"/>
        </w:rPr>
        <w:t xml:space="preserve">nikada </w:t>
      </w:r>
      <w:r w:rsidR="00407BC4" w:rsidRPr="00C11826">
        <w:rPr>
          <w:rFonts w:ascii="Times New Roman" w:hAnsi="Times New Roman" w:cs="Times New Roman"/>
          <w:sz w:val="24"/>
          <w:szCs w:val="24"/>
        </w:rPr>
        <w:t xml:space="preserve">ne javlja </w:t>
      </w:r>
      <w:r w:rsidR="00955BE9">
        <w:rPr>
          <w:rFonts w:ascii="Times New Roman" w:hAnsi="Times New Roman" w:cs="Times New Roman"/>
          <w:sz w:val="24"/>
          <w:szCs w:val="24"/>
        </w:rPr>
        <w:t>prilikom</w:t>
      </w:r>
      <w:r w:rsidR="00407BC4" w:rsidRPr="00C11826">
        <w:rPr>
          <w:rFonts w:ascii="Times New Roman" w:hAnsi="Times New Roman" w:cs="Times New Roman"/>
          <w:sz w:val="24"/>
          <w:szCs w:val="24"/>
        </w:rPr>
        <w:t xml:space="preserve"> izvanrednog upravljanja župnim dobrima. Iz navedenih razlika proizlazi kako</w:t>
      </w:r>
      <w:r w:rsidR="008500CC" w:rsidRPr="00C11826">
        <w:rPr>
          <w:rFonts w:ascii="Times New Roman" w:hAnsi="Times New Roman" w:cs="Times New Roman"/>
          <w:sz w:val="24"/>
          <w:szCs w:val="24"/>
        </w:rPr>
        <w:t xml:space="preserve"> je pravni režim otuđenja rigidniji</w:t>
      </w:r>
      <w:r w:rsidR="00407BC4" w:rsidRPr="00C11826">
        <w:rPr>
          <w:rFonts w:ascii="Times New Roman" w:hAnsi="Times New Roman" w:cs="Times New Roman"/>
          <w:sz w:val="24"/>
          <w:szCs w:val="24"/>
        </w:rPr>
        <w:t xml:space="preserve"> od režima izvanrednog upravljanja. To znači da proširenjem primjene pravila o otuđenju na pojedini pravni posao koji je inače u kategoriji izvanrednog upravljanja</w:t>
      </w:r>
      <w:r w:rsidR="00F06806" w:rsidRPr="00C11826">
        <w:rPr>
          <w:rFonts w:ascii="Times New Roman" w:hAnsi="Times New Roman" w:cs="Times New Roman"/>
          <w:sz w:val="24"/>
          <w:szCs w:val="24"/>
        </w:rPr>
        <w:t xml:space="preserve"> dolazi do strožeg oblika nadzora koji uvijek uključuje pristanak biskupijskog </w:t>
      </w:r>
      <w:r w:rsidR="00F06806" w:rsidRPr="00C11826">
        <w:rPr>
          <w:rFonts w:ascii="Times New Roman" w:hAnsi="Times New Roman" w:cs="Times New Roman"/>
          <w:sz w:val="24"/>
          <w:szCs w:val="24"/>
        </w:rPr>
        <w:lastRenderedPageBreak/>
        <w:t>ekonomskog vijeća i zbora savjetnika, a može uključivati i pretpostavku dozvole Svete Stolice.</w:t>
      </w:r>
      <w:r w:rsidR="008500CC" w:rsidRPr="00C11826">
        <w:rPr>
          <w:rFonts w:ascii="Times New Roman" w:hAnsi="Times New Roman" w:cs="Times New Roman"/>
          <w:sz w:val="24"/>
          <w:szCs w:val="24"/>
        </w:rPr>
        <w:t xml:space="preserve"> </w:t>
      </w:r>
    </w:p>
    <w:p w:rsidR="000131C6" w:rsidRPr="00C11826" w:rsidRDefault="000131C6" w:rsidP="005219F7">
      <w:pPr>
        <w:pStyle w:val="Heading2"/>
        <w:numPr>
          <w:ilvl w:val="1"/>
          <w:numId w:val="11"/>
        </w:numPr>
        <w:spacing w:before="240" w:after="120"/>
        <w:ind w:left="1077"/>
        <w:rPr>
          <w:rFonts w:ascii="Times New Roman" w:hAnsi="Times New Roman" w:cs="Times New Roman"/>
          <w:color w:val="auto"/>
        </w:rPr>
      </w:pPr>
      <w:bookmarkStart w:id="37" w:name="_Toc417906341"/>
      <w:r w:rsidRPr="00C11826">
        <w:rPr>
          <w:rFonts w:ascii="Times New Roman" w:hAnsi="Times New Roman" w:cs="Times New Roman"/>
          <w:color w:val="auto"/>
        </w:rPr>
        <w:t>Kanonska odredba o tužbi za zaštitu crkvenih prava</w:t>
      </w:r>
      <w:bookmarkEnd w:id="37"/>
    </w:p>
    <w:p w:rsidR="008500CC" w:rsidRPr="00C11826" w:rsidRDefault="000E2AA6" w:rsidP="00B26ED5">
      <w:pPr>
        <w:spacing w:line="360" w:lineRule="auto"/>
        <w:ind w:firstLine="708"/>
        <w:jc w:val="both"/>
        <w:rPr>
          <w:rFonts w:ascii="Times New Roman" w:hAnsi="Times New Roman" w:cs="Times New Roman"/>
          <w:sz w:val="24"/>
          <w:szCs w:val="24"/>
        </w:rPr>
      </w:pPr>
      <w:r w:rsidRPr="00C11826">
        <w:rPr>
          <w:rFonts w:ascii="Times New Roman" w:hAnsi="Times New Roman" w:cs="Times New Roman"/>
          <w:sz w:val="24"/>
          <w:szCs w:val="24"/>
        </w:rPr>
        <w:t xml:space="preserve">Razmatrajući sporna pitanja značenja i primjene odredbe čl. 10. </w:t>
      </w:r>
      <w:r w:rsidRPr="00C11826">
        <w:rPr>
          <w:rFonts w:ascii="Times New Roman" w:hAnsi="Times New Roman" w:cs="Times New Roman"/>
          <w:i/>
          <w:sz w:val="24"/>
          <w:szCs w:val="24"/>
        </w:rPr>
        <w:t>Ugovora o pravnim pitanjima</w:t>
      </w:r>
      <w:r w:rsidRPr="00C11826">
        <w:rPr>
          <w:rFonts w:ascii="Times New Roman" w:hAnsi="Times New Roman" w:cs="Times New Roman"/>
          <w:sz w:val="24"/>
          <w:szCs w:val="24"/>
        </w:rPr>
        <w:t xml:space="preserve"> spomenuto je kako je u </w:t>
      </w:r>
      <w:r w:rsidRPr="00C11826">
        <w:rPr>
          <w:rFonts w:ascii="Times New Roman" w:hAnsi="Times New Roman" w:cs="Times New Roman"/>
          <w:i/>
          <w:sz w:val="24"/>
          <w:szCs w:val="24"/>
        </w:rPr>
        <w:t>Zakoniku</w:t>
      </w:r>
      <w:r w:rsidRPr="00C11826">
        <w:rPr>
          <w:rFonts w:ascii="Times New Roman" w:hAnsi="Times New Roman" w:cs="Times New Roman"/>
          <w:sz w:val="24"/>
          <w:szCs w:val="24"/>
        </w:rPr>
        <w:t xml:space="preserve"> sadržan kanon kojim se uređuje postupanje mjerodavne crkvene vlasti za slučaj kanonski nevaljanog otuđenja crkvenih dobara,</w:t>
      </w:r>
      <w:r w:rsidR="000D0F09" w:rsidRPr="00C11826">
        <w:rPr>
          <w:rFonts w:ascii="Times New Roman" w:hAnsi="Times New Roman" w:cs="Times New Roman"/>
          <w:sz w:val="24"/>
          <w:szCs w:val="24"/>
        </w:rPr>
        <w:t xml:space="preserve"> a koje je valjano prema civil</w:t>
      </w:r>
      <w:r w:rsidRPr="00C11826">
        <w:rPr>
          <w:rFonts w:ascii="Times New Roman" w:hAnsi="Times New Roman" w:cs="Times New Roman"/>
          <w:sz w:val="24"/>
          <w:szCs w:val="24"/>
        </w:rPr>
        <w:t>nim zakonima. U takvim slučajevima</w:t>
      </w:r>
      <w:r w:rsidR="000E0D3C">
        <w:rPr>
          <w:rFonts w:ascii="Times New Roman" w:hAnsi="Times New Roman" w:cs="Times New Roman"/>
          <w:sz w:val="24"/>
          <w:szCs w:val="24"/>
        </w:rPr>
        <w:t xml:space="preserve"> </w:t>
      </w:r>
      <w:r w:rsidRPr="00C11826">
        <w:rPr>
          <w:rFonts w:ascii="Times New Roman" w:hAnsi="Times New Roman" w:cs="Times New Roman"/>
          <w:sz w:val="24"/>
          <w:szCs w:val="24"/>
        </w:rPr>
        <w:t>mjerodavna je vlast dužna o svemu zrelo promisliti te odlučiti da li i koju tužbu, osobnu ili stvarnu, te tko i protiv koga mora podignuti radi zaštite crkvenih prava.</w:t>
      </w:r>
      <w:r w:rsidRPr="00C11826">
        <w:rPr>
          <w:rStyle w:val="FootnoteReference"/>
          <w:rFonts w:ascii="Times New Roman" w:hAnsi="Times New Roman" w:cs="Times New Roman"/>
          <w:sz w:val="24"/>
          <w:szCs w:val="24"/>
        </w:rPr>
        <w:footnoteReference w:id="218"/>
      </w:r>
      <w:r w:rsidR="00B26ED5" w:rsidRPr="00C11826">
        <w:rPr>
          <w:rFonts w:ascii="Times New Roman" w:hAnsi="Times New Roman" w:cs="Times New Roman"/>
          <w:sz w:val="24"/>
          <w:szCs w:val="24"/>
        </w:rPr>
        <w:t xml:space="preserve"> Navedena je odredba važna iz razloga što jasno ističe potrebu zrelog promišljanja cjelokupnog pravnog problema. Mjerodavna bi vlast trebala sagledati situaciju vrlo široko, ne ograničavajući se samo na pravne aspekte, već bi bilo vrlo korisno analizirati i očekivane ekonomske učinke nekog sudskog spora. Iako je ranije na nekoliko mjesta istaknuta mogućnost sudskog osporavanja pravnih poslova koji su poduzeti protivno kanonskim ograničenjima,</w:t>
      </w:r>
      <w:r w:rsidR="0074134F" w:rsidRPr="00C11826">
        <w:rPr>
          <w:rFonts w:ascii="Times New Roman" w:hAnsi="Times New Roman" w:cs="Times New Roman"/>
          <w:sz w:val="24"/>
          <w:szCs w:val="24"/>
        </w:rPr>
        <w:t xml:space="preserve"> a i kanonske odredbe o otuđenju oblik su takvih ograničenja,</w:t>
      </w:r>
      <w:r w:rsidR="00B26ED5" w:rsidRPr="00C11826">
        <w:rPr>
          <w:rFonts w:ascii="Times New Roman" w:hAnsi="Times New Roman" w:cs="Times New Roman"/>
          <w:sz w:val="24"/>
          <w:szCs w:val="24"/>
        </w:rPr>
        <w:t xml:space="preserve"> treba imati na umu da uz prividan uspjeh u parnici mogu biti vezani i neki </w:t>
      </w:r>
      <w:r w:rsidR="00335561">
        <w:rPr>
          <w:rFonts w:ascii="Times New Roman" w:hAnsi="Times New Roman" w:cs="Times New Roman"/>
          <w:sz w:val="24"/>
          <w:szCs w:val="24"/>
        </w:rPr>
        <w:t>neželjeni</w:t>
      </w:r>
      <w:r w:rsidR="00B26ED5" w:rsidRPr="00C11826">
        <w:rPr>
          <w:rFonts w:ascii="Times New Roman" w:hAnsi="Times New Roman" w:cs="Times New Roman"/>
          <w:sz w:val="24"/>
          <w:szCs w:val="24"/>
        </w:rPr>
        <w:t xml:space="preserve"> popratni učinci. Primjerice, uspješnim oglašavanjem ništetnosti ugovora o kupoprodaji neke crkvene nekretnine, nekretnina će uistinu ostati u vlasništvu crkvene pravne osobe. No, uz to će se vrlo vjerojatno vezati obveza iste crkvene pravne osobe na vraćanje primljene kupovnine uz zaračunate zatezne kamate. Postoji i mogućnost odgovornosti za štetu drugoj strani. Sve su to razlozi koji bi trebali potaknuti na zrelo razmišljanje o problemima koji se danas uočavaju u kontekstu crkvene imovine. U tom smislu, bilo bi vrlo korisno </w:t>
      </w:r>
      <w:r w:rsidR="00F86B5B" w:rsidRPr="00C11826">
        <w:rPr>
          <w:rFonts w:ascii="Times New Roman" w:hAnsi="Times New Roman" w:cs="Times New Roman"/>
          <w:sz w:val="24"/>
          <w:szCs w:val="24"/>
        </w:rPr>
        <w:t>kroz normativne i praktične izmjene,</w:t>
      </w:r>
      <w:r w:rsidR="00B26ED5" w:rsidRPr="00C11826">
        <w:rPr>
          <w:rFonts w:ascii="Times New Roman" w:hAnsi="Times New Roman" w:cs="Times New Roman"/>
          <w:sz w:val="24"/>
          <w:szCs w:val="24"/>
        </w:rPr>
        <w:t xml:space="preserve"> o kojima se govori </w:t>
      </w:r>
      <w:r w:rsidR="00F86B5B" w:rsidRPr="00C11826">
        <w:rPr>
          <w:rFonts w:ascii="Times New Roman" w:hAnsi="Times New Roman" w:cs="Times New Roman"/>
          <w:sz w:val="24"/>
          <w:szCs w:val="24"/>
        </w:rPr>
        <w:t xml:space="preserve">ranije </w:t>
      </w:r>
      <w:r w:rsidR="00B26ED5" w:rsidRPr="00C11826">
        <w:rPr>
          <w:rFonts w:ascii="Times New Roman" w:hAnsi="Times New Roman" w:cs="Times New Roman"/>
          <w:sz w:val="24"/>
          <w:szCs w:val="24"/>
        </w:rPr>
        <w:t>u odjeljku o zastupanju</w:t>
      </w:r>
      <w:r w:rsidR="00F86B5B" w:rsidRPr="00C11826">
        <w:rPr>
          <w:rFonts w:ascii="Times New Roman" w:hAnsi="Times New Roman" w:cs="Times New Roman"/>
          <w:sz w:val="24"/>
          <w:szCs w:val="24"/>
        </w:rPr>
        <w:t xml:space="preserve">, pokušati spriječiti pojavu otuđenja imovine bez valjanih kanonskih oblika. Pravni temelj za unaprijeđenje trenutnog normativnog okvira uistinu postoji u odredbama </w:t>
      </w:r>
      <w:r w:rsidR="00F86B5B" w:rsidRPr="00C11826">
        <w:rPr>
          <w:rFonts w:ascii="Times New Roman" w:hAnsi="Times New Roman" w:cs="Times New Roman"/>
          <w:i/>
          <w:sz w:val="24"/>
          <w:szCs w:val="24"/>
        </w:rPr>
        <w:t>Ugovora o pravnim pitanjima</w:t>
      </w:r>
      <w:r w:rsidR="00F86B5B" w:rsidRPr="00C11826">
        <w:rPr>
          <w:rFonts w:ascii="Times New Roman" w:hAnsi="Times New Roman" w:cs="Times New Roman"/>
          <w:sz w:val="24"/>
          <w:szCs w:val="24"/>
        </w:rPr>
        <w:t xml:space="preserve"> i vrlo je važno poraditi na nužnim izmjenama.</w:t>
      </w:r>
    </w:p>
    <w:p w:rsidR="000131C6" w:rsidRPr="00C11826" w:rsidRDefault="00F86B5B" w:rsidP="0074134F">
      <w:pPr>
        <w:spacing w:line="360" w:lineRule="auto"/>
        <w:ind w:firstLine="708"/>
        <w:jc w:val="both"/>
        <w:rPr>
          <w:rFonts w:ascii="Times New Roman" w:hAnsi="Times New Roman" w:cs="Times New Roman"/>
          <w:sz w:val="24"/>
          <w:szCs w:val="24"/>
        </w:rPr>
      </w:pPr>
      <w:r w:rsidRPr="00C11826">
        <w:rPr>
          <w:rFonts w:ascii="Times New Roman" w:hAnsi="Times New Roman" w:cs="Times New Roman"/>
          <w:sz w:val="24"/>
          <w:szCs w:val="24"/>
        </w:rPr>
        <w:t>U ovom kontekstu vrijedi spomenuti i pokušaje da se adekvatna zaštita crkvenih dobara od neovlaštenog otuđenja osigura kroz upis zabilježbe o ograničenju glede upravljanja imovinom na sve crkvene nekretnine. Inicijativa za takvo postupanje u pravilu bi trebala doći od strane dijecezanskog biskupa koji time želi zaštititi imovinu svih pravnih osoba koje su mu podložne. Ne ulazeći u dopuštenost takve zabilježbe prema hrvatskom pravu,</w:t>
      </w:r>
      <w:r w:rsidRPr="00C11826">
        <w:rPr>
          <w:rStyle w:val="FootnoteReference"/>
          <w:rFonts w:ascii="Times New Roman" w:hAnsi="Times New Roman" w:cs="Times New Roman"/>
          <w:sz w:val="24"/>
          <w:szCs w:val="24"/>
        </w:rPr>
        <w:footnoteReference w:id="219"/>
      </w:r>
      <w:r w:rsidR="0074134F" w:rsidRPr="00C11826">
        <w:rPr>
          <w:rFonts w:ascii="Times New Roman" w:hAnsi="Times New Roman" w:cs="Times New Roman"/>
          <w:sz w:val="24"/>
          <w:szCs w:val="24"/>
        </w:rPr>
        <w:t xml:space="preserve"> treba reći kako navedeni koncept pruža dostatnu razinu zaštite u pogledu crkvenih nekretnina, ali se </w:t>
      </w:r>
      <w:r w:rsidR="0074134F" w:rsidRPr="00C11826">
        <w:rPr>
          <w:rFonts w:ascii="Times New Roman" w:hAnsi="Times New Roman" w:cs="Times New Roman"/>
          <w:sz w:val="24"/>
          <w:szCs w:val="24"/>
        </w:rPr>
        <w:lastRenderedPageBreak/>
        <w:t xml:space="preserve">njime ne štiti ostala imovina crkvenih pravnih osoba. Osim toga, oživotvorenje ovakvog koncepta zaštite pretpostavlja značajan vremenski, kadrovski i financijski angažman crkvenih službenika. Iz tih razloga, treba se založiti da primaran oblik zaštite crkvene imovine ipak bude realiziran kroz </w:t>
      </w:r>
      <w:r w:rsidR="00B95DC5" w:rsidRPr="00C11826">
        <w:rPr>
          <w:rFonts w:ascii="Times New Roman" w:hAnsi="Times New Roman" w:cs="Times New Roman"/>
          <w:sz w:val="24"/>
          <w:szCs w:val="24"/>
        </w:rPr>
        <w:t xml:space="preserve">ranije izložene </w:t>
      </w:r>
      <w:r w:rsidR="0074134F" w:rsidRPr="00C11826">
        <w:rPr>
          <w:rFonts w:ascii="Times New Roman" w:hAnsi="Times New Roman" w:cs="Times New Roman"/>
          <w:sz w:val="24"/>
          <w:szCs w:val="24"/>
        </w:rPr>
        <w:t>izmjene u Evidenciji pravnih osoba Katoličke Crkve.</w:t>
      </w:r>
      <w:r w:rsidR="000131C6" w:rsidRPr="00C11826">
        <w:rPr>
          <w:rFonts w:ascii="Times New Roman" w:hAnsi="Times New Roman" w:cs="Times New Roman"/>
          <w:sz w:val="24"/>
          <w:szCs w:val="24"/>
        </w:rPr>
        <w:t xml:space="preserve"> </w:t>
      </w:r>
    </w:p>
    <w:p w:rsidR="00EC139E" w:rsidRPr="00C11826" w:rsidRDefault="00EC139E" w:rsidP="005219F7">
      <w:pPr>
        <w:pStyle w:val="Heading1"/>
        <w:numPr>
          <w:ilvl w:val="0"/>
          <w:numId w:val="11"/>
        </w:numPr>
        <w:spacing w:after="120"/>
        <w:ind w:left="714" w:hanging="357"/>
        <w:rPr>
          <w:rFonts w:ascii="Times New Roman" w:hAnsi="Times New Roman" w:cs="Times New Roman"/>
          <w:color w:val="auto"/>
        </w:rPr>
      </w:pPr>
      <w:bookmarkStart w:id="38" w:name="_Toc417906342"/>
      <w:r w:rsidRPr="00C11826">
        <w:rPr>
          <w:rFonts w:ascii="Times New Roman" w:hAnsi="Times New Roman" w:cs="Times New Roman"/>
          <w:color w:val="auto"/>
        </w:rPr>
        <w:t>Zaključak</w:t>
      </w:r>
      <w:bookmarkEnd w:id="38"/>
      <w:r w:rsidRPr="00C11826">
        <w:rPr>
          <w:rFonts w:ascii="Times New Roman" w:hAnsi="Times New Roman" w:cs="Times New Roman"/>
          <w:color w:val="auto"/>
        </w:rPr>
        <w:t xml:space="preserve"> </w:t>
      </w:r>
    </w:p>
    <w:p w:rsidR="002C38EA" w:rsidRPr="00C11826" w:rsidRDefault="00916279" w:rsidP="00280088">
      <w:pPr>
        <w:spacing w:line="360" w:lineRule="auto"/>
        <w:ind w:firstLine="708"/>
        <w:jc w:val="both"/>
        <w:rPr>
          <w:rFonts w:ascii="Times New Roman" w:hAnsi="Times New Roman" w:cs="Times New Roman"/>
          <w:sz w:val="24"/>
          <w:szCs w:val="24"/>
        </w:rPr>
      </w:pPr>
      <w:r w:rsidRPr="00C11826">
        <w:rPr>
          <w:rFonts w:ascii="Times New Roman" w:hAnsi="Times New Roman" w:cs="Times New Roman"/>
          <w:sz w:val="24"/>
          <w:szCs w:val="24"/>
        </w:rPr>
        <w:t xml:space="preserve">Crkvene pravne osobe izvorno su subjekti kanonskog prava. No, one mogu djelovati i kao civilnopravni subjekti, ako ispune pretpostavke koje su za priznanje civilne pravne osobnosti određene civilnim pravom. U tom slučaju, crkvene će pravne osobe istovremeno biti podvrgnute i kanonskom i civilnom pravnom poretku. </w:t>
      </w:r>
      <w:r w:rsidR="00283B22" w:rsidRPr="00C11826">
        <w:rPr>
          <w:rFonts w:ascii="Times New Roman" w:hAnsi="Times New Roman" w:cs="Times New Roman"/>
          <w:sz w:val="24"/>
          <w:szCs w:val="24"/>
        </w:rPr>
        <w:t>To može dovesti do</w:t>
      </w:r>
      <w:r w:rsidRPr="00C11826">
        <w:rPr>
          <w:rFonts w:ascii="Times New Roman" w:hAnsi="Times New Roman" w:cs="Times New Roman"/>
          <w:sz w:val="24"/>
          <w:szCs w:val="24"/>
        </w:rPr>
        <w:t xml:space="preserve"> </w:t>
      </w:r>
      <w:r w:rsidR="00335561">
        <w:rPr>
          <w:rFonts w:ascii="Times New Roman" w:hAnsi="Times New Roman" w:cs="Times New Roman"/>
          <w:sz w:val="24"/>
          <w:szCs w:val="24"/>
        </w:rPr>
        <w:t>kolizije</w:t>
      </w:r>
      <w:r w:rsidRPr="00C11826">
        <w:rPr>
          <w:rFonts w:ascii="Times New Roman" w:hAnsi="Times New Roman" w:cs="Times New Roman"/>
          <w:sz w:val="24"/>
          <w:szCs w:val="24"/>
        </w:rPr>
        <w:t xml:space="preserve"> između normi kanonskog i civilnog </w:t>
      </w:r>
      <w:r w:rsidR="00283B22" w:rsidRPr="00C11826">
        <w:rPr>
          <w:rFonts w:ascii="Times New Roman" w:hAnsi="Times New Roman" w:cs="Times New Roman"/>
          <w:sz w:val="24"/>
          <w:szCs w:val="24"/>
        </w:rPr>
        <w:t>prava u onim pravnim situacijama koje su različito uređene kanonskim i civilnim propisima. Iz tog</w:t>
      </w:r>
      <w:r w:rsidR="00335561">
        <w:rPr>
          <w:rFonts w:ascii="Times New Roman" w:hAnsi="Times New Roman" w:cs="Times New Roman"/>
          <w:sz w:val="24"/>
          <w:szCs w:val="24"/>
        </w:rPr>
        <w:t>a</w:t>
      </w:r>
      <w:r w:rsidR="00283B22" w:rsidRPr="00C11826">
        <w:rPr>
          <w:rFonts w:ascii="Times New Roman" w:hAnsi="Times New Roman" w:cs="Times New Roman"/>
          <w:sz w:val="24"/>
          <w:szCs w:val="24"/>
        </w:rPr>
        <w:t xml:space="preserve"> se razloga međunarodnim ugovorima koje Sveta Stolica sklapa sa pojedinim državama često uređuju upravo pitanja odnosa kanonskog i civilnog prava u pravnom</w:t>
      </w:r>
      <w:r w:rsidR="00335561">
        <w:rPr>
          <w:rFonts w:ascii="Times New Roman" w:hAnsi="Times New Roman" w:cs="Times New Roman"/>
          <w:sz w:val="24"/>
          <w:szCs w:val="24"/>
        </w:rPr>
        <w:t xml:space="preserve"> (civilnom)</w:t>
      </w:r>
      <w:r w:rsidR="00283B22" w:rsidRPr="00C11826">
        <w:rPr>
          <w:rFonts w:ascii="Times New Roman" w:hAnsi="Times New Roman" w:cs="Times New Roman"/>
          <w:sz w:val="24"/>
          <w:szCs w:val="24"/>
        </w:rPr>
        <w:t xml:space="preserve"> poretku konkretne države. Takve odredbe sadržane su i u </w:t>
      </w:r>
      <w:r w:rsidR="00283B22" w:rsidRPr="00C11826">
        <w:rPr>
          <w:rFonts w:ascii="Times New Roman" w:hAnsi="Times New Roman" w:cs="Times New Roman"/>
          <w:i/>
          <w:sz w:val="24"/>
          <w:szCs w:val="24"/>
        </w:rPr>
        <w:t>Ugovoru između Svete Stolice i Republike Hrvatske o pravnim pitanjima</w:t>
      </w:r>
      <w:r w:rsidR="00283B22" w:rsidRPr="00C11826">
        <w:rPr>
          <w:rFonts w:ascii="Times New Roman" w:hAnsi="Times New Roman" w:cs="Times New Roman"/>
          <w:sz w:val="24"/>
          <w:szCs w:val="24"/>
        </w:rPr>
        <w:t xml:space="preserve">, u pogledu priznanja </w:t>
      </w:r>
      <w:r w:rsidR="00157858" w:rsidRPr="00C11826">
        <w:rPr>
          <w:rFonts w:ascii="Times New Roman" w:hAnsi="Times New Roman" w:cs="Times New Roman"/>
          <w:sz w:val="24"/>
          <w:szCs w:val="24"/>
        </w:rPr>
        <w:t xml:space="preserve">civilne pravne osobnosti crkvenim pravnim osobama te stjecanja i otuđenja imovinskih prava. </w:t>
      </w:r>
    </w:p>
    <w:p w:rsidR="00280088" w:rsidRPr="00C11826" w:rsidRDefault="00157858" w:rsidP="00280088">
      <w:pPr>
        <w:spacing w:line="360" w:lineRule="auto"/>
        <w:ind w:firstLine="708"/>
        <w:jc w:val="both"/>
        <w:rPr>
          <w:rFonts w:ascii="Times New Roman" w:hAnsi="Times New Roman" w:cs="Times New Roman"/>
          <w:sz w:val="24"/>
          <w:szCs w:val="24"/>
        </w:rPr>
      </w:pPr>
      <w:r w:rsidRPr="00C11826">
        <w:rPr>
          <w:rFonts w:ascii="Times New Roman" w:hAnsi="Times New Roman" w:cs="Times New Roman"/>
          <w:sz w:val="24"/>
          <w:szCs w:val="24"/>
        </w:rPr>
        <w:t xml:space="preserve">Višedimenzionalno tumačenje odredbe čl. 2. </w:t>
      </w:r>
      <w:r w:rsidRPr="00C11826">
        <w:rPr>
          <w:rFonts w:ascii="Times New Roman" w:hAnsi="Times New Roman" w:cs="Times New Roman"/>
          <w:i/>
          <w:sz w:val="24"/>
          <w:szCs w:val="24"/>
        </w:rPr>
        <w:t>Ugovora o pravnim pitanjima</w:t>
      </w:r>
      <w:r w:rsidRPr="00C11826">
        <w:rPr>
          <w:rFonts w:ascii="Times New Roman" w:hAnsi="Times New Roman" w:cs="Times New Roman"/>
          <w:sz w:val="24"/>
          <w:szCs w:val="24"/>
        </w:rPr>
        <w:t xml:space="preserve"> pokazuje kako se</w:t>
      </w:r>
      <w:r w:rsidR="00280088" w:rsidRPr="00C11826">
        <w:rPr>
          <w:rFonts w:ascii="Times New Roman" w:hAnsi="Times New Roman" w:cs="Times New Roman"/>
          <w:sz w:val="24"/>
          <w:szCs w:val="24"/>
        </w:rPr>
        <w:t xml:space="preserve"> unutar h</w:t>
      </w:r>
      <w:r w:rsidRPr="00C11826">
        <w:rPr>
          <w:rFonts w:ascii="Times New Roman" w:hAnsi="Times New Roman" w:cs="Times New Roman"/>
          <w:sz w:val="24"/>
          <w:szCs w:val="24"/>
        </w:rPr>
        <w:t>rvatskog pravnog poretka priznaje</w:t>
      </w:r>
      <w:r w:rsidR="00280088" w:rsidRPr="00C11826">
        <w:rPr>
          <w:rFonts w:ascii="Times New Roman" w:hAnsi="Times New Roman" w:cs="Times New Roman"/>
          <w:sz w:val="24"/>
          <w:szCs w:val="24"/>
        </w:rPr>
        <w:t xml:space="preserve"> </w:t>
      </w:r>
      <w:r w:rsidR="00A95560">
        <w:rPr>
          <w:rFonts w:ascii="Times New Roman" w:hAnsi="Times New Roman" w:cs="Times New Roman"/>
          <w:sz w:val="24"/>
          <w:szCs w:val="24"/>
        </w:rPr>
        <w:t>nepos</w:t>
      </w:r>
      <w:r w:rsidR="00335561">
        <w:rPr>
          <w:rFonts w:ascii="Times New Roman" w:hAnsi="Times New Roman" w:cs="Times New Roman"/>
          <w:sz w:val="24"/>
          <w:szCs w:val="24"/>
        </w:rPr>
        <w:t>redan</w:t>
      </w:r>
      <w:r w:rsidR="00280088" w:rsidRPr="00C11826">
        <w:rPr>
          <w:rFonts w:ascii="Times New Roman" w:hAnsi="Times New Roman" w:cs="Times New Roman"/>
          <w:sz w:val="24"/>
          <w:szCs w:val="24"/>
        </w:rPr>
        <w:t xml:space="preserve"> učin</w:t>
      </w:r>
      <w:r w:rsidRPr="00C11826">
        <w:rPr>
          <w:rFonts w:ascii="Times New Roman" w:hAnsi="Times New Roman" w:cs="Times New Roman"/>
          <w:sz w:val="24"/>
          <w:szCs w:val="24"/>
        </w:rPr>
        <w:t>ak kanonskim odredbama kojima je uređeno</w:t>
      </w:r>
      <w:r w:rsidR="00280088" w:rsidRPr="00C11826">
        <w:rPr>
          <w:rFonts w:ascii="Times New Roman" w:hAnsi="Times New Roman" w:cs="Times New Roman"/>
          <w:sz w:val="24"/>
          <w:szCs w:val="24"/>
        </w:rPr>
        <w:t xml:space="preserve"> pitanje pravnog subjektiviteta crkvenih prav</w:t>
      </w:r>
      <w:r w:rsidR="0011490F" w:rsidRPr="00C11826">
        <w:rPr>
          <w:rFonts w:ascii="Times New Roman" w:hAnsi="Times New Roman" w:cs="Times New Roman"/>
          <w:sz w:val="24"/>
          <w:szCs w:val="24"/>
        </w:rPr>
        <w:t>n</w:t>
      </w:r>
      <w:r w:rsidR="00280088" w:rsidRPr="00C11826">
        <w:rPr>
          <w:rFonts w:ascii="Times New Roman" w:hAnsi="Times New Roman" w:cs="Times New Roman"/>
          <w:sz w:val="24"/>
          <w:szCs w:val="24"/>
        </w:rPr>
        <w:t xml:space="preserve">ih osoba. Temeljem </w:t>
      </w:r>
      <w:r w:rsidRPr="00C11826">
        <w:rPr>
          <w:rFonts w:ascii="Times New Roman" w:hAnsi="Times New Roman" w:cs="Times New Roman"/>
          <w:sz w:val="24"/>
          <w:szCs w:val="24"/>
        </w:rPr>
        <w:t>navedene ugovorne odredbe</w:t>
      </w:r>
      <w:r w:rsidR="00FA2B7A" w:rsidRPr="00C11826">
        <w:rPr>
          <w:rFonts w:ascii="Times New Roman" w:hAnsi="Times New Roman" w:cs="Times New Roman"/>
          <w:sz w:val="24"/>
          <w:szCs w:val="24"/>
        </w:rPr>
        <w:t>,</w:t>
      </w:r>
      <w:r w:rsidR="00280088" w:rsidRPr="00C11826">
        <w:rPr>
          <w:rFonts w:ascii="Times New Roman" w:hAnsi="Times New Roman" w:cs="Times New Roman"/>
          <w:sz w:val="24"/>
          <w:szCs w:val="24"/>
        </w:rPr>
        <w:t xml:space="preserve"> javne pravne osobe Katoličke Crkve stječu pravni subjektivitet u hrvatskom pravnom poretku čim to svojstvo steknu prema kanonskom pravu. U tom smislu upis u Evidenciju pravnih osoba Katoličke Crkve ima tek deklaratorno značenje, iako će u praksi često biti potreban radi uobičajenog ostvarivanja prava </w:t>
      </w:r>
      <w:r w:rsidR="00FA2B7A" w:rsidRPr="00C11826">
        <w:rPr>
          <w:rFonts w:ascii="Times New Roman" w:hAnsi="Times New Roman" w:cs="Times New Roman"/>
          <w:sz w:val="24"/>
          <w:szCs w:val="24"/>
        </w:rPr>
        <w:t xml:space="preserve">i obveza pojedine </w:t>
      </w:r>
      <w:r w:rsidRPr="00C11826">
        <w:rPr>
          <w:rFonts w:ascii="Times New Roman" w:hAnsi="Times New Roman" w:cs="Times New Roman"/>
          <w:sz w:val="24"/>
          <w:szCs w:val="24"/>
        </w:rPr>
        <w:t>pravne osobe.</w:t>
      </w:r>
      <w:r w:rsidR="00DF38EF" w:rsidRPr="00C11826">
        <w:rPr>
          <w:rFonts w:ascii="Times New Roman" w:hAnsi="Times New Roman" w:cs="Times New Roman"/>
          <w:sz w:val="24"/>
          <w:szCs w:val="24"/>
        </w:rPr>
        <w:t xml:space="preserve"> Upis u Evidenciju moguć je i za privatne crkvene pravne osobe, no one nisu obuhvaćene automatskim priznanjem na temelju čl. 2. Ugovora, što znači da će svoj civilni subjektivitet morati ostvarivati isključivo prema odredbama hrvatskoga prava.</w:t>
      </w:r>
      <w:r w:rsidR="004F2A1E" w:rsidRPr="00C11826">
        <w:rPr>
          <w:rFonts w:ascii="Times New Roman" w:hAnsi="Times New Roman" w:cs="Times New Roman"/>
          <w:sz w:val="24"/>
          <w:szCs w:val="24"/>
        </w:rPr>
        <w:t xml:space="preserve"> </w:t>
      </w:r>
      <w:r w:rsidR="00DF38EF" w:rsidRPr="00C11826">
        <w:rPr>
          <w:rFonts w:ascii="Times New Roman" w:hAnsi="Times New Roman" w:cs="Times New Roman"/>
          <w:sz w:val="24"/>
          <w:szCs w:val="24"/>
        </w:rPr>
        <w:t>Nadalje</w:t>
      </w:r>
      <w:r w:rsidRPr="00C11826">
        <w:rPr>
          <w:rFonts w:ascii="Times New Roman" w:hAnsi="Times New Roman" w:cs="Times New Roman"/>
          <w:sz w:val="24"/>
          <w:szCs w:val="24"/>
        </w:rPr>
        <w:t xml:space="preserve">, tumačenjem i komparativnom analizom sadržaja </w:t>
      </w:r>
      <w:r w:rsidR="00FA2B7A" w:rsidRPr="00C11826">
        <w:rPr>
          <w:rFonts w:ascii="Times New Roman" w:hAnsi="Times New Roman" w:cs="Times New Roman"/>
          <w:sz w:val="24"/>
          <w:szCs w:val="24"/>
        </w:rPr>
        <w:t xml:space="preserve">čl. 10. </w:t>
      </w:r>
      <w:r w:rsidR="00FA2B7A" w:rsidRPr="00C11826">
        <w:rPr>
          <w:rFonts w:ascii="Times New Roman" w:hAnsi="Times New Roman" w:cs="Times New Roman"/>
          <w:i/>
          <w:sz w:val="24"/>
          <w:szCs w:val="24"/>
        </w:rPr>
        <w:t>Ugovora</w:t>
      </w:r>
      <w:r w:rsidRPr="00C11826">
        <w:rPr>
          <w:rFonts w:ascii="Times New Roman" w:hAnsi="Times New Roman" w:cs="Times New Roman"/>
          <w:i/>
          <w:sz w:val="24"/>
          <w:szCs w:val="24"/>
        </w:rPr>
        <w:t xml:space="preserve"> o pravnim pitanjima</w:t>
      </w:r>
      <w:r w:rsidR="00FA2B7A" w:rsidRPr="00C11826">
        <w:rPr>
          <w:rFonts w:ascii="Times New Roman" w:hAnsi="Times New Roman" w:cs="Times New Roman"/>
          <w:sz w:val="24"/>
          <w:szCs w:val="24"/>
        </w:rPr>
        <w:t xml:space="preserve"> </w:t>
      </w:r>
      <w:r w:rsidRPr="00C11826">
        <w:rPr>
          <w:rFonts w:ascii="Times New Roman" w:hAnsi="Times New Roman" w:cs="Times New Roman"/>
          <w:sz w:val="24"/>
          <w:szCs w:val="24"/>
        </w:rPr>
        <w:t xml:space="preserve">dolazi se do zaključka </w:t>
      </w:r>
      <w:r w:rsidR="00FA2B7A" w:rsidRPr="00C11826">
        <w:rPr>
          <w:rFonts w:ascii="Times New Roman" w:hAnsi="Times New Roman" w:cs="Times New Roman"/>
          <w:sz w:val="24"/>
          <w:szCs w:val="24"/>
        </w:rPr>
        <w:t xml:space="preserve">kako je za valjanost pravnih poslova poduzetih glede crkvenih dobara potrebno kumulativno zadovoljiti pravne pretpostavke hrvatskog i kanonskog prava. Navedena kumulativna primjena propisa ograničena je samo na pravne poslove u vezi crkvene imovine i ne odnosi se na druge temelje stjecanja, gubitka i prestanka imovinskih prava, za što su mjerodavni isključivo hrvatski propisi. </w:t>
      </w:r>
    </w:p>
    <w:p w:rsidR="00335561" w:rsidRDefault="004D1242" w:rsidP="00280088">
      <w:pPr>
        <w:spacing w:line="360" w:lineRule="auto"/>
        <w:ind w:firstLine="708"/>
        <w:jc w:val="both"/>
        <w:rPr>
          <w:rFonts w:ascii="Times New Roman" w:hAnsi="Times New Roman" w:cs="Times New Roman"/>
          <w:sz w:val="24"/>
          <w:szCs w:val="24"/>
        </w:rPr>
      </w:pPr>
      <w:r w:rsidRPr="00C11826">
        <w:rPr>
          <w:rFonts w:ascii="Times New Roman" w:hAnsi="Times New Roman" w:cs="Times New Roman"/>
          <w:sz w:val="24"/>
          <w:szCs w:val="24"/>
        </w:rPr>
        <w:lastRenderedPageBreak/>
        <w:t>U okviru kanonskog imovinskog prava</w:t>
      </w:r>
      <w:r w:rsidR="00FA2B7A" w:rsidRPr="00C11826">
        <w:rPr>
          <w:rFonts w:ascii="Times New Roman" w:hAnsi="Times New Roman" w:cs="Times New Roman"/>
          <w:sz w:val="24"/>
          <w:szCs w:val="24"/>
        </w:rPr>
        <w:t xml:space="preserve"> propisane</w:t>
      </w:r>
      <w:r w:rsidRPr="00C11826">
        <w:rPr>
          <w:rFonts w:ascii="Times New Roman" w:hAnsi="Times New Roman" w:cs="Times New Roman"/>
          <w:sz w:val="24"/>
          <w:szCs w:val="24"/>
        </w:rPr>
        <w:t xml:space="preserve"> su</w:t>
      </w:r>
      <w:r w:rsidR="00FA2B7A" w:rsidRPr="00C11826">
        <w:rPr>
          <w:rFonts w:ascii="Times New Roman" w:hAnsi="Times New Roman" w:cs="Times New Roman"/>
          <w:sz w:val="24"/>
          <w:szCs w:val="24"/>
        </w:rPr>
        <w:t xml:space="preserve"> različite pretpostavke za valjanost pravnih poslova koji se poduzimaju u svrhu stjecanja, upravljanja ili otuđenja crkvene imovine.</w:t>
      </w:r>
      <w:r w:rsidRPr="00C11826">
        <w:rPr>
          <w:rFonts w:ascii="Times New Roman" w:hAnsi="Times New Roman" w:cs="Times New Roman"/>
          <w:sz w:val="24"/>
          <w:szCs w:val="24"/>
        </w:rPr>
        <w:t xml:space="preserve"> S obzirom na značenje čl. 10. </w:t>
      </w:r>
      <w:r w:rsidRPr="00C11826">
        <w:rPr>
          <w:rFonts w:ascii="Times New Roman" w:hAnsi="Times New Roman" w:cs="Times New Roman"/>
          <w:i/>
          <w:sz w:val="24"/>
          <w:szCs w:val="24"/>
        </w:rPr>
        <w:t>Ugovora o pravnim pitanjima</w:t>
      </w:r>
      <w:r w:rsidRPr="00C11826">
        <w:rPr>
          <w:rFonts w:ascii="Times New Roman" w:hAnsi="Times New Roman" w:cs="Times New Roman"/>
          <w:sz w:val="24"/>
          <w:szCs w:val="24"/>
        </w:rPr>
        <w:t>, treba ih shvaćati i kao pretpostavke civilnopravne valjanosti takvih pravnih poslova u Republici Hrvatskoj.</w:t>
      </w:r>
      <w:r w:rsidR="00FA2B7A" w:rsidRPr="00C11826">
        <w:rPr>
          <w:rFonts w:ascii="Times New Roman" w:hAnsi="Times New Roman" w:cs="Times New Roman"/>
          <w:sz w:val="24"/>
          <w:szCs w:val="24"/>
        </w:rPr>
        <w:t xml:space="preserve"> U biti, većina se spomenutih kanonskih pretpostavaka zasniva na ograničenjima fizičke osobe koja je ovlaštena na zastupanje crkvene pravne osobe. Neposredni upra</w:t>
      </w:r>
      <w:r w:rsidR="00D93861" w:rsidRPr="00C11826">
        <w:rPr>
          <w:rFonts w:ascii="Times New Roman" w:hAnsi="Times New Roman" w:cs="Times New Roman"/>
          <w:sz w:val="24"/>
          <w:szCs w:val="24"/>
        </w:rPr>
        <w:t>vitelji za valjanost</w:t>
      </w:r>
      <w:r w:rsidR="00FA2B7A" w:rsidRPr="00C11826">
        <w:rPr>
          <w:rFonts w:ascii="Times New Roman" w:hAnsi="Times New Roman" w:cs="Times New Roman"/>
          <w:sz w:val="24"/>
          <w:szCs w:val="24"/>
        </w:rPr>
        <w:t xml:space="preserve"> poslova koji se tiču crkvenih dobara trebaju ishoditi posebnu dozvolu viših instanci u hijerarhiji Katoličke Crkve.</w:t>
      </w:r>
      <w:r w:rsidR="00D93861" w:rsidRPr="00C11826">
        <w:rPr>
          <w:rFonts w:ascii="Times New Roman" w:hAnsi="Times New Roman" w:cs="Times New Roman"/>
          <w:sz w:val="24"/>
          <w:szCs w:val="24"/>
        </w:rPr>
        <w:t xml:space="preserve"> Do problema dolazi u slučajevima otuđenja crkvenih dobara pri kojem su zadovoljene pretpostavke hrv</w:t>
      </w:r>
      <w:r w:rsidR="00F32728" w:rsidRPr="00C11826">
        <w:rPr>
          <w:rFonts w:ascii="Times New Roman" w:hAnsi="Times New Roman" w:cs="Times New Roman"/>
          <w:sz w:val="24"/>
          <w:szCs w:val="24"/>
        </w:rPr>
        <w:t>atskog prava</w:t>
      </w:r>
      <w:r w:rsidR="00335561">
        <w:rPr>
          <w:rFonts w:ascii="Times New Roman" w:hAnsi="Times New Roman" w:cs="Times New Roman"/>
          <w:sz w:val="24"/>
          <w:szCs w:val="24"/>
        </w:rPr>
        <w:t>,</w:t>
      </w:r>
      <w:r w:rsidR="00F32728" w:rsidRPr="00C11826">
        <w:rPr>
          <w:rFonts w:ascii="Times New Roman" w:hAnsi="Times New Roman" w:cs="Times New Roman"/>
          <w:sz w:val="24"/>
          <w:szCs w:val="24"/>
        </w:rPr>
        <w:t xml:space="preserve"> ali je posao kanon</w:t>
      </w:r>
      <w:r w:rsidR="00D93861" w:rsidRPr="00C11826">
        <w:rPr>
          <w:rFonts w:ascii="Times New Roman" w:hAnsi="Times New Roman" w:cs="Times New Roman"/>
          <w:sz w:val="24"/>
          <w:szCs w:val="24"/>
        </w:rPr>
        <w:t xml:space="preserve">skopravno nevaljan jer je upravitelj postupao preko granice ovlaštenja koja su mu dodijeljena na temelju kanonskih odredaba. Iako je moguće inzistirati na neposrednoj primjeni čl. 10. </w:t>
      </w:r>
      <w:r w:rsidR="00D93861" w:rsidRPr="00C11826">
        <w:rPr>
          <w:rFonts w:ascii="Times New Roman" w:hAnsi="Times New Roman" w:cs="Times New Roman"/>
          <w:i/>
          <w:sz w:val="24"/>
          <w:szCs w:val="24"/>
        </w:rPr>
        <w:t>Ugovora o pravnim pitanjima</w:t>
      </w:r>
      <w:r w:rsidR="00D93861" w:rsidRPr="00C11826">
        <w:rPr>
          <w:rFonts w:ascii="Times New Roman" w:hAnsi="Times New Roman" w:cs="Times New Roman"/>
          <w:sz w:val="24"/>
          <w:szCs w:val="24"/>
        </w:rPr>
        <w:t xml:space="preserve"> i zahtijevat</w:t>
      </w:r>
      <w:r w:rsidR="000F7C5B" w:rsidRPr="00C11826">
        <w:rPr>
          <w:rFonts w:ascii="Times New Roman" w:hAnsi="Times New Roman" w:cs="Times New Roman"/>
          <w:sz w:val="24"/>
          <w:szCs w:val="24"/>
        </w:rPr>
        <w:t>i deklaraciju ništetnosti konkretnog</w:t>
      </w:r>
      <w:r w:rsidR="00D93861" w:rsidRPr="00C11826">
        <w:rPr>
          <w:rFonts w:ascii="Times New Roman" w:hAnsi="Times New Roman" w:cs="Times New Roman"/>
          <w:sz w:val="24"/>
          <w:szCs w:val="24"/>
        </w:rPr>
        <w:t xml:space="preserve"> pravnog posla, takvo će postupanje u praksi često biti povezano uz brojne poteškoće. Kao glavna prepreka uspješnoj provedbi čl. 10. uočava se nezadovoljavajući sadržaj upisa u Evidenciju pravnih osoba Katoličke Crkve. Osim što se iz Evidencije ne može sa sigurnošću utvrditi je li određena fizička osoba uistinu ovlaštena na zastupanje crkvene pravne osobe, osobit je problem što se u Evidenciju ne upisuju kanonska ograničenja zastupnika. Time se treće osobe dovodi u zabludu glede ovlaštenja zastupnika s kojim eventualno pregovaraju o sklapanju pravnog posla. Moguće su situacije da se poštene treće osobe pouzdaju u podatke iz Evidencije, koja je javni upisnik, a da se kasnije suoče sa upitnom valjanošću pravnog posla kojeg su poduzele. U cilju otklanjanja navedenih nedostataka preporučljivo je pristupiti upotpunjavanju sadržaja upisanog u Evidenciji. </w:t>
      </w:r>
      <w:r w:rsidR="00536628" w:rsidRPr="00C11826">
        <w:rPr>
          <w:rFonts w:ascii="Times New Roman" w:hAnsi="Times New Roman" w:cs="Times New Roman"/>
          <w:sz w:val="24"/>
          <w:szCs w:val="24"/>
        </w:rPr>
        <w:t>Nužno je jasno naznačiti kanonska ograničenja svakog</w:t>
      </w:r>
      <w:r w:rsidR="00D93861" w:rsidRPr="00C11826">
        <w:rPr>
          <w:rFonts w:ascii="Times New Roman" w:hAnsi="Times New Roman" w:cs="Times New Roman"/>
          <w:sz w:val="24"/>
          <w:szCs w:val="24"/>
        </w:rPr>
        <w:t xml:space="preserve"> </w:t>
      </w:r>
      <w:r w:rsidR="00536628" w:rsidRPr="00C11826">
        <w:rPr>
          <w:rFonts w:ascii="Times New Roman" w:hAnsi="Times New Roman" w:cs="Times New Roman"/>
          <w:sz w:val="24"/>
          <w:szCs w:val="24"/>
        </w:rPr>
        <w:t>pojedinog zastupnika, a bilo bi i vrlo korisno preciznije odrediti osobu zastupnika. Na taj će način mogućnost zlouporaba biti znatno smanjena, a ukoliko do njih i dođe bit će puno lakše sačuvati crkvena dobra i izbjeći odgovornost za štetu drugoj strani.</w:t>
      </w:r>
    </w:p>
    <w:p w:rsidR="00335561" w:rsidRDefault="00335561">
      <w:pPr>
        <w:rPr>
          <w:rFonts w:ascii="Times New Roman" w:hAnsi="Times New Roman" w:cs="Times New Roman"/>
          <w:sz w:val="24"/>
          <w:szCs w:val="24"/>
        </w:rPr>
      </w:pPr>
      <w:r>
        <w:rPr>
          <w:rFonts w:ascii="Times New Roman" w:hAnsi="Times New Roman" w:cs="Times New Roman"/>
          <w:sz w:val="24"/>
          <w:szCs w:val="24"/>
        </w:rPr>
        <w:br w:type="page"/>
      </w:r>
    </w:p>
    <w:p w:rsidR="00E47BCC" w:rsidRPr="00C11826" w:rsidRDefault="00E47BCC" w:rsidP="005219F7">
      <w:pPr>
        <w:pStyle w:val="Heading1"/>
        <w:numPr>
          <w:ilvl w:val="0"/>
          <w:numId w:val="11"/>
        </w:numPr>
        <w:spacing w:after="120"/>
        <w:ind w:left="714" w:hanging="357"/>
        <w:rPr>
          <w:rFonts w:ascii="Times New Roman" w:hAnsi="Times New Roman" w:cs="Times New Roman"/>
          <w:color w:val="auto"/>
        </w:rPr>
      </w:pPr>
      <w:bookmarkStart w:id="39" w:name="_Toc417906343"/>
      <w:r w:rsidRPr="00C11826">
        <w:rPr>
          <w:rFonts w:ascii="Times New Roman" w:hAnsi="Times New Roman" w:cs="Times New Roman"/>
          <w:color w:val="auto"/>
        </w:rPr>
        <w:lastRenderedPageBreak/>
        <w:t>Zahvale</w:t>
      </w:r>
      <w:bookmarkEnd w:id="39"/>
    </w:p>
    <w:p w:rsidR="00A95560" w:rsidRDefault="00A95560" w:rsidP="006D7883">
      <w:pPr>
        <w:spacing w:before="240" w:after="120" w:line="36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Od srca se zahvaljujem </w:t>
      </w:r>
      <w:r w:rsidRPr="00A95560">
        <w:rPr>
          <w:rFonts w:ascii="Times New Roman" w:hAnsi="Times New Roman" w:cs="Times New Roman"/>
          <w:sz w:val="24"/>
          <w:szCs w:val="24"/>
        </w:rPr>
        <w:t>izvanrednome prof. dr. sc. Josipu Šalkoviću, predstojniku Katedre za kanonsko pravo Katoličkog bogoslovnog fakulteta Sveučilišta u Zagrebu,</w:t>
      </w:r>
      <w:r>
        <w:rPr>
          <w:rFonts w:ascii="Times New Roman" w:hAnsi="Times New Roman" w:cs="Times New Roman"/>
          <w:sz w:val="24"/>
          <w:szCs w:val="24"/>
        </w:rPr>
        <w:t xml:space="preserve"> što je susretljivo pristao mentorirati ovaj rad. Njegova su </w:t>
      </w:r>
      <w:r w:rsidRPr="00A95560">
        <w:rPr>
          <w:rFonts w:ascii="Times New Roman" w:hAnsi="Times New Roman" w:cs="Times New Roman"/>
          <w:sz w:val="24"/>
          <w:szCs w:val="24"/>
        </w:rPr>
        <w:t xml:space="preserve">predavanja i pojašnjenja bila neophodni temelj za </w:t>
      </w:r>
      <w:r>
        <w:rPr>
          <w:rFonts w:ascii="Times New Roman" w:hAnsi="Times New Roman" w:cs="Times New Roman"/>
          <w:sz w:val="24"/>
          <w:szCs w:val="24"/>
        </w:rPr>
        <w:t xml:space="preserve">dublje </w:t>
      </w:r>
      <w:r w:rsidRPr="00A95560">
        <w:rPr>
          <w:rFonts w:ascii="Times New Roman" w:hAnsi="Times New Roman" w:cs="Times New Roman"/>
          <w:sz w:val="24"/>
          <w:szCs w:val="24"/>
        </w:rPr>
        <w:t xml:space="preserve">istraživanje odnosa kanonskog i civilnog prava. </w:t>
      </w:r>
    </w:p>
    <w:p w:rsidR="007F26AA" w:rsidRPr="00C11826" w:rsidRDefault="00A95560" w:rsidP="006D7883">
      <w:pPr>
        <w:spacing w:before="240" w:after="120" w:line="36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Nadalje, izražavam osobitu zahvalnost </w:t>
      </w:r>
      <w:r w:rsidR="00752486" w:rsidRPr="00C11826">
        <w:rPr>
          <w:rFonts w:ascii="Times New Roman" w:hAnsi="Times New Roman" w:cs="Times New Roman"/>
          <w:sz w:val="24"/>
          <w:szCs w:val="24"/>
        </w:rPr>
        <w:t>docentu dr. sc. Ivanu Milotiću</w:t>
      </w:r>
      <w:r>
        <w:rPr>
          <w:rFonts w:ascii="Times New Roman" w:hAnsi="Times New Roman" w:cs="Times New Roman"/>
          <w:sz w:val="24"/>
          <w:szCs w:val="24"/>
        </w:rPr>
        <w:t xml:space="preserve"> sa Pravnog fakulteta Sveučilišta u Zagrebu</w:t>
      </w:r>
      <w:r w:rsidR="00752486" w:rsidRPr="00C11826">
        <w:rPr>
          <w:rFonts w:ascii="Times New Roman" w:hAnsi="Times New Roman" w:cs="Times New Roman"/>
          <w:sz w:val="24"/>
          <w:szCs w:val="24"/>
        </w:rPr>
        <w:t xml:space="preserve"> na </w:t>
      </w:r>
      <w:r w:rsidR="005D208C" w:rsidRPr="00C11826">
        <w:rPr>
          <w:rFonts w:ascii="Times New Roman" w:hAnsi="Times New Roman" w:cs="Times New Roman"/>
          <w:sz w:val="24"/>
          <w:szCs w:val="24"/>
        </w:rPr>
        <w:t xml:space="preserve">korisnim savjetima te </w:t>
      </w:r>
      <w:r w:rsidR="00752486" w:rsidRPr="00C11826">
        <w:rPr>
          <w:rFonts w:ascii="Times New Roman" w:hAnsi="Times New Roman" w:cs="Times New Roman"/>
          <w:sz w:val="24"/>
          <w:szCs w:val="24"/>
        </w:rPr>
        <w:t>ustrajnoj i nesebičnoj pomoći pri nastanku ovoga rada.</w:t>
      </w:r>
      <w:r w:rsidR="005D208C" w:rsidRPr="00C11826">
        <w:rPr>
          <w:rFonts w:ascii="Times New Roman" w:hAnsi="Times New Roman" w:cs="Times New Roman"/>
          <w:sz w:val="24"/>
          <w:szCs w:val="24"/>
        </w:rPr>
        <w:t xml:space="preserve"> </w:t>
      </w:r>
      <w:r w:rsidR="007F26AA" w:rsidRPr="00C11826">
        <w:rPr>
          <w:rFonts w:ascii="Times New Roman" w:hAnsi="Times New Roman" w:cs="Times New Roman"/>
          <w:sz w:val="24"/>
          <w:szCs w:val="24"/>
        </w:rPr>
        <w:t>Njegova stručno</w:t>
      </w:r>
      <w:r w:rsidR="00470E0C" w:rsidRPr="00C11826">
        <w:rPr>
          <w:rFonts w:ascii="Times New Roman" w:hAnsi="Times New Roman" w:cs="Times New Roman"/>
          <w:sz w:val="24"/>
          <w:szCs w:val="24"/>
        </w:rPr>
        <w:t>s</w:t>
      </w:r>
      <w:r w:rsidR="004B27F9" w:rsidRPr="00C11826">
        <w:rPr>
          <w:rFonts w:ascii="Times New Roman" w:hAnsi="Times New Roman" w:cs="Times New Roman"/>
          <w:sz w:val="24"/>
          <w:szCs w:val="24"/>
        </w:rPr>
        <w:t>t, svestranost i predanost pravnoj znanosti</w:t>
      </w:r>
      <w:r w:rsidR="007F26AA" w:rsidRPr="00C11826">
        <w:rPr>
          <w:rFonts w:ascii="Times New Roman" w:hAnsi="Times New Roman" w:cs="Times New Roman"/>
          <w:sz w:val="24"/>
          <w:szCs w:val="24"/>
        </w:rPr>
        <w:t xml:space="preserve"> </w:t>
      </w:r>
      <w:r w:rsidR="00335561">
        <w:rPr>
          <w:rFonts w:ascii="Times New Roman" w:hAnsi="Times New Roman" w:cs="Times New Roman"/>
          <w:sz w:val="24"/>
          <w:szCs w:val="24"/>
        </w:rPr>
        <w:t>neiscrpno</w:t>
      </w:r>
      <w:r w:rsidR="007F26AA" w:rsidRPr="00C11826">
        <w:rPr>
          <w:rFonts w:ascii="Times New Roman" w:hAnsi="Times New Roman" w:cs="Times New Roman"/>
          <w:sz w:val="24"/>
          <w:szCs w:val="24"/>
        </w:rPr>
        <w:t xml:space="preserve"> su </w:t>
      </w:r>
      <w:r w:rsidR="00335561">
        <w:rPr>
          <w:rFonts w:ascii="Times New Roman" w:hAnsi="Times New Roman" w:cs="Times New Roman"/>
          <w:sz w:val="24"/>
          <w:szCs w:val="24"/>
        </w:rPr>
        <w:t>nadahnuće</w:t>
      </w:r>
      <w:r w:rsidR="007F26AA" w:rsidRPr="00C11826">
        <w:rPr>
          <w:rFonts w:ascii="Times New Roman" w:hAnsi="Times New Roman" w:cs="Times New Roman"/>
          <w:sz w:val="24"/>
          <w:szCs w:val="24"/>
        </w:rPr>
        <w:t>.</w:t>
      </w:r>
    </w:p>
    <w:p w:rsidR="006D7883" w:rsidRPr="00C11826" w:rsidRDefault="007F26AA" w:rsidP="006D7883">
      <w:pPr>
        <w:spacing w:before="240" w:after="120" w:line="360" w:lineRule="auto"/>
        <w:ind w:firstLine="357"/>
        <w:jc w:val="both"/>
        <w:rPr>
          <w:rFonts w:ascii="Times New Roman" w:hAnsi="Times New Roman" w:cs="Times New Roman"/>
          <w:sz w:val="24"/>
          <w:szCs w:val="24"/>
        </w:rPr>
      </w:pPr>
      <w:r w:rsidRPr="00C11826">
        <w:rPr>
          <w:rFonts w:ascii="Times New Roman" w:hAnsi="Times New Roman" w:cs="Times New Roman"/>
          <w:sz w:val="24"/>
          <w:szCs w:val="24"/>
        </w:rPr>
        <w:t xml:space="preserve">Zahvaljujem i Josipu Vidolinu, mag. iur., </w:t>
      </w:r>
      <w:r w:rsidR="00876535" w:rsidRPr="00C11826">
        <w:rPr>
          <w:rFonts w:ascii="Times New Roman" w:hAnsi="Times New Roman" w:cs="Times New Roman"/>
          <w:sz w:val="24"/>
          <w:szCs w:val="24"/>
        </w:rPr>
        <w:t>koji je kritički preispitivao moja promišljanja o temi, te mi tako pripomogao pri</w:t>
      </w:r>
      <w:r w:rsidR="00335561">
        <w:rPr>
          <w:rFonts w:ascii="Times New Roman" w:hAnsi="Times New Roman" w:cs="Times New Roman"/>
          <w:sz w:val="24"/>
          <w:szCs w:val="24"/>
        </w:rPr>
        <w:t>likom</w:t>
      </w:r>
      <w:r w:rsidR="00876535" w:rsidRPr="00C11826">
        <w:rPr>
          <w:rFonts w:ascii="Times New Roman" w:hAnsi="Times New Roman" w:cs="Times New Roman"/>
          <w:sz w:val="24"/>
          <w:szCs w:val="24"/>
        </w:rPr>
        <w:t xml:space="preserve"> konačno</w:t>
      </w:r>
      <w:r w:rsidR="00335561">
        <w:rPr>
          <w:rFonts w:ascii="Times New Roman" w:hAnsi="Times New Roman" w:cs="Times New Roman"/>
          <w:sz w:val="24"/>
          <w:szCs w:val="24"/>
        </w:rPr>
        <w:t>g formuliranja i argumentacije shvaćanja</w:t>
      </w:r>
      <w:r w:rsidR="00876535" w:rsidRPr="00C11826">
        <w:rPr>
          <w:rFonts w:ascii="Times New Roman" w:hAnsi="Times New Roman" w:cs="Times New Roman"/>
          <w:sz w:val="24"/>
          <w:szCs w:val="24"/>
        </w:rPr>
        <w:t xml:space="preserve"> izloženih u radu.</w:t>
      </w:r>
    </w:p>
    <w:p w:rsidR="00065AF4" w:rsidRPr="00C11826" w:rsidRDefault="00065AF4" w:rsidP="002C38EA">
      <w:pPr>
        <w:jc w:val="both"/>
      </w:pPr>
    </w:p>
    <w:p w:rsidR="00065AF4" w:rsidRPr="00C11826" w:rsidRDefault="00065AF4" w:rsidP="002C38EA">
      <w:pPr>
        <w:jc w:val="both"/>
      </w:pPr>
    </w:p>
    <w:p w:rsidR="00065AF4" w:rsidRPr="00C11826" w:rsidRDefault="00065AF4" w:rsidP="002C38EA">
      <w:pPr>
        <w:jc w:val="both"/>
      </w:pPr>
    </w:p>
    <w:p w:rsidR="00065AF4" w:rsidRPr="00C11826" w:rsidRDefault="00065AF4" w:rsidP="002C38EA">
      <w:pPr>
        <w:jc w:val="both"/>
      </w:pPr>
    </w:p>
    <w:p w:rsidR="00065AF4" w:rsidRPr="00C11826" w:rsidRDefault="00065AF4" w:rsidP="00065AF4"/>
    <w:p w:rsidR="00065AF4" w:rsidRPr="00C11826" w:rsidRDefault="00065AF4" w:rsidP="00065AF4"/>
    <w:p w:rsidR="00065AF4" w:rsidRPr="00C11826" w:rsidRDefault="00065AF4" w:rsidP="00065AF4"/>
    <w:p w:rsidR="00065AF4" w:rsidRPr="00C11826" w:rsidRDefault="00065AF4" w:rsidP="00065AF4"/>
    <w:p w:rsidR="00065AF4" w:rsidRPr="00C11826" w:rsidRDefault="00065AF4" w:rsidP="00065AF4"/>
    <w:p w:rsidR="00065AF4" w:rsidRPr="00C11826" w:rsidRDefault="00065AF4" w:rsidP="00065AF4"/>
    <w:p w:rsidR="00065AF4" w:rsidRPr="00C11826" w:rsidRDefault="00065AF4" w:rsidP="00065AF4"/>
    <w:p w:rsidR="00065AF4" w:rsidRPr="00C11826" w:rsidRDefault="00065AF4" w:rsidP="00065AF4"/>
    <w:p w:rsidR="00065AF4" w:rsidRPr="00C11826" w:rsidRDefault="00065AF4" w:rsidP="00065AF4"/>
    <w:p w:rsidR="00065AF4" w:rsidRPr="00C11826" w:rsidRDefault="00065AF4" w:rsidP="00065AF4"/>
    <w:p w:rsidR="00065AF4" w:rsidRPr="00C11826" w:rsidRDefault="00065AF4" w:rsidP="00065AF4"/>
    <w:p w:rsidR="00065AF4" w:rsidRPr="00C11826" w:rsidRDefault="00065AF4" w:rsidP="00065AF4"/>
    <w:p w:rsidR="00065AF4" w:rsidRPr="00C11826" w:rsidRDefault="00065AF4" w:rsidP="00065AF4"/>
    <w:p w:rsidR="00E47BCC" w:rsidRPr="00C11826" w:rsidRDefault="00894F0D" w:rsidP="005219F7">
      <w:pPr>
        <w:pStyle w:val="Heading1"/>
        <w:numPr>
          <w:ilvl w:val="0"/>
          <w:numId w:val="11"/>
        </w:numPr>
        <w:spacing w:after="120"/>
        <w:ind w:left="850" w:hanging="493"/>
        <w:rPr>
          <w:rFonts w:ascii="Times New Roman" w:hAnsi="Times New Roman" w:cs="Times New Roman"/>
          <w:color w:val="auto"/>
        </w:rPr>
      </w:pPr>
      <w:bookmarkStart w:id="40" w:name="_Toc417906344"/>
      <w:r w:rsidRPr="00C11826">
        <w:rPr>
          <w:rFonts w:ascii="Times New Roman" w:hAnsi="Times New Roman" w:cs="Times New Roman"/>
          <w:color w:val="auto"/>
        </w:rPr>
        <w:lastRenderedPageBreak/>
        <w:t>Popis l</w:t>
      </w:r>
      <w:r w:rsidR="00E47BCC" w:rsidRPr="00C11826">
        <w:rPr>
          <w:rFonts w:ascii="Times New Roman" w:hAnsi="Times New Roman" w:cs="Times New Roman"/>
          <w:color w:val="auto"/>
        </w:rPr>
        <w:t>iteratur</w:t>
      </w:r>
      <w:r w:rsidRPr="00C11826">
        <w:rPr>
          <w:rFonts w:ascii="Times New Roman" w:hAnsi="Times New Roman" w:cs="Times New Roman"/>
          <w:color w:val="auto"/>
        </w:rPr>
        <w:t>e</w:t>
      </w:r>
      <w:bookmarkEnd w:id="40"/>
    </w:p>
    <w:p w:rsidR="00065AF4" w:rsidRPr="00C11826" w:rsidRDefault="00065AF4" w:rsidP="00065AF4">
      <w:pPr>
        <w:pStyle w:val="ListParagraph"/>
        <w:numPr>
          <w:ilvl w:val="0"/>
          <w:numId w:val="12"/>
        </w:numPr>
        <w:spacing w:line="360" w:lineRule="auto"/>
        <w:rPr>
          <w:rFonts w:ascii="Times New Roman" w:hAnsi="Times New Roman" w:cs="Times New Roman"/>
          <w:sz w:val="24"/>
          <w:szCs w:val="24"/>
        </w:rPr>
      </w:pPr>
      <w:r w:rsidRPr="00C11826">
        <w:rPr>
          <w:rFonts w:ascii="Times New Roman" w:hAnsi="Times New Roman" w:cs="Times New Roman"/>
          <w:sz w:val="24"/>
          <w:szCs w:val="24"/>
        </w:rPr>
        <w:t xml:space="preserve">Andrassy, J., Bakotić, B., Lapaš, D., Seršić, M., Vukas, B., </w:t>
      </w:r>
      <w:r w:rsidRPr="00C11826">
        <w:rPr>
          <w:rFonts w:ascii="Times New Roman" w:hAnsi="Times New Roman" w:cs="Times New Roman"/>
          <w:i/>
          <w:sz w:val="24"/>
          <w:szCs w:val="24"/>
        </w:rPr>
        <w:t>Međunarodno pravo 2</w:t>
      </w:r>
      <w:r w:rsidRPr="00C11826">
        <w:rPr>
          <w:rFonts w:ascii="Times New Roman" w:hAnsi="Times New Roman" w:cs="Times New Roman"/>
          <w:sz w:val="24"/>
          <w:szCs w:val="24"/>
        </w:rPr>
        <w:t>, Zagreb, 2012.</w:t>
      </w:r>
    </w:p>
    <w:p w:rsidR="00065AF4" w:rsidRPr="00C11826" w:rsidRDefault="00065AF4" w:rsidP="00065AF4">
      <w:pPr>
        <w:pStyle w:val="ListParagraph"/>
        <w:numPr>
          <w:ilvl w:val="0"/>
          <w:numId w:val="12"/>
        </w:numPr>
        <w:spacing w:line="360" w:lineRule="auto"/>
        <w:rPr>
          <w:rFonts w:ascii="Times New Roman" w:hAnsi="Times New Roman" w:cs="Times New Roman"/>
          <w:sz w:val="24"/>
          <w:szCs w:val="24"/>
        </w:rPr>
      </w:pPr>
      <w:r w:rsidRPr="00C11826">
        <w:rPr>
          <w:rFonts w:ascii="Times New Roman" w:hAnsi="Times New Roman" w:cs="Times New Roman"/>
          <w:sz w:val="24"/>
          <w:szCs w:val="24"/>
        </w:rPr>
        <w:t xml:space="preserve">Andrassy, J., Bakotić, B., Seršić, M., Vukas, B., </w:t>
      </w:r>
      <w:r w:rsidRPr="00C11826">
        <w:rPr>
          <w:rFonts w:ascii="Times New Roman" w:hAnsi="Times New Roman" w:cs="Times New Roman"/>
          <w:i/>
          <w:sz w:val="24"/>
          <w:szCs w:val="24"/>
        </w:rPr>
        <w:t>Međunarodno pravo 1</w:t>
      </w:r>
      <w:r w:rsidRPr="00C11826">
        <w:rPr>
          <w:rFonts w:ascii="Times New Roman" w:hAnsi="Times New Roman" w:cs="Times New Roman"/>
          <w:sz w:val="24"/>
          <w:szCs w:val="24"/>
        </w:rPr>
        <w:t>, Zagreb, 2010.</w:t>
      </w:r>
    </w:p>
    <w:p w:rsidR="00065AF4" w:rsidRPr="00C11826" w:rsidRDefault="00065AF4" w:rsidP="00065AF4">
      <w:pPr>
        <w:pStyle w:val="ListParagraph"/>
        <w:numPr>
          <w:ilvl w:val="0"/>
          <w:numId w:val="12"/>
        </w:numPr>
        <w:spacing w:line="360" w:lineRule="auto"/>
        <w:rPr>
          <w:rFonts w:ascii="Times New Roman" w:hAnsi="Times New Roman" w:cs="Times New Roman"/>
          <w:sz w:val="24"/>
          <w:szCs w:val="24"/>
        </w:rPr>
      </w:pPr>
      <w:r w:rsidRPr="00C11826">
        <w:rPr>
          <w:rFonts w:ascii="Times New Roman" w:hAnsi="Times New Roman" w:cs="Times New Roman"/>
          <w:sz w:val="24"/>
          <w:szCs w:val="24"/>
        </w:rPr>
        <w:t xml:space="preserve">Barbić, J., </w:t>
      </w:r>
      <w:r w:rsidRPr="00C11826">
        <w:rPr>
          <w:rFonts w:ascii="Times New Roman" w:hAnsi="Times New Roman" w:cs="Times New Roman"/>
          <w:i/>
          <w:sz w:val="24"/>
          <w:szCs w:val="24"/>
        </w:rPr>
        <w:t>Pravo društava, knjiga prva, opći dio, treće, izmijenjeno izdanje</w:t>
      </w:r>
      <w:r w:rsidRPr="00C11826">
        <w:rPr>
          <w:rFonts w:ascii="Times New Roman" w:hAnsi="Times New Roman" w:cs="Times New Roman"/>
          <w:sz w:val="24"/>
          <w:szCs w:val="24"/>
        </w:rPr>
        <w:t>, Zagreb, 2008.</w:t>
      </w:r>
    </w:p>
    <w:p w:rsidR="00065AF4" w:rsidRPr="00C11826" w:rsidRDefault="00065AF4" w:rsidP="00065AF4">
      <w:pPr>
        <w:pStyle w:val="ListParagraph"/>
        <w:numPr>
          <w:ilvl w:val="0"/>
          <w:numId w:val="12"/>
        </w:numPr>
        <w:spacing w:line="360" w:lineRule="auto"/>
        <w:rPr>
          <w:rFonts w:ascii="Times New Roman" w:hAnsi="Times New Roman" w:cs="Times New Roman"/>
          <w:sz w:val="24"/>
          <w:szCs w:val="24"/>
        </w:rPr>
      </w:pPr>
      <w:r w:rsidRPr="00C11826">
        <w:rPr>
          <w:rFonts w:ascii="Times New Roman" w:hAnsi="Times New Roman" w:cs="Times New Roman"/>
          <w:sz w:val="24"/>
          <w:szCs w:val="24"/>
        </w:rPr>
        <w:t xml:space="preserve">Beal, J., P., Ordinary, Extraordinary and Something in between: Administration of the Temporal Goods of Dioceses and Parishes, u: </w:t>
      </w:r>
      <w:r w:rsidRPr="00C11826">
        <w:rPr>
          <w:rFonts w:ascii="Times New Roman" w:hAnsi="Times New Roman" w:cs="Times New Roman"/>
          <w:i/>
          <w:sz w:val="24"/>
          <w:szCs w:val="24"/>
        </w:rPr>
        <w:t>The Jurist: Studies in Church Law and Ministry</w:t>
      </w:r>
      <w:r w:rsidRPr="00C11826">
        <w:rPr>
          <w:rFonts w:ascii="Times New Roman" w:hAnsi="Times New Roman" w:cs="Times New Roman"/>
          <w:sz w:val="24"/>
          <w:szCs w:val="24"/>
        </w:rPr>
        <w:t>, vol. 72, br.1, 2012.</w:t>
      </w:r>
    </w:p>
    <w:p w:rsidR="00065AF4" w:rsidRPr="00C11826" w:rsidRDefault="00065AF4" w:rsidP="00065AF4">
      <w:pPr>
        <w:pStyle w:val="ListParagraph"/>
        <w:numPr>
          <w:ilvl w:val="0"/>
          <w:numId w:val="12"/>
        </w:numPr>
        <w:spacing w:line="360" w:lineRule="auto"/>
        <w:rPr>
          <w:rFonts w:ascii="Times New Roman" w:hAnsi="Times New Roman" w:cs="Times New Roman"/>
          <w:sz w:val="24"/>
          <w:szCs w:val="24"/>
        </w:rPr>
      </w:pPr>
      <w:r w:rsidRPr="00C11826">
        <w:rPr>
          <w:rFonts w:ascii="Times New Roman" w:hAnsi="Times New Roman" w:cs="Times New Roman"/>
          <w:sz w:val="24"/>
          <w:szCs w:val="24"/>
        </w:rPr>
        <w:t xml:space="preserve">Brkan, J., Crkvena vremenita dobra, u: </w:t>
      </w:r>
      <w:r w:rsidRPr="00C11826">
        <w:rPr>
          <w:rFonts w:ascii="Times New Roman" w:hAnsi="Times New Roman" w:cs="Times New Roman"/>
          <w:i/>
          <w:sz w:val="24"/>
          <w:szCs w:val="24"/>
        </w:rPr>
        <w:t>Crkva u svijetu</w:t>
      </w:r>
      <w:r w:rsidRPr="00C11826">
        <w:rPr>
          <w:rFonts w:ascii="Times New Roman" w:hAnsi="Times New Roman" w:cs="Times New Roman"/>
          <w:sz w:val="24"/>
          <w:szCs w:val="24"/>
        </w:rPr>
        <w:t>, vol. 39, br. 1, 2004.</w:t>
      </w:r>
    </w:p>
    <w:p w:rsidR="00065AF4" w:rsidRPr="00C11826" w:rsidRDefault="00065AF4" w:rsidP="00065AF4">
      <w:pPr>
        <w:pStyle w:val="ListParagraph"/>
        <w:numPr>
          <w:ilvl w:val="0"/>
          <w:numId w:val="12"/>
        </w:numPr>
        <w:spacing w:line="360" w:lineRule="auto"/>
        <w:rPr>
          <w:rFonts w:ascii="Times New Roman" w:hAnsi="Times New Roman" w:cs="Times New Roman"/>
          <w:sz w:val="24"/>
          <w:szCs w:val="24"/>
        </w:rPr>
      </w:pPr>
      <w:r w:rsidRPr="00C11826">
        <w:rPr>
          <w:rFonts w:ascii="Times New Roman" w:hAnsi="Times New Roman" w:cs="Times New Roman"/>
          <w:sz w:val="24"/>
          <w:szCs w:val="24"/>
        </w:rPr>
        <w:t xml:space="preserve">Brkan, J., Stjecanje vremenitih dobara, u: </w:t>
      </w:r>
      <w:r w:rsidRPr="00C11826">
        <w:rPr>
          <w:rFonts w:ascii="Times New Roman" w:hAnsi="Times New Roman" w:cs="Times New Roman"/>
          <w:i/>
          <w:sz w:val="24"/>
          <w:szCs w:val="24"/>
        </w:rPr>
        <w:t>Bogoslovska smotra</w:t>
      </w:r>
      <w:r w:rsidRPr="00C11826">
        <w:rPr>
          <w:rFonts w:ascii="Times New Roman" w:hAnsi="Times New Roman" w:cs="Times New Roman"/>
          <w:sz w:val="24"/>
          <w:szCs w:val="24"/>
        </w:rPr>
        <w:t>, vol. 75, br. 1, 2004.</w:t>
      </w:r>
    </w:p>
    <w:p w:rsidR="00065AF4" w:rsidRPr="00C11826" w:rsidRDefault="00065AF4" w:rsidP="00065AF4">
      <w:pPr>
        <w:pStyle w:val="ListParagraph"/>
        <w:numPr>
          <w:ilvl w:val="0"/>
          <w:numId w:val="12"/>
        </w:numPr>
        <w:spacing w:line="360" w:lineRule="auto"/>
        <w:rPr>
          <w:rFonts w:ascii="Times New Roman" w:hAnsi="Times New Roman" w:cs="Times New Roman"/>
          <w:sz w:val="24"/>
          <w:szCs w:val="24"/>
        </w:rPr>
      </w:pPr>
      <w:r w:rsidRPr="00C11826">
        <w:rPr>
          <w:rFonts w:ascii="Times New Roman" w:hAnsi="Times New Roman" w:cs="Times New Roman"/>
          <w:sz w:val="24"/>
          <w:szCs w:val="24"/>
        </w:rPr>
        <w:t xml:space="preserve">Brkan, J., Ugovori i napose otuđenje (Kan. 1290-1298), u: </w:t>
      </w:r>
      <w:r w:rsidRPr="00C11826">
        <w:rPr>
          <w:rFonts w:ascii="Times New Roman" w:hAnsi="Times New Roman" w:cs="Times New Roman"/>
          <w:i/>
          <w:sz w:val="24"/>
          <w:szCs w:val="24"/>
        </w:rPr>
        <w:t>Služba Božja</w:t>
      </w:r>
      <w:r w:rsidRPr="00C11826">
        <w:rPr>
          <w:rFonts w:ascii="Times New Roman" w:hAnsi="Times New Roman" w:cs="Times New Roman"/>
          <w:sz w:val="24"/>
          <w:szCs w:val="24"/>
        </w:rPr>
        <w:t>, vol. 45, br. 2, 2004.</w:t>
      </w:r>
    </w:p>
    <w:p w:rsidR="00065AF4" w:rsidRPr="00C11826" w:rsidRDefault="00065AF4" w:rsidP="00065AF4">
      <w:pPr>
        <w:pStyle w:val="ListParagraph"/>
        <w:numPr>
          <w:ilvl w:val="0"/>
          <w:numId w:val="12"/>
        </w:numPr>
        <w:spacing w:line="360" w:lineRule="auto"/>
        <w:rPr>
          <w:rFonts w:ascii="Times New Roman" w:hAnsi="Times New Roman" w:cs="Times New Roman"/>
          <w:sz w:val="24"/>
          <w:szCs w:val="24"/>
        </w:rPr>
      </w:pPr>
      <w:r w:rsidRPr="00C11826">
        <w:rPr>
          <w:rFonts w:ascii="Times New Roman" w:hAnsi="Times New Roman" w:cs="Times New Roman"/>
          <w:sz w:val="24"/>
          <w:szCs w:val="24"/>
        </w:rPr>
        <w:t xml:space="preserve">Brkan, J., Zakoniti zastupnik župe i redoviti upravitelj župnih dobara, u: </w:t>
      </w:r>
      <w:r w:rsidRPr="00C11826">
        <w:rPr>
          <w:rFonts w:ascii="Times New Roman" w:hAnsi="Times New Roman" w:cs="Times New Roman"/>
          <w:i/>
          <w:sz w:val="24"/>
          <w:szCs w:val="24"/>
        </w:rPr>
        <w:t>Crkva u svijetu</w:t>
      </w:r>
      <w:r w:rsidRPr="00C11826">
        <w:rPr>
          <w:rFonts w:ascii="Times New Roman" w:hAnsi="Times New Roman" w:cs="Times New Roman"/>
          <w:sz w:val="24"/>
          <w:szCs w:val="24"/>
        </w:rPr>
        <w:t>, vol. 37, br. 2, 2002.</w:t>
      </w:r>
    </w:p>
    <w:p w:rsidR="00065AF4" w:rsidRPr="00C11826" w:rsidRDefault="00065AF4" w:rsidP="00065AF4">
      <w:pPr>
        <w:pStyle w:val="ListParagraph"/>
        <w:numPr>
          <w:ilvl w:val="0"/>
          <w:numId w:val="12"/>
        </w:numPr>
        <w:spacing w:line="360" w:lineRule="auto"/>
        <w:rPr>
          <w:rFonts w:ascii="Times New Roman" w:hAnsi="Times New Roman" w:cs="Times New Roman"/>
          <w:sz w:val="24"/>
          <w:szCs w:val="24"/>
        </w:rPr>
      </w:pPr>
      <w:r w:rsidRPr="00C11826">
        <w:rPr>
          <w:rFonts w:ascii="Times New Roman" w:hAnsi="Times New Roman" w:cs="Times New Roman"/>
          <w:sz w:val="24"/>
          <w:szCs w:val="24"/>
        </w:rPr>
        <w:t xml:space="preserve">Brkan, J., Zastara u kanonskom i građanskom pravu, u: </w:t>
      </w:r>
      <w:r w:rsidRPr="00C11826">
        <w:rPr>
          <w:rFonts w:ascii="Times New Roman" w:hAnsi="Times New Roman" w:cs="Times New Roman"/>
          <w:i/>
          <w:sz w:val="24"/>
          <w:szCs w:val="24"/>
        </w:rPr>
        <w:t>Crkva u svijetu</w:t>
      </w:r>
      <w:r w:rsidRPr="00C11826">
        <w:rPr>
          <w:rFonts w:ascii="Times New Roman" w:hAnsi="Times New Roman" w:cs="Times New Roman"/>
          <w:sz w:val="24"/>
          <w:szCs w:val="24"/>
        </w:rPr>
        <w:t>, vol. 38, br.3, 2003.</w:t>
      </w:r>
    </w:p>
    <w:p w:rsidR="00065AF4" w:rsidRPr="00C11826" w:rsidRDefault="00065AF4" w:rsidP="00065AF4">
      <w:pPr>
        <w:pStyle w:val="ListParagraph"/>
        <w:numPr>
          <w:ilvl w:val="0"/>
          <w:numId w:val="12"/>
        </w:numPr>
        <w:spacing w:line="360" w:lineRule="auto"/>
        <w:rPr>
          <w:rFonts w:ascii="Times New Roman" w:hAnsi="Times New Roman" w:cs="Times New Roman"/>
          <w:sz w:val="24"/>
          <w:szCs w:val="24"/>
        </w:rPr>
      </w:pPr>
      <w:r w:rsidRPr="00C11826">
        <w:rPr>
          <w:rFonts w:ascii="Times New Roman" w:hAnsi="Times New Roman" w:cs="Times New Roman"/>
          <w:sz w:val="24"/>
          <w:szCs w:val="24"/>
        </w:rPr>
        <w:t xml:space="preserve">D'Auria, E., Alienation of Temporal Goods in Roman Catholic Canon Law: A Potential for Conflict, u: </w:t>
      </w:r>
      <w:r w:rsidRPr="00C11826">
        <w:rPr>
          <w:rFonts w:ascii="Times New Roman" w:hAnsi="Times New Roman" w:cs="Times New Roman"/>
          <w:i/>
          <w:sz w:val="24"/>
          <w:szCs w:val="24"/>
        </w:rPr>
        <w:t>Ecclesiastical Law Journal</w:t>
      </w:r>
      <w:r w:rsidRPr="00C11826">
        <w:rPr>
          <w:rFonts w:ascii="Times New Roman" w:hAnsi="Times New Roman" w:cs="Times New Roman"/>
          <w:sz w:val="24"/>
          <w:szCs w:val="24"/>
        </w:rPr>
        <w:t>, vol. 12, br. 1, 2010.,</w:t>
      </w:r>
    </w:p>
    <w:p w:rsidR="00065AF4" w:rsidRPr="00C11826" w:rsidRDefault="00065AF4" w:rsidP="00065AF4">
      <w:pPr>
        <w:pStyle w:val="ListParagraph"/>
        <w:numPr>
          <w:ilvl w:val="0"/>
          <w:numId w:val="12"/>
        </w:numPr>
        <w:spacing w:line="360" w:lineRule="auto"/>
        <w:rPr>
          <w:rFonts w:ascii="Times New Roman" w:hAnsi="Times New Roman" w:cs="Times New Roman"/>
          <w:sz w:val="24"/>
          <w:szCs w:val="24"/>
        </w:rPr>
      </w:pPr>
      <w:r w:rsidRPr="00C11826">
        <w:rPr>
          <w:rFonts w:ascii="Times New Roman" w:hAnsi="Times New Roman" w:cs="Times New Roman"/>
          <w:sz w:val="24"/>
          <w:szCs w:val="24"/>
        </w:rPr>
        <w:t xml:space="preserve">Eterović, N., </w:t>
      </w:r>
      <w:r w:rsidRPr="00C11826">
        <w:rPr>
          <w:rFonts w:ascii="Times New Roman" w:hAnsi="Times New Roman" w:cs="Times New Roman"/>
          <w:i/>
          <w:sz w:val="24"/>
          <w:szCs w:val="24"/>
        </w:rPr>
        <w:t>Ugovori između Svete Stolice i Republike Hrvatske</w:t>
      </w:r>
      <w:r w:rsidRPr="00C11826">
        <w:rPr>
          <w:rFonts w:ascii="Times New Roman" w:hAnsi="Times New Roman" w:cs="Times New Roman"/>
          <w:sz w:val="24"/>
          <w:szCs w:val="24"/>
        </w:rPr>
        <w:t>, Zagreb, 2001.</w:t>
      </w:r>
    </w:p>
    <w:p w:rsidR="00065AF4" w:rsidRPr="00C11826" w:rsidRDefault="00065AF4" w:rsidP="00065AF4">
      <w:pPr>
        <w:pStyle w:val="ListParagraph"/>
        <w:numPr>
          <w:ilvl w:val="0"/>
          <w:numId w:val="12"/>
        </w:numPr>
        <w:spacing w:line="360" w:lineRule="auto"/>
        <w:rPr>
          <w:rFonts w:ascii="Times New Roman" w:hAnsi="Times New Roman" w:cs="Times New Roman"/>
          <w:sz w:val="24"/>
          <w:szCs w:val="24"/>
        </w:rPr>
      </w:pPr>
      <w:r w:rsidRPr="00C11826">
        <w:rPr>
          <w:rFonts w:ascii="Times New Roman" w:hAnsi="Times New Roman" w:cs="Times New Roman"/>
          <w:sz w:val="24"/>
          <w:szCs w:val="24"/>
        </w:rPr>
        <w:t xml:space="preserve">Gavella, N., Josipović, T., Gliha, I., Belaj, V., Stipković, Z., </w:t>
      </w:r>
      <w:r w:rsidRPr="00C11826">
        <w:rPr>
          <w:rFonts w:ascii="Times New Roman" w:hAnsi="Times New Roman" w:cs="Times New Roman"/>
          <w:i/>
          <w:sz w:val="24"/>
          <w:szCs w:val="24"/>
        </w:rPr>
        <w:t>Stvarno pravo, II. izmijenjeno i dopunjeno izdanje, svezak 1</w:t>
      </w:r>
      <w:r w:rsidRPr="00C11826">
        <w:rPr>
          <w:rFonts w:ascii="Times New Roman" w:hAnsi="Times New Roman" w:cs="Times New Roman"/>
          <w:sz w:val="24"/>
          <w:szCs w:val="24"/>
        </w:rPr>
        <w:t>., 2007.</w:t>
      </w:r>
    </w:p>
    <w:p w:rsidR="00065AF4" w:rsidRPr="00C11826" w:rsidRDefault="00065AF4" w:rsidP="00065AF4">
      <w:pPr>
        <w:pStyle w:val="ListParagraph"/>
        <w:numPr>
          <w:ilvl w:val="0"/>
          <w:numId w:val="12"/>
        </w:numPr>
        <w:spacing w:line="360" w:lineRule="auto"/>
        <w:rPr>
          <w:rFonts w:ascii="Times New Roman" w:hAnsi="Times New Roman" w:cs="Times New Roman"/>
          <w:sz w:val="24"/>
          <w:szCs w:val="24"/>
        </w:rPr>
      </w:pPr>
      <w:r w:rsidRPr="00C11826">
        <w:rPr>
          <w:rFonts w:ascii="Times New Roman" w:hAnsi="Times New Roman" w:cs="Times New Roman"/>
          <w:sz w:val="24"/>
          <w:szCs w:val="24"/>
        </w:rPr>
        <w:t xml:space="preserve">Green, T., J., The Players in the Church's Temporal Goods World, u: </w:t>
      </w:r>
      <w:r w:rsidRPr="00C11826">
        <w:rPr>
          <w:rFonts w:ascii="Times New Roman" w:hAnsi="Times New Roman" w:cs="Times New Roman"/>
          <w:i/>
          <w:sz w:val="24"/>
          <w:szCs w:val="24"/>
        </w:rPr>
        <w:t>The Jurist: Studies in Church Law and Ministry</w:t>
      </w:r>
      <w:r w:rsidRPr="00C11826">
        <w:rPr>
          <w:rFonts w:ascii="Times New Roman" w:hAnsi="Times New Roman" w:cs="Times New Roman"/>
          <w:sz w:val="24"/>
          <w:szCs w:val="24"/>
        </w:rPr>
        <w:t>, vol. 72, br.1, 2012.</w:t>
      </w:r>
    </w:p>
    <w:p w:rsidR="00065AF4" w:rsidRPr="00C11826" w:rsidRDefault="00065AF4" w:rsidP="00065AF4">
      <w:pPr>
        <w:pStyle w:val="ListParagraph"/>
        <w:numPr>
          <w:ilvl w:val="0"/>
          <w:numId w:val="12"/>
        </w:numPr>
        <w:spacing w:line="360" w:lineRule="auto"/>
        <w:rPr>
          <w:rFonts w:ascii="Times New Roman" w:hAnsi="Times New Roman" w:cs="Times New Roman"/>
          <w:sz w:val="24"/>
          <w:szCs w:val="24"/>
        </w:rPr>
      </w:pPr>
      <w:r w:rsidRPr="00C11826">
        <w:rPr>
          <w:rFonts w:ascii="Times New Roman" w:hAnsi="Times New Roman" w:cs="Times New Roman"/>
          <w:sz w:val="24"/>
          <w:szCs w:val="24"/>
        </w:rPr>
        <w:t xml:space="preserve">Horvat, M., </w:t>
      </w:r>
      <w:r w:rsidRPr="00C11826">
        <w:rPr>
          <w:rFonts w:ascii="Times New Roman" w:hAnsi="Times New Roman" w:cs="Times New Roman"/>
          <w:i/>
          <w:sz w:val="24"/>
          <w:szCs w:val="24"/>
        </w:rPr>
        <w:t>Rimsko pravo</w:t>
      </w:r>
      <w:r w:rsidRPr="00C11826">
        <w:rPr>
          <w:rFonts w:ascii="Times New Roman" w:hAnsi="Times New Roman" w:cs="Times New Roman"/>
          <w:sz w:val="24"/>
          <w:szCs w:val="24"/>
        </w:rPr>
        <w:t>, Zagreb, 2008.</w:t>
      </w:r>
    </w:p>
    <w:p w:rsidR="00065AF4" w:rsidRPr="00C11826" w:rsidRDefault="00065AF4" w:rsidP="00065AF4">
      <w:pPr>
        <w:pStyle w:val="ListParagraph"/>
        <w:numPr>
          <w:ilvl w:val="0"/>
          <w:numId w:val="12"/>
        </w:numPr>
        <w:spacing w:line="360" w:lineRule="auto"/>
        <w:rPr>
          <w:rFonts w:ascii="Times New Roman" w:hAnsi="Times New Roman" w:cs="Times New Roman"/>
          <w:sz w:val="24"/>
          <w:szCs w:val="24"/>
        </w:rPr>
      </w:pPr>
      <w:r w:rsidRPr="00C11826">
        <w:rPr>
          <w:rFonts w:ascii="Times New Roman" w:hAnsi="Times New Roman" w:cs="Times New Roman"/>
          <w:sz w:val="24"/>
          <w:szCs w:val="24"/>
        </w:rPr>
        <w:t xml:space="preserve">Klarić, P., Vedriš, M., </w:t>
      </w:r>
      <w:r w:rsidRPr="00C11826">
        <w:rPr>
          <w:rFonts w:ascii="Times New Roman" w:hAnsi="Times New Roman" w:cs="Times New Roman"/>
          <w:i/>
          <w:sz w:val="24"/>
          <w:szCs w:val="24"/>
        </w:rPr>
        <w:t>Građansko pravo</w:t>
      </w:r>
      <w:r w:rsidRPr="00C11826">
        <w:rPr>
          <w:rFonts w:ascii="Times New Roman" w:hAnsi="Times New Roman" w:cs="Times New Roman"/>
          <w:sz w:val="24"/>
          <w:szCs w:val="24"/>
        </w:rPr>
        <w:t>, Zagreb, 2009.</w:t>
      </w:r>
    </w:p>
    <w:p w:rsidR="00065AF4" w:rsidRPr="00C11826" w:rsidRDefault="00065AF4" w:rsidP="00065AF4">
      <w:pPr>
        <w:pStyle w:val="ListParagraph"/>
        <w:numPr>
          <w:ilvl w:val="0"/>
          <w:numId w:val="12"/>
        </w:numPr>
        <w:spacing w:line="360" w:lineRule="auto"/>
        <w:rPr>
          <w:rFonts w:ascii="Times New Roman" w:hAnsi="Times New Roman" w:cs="Times New Roman"/>
          <w:sz w:val="24"/>
          <w:szCs w:val="24"/>
        </w:rPr>
      </w:pPr>
      <w:r w:rsidRPr="00C11826">
        <w:rPr>
          <w:rFonts w:ascii="Times New Roman" w:hAnsi="Times New Roman" w:cs="Times New Roman"/>
          <w:sz w:val="24"/>
          <w:szCs w:val="24"/>
        </w:rPr>
        <w:t xml:space="preserve">Miljenić, O., Izvršavanje ugovora sklopljenih sa Svetom Stolicom i odnosi između države i drugih vjerskih zajednica u Hrvatskoj, u: </w:t>
      </w:r>
      <w:r w:rsidRPr="00C11826">
        <w:rPr>
          <w:rFonts w:ascii="Times New Roman" w:hAnsi="Times New Roman" w:cs="Times New Roman"/>
          <w:i/>
          <w:sz w:val="24"/>
          <w:szCs w:val="24"/>
        </w:rPr>
        <w:t>Sveta Stolica i Republika Hrvatska, dvadeset godina diplomatskih odnosa (1992. – 2012.)</w:t>
      </w:r>
      <w:r w:rsidRPr="00C11826">
        <w:rPr>
          <w:rFonts w:ascii="Times New Roman" w:hAnsi="Times New Roman" w:cs="Times New Roman"/>
          <w:sz w:val="24"/>
          <w:szCs w:val="24"/>
        </w:rPr>
        <w:t>, 2014.</w:t>
      </w:r>
    </w:p>
    <w:p w:rsidR="00065AF4" w:rsidRPr="00C11826" w:rsidRDefault="00065AF4" w:rsidP="00065AF4">
      <w:pPr>
        <w:pStyle w:val="ListParagraph"/>
        <w:numPr>
          <w:ilvl w:val="0"/>
          <w:numId w:val="12"/>
        </w:numPr>
        <w:spacing w:line="360" w:lineRule="auto"/>
        <w:rPr>
          <w:rFonts w:ascii="Times New Roman" w:hAnsi="Times New Roman" w:cs="Times New Roman"/>
          <w:sz w:val="24"/>
          <w:szCs w:val="24"/>
        </w:rPr>
      </w:pPr>
      <w:r w:rsidRPr="00C11826">
        <w:rPr>
          <w:rFonts w:ascii="Times New Roman" w:hAnsi="Times New Roman" w:cs="Times New Roman"/>
          <w:sz w:val="24"/>
          <w:szCs w:val="24"/>
        </w:rPr>
        <w:t xml:space="preserve">Morrisey, F., G., Acquiring Temporal Goods for the Church's Mission, u: </w:t>
      </w:r>
      <w:r w:rsidRPr="00C11826">
        <w:rPr>
          <w:rFonts w:ascii="Times New Roman" w:hAnsi="Times New Roman" w:cs="Times New Roman"/>
          <w:i/>
          <w:sz w:val="24"/>
          <w:szCs w:val="24"/>
        </w:rPr>
        <w:t>The Jurist</w:t>
      </w:r>
      <w:r w:rsidRPr="00C11826">
        <w:rPr>
          <w:rFonts w:ascii="Times New Roman" w:hAnsi="Times New Roman" w:cs="Times New Roman"/>
          <w:sz w:val="24"/>
          <w:szCs w:val="24"/>
        </w:rPr>
        <w:t>, vol. 56, 1996.</w:t>
      </w:r>
    </w:p>
    <w:p w:rsidR="00065AF4" w:rsidRPr="00C11826" w:rsidRDefault="00065AF4" w:rsidP="00065AF4">
      <w:pPr>
        <w:pStyle w:val="ListParagraph"/>
        <w:numPr>
          <w:ilvl w:val="0"/>
          <w:numId w:val="12"/>
        </w:numPr>
        <w:spacing w:line="360" w:lineRule="auto"/>
        <w:rPr>
          <w:rFonts w:ascii="Times New Roman" w:hAnsi="Times New Roman" w:cs="Times New Roman"/>
          <w:sz w:val="24"/>
          <w:szCs w:val="24"/>
        </w:rPr>
      </w:pPr>
      <w:r w:rsidRPr="00C11826">
        <w:rPr>
          <w:rFonts w:ascii="Times New Roman" w:hAnsi="Times New Roman" w:cs="Times New Roman"/>
          <w:sz w:val="24"/>
          <w:szCs w:val="24"/>
        </w:rPr>
        <w:t xml:space="preserve">Nuić, V., B., </w:t>
      </w:r>
      <w:r w:rsidRPr="00C11826">
        <w:rPr>
          <w:rFonts w:ascii="Times New Roman" w:hAnsi="Times New Roman" w:cs="Times New Roman"/>
          <w:i/>
          <w:sz w:val="24"/>
          <w:szCs w:val="24"/>
        </w:rPr>
        <w:t>Opće pravo Katoličke Crkve</w:t>
      </w:r>
      <w:r w:rsidRPr="00C11826">
        <w:rPr>
          <w:rFonts w:ascii="Times New Roman" w:hAnsi="Times New Roman" w:cs="Times New Roman"/>
          <w:sz w:val="24"/>
          <w:szCs w:val="24"/>
        </w:rPr>
        <w:t>, Zagreb, 1985.</w:t>
      </w:r>
    </w:p>
    <w:p w:rsidR="00065AF4" w:rsidRPr="00C11826" w:rsidRDefault="00065AF4" w:rsidP="00065AF4">
      <w:pPr>
        <w:pStyle w:val="ListParagraph"/>
        <w:numPr>
          <w:ilvl w:val="0"/>
          <w:numId w:val="12"/>
        </w:numPr>
        <w:spacing w:line="360" w:lineRule="auto"/>
        <w:rPr>
          <w:rFonts w:ascii="Times New Roman" w:hAnsi="Times New Roman" w:cs="Times New Roman"/>
          <w:sz w:val="24"/>
          <w:szCs w:val="24"/>
        </w:rPr>
      </w:pPr>
      <w:r w:rsidRPr="00C11826">
        <w:rPr>
          <w:rFonts w:ascii="Times New Roman" w:hAnsi="Times New Roman" w:cs="Times New Roman"/>
          <w:sz w:val="24"/>
          <w:szCs w:val="24"/>
        </w:rPr>
        <w:lastRenderedPageBreak/>
        <w:t xml:space="preserve">Petrović. S., </w:t>
      </w:r>
      <w:r w:rsidRPr="00C11826">
        <w:rPr>
          <w:rFonts w:ascii="Times New Roman" w:hAnsi="Times New Roman" w:cs="Times New Roman"/>
          <w:i/>
          <w:sz w:val="24"/>
          <w:szCs w:val="24"/>
        </w:rPr>
        <w:t>Osnove prava društava, peto izmijenjeno i dopunjeno izdanje</w:t>
      </w:r>
      <w:r w:rsidRPr="00C11826">
        <w:rPr>
          <w:rFonts w:ascii="Times New Roman" w:hAnsi="Times New Roman" w:cs="Times New Roman"/>
          <w:sz w:val="24"/>
          <w:szCs w:val="24"/>
        </w:rPr>
        <w:t>, Zagreb, 2008.</w:t>
      </w:r>
    </w:p>
    <w:p w:rsidR="00065AF4" w:rsidRPr="00C11826" w:rsidRDefault="00065AF4" w:rsidP="00065AF4">
      <w:pPr>
        <w:pStyle w:val="ListParagraph"/>
        <w:numPr>
          <w:ilvl w:val="0"/>
          <w:numId w:val="12"/>
        </w:numPr>
        <w:spacing w:line="360" w:lineRule="auto"/>
        <w:rPr>
          <w:rFonts w:ascii="Times New Roman" w:hAnsi="Times New Roman" w:cs="Times New Roman"/>
          <w:sz w:val="24"/>
          <w:szCs w:val="24"/>
        </w:rPr>
      </w:pPr>
      <w:r w:rsidRPr="00C11826">
        <w:rPr>
          <w:rFonts w:ascii="Times New Roman" w:hAnsi="Times New Roman" w:cs="Times New Roman"/>
          <w:sz w:val="24"/>
          <w:szCs w:val="24"/>
        </w:rPr>
        <w:t xml:space="preserve">Pranjić, P., </w:t>
      </w:r>
      <w:r w:rsidRPr="00C11826">
        <w:rPr>
          <w:rFonts w:ascii="Times New Roman" w:hAnsi="Times New Roman" w:cs="Times New Roman"/>
          <w:i/>
          <w:sz w:val="24"/>
          <w:szCs w:val="24"/>
        </w:rPr>
        <w:t>Vremenita dobra i vremenita dobra u Crkvi</w:t>
      </w:r>
      <w:r w:rsidRPr="00C11826">
        <w:rPr>
          <w:rFonts w:ascii="Times New Roman" w:hAnsi="Times New Roman" w:cs="Times New Roman"/>
          <w:sz w:val="24"/>
          <w:szCs w:val="24"/>
        </w:rPr>
        <w:t>, Sarajevo – Zagreb, 2013.</w:t>
      </w:r>
    </w:p>
    <w:p w:rsidR="00065AF4" w:rsidRPr="00C11826" w:rsidRDefault="00065AF4" w:rsidP="00065AF4">
      <w:pPr>
        <w:pStyle w:val="ListParagraph"/>
        <w:numPr>
          <w:ilvl w:val="0"/>
          <w:numId w:val="12"/>
        </w:numPr>
        <w:spacing w:line="360" w:lineRule="auto"/>
        <w:rPr>
          <w:rFonts w:ascii="Times New Roman" w:hAnsi="Times New Roman" w:cs="Times New Roman"/>
          <w:sz w:val="24"/>
          <w:szCs w:val="24"/>
        </w:rPr>
      </w:pPr>
      <w:r w:rsidRPr="00C11826">
        <w:rPr>
          <w:rFonts w:ascii="Times New Roman" w:hAnsi="Times New Roman" w:cs="Times New Roman"/>
          <w:i/>
          <w:sz w:val="24"/>
          <w:szCs w:val="24"/>
        </w:rPr>
        <w:t>Pravni leksikon</w:t>
      </w:r>
      <w:r w:rsidRPr="00C11826">
        <w:rPr>
          <w:rFonts w:ascii="Times New Roman" w:hAnsi="Times New Roman" w:cs="Times New Roman"/>
          <w:sz w:val="24"/>
          <w:szCs w:val="24"/>
        </w:rPr>
        <w:t>, Zagreb, 2007.</w:t>
      </w:r>
    </w:p>
    <w:p w:rsidR="00065AF4" w:rsidRPr="00C11826" w:rsidRDefault="00065AF4" w:rsidP="00065AF4">
      <w:pPr>
        <w:pStyle w:val="ListParagraph"/>
        <w:numPr>
          <w:ilvl w:val="0"/>
          <w:numId w:val="12"/>
        </w:numPr>
        <w:spacing w:line="360" w:lineRule="auto"/>
        <w:rPr>
          <w:rFonts w:ascii="Times New Roman" w:hAnsi="Times New Roman" w:cs="Times New Roman"/>
          <w:sz w:val="24"/>
          <w:szCs w:val="24"/>
        </w:rPr>
      </w:pPr>
      <w:r w:rsidRPr="00C11826">
        <w:rPr>
          <w:rFonts w:ascii="Times New Roman" w:hAnsi="Times New Roman" w:cs="Times New Roman"/>
          <w:sz w:val="24"/>
          <w:szCs w:val="24"/>
        </w:rPr>
        <w:t xml:space="preserve">Renken, J., A., The Stable Patrimony of Public Juridic Persons, u: </w:t>
      </w:r>
      <w:r w:rsidRPr="00C11826">
        <w:rPr>
          <w:rFonts w:ascii="Times New Roman" w:hAnsi="Times New Roman" w:cs="Times New Roman"/>
          <w:i/>
          <w:sz w:val="24"/>
          <w:szCs w:val="24"/>
        </w:rPr>
        <w:t>The Jurist: Studies in Church Order &amp; Ministry</w:t>
      </w:r>
      <w:r w:rsidRPr="00C11826">
        <w:rPr>
          <w:rFonts w:ascii="Times New Roman" w:hAnsi="Times New Roman" w:cs="Times New Roman"/>
          <w:sz w:val="24"/>
          <w:szCs w:val="24"/>
        </w:rPr>
        <w:t>, vol. 70, br. 1, 2010.</w:t>
      </w:r>
    </w:p>
    <w:p w:rsidR="00065AF4" w:rsidRPr="00C11826" w:rsidRDefault="00065AF4" w:rsidP="00065AF4">
      <w:pPr>
        <w:pStyle w:val="ListParagraph"/>
        <w:numPr>
          <w:ilvl w:val="0"/>
          <w:numId w:val="12"/>
        </w:numPr>
        <w:spacing w:line="360" w:lineRule="auto"/>
        <w:rPr>
          <w:rFonts w:ascii="Times New Roman" w:hAnsi="Times New Roman" w:cs="Times New Roman"/>
          <w:sz w:val="24"/>
          <w:szCs w:val="24"/>
        </w:rPr>
      </w:pPr>
      <w:r w:rsidRPr="00C11826">
        <w:rPr>
          <w:rFonts w:ascii="Times New Roman" w:hAnsi="Times New Roman" w:cs="Times New Roman"/>
          <w:sz w:val="24"/>
          <w:szCs w:val="24"/>
        </w:rPr>
        <w:t xml:space="preserve">Sajko, K., </w:t>
      </w:r>
      <w:r w:rsidRPr="00C11826">
        <w:rPr>
          <w:rFonts w:ascii="Times New Roman" w:hAnsi="Times New Roman" w:cs="Times New Roman"/>
          <w:i/>
          <w:sz w:val="24"/>
          <w:szCs w:val="24"/>
        </w:rPr>
        <w:t>Međunarodno privatno pravo, 5. izmijenjeno i dopunjeno izdanje</w:t>
      </w:r>
      <w:r w:rsidRPr="00C11826">
        <w:rPr>
          <w:rFonts w:ascii="Times New Roman" w:hAnsi="Times New Roman" w:cs="Times New Roman"/>
          <w:sz w:val="24"/>
          <w:szCs w:val="24"/>
        </w:rPr>
        <w:t>, Zagreb, 2009.</w:t>
      </w:r>
    </w:p>
    <w:p w:rsidR="00065AF4" w:rsidRPr="00C11826" w:rsidRDefault="00065AF4" w:rsidP="00065AF4">
      <w:pPr>
        <w:pStyle w:val="ListParagraph"/>
        <w:numPr>
          <w:ilvl w:val="0"/>
          <w:numId w:val="12"/>
        </w:numPr>
        <w:spacing w:line="360" w:lineRule="auto"/>
        <w:rPr>
          <w:rFonts w:ascii="Times New Roman" w:hAnsi="Times New Roman" w:cs="Times New Roman"/>
          <w:sz w:val="24"/>
          <w:szCs w:val="24"/>
        </w:rPr>
      </w:pPr>
      <w:r w:rsidRPr="00C11826">
        <w:rPr>
          <w:rFonts w:ascii="Times New Roman" w:hAnsi="Times New Roman" w:cs="Times New Roman"/>
          <w:sz w:val="24"/>
          <w:szCs w:val="24"/>
        </w:rPr>
        <w:t xml:space="preserve">Staničić, F., The Legal Status of Religious Communities in Croatian Law, u: </w:t>
      </w:r>
      <w:r w:rsidRPr="00C11826">
        <w:rPr>
          <w:rFonts w:ascii="Times New Roman" w:hAnsi="Times New Roman" w:cs="Times New Roman"/>
          <w:i/>
          <w:sz w:val="24"/>
          <w:szCs w:val="24"/>
        </w:rPr>
        <w:t>Zbornik Pravnog fakulteta u Zagrebu</w:t>
      </w:r>
      <w:r w:rsidRPr="00C11826">
        <w:rPr>
          <w:rFonts w:ascii="Times New Roman" w:hAnsi="Times New Roman" w:cs="Times New Roman"/>
          <w:sz w:val="24"/>
          <w:szCs w:val="24"/>
        </w:rPr>
        <w:t>, vol. 64, br. 2, 2014.</w:t>
      </w:r>
    </w:p>
    <w:p w:rsidR="00065AF4" w:rsidRPr="00C11826" w:rsidRDefault="00065AF4" w:rsidP="00065AF4">
      <w:pPr>
        <w:pStyle w:val="ListParagraph"/>
        <w:numPr>
          <w:ilvl w:val="0"/>
          <w:numId w:val="12"/>
        </w:numPr>
        <w:spacing w:line="360" w:lineRule="auto"/>
        <w:rPr>
          <w:rFonts w:ascii="Times New Roman" w:hAnsi="Times New Roman" w:cs="Times New Roman"/>
          <w:sz w:val="24"/>
          <w:szCs w:val="24"/>
        </w:rPr>
      </w:pPr>
      <w:r w:rsidRPr="00C11826">
        <w:rPr>
          <w:rFonts w:ascii="Times New Roman" w:hAnsi="Times New Roman" w:cs="Times New Roman"/>
          <w:sz w:val="24"/>
          <w:szCs w:val="24"/>
        </w:rPr>
        <w:t xml:space="preserve">Škalabrin, N., </w:t>
      </w:r>
      <w:r w:rsidRPr="00C11826">
        <w:rPr>
          <w:rFonts w:ascii="Times New Roman" w:hAnsi="Times New Roman" w:cs="Times New Roman"/>
          <w:i/>
          <w:sz w:val="24"/>
          <w:szCs w:val="24"/>
        </w:rPr>
        <w:t>Vremenita crkvena dobra</w:t>
      </w:r>
      <w:r w:rsidRPr="00C11826">
        <w:rPr>
          <w:rFonts w:ascii="Times New Roman" w:hAnsi="Times New Roman" w:cs="Times New Roman"/>
          <w:sz w:val="24"/>
          <w:szCs w:val="24"/>
        </w:rPr>
        <w:t>, Đakovo, 2008.</w:t>
      </w:r>
    </w:p>
    <w:p w:rsidR="00065AF4" w:rsidRPr="00C11826" w:rsidRDefault="00065AF4" w:rsidP="00065AF4">
      <w:pPr>
        <w:pStyle w:val="ListParagraph"/>
        <w:numPr>
          <w:ilvl w:val="0"/>
          <w:numId w:val="12"/>
        </w:numPr>
        <w:spacing w:line="360" w:lineRule="auto"/>
        <w:rPr>
          <w:rFonts w:ascii="Times New Roman" w:hAnsi="Times New Roman" w:cs="Times New Roman"/>
          <w:sz w:val="24"/>
          <w:szCs w:val="24"/>
        </w:rPr>
      </w:pPr>
      <w:r w:rsidRPr="00C11826">
        <w:rPr>
          <w:rFonts w:ascii="Times New Roman" w:hAnsi="Times New Roman" w:cs="Times New Roman"/>
          <w:sz w:val="24"/>
          <w:szCs w:val="24"/>
        </w:rPr>
        <w:t xml:space="preserve">Škalabrin, N., Vremenita crkvena dobra, u: </w:t>
      </w:r>
      <w:r w:rsidRPr="00C11826">
        <w:rPr>
          <w:rFonts w:ascii="Times New Roman" w:hAnsi="Times New Roman" w:cs="Times New Roman"/>
          <w:i/>
          <w:sz w:val="24"/>
          <w:szCs w:val="24"/>
        </w:rPr>
        <w:t>Bogoslovska smotra</w:t>
      </w:r>
      <w:r w:rsidRPr="00C11826">
        <w:rPr>
          <w:rFonts w:ascii="Times New Roman" w:hAnsi="Times New Roman" w:cs="Times New Roman"/>
          <w:sz w:val="24"/>
          <w:szCs w:val="24"/>
        </w:rPr>
        <w:t>, vol. 75, br. 1, 2004.</w:t>
      </w:r>
    </w:p>
    <w:p w:rsidR="00065AF4" w:rsidRPr="00C11826" w:rsidRDefault="00065AF4" w:rsidP="00065AF4">
      <w:pPr>
        <w:pStyle w:val="ListParagraph"/>
        <w:numPr>
          <w:ilvl w:val="0"/>
          <w:numId w:val="12"/>
        </w:numPr>
        <w:spacing w:line="360" w:lineRule="auto"/>
        <w:rPr>
          <w:rFonts w:ascii="Times New Roman" w:hAnsi="Times New Roman" w:cs="Times New Roman"/>
          <w:sz w:val="24"/>
          <w:szCs w:val="24"/>
        </w:rPr>
      </w:pPr>
      <w:r w:rsidRPr="00C11826">
        <w:rPr>
          <w:rFonts w:ascii="Times New Roman" w:hAnsi="Times New Roman" w:cs="Times New Roman"/>
          <w:sz w:val="24"/>
          <w:szCs w:val="24"/>
        </w:rPr>
        <w:t xml:space="preserve">Zec, S., Pravni temelji prisutnosti i djelovanja Crkve u javnosti u Republici Hrvatskoj, u: </w:t>
      </w:r>
      <w:r w:rsidRPr="00C11826">
        <w:rPr>
          <w:rFonts w:ascii="Times New Roman" w:hAnsi="Times New Roman" w:cs="Times New Roman"/>
          <w:i/>
          <w:sz w:val="24"/>
          <w:szCs w:val="24"/>
        </w:rPr>
        <w:t>Riječki teološki časopis</w:t>
      </w:r>
      <w:r w:rsidRPr="00C11826">
        <w:rPr>
          <w:rFonts w:ascii="Times New Roman" w:hAnsi="Times New Roman" w:cs="Times New Roman"/>
          <w:sz w:val="24"/>
          <w:szCs w:val="24"/>
        </w:rPr>
        <w:t>, vol. 18, br. 2, 2010.</w:t>
      </w:r>
    </w:p>
    <w:p w:rsidR="00065AF4" w:rsidRPr="00C11826" w:rsidRDefault="00065AF4" w:rsidP="00065AF4">
      <w:pPr>
        <w:spacing w:line="360" w:lineRule="auto"/>
        <w:ind w:left="360"/>
        <w:rPr>
          <w:rFonts w:ascii="Times New Roman" w:hAnsi="Times New Roman" w:cs="Times New Roman"/>
          <w:sz w:val="24"/>
          <w:szCs w:val="24"/>
        </w:rPr>
      </w:pPr>
    </w:p>
    <w:p w:rsidR="00065AF4" w:rsidRPr="00C11826" w:rsidRDefault="005219F7" w:rsidP="00065AF4">
      <w:pPr>
        <w:spacing w:line="360" w:lineRule="auto"/>
        <w:ind w:left="360"/>
        <w:rPr>
          <w:rFonts w:ascii="Times New Roman" w:hAnsi="Times New Roman" w:cs="Times New Roman"/>
          <w:sz w:val="24"/>
          <w:szCs w:val="24"/>
        </w:rPr>
      </w:pPr>
      <w:r w:rsidRPr="00C11826">
        <w:rPr>
          <w:rFonts w:ascii="Times New Roman" w:hAnsi="Times New Roman" w:cs="Times New Roman"/>
          <w:sz w:val="24"/>
          <w:szCs w:val="24"/>
        </w:rPr>
        <w:t>Citirani opći akti</w:t>
      </w:r>
      <w:r w:rsidR="00065AF4" w:rsidRPr="00C11826">
        <w:rPr>
          <w:rFonts w:ascii="Times New Roman" w:hAnsi="Times New Roman" w:cs="Times New Roman"/>
          <w:sz w:val="24"/>
          <w:szCs w:val="24"/>
        </w:rPr>
        <w:t>:</w:t>
      </w:r>
    </w:p>
    <w:p w:rsidR="00065AF4" w:rsidRPr="00C11826" w:rsidRDefault="00065AF4" w:rsidP="00065AF4">
      <w:pPr>
        <w:pStyle w:val="ListParagraph"/>
        <w:numPr>
          <w:ilvl w:val="0"/>
          <w:numId w:val="13"/>
        </w:numPr>
        <w:spacing w:line="360" w:lineRule="auto"/>
        <w:rPr>
          <w:rFonts w:ascii="Times New Roman" w:hAnsi="Times New Roman" w:cs="Times New Roman"/>
          <w:sz w:val="24"/>
          <w:szCs w:val="24"/>
        </w:rPr>
      </w:pPr>
      <w:r w:rsidRPr="00C11826">
        <w:rPr>
          <w:rFonts w:ascii="Times New Roman" w:hAnsi="Times New Roman" w:cs="Times New Roman"/>
          <w:i/>
          <w:sz w:val="24"/>
          <w:szCs w:val="24"/>
        </w:rPr>
        <w:t>Codex iuris canonici auctoritate Ioannis Pauli PP. II promulgatus</w:t>
      </w:r>
      <w:r w:rsidRPr="00C11826">
        <w:rPr>
          <w:rFonts w:ascii="Times New Roman" w:hAnsi="Times New Roman" w:cs="Times New Roman"/>
          <w:sz w:val="24"/>
          <w:szCs w:val="24"/>
        </w:rPr>
        <w:t xml:space="preserve"> (Acta Apostolicae Sedis br. 75/83)</w:t>
      </w:r>
    </w:p>
    <w:p w:rsidR="00065AF4" w:rsidRPr="00C11826" w:rsidRDefault="00065AF4" w:rsidP="00065AF4">
      <w:pPr>
        <w:pStyle w:val="ListParagraph"/>
        <w:numPr>
          <w:ilvl w:val="0"/>
          <w:numId w:val="13"/>
        </w:numPr>
        <w:spacing w:line="360" w:lineRule="auto"/>
        <w:rPr>
          <w:rFonts w:ascii="Times New Roman" w:hAnsi="Times New Roman" w:cs="Times New Roman"/>
          <w:sz w:val="24"/>
          <w:szCs w:val="24"/>
        </w:rPr>
      </w:pPr>
      <w:r w:rsidRPr="00C11826">
        <w:rPr>
          <w:rFonts w:ascii="Times New Roman" w:hAnsi="Times New Roman" w:cs="Times New Roman"/>
          <w:i/>
          <w:sz w:val="24"/>
          <w:szCs w:val="24"/>
        </w:rPr>
        <w:t>Europska konvencija za zaštitu ljudskih prava i temeljnih sloboda</w:t>
      </w:r>
      <w:r w:rsidRPr="00C11826">
        <w:rPr>
          <w:rFonts w:ascii="Times New Roman" w:hAnsi="Times New Roman" w:cs="Times New Roman"/>
          <w:sz w:val="24"/>
          <w:szCs w:val="24"/>
        </w:rPr>
        <w:t xml:space="preserve"> (Narodne novine – Međunarodni ugovori br. 18/97, 6/99, 14/02, 13/03, 9/05, 1/06, 2/10)</w:t>
      </w:r>
    </w:p>
    <w:p w:rsidR="00065AF4" w:rsidRPr="00C11826" w:rsidRDefault="00065AF4" w:rsidP="00065AF4">
      <w:pPr>
        <w:pStyle w:val="ListParagraph"/>
        <w:numPr>
          <w:ilvl w:val="0"/>
          <w:numId w:val="13"/>
        </w:numPr>
        <w:spacing w:line="360" w:lineRule="auto"/>
        <w:rPr>
          <w:rFonts w:ascii="Times New Roman" w:hAnsi="Times New Roman" w:cs="Times New Roman"/>
          <w:sz w:val="24"/>
          <w:szCs w:val="24"/>
        </w:rPr>
      </w:pPr>
      <w:r w:rsidRPr="00C11826">
        <w:rPr>
          <w:rFonts w:ascii="Times New Roman" w:hAnsi="Times New Roman" w:cs="Times New Roman"/>
          <w:i/>
          <w:sz w:val="24"/>
          <w:szCs w:val="24"/>
        </w:rPr>
        <w:t>Konkordat između Svete Stolice i Republike Poljske</w:t>
      </w:r>
      <w:r w:rsidRPr="00C11826">
        <w:rPr>
          <w:rFonts w:ascii="Times New Roman" w:hAnsi="Times New Roman" w:cs="Times New Roman"/>
          <w:sz w:val="24"/>
          <w:szCs w:val="24"/>
        </w:rPr>
        <w:t xml:space="preserve"> (Acta Apostolicae Sedis 90/98)</w:t>
      </w:r>
    </w:p>
    <w:p w:rsidR="00065AF4" w:rsidRPr="00C11826" w:rsidRDefault="00065AF4" w:rsidP="00065AF4">
      <w:pPr>
        <w:pStyle w:val="ListParagraph"/>
        <w:numPr>
          <w:ilvl w:val="0"/>
          <w:numId w:val="13"/>
        </w:numPr>
        <w:spacing w:line="360" w:lineRule="auto"/>
        <w:rPr>
          <w:rFonts w:ascii="Times New Roman" w:hAnsi="Times New Roman" w:cs="Times New Roman"/>
          <w:sz w:val="24"/>
          <w:szCs w:val="24"/>
        </w:rPr>
      </w:pPr>
      <w:r w:rsidRPr="00C11826">
        <w:rPr>
          <w:rFonts w:ascii="Times New Roman" w:hAnsi="Times New Roman" w:cs="Times New Roman"/>
          <w:i/>
          <w:sz w:val="24"/>
          <w:szCs w:val="24"/>
        </w:rPr>
        <w:t>Protokol o načinu upisa pravnih osoba Katoličke Crkve</w:t>
      </w:r>
      <w:r w:rsidRPr="00C11826">
        <w:rPr>
          <w:rFonts w:ascii="Times New Roman" w:hAnsi="Times New Roman" w:cs="Times New Roman"/>
          <w:sz w:val="24"/>
          <w:szCs w:val="24"/>
        </w:rPr>
        <w:t xml:space="preserve"> (Narodne novine – Međunarodni ugovori br. 15/03)</w:t>
      </w:r>
    </w:p>
    <w:p w:rsidR="00065AF4" w:rsidRPr="00C11826" w:rsidRDefault="00065AF4" w:rsidP="00065AF4">
      <w:pPr>
        <w:pStyle w:val="ListParagraph"/>
        <w:numPr>
          <w:ilvl w:val="0"/>
          <w:numId w:val="13"/>
        </w:numPr>
        <w:spacing w:line="360" w:lineRule="auto"/>
        <w:rPr>
          <w:rFonts w:ascii="Times New Roman" w:hAnsi="Times New Roman" w:cs="Times New Roman"/>
          <w:sz w:val="24"/>
          <w:szCs w:val="24"/>
        </w:rPr>
      </w:pPr>
      <w:r w:rsidRPr="00C11826">
        <w:rPr>
          <w:rFonts w:ascii="Times New Roman" w:hAnsi="Times New Roman" w:cs="Times New Roman"/>
          <w:i/>
          <w:sz w:val="24"/>
          <w:szCs w:val="24"/>
        </w:rPr>
        <w:t>Temeljni ugovor između Svete Stolice i Republike Slovačke</w:t>
      </w:r>
      <w:r w:rsidRPr="00C11826">
        <w:rPr>
          <w:rFonts w:ascii="Times New Roman" w:hAnsi="Times New Roman" w:cs="Times New Roman"/>
          <w:sz w:val="24"/>
          <w:szCs w:val="24"/>
        </w:rPr>
        <w:t xml:space="preserve"> (Acta Apostolicae Sedis 93/01)</w:t>
      </w:r>
    </w:p>
    <w:p w:rsidR="00065AF4" w:rsidRPr="00C11826" w:rsidRDefault="00065AF4" w:rsidP="00065AF4">
      <w:pPr>
        <w:pStyle w:val="ListParagraph"/>
        <w:numPr>
          <w:ilvl w:val="0"/>
          <w:numId w:val="13"/>
        </w:numPr>
        <w:spacing w:line="360" w:lineRule="auto"/>
        <w:rPr>
          <w:rFonts w:ascii="Times New Roman" w:hAnsi="Times New Roman" w:cs="Times New Roman"/>
          <w:sz w:val="24"/>
          <w:szCs w:val="24"/>
        </w:rPr>
      </w:pPr>
      <w:r w:rsidRPr="00C11826">
        <w:rPr>
          <w:rFonts w:ascii="Times New Roman" w:hAnsi="Times New Roman" w:cs="Times New Roman"/>
          <w:i/>
          <w:sz w:val="24"/>
          <w:szCs w:val="24"/>
        </w:rPr>
        <w:t xml:space="preserve">Ugovor između FNRJ i NR Bugarske o uzajamnoj pravnoj pomoći </w:t>
      </w:r>
      <w:r w:rsidRPr="00C11826">
        <w:rPr>
          <w:rFonts w:ascii="Times New Roman" w:hAnsi="Times New Roman" w:cs="Times New Roman"/>
          <w:sz w:val="24"/>
          <w:szCs w:val="24"/>
        </w:rPr>
        <w:t>(Dodatak Službenog lista br. 1/1957)</w:t>
      </w:r>
    </w:p>
    <w:p w:rsidR="00065AF4" w:rsidRPr="00C11826" w:rsidRDefault="00065AF4" w:rsidP="00065AF4">
      <w:pPr>
        <w:pStyle w:val="ListParagraph"/>
        <w:numPr>
          <w:ilvl w:val="0"/>
          <w:numId w:val="13"/>
        </w:numPr>
        <w:spacing w:line="360" w:lineRule="auto"/>
        <w:rPr>
          <w:rFonts w:ascii="Times New Roman" w:hAnsi="Times New Roman" w:cs="Times New Roman"/>
          <w:sz w:val="24"/>
          <w:szCs w:val="24"/>
        </w:rPr>
      </w:pPr>
      <w:r w:rsidRPr="00C11826">
        <w:rPr>
          <w:rFonts w:ascii="Times New Roman" w:hAnsi="Times New Roman" w:cs="Times New Roman"/>
          <w:i/>
          <w:sz w:val="24"/>
          <w:szCs w:val="24"/>
        </w:rPr>
        <w:t>Ugovor između Svete Stolice i Republike Hrvatske o dušobrižništvu katoličkih vjernika, pripadnika oružanih snaga i redarstvenih službi Republike Hrvatske</w:t>
      </w:r>
      <w:r w:rsidRPr="00C11826">
        <w:rPr>
          <w:rFonts w:ascii="Times New Roman" w:hAnsi="Times New Roman" w:cs="Times New Roman"/>
          <w:sz w:val="24"/>
          <w:szCs w:val="24"/>
        </w:rPr>
        <w:t xml:space="preserve"> (Narodne novine – Međunarodni ugovori br. 2/97)</w:t>
      </w:r>
    </w:p>
    <w:p w:rsidR="00065AF4" w:rsidRPr="00C11826" w:rsidRDefault="00065AF4" w:rsidP="00065AF4">
      <w:pPr>
        <w:pStyle w:val="ListParagraph"/>
        <w:numPr>
          <w:ilvl w:val="0"/>
          <w:numId w:val="13"/>
        </w:numPr>
        <w:spacing w:line="360" w:lineRule="auto"/>
        <w:rPr>
          <w:rFonts w:ascii="Times New Roman" w:hAnsi="Times New Roman" w:cs="Times New Roman"/>
          <w:sz w:val="24"/>
          <w:szCs w:val="24"/>
        </w:rPr>
      </w:pPr>
      <w:r w:rsidRPr="00C11826">
        <w:rPr>
          <w:rFonts w:ascii="Times New Roman" w:hAnsi="Times New Roman" w:cs="Times New Roman"/>
          <w:i/>
          <w:sz w:val="24"/>
          <w:szCs w:val="24"/>
        </w:rPr>
        <w:t>Ugovor između Svete Stolice i Republike Hrvatske o gospodarskim pitanjima</w:t>
      </w:r>
      <w:r w:rsidRPr="00C11826">
        <w:rPr>
          <w:rFonts w:ascii="Times New Roman" w:hAnsi="Times New Roman" w:cs="Times New Roman"/>
          <w:sz w:val="24"/>
          <w:szCs w:val="24"/>
        </w:rPr>
        <w:t xml:space="preserve"> (Narodne novine – Međunarodni ugovori br. 18/98)</w:t>
      </w:r>
    </w:p>
    <w:p w:rsidR="00065AF4" w:rsidRPr="00C11826" w:rsidRDefault="00065AF4" w:rsidP="00065AF4">
      <w:pPr>
        <w:pStyle w:val="ListParagraph"/>
        <w:numPr>
          <w:ilvl w:val="0"/>
          <w:numId w:val="13"/>
        </w:numPr>
        <w:spacing w:line="360" w:lineRule="auto"/>
        <w:rPr>
          <w:rFonts w:ascii="Times New Roman" w:hAnsi="Times New Roman" w:cs="Times New Roman"/>
          <w:sz w:val="24"/>
          <w:szCs w:val="24"/>
        </w:rPr>
      </w:pPr>
      <w:r w:rsidRPr="00C11826">
        <w:rPr>
          <w:rFonts w:ascii="Times New Roman" w:hAnsi="Times New Roman" w:cs="Times New Roman"/>
          <w:i/>
          <w:sz w:val="24"/>
          <w:szCs w:val="24"/>
        </w:rPr>
        <w:lastRenderedPageBreak/>
        <w:t>Ugovor između Svete Stolice i Republike Hrvatske o pravnim pitanjima</w:t>
      </w:r>
      <w:r w:rsidR="000E0D3C">
        <w:rPr>
          <w:rFonts w:ascii="Times New Roman" w:hAnsi="Times New Roman" w:cs="Times New Roman"/>
          <w:sz w:val="24"/>
          <w:szCs w:val="24"/>
        </w:rPr>
        <w:t xml:space="preserve"> </w:t>
      </w:r>
      <w:r w:rsidRPr="00C11826">
        <w:rPr>
          <w:rFonts w:ascii="Times New Roman" w:hAnsi="Times New Roman" w:cs="Times New Roman"/>
          <w:sz w:val="24"/>
          <w:szCs w:val="24"/>
        </w:rPr>
        <w:t>(Narodne novine – Međunarodni ugovori br. 3/97)</w:t>
      </w:r>
    </w:p>
    <w:p w:rsidR="00065AF4" w:rsidRPr="00C11826" w:rsidRDefault="00065AF4" w:rsidP="00065AF4">
      <w:pPr>
        <w:pStyle w:val="ListParagraph"/>
        <w:numPr>
          <w:ilvl w:val="0"/>
          <w:numId w:val="13"/>
        </w:numPr>
        <w:spacing w:line="360" w:lineRule="auto"/>
        <w:rPr>
          <w:rFonts w:ascii="Times New Roman" w:hAnsi="Times New Roman" w:cs="Times New Roman"/>
          <w:sz w:val="24"/>
          <w:szCs w:val="24"/>
        </w:rPr>
      </w:pPr>
      <w:r w:rsidRPr="00C11826">
        <w:rPr>
          <w:rFonts w:ascii="Times New Roman" w:hAnsi="Times New Roman" w:cs="Times New Roman"/>
          <w:i/>
          <w:sz w:val="24"/>
          <w:szCs w:val="24"/>
        </w:rPr>
        <w:t>Ugovor između Svete Stolice i Republike Hrvatske o suradnji na području odgoja i kulture</w:t>
      </w:r>
      <w:r w:rsidRPr="00C11826">
        <w:rPr>
          <w:rFonts w:ascii="Times New Roman" w:hAnsi="Times New Roman" w:cs="Times New Roman"/>
          <w:sz w:val="24"/>
          <w:szCs w:val="24"/>
        </w:rPr>
        <w:t xml:space="preserve"> (Narodne novine – Međunarodni ugovori br. 2/97)</w:t>
      </w:r>
    </w:p>
    <w:p w:rsidR="00065AF4" w:rsidRPr="00C11826" w:rsidRDefault="00065AF4" w:rsidP="00065AF4">
      <w:pPr>
        <w:pStyle w:val="ListParagraph"/>
        <w:numPr>
          <w:ilvl w:val="0"/>
          <w:numId w:val="13"/>
        </w:numPr>
        <w:spacing w:line="360" w:lineRule="auto"/>
        <w:rPr>
          <w:rFonts w:ascii="Times New Roman" w:hAnsi="Times New Roman" w:cs="Times New Roman"/>
          <w:sz w:val="24"/>
          <w:szCs w:val="24"/>
        </w:rPr>
      </w:pPr>
      <w:r w:rsidRPr="00C11826">
        <w:rPr>
          <w:rFonts w:ascii="Times New Roman" w:hAnsi="Times New Roman" w:cs="Times New Roman"/>
          <w:i/>
          <w:sz w:val="24"/>
          <w:szCs w:val="24"/>
        </w:rPr>
        <w:t>Ugovor između Svete Stolice i Republike Litve o pravnim aspektima odnosa Katoličke Crkve i države</w:t>
      </w:r>
      <w:r w:rsidRPr="00C11826">
        <w:rPr>
          <w:rFonts w:ascii="Times New Roman" w:hAnsi="Times New Roman" w:cs="Times New Roman"/>
          <w:sz w:val="24"/>
          <w:szCs w:val="24"/>
        </w:rPr>
        <w:t xml:space="preserve"> (Acta Apostolicae Sedis br. 92/00)</w:t>
      </w:r>
    </w:p>
    <w:p w:rsidR="00065AF4" w:rsidRPr="00C11826" w:rsidRDefault="00065AF4" w:rsidP="00065AF4">
      <w:pPr>
        <w:pStyle w:val="ListParagraph"/>
        <w:numPr>
          <w:ilvl w:val="0"/>
          <w:numId w:val="13"/>
        </w:numPr>
        <w:spacing w:line="360" w:lineRule="auto"/>
        <w:rPr>
          <w:rFonts w:ascii="Times New Roman" w:hAnsi="Times New Roman" w:cs="Times New Roman"/>
          <w:sz w:val="24"/>
          <w:szCs w:val="24"/>
        </w:rPr>
      </w:pPr>
      <w:r w:rsidRPr="00C11826">
        <w:rPr>
          <w:rFonts w:ascii="Times New Roman" w:hAnsi="Times New Roman" w:cs="Times New Roman"/>
          <w:i/>
          <w:sz w:val="24"/>
          <w:szCs w:val="24"/>
        </w:rPr>
        <w:t>Ugovor između Svete Stolice i Republike Malte o svjetovnim dobrima Crkve</w:t>
      </w:r>
      <w:r w:rsidRPr="00C11826">
        <w:rPr>
          <w:rFonts w:ascii="Times New Roman" w:hAnsi="Times New Roman" w:cs="Times New Roman"/>
          <w:sz w:val="24"/>
          <w:szCs w:val="24"/>
        </w:rPr>
        <w:t xml:space="preserve"> (Acta Apostolicae Sedis 85/93)</w:t>
      </w:r>
    </w:p>
    <w:p w:rsidR="00065AF4" w:rsidRPr="00C11826" w:rsidRDefault="00065AF4" w:rsidP="00065AF4">
      <w:pPr>
        <w:pStyle w:val="ListParagraph"/>
        <w:numPr>
          <w:ilvl w:val="0"/>
          <w:numId w:val="13"/>
        </w:numPr>
        <w:spacing w:line="360" w:lineRule="auto"/>
        <w:rPr>
          <w:rFonts w:ascii="Times New Roman" w:hAnsi="Times New Roman" w:cs="Times New Roman"/>
          <w:sz w:val="24"/>
          <w:szCs w:val="24"/>
        </w:rPr>
      </w:pPr>
      <w:r w:rsidRPr="00C11826">
        <w:rPr>
          <w:rFonts w:ascii="Times New Roman" w:hAnsi="Times New Roman" w:cs="Times New Roman"/>
          <w:i/>
          <w:sz w:val="24"/>
          <w:szCs w:val="24"/>
        </w:rPr>
        <w:t>Ustav Republike Hrvatske</w:t>
      </w:r>
      <w:r w:rsidRPr="00C11826">
        <w:rPr>
          <w:rFonts w:ascii="Times New Roman" w:hAnsi="Times New Roman" w:cs="Times New Roman"/>
          <w:sz w:val="24"/>
          <w:szCs w:val="24"/>
        </w:rPr>
        <w:t xml:space="preserve"> (Narodne novine</w:t>
      </w:r>
      <w:r w:rsidR="000E0D3C">
        <w:rPr>
          <w:rFonts w:ascii="Times New Roman" w:hAnsi="Times New Roman" w:cs="Times New Roman"/>
          <w:sz w:val="24"/>
          <w:szCs w:val="24"/>
        </w:rPr>
        <w:t xml:space="preserve"> </w:t>
      </w:r>
      <w:r w:rsidRPr="00C11826">
        <w:rPr>
          <w:rFonts w:ascii="Times New Roman" w:hAnsi="Times New Roman" w:cs="Times New Roman"/>
          <w:sz w:val="24"/>
          <w:szCs w:val="24"/>
        </w:rPr>
        <w:t>br. 56/90, 135/97, 8/98,</w:t>
      </w:r>
      <w:r w:rsidR="000E0D3C">
        <w:rPr>
          <w:rFonts w:ascii="Times New Roman" w:hAnsi="Times New Roman" w:cs="Times New Roman"/>
          <w:sz w:val="24"/>
          <w:szCs w:val="24"/>
        </w:rPr>
        <w:t xml:space="preserve"> </w:t>
      </w:r>
      <w:r w:rsidRPr="00C11826">
        <w:rPr>
          <w:rFonts w:ascii="Times New Roman" w:hAnsi="Times New Roman" w:cs="Times New Roman"/>
          <w:sz w:val="24"/>
          <w:szCs w:val="24"/>
        </w:rPr>
        <w:t>113/00, 124/00, 28/01, 41/01, 55/01, 76/10, 85/10, 05/14)</w:t>
      </w:r>
    </w:p>
    <w:p w:rsidR="00065AF4" w:rsidRPr="00C11826" w:rsidRDefault="00065AF4" w:rsidP="00065AF4">
      <w:pPr>
        <w:pStyle w:val="ListParagraph"/>
        <w:numPr>
          <w:ilvl w:val="0"/>
          <w:numId w:val="13"/>
        </w:numPr>
        <w:spacing w:line="360" w:lineRule="auto"/>
        <w:rPr>
          <w:rFonts w:ascii="Times New Roman" w:hAnsi="Times New Roman" w:cs="Times New Roman"/>
          <w:sz w:val="24"/>
          <w:szCs w:val="24"/>
        </w:rPr>
      </w:pPr>
      <w:r w:rsidRPr="00C11826">
        <w:rPr>
          <w:rFonts w:ascii="Times New Roman" w:hAnsi="Times New Roman" w:cs="Times New Roman"/>
          <w:i/>
          <w:sz w:val="24"/>
          <w:szCs w:val="24"/>
        </w:rPr>
        <w:t xml:space="preserve">Zakon o naknadi za imovinu oduzetu za vrijeme jugoslavenske komunističke vladavine </w:t>
      </w:r>
      <w:r w:rsidRPr="00C11826">
        <w:rPr>
          <w:rFonts w:ascii="Times New Roman" w:hAnsi="Times New Roman" w:cs="Times New Roman"/>
          <w:sz w:val="24"/>
          <w:szCs w:val="24"/>
        </w:rPr>
        <w:t>(Narodne novine br. 92/96, 39/99, 42/99, 92/99, 43/00, 131/00, 27/01, 34/01, 65/01, 118/01, 80/02, 81/02)</w:t>
      </w:r>
    </w:p>
    <w:p w:rsidR="00065AF4" w:rsidRPr="00C11826" w:rsidRDefault="00065AF4" w:rsidP="00065AF4">
      <w:pPr>
        <w:pStyle w:val="ListParagraph"/>
        <w:numPr>
          <w:ilvl w:val="0"/>
          <w:numId w:val="13"/>
        </w:numPr>
        <w:spacing w:line="360" w:lineRule="auto"/>
        <w:rPr>
          <w:rFonts w:ascii="Times New Roman" w:hAnsi="Times New Roman" w:cs="Times New Roman"/>
          <w:sz w:val="24"/>
          <w:szCs w:val="24"/>
        </w:rPr>
      </w:pPr>
      <w:r w:rsidRPr="00C11826">
        <w:rPr>
          <w:rFonts w:ascii="Times New Roman" w:hAnsi="Times New Roman" w:cs="Times New Roman"/>
          <w:i/>
          <w:sz w:val="24"/>
          <w:szCs w:val="24"/>
        </w:rPr>
        <w:t>Zakon o obveznim odnosima</w:t>
      </w:r>
      <w:r w:rsidRPr="00C11826">
        <w:rPr>
          <w:rFonts w:ascii="Times New Roman" w:hAnsi="Times New Roman" w:cs="Times New Roman"/>
          <w:sz w:val="24"/>
          <w:szCs w:val="24"/>
        </w:rPr>
        <w:t xml:space="preserve"> (Narodne novine br. 35/05, 41/08, 125/11)</w:t>
      </w:r>
    </w:p>
    <w:p w:rsidR="00065AF4" w:rsidRPr="00C11826" w:rsidRDefault="00065AF4" w:rsidP="00065AF4">
      <w:pPr>
        <w:pStyle w:val="ListParagraph"/>
        <w:numPr>
          <w:ilvl w:val="0"/>
          <w:numId w:val="13"/>
        </w:numPr>
        <w:spacing w:line="360" w:lineRule="auto"/>
        <w:rPr>
          <w:rFonts w:ascii="Times New Roman" w:hAnsi="Times New Roman" w:cs="Times New Roman"/>
          <w:sz w:val="24"/>
          <w:szCs w:val="24"/>
        </w:rPr>
      </w:pPr>
      <w:r w:rsidRPr="00C11826">
        <w:rPr>
          <w:rFonts w:ascii="Times New Roman" w:hAnsi="Times New Roman" w:cs="Times New Roman"/>
          <w:i/>
          <w:sz w:val="24"/>
          <w:szCs w:val="24"/>
        </w:rPr>
        <w:t>Zakon o općem upravnom postupku</w:t>
      </w:r>
      <w:r w:rsidRPr="00C11826">
        <w:rPr>
          <w:rFonts w:ascii="Times New Roman" w:hAnsi="Times New Roman" w:cs="Times New Roman"/>
          <w:sz w:val="24"/>
          <w:szCs w:val="24"/>
        </w:rPr>
        <w:t xml:space="preserve"> (Narodne novine br. 47/09)</w:t>
      </w:r>
    </w:p>
    <w:p w:rsidR="00065AF4" w:rsidRPr="00C11826" w:rsidRDefault="00065AF4" w:rsidP="00065AF4">
      <w:pPr>
        <w:pStyle w:val="ListParagraph"/>
        <w:numPr>
          <w:ilvl w:val="0"/>
          <w:numId w:val="13"/>
        </w:numPr>
        <w:spacing w:line="360" w:lineRule="auto"/>
        <w:rPr>
          <w:rFonts w:ascii="Times New Roman" w:hAnsi="Times New Roman" w:cs="Times New Roman"/>
          <w:sz w:val="24"/>
          <w:szCs w:val="24"/>
        </w:rPr>
      </w:pPr>
      <w:r w:rsidRPr="00C11826">
        <w:rPr>
          <w:rFonts w:ascii="Times New Roman" w:hAnsi="Times New Roman" w:cs="Times New Roman"/>
          <w:i/>
          <w:sz w:val="24"/>
          <w:szCs w:val="24"/>
        </w:rPr>
        <w:t>Zakon o osobnom identifikacijskom broju</w:t>
      </w:r>
      <w:r w:rsidRPr="00C11826">
        <w:rPr>
          <w:rFonts w:ascii="Times New Roman" w:hAnsi="Times New Roman" w:cs="Times New Roman"/>
          <w:sz w:val="24"/>
          <w:szCs w:val="24"/>
        </w:rPr>
        <w:t xml:space="preserve"> (Narodne novine br. 60/08)</w:t>
      </w:r>
    </w:p>
    <w:p w:rsidR="00065AF4" w:rsidRPr="00C11826" w:rsidRDefault="00065AF4" w:rsidP="00065AF4">
      <w:pPr>
        <w:pStyle w:val="ListParagraph"/>
        <w:numPr>
          <w:ilvl w:val="0"/>
          <w:numId w:val="13"/>
        </w:numPr>
        <w:spacing w:line="360" w:lineRule="auto"/>
        <w:rPr>
          <w:rFonts w:ascii="Times New Roman" w:hAnsi="Times New Roman" w:cs="Times New Roman"/>
          <w:sz w:val="24"/>
          <w:szCs w:val="24"/>
        </w:rPr>
      </w:pPr>
      <w:r w:rsidRPr="00C11826">
        <w:rPr>
          <w:rFonts w:ascii="Times New Roman" w:hAnsi="Times New Roman" w:cs="Times New Roman"/>
          <w:i/>
          <w:sz w:val="24"/>
          <w:szCs w:val="24"/>
        </w:rPr>
        <w:t>Zakon o pravnom položaju vjerskih zajednica</w:t>
      </w:r>
      <w:r w:rsidRPr="00C11826">
        <w:rPr>
          <w:rFonts w:ascii="Times New Roman" w:hAnsi="Times New Roman" w:cs="Times New Roman"/>
          <w:sz w:val="24"/>
          <w:szCs w:val="24"/>
        </w:rPr>
        <w:t xml:space="preserve"> (Narodne novine br. 83/02, 73/13)</w:t>
      </w:r>
    </w:p>
    <w:p w:rsidR="00065AF4" w:rsidRPr="00C11826" w:rsidRDefault="00065AF4" w:rsidP="00065AF4">
      <w:pPr>
        <w:pStyle w:val="ListParagraph"/>
        <w:numPr>
          <w:ilvl w:val="0"/>
          <w:numId w:val="13"/>
        </w:numPr>
        <w:spacing w:line="360" w:lineRule="auto"/>
        <w:rPr>
          <w:rFonts w:ascii="Times New Roman" w:hAnsi="Times New Roman" w:cs="Times New Roman"/>
          <w:sz w:val="24"/>
          <w:szCs w:val="24"/>
        </w:rPr>
      </w:pPr>
      <w:r w:rsidRPr="00C11826">
        <w:rPr>
          <w:rFonts w:ascii="Times New Roman" w:hAnsi="Times New Roman" w:cs="Times New Roman"/>
          <w:i/>
          <w:sz w:val="24"/>
          <w:szCs w:val="24"/>
        </w:rPr>
        <w:t>Zakon o pravu na pristup informacijama</w:t>
      </w:r>
      <w:r w:rsidRPr="00C11826">
        <w:rPr>
          <w:rFonts w:ascii="Times New Roman" w:hAnsi="Times New Roman" w:cs="Times New Roman"/>
          <w:sz w:val="24"/>
          <w:szCs w:val="24"/>
        </w:rPr>
        <w:t xml:space="preserve"> (Narodne novine br. 25/13)</w:t>
      </w:r>
    </w:p>
    <w:p w:rsidR="00065AF4" w:rsidRPr="00C11826" w:rsidRDefault="00065AF4" w:rsidP="00065AF4">
      <w:pPr>
        <w:pStyle w:val="ListParagraph"/>
        <w:numPr>
          <w:ilvl w:val="0"/>
          <w:numId w:val="13"/>
        </w:numPr>
        <w:spacing w:line="360" w:lineRule="auto"/>
        <w:rPr>
          <w:rFonts w:ascii="Times New Roman" w:hAnsi="Times New Roman" w:cs="Times New Roman"/>
          <w:sz w:val="24"/>
          <w:szCs w:val="24"/>
        </w:rPr>
      </w:pPr>
      <w:r w:rsidRPr="00C11826">
        <w:rPr>
          <w:rFonts w:ascii="Times New Roman" w:hAnsi="Times New Roman" w:cs="Times New Roman"/>
          <w:i/>
          <w:sz w:val="24"/>
          <w:szCs w:val="24"/>
        </w:rPr>
        <w:t>Zakon o rješavanju sukoba zakona s propisima drugih zemalja u određenim odnosima</w:t>
      </w:r>
      <w:r w:rsidRPr="00C11826">
        <w:rPr>
          <w:rFonts w:ascii="Times New Roman" w:hAnsi="Times New Roman" w:cs="Times New Roman"/>
          <w:sz w:val="24"/>
          <w:szCs w:val="24"/>
        </w:rPr>
        <w:t>, (Narodne novine br. 53/91, 88/01)</w:t>
      </w:r>
    </w:p>
    <w:p w:rsidR="00065AF4" w:rsidRPr="00C11826" w:rsidRDefault="00065AF4" w:rsidP="00065AF4">
      <w:pPr>
        <w:pStyle w:val="ListParagraph"/>
        <w:numPr>
          <w:ilvl w:val="0"/>
          <w:numId w:val="13"/>
        </w:numPr>
        <w:spacing w:line="360" w:lineRule="auto"/>
        <w:rPr>
          <w:rFonts w:ascii="Times New Roman" w:hAnsi="Times New Roman" w:cs="Times New Roman"/>
          <w:sz w:val="24"/>
          <w:szCs w:val="24"/>
        </w:rPr>
      </w:pPr>
      <w:r w:rsidRPr="00C11826">
        <w:rPr>
          <w:rFonts w:ascii="Times New Roman" w:hAnsi="Times New Roman" w:cs="Times New Roman"/>
          <w:i/>
          <w:sz w:val="24"/>
          <w:szCs w:val="24"/>
        </w:rPr>
        <w:t xml:space="preserve">Zakon o trgovačkim društvima </w:t>
      </w:r>
      <w:r w:rsidRPr="00C11826">
        <w:rPr>
          <w:rFonts w:ascii="Times New Roman" w:hAnsi="Times New Roman" w:cs="Times New Roman"/>
          <w:sz w:val="24"/>
          <w:szCs w:val="24"/>
        </w:rPr>
        <w:t>(Narodne novine br. 111/93, 34/99, 121/99, 52/00, 118/03, 107/07, 146/08, 137/09, 125/11, 152/11, 111/12, 68/13)</w:t>
      </w:r>
    </w:p>
    <w:p w:rsidR="00065AF4" w:rsidRPr="00C11826" w:rsidRDefault="00065AF4" w:rsidP="00065AF4">
      <w:pPr>
        <w:pStyle w:val="ListParagraph"/>
        <w:numPr>
          <w:ilvl w:val="0"/>
          <w:numId w:val="13"/>
        </w:numPr>
        <w:spacing w:line="360" w:lineRule="auto"/>
        <w:rPr>
          <w:rFonts w:ascii="Times New Roman" w:hAnsi="Times New Roman" w:cs="Times New Roman"/>
          <w:sz w:val="24"/>
          <w:szCs w:val="24"/>
        </w:rPr>
      </w:pPr>
      <w:r w:rsidRPr="00C11826">
        <w:rPr>
          <w:rFonts w:ascii="Times New Roman" w:hAnsi="Times New Roman" w:cs="Times New Roman"/>
          <w:i/>
          <w:sz w:val="24"/>
          <w:szCs w:val="24"/>
        </w:rPr>
        <w:t>Zakon o vlasništvu i drugim stvarnim pravima</w:t>
      </w:r>
      <w:r w:rsidRPr="00C11826">
        <w:rPr>
          <w:rFonts w:ascii="Times New Roman" w:hAnsi="Times New Roman" w:cs="Times New Roman"/>
          <w:sz w:val="24"/>
          <w:szCs w:val="24"/>
        </w:rPr>
        <w:t xml:space="preserve"> (Narodne novine br. 91/96, 68/98, 137/99, 22/00, 73/00, 129/00, 114/01, 79/06, 141/06, 146/08, 38/09, 153/09, 143/12, 152/14)</w:t>
      </w:r>
    </w:p>
    <w:p w:rsidR="00065AF4" w:rsidRPr="00C11826" w:rsidRDefault="00065AF4" w:rsidP="00065AF4">
      <w:pPr>
        <w:pStyle w:val="ListParagraph"/>
        <w:numPr>
          <w:ilvl w:val="0"/>
          <w:numId w:val="13"/>
        </w:numPr>
        <w:spacing w:line="360" w:lineRule="auto"/>
        <w:rPr>
          <w:rFonts w:ascii="Times New Roman" w:hAnsi="Times New Roman" w:cs="Times New Roman"/>
          <w:sz w:val="24"/>
          <w:szCs w:val="24"/>
        </w:rPr>
      </w:pPr>
      <w:r w:rsidRPr="00C11826">
        <w:rPr>
          <w:rFonts w:ascii="Times New Roman" w:hAnsi="Times New Roman" w:cs="Times New Roman"/>
          <w:i/>
          <w:sz w:val="24"/>
          <w:szCs w:val="24"/>
        </w:rPr>
        <w:t xml:space="preserve">Zakon o zakladama i fundacijama </w:t>
      </w:r>
      <w:r w:rsidRPr="00C11826">
        <w:rPr>
          <w:rFonts w:ascii="Times New Roman" w:hAnsi="Times New Roman" w:cs="Times New Roman"/>
          <w:sz w:val="24"/>
          <w:szCs w:val="24"/>
        </w:rPr>
        <w:t>(Narodne novine 36/95, 64/01)</w:t>
      </w:r>
    </w:p>
    <w:p w:rsidR="00065AF4" w:rsidRPr="00C11826" w:rsidRDefault="00065AF4" w:rsidP="00065AF4">
      <w:pPr>
        <w:pStyle w:val="ListParagraph"/>
        <w:numPr>
          <w:ilvl w:val="0"/>
          <w:numId w:val="13"/>
        </w:numPr>
        <w:spacing w:line="360" w:lineRule="auto"/>
        <w:rPr>
          <w:rFonts w:ascii="Times New Roman" w:hAnsi="Times New Roman" w:cs="Times New Roman"/>
          <w:sz w:val="24"/>
          <w:szCs w:val="24"/>
        </w:rPr>
      </w:pPr>
      <w:r w:rsidRPr="00C11826">
        <w:rPr>
          <w:rFonts w:ascii="Times New Roman" w:hAnsi="Times New Roman" w:cs="Times New Roman"/>
          <w:i/>
          <w:sz w:val="24"/>
          <w:szCs w:val="24"/>
        </w:rPr>
        <w:t>Zakon o zemljišnim knjigama</w:t>
      </w:r>
      <w:r w:rsidRPr="00C11826">
        <w:rPr>
          <w:rFonts w:ascii="Times New Roman" w:hAnsi="Times New Roman" w:cs="Times New Roman"/>
          <w:sz w:val="24"/>
          <w:szCs w:val="24"/>
        </w:rPr>
        <w:t xml:space="preserve"> (Narodne novine br. 91/96, 68/98, 137/99, 114/01, 100/04, 107/07, 152/08, 126/10, 55/13, 60/13)</w:t>
      </w:r>
    </w:p>
    <w:p w:rsidR="00065AF4" w:rsidRPr="00C11826" w:rsidRDefault="00065AF4" w:rsidP="00065AF4"/>
    <w:p w:rsidR="00065AF4" w:rsidRPr="00C11826" w:rsidRDefault="00065AF4" w:rsidP="00065AF4"/>
    <w:p w:rsidR="00065AF4" w:rsidRPr="00C11826" w:rsidRDefault="00065AF4" w:rsidP="00065AF4"/>
    <w:p w:rsidR="00065AF4" w:rsidRPr="00C11826" w:rsidRDefault="00065AF4" w:rsidP="00065AF4"/>
    <w:p w:rsidR="00065AF4" w:rsidRPr="00C11826" w:rsidRDefault="00065AF4" w:rsidP="00065AF4"/>
    <w:p w:rsidR="00E47BCC" w:rsidRDefault="00E47BCC" w:rsidP="005219F7">
      <w:pPr>
        <w:pStyle w:val="Heading1"/>
        <w:numPr>
          <w:ilvl w:val="0"/>
          <w:numId w:val="11"/>
        </w:numPr>
        <w:tabs>
          <w:tab w:val="left" w:pos="851"/>
        </w:tabs>
        <w:spacing w:after="120"/>
        <w:ind w:left="709" w:hanging="357"/>
        <w:rPr>
          <w:rFonts w:ascii="Times New Roman" w:hAnsi="Times New Roman" w:cs="Times New Roman"/>
          <w:color w:val="auto"/>
        </w:rPr>
      </w:pPr>
      <w:bookmarkStart w:id="41" w:name="_Toc417906345"/>
      <w:r w:rsidRPr="00C11826">
        <w:rPr>
          <w:rFonts w:ascii="Times New Roman" w:hAnsi="Times New Roman" w:cs="Times New Roman"/>
          <w:color w:val="auto"/>
        </w:rPr>
        <w:lastRenderedPageBreak/>
        <w:t>Sažetak</w:t>
      </w:r>
      <w:bookmarkEnd w:id="41"/>
    </w:p>
    <w:p w:rsidR="00EB27D6" w:rsidRDefault="00EB27D6" w:rsidP="00EB27D6"/>
    <w:p w:rsidR="00EB27D6" w:rsidRPr="00EB27D6" w:rsidRDefault="00EB27D6" w:rsidP="00EB27D6">
      <w:pPr>
        <w:jc w:val="center"/>
        <w:rPr>
          <w:rFonts w:ascii="Times New Roman" w:hAnsi="Times New Roman" w:cs="Times New Roman"/>
          <w:sz w:val="24"/>
          <w:szCs w:val="24"/>
        </w:rPr>
      </w:pPr>
      <w:r w:rsidRPr="00EB27D6">
        <w:rPr>
          <w:rFonts w:ascii="Times New Roman" w:hAnsi="Times New Roman" w:cs="Times New Roman"/>
          <w:sz w:val="24"/>
          <w:szCs w:val="24"/>
        </w:rPr>
        <w:t>Tomislav Sadrić</w:t>
      </w:r>
    </w:p>
    <w:p w:rsidR="00EB27D6" w:rsidRPr="00EB27D6" w:rsidRDefault="00EB27D6" w:rsidP="00EB27D6">
      <w:pPr>
        <w:jc w:val="center"/>
        <w:rPr>
          <w:rFonts w:ascii="Times New Roman" w:hAnsi="Times New Roman" w:cs="Times New Roman"/>
          <w:b/>
          <w:sz w:val="24"/>
          <w:szCs w:val="24"/>
        </w:rPr>
      </w:pPr>
      <w:r w:rsidRPr="00EB27D6">
        <w:rPr>
          <w:rFonts w:ascii="Times New Roman" w:hAnsi="Times New Roman" w:cs="Times New Roman"/>
          <w:b/>
          <w:sz w:val="24"/>
          <w:szCs w:val="24"/>
        </w:rPr>
        <w:t>Prožimanje hrvatskog i kanonskog imovinskog p</w:t>
      </w:r>
      <w:r>
        <w:rPr>
          <w:rFonts w:ascii="Times New Roman" w:hAnsi="Times New Roman" w:cs="Times New Roman"/>
          <w:b/>
          <w:sz w:val="24"/>
          <w:szCs w:val="24"/>
        </w:rPr>
        <w:t>rava na temelju ugovora između Svete Stolice i Republike H</w:t>
      </w:r>
      <w:r w:rsidRPr="00EB27D6">
        <w:rPr>
          <w:rFonts w:ascii="Times New Roman" w:hAnsi="Times New Roman" w:cs="Times New Roman"/>
          <w:b/>
          <w:sz w:val="24"/>
          <w:szCs w:val="24"/>
        </w:rPr>
        <w:t>rvatske</w:t>
      </w:r>
    </w:p>
    <w:p w:rsidR="00470E0C" w:rsidRPr="00C11826" w:rsidRDefault="00470E0C" w:rsidP="00335561">
      <w:pPr>
        <w:spacing w:line="360" w:lineRule="auto"/>
        <w:ind w:left="352"/>
        <w:jc w:val="both"/>
        <w:rPr>
          <w:rFonts w:ascii="Times New Roman" w:hAnsi="Times New Roman" w:cs="Times New Roman"/>
          <w:sz w:val="24"/>
          <w:szCs w:val="24"/>
        </w:rPr>
      </w:pPr>
      <w:r w:rsidRPr="00C11826">
        <w:rPr>
          <w:rFonts w:ascii="Times New Roman" w:hAnsi="Times New Roman" w:cs="Times New Roman"/>
          <w:sz w:val="24"/>
          <w:szCs w:val="24"/>
        </w:rPr>
        <w:t>Kao subjekti kanonskog prava pojavljuju se</w:t>
      </w:r>
      <w:r w:rsidR="00477278" w:rsidRPr="00C11826">
        <w:rPr>
          <w:rFonts w:ascii="Times New Roman" w:hAnsi="Times New Roman" w:cs="Times New Roman"/>
          <w:sz w:val="24"/>
          <w:szCs w:val="24"/>
        </w:rPr>
        <w:t xml:space="preserve"> fizičke i </w:t>
      </w:r>
      <w:r w:rsidRPr="00C11826">
        <w:rPr>
          <w:rFonts w:ascii="Times New Roman" w:hAnsi="Times New Roman" w:cs="Times New Roman"/>
          <w:sz w:val="24"/>
          <w:szCs w:val="24"/>
        </w:rPr>
        <w:t>pravne osobe. Ako žele djelovati u civilnom</w:t>
      </w:r>
      <w:r w:rsidR="000625D5" w:rsidRPr="00C11826">
        <w:rPr>
          <w:rFonts w:ascii="Times New Roman" w:hAnsi="Times New Roman" w:cs="Times New Roman"/>
          <w:sz w:val="24"/>
          <w:szCs w:val="24"/>
        </w:rPr>
        <w:t xml:space="preserve"> pravnom poretku, </w:t>
      </w:r>
      <w:r w:rsidR="00477278" w:rsidRPr="00C11826">
        <w:rPr>
          <w:rFonts w:ascii="Times New Roman" w:hAnsi="Times New Roman" w:cs="Times New Roman"/>
          <w:sz w:val="24"/>
          <w:szCs w:val="24"/>
        </w:rPr>
        <w:t xml:space="preserve">crkvene pravne osobe </w:t>
      </w:r>
      <w:r w:rsidR="000625D5" w:rsidRPr="00C11826">
        <w:rPr>
          <w:rFonts w:ascii="Times New Roman" w:hAnsi="Times New Roman" w:cs="Times New Roman"/>
          <w:sz w:val="24"/>
          <w:szCs w:val="24"/>
        </w:rPr>
        <w:t>trebaju steći</w:t>
      </w:r>
      <w:r w:rsidRPr="00C11826">
        <w:rPr>
          <w:rFonts w:ascii="Times New Roman" w:hAnsi="Times New Roman" w:cs="Times New Roman"/>
          <w:sz w:val="24"/>
          <w:szCs w:val="24"/>
        </w:rPr>
        <w:t xml:space="preserve"> civilnu pravnu osobnost. U tom slučaju istovremeno su podvrgnute </w:t>
      </w:r>
      <w:r w:rsidR="000625D5" w:rsidRPr="00C11826">
        <w:rPr>
          <w:rFonts w:ascii="Times New Roman" w:hAnsi="Times New Roman" w:cs="Times New Roman"/>
          <w:sz w:val="24"/>
          <w:szCs w:val="24"/>
        </w:rPr>
        <w:t xml:space="preserve">i </w:t>
      </w:r>
      <w:r w:rsidRPr="00C11826">
        <w:rPr>
          <w:rFonts w:ascii="Times New Roman" w:hAnsi="Times New Roman" w:cs="Times New Roman"/>
          <w:sz w:val="24"/>
          <w:szCs w:val="24"/>
        </w:rPr>
        <w:t>kanonskom i civilnom</w:t>
      </w:r>
      <w:r w:rsidR="000625D5" w:rsidRPr="00C11826">
        <w:rPr>
          <w:rFonts w:ascii="Times New Roman" w:hAnsi="Times New Roman" w:cs="Times New Roman"/>
          <w:sz w:val="24"/>
          <w:szCs w:val="24"/>
        </w:rPr>
        <w:t xml:space="preserve"> pravnom uređenju, što u određenim situacijama može dovesti do kolizija kanonskih i civilnih propisa. </w:t>
      </w:r>
      <w:r w:rsidR="00441B7F" w:rsidRPr="00C11826">
        <w:rPr>
          <w:rFonts w:ascii="Times New Roman" w:hAnsi="Times New Roman" w:cs="Times New Roman"/>
          <w:sz w:val="24"/>
          <w:szCs w:val="24"/>
        </w:rPr>
        <w:t xml:space="preserve">Pojedini aspekti odnosa Crkve i Države </w:t>
      </w:r>
      <w:r w:rsidR="00477278" w:rsidRPr="00C11826">
        <w:rPr>
          <w:rFonts w:ascii="Times New Roman" w:hAnsi="Times New Roman" w:cs="Times New Roman"/>
          <w:sz w:val="24"/>
          <w:szCs w:val="24"/>
        </w:rPr>
        <w:t xml:space="preserve">u Republici Hrvatskoj regulirani su </w:t>
      </w:r>
      <w:r w:rsidR="00477278" w:rsidRPr="00C11826">
        <w:rPr>
          <w:rFonts w:ascii="Times New Roman" w:hAnsi="Times New Roman" w:cs="Times New Roman"/>
          <w:i/>
          <w:sz w:val="24"/>
          <w:szCs w:val="24"/>
        </w:rPr>
        <w:t>Ugovorom između Svete Stolice i Republike Hrvatske o pravnim pitanjima</w:t>
      </w:r>
      <w:r w:rsidR="00477278" w:rsidRPr="00C11826">
        <w:rPr>
          <w:rFonts w:ascii="Times New Roman" w:hAnsi="Times New Roman" w:cs="Times New Roman"/>
          <w:sz w:val="24"/>
          <w:szCs w:val="24"/>
        </w:rPr>
        <w:t xml:space="preserve">. </w:t>
      </w:r>
      <w:r w:rsidR="000625D5" w:rsidRPr="00C11826">
        <w:rPr>
          <w:rFonts w:ascii="Times New Roman" w:hAnsi="Times New Roman" w:cs="Times New Roman"/>
          <w:sz w:val="24"/>
          <w:szCs w:val="24"/>
        </w:rPr>
        <w:t>Civilna pravna osobnost crkvenih pravnih osoba uređena je odredbom čl. 2.</w:t>
      </w:r>
      <w:r w:rsidR="00477278" w:rsidRPr="00C11826">
        <w:rPr>
          <w:rFonts w:ascii="Times New Roman" w:hAnsi="Times New Roman" w:cs="Times New Roman"/>
          <w:sz w:val="24"/>
          <w:szCs w:val="24"/>
        </w:rPr>
        <w:t xml:space="preserve"> Ugovora, dok je</w:t>
      </w:r>
      <w:r w:rsidR="000E0D3C">
        <w:rPr>
          <w:rFonts w:ascii="Times New Roman" w:hAnsi="Times New Roman" w:cs="Times New Roman"/>
          <w:sz w:val="24"/>
          <w:szCs w:val="24"/>
        </w:rPr>
        <w:t xml:space="preserve"> </w:t>
      </w:r>
      <w:r w:rsidR="000625D5" w:rsidRPr="00C11826">
        <w:rPr>
          <w:rFonts w:ascii="Times New Roman" w:hAnsi="Times New Roman" w:cs="Times New Roman"/>
          <w:sz w:val="24"/>
          <w:szCs w:val="24"/>
        </w:rPr>
        <w:t xml:space="preserve">u čl. 10. </w:t>
      </w:r>
      <w:r w:rsidR="00477278" w:rsidRPr="00C11826">
        <w:rPr>
          <w:rFonts w:ascii="Times New Roman" w:hAnsi="Times New Roman" w:cs="Times New Roman"/>
          <w:sz w:val="24"/>
          <w:szCs w:val="24"/>
        </w:rPr>
        <w:t xml:space="preserve">sadržano </w:t>
      </w:r>
      <w:r w:rsidR="000625D5" w:rsidRPr="00C11826">
        <w:rPr>
          <w:rFonts w:ascii="Times New Roman" w:hAnsi="Times New Roman" w:cs="Times New Roman"/>
          <w:sz w:val="24"/>
          <w:szCs w:val="24"/>
        </w:rPr>
        <w:t>pravilo o stjecanju i otuđivanju imovinskih prava od strane cr</w:t>
      </w:r>
      <w:r w:rsidR="00441B7F" w:rsidRPr="00C11826">
        <w:rPr>
          <w:rFonts w:ascii="Times New Roman" w:hAnsi="Times New Roman" w:cs="Times New Roman"/>
          <w:sz w:val="24"/>
          <w:szCs w:val="24"/>
        </w:rPr>
        <w:t>kvenih pravnih osoba. U radu se primjenom različitih metoda pravnog istraživanja nastoji precizno odrediti odnos kanonskog i hr</w:t>
      </w:r>
      <w:r w:rsidR="00477278" w:rsidRPr="00C11826">
        <w:rPr>
          <w:rFonts w:ascii="Times New Roman" w:hAnsi="Times New Roman" w:cs="Times New Roman"/>
          <w:sz w:val="24"/>
          <w:szCs w:val="24"/>
        </w:rPr>
        <w:t>v</w:t>
      </w:r>
      <w:r w:rsidR="00441B7F" w:rsidRPr="00C11826">
        <w:rPr>
          <w:rFonts w:ascii="Times New Roman" w:hAnsi="Times New Roman" w:cs="Times New Roman"/>
          <w:sz w:val="24"/>
          <w:szCs w:val="24"/>
        </w:rPr>
        <w:t>atskog imovinskog prava</w:t>
      </w:r>
      <w:r w:rsidR="00477278" w:rsidRPr="00C11826">
        <w:rPr>
          <w:rFonts w:ascii="Times New Roman" w:hAnsi="Times New Roman" w:cs="Times New Roman"/>
          <w:sz w:val="24"/>
          <w:szCs w:val="24"/>
        </w:rPr>
        <w:t xml:space="preserve"> koji postoji na temelju spomenutih ugovornih odredaba. Osobito se ispituje mogućnost </w:t>
      </w:r>
      <w:r w:rsidR="007F6D4F">
        <w:rPr>
          <w:rFonts w:ascii="Times New Roman" w:hAnsi="Times New Roman" w:cs="Times New Roman"/>
          <w:sz w:val="24"/>
          <w:szCs w:val="24"/>
        </w:rPr>
        <w:t>nepos</w:t>
      </w:r>
      <w:r w:rsidR="00405977">
        <w:rPr>
          <w:rFonts w:ascii="Times New Roman" w:hAnsi="Times New Roman" w:cs="Times New Roman"/>
          <w:sz w:val="24"/>
          <w:szCs w:val="24"/>
        </w:rPr>
        <w:t>rednog</w:t>
      </w:r>
      <w:r w:rsidR="00477278" w:rsidRPr="00C11826">
        <w:rPr>
          <w:rFonts w:ascii="Times New Roman" w:hAnsi="Times New Roman" w:cs="Times New Roman"/>
          <w:sz w:val="24"/>
          <w:szCs w:val="24"/>
        </w:rPr>
        <w:t xml:space="preserve"> učinka kanonskih odredaba u hrvatskom pravnom poretku te pravne posljedice tog fenomena.</w:t>
      </w:r>
    </w:p>
    <w:p w:rsidR="004B27F9" w:rsidRDefault="004B27F9" w:rsidP="00470E0C">
      <w:pPr>
        <w:spacing w:line="360" w:lineRule="auto"/>
        <w:ind w:left="352"/>
        <w:jc w:val="both"/>
        <w:rPr>
          <w:rFonts w:ascii="Times New Roman" w:hAnsi="Times New Roman" w:cs="Times New Roman"/>
          <w:sz w:val="24"/>
          <w:szCs w:val="24"/>
        </w:rPr>
      </w:pPr>
      <w:r w:rsidRPr="00C11826">
        <w:rPr>
          <w:rFonts w:ascii="Times New Roman" w:hAnsi="Times New Roman" w:cs="Times New Roman"/>
          <w:sz w:val="24"/>
          <w:szCs w:val="24"/>
        </w:rPr>
        <w:t>Ključne riječi: Sveta Stolica, kanonsko pr</w:t>
      </w:r>
      <w:r w:rsidR="0094620D" w:rsidRPr="00C11826">
        <w:rPr>
          <w:rFonts w:ascii="Times New Roman" w:hAnsi="Times New Roman" w:cs="Times New Roman"/>
          <w:sz w:val="24"/>
          <w:szCs w:val="24"/>
        </w:rPr>
        <w:t>avo, konkordat, vremenita dobra,</w:t>
      </w:r>
      <w:r w:rsidRPr="00C11826">
        <w:rPr>
          <w:rFonts w:ascii="Times New Roman" w:hAnsi="Times New Roman" w:cs="Times New Roman"/>
          <w:sz w:val="24"/>
          <w:szCs w:val="24"/>
        </w:rPr>
        <w:t xml:space="preserve"> crkvena imovina</w:t>
      </w:r>
    </w:p>
    <w:p w:rsidR="00E4033B" w:rsidRDefault="00E4033B" w:rsidP="00470E0C">
      <w:pPr>
        <w:spacing w:line="360" w:lineRule="auto"/>
        <w:ind w:left="352"/>
        <w:jc w:val="both"/>
        <w:rPr>
          <w:rFonts w:ascii="Times New Roman" w:hAnsi="Times New Roman" w:cs="Times New Roman"/>
          <w:sz w:val="24"/>
          <w:szCs w:val="24"/>
        </w:rPr>
      </w:pPr>
    </w:p>
    <w:p w:rsidR="00E4033B" w:rsidRPr="00C11826" w:rsidRDefault="00405977" w:rsidP="00470E0C">
      <w:pPr>
        <w:spacing w:line="360" w:lineRule="auto"/>
        <w:ind w:left="352"/>
        <w:jc w:val="both"/>
        <w:rPr>
          <w:rFonts w:ascii="Times New Roman" w:hAnsi="Times New Roman" w:cs="Times New Roman"/>
          <w:sz w:val="24"/>
          <w:szCs w:val="24"/>
        </w:rPr>
      </w:pPr>
      <w:r>
        <w:rPr>
          <w:rFonts w:ascii="Times New Roman" w:hAnsi="Times New Roman" w:cs="Times New Roman"/>
          <w:sz w:val="24"/>
          <w:szCs w:val="24"/>
        </w:rPr>
        <w:t xml:space="preserve">  </w:t>
      </w:r>
      <w:r w:rsidR="005E4707">
        <w:rPr>
          <w:rFonts w:ascii="Times New Roman" w:hAnsi="Times New Roman" w:cs="Times New Roman"/>
          <w:sz w:val="24"/>
          <w:szCs w:val="24"/>
        </w:rPr>
        <w:t xml:space="preserve">    </w:t>
      </w:r>
      <w:r w:rsidR="00E4033B">
        <w:rPr>
          <w:rFonts w:ascii="Times New Roman" w:hAnsi="Times New Roman" w:cs="Times New Roman"/>
          <w:sz w:val="24"/>
          <w:szCs w:val="24"/>
        </w:rPr>
        <w:t xml:space="preserve">  </w:t>
      </w:r>
    </w:p>
    <w:p w:rsidR="00065AF4" w:rsidRPr="00C11826" w:rsidRDefault="00065AF4" w:rsidP="00470E0C">
      <w:pPr>
        <w:jc w:val="both"/>
      </w:pPr>
    </w:p>
    <w:p w:rsidR="00065AF4" w:rsidRPr="00C11826" w:rsidRDefault="00065AF4" w:rsidP="00470E0C">
      <w:pPr>
        <w:jc w:val="both"/>
      </w:pPr>
    </w:p>
    <w:p w:rsidR="00065AF4" w:rsidRPr="00C11826" w:rsidRDefault="00065AF4" w:rsidP="00470E0C">
      <w:pPr>
        <w:jc w:val="both"/>
      </w:pPr>
    </w:p>
    <w:p w:rsidR="00065AF4" w:rsidRPr="00C11826" w:rsidRDefault="00065AF4" w:rsidP="00470E0C">
      <w:pPr>
        <w:jc w:val="both"/>
      </w:pPr>
    </w:p>
    <w:p w:rsidR="00065AF4" w:rsidRPr="00C11826" w:rsidRDefault="00065AF4" w:rsidP="00470E0C">
      <w:pPr>
        <w:jc w:val="both"/>
      </w:pPr>
    </w:p>
    <w:p w:rsidR="00065AF4" w:rsidRPr="00C11826" w:rsidRDefault="00065AF4" w:rsidP="00470E0C">
      <w:pPr>
        <w:jc w:val="both"/>
      </w:pPr>
    </w:p>
    <w:p w:rsidR="00065AF4" w:rsidRPr="00C11826" w:rsidRDefault="00065AF4" w:rsidP="00470E0C">
      <w:pPr>
        <w:jc w:val="both"/>
      </w:pPr>
    </w:p>
    <w:p w:rsidR="00065AF4" w:rsidRPr="00C11826" w:rsidRDefault="00065AF4" w:rsidP="00065AF4"/>
    <w:p w:rsidR="00065AF4" w:rsidRPr="00C11826" w:rsidRDefault="00065AF4" w:rsidP="00065AF4"/>
    <w:p w:rsidR="003A5521" w:rsidRDefault="00E47BCC" w:rsidP="00EB27D6">
      <w:pPr>
        <w:pStyle w:val="Heading1"/>
        <w:numPr>
          <w:ilvl w:val="0"/>
          <w:numId w:val="11"/>
        </w:numPr>
        <w:tabs>
          <w:tab w:val="left" w:pos="851"/>
        </w:tabs>
        <w:spacing w:after="120"/>
        <w:ind w:left="709" w:hanging="357"/>
        <w:rPr>
          <w:rFonts w:ascii="Times New Roman" w:hAnsi="Times New Roman" w:cs="Times New Roman"/>
          <w:color w:val="auto"/>
        </w:rPr>
      </w:pPr>
      <w:bookmarkStart w:id="42" w:name="_Toc417906346"/>
      <w:r w:rsidRPr="00C11826">
        <w:rPr>
          <w:rFonts w:ascii="Times New Roman" w:hAnsi="Times New Roman" w:cs="Times New Roman"/>
          <w:color w:val="auto"/>
        </w:rPr>
        <w:lastRenderedPageBreak/>
        <w:t>Summary</w:t>
      </w:r>
      <w:bookmarkEnd w:id="42"/>
    </w:p>
    <w:p w:rsidR="00EB27D6" w:rsidRDefault="00EB27D6" w:rsidP="00EB27D6">
      <w:pPr>
        <w:jc w:val="center"/>
        <w:rPr>
          <w:rFonts w:ascii="Times New Roman" w:hAnsi="Times New Roman" w:cs="Times New Roman"/>
          <w:sz w:val="24"/>
          <w:szCs w:val="24"/>
        </w:rPr>
      </w:pPr>
    </w:p>
    <w:p w:rsidR="00EB27D6" w:rsidRPr="00EB27D6" w:rsidRDefault="00EB27D6" w:rsidP="00EB27D6">
      <w:pPr>
        <w:jc w:val="center"/>
        <w:rPr>
          <w:rFonts w:ascii="Times New Roman" w:hAnsi="Times New Roman" w:cs="Times New Roman"/>
          <w:sz w:val="24"/>
          <w:szCs w:val="24"/>
        </w:rPr>
      </w:pPr>
      <w:r>
        <w:rPr>
          <w:rFonts w:ascii="Times New Roman" w:hAnsi="Times New Roman" w:cs="Times New Roman"/>
          <w:sz w:val="24"/>
          <w:szCs w:val="24"/>
        </w:rPr>
        <w:t>Tomislav Sadrić</w:t>
      </w:r>
    </w:p>
    <w:p w:rsidR="003A5521" w:rsidRPr="00EB27D6" w:rsidRDefault="003A5521" w:rsidP="00EB27D6">
      <w:pPr>
        <w:spacing w:line="360" w:lineRule="auto"/>
        <w:jc w:val="center"/>
        <w:rPr>
          <w:rFonts w:ascii="Times New Roman" w:hAnsi="Times New Roman" w:cs="Times New Roman"/>
          <w:b/>
          <w:sz w:val="24"/>
          <w:szCs w:val="24"/>
        </w:rPr>
      </w:pPr>
      <w:r w:rsidRPr="00EB27D6">
        <w:rPr>
          <w:rFonts w:ascii="Times New Roman" w:hAnsi="Times New Roman" w:cs="Times New Roman"/>
          <w:b/>
          <w:sz w:val="24"/>
          <w:szCs w:val="24"/>
        </w:rPr>
        <w:t>Interference of Croatian and Canon Property Law on the Grounds of the Treaties between the Holly See and the Republic of Croatia</w:t>
      </w:r>
    </w:p>
    <w:p w:rsidR="004D33C3" w:rsidRPr="004D33C3" w:rsidRDefault="004D33C3" w:rsidP="004D33C3">
      <w:pPr>
        <w:spacing w:line="360" w:lineRule="auto"/>
        <w:ind w:left="360"/>
        <w:jc w:val="both"/>
        <w:rPr>
          <w:rFonts w:ascii="Times New Roman" w:hAnsi="Times New Roman" w:cs="Times New Roman"/>
          <w:sz w:val="24"/>
          <w:szCs w:val="24"/>
        </w:rPr>
      </w:pPr>
      <w:r w:rsidRPr="004D33C3">
        <w:rPr>
          <w:rFonts w:ascii="Times New Roman" w:hAnsi="Times New Roman" w:cs="Times New Roman"/>
          <w:sz w:val="24"/>
          <w:szCs w:val="24"/>
        </w:rPr>
        <w:t>Subjects of canon law can be identified either as natural or legal persons. If they want to take part in legal transactions, ecclesiastical legal persons need to acquire legal capacity under rules of the relevant civil legal system. Because of the fact that in such specific circumstances these persons are simultaneously bound by the rules of canon and civil law, one can identify a typical problem of a collision between these two groups of legal rules. In the Republic of Croatia some important elements of the legal relations between the State and the Church are explicitly regulated in the Treaty between the Holly See and the Republic of Croatia on the legal matters. The subjectivity of ecclesiastical legal persons within the Croatian civil system is defined in Art. 10 of the Treaty which primarily regulates acquisition and alienation of property rights which was undertaken by the ecclesiastical legal persons. By using different methods of scientific research in this paper the author precisely analyses particular relation between canon property law and Croatian property legal system which was established by the rules of the Treaty between the Holly See and the Republic of Croatia on the legal matters. Specifically the author examines a possibility of direct application and legal effects that canon law could achieve within the Croatian legal system.</w:t>
      </w:r>
    </w:p>
    <w:p w:rsidR="00405977" w:rsidRPr="004D33C3" w:rsidRDefault="004D33C3" w:rsidP="004D33C3">
      <w:pPr>
        <w:pStyle w:val="ListParagraph"/>
        <w:numPr>
          <w:ilvl w:val="0"/>
          <w:numId w:val="11"/>
        </w:numPr>
      </w:pPr>
      <w:r w:rsidRPr="004D33C3">
        <w:rPr>
          <w:rFonts w:ascii="Times New Roman" w:hAnsi="Times New Roman" w:cs="Times New Roman"/>
          <w:sz w:val="24"/>
          <w:szCs w:val="24"/>
        </w:rPr>
        <w:t>Key words: Holly See, canon law, concordat, temporal goods, ecclesiastical property</w:t>
      </w:r>
    </w:p>
    <w:p w:rsidR="00E27E44" w:rsidRPr="00C11826" w:rsidRDefault="00E27E44" w:rsidP="00B624CC">
      <w:pPr>
        <w:spacing w:line="360" w:lineRule="auto"/>
        <w:ind w:firstLine="708"/>
        <w:jc w:val="both"/>
        <w:rPr>
          <w:rFonts w:ascii="Times New Roman" w:hAnsi="Times New Roman" w:cs="Times New Roman"/>
          <w:sz w:val="24"/>
          <w:szCs w:val="24"/>
        </w:rPr>
      </w:pPr>
    </w:p>
    <w:p w:rsidR="00F87224" w:rsidRPr="00C11826" w:rsidRDefault="00F87224" w:rsidP="00C25FCB">
      <w:pPr>
        <w:spacing w:line="360" w:lineRule="auto"/>
        <w:jc w:val="both"/>
        <w:rPr>
          <w:rFonts w:ascii="Times New Roman" w:hAnsi="Times New Roman" w:cs="Times New Roman"/>
          <w:sz w:val="24"/>
          <w:szCs w:val="24"/>
        </w:rPr>
      </w:pPr>
    </w:p>
    <w:p w:rsidR="00F87224" w:rsidRPr="00C11826" w:rsidRDefault="00F87224" w:rsidP="00C25FCB">
      <w:pPr>
        <w:spacing w:line="360" w:lineRule="auto"/>
        <w:jc w:val="both"/>
        <w:rPr>
          <w:rFonts w:ascii="Times New Roman" w:hAnsi="Times New Roman" w:cs="Times New Roman"/>
          <w:sz w:val="24"/>
          <w:szCs w:val="24"/>
        </w:rPr>
      </w:pPr>
    </w:p>
    <w:p w:rsidR="003238C2" w:rsidRPr="00C11826" w:rsidRDefault="003238C2" w:rsidP="00C9536B">
      <w:pPr>
        <w:spacing w:line="360" w:lineRule="auto"/>
        <w:jc w:val="both"/>
        <w:rPr>
          <w:rFonts w:ascii="Times New Roman" w:hAnsi="Times New Roman" w:cs="Times New Roman"/>
          <w:sz w:val="24"/>
          <w:szCs w:val="24"/>
        </w:rPr>
      </w:pPr>
    </w:p>
    <w:p w:rsidR="003238C2" w:rsidRPr="00C11826" w:rsidRDefault="003238C2" w:rsidP="00C9536B">
      <w:pPr>
        <w:spacing w:line="360" w:lineRule="auto"/>
        <w:jc w:val="both"/>
        <w:rPr>
          <w:rFonts w:ascii="Times New Roman" w:hAnsi="Times New Roman" w:cs="Times New Roman"/>
          <w:sz w:val="24"/>
          <w:szCs w:val="24"/>
        </w:rPr>
      </w:pPr>
    </w:p>
    <w:p w:rsidR="00C47A03" w:rsidRPr="00C11826" w:rsidRDefault="00C47A03" w:rsidP="00C9536B">
      <w:pPr>
        <w:spacing w:line="360" w:lineRule="auto"/>
        <w:jc w:val="both"/>
        <w:rPr>
          <w:rFonts w:ascii="Times New Roman" w:hAnsi="Times New Roman" w:cs="Times New Roman"/>
          <w:sz w:val="24"/>
          <w:szCs w:val="24"/>
        </w:rPr>
      </w:pPr>
    </w:p>
    <w:p w:rsidR="0011268B" w:rsidRPr="00C11826" w:rsidRDefault="0011268B" w:rsidP="00C9536B">
      <w:pPr>
        <w:spacing w:line="360" w:lineRule="auto"/>
        <w:jc w:val="both"/>
        <w:rPr>
          <w:rFonts w:ascii="Times New Roman" w:hAnsi="Times New Roman" w:cs="Times New Roman"/>
          <w:sz w:val="24"/>
          <w:szCs w:val="24"/>
        </w:rPr>
      </w:pPr>
    </w:p>
    <w:p w:rsidR="008B55A9" w:rsidRPr="00EB27D6" w:rsidRDefault="008413E2" w:rsidP="00EB27D6">
      <w:pPr>
        <w:spacing w:line="360" w:lineRule="auto"/>
        <w:rPr>
          <w:rFonts w:ascii="Times New Roman" w:hAnsi="Times New Roman" w:cs="Times New Roman"/>
          <w:sz w:val="24"/>
          <w:szCs w:val="24"/>
        </w:rPr>
      </w:pPr>
      <w:r w:rsidRPr="00C11826">
        <w:rPr>
          <w:rFonts w:ascii="Times New Roman" w:hAnsi="Times New Roman" w:cs="Times New Roman"/>
          <w:sz w:val="24"/>
          <w:szCs w:val="24"/>
        </w:rPr>
        <w:tab/>
      </w:r>
    </w:p>
    <w:sectPr w:rsidR="008B55A9" w:rsidRPr="00EB27D6" w:rsidSect="007A7478">
      <w:footerReference w:type="default" r:id="rId1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E29" w:rsidRDefault="00A76E29" w:rsidP="00B04282">
      <w:pPr>
        <w:spacing w:after="0" w:line="240" w:lineRule="auto"/>
      </w:pPr>
      <w:r>
        <w:separator/>
      </w:r>
    </w:p>
  </w:endnote>
  <w:endnote w:type="continuationSeparator" w:id="0">
    <w:p w:rsidR="00A76E29" w:rsidRDefault="00A76E29" w:rsidP="00B04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521" w:rsidRDefault="003A5521">
    <w:pPr>
      <w:pStyle w:val="Footer"/>
      <w:jc w:val="right"/>
    </w:pPr>
  </w:p>
  <w:p w:rsidR="003A5521" w:rsidRDefault="003A55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2546067"/>
      <w:docPartObj>
        <w:docPartGallery w:val="Page Numbers (Bottom of Page)"/>
        <w:docPartUnique/>
      </w:docPartObj>
    </w:sdtPr>
    <w:sdtEndPr>
      <w:rPr>
        <w:noProof/>
      </w:rPr>
    </w:sdtEndPr>
    <w:sdtContent>
      <w:p w:rsidR="003A5521" w:rsidRDefault="003A5521">
        <w:pPr>
          <w:pStyle w:val="Footer"/>
          <w:jc w:val="right"/>
        </w:pPr>
        <w:r>
          <w:fldChar w:fldCharType="begin"/>
        </w:r>
        <w:r>
          <w:instrText xml:space="preserve"> PAGE   \* MERGEFORMAT </w:instrText>
        </w:r>
        <w:r>
          <w:fldChar w:fldCharType="separate"/>
        </w:r>
        <w:r w:rsidR="007F6D4F">
          <w:rPr>
            <w:noProof/>
          </w:rPr>
          <w:t>17</w:t>
        </w:r>
        <w:r>
          <w:rPr>
            <w:noProof/>
          </w:rPr>
          <w:fldChar w:fldCharType="end"/>
        </w:r>
      </w:p>
    </w:sdtContent>
  </w:sdt>
  <w:p w:rsidR="003A5521" w:rsidRDefault="003A55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E29" w:rsidRDefault="00A76E29" w:rsidP="00B04282">
      <w:pPr>
        <w:spacing w:after="0" w:line="240" w:lineRule="auto"/>
      </w:pPr>
      <w:r>
        <w:separator/>
      </w:r>
    </w:p>
  </w:footnote>
  <w:footnote w:type="continuationSeparator" w:id="0">
    <w:p w:rsidR="00A76E29" w:rsidRDefault="00A76E29" w:rsidP="00B04282">
      <w:pPr>
        <w:spacing w:after="0" w:line="240" w:lineRule="auto"/>
      </w:pPr>
      <w:r>
        <w:continuationSeparator/>
      </w:r>
    </w:p>
  </w:footnote>
  <w:footnote w:id="1">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w:t>
      </w:r>
      <w:r w:rsidRPr="00335561">
        <w:rPr>
          <w:rFonts w:ascii="Times New Roman" w:hAnsi="Times New Roman" w:cs="Times New Roman"/>
          <w:i/>
        </w:rPr>
        <w:t>Pravni leksikon</w:t>
      </w:r>
      <w:r w:rsidRPr="00335561">
        <w:rPr>
          <w:rFonts w:ascii="Times New Roman" w:hAnsi="Times New Roman" w:cs="Times New Roman"/>
        </w:rPr>
        <w:t>, Pezo, V. (ur.), Zagreb, 2007., str. 559.</w:t>
      </w:r>
    </w:p>
  </w:footnote>
  <w:footnote w:id="2">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w:t>
      </w:r>
      <w:r w:rsidRPr="00335561">
        <w:rPr>
          <w:rFonts w:ascii="Times New Roman" w:hAnsi="Times New Roman" w:cs="Times New Roman"/>
          <w:i/>
        </w:rPr>
        <w:t>U Crkvi osim fizičkih osoba ima i pravnih osoba, koje su u kanonskom pravu subjekti obveza i prava koja odgovaraju njihovoj naravi</w:t>
      </w:r>
      <w:r w:rsidRPr="00335561">
        <w:rPr>
          <w:rFonts w:ascii="Times New Roman" w:hAnsi="Times New Roman" w:cs="Times New Roman"/>
        </w:rPr>
        <w:t xml:space="preserve">. Kan. 113, par. 2. </w:t>
      </w:r>
      <w:r w:rsidRPr="00335561">
        <w:rPr>
          <w:rFonts w:ascii="Times New Roman" w:hAnsi="Times New Roman" w:cs="Times New Roman"/>
          <w:i/>
        </w:rPr>
        <w:t>Zakonika kanonskog prava</w:t>
      </w:r>
      <w:r w:rsidRPr="00335561">
        <w:rPr>
          <w:rFonts w:ascii="Times New Roman" w:hAnsi="Times New Roman" w:cs="Times New Roman"/>
        </w:rPr>
        <w:t>.</w:t>
      </w:r>
    </w:p>
  </w:footnote>
  <w:footnote w:id="3">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Barbić, J., </w:t>
      </w:r>
      <w:r w:rsidRPr="00335561">
        <w:rPr>
          <w:rFonts w:ascii="Times New Roman" w:hAnsi="Times New Roman" w:cs="Times New Roman"/>
          <w:i/>
        </w:rPr>
        <w:t>Pravo društava</w:t>
      </w:r>
      <w:r w:rsidRPr="00335561">
        <w:rPr>
          <w:rFonts w:ascii="Times New Roman" w:hAnsi="Times New Roman" w:cs="Times New Roman"/>
        </w:rPr>
        <w:t>, knjiga prva, opći dio, treće, izmijenjeno izdanje, Zagreb, 2008., str. 56.</w:t>
      </w:r>
    </w:p>
  </w:footnote>
  <w:footnote w:id="4">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w:t>
      </w:r>
      <w:r w:rsidRPr="00335561">
        <w:rPr>
          <w:rFonts w:ascii="Times New Roman" w:hAnsi="Times New Roman" w:cs="Times New Roman"/>
          <w:i/>
        </w:rPr>
        <w:t>Ustav Republike Hrvatske</w:t>
      </w:r>
      <w:r w:rsidRPr="00335561">
        <w:rPr>
          <w:rFonts w:ascii="Times New Roman" w:hAnsi="Times New Roman" w:cs="Times New Roman"/>
        </w:rPr>
        <w:t xml:space="preserve"> (Narodne novine br. 56/90, 135/97, 8/98, 113/00, 124/00, 28/01, 41/01, 55/01, 76/10, 85/10, 05/14).</w:t>
      </w:r>
    </w:p>
  </w:footnote>
  <w:footnote w:id="5">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Čl. 40. </w:t>
      </w:r>
      <w:r w:rsidRPr="00335561">
        <w:rPr>
          <w:rFonts w:ascii="Times New Roman" w:hAnsi="Times New Roman" w:cs="Times New Roman"/>
          <w:i/>
        </w:rPr>
        <w:t>Ustava Republike Hrvatske</w:t>
      </w:r>
      <w:r w:rsidRPr="00335561">
        <w:rPr>
          <w:rFonts w:ascii="Times New Roman" w:hAnsi="Times New Roman" w:cs="Times New Roman"/>
        </w:rPr>
        <w:t>.</w:t>
      </w:r>
    </w:p>
  </w:footnote>
  <w:footnote w:id="6">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Čl. 41. </w:t>
      </w:r>
      <w:r w:rsidRPr="00335561">
        <w:rPr>
          <w:rFonts w:ascii="Times New Roman" w:hAnsi="Times New Roman" w:cs="Times New Roman"/>
          <w:i/>
        </w:rPr>
        <w:t>Ustava Republike Hrvatske</w:t>
      </w:r>
      <w:r w:rsidRPr="00335561">
        <w:rPr>
          <w:rFonts w:ascii="Times New Roman" w:hAnsi="Times New Roman" w:cs="Times New Roman"/>
        </w:rPr>
        <w:t>.</w:t>
      </w:r>
    </w:p>
  </w:footnote>
  <w:footnote w:id="7">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Čl. 3. </w:t>
      </w:r>
      <w:r w:rsidRPr="00335561">
        <w:rPr>
          <w:rFonts w:ascii="Times New Roman" w:hAnsi="Times New Roman" w:cs="Times New Roman"/>
          <w:i/>
        </w:rPr>
        <w:t>Ustava Republike Hrvatske</w:t>
      </w:r>
      <w:r w:rsidRPr="00335561">
        <w:rPr>
          <w:rFonts w:ascii="Times New Roman" w:hAnsi="Times New Roman" w:cs="Times New Roman"/>
        </w:rPr>
        <w:t>.</w:t>
      </w:r>
    </w:p>
  </w:footnote>
  <w:footnote w:id="8">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Čl. 48. </w:t>
      </w:r>
      <w:r w:rsidRPr="00335561">
        <w:rPr>
          <w:rFonts w:ascii="Times New Roman" w:hAnsi="Times New Roman" w:cs="Times New Roman"/>
          <w:i/>
        </w:rPr>
        <w:t>Ustava Republike Hrvatske</w:t>
      </w:r>
      <w:r w:rsidRPr="00335561">
        <w:rPr>
          <w:rFonts w:ascii="Times New Roman" w:hAnsi="Times New Roman" w:cs="Times New Roman"/>
        </w:rPr>
        <w:t>.</w:t>
      </w:r>
    </w:p>
  </w:footnote>
  <w:footnote w:id="9">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Čl. 141. </w:t>
      </w:r>
      <w:r w:rsidRPr="00335561">
        <w:rPr>
          <w:rFonts w:ascii="Times New Roman" w:hAnsi="Times New Roman" w:cs="Times New Roman"/>
          <w:i/>
        </w:rPr>
        <w:t>Ustava Republike Hrvatske</w:t>
      </w:r>
      <w:r w:rsidRPr="00335561">
        <w:rPr>
          <w:rFonts w:ascii="Times New Roman" w:hAnsi="Times New Roman" w:cs="Times New Roman"/>
        </w:rPr>
        <w:t>.</w:t>
      </w:r>
    </w:p>
  </w:footnote>
  <w:footnote w:id="10">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Čl. 118. </w:t>
      </w:r>
      <w:r w:rsidRPr="00335561">
        <w:rPr>
          <w:rFonts w:ascii="Times New Roman" w:hAnsi="Times New Roman" w:cs="Times New Roman"/>
          <w:i/>
        </w:rPr>
        <w:t>Ustava Republike Hrvatske</w:t>
      </w:r>
      <w:r w:rsidRPr="00335561">
        <w:rPr>
          <w:rFonts w:ascii="Times New Roman" w:hAnsi="Times New Roman" w:cs="Times New Roman"/>
        </w:rPr>
        <w:t>.</w:t>
      </w:r>
    </w:p>
  </w:footnote>
  <w:footnote w:id="11">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w:t>
      </w:r>
      <w:r w:rsidRPr="00335561">
        <w:rPr>
          <w:rFonts w:ascii="Times New Roman" w:hAnsi="Times New Roman" w:cs="Times New Roman"/>
          <w:i/>
        </w:rPr>
        <w:t>Europska konvencija za zaštitu ljudskih prava i temeljnih sloboda</w:t>
      </w:r>
      <w:r w:rsidRPr="00335561">
        <w:rPr>
          <w:rFonts w:ascii="Times New Roman" w:hAnsi="Times New Roman" w:cs="Times New Roman"/>
        </w:rPr>
        <w:t xml:space="preserve"> (Narodne novine – Međunarodni ugovori br. 18/97, 6/99, 14/02, 13/03, 9/05, 1/06, 2/10).</w:t>
      </w:r>
    </w:p>
  </w:footnote>
  <w:footnote w:id="12">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Čl. 9. </w:t>
      </w:r>
      <w:r w:rsidRPr="00335561">
        <w:rPr>
          <w:rFonts w:ascii="Times New Roman" w:hAnsi="Times New Roman" w:cs="Times New Roman"/>
          <w:i/>
        </w:rPr>
        <w:t>Europske konvencije za zaštitu ljudskih prava i temeljnih sloboda.</w:t>
      </w:r>
    </w:p>
  </w:footnote>
  <w:footnote w:id="13">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Čl. 1. </w:t>
      </w:r>
      <w:r w:rsidRPr="00335561">
        <w:rPr>
          <w:rFonts w:ascii="Times New Roman" w:hAnsi="Times New Roman" w:cs="Times New Roman"/>
          <w:i/>
        </w:rPr>
        <w:t>Protokola br. 3 uz</w:t>
      </w:r>
      <w:r w:rsidRPr="00335561">
        <w:rPr>
          <w:rFonts w:ascii="Times New Roman" w:hAnsi="Times New Roman" w:cs="Times New Roman"/>
        </w:rPr>
        <w:t xml:space="preserve"> </w:t>
      </w:r>
      <w:r w:rsidRPr="00335561">
        <w:rPr>
          <w:rFonts w:ascii="Times New Roman" w:hAnsi="Times New Roman" w:cs="Times New Roman"/>
          <w:i/>
        </w:rPr>
        <w:t>Europsku konvenciju za zaštitu ljudskih prava i temeljnih sloboda</w:t>
      </w:r>
      <w:r w:rsidRPr="00335561">
        <w:rPr>
          <w:rFonts w:ascii="Times New Roman" w:hAnsi="Times New Roman" w:cs="Times New Roman"/>
        </w:rPr>
        <w:t>.</w:t>
      </w:r>
    </w:p>
  </w:footnote>
  <w:footnote w:id="14">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w:t>
      </w:r>
      <w:r w:rsidRPr="00335561">
        <w:rPr>
          <w:rFonts w:ascii="Times New Roman" w:hAnsi="Times New Roman" w:cs="Times New Roman"/>
          <w:i/>
        </w:rPr>
        <w:t>Ugovor između Svete Stolice i Republike Hrvatske o pravnim pitanjima</w:t>
      </w:r>
      <w:r w:rsidRPr="00335561">
        <w:rPr>
          <w:rFonts w:ascii="Times New Roman" w:hAnsi="Times New Roman" w:cs="Times New Roman"/>
        </w:rPr>
        <w:t xml:space="preserve"> (Narodne novine – Međunarodni ugovori br. 3/97), </w:t>
      </w:r>
      <w:r w:rsidRPr="00335561">
        <w:rPr>
          <w:rFonts w:ascii="Times New Roman" w:hAnsi="Times New Roman" w:cs="Times New Roman"/>
          <w:i/>
        </w:rPr>
        <w:t>Ugovor između Svete Stolice i Republike Hrvatske o dušobrižništvu katoličkih vjernika, pripadnika oružanih snaga i redarstvenih službi Republike Hrvatske</w:t>
      </w:r>
      <w:r w:rsidRPr="00335561">
        <w:rPr>
          <w:rFonts w:ascii="Times New Roman" w:hAnsi="Times New Roman" w:cs="Times New Roman"/>
        </w:rPr>
        <w:t xml:space="preserve"> (Narodne novine – Međunarodni ugovori br. 2/97), </w:t>
      </w:r>
      <w:r w:rsidRPr="00335561">
        <w:rPr>
          <w:rFonts w:ascii="Times New Roman" w:hAnsi="Times New Roman" w:cs="Times New Roman"/>
          <w:i/>
        </w:rPr>
        <w:t>Ugovor između Svete Stolice i Republike Hrvatske o suradnji na području odgoja i kulture</w:t>
      </w:r>
      <w:r w:rsidRPr="00335561">
        <w:rPr>
          <w:rFonts w:ascii="Times New Roman" w:hAnsi="Times New Roman" w:cs="Times New Roman"/>
        </w:rPr>
        <w:t xml:space="preserve"> (Narodne novine – Međunarodni ugovori br. 2/97), </w:t>
      </w:r>
      <w:r w:rsidRPr="00335561">
        <w:rPr>
          <w:rFonts w:ascii="Times New Roman" w:hAnsi="Times New Roman" w:cs="Times New Roman"/>
          <w:i/>
        </w:rPr>
        <w:t>Ugovor između Svete Stolice i Republike Hrvatske o gospodarskim pitanjima</w:t>
      </w:r>
      <w:r w:rsidRPr="00335561">
        <w:rPr>
          <w:rFonts w:ascii="Times New Roman" w:hAnsi="Times New Roman" w:cs="Times New Roman"/>
        </w:rPr>
        <w:t xml:space="preserve"> (Narodne novine – Međunarodni ugovori br. 18/98).</w:t>
      </w:r>
    </w:p>
  </w:footnote>
  <w:footnote w:id="15">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Eterović, N., </w:t>
      </w:r>
      <w:r w:rsidRPr="00335561">
        <w:rPr>
          <w:rFonts w:ascii="Times New Roman" w:hAnsi="Times New Roman" w:cs="Times New Roman"/>
          <w:i/>
        </w:rPr>
        <w:t>Ugovori između Svete Stolice i Republike Hrvatske</w:t>
      </w:r>
      <w:r w:rsidRPr="00335561">
        <w:rPr>
          <w:rFonts w:ascii="Times New Roman" w:hAnsi="Times New Roman" w:cs="Times New Roman"/>
        </w:rPr>
        <w:t>, Zagreb, 2001., str. 16.</w:t>
      </w:r>
    </w:p>
  </w:footnote>
  <w:footnote w:id="16">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Vidi više: Andrassy, J., Bakotić, B., Seršić, M., Vukas, B., </w:t>
      </w:r>
      <w:r w:rsidRPr="00335561">
        <w:rPr>
          <w:rFonts w:ascii="Times New Roman" w:hAnsi="Times New Roman" w:cs="Times New Roman"/>
          <w:i/>
        </w:rPr>
        <w:t>Međunarodno pravo</w:t>
      </w:r>
      <w:r w:rsidRPr="00335561">
        <w:rPr>
          <w:rFonts w:ascii="Times New Roman" w:hAnsi="Times New Roman" w:cs="Times New Roman"/>
        </w:rPr>
        <w:t>, 1, Zagreb, 2010., str. 70.</w:t>
      </w:r>
    </w:p>
  </w:footnote>
  <w:footnote w:id="17">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Ibid., str. 77.</w:t>
      </w:r>
    </w:p>
  </w:footnote>
  <w:footnote w:id="18">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Vidi više: ibid., str. 176-178.</w:t>
      </w:r>
    </w:p>
  </w:footnote>
  <w:footnote w:id="19">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Ibid., str. 178.</w:t>
      </w:r>
    </w:p>
  </w:footnote>
  <w:footnote w:id="20">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O prestanku međunarodnih ugovora vidi: Andrassy, J., Bakotić, B., Lapaš, D., Seršić, M., Vukas, B., </w:t>
      </w:r>
      <w:r w:rsidRPr="00335561">
        <w:rPr>
          <w:rFonts w:ascii="Times New Roman" w:hAnsi="Times New Roman" w:cs="Times New Roman"/>
          <w:i/>
        </w:rPr>
        <w:t>Međunarodno pravo</w:t>
      </w:r>
      <w:r w:rsidRPr="00335561">
        <w:rPr>
          <w:rFonts w:ascii="Times New Roman" w:hAnsi="Times New Roman" w:cs="Times New Roman"/>
        </w:rPr>
        <w:t>, 2, Zagreb, 2012., str. 96-108.</w:t>
      </w:r>
    </w:p>
  </w:footnote>
  <w:footnote w:id="21">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Odluka Ustavnog suda Republike Hrvatske br. U-I-825/2001 od 14. siječnja 2004., u: Narodne novine br. 16/04.</w:t>
      </w:r>
    </w:p>
  </w:footnote>
  <w:footnote w:id="22">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Tako i Staničić, F., „The Legal Status of Religious Communities in Croatian Law“, u: </w:t>
      </w:r>
      <w:r w:rsidRPr="00335561">
        <w:rPr>
          <w:rFonts w:ascii="Times New Roman" w:hAnsi="Times New Roman" w:cs="Times New Roman"/>
          <w:i/>
        </w:rPr>
        <w:t>Zbornik Pravnog fakulteta u Zagrebu</w:t>
      </w:r>
      <w:r w:rsidRPr="00335561">
        <w:rPr>
          <w:rFonts w:ascii="Times New Roman" w:hAnsi="Times New Roman" w:cs="Times New Roman"/>
        </w:rPr>
        <w:t>, vol. 64, br. 2, 2014., str. 244. O aktualnom stanju tih pitanja i prisutnim problemima vidi isto djelo, str. 249-251.</w:t>
      </w:r>
    </w:p>
  </w:footnote>
  <w:footnote w:id="23">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Čl. 1. </w:t>
      </w:r>
      <w:r w:rsidRPr="00335561">
        <w:rPr>
          <w:rFonts w:ascii="Times New Roman" w:hAnsi="Times New Roman" w:cs="Times New Roman"/>
          <w:i/>
        </w:rPr>
        <w:t>Ugovora o pravnim pitanjima</w:t>
      </w:r>
      <w:r w:rsidRPr="00335561">
        <w:rPr>
          <w:rFonts w:ascii="Times New Roman" w:hAnsi="Times New Roman" w:cs="Times New Roman"/>
        </w:rPr>
        <w:t>.</w:t>
      </w:r>
    </w:p>
  </w:footnote>
  <w:footnote w:id="24">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Čl. 2. </w:t>
      </w:r>
      <w:r w:rsidRPr="00335561">
        <w:rPr>
          <w:rFonts w:ascii="Times New Roman" w:hAnsi="Times New Roman" w:cs="Times New Roman"/>
          <w:i/>
        </w:rPr>
        <w:t>Ugovora o pravnim pitanjima</w:t>
      </w:r>
      <w:r w:rsidRPr="00335561">
        <w:rPr>
          <w:rFonts w:ascii="Times New Roman" w:hAnsi="Times New Roman" w:cs="Times New Roman"/>
        </w:rPr>
        <w:t>.</w:t>
      </w:r>
    </w:p>
  </w:footnote>
  <w:footnote w:id="25">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Čl. 5. </w:t>
      </w:r>
      <w:r w:rsidRPr="00335561">
        <w:rPr>
          <w:rFonts w:ascii="Times New Roman" w:hAnsi="Times New Roman" w:cs="Times New Roman"/>
          <w:i/>
        </w:rPr>
        <w:t>Ugovora o pravnim pitanjima</w:t>
      </w:r>
      <w:r w:rsidRPr="00335561">
        <w:rPr>
          <w:rFonts w:ascii="Times New Roman" w:hAnsi="Times New Roman" w:cs="Times New Roman"/>
        </w:rPr>
        <w:t>.</w:t>
      </w:r>
    </w:p>
  </w:footnote>
  <w:footnote w:id="26">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Čl. 10. </w:t>
      </w:r>
      <w:r w:rsidRPr="00335561">
        <w:rPr>
          <w:rFonts w:ascii="Times New Roman" w:hAnsi="Times New Roman" w:cs="Times New Roman"/>
          <w:i/>
        </w:rPr>
        <w:t>Ugovora o pravnim pitanjima</w:t>
      </w:r>
      <w:r w:rsidRPr="00335561">
        <w:rPr>
          <w:rFonts w:ascii="Times New Roman" w:hAnsi="Times New Roman" w:cs="Times New Roman"/>
        </w:rPr>
        <w:t>.</w:t>
      </w:r>
    </w:p>
  </w:footnote>
  <w:footnote w:id="27">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Čl. 14. </w:t>
      </w:r>
      <w:r w:rsidRPr="00335561">
        <w:rPr>
          <w:rFonts w:ascii="Times New Roman" w:hAnsi="Times New Roman" w:cs="Times New Roman"/>
          <w:i/>
        </w:rPr>
        <w:t>Ugovora o pravnim pitanjima</w:t>
      </w:r>
      <w:r w:rsidRPr="00335561">
        <w:rPr>
          <w:rFonts w:ascii="Times New Roman" w:hAnsi="Times New Roman" w:cs="Times New Roman"/>
        </w:rPr>
        <w:t>.</w:t>
      </w:r>
    </w:p>
  </w:footnote>
  <w:footnote w:id="28">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Čl. 15. i 17. </w:t>
      </w:r>
      <w:r w:rsidRPr="00335561">
        <w:rPr>
          <w:rFonts w:ascii="Times New Roman" w:hAnsi="Times New Roman" w:cs="Times New Roman"/>
          <w:i/>
        </w:rPr>
        <w:t>Ugovora o pravnim pitanjima</w:t>
      </w:r>
      <w:r w:rsidRPr="00335561">
        <w:rPr>
          <w:rFonts w:ascii="Times New Roman" w:hAnsi="Times New Roman" w:cs="Times New Roman"/>
        </w:rPr>
        <w:t>.</w:t>
      </w:r>
    </w:p>
  </w:footnote>
  <w:footnote w:id="29">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Primjerice čl. 10. </w:t>
      </w:r>
      <w:r w:rsidRPr="00335561">
        <w:rPr>
          <w:rFonts w:ascii="Times New Roman" w:hAnsi="Times New Roman" w:cs="Times New Roman"/>
          <w:i/>
        </w:rPr>
        <w:t>Ugovora o dušebrižništvu</w:t>
      </w:r>
      <w:r w:rsidRPr="00335561">
        <w:rPr>
          <w:rFonts w:ascii="Times New Roman" w:hAnsi="Times New Roman" w:cs="Times New Roman"/>
        </w:rPr>
        <w:t xml:space="preserve"> izrijekom je predvidio sklapanje sporazuma kojim će se donijeti pravilnik o djelovanju Vojnog ordinarijata.</w:t>
      </w:r>
    </w:p>
  </w:footnote>
  <w:footnote w:id="30">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Primjer takvog sporazuma je </w:t>
      </w:r>
      <w:r w:rsidRPr="00335561">
        <w:rPr>
          <w:rFonts w:ascii="Times New Roman" w:hAnsi="Times New Roman" w:cs="Times New Roman"/>
          <w:i/>
        </w:rPr>
        <w:t>Protokol o načinu upisa pravnih osoba Katoličke Crkve</w:t>
      </w:r>
      <w:r w:rsidRPr="00335561">
        <w:rPr>
          <w:rFonts w:ascii="Times New Roman" w:hAnsi="Times New Roman" w:cs="Times New Roman"/>
        </w:rPr>
        <w:t xml:space="preserve">, koji u </w:t>
      </w:r>
      <w:r w:rsidRPr="00335561">
        <w:rPr>
          <w:rFonts w:ascii="Times New Roman" w:hAnsi="Times New Roman" w:cs="Times New Roman"/>
          <w:i/>
        </w:rPr>
        <w:t>Ugovoru o pravnim pitanjima</w:t>
      </w:r>
      <w:r w:rsidRPr="00335561">
        <w:rPr>
          <w:rFonts w:ascii="Times New Roman" w:hAnsi="Times New Roman" w:cs="Times New Roman"/>
        </w:rPr>
        <w:t xml:space="preserve"> nije izrijekom predviđen.</w:t>
      </w:r>
    </w:p>
  </w:footnote>
  <w:footnote w:id="31">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O tumačenju međunarodnih ugovora vidi: Andrassy, J., Bakotić, B., Lapaš, D., Seršić, M., Vukas, B., op. cit. bilj. 20., str. 91-94.</w:t>
      </w:r>
    </w:p>
  </w:footnote>
  <w:footnote w:id="32">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w:t>
      </w:r>
      <w:r w:rsidRPr="00335561">
        <w:rPr>
          <w:rFonts w:ascii="Times New Roman" w:hAnsi="Times New Roman" w:cs="Times New Roman"/>
          <w:i/>
        </w:rPr>
        <w:t>Protokol o načinu upisa pravnih osoba Katoličke Crkve</w:t>
      </w:r>
      <w:r w:rsidRPr="00335561">
        <w:rPr>
          <w:rFonts w:ascii="Times New Roman" w:hAnsi="Times New Roman" w:cs="Times New Roman"/>
        </w:rPr>
        <w:t xml:space="preserve"> (Narodne novine – Međunarodni ugovori br. 15/03).</w:t>
      </w:r>
    </w:p>
  </w:footnote>
  <w:footnote w:id="33">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w:t>
      </w:r>
      <w:r w:rsidRPr="00335561">
        <w:rPr>
          <w:rFonts w:ascii="Times New Roman" w:hAnsi="Times New Roman" w:cs="Times New Roman"/>
          <w:i/>
        </w:rPr>
        <w:t>Zakon o vlasništvu i drugim stvarnim pravima</w:t>
      </w:r>
      <w:r w:rsidRPr="00335561">
        <w:rPr>
          <w:rFonts w:ascii="Times New Roman" w:hAnsi="Times New Roman" w:cs="Times New Roman"/>
        </w:rPr>
        <w:t xml:space="preserve"> (Narodne novine br. 91/96, 68/98, 137/99, 22/00, 73/00, 129/00, 114/01, 79/06, 141/06, 146/08, 38/09, 153/09, 143/12, 152/14).</w:t>
      </w:r>
    </w:p>
  </w:footnote>
  <w:footnote w:id="34">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w:t>
      </w:r>
      <w:r w:rsidRPr="00335561">
        <w:rPr>
          <w:rFonts w:ascii="Times New Roman" w:hAnsi="Times New Roman" w:cs="Times New Roman"/>
          <w:i/>
        </w:rPr>
        <w:t>Zakon o zemljišnim knjigama</w:t>
      </w:r>
      <w:r w:rsidRPr="00335561">
        <w:rPr>
          <w:rFonts w:ascii="Times New Roman" w:hAnsi="Times New Roman" w:cs="Times New Roman"/>
        </w:rPr>
        <w:t xml:space="preserve"> (Narodne novine br. 91/96, 68/98, 137/99, 114/01, 100/04, 107/07, 152/08, 126/10, 55/13, 60/13).</w:t>
      </w:r>
    </w:p>
  </w:footnote>
  <w:footnote w:id="35">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w:t>
      </w:r>
      <w:r w:rsidRPr="00335561">
        <w:rPr>
          <w:rFonts w:ascii="Times New Roman" w:hAnsi="Times New Roman" w:cs="Times New Roman"/>
          <w:i/>
        </w:rPr>
        <w:t>Zakon o obveznim odnosima</w:t>
      </w:r>
      <w:r w:rsidRPr="00335561">
        <w:rPr>
          <w:rFonts w:ascii="Times New Roman" w:hAnsi="Times New Roman" w:cs="Times New Roman"/>
        </w:rPr>
        <w:t xml:space="preserve"> (Narodne novine br. 35/05, 41/08, 125/11).</w:t>
      </w:r>
    </w:p>
  </w:footnote>
  <w:footnote w:id="36">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w:t>
      </w:r>
      <w:r w:rsidRPr="00335561">
        <w:rPr>
          <w:rFonts w:ascii="Times New Roman" w:hAnsi="Times New Roman" w:cs="Times New Roman"/>
          <w:i/>
        </w:rPr>
        <w:t>Zakon o trgovačkim društvima</w:t>
      </w:r>
      <w:r w:rsidRPr="00335561">
        <w:rPr>
          <w:rFonts w:ascii="Times New Roman" w:hAnsi="Times New Roman" w:cs="Times New Roman"/>
        </w:rPr>
        <w:t xml:space="preserve"> (Narodne novine br. 111/93, 34/99, 121/99, 52/00, 118/03, 107/07, 146/08, 137/09, 125/11, 152/11, 111/12, 68/13).</w:t>
      </w:r>
    </w:p>
  </w:footnote>
  <w:footnote w:id="37">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w:t>
      </w:r>
      <w:r w:rsidRPr="00335561">
        <w:rPr>
          <w:rFonts w:ascii="Times New Roman" w:hAnsi="Times New Roman" w:cs="Times New Roman"/>
          <w:i/>
        </w:rPr>
        <w:t>Zakon o pravnom položaju vjerskih zajednica</w:t>
      </w:r>
      <w:r w:rsidRPr="00335561">
        <w:rPr>
          <w:rFonts w:ascii="Times New Roman" w:hAnsi="Times New Roman" w:cs="Times New Roman"/>
        </w:rPr>
        <w:t xml:space="preserve"> (Narodne novine br. 83/02, 73/13).</w:t>
      </w:r>
    </w:p>
  </w:footnote>
  <w:footnote w:id="38">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w:t>
      </w:r>
      <w:r w:rsidRPr="00335561">
        <w:rPr>
          <w:rFonts w:ascii="Times New Roman" w:hAnsi="Times New Roman" w:cs="Times New Roman"/>
          <w:i/>
        </w:rPr>
        <w:t>Codex iuris canonici auctoritate Ioannis Pauli PP. II promulgatus</w:t>
      </w:r>
      <w:r w:rsidRPr="00335561">
        <w:rPr>
          <w:rFonts w:ascii="Times New Roman" w:hAnsi="Times New Roman" w:cs="Times New Roman"/>
        </w:rPr>
        <w:t xml:space="preserve"> (Acta Apostolicae Sedis br. 75/83). Prilikom izrade rada korišten je hrvatski prijevod </w:t>
      </w:r>
      <w:r w:rsidRPr="00335561">
        <w:rPr>
          <w:rFonts w:ascii="Times New Roman" w:hAnsi="Times New Roman" w:cs="Times New Roman"/>
          <w:i/>
        </w:rPr>
        <w:t>Zakonika kanonskog prava</w:t>
      </w:r>
      <w:r w:rsidRPr="00335561">
        <w:rPr>
          <w:rFonts w:ascii="Times New Roman" w:hAnsi="Times New Roman" w:cs="Times New Roman"/>
        </w:rPr>
        <w:t xml:space="preserve"> u izdanju Glasa Koncila iz 1988. godine.</w:t>
      </w:r>
    </w:p>
  </w:footnote>
  <w:footnote w:id="39">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Škalabrin, N., </w:t>
      </w:r>
      <w:r w:rsidRPr="00335561">
        <w:rPr>
          <w:rFonts w:ascii="Times New Roman" w:hAnsi="Times New Roman" w:cs="Times New Roman"/>
          <w:i/>
        </w:rPr>
        <w:t>Vremenita crkvena dobra</w:t>
      </w:r>
      <w:r w:rsidRPr="00335561">
        <w:rPr>
          <w:rFonts w:ascii="Times New Roman" w:hAnsi="Times New Roman" w:cs="Times New Roman"/>
        </w:rPr>
        <w:t>, Đakovo, 2008., str. 16-17.</w:t>
      </w:r>
    </w:p>
  </w:footnote>
  <w:footnote w:id="40">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w:t>
      </w:r>
      <w:r w:rsidRPr="00335561">
        <w:rPr>
          <w:rFonts w:ascii="Times New Roman" w:hAnsi="Times New Roman" w:cs="Times New Roman"/>
          <w:i/>
        </w:rPr>
        <w:t>Javne pravne osobe jesu skupnosti osoba ili stvari koje je osnovala mjerodavna crkvena vlast da u granicama koje su im određene u ime Crkve obavljaju, prema odredbi pravnih propisa, svoju zadaću koja im je povjerena radi općeg dobra; ostale su pravne os</w:t>
      </w:r>
      <w:r>
        <w:rPr>
          <w:rFonts w:ascii="Times New Roman" w:hAnsi="Times New Roman" w:cs="Times New Roman"/>
          <w:i/>
        </w:rPr>
        <w:t>obe privatne</w:t>
      </w:r>
      <w:r>
        <w:rPr>
          <w:rFonts w:ascii="Times New Roman" w:hAnsi="Times New Roman" w:cs="Times New Roman"/>
        </w:rPr>
        <w:t xml:space="preserve">. </w:t>
      </w:r>
      <w:r w:rsidRPr="00335561">
        <w:rPr>
          <w:rFonts w:ascii="Times New Roman" w:hAnsi="Times New Roman" w:cs="Times New Roman"/>
        </w:rPr>
        <w:t>Kan. 116</w:t>
      </w:r>
      <w:r>
        <w:rPr>
          <w:rFonts w:ascii="Times New Roman" w:hAnsi="Times New Roman" w:cs="Times New Roman"/>
        </w:rPr>
        <w:t>, par.</w:t>
      </w:r>
      <w:r w:rsidRPr="00335561">
        <w:rPr>
          <w:rFonts w:ascii="Times New Roman" w:hAnsi="Times New Roman" w:cs="Times New Roman"/>
        </w:rPr>
        <w:t xml:space="preserve"> 1.</w:t>
      </w:r>
    </w:p>
  </w:footnote>
  <w:footnote w:id="41">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Vidi čl. 4. i čl. 5. </w:t>
      </w:r>
      <w:r w:rsidRPr="00335561">
        <w:rPr>
          <w:rFonts w:ascii="Times New Roman" w:hAnsi="Times New Roman" w:cs="Times New Roman"/>
          <w:i/>
        </w:rPr>
        <w:t>Protokola o načinu upisa pravnih osoba Katoličke Crkve</w:t>
      </w:r>
      <w:r w:rsidRPr="00335561">
        <w:rPr>
          <w:rFonts w:ascii="Times New Roman" w:hAnsi="Times New Roman" w:cs="Times New Roman"/>
        </w:rPr>
        <w:t>.</w:t>
      </w:r>
    </w:p>
  </w:footnote>
  <w:footnote w:id="42">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Zec, S., Pravni temelji prisutnosti i djelovanja Crkve u javnosti u Republici Hrvatskoj, u: </w:t>
      </w:r>
      <w:r w:rsidRPr="00335561">
        <w:rPr>
          <w:rFonts w:ascii="Times New Roman" w:hAnsi="Times New Roman" w:cs="Times New Roman"/>
          <w:i/>
        </w:rPr>
        <w:t>Riječki teološki časopis</w:t>
      </w:r>
      <w:r w:rsidRPr="00335561">
        <w:rPr>
          <w:rFonts w:ascii="Times New Roman" w:hAnsi="Times New Roman" w:cs="Times New Roman"/>
        </w:rPr>
        <w:t>, vol. 18, br. 2, 2010., str. 399.</w:t>
      </w:r>
    </w:p>
  </w:footnote>
  <w:footnote w:id="43">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Nuić, V. B., </w:t>
      </w:r>
      <w:r w:rsidRPr="00335561">
        <w:rPr>
          <w:rFonts w:ascii="Times New Roman" w:hAnsi="Times New Roman" w:cs="Times New Roman"/>
          <w:i/>
        </w:rPr>
        <w:t>Opće pravo Katoličke Crkve</w:t>
      </w:r>
      <w:r w:rsidRPr="00335561">
        <w:rPr>
          <w:rFonts w:ascii="Times New Roman" w:hAnsi="Times New Roman" w:cs="Times New Roman"/>
        </w:rPr>
        <w:t>, Zagreb, 1985., str. 45.</w:t>
      </w:r>
    </w:p>
  </w:footnote>
  <w:footnote w:id="44">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Vidi primjerice čl. 1. </w:t>
      </w:r>
      <w:r w:rsidRPr="00335561">
        <w:rPr>
          <w:rFonts w:ascii="Times New Roman" w:hAnsi="Times New Roman" w:cs="Times New Roman"/>
          <w:i/>
        </w:rPr>
        <w:t>Zakona o općem upravnom postupku</w:t>
      </w:r>
      <w:r w:rsidRPr="00335561">
        <w:rPr>
          <w:rFonts w:ascii="Times New Roman" w:hAnsi="Times New Roman" w:cs="Times New Roman"/>
        </w:rPr>
        <w:t xml:space="preserve"> (Narodne novine br. 47/09) i čl. 5. </w:t>
      </w:r>
      <w:r w:rsidRPr="00335561">
        <w:rPr>
          <w:rFonts w:ascii="Times New Roman" w:hAnsi="Times New Roman" w:cs="Times New Roman"/>
          <w:i/>
        </w:rPr>
        <w:t>Zakona o pravu na pristup informacijama</w:t>
      </w:r>
      <w:r w:rsidRPr="00335561">
        <w:rPr>
          <w:rFonts w:ascii="Times New Roman" w:hAnsi="Times New Roman" w:cs="Times New Roman"/>
        </w:rPr>
        <w:t xml:space="preserve"> (Narodne novine br. 25/13).</w:t>
      </w:r>
    </w:p>
  </w:footnote>
  <w:footnote w:id="45">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Dapače, iz nekih odredaba </w:t>
      </w:r>
      <w:r w:rsidRPr="00335561">
        <w:rPr>
          <w:rFonts w:ascii="Times New Roman" w:hAnsi="Times New Roman" w:cs="Times New Roman"/>
          <w:i/>
        </w:rPr>
        <w:t>Zakonika kanonskoga prava</w:t>
      </w:r>
      <w:r w:rsidRPr="00335561">
        <w:rPr>
          <w:rFonts w:ascii="Times New Roman" w:hAnsi="Times New Roman" w:cs="Times New Roman"/>
        </w:rPr>
        <w:t xml:space="preserve"> proizlazi da glede crkvenih pravnih osoba poznaje samo jedan opći vid pravne osobnosti, usp. kann. 116 i 117.</w:t>
      </w:r>
    </w:p>
  </w:footnote>
  <w:footnote w:id="46">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Eterović, N., op. cit. bilj. 15., str. 150.</w:t>
      </w:r>
    </w:p>
  </w:footnote>
  <w:footnote w:id="47">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Ibid., str. 151.</w:t>
      </w:r>
    </w:p>
  </w:footnote>
  <w:footnote w:id="48">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Vidi primjerice čl. 8. st. 3. </w:t>
      </w:r>
      <w:r w:rsidRPr="00335561">
        <w:rPr>
          <w:rFonts w:ascii="Times New Roman" w:hAnsi="Times New Roman" w:cs="Times New Roman"/>
          <w:i/>
        </w:rPr>
        <w:t>Zakona o osobnom identifikacijskom broju</w:t>
      </w:r>
      <w:r w:rsidRPr="00335561">
        <w:rPr>
          <w:rFonts w:ascii="Times New Roman" w:hAnsi="Times New Roman" w:cs="Times New Roman"/>
        </w:rPr>
        <w:t xml:space="preserve"> (Narodne novine br. 60/08).</w:t>
      </w:r>
    </w:p>
  </w:footnote>
  <w:footnote w:id="49">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Čl. 2-5. </w:t>
      </w:r>
      <w:r w:rsidRPr="00335561">
        <w:rPr>
          <w:rFonts w:ascii="Times New Roman" w:hAnsi="Times New Roman" w:cs="Times New Roman"/>
          <w:i/>
        </w:rPr>
        <w:t>Ugovora o gospodarskim pitanjima</w:t>
      </w:r>
      <w:r w:rsidRPr="00335561">
        <w:rPr>
          <w:rFonts w:ascii="Times New Roman" w:hAnsi="Times New Roman" w:cs="Times New Roman"/>
        </w:rPr>
        <w:t>.</w:t>
      </w:r>
    </w:p>
  </w:footnote>
  <w:footnote w:id="50">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O tijeku povrata oduzete imovine crkvenim pravnim osobama vidi: Miljenić, O., Izvršavanje ugovora sklopljenih sa Svetom Stolicom i odnosi između države i drugih vjerskih zajednica u Hrvatskoj, u: </w:t>
      </w:r>
      <w:r w:rsidRPr="00335561">
        <w:rPr>
          <w:rFonts w:ascii="Times New Roman" w:hAnsi="Times New Roman" w:cs="Times New Roman"/>
          <w:i/>
        </w:rPr>
        <w:t>Sveta Stolica i Republika Hrvatska, dvadeset godina diplomatskih odnosa (1992. – 2012.)</w:t>
      </w:r>
      <w:r w:rsidRPr="00335561">
        <w:rPr>
          <w:rFonts w:ascii="Times New Roman" w:hAnsi="Times New Roman" w:cs="Times New Roman"/>
        </w:rPr>
        <w:t>, 2014., str. 80-82.</w:t>
      </w:r>
    </w:p>
  </w:footnote>
  <w:footnote w:id="51">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w:t>
      </w:r>
      <w:r w:rsidRPr="00335561">
        <w:rPr>
          <w:rFonts w:ascii="Times New Roman" w:hAnsi="Times New Roman" w:cs="Times New Roman"/>
          <w:i/>
        </w:rPr>
        <w:t>Zakon o naknadi za imovinu oduzetu za vrijeme jugoslavenske komunističke vladavine</w:t>
      </w:r>
      <w:r w:rsidRPr="00335561">
        <w:rPr>
          <w:rFonts w:ascii="Times New Roman" w:hAnsi="Times New Roman" w:cs="Times New Roman"/>
        </w:rPr>
        <w:t xml:space="preserve"> (Narodne novine br. 92/96, 39/99, 42/99, 92/99, 43/00, 131/00, 27/01, 34/01, 65/01, 118/01, 80/02, 81/02).</w:t>
      </w:r>
    </w:p>
  </w:footnote>
  <w:footnote w:id="52">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Čl. 12. st. 1. </w:t>
      </w:r>
      <w:r w:rsidRPr="00335561">
        <w:rPr>
          <w:rFonts w:ascii="Times New Roman" w:hAnsi="Times New Roman" w:cs="Times New Roman"/>
          <w:i/>
        </w:rPr>
        <w:t>Zakona o naknadi za imovinu oduzetu za vrijeme jugoslavenske komunističke vladavine</w:t>
      </w:r>
      <w:r w:rsidRPr="00335561">
        <w:rPr>
          <w:rFonts w:ascii="Times New Roman" w:hAnsi="Times New Roman" w:cs="Times New Roman"/>
        </w:rPr>
        <w:t>.</w:t>
      </w:r>
    </w:p>
  </w:footnote>
  <w:footnote w:id="53">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w:t>
      </w:r>
      <w:r w:rsidRPr="00335561">
        <w:rPr>
          <w:rFonts w:ascii="Times New Roman" w:hAnsi="Times New Roman" w:cs="Times New Roman"/>
          <w:i/>
        </w:rPr>
        <w:t>Zakon o zakladama i fundacijama</w:t>
      </w:r>
      <w:r w:rsidRPr="00335561">
        <w:rPr>
          <w:rFonts w:ascii="Times New Roman" w:hAnsi="Times New Roman" w:cs="Times New Roman"/>
        </w:rPr>
        <w:t xml:space="preserve"> (Narodne novine 36/95, 64/01).</w:t>
      </w:r>
    </w:p>
  </w:footnote>
  <w:footnote w:id="54">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Čl. 3. </w:t>
      </w:r>
      <w:r w:rsidRPr="00335561">
        <w:rPr>
          <w:rFonts w:ascii="Times New Roman" w:hAnsi="Times New Roman" w:cs="Times New Roman"/>
          <w:i/>
        </w:rPr>
        <w:t>Zakona o zakladama i fundacijama</w:t>
      </w:r>
      <w:r w:rsidRPr="00335561">
        <w:rPr>
          <w:rFonts w:ascii="Times New Roman" w:hAnsi="Times New Roman" w:cs="Times New Roman"/>
        </w:rPr>
        <w:t>.</w:t>
      </w:r>
    </w:p>
  </w:footnote>
  <w:footnote w:id="55">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Pr>
          <w:rFonts w:ascii="Times New Roman" w:hAnsi="Times New Roman" w:cs="Times New Roman"/>
        </w:rPr>
        <w:t xml:space="preserve"> Kann. 1299-</w:t>
      </w:r>
      <w:r w:rsidRPr="00335561">
        <w:rPr>
          <w:rFonts w:ascii="Times New Roman" w:hAnsi="Times New Roman" w:cs="Times New Roman"/>
        </w:rPr>
        <w:t>1310.</w:t>
      </w:r>
    </w:p>
  </w:footnote>
  <w:footnote w:id="56">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Ustavni sud u svojoj je odluci prihvatio argumentaciju Županijskog suda o potrebi da se crkvena zaklada ravna prema propisima hrvatskog prava, vidi odluku U-III-3356/2011 od 8. prosinca 2011.</w:t>
      </w:r>
    </w:p>
  </w:footnote>
  <w:footnote w:id="57">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Čl. 10. st. 2. </w:t>
      </w:r>
      <w:r w:rsidRPr="00335561">
        <w:rPr>
          <w:rFonts w:ascii="Times New Roman" w:hAnsi="Times New Roman" w:cs="Times New Roman"/>
          <w:i/>
        </w:rPr>
        <w:t>Ugovora o pravnim pitanjima</w:t>
      </w:r>
      <w:r w:rsidRPr="00335561">
        <w:rPr>
          <w:rFonts w:ascii="Times New Roman" w:hAnsi="Times New Roman" w:cs="Times New Roman"/>
        </w:rPr>
        <w:t>.</w:t>
      </w:r>
    </w:p>
  </w:footnote>
  <w:footnote w:id="58">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Čl. 11. st. 1. </w:t>
      </w:r>
      <w:r w:rsidRPr="00335561">
        <w:rPr>
          <w:rFonts w:ascii="Times New Roman" w:hAnsi="Times New Roman" w:cs="Times New Roman"/>
          <w:i/>
        </w:rPr>
        <w:t>Ugovora o pravnim pitanjima</w:t>
      </w:r>
      <w:r w:rsidRPr="00335561">
        <w:rPr>
          <w:rFonts w:ascii="Times New Roman" w:hAnsi="Times New Roman" w:cs="Times New Roman"/>
        </w:rPr>
        <w:t>.</w:t>
      </w:r>
    </w:p>
  </w:footnote>
  <w:footnote w:id="59">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Čl. 12. st. 2. </w:t>
      </w:r>
      <w:r w:rsidRPr="00335561">
        <w:rPr>
          <w:rFonts w:ascii="Times New Roman" w:hAnsi="Times New Roman" w:cs="Times New Roman"/>
          <w:i/>
        </w:rPr>
        <w:t>Ugovora o pravnim pitanjima.</w:t>
      </w:r>
    </w:p>
  </w:footnote>
  <w:footnote w:id="60">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Čl. 14. st. 1. </w:t>
      </w:r>
      <w:r w:rsidRPr="00335561">
        <w:rPr>
          <w:rFonts w:ascii="Times New Roman" w:hAnsi="Times New Roman" w:cs="Times New Roman"/>
          <w:i/>
        </w:rPr>
        <w:t>Ugovora o pravnim pitanjima.</w:t>
      </w:r>
    </w:p>
  </w:footnote>
  <w:footnote w:id="61">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Čl. 15. </w:t>
      </w:r>
      <w:r w:rsidRPr="00335561">
        <w:rPr>
          <w:rFonts w:ascii="Times New Roman" w:hAnsi="Times New Roman" w:cs="Times New Roman"/>
          <w:i/>
        </w:rPr>
        <w:t>Ugovora o pravnim pitanjima.</w:t>
      </w:r>
    </w:p>
  </w:footnote>
  <w:footnote w:id="62">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Čl. 17. st. 1. </w:t>
      </w:r>
      <w:r w:rsidRPr="00335561">
        <w:rPr>
          <w:rFonts w:ascii="Times New Roman" w:hAnsi="Times New Roman" w:cs="Times New Roman"/>
          <w:i/>
        </w:rPr>
        <w:t>Ugovora o pravnim pitanjima.</w:t>
      </w:r>
    </w:p>
  </w:footnote>
  <w:footnote w:id="63">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D'Auria, E., Alienation of Temporal Goods in Roman Catholic Canon Law: A Potential for Conflict, u: </w:t>
      </w:r>
      <w:r w:rsidRPr="00335561">
        <w:rPr>
          <w:rFonts w:ascii="Times New Roman" w:hAnsi="Times New Roman" w:cs="Times New Roman"/>
          <w:i/>
        </w:rPr>
        <w:t>Ecclesiastical Law Journal</w:t>
      </w:r>
      <w:r w:rsidRPr="00335561">
        <w:rPr>
          <w:rFonts w:ascii="Times New Roman" w:hAnsi="Times New Roman" w:cs="Times New Roman"/>
        </w:rPr>
        <w:t>, vol. 12, br. 1, 2010., str. 37, 40, 45;</w:t>
      </w:r>
      <w:r>
        <w:rPr>
          <w:rFonts w:ascii="Times New Roman" w:hAnsi="Times New Roman" w:cs="Times New Roman"/>
        </w:rPr>
        <w:t xml:space="preserve"> Renken, J.</w:t>
      </w:r>
      <w:r w:rsidRPr="00335561">
        <w:rPr>
          <w:rFonts w:ascii="Times New Roman" w:hAnsi="Times New Roman" w:cs="Times New Roman"/>
        </w:rPr>
        <w:t xml:space="preserve"> A., The Stable Patrimony of Public Juridic Persons, u: </w:t>
      </w:r>
      <w:r w:rsidRPr="00335561">
        <w:rPr>
          <w:rFonts w:ascii="Times New Roman" w:hAnsi="Times New Roman" w:cs="Times New Roman"/>
          <w:i/>
        </w:rPr>
        <w:t>The Jurist: Studies in Church Order &amp; Ministry</w:t>
      </w:r>
      <w:r w:rsidRPr="00335561">
        <w:rPr>
          <w:rFonts w:ascii="Times New Roman" w:hAnsi="Times New Roman" w:cs="Times New Roman"/>
        </w:rPr>
        <w:t>, vol. 70, br. 1, 2010., str. 157.</w:t>
      </w:r>
    </w:p>
  </w:footnote>
  <w:footnote w:id="64">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Renken, J., A., op. cit. bilj. 63, str. 157, u vezi kanona 1377.</w:t>
      </w:r>
    </w:p>
  </w:footnote>
  <w:footnote w:id="65">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O kumuliranim poveznicama vidi više u: Sajko, K., </w:t>
      </w:r>
      <w:r w:rsidRPr="00335561">
        <w:rPr>
          <w:rFonts w:ascii="Times New Roman" w:hAnsi="Times New Roman" w:cs="Times New Roman"/>
          <w:i/>
        </w:rPr>
        <w:t>Međunarodno privatno pravo, 5. izmijenjeno i dopunjeno izdanje</w:t>
      </w:r>
      <w:r w:rsidRPr="00335561">
        <w:rPr>
          <w:rFonts w:ascii="Times New Roman" w:hAnsi="Times New Roman" w:cs="Times New Roman"/>
        </w:rPr>
        <w:t>, Zagreb, 2009., str. 104.</w:t>
      </w:r>
    </w:p>
  </w:footnote>
  <w:footnote w:id="66">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w:t>
      </w:r>
      <w:r w:rsidRPr="00335561">
        <w:rPr>
          <w:rFonts w:ascii="Times New Roman" w:hAnsi="Times New Roman" w:cs="Times New Roman"/>
          <w:i/>
        </w:rPr>
        <w:t>Ako su usvojitelj i usvojenik državljani različitih država, za uvjete zasnivanja usvojenja i prestanka usvojenja mjerodavna su kumulativno prava obiju država čiji su oni državljani</w:t>
      </w:r>
      <w:r w:rsidRPr="00335561">
        <w:rPr>
          <w:rFonts w:ascii="Times New Roman" w:hAnsi="Times New Roman" w:cs="Times New Roman"/>
        </w:rPr>
        <w:t xml:space="preserve">. Čl. 44. st. 2. </w:t>
      </w:r>
      <w:r w:rsidRPr="00335561">
        <w:rPr>
          <w:rFonts w:ascii="Times New Roman" w:hAnsi="Times New Roman" w:cs="Times New Roman"/>
          <w:i/>
        </w:rPr>
        <w:t>Zakona o rješavanju sukoba zakona s propisima drugih zemalja u određenim odnosima</w:t>
      </w:r>
      <w:r>
        <w:rPr>
          <w:rFonts w:ascii="Times New Roman" w:hAnsi="Times New Roman" w:cs="Times New Roman"/>
        </w:rPr>
        <w:t xml:space="preserve"> </w:t>
      </w:r>
      <w:r w:rsidRPr="00335561">
        <w:rPr>
          <w:rFonts w:ascii="Times New Roman" w:hAnsi="Times New Roman" w:cs="Times New Roman"/>
        </w:rPr>
        <w:t>(Narodne novine br. 53/91, 88/01).</w:t>
      </w:r>
    </w:p>
  </w:footnote>
  <w:footnote w:id="67">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w:t>
      </w:r>
      <w:r w:rsidRPr="00335561">
        <w:rPr>
          <w:rFonts w:ascii="Times New Roman" w:hAnsi="Times New Roman" w:cs="Times New Roman"/>
          <w:i/>
        </w:rPr>
        <w:t>Ako je usvojilac državljanin jedne Države ugovornice, a usvojenik državljanin druge Države ugovornice za usvojenje i raskidanje usvojenja potrebno je da su ispunjeni materijalni uslovi predviđeni nacionalnim zakonom kako usvojioca tako i usvojenika</w:t>
      </w:r>
      <w:r w:rsidRPr="00335561">
        <w:rPr>
          <w:rFonts w:ascii="Times New Roman" w:hAnsi="Times New Roman" w:cs="Times New Roman"/>
        </w:rPr>
        <w:t>.</w:t>
      </w:r>
      <w:r w:rsidRPr="00335561">
        <w:rPr>
          <w:rFonts w:ascii="Times New Roman" w:hAnsi="Times New Roman" w:cs="Times New Roman"/>
          <w:i/>
        </w:rPr>
        <w:t xml:space="preserve"> </w:t>
      </w:r>
      <w:r w:rsidRPr="00335561">
        <w:rPr>
          <w:rFonts w:ascii="Times New Roman" w:hAnsi="Times New Roman" w:cs="Times New Roman"/>
        </w:rPr>
        <w:t xml:space="preserve">Primjerice, čl. 40. st. 1. </w:t>
      </w:r>
      <w:r w:rsidRPr="00335561">
        <w:rPr>
          <w:rFonts w:ascii="Times New Roman" w:hAnsi="Times New Roman" w:cs="Times New Roman"/>
          <w:i/>
        </w:rPr>
        <w:t>Ugovora između FNRJ i NR Bugarske o uzajamnoj pravnoj pomoći</w:t>
      </w:r>
      <w:r w:rsidRPr="00335561">
        <w:rPr>
          <w:rFonts w:ascii="Times New Roman" w:hAnsi="Times New Roman" w:cs="Times New Roman"/>
        </w:rPr>
        <w:t xml:space="preserve"> iz 1956. kojemu je Republika Hrvatska stranka temeljem sukcesije od 8. listopada 1991. godine</w:t>
      </w:r>
    </w:p>
  </w:footnote>
  <w:footnote w:id="68">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Odredba na engleskom jeziku glasi: </w:t>
      </w:r>
      <w:r w:rsidRPr="00335561">
        <w:rPr>
          <w:rFonts w:ascii="Times New Roman" w:hAnsi="Times New Roman" w:cs="Times New Roman"/>
          <w:i/>
        </w:rPr>
        <w:t>Ecclesiastical juridical persons shall have the right to acquire, administer, use and dispose of movable and immovable property in accordance with Canon Law and the legal acts of the Republic of Lithuania</w:t>
      </w:r>
      <w:r w:rsidRPr="00335561">
        <w:rPr>
          <w:rFonts w:ascii="Times New Roman" w:hAnsi="Times New Roman" w:cs="Times New Roman"/>
        </w:rPr>
        <w:t xml:space="preserve">. Čl. 10. </w:t>
      </w:r>
      <w:r w:rsidRPr="00335561">
        <w:rPr>
          <w:rFonts w:ascii="Times New Roman" w:hAnsi="Times New Roman" w:cs="Times New Roman"/>
          <w:i/>
        </w:rPr>
        <w:t>Ugovora između Svete Stolice i Republike Litve o pravnim aspektima odnosa Katoličke Crkve i države</w:t>
      </w:r>
      <w:r w:rsidRPr="00335561">
        <w:rPr>
          <w:rFonts w:ascii="Times New Roman" w:hAnsi="Times New Roman" w:cs="Times New Roman"/>
        </w:rPr>
        <w:t xml:space="preserve"> (Acta Apostolicae Sedis br. 92/00).</w:t>
      </w:r>
    </w:p>
  </w:footnote>
  <w:footnote w:id="69">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Odredba na talijanskom jeziku glasi: </w:t>
      </w:r>
      <w:r w:rsidRPr="00335561">
        <w:rPr>
          <w:rFonts w:ascii="Times New Roman" w:hAnsi="Times New Roman" w:cs="Times New Roman"/>
          <w:i/>
        </w:rPr>
        <w:t>Le persone giuridiche ecclesiastiche possono acquistare, possedere, usufruire ed alienare beni immobili e mobili, così come acquisire ed alienare diritti patrimoniali, secondo le norme della legislazione polacca</w:t>
      </w:r>
      <w:r w:rsidRPr="00335561">
        <w:rPr>
          <w:rFonts w:ascii="Times New Roman" w:hAnsi="Times New Roman" w:cs="Times New Roman"/>
        </w:rPr>
        <w:t xml:space="preserve">. Čl. 23. </w:t>
      </w:r>
      <w:r w:rsidRPr="00335561">
        <w:rPr>
          <w:rFonts w:ascii="Times New Roman" w:hAnsi="Times New Roman" w:cs="Times New Roman"/>
          <w:i/>
        </w:rPr>
        <w:t>Konkordata između Svete Stolice i Republike Poljske</w:t>
      </w:r>
      <w:r w:rsidRPr="00335561">
        <w:rPr>
          <w:rFonts w:ascii="Times New Roman" w:hAnsi="Times New Roman" w:cs="Times New Roman"/>
        </w:rPr>
        <w:t xml:space="preserve"> (Acta Apostolicae Sedis 90/98).</w:t>
      </w:r>
    </w:p>
  </w:footnote>
  <w:footnote w:id="70">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Odredba na talijanskom jeziku glasi: </w:t>
      </w:r>
      <w:r w:rsidRPr="00335561">
        <w:rPr>
          <w:rFonts w:ascii="Times New Roman" w:hAnsi="Times New Roman" w:cs="Times New Roman"/>
          <w:i/>
        </w:rPr>
        <w:t>La Chiesa Cattolica può acquistare i diritti di proprietà su beni mobili ed immobili nonché i diritti d'autore e ha il diritto di alienarli. Questi diritti si possono esercitare solo in conformità con le condizioni stabilite nell'ordinamento giuridico della Repubblica Slovacca</w:t>
      </w:r>
      <w:r w:rsidRPr="00335561">
        <w:rPr>
          <w:rFonts w:ascii="Times New Roman" w:hAnsi="Times New Roman" w:cs="Times New Roman"/>
        </w:rPr>
        <w:t xml:space="preserve">. Čl. 19. </w:t>
      </w:r>
      <w:r w:rsidRPr="00335561">
        <w:rPr>
          <w:rFonts w:ascii="Times New Roman" w:hAnsi="Times New Roman" w:cs="Times New Roman"/>
          <w:i/>
        </w:rPr>
        <w:t>Temeljnog ugovora između Svete Stolice i Republike Slovačke</w:t>
      </w:r>
      <w:r w:rsidRPr="00335561">
        <w:rPr>
          <w:rFonts w:ascii="Times New Roman" w:hAnsi="Times New Roman" w:cs="Times New Roman"/>
        </w:rPr>
        <w:t xml:space="preserve"> (Acta Apostolicae Sedis 93/01).</w:t>
      </w:r>
    </w:p>
  </w:footnote>
  <w:footnote w:id="71">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Odredba na engleskom jeziku glasi: </w:t>
      </w:r>
      <w:r w:rsidRPr="00335561">
        <w:rPr>
          <w:rFonts w:ascii="Times New Roman" w:hAnsi="Times New Roman" w:cs="Times New Roman"/>
          <w:i/>
        </w:rPr>
        <w:t>Notwithstanding any other provision of law, as from the date of coming into force of this Agreement, the ownership, acquisition, possession, administration, aliénation of and succession to immovable property by ecclesiastical entities are regulated by the ordinary laws of general applicability</w:t>
      </w:r>
      <w:r w:rsidRPr="00335561">
        <w:rPr>
          <w:rFonts w:ascii="Times New Roman" w:hAnsi="Times New Roman" w:cs="Times New Roman"/>
        </w:rPr>
        <w:t xml:space="preserve">. Čl. 15. </w:t>
      </w:r>
      <w:r w:rsidRPr="00335561">
        <w:rPr>
          <w:rFonts w:ascii="Times New Roman" w:hAnsi="Times New Roman" w:cs="Times New Roman"/>
          <w:i/>
        </w:rPr>
        <w:t>Ugovora između Svete Stolice i Republike Malte o svjetovnim dobrima Crkve</w:t>
      </w:r>
      <w:r w:rsidRPr="00335561">
        <w:rPr>
          <w:rFonts w:ascii="Times New Roman" w:hAnsi="Times New Roman" w:cs="Times New Roman"/>
        </w:rPr>
        <w:t xml:space="preserve"> (Acta Apostolicae Sedis 85/93).</w:t>
      </w:r>
    </w:p>
  </w:footnote>
  <w:footnote w:id="72">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Kan. 1254.</w:t>
      </w:r>
    </w:p>
  </w:footnote>
  <w:footnote w:id="73">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Kan. 1255.</w:t>
      </w:r>
    </w:p>
  </w:footnote>
  <w:footnote w:id="74">
    <w:p w:rsidR="003A5521" w:rsidRPr="00335561" w:rsidRDefault="003A5521" w:rsidP="00335561">
      <w:pPr>
        <w:pStyle w:val="FootnoteText"/>
        <w:spacing w:line="276" w:lineRule="auto"/>
        <w:jc w:val="both"/>
        <w:rPr>
          <w:rFonts w:ascii="Times New Roman" w:hAnsi="Times New Roman" w:cs="Times New Roman"/>
          <w:i/>
        </w:rPr>
      </w:pPr>
      <w:r w:rsidRPr="00335561">
        <w:rPr>
          <w:rStyle w:val="FootnoteReference"/>
          <w:rFonts w:ascii="Times New Roman" w:hAnsi="Times New Roman" w:cs="Times New Roman"/>
        </w:rPr>
        <w:footnoteRef/>
      </w:r>
      <w:r w:rsidRPr="00335561">
        <w:rPr>
          <w:rFonts w:ascii="Times New Roman" w:hAnsi="Times New Roman" w:cs="Times New Roman"/>
        </w:rPr>
        <w:t xml:space="preserve"> </w:t>
      </w:r>
      <w:r w:rsidRPr="00335561">
        <w:rPr>
          <w:rFonts w:ascii="Times New Roman" w:hAnsi="Times New Roman" w:cs="Times New Roman"/>
          <w:i/>
        </w:rPr>
        <w:t xml:space="preserve">Sva vremenita dobra koja pripadaju općoj Crkvi, Apostolskoj Stolici ili drugim javnim pravnim osobama u Crkvi crkvena su dobra i njima se upravlja prema kanonima koji slijede i prema njihovim statutima. </w:t>
      </w:r>
      <w:r w:rsidRPr="00335561">
        <w:rPr>
          <w:rFonts w:ascii="Times New Roman" w:hAnsi="Times New Roman" w:cs="Times New Roman"/>
        </w:rPr>
        <w:t>Kan. 1257, par. 1.</w:t>
      </w:r>
    </w:p>
  </w:footnote>
  <w:footnote w:id="75">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Tako i Škalabrin, N., op. cit. bilj. 39, str. 20.</w:t>
      </w:r>
    </w:p>
  </w:footnote>
  <w:footnote w:id="76">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w:t>
      </w:r>
      <w:r w:rsidRPr="00335561">
        <w:rPr>
          <w:rFonts w:ascii="Times New Roman" w:hAnsi="Times New Roman" w:cs="Times New Roman"/>
          <w:i/>
        </w:rPr>
        <w:t>Vremenitim dobrima privatne pravne osobe upravlja se prema njezinu statutu, a ne prema ovim kanonima, osim ako se izričito određuje nešto drugo</w:t>
      </w:r>
      <w:r w:rsidRPr="00335561">
        <w:rPr>
          <w:rFonts w:ascii="Times New Roman" w:hAnsi="Times New Roman" w:cs="Times New Roman"/>
        </w:rPr>
        <w:t>. Kan. 1257, par. 2.</w:t>
      </w:r>
    </w:p>
  </w:footnote>
  <w:footnote w:id="77">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Kan. 113, par. 1.</w:t>
      </w:r>
    </w:p>
  </w:footnote>
  <w:footnote w:id="78">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Škalabrin, N., op. cit. bilj. 39, str. 21.</w:t>
      </w:r>
    </w:p>
  </w:footnote>
  <w:footnote w:id="79">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Kan. 1256.</w:t>
      </w:r>
    </w:p>
  </w:footnote>
  <w:footnote w:id="80">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Nuić, V., B., op. cit. bilj. 43, str. 408</w:t>
      </w:r>
    </w:p>
  </w:footnote>
  <w:footnote w:id="81">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Na takav zaključak upućuje kan. 1273. Isto: Brkan, J., Crkvena vremenita dobra, u: </w:t>
      </w:r>
      <w:r w:rsidRPr="00335561">
        <w:rPr>
          <w:rFonts w:ascii="Times New Roman" w:hAnsi="Times New Roman" w:cs="Times New Roman"/>
          <w:i/>
        </w:rPr>
        <w:t>Crkva u svijetu</w:t>
      </w:r>
      <w:r w:rsidRPr="00335561">
        <w:rPr>
          <w:rFonts w:ascii="Times New Roman" w:hAnsi="Times New Roman" w:cs="Times New Roman"/>
        </w:rPr>
        <w:t>, vol. 39, br. 1, 2004., str. 87</w:t>
      </w:r>
    </w:p>
  </w:footnote>
  <w:footnote w:id="82">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Ibid. str. 82</w:t>
      </w:r>
    </w:p>
  </w:footnote>
  <w:footnote w:id="83">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Škalabrin, N., Vremenita crkvena dobra, u: </w:t>
      </w:r>
      <w:r w:rsidRPr="00335561">
        <w:rPr>
          <w:rFonts w:ascii="Times New Roman" w:hAnsi="Times New Roman" w:cs="Times New Roman"/>
          <w:i/>
        </w:rPr>
        <w:t>Bogoslovska smotra</w:t>
      </w:r>
      <w:r w:rsidRPr="00335561">
        <w:rPr>
          <w:rFonts w:ascii="Times New Roman" w:hAnsi="Times New Roman" w:cs="Times New Roman"/>
        </w:rPr>
        <w:t>, vol. 75, br. 1, 2004., str. 189</w:t>
      </w:r>
      <w:r>
        <w:rPr>
          <w:rFonts w:ascii="Times New Roman" w:hAnsi="Times New Roman" w:cs="Times New Roman"/>
        </w:rPr>
        <w:t>.</w:t>
      </w:r>
    </w:p>
  </w:footnote>
  <w:footnote w:id="84">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Škalabrin, N., op. cit. bilj. 39, str. 24 i Brkan, J., op. cit. bilj. 81, str. 65.</w:t>
      </w:r>
    </w:p>
  </w:footnote>
  <w:footnote w:id="85">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Pranjić, P., </w:t>
      </w:r>
      <w:r w:rsidRPr="00335561">
        <w:rPr>
          <w:rFonts w:ascii="Times New Roman" w:hAnsi="Times New Roman" w:cs="Times New Roman"/>
          <w:i/>
        </w:rPr>
        <w:t>Vremenita dobra i vremenita dobra u Crkvi</w:t>
      </w:r>
      <w:r w:rsidRPr="00335561">
        <w:rPr>
          <w:rFonts w:ascii="Times New Roman" w:hAnsi="Times New Roman" w:cs="Times New Roman"/>
        </w:rPr>
        <w:t xml:space="preserve">, Sarajevo – Zagreb, 2013., str. 158-159. </w:t>
      </w:r>
    </w:p>
  </w:footnote>
  <w:footnote w:id="86">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O imovini kao pravnoj kategoriji vidi: Klarić, P., Vedriš, M., </w:t>
      </w:r>
      <w:r w:rsidRPr="00335561">
        <w:rPr>
          <w:rFonts w:ascii="Times New Roman" w:hAnsi="Times New Roman" w:cs="Times New Roman"/>
          <w:i/>
        </w:rPr>
        <w:t>Građansko pravo</w:t>
      </w:r>
      <w:r w:rsidRPr="00335561">
        <w:rPr>
          <w:rFonts w:ascii="Times New Roman" w:hAnsi="Times New Roman" w:cs="Times New Roman"/>
        </w:rPr>
        <w:t xml:space="preserve">, Zagreb, 2009., str. 95-97. </w:t>
      </w:r>
    </w:p>
  </w:footnote>
  <w:footnote w:id="87">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Ibid.</w:t>
      </w:r>
      <w:r>
        <w:rPr>
          <w:rFonts w:ascii="Times New Roman" w:hAnsi="Times New Roman" w:cs="Times New Roman"/>
        </w:rPr>
        <w:t>,</w:t>
      </w:r>
      <w:r w:rsidRPr="00335561">
        <w:rPr>
          <w:rFonts w:ascii="Times New Roman" w:hAnsi="Times New Roman" w:cs="Times New Roman"/>
        </w:rPr>
        <w:t xml:space="preserve"> str. 97.</w:t>
      </w:r>
    </w:p>
  </w:footnote>
  <w:footnote w:id="88">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w:t>
      </w:r>
      <w:r w:rsidRPr="00335561">
        <w:rPr>
          <w:rFonts w:ascii="Times New Roman" w:hAnsi="Times New Roman" w:cs="Times New Roman"/>
          <w:i/>
        </w:rPr>
        <w:t>Za valjano otuđenje dobara koja na temelju zakonitog upisa tvore osnovnu imovinu javne pravne osobe i čija vrijednost prelazi pravom određenu svotu, traži se dozvola vlasti koja je prema pravnoj odredbi mjerodavna</w:t>
      </w:r>
      <w:r w:rsidRPr="00335561">
        <w:rPr>
          <w:rFonts w:ascii="Times New Roman" w:hAnsi="Times New Roman" w:cs="Times New Roman"/>
        </w:rPr>
        <w:t>. Kan. 1291.</w:t>
      </w:r>
    </w:p>
  </w:footnote>
  <w:footnote w:id="89">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w:t>
      </w:r>
      <w:r w:rsidRPr="00335561">
        <w:rPr>
          <w:rFonts w:ascii="Times New Roman" w:hAnsi="Times New Roman" w:cs="Times New Roman"/>
          <w:i/>
        </w:rPr>
        <w:t>Samo u granicama redovitog upravljanja dopušteno je upraviteljima od pokretnih dobara, koja ne pripadaju osnovnoj imovini, davati darove u svrhe pobožnosti ili kršćanske dobrotvornosti</w:t>
      </w:r>
      <w:r w:rsidRPr="00335561">
        <w:rPr>
          <w:rFonts w:ascii="Times New Roman" w:hAnsi="Times New Roman" w:cs="Times New Roman"/>
        </w:rPr>
        <w:t>. Kan. 1285.</w:t>
      </w:r>
    </w:p>
  </w:footnote>
  <w:footnote w:id="90">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Škalabrin, N., op. cit. bilj. 39., str. 124.</w:t>
      </w:r>
    </w:p>
  </w:footnote>
  <w:footnote w:id="91">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Ibid., str. 122. Autor prevodi navedeni izraz, uz opasku da ga nije lako prevesti na hrvatski jezik, kao </w:t>
      </w:r>
      <w:r w:rsidRPr="00335561">
        <w:rPr>
          <w:rFonts w:ascii="Times New Roman" w:hAnsi="Times New Roman" w:cs="Times New Roman"/>
          <w:i/>
        </w:rPr>
        <w:t xml:space="preserve">crkvene pokretne i nepokretne stvari koje se mogu </w:t>
      </w:r>
      <w:r w:rsidRPr="00335561">
        <w:rPr>
          <w:rFonts w:ascii="Times New Roman" w:hAnsi="Times New Roman" w:cs="Times New Roman"/>
        </w:rPr>
        <w:t xml:space="preserve">sačuvati. Ipak, čini se da je ispravniji prijevod koji je dostupan u Renken, J., A., op. cit. bilj. 63, str. 134, a glasi: </w:t>
      </w:r>
      <w:r w:rsidRPr="00335561">
        <w:rPr>
          <w:rFonts w:ascii="Times New Roman" w:hAnsi="Times New Roman" w:cs="Times New Roman"/>
          <w:i/>
        </w:rPr>
        <w:t>„nepokretna crkvena dobra i pokretna crkvena dobra koja se mogu očuvati čuvanjem</w:t>
      </w:r>
      <w:r w:rsidRPr="00335561">
        <w:rPr>
          <w:rFonts w:ascii="Times New Roman" w:hAnsi="Times New Roman" w:cs="Times New Roman"/>
        </w:rPr>
        <w:t>.</w:t>
      </w:r>
    </w:p>
  </w:footnote>
  <w:footnote w:id="92">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Škalabrin, N., op. cit. bilj. 39, str. 123.</w:t>
      </w:r>
    </w:p>
  </w:footnote>
  <w:footnote w:id="93">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Ibid., str. 125.</w:t>
      </w:r>
    </w:p>
  </w:footnote>
  <w:footnote w:id="94">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Ibid.</w:t>
      </w:r>
    </w:p>
  </w:footnote>
  <w:footnote w:id="95">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O važnosti zakonitog upisa za svojstvo osnovne imovine vidi: Renken, J., A., op. cit. bilj. 63, str. 150-151.</w:t>
      </w:r>
    </w:p>
  </w:footnote>
  <w:footnote w:id="96">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Ibid., str. 145.</w:t>
      </w:r>
    </w:p>
  </w:footnote>
  <w:footnote w:id="97">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Ibid., str.153.</w:t>
      </w:r>
    </w:p>
  </w:footnote>
  <w:footnote w:id="98">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To proizlazi iz kan. 1279.</w:t>
      </w:r>
    </w:p>
  </w:footnote>
  <w:footnote w:id="99">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Vidi kan. 1281.</w:t>
      </w:r>
    </w:p>
  </w:footnote>
  <w:footnote w:id="100">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Škalabrin, N., op. cit. bilj. 39., str. 123 i Renken, J., A., op. cit. bilj. 63, str. 153.</w:t>
      </w:r>
    </w:p>
  </w:footnote>
  <w:footnote w:id="101">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Kan. 1276 § 1.</w:t>
      </w:r>
    </w:p>
  </w:footnote>
  <w:footnote w:id="102">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Kan. 1283.</w:t>
      </w:r>
    </w:p>
  </w:footnote>
  <w:footnote w:id="103">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Kan. 1171.</w:t>
      </w:r>
    </w:p>
  </w:footnote>
  <w:footnote w:id="104">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Škalabrin, N., op. cit. bilj. 39, str. 23.</w:t>
      </w:r>
    </w:p>
  </w:footnote>
  <w:footnote w:id="105">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Ibid. </w:t>
      </w:r>
    </w:p>
  </w:footnote>
  <w:footnote w:id="106">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Kan. 1292 § 2.</w:t>
      </w:r>
    </w:p>
  </w:footnote>
  <w:footnote w:id="107">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Najvažniji je propis </w:t>
      </w:r>
      <w:r w:rsidRPr="00335561">
        <w:rPr>
          <w:rFonts w:ascii="Times New Roman" w:hAnsi="Times New Roman" w:cs="Times New Roman"/>
          <w:i/>
        </w:rPr>
        <w:t>Zakon o trgovačkim društvima</w:t>
      </w:r>
      <w:r w:rsidRPr="00335561">
        <w:rPr>
          <w:rFonts w:ascii="Times New Roman" w:hAnsi="Times New Roman" w:cs="Times New Roman"/>
        </w:rPr>
        <w:t xml:space="preserve"> (Narodne novine br. 111/93, 34/99, 121/99, 52/00, 118/03, 107/07, 146/08, 137/09, 125/11, 152/11, 111/12, 68/13).</w:t>
      </w:r>
    </w:p>
  </w:footnote>
  <w:footnote w:id="108">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Škalabrin, N., op. cit. bilj. 39, str. 35.</w:t>
      </w:r>
    </w:p>
  </w:footnote>
  <w:footnote w:id="109">
    <w:p w:rsidR="003A5521" w:rsidRPr="0004262D" w:rsidRDefault="003A5521" w:rsidP="00335561">
      <w:pPr>
        <w:pStyle w:val="FootnoteText"/>
        <w:spacing w:line="276" w:lineRule="auto"/>
        <w:jc w:val="both"/>
        <w:rPr>
          <w:rFonts w:ascii="Times New Roman" w:hAnsi="Times New Roman" w:cs="Times New Roman"/>
        </w:rPr>
      </w:pPr>
      <w:r w:rsidRPr="000A1495">
        <w:rPr>
          <w:rStyle w:val="FootnoteReference"/>
          <w:rFonts w:ascii="Times New Roman" w:hAnsi="Times New Roman" w:cs="Times New Roman"/>
        </w:rPr>
        <w:footnoteRef/>
      </w:r>
      <w:r w:rsidRPr="000A1495">
        <w:rPr>
          <w:rFonts w:ascii="Times New Roman" w:hAnsi="Times New Roman" w:cs="Times New Roman"/>
        </w:rPr>
        <w:t xml:space="preserve"> </w:t>
      </w:r>
      <w:r>
        <w:rPr>
          <w:rFonts w:ascii="Times New Roman" w:hAnsi="Times New Roman" w:cs="Times New Roman"/>
        </w:rPr>
        <w:t xml:space="preserve">U V. knjizi </w:t>
      </w:r>
      <w:r w:rsidRPr="0004262D">
        <w:rPr>
          <w:rFonts w:ascii="Times New Roman" w:hAnsi="Times New Roman" w:cs="Times New Roman"/>
          <w:i/>
        </w:rPr>
        <w:t>Zakonika</w:t>
      </w:r>
      <w:r>
        <w:rPr>
          <w:rFonts w:ascii="Times New Roman" w:hAnsi="Times New Roman" w:cs="Times New Roman"/>
        </w:rPr>
        <w:t xml:space="preserve"> izraz </w:t>
      </w:r>
      <w:r>
        <w:rPr>
          <w:rFonts w:ascii="Times New Roman" w:hAnsi="Times New Roman" w:cs="Times New Roman"/>
          <w:i/>
        </w:rPr>
        <w:t>Crkva</w:t>
      </w:r>
      <w:r>
        <w:rPr>
          <w:rFonts w:ascii="Times New Roman" w:hAnsi="Times New Roman" w:cs="Times New Roman"/>
        </w:rPr>
        <w:t xml:space="preserve"> odnosi se na sve crkvene javne pravne osobe, vidi kan. 1258: </w:t>
      </w:r>
      <w:r w:rsidRPr="0004262D">
        <w:rPr>
          <w:rFonts w:ascii="Times New Roman" w:hAnsi="Times New Roman" w:cs="Times New Roman"/>
          <w:i/>
        </w:rPr>
        <w:t>U kanonima koji slijede nazivom Crkva označuje se ne samo opća Crkva ili Apostolska Stolica nego i svaka javna pravna osoba u Crkvi, osim ako je nešto drugo očito iz sklopa govora ili naravi stvari.</w:t>
      </w:r>
    </w:p>
  </w:footnote>
  <w:footnote w:id="110">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Pr>
          <w:rFonts w:ascii="Times New Roman" w:hAnsi="Times New Roman" w:cs="Times New Roman"/>
        </w:rPr>
        <w:t xml:space="preserve"> Kan. 1259</w:t>
      </w:r>
      <w:r w:rsidRPr="00335561">
        <w:rPr>
          <w:rFonts w:ascii="Times New Roman" w:hAnsi="Times New Roman" w:cs="Times New Roman"/>
        </w:rPr>
        <w:t>.</w:t>
      </w:r>
    </w:p>
  </w:footnote>
  <w:footnote w:id="111">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Čl. 17. st. 1. </w:t>
      </w:r>
      <w:r w:rsidRPr="00335561">
        <w:rPr>
          <w:rFonts w:ascii="Times New Roman" w:hAnsi="Times New Roman" w:cs="Times New Roman"/>
          <w:i/>
        </w:rPr>
        <w:t>Zakona o pravnom položaju vjerskih zajednica</w:t>
      </w:r>
      <w:r w:rsidRPr="00335561">
        <w:rPr>
          <w:rFonts w:ascii="Times New Roman" w:hAnsi="Times New Roman" w:cs="Times New Roman"/>
        </w:rPr>
        <w:t>.</w:t>
      </w:r>
    </w:p>
  </w:footnote>
  <w:footnote w:id="112">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Čl. 2. </w:t>
      </w:r>
      <w:r w:rsidRPr="00335561">
        <w:rPr>
          <w:rFonts w:ascii="Times New Roman" w:hAnsi="Times New Roman" w:cs="Times New Roman"/>
          <w:i/>
        </w:rPr>
        <w:t>Ugovora o gospodarskim pitanjima.</w:t>
      </w:r>
    </w:p>
  </w:footnote>
  <w:footnote w:id="113">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Čl. 6. </w:t>
      </w:r>
      <w:r w:rsidRPr="00335561">
        <w:rPr>
          <w:rFonts w:ascii="Times New Roman" w:hAnsi="Times New Roman" w:cs="Times New Roman"/>
          <w:i/>
        </w:rPr>
        <w:t>Ugovora o gospodarskim pitanjima.</w:t>
      </w:r>
    </w:p>
  </w:footnote>
  <w:footnote w:id="114">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Škalabrin, N., op. cit. bilj. 39, str. 37.</w:t>
      </w:r>
    </w:p>
  </w:footnote>
  <w:footnote w:id="115">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Ibid., str. 43.</w:t>
      </w:r>
    </w:p>
  </w:footnote>
  <w:footnote w:id="116">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Ibid., str. 47.</w:t>
      </w:r>
    </w:p>
  </w:footnote>
  <w:footnote w:id="117">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Čl. 1. </w:t>
      </w:r>
      <w:r w:rsidRPr="00335561">
        <w:rPr>
          <w:rFonts w:ascii="Times New Roman" w:hAnsi="Times New Roman" w:cs="Times New Roman"/>
          <w:i/>
        </w:rPr>
        <w:t>Ugovora o gospodarskim pitanjima</w:t>
      </w:r>
      <w:r w:rsidRPr="00335561">
        <w:rPr>
          <w:rFonts w:ascii="Times New Roman" w:hAnsi="Times New Roman" w:cs="Times New Roman"/>
        </w:rPr>
        <w:t>.</w:t>
      </w:r>
    </w:p>
  </w:footnote>
  <w:footnote w:id="118">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Kan. 1267, par. 1.</w:t>
      </w:r>
    </w:p>
  </w:footnote>
  <w:footnote w:id="119">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Pr>
          <w:rFonts w:ascii="Times New Roman" w:hAnsi="Times New Roman" w:cs="Times New Roman"/>
        </w:rPr>
        <w:t xml:space="preserve"> </w:t>
      </w:r>
      <w:r w:rsidRPr="00335561">
        <w:rPr>
          <w:rFonts w:ascii="Times New Roman" w:hAnsi="Times New Roman" w:cs="Times New Roman"/>
        </w:rPr>
        <w:t xml:space="preserve">Čl. 482. st. 1. </w:t>
      </w:r>
      <w:r w:rsidRPr="00335561">
        <w:rPr>
          <w:rFonts w:ascii="Times New Roman" w:hAnsi="Times New Roman" w:cs="Times New Roman"/>
          <w:i/>
        </w:rPr>
        <w:t>Zakona o obveznim odnosima.</w:t>
      </w:r>
      <w:r w:rsidRPr="00335561">
        <w:rPr>
          <w:rFonts w:ascii="Times New Roman" w:hAnsi="Times New Roman" w:cs="Times New Roman"/>
        </w:rPr>
        <w:t xml:space="preserve"> </w:t>
      </w:r>
    </w:p>
  </w:footnote>
  <w:footnote w:id="120">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Čl. 275. </w:t>
      </w:r>
      <w:r w:rsidRPr="00335561">
        <w:rPr>
          <w:rFonts w:ascii="Times New Roman" w:hAnsi="Times New Roman" w:cs="Times New Roman"/>
          <w:i/>
        </w:rPr>
        <w:t>Zakona o obveznim odnosima.</w:t>
      </w:r>
    </w:p>
  </w:footnote>
  <w:footnote w:id="121">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Vidi čl. 391. </w:t>
      </w:r>
      <w:r w:rsidRPr="00335561">
        <w:rPr>
          <w:rFonts w:ascii="Times New Roman" w:hAnsi="Times New Roman" w:cs="Times New Roman"/>
          <w:i/>
        </w:rPr>
        <w:t>Zakona o vlasništvu i drugim stvarnim pravima</w:t>
      </w:r>
      <w:r w:rsidRPr="00335561">
        <w:rPr>
          <w:rFonts w:ascii="Times New Roman" w:hAnsi="Times New Roman" w:cs="Times New Roman"/>
        </w:rPr>
        <w:t>.</w:t>
      </w:r>
    </w:p>
  </w:footnote>
  <w:footnote w:id="122">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Vidi rješenje Općinskog suda u Slavonskom Brodu broj Z-2022/12. </w:t>
      </w:r>
    </w:p>
  </w:footnote>
  <w:footnote w:id="123">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Kan. 1263.</w:t>
      </w:r>
    </w:p>
  </w:footnote>
  <w:footnote w:id="124">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Pranjić, P., op. cit. bilj. 85, str. 172.</w:t>
      </w:r>
    </w:p>
  </w:footnote>
  <w:footnote w:id="125">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Brkan, J., Stjecanje vremenitih dobara, u: </w:t>
      </w:r>
      <w:r w:rsidRPr="00335561">
        <w:rPr>
          <w:rFonts w:ascii="Times New Roman" w:hAnsi="Times New Roman" w:cs="Times New Roman"/>
          <w:i/>
        </w:rPr>
        <w:t>Bogoslovska smotra</w:t>
      </w:r>
      <w:r w:rsidRPr="00335561">
        <w:rPr>
          <w:rFonts w:ascii="Times New Roman" w:hAnsi="Times New Roman" w:cs="Times New Roman"/>
        </w:rPr>
        <w:t>, vol. 75, br. 1, 2004., str. 212.</w:t>
      </w:r>
    </w:p>
  </w:footnote>
  <w:footnote w:id="126">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Morrisey, F., G., Acquiring Temporal Goods for the Church's Mission, u: </w:t>
      </w:r>
      <w:r w:rsidRPr="00335561">
        <w:rPr>
          <w:rFonts w:ascii="Times New Roman" w:hAnsi="Times New Roman" w:cs="Times New Roman"/>
          <w:i/>
        </w:rPr>
        <w:t>The Jurist</w:t>
      </w:r>
      <w:r w:rsidRPr="00335561">
        <w:rPr>
          <w:rFonts w:ascii="Times New Roman" w:hAnsi="Times New Roman" w:cs="Times New Roman"/>
        </w:rPr>
        <w:t>, vol. 56, 1996., str. 595</w:t>
      </w:r>
    </w:p>
  </w:footnote>
  <w:footnote w:id="127">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Kan. 1268.</w:t>
      </w:r>
    </w:p>
  </w:footnote>
  <w:footnote w:id="128">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Kan. 197.</w:t>
      </w:r>
    </w:p>
  </w:footnote>
  <w:footnote w:id="129">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Institut dosjelosti uređen je odredbama čl. 159., 160. i 229. </w:t>
      </w:r>
      <w:r w:rsidRPr="00335561">
        <w:rPr>
          <w:rFonts w:ascii="Times New Roman" w:hAnsi="Times New Roman" w:cs="Times New Roman"/>
          <w:i/>
        </w:rPr>
        <w:t>Zakona o vlasništvu i drugim stvarnim pravima</w:t>
      </w:r>
      <w:r w:rsidRPr="00335561">
        <w:rPr>
          <w:rFonts w:ascii="Times New Roman" w:hAnsi="Times New Roman" w:cs="Times New Roman"/>
        </w:rPr>
        <w:t>.</w:t>
      </w:r>
    </w:p>
  </w:footnote>
  <w:footnote w:id="130">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Zastaru uređuju odredbe čl. 214.-246. </w:t>
      </w:r>
      <w:r w:rsidRPr="00335561">
        <w:rPr>
          <w:rFonts w:ascii="Times New Roman" w:hAnsi="Times New Roman" w:cs="Times New Roman"/>
          <w:i/>
        </w:rPr>
        <w:t>Zakona o obveznim odnosima</w:t>
      </w:r>
      <w:r w:rsidRPr="00335561">
        <w:rPr>
          <w:rFonts w:ascii="Times New Roman" w:hAnsi="Times New Roman" w:cs="Times New Roman"/>
        </w:rPr>
        <w:t>.</w:t>
      </w:r>
    </w:p>
  </w:footnote>
  <w:footnote w:id="131">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Horvat, M., </w:t>
      </w:r>
      <w:r w:rsidRPr="00335561">
        <w:rPr>
          <w:rFonts w:ascii="Times New Roman" w:hAnsi="Times New Roman" w:cs="Times New Roman"/>
          <w:i/>
        </w:rPr>
        <w:t>Rimsko pravo</w:t>
      </w:r>
      <w:r w:rsidRPr="00335561">
        <w:rPr>
          <w:rFonts w:ascii="Times New Roman" w:hAnsi="Times New Roman" w:cs="Times New Roman"/>
        </w:rPr>
        <w:t>, Zagreb, 2008., str. 207-208.</w:t>
      </w:r>
    </w:p>
  </w:footnote>
  <w:footnote w:id="132">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Pr>
          <w:rFonts w:ascii="Times New Roman" w:hAnsi="Times New Roman" w:cs="Times New Roman"/>
        </w:rPr>
        <w:t xml:space="preserve"> Ibid. str. 212-</w:t>
      </w:r>
      <w:r w:rsidRPr="00335561">
        <w:rPr>
          <w:rFonts w:ascii="Times New Roman" w:hAnsi="Times New Roman" w:cs="Times New Roman"/>
        </w:rPr>
        <w:t xml:space="preserve">213. </w:t>
      </w:r>
    </w:p>
  </w:footnote>
  <w:footnote w:id="133">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Ibid., str. 213-214.</w:t>
      </w:r>
    </w:p>
  </w:footnote>
  <w:footnote w:id="134">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Ibid., str. 440.</w:t>
      </w:r>
    </w:p>
  </w:footnote>
  <w:footnote w:id="135">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Škalabrin, N., op. cit. bilj. 39, str. 52.</w:t>
      </w:r>
    </w:p>
  </w:footnote>
  <w:footnote w:id="136">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O poštenju i nepoštenju posjeda vidi više u: Gavella, N., Josipović, T., Gliha, I., Belaj, V., Stipković, Z., </w:t>
      </w:r>
      <w:r w:rsidRPr="00335561">
        <w:rPr>
          <w:rFonts w:ascii="Times New Roman" w:hAnsi="Times New Roman" w:cs="Times New Roman"/>
          <w:i/>
        </w:rPr>
        <w:t>Stvarno pravo</w:t>
      </w:r>
      <w:r w:rsidRPr="00335561">
        <w:rPr>
          <w:rFonts w:ascii="Times New Roman" w:hAnsi="Times New Roman" w:cs="Times New Roman"/>
        </w:rPr>
        <w:t>, II. izmijenjeno i dopunjeno izdanje, svezak 1, 2007., str. 221-222.</w:t>
      </w:r>
    </w:p>
  </w:footnote>
  <w:footnote w:id="137">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Vidi čl. 18. st. 3. i čl. 159-160. </w:t>
      </w:r>
      <w:r w:rsidRPr="00335561">
        <w:rPr>
          <w:rFonts w:ascii="Times New Roman" w:hAnsi="Times New Roman" w:cs="Times New Roman"/>
          <w:i/>
        </w:rPr>
        <w:t>Zakona o vlasništvu i drugim stvarnim pravima</w:t>
      </w:r>
      <w:r w:rsidRPr="00335561">
        <w:rPr>
          <w:rFonts w:ascii="Times New Roman" w:hAnsi="Times New Roman" w:cs="Times New Roman"/>
        </w:rPr>
        <w:t>.</w:t>
      </w:r>
    </w:p>
  </w:footnote>
  <w:footnote w:id="138">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Brkan, J., Zastara u kanonskom i građanskom pravu, u: </w:t>
      </w:r>
      <w:r w:rsidRPr="00335561">
        <w:rPr>
          <w:rFonts w:ascii="Times New Roman" w:hAnsi="Times New Roman" w:cs="Times New Roman"/>
          <w:i/>
        </w:rPr>
        <w:t>Crkva u svijetu</w:t>
      </w:r>
      <w:r w:rsidRPr="00335561">
        <w:rPr>
          <w:rFonts w:ascii="Times New Roman" w:hAnsi="Times New Roman" w:cs="Times New Roman"/>
        </w:rPr>
        <w:t>, vol. 38, br. 3, 2003., str. 385.</w:t>
      </w:r>
    </w:p>
  </w:footnote>
  <w:footnote w:id="139">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Škalabrin, N., op. cit. bilj. 39., str. 51.</w:t>
      </w:r>
    </w:p>
  </w:footnote>
  <w:footnote w:id="140">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Gavella, N., Josipović, T., Gliha, I., Belaj, V., Stipković, Z., op. cit. bilj. 136., str. 221.</w:t>
      </w:r>
    </w:p>
  </w:footnote>
  <w:footnote w:id="141">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Kan. 1269.</w:t>
      </w:r>
    </w:p>
  </w:footnote>
  <w:footnote w:id="142">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Kan. 1270.</w:t>
      </w:r>
    </w:p>
  </w:footnote>
  <w:footnote w:id="143">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Čini se da neki crkveni pravnici imaju suprotno mišljenje, vidi: Brkan, J., op. cit. bilj. 138, str. 379-381, osobito fusnotu br. 18.</w:t>
      </w:r>
    </w:p>
  </w:footnote>
  <w:footnote w:id="144">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O osnivanju i prelaženju prava vlasništva vidi: Gavella, N., Josipović, T., Gliha, I., Belaj, V., Stipković, Z., op. cit. bilj. 136., str. 429-431.</w:t>
      </w:r>
    </w:p>
  </w:footnote>
  <w:footnote w:id="145">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Čl. 159. st. 4. </w:t>
      </w:r>
      <w:r w:rsidRPr="00335561">
        <w:rPr>
          <w:rFonts w:ascii="Times New Roman" w:hAnsi="Times New Roman" w:cs="Times New Roman"/>
          <w:i/>
        </w:rPr>
        <w:t>Zakona o vlasništvu i drugim stvarnim pravima</w:t>
      </w:r>
      <w:r w:rsidRPr="00335561">
        <w:rPr>
          <w:rFonts w:ascii="Times New Roman" w:hAnsi="Times New Roman" w:cs="Times New Roman"/>
        </w:rPr>
        <w:t>.</w:t>
      </w:r>
    </w:p>
  </w:footnote>
  <w:footnote w:id="146">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Beal, J., P., Ordinary, Extraordinary and Something in between: Administration of the Temporal Goods of Dioceses and Parishes, u: </w:t>
      </w:r>
      <w:r w:rsidRPr="00335561">
        <w:rPr>
          <w:rFonts w:ascii="Times New Roman" w:hAnsi="Times New Roman" w:cs="Times New Roman"/>
          <w:i/>
        </w:rPr>
        <w:t>The Jurist: Studies in Church Law and Ministry</w:t>
      </w:r>
      <w:r w:rsidRPr="00335561">
        <w:rPr>
          <w:rFonts w:ascii="Times New Roman" w:hAnsi="Times New Roman" w:cs="Times New Roman"/>
        </w:rPr>
        <w:t>, vol. 72, br.1, 2012., str. 111.</w:t>
      </w:r>
    </w:p>
  </w:footnote>
  <w:footnote w:id="147">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Škalabrin, N., op. cit. bilj. 39, str. 72.</w:t>
      </w:r>
    </w:p>
  </w:footnote>
  <w:footnote w:id="148">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Kan. 1279.</w:t>
      </w:r>
    </w:p>
  </w:footnote>
  <w:footnote w:id="149">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Na to upućuje i kan. 532: </w:t>
      </w:r>
      <w:r w:rsidRPr="00335561">
        <w:rPr>
          <w:rFonts w:ascii="Times New Roman" w:hAnsi="Times New Roman" w:cs="Times New Roman"/>
          <w:i/>
        </w:rPr>
        <w:t>Župnik zastupa župu u svim pravnim poslovima, prema pravnoj odredbi; neka se brine da se župnim dobrima upravlja prema odredbi kann. 1281-1288</w:t>
      </w:r>
      <w:r w:rsidRPr="00335561">
        <w:rPr>
          <w:rFonts w:ascii="Times New Roman" w:hAnsi="Times New Roman" w:cs="Times New Roman"/>
        </w:rPr>
        <w:t>.</w:t>
      </w:r>
    </w:p>
  </w:footnote>
  <w:footnote w:id="150">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Škalabrin, N., op. cit. bilj. 39, str. 71.</w:t>
      </w:r>
    </w:p>
  </w:footnote>
  <w:footnote w:id="151">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Ibid., str. 71 i 73.</w:t>
      </w:r>
    </w:p>
  </w:footnote>
  <w:footnote w:id="152">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Green, T., J., The Players in the Church's Temporal Goods World, u: </w:t>
      </w:r>
      <w:r w:rsidRPr="00335561">
        <w:rPr>
          <w:rFonts w:ascii="Times New Roman" w:hAnsi="Times New Roman" w:cs="Times New Roman"/>
          <w:i/>
        </w:rPr>
        <w:t>The Jurist: Studies in Church Law and Ministry</w:t>
      </w:r>
      <w:r w:rsidRPr="00335561">
        <w:rPr>
          <w:rFonts w:ascii="Times New Roman" w:hAnsi="Times New Roman" w:cs="Times New Roman"/>
        </w:rPr>
        <w:t>, vol. 72, br. 1, 2012., str. 67.</w:t>
      </w:r>
    </w:p>
  </w:footnote>
  <w:footnote w:id="153">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w:t>
      </w:r>
      <w:r w:rsidRPr="00335561">
        <w:rPr>
          <w:rFonts w:ascii="Times New Roman" w:hAnsi="Times New Roman" w:cs="Times New Roman"/>
          <w:i/>
        </w:rPr>
        <w:t>Dijecezanski biskup zastupa biskupiju u svim pravnim poslovima</w:t>
      </w:r>
      <w:r w:rsidRPr="00335561">
        <w:rPr>
          <w:rFonts w:ascii="Times New Roman" w:hAnsi="Times New Roman" w:cs="Times New Roman"/>
        </w:rPr>
        <w:t>. Kan. 393</w:t>
      </w:r>
    </w:p>
  </w:footnote>
  <w:footnote w:id="154">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Kan. 1276, par. 1 i kan. 1279, par. 1.</w:t>
      </w:r>
    </w:p>
  </w:footnote>
  <w:footnote w:id="155">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Kan. 1273.</w:t>
      </w:r>
    </w:p>
  </w:footnote>
  <w:footnote w:id="156">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Škalabrin, N., op. cit. bilj. 39, str. 74.</w:t>
      </w:r>
    </w:p>
  </w:footnote>
  <w:footnote w:id="157">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Petrović, S., </w:t>
      </w:r>
      <w:r w:rsidRPr="00335561">
        <w:rPr>
          <w:rFonts w:ascii="Times New Roman" w:hAnsi="Times New Roman" w:cs="Times New Roman"/>
          <w:i/>
        </w:rPr>
        <w:t>Osnove prava društava</w:t>
      </w:r>
      <w:r w:rsidRPr="00335561">
        <w:rPr>
          <w:rFonts w:ascii="Times New Roman" w:hAnsi="Times New Roman" w:cs="Times New Roman"/>
        </w:rPr>
        <w:t>, peto izmijenjeno i dopunjeno izdanje, Zagreb, 2008., str. 110.</w:t>
      </w:r>
    </w:p>
  </w:footnote>
  <w:footnote w:id="158">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Čl. 5. </w:t>
      </w:r>
      <w:r w:rsidRPr="00335561">
        <w:rPr>
          <w:rFonts w:ascii="Times New Roman" w:hAnsi="Times New Roman" w:cs="Times New Roman"/>
          <w:i/>
        </w:rPr>
        <w:t>Ugovora o pravnim pitanjima</w:t>
      </w:r>
      <w:r w:rsidRPr="00335561">
        <w:rPr>
          <w:rFonts w:ascii="Times New Roman" w:hAnsi="Times New Roman" w:cs="Times New Roman"/>
        </w:rPr>
        <w:t>.</w:t>
      </w:r>
    </w:p>
  </w:footnote>
  <w:footnote w:id="159">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Čl. 6. st. 1. </w:t>
      </w:r>
      <w:r w:rsidRPr="00335561">
        <w:rPr>
          <w:rFonts w:ascii="Times New Roman" w:hAnsi="Times New Roman" w:cs="Times New Roman"/>
          <w:i/>
        </w:rPr>
        <w:t>Ugovora o pravnim pitanjima</w:t>
      </w:r>
      <w:r w:rsidRPr="00335561">
        <w:rPr>
          <w:rFonts w:ascii="Times New Roman" w:hAnsi="Times New Roman" w:cs="Times New Roman"/>
        </w:rPr>
        <w:t>.</w:t>
      </w:r>
    </w:p>
  </w:footnote>
  <w:footnote w:id="160">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Čl. 2. </w:t>
      </w:r>
      <w:r w:rsidRPr="00335561">
        <w:rPr>
          <w:rFonts w:ascii="Times New Roman" w:hAnsi="Times New Roman" w:cs="Times New Roman"/>
          <w:i/>
        </w:rPr>
        <w:t>Zakona o pravnom položaju vjerskih zajednica</w:t>
      </w:r>
      <w:r w:rsidRPr="00335561">
        <w:rPr>
          <w:rFonts w:ascii="Times New Roman" w:hAnsi="Times New Roman" w:cs="Times New Roman"/>
        </w:rPr>
        <w:t>.</w:t>
      </w:r>
    </w:p>
  </w:footnote>
  <w:footnote w:id="161">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Kan. 118.</w:t>
      </w:r>
    </w:p>
  </w:footnote>
  <w:footnote w:id="162">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Kann. 393 i 532.</w:t>
      </w:r>
    </w:p>
  </w:footnote>
  <w:footnote w:id="163">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Čl. 3. </w:t>
      </w:r>
      <w:r w:rsidRPr="00335561">
        <w:rPr>
          <w:rFonts w:ascii="Times New Roman" w:hAnsi="Times New Roman" w:cs="Times New Roman"/>
          <w:i/>
        </w:rPr>
        <w:t>Protokola o načinu upisa pravnih osoba Katoličke Crkve</w:t>
      </w:r>
      <w:r w:rsidRPr="00335561">
        <w:rPr>
          <w:rFonts w:ascii="Times New Roman" w:hAnsi="Times New Roman" w:cs="Times New Roman"/>
        </w:rPr>
        <w:t>.</w:t>
      </w:r>
    </w:p>
  </w:footnote>
  <w:footnote w:id="164">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Čl. 2. </w:t>
      </w:r>
      <w:r w:rsidRPr="00335561">
        <w:rPr>
          <w:rFonts w:ascii="Times New Roman" w:hAnsi="Times New Roman" w:cs="Times New Roman"/>
          <w:i/>
        </w:rPr>
        <w:t>Protokola o načinu upisa pravnih osoba Katoličke Crkve</w:t>
      </w:r>
      <w:r w:rsidRPr="00335561">
        <w:rPr>
          <w:rFonts w:ascii="Times New Roman" w:hAnsi="Times New Roman" w:cs="Times New Roman"/>
        </w:rPr>
        <w:t>.</w:t>
      </w:r>
    </w:p>
  </w:footnote>
  <w:footnote w:id="165">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Čl. 308. st. 2. </w:t>
      </w:r>
      <w:r w:rsidRPr="00335561">
        <w:rPr>
          <w:rFonts w:ascii="Times New Roman" w:hAnsi="Times New Roman" w:cs="Times New Roman"/>
          <w:i/>
        </w:rPr>
        <w:t>Zakona o obveznim odnosima</w:t>
      </w:r>
      <w:r w:rsidRPr="00335561">
        <w:rPr>
          <w:rFonts w:ascii="Times New Roman" w:hAnsi="Times New Roman" w:cs="Times New Roman"/>
        </w:rPr>
        <w:t>.</w:t>
      </w:r>
    </w:p>
  </w:footnote>
  <w:footnote w:id="166">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Čl. 309. </w:t>
      </w:r>
      <w:r w:rsidRPr="00335561">
        <w:rPr>
          <w:rFonts w:ascii="Times New Roman" w:hAnsi="Times New Roman" w:cs="Times New Roman"/>
          <w:i/>
        </w:rPr>
        <w:t>Zakona o obveznim odnosima</w:t>
      </w:r>
      <w:r w:rsidRPr="00335561">
        <w:rPr>
          <w:rFonts w:ascii="Times New Roman" w:hAnsi="Times New Roman" w:cs="Times New Roman"/>
        </w:rPr>
        <w:t>.</w:t>
      </w:r>
    </w:p>
  </w:footnote>
  <w:footnote w:id="167">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Čl. 311. st. 1. </w:t>
      </w:r>
      <w:r w:rsidRPr="00335561">
        <w:rPr>
          <w:rFonts w:ascii="Times New Roman" w:hAnsi="Times New Roman" w:cs="Times New Roman"/>
          <w:i/>
        </w:rPr>
        <w:t>Zakona o obveznim odnosima</w:t>
      </w:r>
      <w:r w:rsidRPr="00335561">
        <w:rPr>
          <w:rFonts w:ascii="Times New Roman" w:hAnsi="Times New Roman" w:cs="Times New Roman"/>
        </w:rPr>
        <w:t>.</w:t>
      </w:r>
    </w:p>
  </w:footnote>
  <w:footnote w:id="168">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Čl. 311. st. 5. </w:t>
      </w:r>
      <w:r w:rsidRPr="00335561">
        <w:rPr>
          <w:rFonts w:ascii="Times New Roman" w:hAnsi="Times New Roman" w:cs="Times New Roman"/>
          <w:i/>
        </w:rPr>
        <w:t>Zakona o obveznim odnosima</w:t>
      </w:r>
      <w:r w:rsidRPr="00335561">
        <w:rPr>
          <w:rFonts w:ascii="Times New Roman" w:hAnsi="Times New Roman" w:cs="Times New Roman"/>
        </w:rPr>
        <w:t>.</w:t>
      </w:r>
    </w:p>
  </w:footnote>
  <w:footnote w:id="169">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Čl. 322. st. 1. </w:t>
      </w:r>
      <w:r w:rsidRPr="00335561">
        <w:rPr>
          <w:rFonts w:ascii="Times New Roman" w:hAnsi="Times New Roman" w:cs="Times New Roman"/>
          <w:i/>
        </w:rPr>
        <w:t>Zakona o obveznim odnosima</w:t>
      </w:r>
      <w:r w:rsidRPr="00335561">
        <w:rPr>
          <w:rFonts w:ascii="Times New Roman" w:hAnsi="Times New Roman" w:cs="Times New Roman"/>
        </w:rPr>
        <w:t>.</w:t>
      </w:r>
    </w:p>
  </w:footnote>
  <w:footnote w:id="170">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Čl. 323. st. 2. </w:t>
      </w:r>
      <w:r w:rsidRPr="00335561">
        <w:rPr>
          <w:rFonts w:ascii="Times New Roman" w:hAnsi="Times New Roman" w:cs="Times New Roman"/>
          <w:i/>
        </w:rPr>
        <w:t>Zakona o obveznim odnosima</w:t>
      </w:r>
      <w:r w:rsidRPr="00335561">
        <w:rPr>
          <w:rFonts w:ascii="Times New Roman" w:hAnsi="Times New Roman" w:cs="Times New Roman"/>
        </w:rPr>
        <w:t>.</w:t>
      </w:r>
    </w:p>
  </w:footnote>
  <w:footnote w:id="171">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Čl. 275. st. 4. </w:t>
      </w:r>
      <w:r w:rsidRPr="00335561">
        <w:rPr>
          <w:rFonts w:ascii="Times New Roman" w:hAnsi="Times New Roman" w:cs="Times New Roman"/>
          <w:i/>
        </w:rPr>
        <w:t>Zakona o obveznim odnosima</w:t>
      </w:r>
      <w:r w:rsidRPr="00335561">
        <w:rPr>
          <w:rFonts w:ascii="Times New Roman" w:hAnsi="Times New Roman" w:cs="Times New Roman"/>
        </w:rPr>
        <w:t>.</w:t>
      </w:r>
    </w:p>
  </w:footnote>
  <w:footnote w:id="172">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Kan. 381, par. 1.</w:t>
      </w:r>
    </w:p>
  </w:footnote>
  <w:footnote w:id="173">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Beal, J., P., op. cit. bilj. 146, str. 113.</w:t>
      </w:r>
    </w:p>
  </w:footnote>
  <w:footnote w:id="174">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Kan. 1277.</w:t>
      </w:r>
    </w:p>
  </w:footnote>
  <w:footnote w:id="175">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Beal, J., P., op. cit. bilj. 146, str. 116.</w:t>
      </w:r>
    </w:p>
  </w:footnote>
  <w:footnote w:id="176">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Kan. 1277.</w:t>
      </w:r>
    </w:p>
  </w:footnote>
  <w:footnote w:id="177">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Kan. 1281, par. 2.</w:t>
      </w:r>
    </w:p>
  </w:footnote>
  <w:footnote w:id="178">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Kan. 1281, par. 1.</w:t>
      </w:r>
    </w:p>
  </w:footnote>
  <w:footnote w:id="179">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Brkan, J., Zakoniti zastupnik župe i redoviti upravitelj župnih dobara, u: </w:t>
      </w:r>
      <w:r w:rsidRPr="00335561">
        <w:rPr>
          <w:rFonts w:ascii="Times New Roman" w:hAnsi="Times New Roman" w:cs="Times New Roman"/>
          <w:i/>
        </w:rPr>
        <w:t>Crkva u svijetu</w:t>
      </w:r>
      <w:r w:rsidRPr="00335561">
        <w:rPr>
          <w:rFonts w:ascii="Times New Roman" w:hAnsi="Times New Roman" w:cs="Times New Roman"/>
        </w:rPr>
        <w:t>, vol. 37, br. 2, 2002., str. 144-145.</w:t>
      </w:r>
    </w:p>
  </w:footnote>
  <w:footnote w:id="180">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Kan. 1283 t. 1.</w:t>
      </w:r>
    </w:p>
  </w:footnote>
  <w:footnote w:id="181">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Pranjić, P., op. cit. bilj. 85, str. 205.</w:t>
      </w:r>
    </w:p>
  </w:footnote>
  <w:footnote w:id="182">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Kan. 1283 t. 2-3. </w:t>
      </w:r>
    </w:p>
  </w:footnote>
  <w:footnote w:id="183">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Kan. 1284, par. 1.</w:t>
      </w:r>
    </w:p>
  </w:footnote>
  <w:footnote w:id="184">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Škalabrin, N., op. cit. bilj. 39, str. 107.</w:t>
      </w:r>
    </w:p>
  </w:footnote>
  <w:footnote w:id="185">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Pranjić, P., op. cit. bilj. 85, str. 206.</w:t>
      </w:r>
    </w:p>
  </w:footnote>
  <w:footnote w:id="186">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Vidi čl. 10. st. 1. </w:t>
      </w:r>
      <w:r w:rsidRPr="00335561">
        <w:rPr>
          <w:rFonts w:ascii="Times New Roman" w:hAnsi="Times New Roman" w:cs="Times New Roman"/>
          <w:i/>
        </w:rPr>
        <w:t>Zakona o obveznim odnosima</w:t>
      </w:r>
      <w:r w:rsidRPr="00335561">
        <w:rPr>
          <w:rFonts w:ascii="Times New Roman" w:hAnsi="Times New Roman" w:cs="Times New Roman"/>
        </w:rPr>
        <w:t>.</w:t>
      </w:r>
    </w:p>
  </w:footnote>
  <w:footnote w:id="187">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Kan. 1284, par. 2.</w:t>
      </w:r>
    </w:p>
  </w:footnote>
  <w:footnote w:id="188">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Kan. 1284, par. 3.</w:t>
      </w:r>
    </w:p>
  </w:footnote>
  <w:footnote w:id="189">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Kan. 1287, par. 1.</w:t>
      </w:r>
    </w:p>
  </w:footnote>
  <w:footnote w:id="190">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Kan. 1287, par. 2.</w:t>
      </w:r>
    </w:p>
  </w:footnote>
  <w:footnote w:id="191">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Kan. 1288.</w:t>
      </w:r>
    </w:p>
  </w:footnote>
  <w:footnote w:id="192">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Škalabrin, N., op. cit. bilj. 39, str. 119 i Brkan, J., Ugovori i napose otuđenje (Kan. 1290-1298), u: </w:t>
      </w:r>
      <w:r w:rsidRPr="00335561">
        <w:rPr>
          <w:rFonts w:ascii="Times New Roman" w:hAnsi="Times New Roman" w:cs="Times New Roman"/>
          <w:i/>
        </w:rPr>
        <w:t>Služba Božja</w:t>
      </w:r>
      <w:r w:rsidRPr="00335561">
        <w:rPr>
          <w:rFonts w:ascii="Times New Roman" w:hAnsi="Times New Roman" w:cs="Times New Roman"/>
        </w:rPr>
        <w:t>, vol. 45, br. 2, 2004., str. 17.</w:t>
      </w:r>
    </w:p>
  </w:footnote>
  <w:footnote w:id="193">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Ibid. </w:t>
      </w:r>
    </w:p>
  </w:footnote>
  <w:footnote w:id="194">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Škalabrin, N., op. cit. bilj 39, str. 113.</w:t>
      </w:r>
    </w:p>
  </w:footnote>
  <w:footnote w:id="195">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Isto i Brkan, J., op. cit. bilj. 192, str. 19.</w:t>
      </w:r>
    </w:p>
  </w:footnote>
  <w:footnote w:id="196">
    <w:p w:rsidR="003A5521" w:rsidRPr="00A95560" w:rsidRDefault="003A5521">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Vidi </w:t>
      </w:r>
      <w:r w:rsidRPr="006963C6">
        <w:rPr>
          <w:rFonts w:ascii="Times New Roman" w:hAnsi="Times New Roman" w:cs="Times New Roman"/>
        </w:rPr>
        <w:t>primjerice Dekret br. 696/08</w:t>
      </w:r>
      <w:r>
        <w:rPr>
          <w:rFonts w:ascii="Times New Roman" w:hAnsi="Times New Roman" w:cs="Times New Roman"/>
        </w:rPr>
        <w:t xml:space="preserve"> objavljen u </w:t>
      </w:r>
      <w:r w:rsidRPr="002C4C5A">
        <w:rPr>
          <w:rFonts w:ascii="Times New Roman" w:hAnsi="Times New Roman" w:cs="Times New Roman"/>
          <w:i/>
        </w:rPr>
        <w:t>Službenom vjesniku Zagrebačke nadbiskupije</w:t>
      </w:r>
      <w:r>
        <w:rPr>
          <w:rFonts w:ascii="Times New Roman" w:hAnsi="Times New Roman" w:cs="Times New Roman"/>
        </w:rPr>
        <w:t xml:space="preserve"> br. 1/08 kojim se određuju poslovi izvanrednog upravljanja za javne pravne osobe pod jurisdikcijom zagrebačkog nadbiskupa. Tim se dekretom poslovima izvanrednog upravljanja među ostalim proglašavaju: otuđenje nekretnina bilo koje vrijednosti, otuđenje pokretnina vrijednosti iznad 50 000 kuna, hipoteka, zakup, zajam, jamstvo, zamjena vlasništva, primanje i odbijanje nasljedstava, gradnja, rekonstrukcija i izvanredno održavanje crkvenih objekata, započinjanje, nastavljanje ili ustupanje poduzetničke ili trgovačke aktivnosti te svaki čin koji se odnosi na dobra umjetničke, povijesne, kulturne ili sakralne vrijednosti.</w:t>
      </w:r>
    </w:p>
  </w:footnote>
  <w:footnote w:id="197">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Kan. 1291.</w:t>
      </w:r>
    </w:p>
  </w:footnote>
  <w:footnote w:id="198">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Škalabrin, N., op. cit. bilj 39, str. 125.</w:t>
      </w:r>
    </w:p>
  </w:footnote>
  <w:footnote w:id="199">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Kan. 1292, par. 1. </w:t>
      </w:r>
    </w:p>
  </w:footnote>
  <w:footnote w:id="200">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Škalabrin, N., op. cit. bilj 39, str. 127.</w:t>
      </w:r>
    </w:p>
  </w:footnote>
  <w:footnote w:id="201">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Ibid., str. 128.</w:t>
      </w:r>
    </w:p>
  </w:footnote>
  <w:footnote w:id="202">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Brkan, J., op. cit. bilj. 192, str. 22.</w:t>
      </w:r>
    </w:p>
  </w:footnote>
  <w:footnote w:id="203">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Kan. 1292, par. 2.</w:t>
      </w:r>
    </w:p>
  </w:footnote>
  <w:footnote w:id="204">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Kan. 1293.</w:t>
      </w:r>
    </w:p>
  </w:footnote>
  <w:footnote w:id="205">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Škalabrin, N., op. cit. bilj 39, str. 130-131. </w:t>
      </w:r>
    </w:p>
  </w:footnote>
  <w:footnote w:id="206">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Ibid. </w:t>
      </w:r>
    </w:p>
  </w:footnote>
  <w:footnote w:id="207">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Kan. 1294, par. 1.</w:t>
      </w:r>
    </w:p>
  </w:footnote>
  <w:footnote w:id="208">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Brkan, J., op. cit. bilj. 192, str. 26.</w:t>
      </w:r>
    </w:p>
  </w:footnote>
  <w:footnote w:id="209">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Kan. 1294, par. 2.</w:t>
      </w:r>
    </w:p>
  </w:footnote>
  <w:footnote w:id="210">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Kan. 1290.</w:t>
      </w:r>
    </w:p>
  </w:footnote>
  <w:footnote w:id="211">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Škalabrin, N., op. cit. bilj</w:t>
      </w:r>
      <w:r>
        <w:rPr>
          <w:rFonts w:ascii="Times New Roman" w:hAnsi="Times New Roman" w:cs="Times New Roman"/>
        </w:rPr>
        <w:t>.</w:t>
      </w:r>
      <w:r w:rsidRPr="00335561">
        <w:rPr>
          <w:rFonts w:ascii="Times New Roman" w:hAnsi="Times New Roman" w:cs="Times New Roman"/>
        </w:rPr>
        <w:t xml:space="preserve"> 39, str. 116.</w:t>
      </w:r>
    </w:p>
  </w:footnote>
  <w:footnote w:id="212">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Kan. 1297.</w:t>
      </w:r>
    </w:p>
  </w:footnote>
  <w:footnote w:id="213">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Škalabrin, N., op. cit. bilj</w:t>
      </w:r>
      <w:r>
        <w:rPr>
          <w:rFonts w:ascii="Times New Roman" w:hAnsi="Times New Roman" w:cs="Times New Roman"/>
        </w:rPr>
        <w:t>.</w:t>
      </w:r>
      <w:r w:rsidRPr="00335561">
        <w:rPr>
          <w:rFonts w:ascii="Times New Roman" w:hAnsi="Times New Roman" w:cs="Times New Roman"/>
        </w:rPr>
        <w:t xml:space="preserve"> 39, str. 140.</w:t>
      </w:r>
    </w:p>
  </w:footnote>
  <w:footnote w:id="214">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Kan. 1298.</w:t>
      </w:r>
    </w:p>
  </w:footnote>
  <w:footnote w:id="215">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Kan. 1295.</w:t>
      </w:r>
    </w:p>
  </w:footnote>
  <w:footnote w:id="216">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Beal, J., P., op. cit. bilj. 146, str. 114.</w:t>
      </w:r>
    </w:p>
  </w:footnote>
  <w:footnote w:id="217">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Ibid.</w:t>
      </w:r>
    </w:p>
  </w:footnote>
  <w:footnote w:id="218">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Kan. 1296.</w:t>
      </w:r>
    </w:p>
  </w:footnote>
  <w:footnote w:id="219">
    <w:p w:rsidR="003A5521" w:rsidRPr="00335561" w:rsidRDefault="003A5521" w:rsidP="00335561">
      <w:pPr>
        <w:pStyle w:val="FootnoteText"/>
        <w:spacing w:line="276" w:lineRule="auto"/>
        <w:jc w:val="both"/>
        <w:rPr>
          <w:rFonts w:ascii="Times New Roman" w:hAnsi="Times New Roman" w:cs="Times New Roman"/>
        </w:rPr>
      </w:pPr>
      <w:r w:rsidRPr="00335561">
        <w:rPr>
          <w:rStyle w:val="FootnoteReference"/>
          <w:rFonts w:ascii="Times New Roman" w:hAnsi="Times New Roman" w:cs="Times New Roman"/>
        </w:rPr>
        <w:footnoteRef/>
      </w:r>
      <w:r w:rsidRPr="00335561">
        <w:rPr>
          <w:rFonts w:ascii="Times New Roman" w:hAnsi="Times New Roman" w:cs="Times New Roman"/>
        </w:rPr>
        <w:t xml:space="preserve"> Vidi čl. 39. i 70. </w:t>
      </w:r>
      <w:r w:rsidRPr="00335561">
        <w:rPr>
          <w:rFonts w:ascii="Times New Roman" w:hAnsi="Times New Roman" w:cs="Times New Roman"/>
          <w:i/>
        </w:rPr>
        <w:t>Zakona o zemljišnim knjigama</w:t>
      </w:r>
      <w:r w:rsidRPr="00335561">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521" w:rsidRDefault="003A5521" w:rsidP="00C825B5">
    <w:pPr>
      <w:pStyle w:val="Header"/>
      <w:tabs>
        <w:tab w:val="clear" w:pos="4536"/>
        <w:tab w:val="clear" w:pos="9072"/>
        <w:tab w:val="left" w:pos="199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21401"/>
    <w:multiLevelType w:val="hybridMultilevel"/>
    <w:tmpl w:val="1C94DE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3EE7761"/>
    <w:multiLevelType w:val="hybridMultilevel"/>
    <w:tmpl w:val="7C424D0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DAF202A"/>
    <w:multiLevelType w:val="hybridMultilevel"/>
    <w:tmpl w:val="0F4E8F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F8F01C9"/>
    <w:multiLevelType w:val="hybridMultilevel"/>
    <w:tmpl w:val="707CD5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55355EF"/>
    <w:multiLevelType w:val="multilevel"/>
    <w:tmpl w:val="D5F468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37F60722"/>
    <w:multiLevelType w:val="hybridMultilevel"/>
    <w:tmpl w:val="8F52E670"/>
    <w:lvl w:ilvl="0" w:tplc="A2D448B4">
      <w:start w:val="8"/>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3A935479"/>
    <w:multiLevelType w:val="hybridMultilevel"/>
    <w:tmpl w:val="883CD0F2"/>
    <w:lvl w:ilvl="0" w:tplc="041A000F">
      <w:start w:val="1"/>
      <w:numFmt w:val="decimal"/>
      <w:lvlText w:val="%1."/>
      <w:lvlJc w:val="left"/>
      <w:pPr>
        <w:ind w:left="1776" w:hanging="360"/>
      </w:pPr>
      <w:rPr>
        <w:rFonts w:hint="default"/>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7">
    <w:nsid w:val="3DD9656D"/>
    <w:multiLevelType w:val="hybridMultilevel"/>
    <w:tmpl w:val="71762D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415645FC"/>
    <w:multiLevelType w:val="hybridMultilevel"/>
    <w:tmpl w:val="22EC43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50E64308"/>
    <w:multiLevelType w:val="hybridMultilevel"/>
    <w:tmpl w:val="E954C5C6"/>
    <w:lvl w:ilvl="0" w:tplc="CC86E634">
      <w:start w:val="1"/>
      <w:numFmt w:val="decimal"/>
      <w:lvlText w:val="%1."/>
      <w:lvlJc w:val="left"/>
      <w:pPr>
        <w:ind w:left="1773" w:hanging="360"/>
      </w:pPr>
      <w:rPr>
        <w:rFonts w:hint="default"/>
      </w:rPr>
    </w:lvl>
    <w:lvl w:ilvl="1" w:tplc="041A0019" w:tentative="1">
      <w:start w:val="1"/>
      <w:numFmt w:val="lowerLetter"/>
      <w:lvlText w:val="%2."/>
      <w:lvlJc w:val="left"/>
      <w:pPr>
        <w:ind w:left="2493" w:hanging="360"/>
      </w:pPr>
    </w:lvl>
    <w:lvl w:ilvl="2" w:tplc="041A001B" w:tentative="1">
      <w:start w:val="1"/>
      <w:numFmt w:val="lowerRoman"/>
      <w:lvlText w:val="%3."/>
      <w:lvlJc w:val="right"/>
      <w:pPr>
        <w:ind w:left="3213" w:hanging="180"/>
      </w:pPr>
    </w:lvl>
    <w:lvl w:ilvl="3" w:tplc="041A000F" w:tentative="1">
      <w:start w:val="1"/>
      <w:numFmt w:val="decimal"/>
      <w:lvlText w:val="%4."/>
      <w:lvlJc w:val="left"/>
      <w:pPr>
        <w:ind w:left="3933" w:hanging="360"/>
      </w:pPr>
    </w:lvl>
    <w:lvl w:ilvl="4" w:tplc="041A0019" w:tentative="1">
      <w:start w:val="1"/>
      <w:numFmt w:val="lowerLetter"/>
      <w:lvlText w:val="%5."/>
      <w:lvlJc w:val="left"/>
      <w:pPr>
        <w:ind w:left="4653" w:hanging="360"/>
      </w:pPr>
    </w:lvl>
    <w:lvl w:ilvl="5" w:tplc="041A001B" w:tentative="1">
      <w:start w:val="1"/>
      <w:numFmt w:val="lowerRoman"/>
      <w:lvlText w:val="%6."/>
      <w:lvlJc w:val="right"/>
      <w:pPr>
        <w:ind w:left="5373" w:hanging="180"/>
      </w:pPr>
    </w:lvl>
    <w:lvl w:ilvl="6" w:tplc="041A000F" w:tentative="1">
      <w:start w:val="1"/>
      <w:numFmt w:val="decimal"/>
      <w:lvlText w:val="%7."/>
      <w:lvlJc w:val="left"/>
      <w:pPr>
        <w:ind w:left="6093" w:hanging="360"/>
      </w:pPr>
    </w:lvl>
    <w:lvl w:ilvl="7" w:tplc="041A0019" w:tentative="1">
      <w:start w:val="1"/>
      <w:numFmt w:val="lowerLetter"/>
      <w:lvlText w:val="%8."/>
      <w:lvlJc w:val="left"/>
      <w:pPr>
        <w:ind w:left="6813" w:hanging="360"/>
      </w:pPr>
    </w:lvl>
    <w:lvl w:ilvl="8" w:tplc="041A001B" w:tentative="1">
      <w:start w:val="1"/>
      <w:numFmt w:val="lowerRoman"/>
      <w:lvlText w:val="%9."/>
      <w:lvlJc w:val="right"/>
      <w:pPr>
        <w:ind w:left="7533" w:hanging="180"/>
      </w:pPr>
    </w:lvl>
  </w:abstractNum>
  <w:abstractNum w:abstractNumId="10">
    <w:nsid w:val="514F0559"/>
    <w:multiLevelType w:val="hybridMultilevel"/>
    <w:tmpl w:val="AE4E8E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54F61ADB"/>
    <w:multiLevelType w:val="multilevel"/>
    <w:tmpl w:val="D792A4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7F6A5B37"/>
    <w:multiLevelType w:val="hybridMultilevel"/>
    <w:tmpl w:val="FB7EB7E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9"/>
  </w:num>
  <w:num w:numId="2">
    <w:abstractNumId w:val="6"/>
  </w:num>
  <w:num w:numId="3">
    <w:abstractNumId w:val="11"/>
  </w:num>
  <w:num w:numId="4">
    <w:abstractNumId w:val="5"/>
  </w:num>
  <w:num w:numId="5">
    <w:abstractNumId w:val="12"/>
  </w:num>
  <w:num w:numId="6">
    <w:abstractNumId w:val="8"/>
  </w:num>
  <w:num w:numId="7">
    <w:abstractNumId w:val="10"/>
  </w:num>
  <w:num w:numId="8">
    <w:abstractNumId w:val="7"/>
  </w:num>
  <w:num w:numId="9">
    <w:abstractNumId w:val="2"/>
  </w:num>
  <w:num w:numId="10">
    <w:abstractNumId w:val="3"/>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04282"/>
    <w:rsid w:val="00001381"/>
    <w:rsid w:val="00002DDC"/>
    <w:rsid w:val="00005185"/>
    <w:rsid w:val="00006870"/>
    <w:rsid w:val="0001066A"/>
    <w:rsid w:val="000131C6"/>
    <w:rsid w:val="0001515D"/>
    <w:rsid w:val="0001556C"/>
    <w:rsid w:val="000158B6"/>
    <w:rsid w:val="0002042C"/>
    <w:rsid w:val="000220E4"/>
    <w:rsid w:val="00025924"/>
    <w:rsid w:val="00026701"/>
    <w:rsid w:val="000325AE"/>
    <w:rsid w:val="000328E1"/>
    <w:rsid w:val="00033913"/>
    <w:rsid w:val="000351C7"/>
    <w:rsid w:val="00035D46"/>
    <w:rsid w:val="0004262D"/>
    <w:rsid w:val="00045D0E"/>
    <w:rsid w:val="00045D5F"/>
    <w:rsid w:val="000461B9"/>
    <w:rsid w:val="000516B6"/>
    <w:rsid w:val="00054D95"/>
    <w:rsid w:val="00056C2C"/>
    <w:rsid w:val="00057D10"/>
    <w:rsid w:val="00060D6E"/>
    <w:rsid w:val="000625D5"/>
    <w:rsid w:val="00065AF4"/>
    <w:rsid w:val="0006652F"/>
    <w:rsid w:val="00066D11"/>
    <w:rsid w:val="00072191"/>
    <w:rsid w:val="000725B9"/>
    <w:rsid w:val="00076456"/>
    <w:rsid w:val="00081586"/>
    <w:rsid w:val="00084F33"/>
    <w:rsid w:val="000914FB"/>
    <w:rsid w:val="00094A3F"/>
    <w:rsid w:val="00094AEF"/>
    <w:rsid w:val="000A021D"/>
    <w:rsid w:val="000A1495"/>
    <w:rsid w:val="000A1497"/>
    <w:rsid w:val="000A1BA8"/>
    <w:rsid w:val="000A4088"/>
    <w:rsid w:val="000A4936"/>
    <w:rsid w:val="000B173C"/>
    <w:rsid w:val="000B621B"/>
    <w:rsid w:val="000B6D07"/>
    <w:rsid w:val="000C102D"/>
    <w:rsid w:val="000C1ABC"/>
    <w:rsid w:val="000C63C0"/>
    <w:rsid w:val="000D0F09"/>
    <w:rsid w:val="000D24DD"/>
    <w:rsid w:val="000D34F8"/>
    <w:rsid w:val="000D47E8"/>
    <w:rsid w:val="000D7770"/>
    <w:rsid w:val="000E0D3C"/>
    <w:rsid w:val="000E1C1A"/>
    <w:rsid w:val="000E2AA6"/>
    <w:rsid w:val="000E3DE2"/>
    <w:rsid w:val="000E46FB"/>
    <w:rsid w:val="000F0249"/>
    <w:rsid w:val="000F4738"/>
    <w:rsid w:val="000F4AF0"/>
    <w:rsid w:val="000F58FD"/>
    <w:rsid w:val="000F7C5B"/>
    <w:rsid w:val="00101531"/>
    <w:rsid w:val="001022EF"/>
    <w:rsid w:val="001112A6"/>
    <w:rsid w:val="0011268B"/>
    <w:rsid w:val="00114501"/>
    <w:rsid w:val="0011490F"/>
    <w:rsid w:val="0011798D"/>
    <w:rsid w:val="00117C97"/>
    <w:rsid w:val="00123277"/>
    <w:rsid w:val="001312AC"/>
    <w:rsid w:val="00132807"/>
    <w:rsid w:val="0013333E"/>
    <w:rsid w:val="00135809"/>
    <w:rsid w:val="00136B1E"/>
    <w:rsid w:val="001410AC"/>
    <w:rsid w:val="001453E9"/>
    <w:rsid w:val="00157858"/>
    <w:rsid w:val="0017203A"/>
    <w:rsid w:val="0017515A"/>
    <w:rsid w:val="00180195"/>
    <w:rsid w:val="00181A42"/>
    <w:rsid w:val="0018385B"/>
    <w:rsid w:val="00184638"/>
    <w:rsid w:val="00190948"/>
    <w:rsid w:val="001927B6"/>
    <w:rsid w:val="00192BBA"/>
    <w:rsid w:val="001958DE"/>
    <w:rsid w:val="00196128"/>
    <w:rsid w:val="0019634E"/>
    <w:rsid w:val="0019687F"/>
    <w:rsid w:val="00196F5A"/>
    <w:rsid w:val="001A0556"/>
    <w:rsid w:val="001A0767"/>
    <w:rsid w:val="001A173F"/>
    <w:rsid w:val="001A49CC"/>
    <w:rsid w:val="001A5432"/>
    <w:rsid w:val="001A6C29"/>
    <w:rsid w:val="001B5534"/>
    <w:rsid w:val="001B7805"/>
    <w:rsid w:val="001C2C19"/>
    <w:rsid w:val="001C4822"/>
    <w:rsid w:val="001C48DD"/>
    <w:rsid w:val="001C6C85"/>
    <w:rsid w:val="001C7874"/>
    <w:rsid w:val="001D19E6"/>
    <w:rsid w:val="001D302E"/>
    <w:rsid w:val="001D4E98"/>
    <w:rsid w:val="001D56F0"/>
    <w:rsid w:val="001D6BFA"/>
    <w:rsid w:val="001D6E6A"/>
    <w:rsid w:val="001E2F14"/>
    <w:rsid w:val="001E78DC"/>
    <w:rsid w:val="001E7E9E"/>
    <w:rsid w:val="001F0775"/>
    <w:rsid w:val="001F15B0"/>
    <w:rsid w:val="002004B1"/>
    <w:rsid w:val="002031C6"/>
    <w:rsid w:val="00203776"/>
    <w:rsid w:val="00203E43"/>
    <w:rsid w:val="0020570A"/>
    <w:rsid w:val="00207C71"/>
    <w:rsid w:val="002128E3"/>
    <w:rsid w:val="002172A5"/>
    <w:rsid w:val="002225C0"/>
    <w:rsid w:val="00222B39"/>
    <w:rsid w:val="00225BE8"/>
    <w:rsid w:val="0023198B"/>
    <w:rsid w:val="002354CC"/>
    <w:rsid w:val="00235B97"/>
    <w:rsid w:val="00235C32"/>
    <w:rsid w:val="00236E8D"/>
    <w:rsid w:val="0024014A"/>
    <w:rsid w:val="002425E3"/>
    <w:rsid w:val="00251EAB"/>
    <w:rsid w:val="00254829"/>
    <w:rsid w:val="00255D4C"/>
    <w:rsid w:val="00256F71"/>
    <w:rsid w:val="00264586"/>
    <w:rsid w:val="00265088"/>
    <w:rsid w:val="0026751E"/>
    <w:rsid w:val="00270A2C"/>
    <w:rsid w:val="00272F8C"/>
    <w:rsid w:val="0027418D"/>
    <w:rsid w:val="0027435A"/>
    <w:rsid w:val="0027466E"/>
    <w:rsid w:val="00276183"/>
    <w:rsid w:val="00276819"/>
    <w:rsid w:val="00280088"/>
    <w:rsid w:val="002813EC"/>
    <w:rsid w:val="002813FC"/>
    <w:rsid w:val="00281716"/>
    <w:rsid w:val="00283B22"/>
    <w:rsid w:val="00284978"/>
    <w:rsid w:val="00291784"/>
    <w:rsid w:val="00292B55"/>
    <w:rsid w:val="002960DC"/>
    <w:rsid w:val="002A0950"/>
    <w:rsid w:val="002A0E92"/>
    <w:rsid w:val="002A23F0"/>
    <w:rsid w:val="002A2473"/>
    <w:rsid w:val="002A3BEA"/>
    <w:rsid w:val="002A4392"/>
    <w:rsid w:val="002A48DC"/>
    <w:rsid w:val="002A747F"/>
    <w:rsid w:val="002B25E9"/>
    <w:rsid w:val="002B3C8D"/>
    <w:rsid w:val="002B4573"/>
    <w:rsid w:val="002B5FCE"/>
    <w:rsid w:val="002B6100"/>
    <w:rsid w:val="002B69B1"/>
    <w:rsid w:val="002B74C0"/>
    <w:rsid w:val="002C38EA"/>
    <w:rsid w:val="002C4C5A"/>
    <w:rsid w:val="002C5E3A"/>
    <w:rsid w:val="002C6309"/>
    <w:rsid w:val="002C7211"/>
    <w:rsid w:val="002D7748"/>
    <w:rsid w:val="002E0F6D"/>
    <w:rsid w:val="002E7974"/>
    <w:rsid w:val="002F32D1"/>
    <w:rsid w:val="002F34D4"/>
    <w:rsid w:val="002F36A2"/>
    <w:rsid w:val="002F3F05"/>
    <w:rsid w:val="002F5FB2"/>
    <w:rsid w:val="002F6D01"/>
    <w:rsid w:val="00300070"/>
    <w:rsid w:val="003008CD"/>
    <w:rsid w:val="0030341B"/>
    <w:rsid w:val="003051AF"/>
    <w:rsid w:val="00305623"/>
    <w:rsid w:val="00311D8F"/>
    <w:rsid w:val="00313105"/>
    <w:rsid w:val="00313C81"/>
    <w:rsid w:val="00321C0E"/>
    <w:rsid w:val="003238C2"/>
    <w:rsid w:val="00330656"/>
    <w:rsid w:val="0033087E"/>
    <w:rsid w:val="00333862"/>
    <w:rsid w:val="00334155"/>
    <w:rsid w:val="00335561"/>
    <w:rsid w:val="0034319B"/>
    <w:rsid w:val="00343C15"/>
    <w:rsid w:val="00351F56"/>
    <w:rsid w:val="00353351"/>
    <w:rsid w:val="00356F7A"/>
    <w:rsid w:val="00361772"/>
    <w:rsid w:val="00362DD6"/>
    <w:rsid w:val="003701E3"/>
    <w:rsid w:val="00376262"/>
    <w:rsid w:val="00376692"/>
    <w:rsid w:val="00381FAA"/>
    <w:rsid w:val="00381FCA"/>
    <w:rsid w:val="00385F91"/>
    <w:rsid w:val="00392338"/>
    <w:rsid w:val="00392704"/>
    <w:rsid w:val="00392EE3"/>
    <w:rsid w:val="00393600"/>
    <w:rsid w:val="00395DCE"/>
    <w:rsid w:val="003A19C9"/>
    <w:rsid w:val="003A5521"/>
    <w:rsid w:val="003A6A84"/>
    <w:rsid w:val="003B7643"/>
    <w:rsid w:val="003B7CC6"/>
    <w:rsid w:val="003B7F31"/>
    <w:rsid w:val="003C0CB4"/>
    <w:rsid w:val="003C53CE"/>
    <w:rsid w:val="003C5B62"/>
    <w:rsid w:val="003C6252"/>
    <w:rsid w:val="003D28EB"/>
    <w:rsid w:val="003D5051"/>
    <w:rsid w:val="003D7A47"/>
    <w:rsid w:val="003E06E0"/>
    <w:rsid w:val="003E3282"/>
    <w:rsid w:val="003F4F78"/>
    <w:rsid w:val="003F7058"/>
    <w:rsid w:val="00400317"/>
    <w:rsid w:val="00405977"/>
    <w:rsid w:val="00407BC4"/>
    <w:rsid w:val="00413F51"/>
    <w:rsid w:val="00415BAC"/>
    <w:rsid w:val="00417E20"/>
    <w:rsid w:val="00426A9F"/>
    <w:rsid w:val="00432937"/>
    <w:rsid w:val="00432B1A"/>
    <w:rsid w:val="00441B7F"/>
    <w:rsid w:val="00441E57"/>
    <w:rsid w:val="00445B00"/>
    <w:rsid w:val="004500EB"/>
    <w:rsid w:val="00460E59"/>
    <w:rsid w:val="00461C04"/>
    <w:rsid w:val="00465E4B"/>
    <w:rsid w:val="00470E0C"/>
    <w:rsid w:val="00471805"/>
    <w:rsid w:val="004734EF"/>
    <w:rsid w:val="00477278"/>
    <w:rsid w:val="00477DED"/>
    <w:rsid w:val="00477FEE"/>
    <w:rsid w:val="00487112"/>
    <w:rsid w:val="004876C5"/>
    <w:rsid w:val="0049061F"/>
    <w:rsid w:val="0049310D"/>
    <w:rsid w:val="0049410A"/>
    <w:rsid w:val="004953DF"/>
    <w:rsid w:val="00495CC0"/>
    <w:rsid w:val="00497DAD"/>
    <w:rsid w:val="004A15D5"/>
    <w:rsid w:val="004A4050"/>
    <w:rsid w:val="004B27F9"/>
    <w:rsid w:val="004B2F5F"/>
    <w:rsid w:val="004B3370"/>
    <w:rsid w:val="004B3493"/>
    <w:rsid w:val="004C25F0"/>
    <w:rsid w:val="004C6032"/>
    <w:rsid w:val="004C715C"/>
    <w:rsid w:val="004D08B2"/>
    <w:rsid w:val="004D1242"/>
    <w:rsid w:val="004D29AC"/>
    <w:rsid w:val="004D33C3"/>
    <w:rsid w:val="004D4760"/>
    <w:rsid w:val="004D4A1F"/>
    <w:rsid w:val="004D4DE9"/>
    <w:rsid w:val="004D6748"/>
    <w:rsid w:val="004E23E4"/>
    <w:rsid w:val="004E3598"/>
    <w:rsid w:val="004E3652"/>
    <w:rsid w:val="004E49EB"/>
    <w:rsid w:val="004E6A61"/>
    <w:rsid w:val="004F2A1E"/>
    <w:rsid w:val="004F323B"/>
    <w:rsid w:val="004F7129"/>
    <w:rsid w:val="0050575A"/>
    <w:rsid w:val="00506FA2"/>
    <w:rsid w:val="00512F8D"/>
    <w:rsid w:val="00514562"/>
    <w:rsid w:val="00515B21"/>
    <w:rsid w:val="00516C2A"/>
    <w:rsid w:val="00520F11"/>
    <w:rsid w:val="0052164F"/>
    <w:rsid w:val="005219F7"/>
    <w:rsid w:val="005237C6"/>
    <w:rsid w:val="005263B9"/>
    <w:rsid w:val="00526790"/>
    <w:rsid w:val="00526E36"/>
    <w:rsid w:val="00527807"/>
    <w:rsid w:val="00530959"/>
    <w:rsid w:val="005348AA"/>
    <w:rsid w:val="00535F48"/>
    <w:rsid w:val="00536628"/>
    <w:rsid w:val="00540E07"/>
    <w:rsid w:val="00543664"/>
    <w:rsid w:val="0054589D"/>
    <w:rsid w:val="00550BD5"/>
    <w:rsid w:val="00557B40"/>
    <w:rsid w:val="00566D8B"/>
    <w:rsid w:val="00574408"/>
    <w:rsid w:val="00574A3B"/>
    <w:rsid w:val="00577D32"/>
    <w:rsid w:val="00586B99"/>
    <w:rsid w:val="0058719B"/>
    <w:rsid w:val="00587801"/>
    <w:rsid w:val="00590773"/>
    <w:rsid w:val="00592B6C"/>
    <w:rsid w:val="00596F19"/>
    <w:rsid w:val="005978AA"/>
    <w:rsid w:val="005A12FA"/>
    <w:rsid w:val="005A2ABF"/>
    <w:rsid w:val="005A512C"/>
    <w:rsid w:val="005A5823"/>
    <w:rsid w:val="005A5D2C"/>
    <w:rsid w:val="005A6D23"/>
    <w:rsid w:val="005B35ED"/>
    <w:rsid w:val="005B376D"/>
    <w:rsid w:val="005B5466"/>
    <w:rsid w:val="005C0F00"/>
    <w:rsid w:val="005C3721"/>
    <w:rsid w:val="005C4CB9"/>
    <w:rsid w:val="005C751B"/>
    <w:rsid w:val="005C7B2D"/>
    <w:rsid w:val="005D0A45"/>
    <w:rsid w:val="005D0EA1"/>
    <w:rsid w:val="005D208C"/>
    <w:rsid w:val="005D51FA"/>
    <w:rsid w:val="005E2C4D"/>
    <w:rsid w:val="005E3084"/>
    <w:rsid w:val="005E4707"/>
    <w:rsid w:val="005E5FF3"/>
    <w:rsid w:val="005F52A6"/>
    <w:rsid w:val="005F79BD"/>
    <w:rsid w:val="006005E9"/>
    <w:rsid w:val="00600952"/>
    <w:rsid w:val="00602066"/>
    <w:rsid w:val="00610243"/>
    <w:rsid w:val="006151C3"/>
    <w:rsid w:val="00616122"/>
    <w:rsid w:val="006232DC"/>
    <w:rsid w:val="006338EB"/>
    <w:rsid w:val="006352B2"/>
    <w:rsid w:val="00635FEC"/>
    <w:rsid w:val="00641808"/>
    <w:rsid w:val="00644242"/>
    <w:rsid w:val="006445C1"/>
    <w:rsid w:val="00647080"/>
    <w:rsid w:val="00647E8A"/>
    <w:rsid w:val="006551C8"/>
    <w:rsid w:val="006553A5"/>
    <w:rsid w:val="006650E7"/>
    <w:rsid w:val="00667A97"/>
    <w:rsid w:val="00667A98"/>
    <w:rsid w:val="00672CE9"/>
    <w:rsid w:val="00676BC4"/>
    <w:rsid w:val="00676C3F"/>
    <w:rsid w:val="00677519"/>
    <w:rsid w:val="006806F8"/>
    <w:rsid w:val="006811E3"/>
    <w:rsid w:val="00681C8C"/>
    <w:rsid w:val="00690ABD"/>
    <w:rsid w:val="00690AE6"/>
    <w:rsid w:val="00695575"/>
    <w:rsid w:val="00696303"/>
    <w:rsid w:val="006963C6"/>
    <w:rsid w:val="00696719"/>
    <w:rsid w:val="00696C98"/>
    <w:rsid w:val="006A1D15"/>
    <w:rsid w:val="006A2BBB"/>
    <w:rsid w:val="006A7F94"/>
    <w:rsid w:val="006B3FF2"/>
    <w:rsid w:val="006B45F0"/>
    <w:rsid w:val="006B75C7"/>
    <w:rsid w:val="006B76A7"/>
    <w:rsid w:val="006C344E"/>
    <w:rsid w:val="006C6C4E"/>
    <w:rsid w:val="006D0A33"/>
    <w:rsid w:val="006D4C99"/>
    <w:rsid w:val="006D6333"/>
    <w:rsid w:val="006D636B"/>
    <w:rsid w:val="006D7883"/>
    <w:rsid w:val="006E3238"/>
    <w:rsid w:val="006E362F"/>
    <w:rsid w:val="006F3A3A"/>
    <w:rsid w:val="00703D00"/>
    <w:rsid w:val="00705D05"/>
    <w:rsid w:val="00720517"/>
    <w:rsid w:val="007212DB"/>
    <w:rsid w:val="007241AA"/>
    <w:rsid w:val="00724EBB"/>
    <w:rsid w:val="00724FC0"/>
    <w:rsid w:val="00726D25"/>
    <w:rsid w:val="007312B5"/>
    <w:rsid w:val="00734A21"/>
    <w:rsid w:val="0073576D"/>
    <w:rsid w:val="0074134F"/>
    <w:rsid w:val="00746D18"/>
    <w:rsid w:val="00747F74"/>
    <w:rsid w:val="00750180"/>
    <w:rsid w:val="00750A9E"/>
    <w:rsid w:val="00750D3E"/>
    <w:rsid w:val="00751869"/>
    <w:rsid w:val="00752486"/>
    <w:rsid w:val="00754338"/>
    <w:rsid w:val="00754CDE"/>
    <w:rsid w:val="007560FA"/>
    <w:rsid w:val="007567F1"/>
    <w:rsid w:val="007613F4"/>
    <w:rsid w:val="00764D40"/>
    <w:rsid w:val="00767ED4"/>
    <w:rsid w:val="00772FF5"/>
    <w:rsid w:val="0077584A"/>
    <w:rsid w:val="00776CF6"/>
    <w:rsid w:val="00777C64"/>
    <w:rsid w:val="00782122"/>
    <w:rsid w:val="007825A7"/>
    <w:rsid w:val="007827AB"/>
    <w:rsid w:val="00783B0D"/>
    <w:rsid w:val="00784CA0"/>
    <w:rsid w:val="00793D25"/>
    <w:rsid w:val="007A1CA4"/>
    <w:rsid w:val="007A7478"/>
    <w:rsid w:val="007B101A"/>
    <w:rsid w:val="007B7506"/>
    <w:rsid w:val="007C1ED9"/>
    <w:rsid w:val="007C2E7F"/>
    <w:rsid w:val="007C4663"/>
    <w:rsid w:val="007C553B"/>
    <w:rsid w:val="007C6E9C"/>
    <w:rsid w:val="007D2702"/>
    <w:rsid w:val="007D5789"/>
    <w:rsid w:val="007D6FC8"/>
    <w:rsid w:val="007E11CA"/>
    <w:rsid w:val="007E1373"/>
    <w:rsid w:val="007E157A"/>
    <w:rsid w:val="007F26AA"/>
    <w:rsid w:val="007F3BB0"/>
    <w:rsid w:val="007F6D4F"/>
    <w:rsid w:val="007F798F"/>
    <w:rsid w:val="00800322"/>
    <w:rsid w:val="00800D13"/>
    <w:rsid w:val="00801574"/>
    <w:rsid w:val="00801786"/>
    <w:rsid w:val="00801C8D"/>
    <w:rsid w:val="008067FF"/>
    <w:rsid w:val="00814595"/>
    <w:rsid w:val="00815B6E"/>
    <w:rsid w:val="0082604C"/>
    <w:rsid w:val="008321B6"/>
    <w:rsid w:val="00832811"/>
    <w:rsid w:val="00837202"/>
    <w:rsid w:val="008413E2"/>
    <w:rsid w:val="00842E20"/>
    <w:rsid w:val="00842FA3"/>
    <w:rsid w:val="008500CC"/>
    <w:rsid w:val="008524FA"/>
    <w:rsid w:val="008535D7"/>
    <w:rsid w:val="00861E8A"/>
    <w:rsid w:val="00866177"/>
    <w:rsid w:val="008662CB"/>
    <w:rsid w:val="008708D1"/>
    <w:rsid w:val="00875623"/>
    <w:rsid w:val="00876535"/>
    <w:rsid w:val="008809D6"/>
    <w:rsid w:val="00880CC2"/>
    <w:rsid w:val="00885F1B"/>
    <w:rsid w:val="00894F0D"/>
    <w:rsid w:val="008A1E47"/>
    <w:rsid w:val="008A313C"/>
    <w:rsid w:val="008A6C9C"/>
    <w:rsid w:val="008B0805"/>
    <w:rsid w:val="008B0FDD"/>
    <w:rsid w:val="008B1567"/>
    <w:rsid w:val="008B30BA"/>
    <w:rsid w:val="008B55A9"/>
    <w:rsid w:val="008B6B96"/>
    <w:rsid w:val="008C0537"/>
    <w:rsid w:val="008C7571"/>
    <w:rsid w:val="008D05CC"/>
    <w:rsid w:val="008D77BE"/>
    <w:rsid w:val="008E3172"/>
    <w:rsid w:val="008F18A9"/>
    <w:rsid w:val="008F380E"/>
    <w:rsid w:val="008F6C66"/>
    <w:rsid w:val="00901D86"/>
    <w:rsid w:val="00905546"/>
    <w:rsid w:val="009103B7"/>
    <w:rsid w:val="009136A4"/>
    <w:rsid w:val="0091425B"/>
    <w:rsid w:val="00916279"/>
    <w:rsid w:val="009171D2"/>
    <w:rsid w:val="0092682A"/>
    <w:rsid w:val="00930110"/>
    <w:rsid w:val="00936358"/>
    <w:rsid w:val="00945D07"/>
    <w:rsid w:val="0094620D"/>
    <w:rsid w:val="00950274"/>
    <w:rsid w:val="00950E66"/>
    <w:rsid w:val="009537B9"/>
    <w:rsid w:val="00954305"/>
    <w:rsid w:val="00955BE9"/>
    <w:rsid w:val="00956236"/>
    <w:rsid w:val="00956369"/>
    <w:rsid w:val="00956912"/>
    <w:rsid w:val="009572E0"/>
    <w:rsid w:val="0097028F"/>
    <w:rsid w:val="009742F6"/>
    <w:rsid w:val="009825BA"/>
    <w:rsid w:val="00984368"/>
    <w:rsid w:val="00991014"/>
    <w:rsid w:val="00991564"/>
    <w:rsid w:val="009A206C"/>
    <w:rsid w:val="009A55A9"/>
    <w:rsid w:val="009B05C0"/>
    <w:rsid w:val="009B30D2"/>
    <w:rsid w:val="009B369D"/>
    <w:rsid w:val="009B3A10"/>
    <w:rsid w:val="009C0CE0"/>
    <w:rsid w:val="009C1469"/>
    <w:rsid w:val="009C4431"/>
    <w:rsid w:val="009D071E"/>
    <w:rsid w:val="009D0932"/>
    <w:rsid w:val="009D2742"/>
    <w:rsid w:val="009E1763"/>
    <w:rsid w:val="009E204C"/>
    <w:rsid w:val="009E3BE1"/>
    <w:rsid w:val="009E5951"/>
    <w:rsid w:val="009E72A3"/>
    <w:rsid w:val="009E7919"/>
    <w:rsid w:val="009F0AEF"/>
    <w:rsid w:val="009F2515"/>
    <w:rsid w:val="009F67B6"/>
    <w:rsid w:val="009F686E"/>
    <w:rsid w:val="00A00B56"/>
    <w:rsid w:val="00A012BE"/>
    <w:rsid w:val="00A02788"/>
    <w:rsid w:val="00A06A70"/>
    <w:rsid w:val="00A105E3"/>
    <w:rsid w:val="00A14F8C"/>
    <w:rsid w:val="00A16211"/>
    <w:rsid w:val="00A167E9"/>
    <w:rsid w:val="00A1682D"/>
    <w:rsid w:val="00A26A33"/>
    <w:rsid w:val="00A27E9D"/>
    <w:rsid w:val="00A312AF"/>
    <w:rsid w:val="00A33CAE"/>
    <w:rsid w:val="00A407A7"/>
    <w:rsid w:val="00A42201"/>
    <w:rsid w:val="00A43A87"/>
    <w:rsid w:val="00A43BA7"/>
    <w:rsid w:val="00A46AC4"/>
    <w:rsid w:val="00A532C5"/>
    <w:rsid w:val="00A640D7"/>
    <w:rsid w:val="00A73549"/>
    <w:rsid w:val="00A76E29"/>
    <w:rsid w:val="00A76F6F"/>
    <w:rsid w:val="00A81736"/>
    <w:rsid w:val="00A83333"/>
    <w:rsid w:val="00A848EF"/>
    <w:rsid w:val="00A90D50"/>
    <w:rsid w:val="00A95560"/>
    <w:rsid w:val="00AA159C"/>
    <w:rsid w:val="00AA1D0E"/>
    <w:rsid w:val="00AA44FC"/>
    <w:rsid w:val="00AB35ED"/>
    <w:rsid w:val="00AB44C9"/>
    <w:rsid w:val="00AB72E8"/>
    <w:rsid w:val="00AB76CA"/>
    <w:rsid w:val="00AC48C7"/>
    <w:rsid w:val="00AC5FB3"/>
    <w:rsid w:val="00AD10B2"/>
    <w:rsid w:val="00AD22EE"/>
    <w:rsid w:val="00AD2629"/>
    <w:rsid w:val="00AD52A7"/>
    <w:rsid w:val="00AD5DFE"/>
    <w:rsid w:val="00AD62E4"/>
    <w:rsid w:val="00AD6339"/>
    <w:rsid w:val="00AE0938"/>
    <w:rsid w:val="00AF31C8"/>
    <w:rsid w:val="00AF5825"/>
    <w:rsid w:val="00B0049B"/>
    <w:rsid w:val="00B04282"/>
    <w:rsid w:val="00B14708"/>
    <w:rsid w:val="00B15EC2"/>
    <w:rsid w:val="00B22FD4"/>
    <w:rsid w:val="00B232A6"/>
    <w:rsid w:val="00B257EE"/>
    <w:rsid w:val="00B26ED5"/>
    <w:rsid w:val="00B31DB1"/>
    <w:rsid w:val="00B32065"/>
    <w:rsid w:val="00B32704"/>
    <w:rsid w:val="00B33FCE"/>
    <w:rsid w:val="00B34B34"/>
    <w:rsid w:val="00B357C8"/>
    <w:rsid w:val="00B4423F"/>
    <w:rsid w:val="00B510FC"/>
    <w:rsid w:val="00B543B2"/>
    <w:rsid w:val="00B56A02"/>
    <w:rsid w:val="00B574F5"/>
    <w:rsid w:val="00B624CC"/>
    <w:rsid w:val="00B64B2A"/>
    <w:rsid w:val="00B874DF"/>
    <w:rsid w:val="00B9192A"/>
    <w:rsid w:val="00B91DE0"/>
    <w:rsid w:val="00B9252D"/>
    <w:rsid w:val="00B94B0A"/>
    <w:rsid w:val="00B95DC5"/>
    <w:rsid w:val="00B960B9"/>
    <w:rsid w:val="00BA10F1"/>
    <w:rsid w:val="00BA17D6"/>
    <w:rsid w:val="00BA2F52"/>
    <w:rsid w:val="00BB1205"/>
    <w:rsid w:val="00BB3697"/>
    <w:rsid w:val="00BB4408"/>
    <w:rsid w:val="00BB4A78"/>
    <w:rsid w:val="00BC240E"/>
    <w:rsid w:val="00BC66C9"/>
    <w:rsid w:val="00BD3D26"/>
    <w:rsid w:val="00BD57FC"/>
    <w:rsid w:val="00BE4011"/>
    <w:rsid w:val="00BE7262"/>
    <w:rsid w:val="00BF0258"/>
    <w:rsid w:val="00BF0937"/>
    <w:rsid w:val="00BF09D1"/>
    <w:rsid w:val="00BF4913"/>
    <w:rsid w:val="00BF68E7"/>
    <w:rsid w:val="00BF771A"/>
    <w:rsid w:val="00C0204E"/>
    <w:rsid w:val="00C05B72"/>
    <w:rsid w:val="00C05BE4"/>
    <w:rsid w:val="00C06970"/>
    <w:rsid w:val="00C11826"/>
    <w:rsid w:val="00C129C6"/>
    <w:rsid w:val="00C12BC3"/>
    <w:rsid w:val="00C149AF"/>
    <w:rsid w:val="00C14B6E"/>
    <w:rsid w:val="00C15B89"/>
    <w:rsid w:val="00C258AB"/>
    <w:rsid w:val="00C25FCB"/>
    <w:rsid w:val="00C26C90"/>
    <w:rsid w:val="00C300B9"/>
    <w:rsid w:val="00C30507"/>
    <w:rsid w:val="00C30C92"/>
    <w:rsid w:val="00C32FD9"/>
    <w:rsid w:val="00C361B1"/>
    <w:rsid w:val="00C423A8"/>
    <w:rsid w:val="00C4578A"/>
    <w:rsid w:val="00C47A03"/>
    <w:rsid w:val="00C53615"/>
    <w:rsid w:val="00C54B68"/>
    <w:rsid w:val="00C56408"/>
    <w:rsid w:val="00C570F2"/>
    <w:rsid w:val="00C5795F"/>
    <w:rsid w:val="00C635F5"/>
    <w:rsid w:val="00C75381"/>
    <w:rsid w:val="00C825B5"/>
    <w:rsid w:val="00C94221"/>
    <w:rsid w:val="00C9536B"/>
    <w:rsid w:val="00C97F25"/>
    <w:rsid w:val="00CA0F90"/>
    <w:rsid w:val="00CB1EC4"/>
    <w:rsid w:val="00CB41A8"/>
    <w:rsid w:val="00CC06E0"/>
    <w:rsid w:val="00CD4A16"/>
    <w:rsid w:val="00CD4DC9"/>
    <w:rsid w:val="00CD5645"/>
    <w:rsid w:val="00CE1ABF"/>
    <w:rsid w:val="00CE335D"/>
    <w:rsid w:val="00CE3ED1"/>
    <w:rsid w:val="00CF4465"/>
    <w:rsid w:val="00D02809"/>
    <w:rsid w:val="00D05718"/>
    <w:rsid w:val="00D07A0D"/>
    <w:rsid w:val="00D15D26"/>
    <w:rsid w:val="00D20121"/>
    <w:rsid w:val="00D21B9B"/>
    <w:rsid w:val="00D23616"/>
    <w:rsid w:val="00D25FB5"/>
    <w:rsid w:val="00D279E4"/>
    <w:rsid w:val="00D3123A"/>
    <w:rsid w:val="00D34DF1"/>
    <w:rsid w:val="00D425B6"/>
    <w:rsid w:val="00D43E63"/>
    <w:rsid w:val="00D446E8"/>
    <w:rsid w:val="00D448A6"/>
    <w:rsid w:val="00D45CEE"/>
    <w:rsid w:val="00D606FC"/>
    <w:rsid w:val="00D61A7B"/>
    <w:rsid w:val="00D6578D"/>
    <w:rsid w:val="00D65BF9"/>
    <w:rsid w:val="00D72CA6"/>
    <w:rsid w:val="00D72F21"/>
    <w:rsid w:val="00D741A8"/>
    <w:rsid w:val="00D74DA7"/>
    <w:rsid w:val="00D74E9E"/>
    <w:rsid w:val="00D76820"/>
    <w:rsid w:val="00D779B8"/>
    <w:rsid w:val="00D80337"/>
    <w:rsid w:val="00D805E2"/>
    <w:rsid w:val="00D81D9F"/>
    <w:rsid w:val="00D84FC6"/>
    <w:rsid w:val="00D9201B"/>
    <w:rsid w:val="00D93861"/>
    <w:rsid w:val="00D94E9C"/>
    <w:rsid w:val="00D95C71"/>
    <w:rsid w:val="00DA4BF3"/>
    <w:rsid w:val="00DA66E2"/>
    <w:rsid w:val="00DA69DC"/>
    <w:rsid w:val="00DB48CC"/>
    <w:rsid w:val="00DB4D82"/>
    <w:rsid w:val="00DC0974"/>
    <w:rsid w:val="00DC236E"/>
    <w:rsid w:val="00DC415C"/>
    <w:rsid w:val="00DC49B1"/>
    <w:rsid w:val="00DD0721"/>
    <w:rsid w:val="00DD2D31"/>
    <w:rsid w:val="00DD50A8"/>
    <w:rsid w:val="00DE4C95"/>
    <w:rsid w:val="00DE53C4"/>
    <w:rsid w:val="00DF1002"/>
    <w:rsid w:val="00DF38EF"/>
    <w:rsid w:val="00DF3F03"/>
    <w:rsid w:val="00E00152"/>
    <w:rsid w:val="00E0053B"/>
    <w:rsid w:val="00E015A5"/>
    <w:rsid w:val="00E01958"/>
    <w:rsid w:val="00E0499A"/>
    <w:rsid w:val="00E05BE1"/>
    <w:rsid w:val="00E065BB"/>
    <w:rsid w:val="00E06729"/>
    <w:rsid w:val="00E0776A"/>
    <w:rsid w:val="00E11CFF"/>
    <w:rsid w:val="00E13348"/>
    <w:rsid w:val="00E14E97"/>
    <w:rsid w:val="00E22EF8"/>
    <w:rsid w:val="00E2562F"/>
    <w:rsid w:val="00E26848"/>
    <w:rsid w:val="00E271DB"/>
    <w:rsid w:val="00E2761D"/>
    <w:rsid w:val="00E27E44"/>
    <w:rsid w:val="00E35ECF"/>
    <w:rsid w:val="00E4033B"/>
    <w:rsid w:val="00E40582"/>
    <w:rsid w:val="00E47BCC"/>
    <w:rsid w:val="00E5308D"/>
    <w:rsid w:val="00E53C2C"/>
    <w:rsid w:val="00E558E0"/>
    <w:rsid w:val="00E60D03"/>
    <w:rsid w:val="00E6536E"/>
    <w:rsid w:val="00E667FE"/>
    <w:rsid w:val="00E838A3"/>
    <w:rsid w:val="00E8415E"/>
    <w:rsid w:val="00E85D9E"/>
    <w:rsid w:val="00E8691D"/>
    <w:rsid w:val="00E87B1C"/>
    <w:rsid w:val="00E903F7"/>
    <w:rsid w:val="00E91F3A"/>
    <w:rsid w:val="00E975C5"/>
    <w:rsid w:val="00EA0DF7"/>
    <w:rsid w:val="00EA1B26"/>
    <w:rsid w:val="00EA3566"/>
    <w:rsid w:val="00EA365B"/>
    <w:rsid w:val="00EA44BD"/>
    <w:rsid w:val="00EA63E6"/>
    <w:rsid w:val="00EA6878"/>
    <w:rsid w:val="00EB0C15"/>
    <w:rsid w:val="00EB27D6"/>
    <w:rsid w:val="00EB599F"/>
    <w:rsid w:val="00EC0FC5"/>
    <w:rsid w:val="00EC139E"/>
    <w:rsid w:val="00EC6046"/>
    <w:rsid w:val="00EC6292"/>
    <w:rsid w:val="00EC7A8D"/>
    <w:rsid w:val="00ED16EB"/>
    <w:rsid w:val="00ED2B5A"/>
    <w:rsid w:val="00ED70A3"/>
    <w:rsid w:val="00EE1D70"/>
    <w:rsid w:val="00EE369D"/>
    <w:rsid w:val="00EF2759"/>
    <w:rsid w:val="00EF2C4C"/>
    <w:rsid w:val="00EF3A69"/>
    <w:rsid w:val="00EF56E3"/>
    <w:rsid w:val="00EF7EE5"/>
    <w:rsid w:val="00F05E03"/>
    <w:rsid w:val="00F06140"/>
    <w:rsid w:val="00F06806"/>
    <w:rsid w:val="00F06BC0"/>
    <w:rsid w:val="00F10ADC"/>
    <w:rsid w:val="00F13125"/>
    <w:rsid w:val="00F1400C"/>
    <w:rsid w:val="00F27837"/>
    <w:rsid w:val="00F32728"/>
    <w:rsid w:val="00F333C2"/>
    <w:rsid w:val="00F4041B"/>
    <w:rsid w:val="00F43049"/>
    <w:rsid w:val="00F51CB2"/>
    <w:rsid w:val="00F53169"/>
    <w:rsid w:val="00F53204"/>
    <w:rsid w:val="00F61756"/>
    <w:rsid w:val="00F63792"/>
    <w:rsid w:val="00F63A54"/>
    <w:rsid w:val="00F729E3"/>
    <w:rsid w:val="00F749FA"/>
    <w:rsid w:val="00F76874"/>
    <w:rsid w:val="00F778A3"/>
    <w:rsid w:val="00F82937"/>
    <w:rsid w:val="00F84C67"/>
    <w:rsid w:val="00F86B5B"/>
    <w:rsid w:val="00F87224"/>
    <w:rsid w:val="00F90AC1"/>
    <w:rsid w:val="00F940B4"/>
    <w:rsid w:val="00FA1658"/>
    <w:rsid w:val="00FA27F2"/>
    <w:rsid w:val="00FA2B7A"/>
    <w:rsid w:val="00FA2C91"/>
    <w:rsid w:val="00FA3473"/>
    <w:rsid w:val="00FB0967"/>
    <w:rsid w:val="00FD1E44"/>
    <w:rsid w:val="00FD44D8"/>
    <w:rsid w:val="00FD5AFE"/>
    <w:rsid w:val="00FE0BE0"/>
    <w:rsid w:val="00FE365E"/>
    <w:rsid w:val="00FE626F"/>
    <w:rsid w:val="00FE6E91"/>
    <w:rsid w:val="00FE7194"/>
    <w:rsid w:val="00FE71F6"/>
    <w:rsid w:val="00FE7635"/>
    <w:rsid w:val="00FF0EA0"/>
    <w:rsid w:val="00FF2CA5"/>
    <w:rsid w:val="00FF43C2"/>
    <w:rsid w:val="00FF5383"/>
    <w:rsid w:val="00FF7C9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8A56AD-5CA7-49BA-B615-A625B1F7C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282"/>
  </w:style>
  <w:style w:type="paragraph" w:styleId="Heading1">
    <w:name w:val="heading 1"/>
    <w:basedOn w:val="Normal"/>
    <w:next w:val="Normal"/>
    <w:link w:val="Heading1Char"/>
    <w:uiPriority w:val="9"/>
    <w:qFormat/>
    <w:rsid w:val="00D741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741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D24D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04282"/>
    <w:pPr>
      <w:spacing w:after="0" w:line="240" w:lineRule="auto"/>
    </w:pPr>
    <w:rPr>
      <w:sz w:val="20"/>
      <w:szCs w:val="20"/>
    </w:rPr>
  </w:style>
  <w:style w:type="character" w:customStyle="1" w:styleId="FootnoteTextChar">
    <w:name w:val="Footnote Text Char"/>
    <w:basedOn w:val="DefaultParagraphFont"/>
    <w:link w:val="FootnoteText"/>
    <w:uiPriority w:val="99"/>
    <w:rsid w:val="00B04282"/>
    <w:rPr>
      <w:sz w:val="20"/>
      <w:szCs w:val="20"/>
    </w:rPr>
  </w:style>
  <w:style w:type="character" w:styleId="FootnoteReference">
    <w:name w:val="footnote reference"/>
    <w:basedOn w:val="DefaultParagraphFont"/>
    <w:uiPriority w:val="99"/>
    <w:semiHidden/>
    <w:unhideWhenUsed/>
    <w:rsid w:val="00B04282"/>
    <w:rPr>
      <w:vertAlign w:val="superscript"/>
    </w:rPr>
  </w:style>
  <w:style w:type="character" w:styleId="Hyperlink">
    <w:name w:val="Hyperlink"/>
    <w:basedOn w:val="DefaultParagraphFont"/>
    <w:uiPriority w:val="99"/>
    <w:unhideWhenUsed/>
    <w:rsid w:val="00B04282"/>
    <w:rPr>
      <w:color w:val="0563C1" w:themeColor="hyperlink"/>
      <w:u w:val="single"/>
    </w:rPr>
  </w:style>
  <w:style w:type="paragraph" w:styleId="ListParagraph">
    <w:name w:val="List Paragraph"/>
    <w:basedOn w:val="Normal"/>
    <w:uiPriority w:val="34"/>
    <w:qFormat/>
    <w:rsid w:val="008B55A9"/>
    <w:pPr>
      <w:ind w:left="720"/>
      <w:contextualSpacing/>
    </w:pPr>
  </w:style>
  <w:style w:type="table" w:styleId="TableGrid">
    <w:name w:val="Table Grid"/>
    <w:basedOn w:val="TableNormal"/>
    <w:uiPriority w:val="39"/>
    <w:rsid w:val="004C71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741A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741A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D24DD"/>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0D24DD"/>
    <w:pPr>
      <w:outlineLvl w:val="9"/>
    </w:pPr>
    <w:rPr>
      <w:lang w:val="en-US"/>
    </w:rPr>
  </w:style>
  <w:style w:type="paragraph" w:styleId="TOC1">
    <w:name w:val="toc 1"/>
    <w:basedOn w:val="Normal"/>
    <w:next w:val="Normal"/>
    <w:autoRedefine/>
    <w:uiPriority w:val="39"/>
    <w:unhideWhenUsed/>
    <w:rsid w:val="00C11826"/>
    <w:pPr>
      <w:tabs>
        <w:tab w:val="left" w:pos="567"/>
        <w:tab w:val="right" w:leader="dot" w:pos="9062"/>
      </w:tabs>
      <w:spacing w:after="100"/>
    </w:pPr>
  </w:style>
  <w:style w:type="paragraph" w:styleId="TOC2">
    <w:name w:val="toc 2"/>
    <w:basedOn w:val="Normal"/>
    <w:next w:val="Normal"/>
    <w:autoRedefine/>
    <w:uiPriority w:val="39"/>
    <w:unhideWhenUsed/>
    <w:rsid w:val="000D24DD"/>
    <w:pPr>
      <w:spacing w:after="100"/>
      <w:ind w:left="220"/>
    </w:pPr>
  </w:style>
  <w:style w:type="paragraph" w:styleId="TOC3">
    <w:name w:val="toc 3"/>
    <w:basedOn w:val="Normal"/>
    <w:next w:val="Normal"/>
    <w:autoRedefine/>
    <w:uiPriority w:val="39"/>
    <w:unhideWhenUsed/>
    <w:rsid w:val="000D24DD"/>
    <w:pPr>
      <w:spacing w:after="100"/>
      <w:ind w:left="440"/>
    </w:pPr>
  </w:style>
  <w:style w:type="paragraph" w:styleId="BalloonText">
    <w:name w:val="Balloon Text"/>
    <w:basedOn w:val="Normal"/>
    <w:link w:val="BalloonTextChar"/>
    <w:uiPriority w:val="99"/>
    <w:semiHidden/>
    <w:unhideWhenUsed/>
    <w:rsid w:val="000D24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24DD"/>
    <w:rPr>
      <w:rFonts w:ascii="Segoe UI" w:hAnsi="Segoe UI" w:cs="Segoe UI"/>
      <w:sz w:val="18"/>
      <w:szCs w:val="18"/>
    </w:rPr>
  </w:style>
  <w:style w:type="paragraph" w:styleId="Header">
    <w:name w:val="header"/>
    <w:basedOn w:val="Normal"/>
    <w:link w:val="HeaderChar"/>
    <w:uiPriority w:val="99"/>
    <w:unhideWhenUsed/>
    <w:rsid w:val="008662CB"/>
    <w:pPr>
      <w:tabs>
        <w:tab w:val="center" w:pos="4536"/>
        <w:tab w:val="right" w:pos="9072"/>
      </w:tabs>
      <w:spacing w:after="0" w:line="240" w:lineRule="auto"/>
    </w:pPr>
  </w:style>
  <w:style w:type="character" w:customStyle="1" w:styleId="HeaderChar">
    <w:name w:val="Header Char"/>
    <w:basedOn w:val="DefaultParagraphFont"/>
    <w:link w:val="Header"/>
    <w:uiPriority w:val="99"/>
    <w:rsid w:val="008662CB"/>
  </w:style>
  <w:style w:type="paragraph" w:styleId="Footer">
    <w:name w:val="footer"/>
    <w:basedOn w:val="Normal"/>
    <w:link w:val="FooterChar"/>
    <w:uiPriority w:val="99"/>
    <w:unhideWhenUsed/>
    <w:rsid w:val="008662CB"/>
    <w:pPr>
      <w:tabs>
        <w:tab w:val="center" w:pos="4536"/>
        <w:tab w:val="right" w:pos="9072"/>
      </w:tabs>
      <w:spacing w:after="0" w:line="240" w:lineRule="auto"/>
    </w:pPr>
  </w:style>
  <w:style w:type="character" w:customStyle="1" w:styleId="FooterChar">
    <w:name w:val="Footer Char"/>
    <w:basedOn w:val="DefaultParagraphFont"/>
    <w:link w:val="Footer"/>
    <w:uiPriority w:val="99"/>
    <w:rsid w:val="008662CB"/>
  </w:style>
  <w:style w:type="character" w:styleId="FollowedHyperlink">
    <w:name w:val="FollowedHyperlink"/>
    <w:basedOn w:val="DefaultParagraphFont"/>
    <w:uiPriority w:val="99"/>
    <w:semiHidden/>
    <w:unhideWhenUsed/>
    <w:rsid w:val="00356F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C30A6-4B40-4DFA-AA0F-F13461983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69</Pages>
  <Words>23257</Words>
  <Characters>132566</Characters>
  <Application>Microsoft Office Word</Application>
  <DocSecurity>0</DocSecurity>
  <Lines>1104</Lines>
  <Paragraphs>311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155512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tsadric</dc:creator>
  <cp:keywords/>
  <dc:description/>
  <cp:lastModifiedBy>tsadric</cp:lastModifiedBy>
  <cp:revision>23</cp:revision>
  <dcterms:created xsi:type="dcterms:W3CDTF">2015-04-27T12:12:00Z</dcterms:created>
  <dcterms:modified xsi:type="dcterms:W3CDTF">2015-04-28T18:51:00Z</dcterms:modified>
</cp:coreProperties>
</file>