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206126D8" w14:textId="77777777" w:rsidR="00F02156" w:rsidRPr="00264A1E" w:rsidRDefault="00F02156" w:rsidP="00DF362C">
      <w:pPr>
        <w:jc w:val="center"/>
      </w:pPr>
      <w:bookmarkStart w:id="0" w:name="h.thib0kyl42mz" w:colFirst="0" w:colLast="0"/>
      <w:bookmarkEnd w:id="0"/>
      <w:r w:rsidRPr="00264A1E">
        <w:t>Sveučilište u Zagrebu</w:t>
      </w:r>
    </w:p>
    <w:p w14:paraId="4A1BFCF1" w14:textId="77777777" w:rsidR="00F02156" w:rsidRPr="00264A1E" w:rsidRDefault="00F02156" w:rsidP="00DF362C">
      <w:pPr>
        <w:jc w:val="center"/>
      </w:pPr>
      <w:r w:rsidRPr="00264A1E">
        <w:t>Ekonomski fakultet</w:t>
      </w:r>
    </w:p>
    <w:p w14:paraId="2EC3868A" w14:textId="77777777" w:rsidR="00F02156" w:rsidRPr="00264A1E" w:rsidRDefault="00F02156" w:rsidP="00264A1E"/>
    <w:p w14:paraId="1E0D1F92" w14:textId="77777777" w:rsidR="00F02156" w:rsidRPr="00264A1E" w:rsidRDefault="00F02156" w:rsidP="00264A1E"/>
    <w:p w14:paraId="7880E9CB" w14:textId="77777777" w:rsidR="00264A1E" w:rsidRPr="00264A1E" w:rsidRDefault="00264A1E" w:rsidP="00264A1E"/>
    <w:p w14:paraId="04961513" w14:textId="77777777" w:rsidR="00264A1E" w:rsidRPr="00264A1E" w:rsidRDefault="00264A1E" w:rsidP="00264A1E"/>
    <w:p w14:paraId="0CB324FD" w14:textId="77777777" w:rsidR="00264A1E" w:rsidRPr="00264A1E" w:rsidRDefault="00264A1E" w:rsidP="00264A1E"/>
    <w:p w14:paraId="4F9EC265" w14:textId="77777777" w:rsidR="00264A1E" w:rsidRPr="00264A1E" w:rsidRDefault="00264A1E" w:rsidP="00264A1E"/>
    <w:p w14:paraId="18947748" w14:textId="77777777" w:rsidR="00264A1E" w:rsidRPr="00264A1E" w:rsidRDefault="00264A1E" w:rsidP="00264A1E"/>
    <w:p w14:paraId="12B0CFCA" w14:textId="77777777" w:rsidR="00264A1E" w:rsidRPr="00264A1E" w:rsidRDefault="00264A1E" w:rsidP="00264A1E"/>
    <w:p w14:paraId="24202890" w14:textId="77777777" w:rsidR="00264A1E" w:rsidRPr="00264A1E" w:rsidRDefault="00264A1E" w:rsidP="00264A1E"/>
    <w:p w14:paraId="00C0EE4A" w14:textId="77777777" w:rsidR="00264A1E" w:rsidRPr="00264A1E" w:rsidRDefault="00264A1E" w:rsidP="00264A1E"/>
    <w:p w14:paraId="0482356C" w14:textId="77777777" w:rsidR="00264A1E" w:rsidRPr="00264A1E" w:rsidRDefault="00264A1E" w:rsidP="00264A1E"/>
    <w:p w14:paraId="12482DFB" w14:textId="77777777" w:rsidR="00264A1E" w:rsidRPr="00264A1E" w:rsidRDefault="00264A1E" w:rsidP="00264A1E"/>
    <w:p w14:paraId="7618A891" w14:textId="3F4BCA50" w:rsidR="00F02156" w:rsidRPr="00264A1E" w:rsidRDefault="00264A1E" w:rsidP="00264A1E">
      <w:pPr>
        <w:jc w:val="center"/>
        <w:rPr>
          <w:sz w:val="24"/>
          <w:szCs w:val="24"/>
        </w:rPr>
      </w:pPr>
      <w:r w:rsidRPr="00264A1E">
        <w:rPr>
          <w:sz w:val="24"/>
          <w:szCs w:val="24"/>
        </w:rPr>
        <w:t xml:space="preserve">Ivona Pale, Nenad Malić, </w:t>
      </w:r>
      <w:r w:rsidR="00C00DE8">
        <w:rPr>
          <w:sz w:val="24"/>
          <w:szCs w:val="24"/>
        </w:rPr>
        <w:t>Antonio Karača</w:t>
      </w:r>
    </w:p>
    <w:p w14:paraId="60A94F9E" w14:textId="5CAA25C4" w:rsidR="00264A1E" w:rsidRPr="00C00DE8" w:rsidRDefault="00C00DE8" w:rsidP="00C00DE8">
      <w:pPr>
        <w:jc w:val="center"/>
        <w:rPr>
          <w:sz w:val="24"/>
          <w:szCs w:val="24"/>
        </w:rPr>
      </w:pPr>
      <w:r w:rsidRPr="00C00DE8">
        <w:rPr>
          <w:sz w:val="24"/>
          <w:szCs w:val="24"/>
        </w:rPr>
        <w:t>Istraživanje, analiza i marketinški nastup na inozemnom tržištu s visokotehnološkim softverskim proizvodo</w:t>
      </w:r>
      <w:r w:rsidRPr="00B64782">
        <w:rPr>
          <w:sz w:val="24"/>
          <w:szCs w:val="24"/>
        </w:rPr>
        <w:t>m</w:t>
      </w:r>
    </w:p>
    <w:p w14:paraId="5A604267" w14:textId="77777777" w:rsidR="00264A1E" w:rsidRPr="00264A1E" w:rsidRDefault="00264A1E" w:rsidP="00264A1E"/>
    <w:p w14:paraId="39E059BC" w14:textId="77777777" w:rsidR="00264A1E" w:rsidRPr="00264A1E" w:rsidRDefault="00264A1E" w:rsidP="00264A1E"/>
    <w:p w14:paraId="6EDF65D9" w14:textId="77777777" w:rsidR="00264A1E" w:rsidRPr="00264A1E" w:rsidRDefault="00264A1E" w:rsidP="00264A1E"/>
    <w:p w14:paraId="0B532CE6" w14:textId="77777777" w:rsidR="00264A1E" w:rsidRPr="00264A1E" w:rsidRDefault="00264A1E" w:rsidP="00264A1E"/>
    <w:p w14:paraId="10EE18CC" w14:textId="77777777" w:rsidR="00264A1E" w:rsidRPr="00264A1E" w:rsidRDefault="00264A1E" w:rsidP="00264A1E"/>
    <w:p w14:paraId="193A0827" w14:textId="77777777" w:rsidR="00264A1E" w:rsidRPr="00264A1E" w:rsidRDefault="00264A1E" w:rsidP="00264A1E"/>
    <w:p w14:paraId="625782ED" w14:textId="77777777" w:rsidR="00264A1E" w:rsidRPr="00264A1E" w:rsidRDefault="00264A1E" w:rsidP="00264A1E"/>
    <w:p w14:paraId="5246B83B" w14:textId="77777777" w:rsidR="00264A1E" w:rsidRPr="00264A1E" w:rsidRDefault="00264A1E" w:rsidP="00264A1E"/>
    <w:p w14:paraId="7E168C1E" w14:textId="77777777" w:rsidR="00264A1E" w:rsidRPr="00264A1E" w:rsidRDefault="00264A1E" w:rsidP="00264A1E"/>
    <w:p w14:paraId="420A4F30" w14:textId="77777777" w:rsidR="00264A1E" w:rsidRPr="00264A1E" w:rsidRDefault="00264A1E" w:rsidP="00264A1E"/>
    <w:p w14:paraId="208CBAAF" w14:textId="77777777" w:rsidR="00264A1E" w:rsidRPr="00264A1E" w:rsidRDefault="00264A1E" w:rsidP="00264A1E"/>
    <w:p w14:paraId="51E281AC" w14:textId="77777777" w:rsidR="00264A1E" w:rsidRDefault="00264A1E" w:rsidP="00264A1E"/>
    <w:p w14:paraId="799582DD" w14:textId="77777777" w:rsidR="00E10C59" w:rsidRDefault="00E10C59" w:rsidP="00264A1E"/>
    <w:p w14:paraId="77CA6140" w14:textId="77777777" w:rsidR="00E10C59" w:rsidRPr="00264A1E" w:rsidRDefault="00E10C59" w:rsidP="00264A1E"/>
    <w:p w14:paraId="2A01D5F4" w14:textId="77777777" w:rsidR="00264A1E" w:rsidRDefault="00264A1E" w:rsidP="00DF362C">
      <w:pPr>
        <w:jc w:val="center"/>
      </w:pPr>
      <w:r w:rsidRPr="00264A1E">
        <w:t>Zagreb, 2014.</w:t>
      </w:r>
      <w:r>
        <w:br w:type="page"/>
      </w:r>
    </w:p>
    <w:p w14:paraId="2379B54E" w14:textId="18B6A41F" w:rsidR="0065056B" w:rsidRDefault="00264A1E" w:rsidP="00324E92">
      <w:r>
        <w:lastRenderedPageBreak/>
        <w:t xml:space="preserve">Ovaj rad izrađen je </w:t>
      </w:r>
      <w:r w:rsidR="00324E92">
        <w:t>na Katedri za marketing Ekonomskog fakulteta Zagreb</w:t>
      </w:r>
      <w:r w:rsidR="00324E92">
        <w:rPr>
          <w:color w:val="FF0000"/>
        </w:rPr>
        <w:t xml:space="preserve"> </w:t>
      </w:r>
      <w:r>
        <w:t xml:space="preserve">pod vodstvom </w:t>
      </w:r>
      <w:r w:rsidR="00324E92">
        <w:t>i</w:t>
      </w:r>
      <w:r w:rsidR="00324E92" w:rsidRPr="00324E92">
        <w:t>zv. prof. dr. sc. Mirk</w:t>
      </w:r>
      <w:r w:rsidR="00324E92">
        <w:t>a</w:t>
      </w:r>
      <w:r w:rsidR="00324E92" w:rsidRPr="00324E92">
        <w:t xml:space="preserve"> Palić</w:t>
      </w:r>
      <w:r w:rsidR="00324E92">
        <w:t>a</w:t>
      </w:r>
      <w:r w:rsidR="00324E92">
        <w:rPr>
          <w:color w:val="FF0000"/>
        </w:rPr>
        <w:t xml:space="preserve"> </w:t>
      </w:r>
      <w:r>
        <w:t xml:space="preserve">i predan je na natječaj za dodjelu Rektorove nagrade u akademskoj godini </w:t>
      </w:r>
      <w:r w:rsidR="00014404">
        <w:t>2013. / 2014.</w:t>
      </w:r>
    </w:p>
    <w:p w14:paraId="31C2F7C1" w14:textId="77777777" w:rsidR="0065056B" w:rsidRDefault="0065056B">
      <w:r>
        <w:br w:type="page"/>
      </w:r>
    </w:p>
    <w:p w14:paraId="1FA76D53" w14:textId="5334A9FF" w:rsidR="0065056B" w:rsidRPr="0065056B" w:rsidRDefault="0065056B" w:rsidP="00324E92">
      <w:pPr>
        <w:rPr>
          <w:sz w:val="24"/>
          <w:szCs w:val="24"/>
        </w:rPr>
      </w:pPr>
      <w:r w:rsidRPr="0065056B">
        <w:rPr>
          <w:sz w:val="24"/>
          <w:szCs w:val="24"/>
        </w:rPr>
        <w:lastRenderedPageBreak/>
        <w:t>Popis i objašnjenje kratica</w:t>
      </w:r>
    </w:p>
    <w:p w14:paraId="266A70D5" w14:textId="77777777" w:rsidR="0065056B" w:rsidRDefault="0065056B" w:rsidP="00324E92">
      <w:pPr>
        <w:rPr>
          <w:rFonts w:eastAsia="Times New Roman"/>
          <w:color w:val="auto"/>
          <w:szCs w:val="22"/>
          <w:lang w:eastAsia="ar-SA"/>
        </w:rPr>
      </w:pPr>
    </w:p>
    <w:p w14:paraId="78889118" w14:textId="189C6A7F" w:rsidR="0065056B" w:rsidRDefault="0065056B" w:rsidP="0069337C">
      <w:pPr>
        <w:rPr>
          <w:rFonts w:eastAsia="Times New Roman"/>
          <w:color w:val="auto"/>
          <w:szCs w:val="22"/>
          <w:lang w:eastAsia="ar-SA"/>
        </w:rPr>
      </w:pPr>
      <w:r>
        <w:rPr>
          <w:rFonts w:eastAsia="Times New Roman"/>
          <w:color w:val="auto"/>
          <w:szCs w:val="22"/>
          <w:lang w:eastAsia="ar-SA"/>
        </w:rPr>
        <w:t>CMS – sustav za upravljanje sadržajem</w:t>
      </w:r>
      <w:r w:rsidR="0069337C">
        <w:rPr>
          <w:rFonts w:eastAsia="Times New Roman"/>
          <w:color w:val="auto"/>
          <w:szCs w:val="22"/>
          <w:lang w:eastAsia="ar-SA"/>
        </w:rPr>
        <w:t xml:space="preserve"> (prema engl. </w:t>
      </w:r>
      <w:r w:rsidR="0069337C" w:rsidRPr="0069337C">
        <w:rPr>
          <w:rFonts w:eastAsia="Times New Roman"/>
          <w:i/>
          <w:color w:val="auto"/>
          <w:szCs w:val="22"/>
          <w:lang w:eastAsia="ar-SA"/>
        </w:rPr>
        <w:t>Content Management System</w:t>
      </w:r>
      <w:r w:rsidR="0069337C">
        <w:rPr>
          <w:rFonts w:eastAsia="Times New Roman"/>
          <w:color w:val="auto"/>
          <w:szCs w:val="22"/>
          <w:lang w:eastAsia="ar-SA"/>
        </w:rPr>
        <w:t>)</w:t>
      </w:r>
    </w:p>
    <w:p w14:paraId="011B6A6A" w14:textId="43AE4ABA" w:rsidR="0065056B" w:rsidRDefault="0065056B" w:rsidP="0069337C">
      <w:pPr>
        <w:rPr>
          <w:rFonts w:eastAsia="Times New Roman"/>
          <w:color w:val="auto"/>
          <w:szCs w:val="22"/>
          <w:lang w:eastAsia="ar-SA"/>
        </w:rPr>
      </w:pPr>
      <w:r>
        <w:rPr>
          <w:rFonts w:eastAsia="Times New Roman"/>
          <w:color w:val="auto"/>
          <w:szCs w:val="22"/>
          <w:lang w:eastAsia="ar-SA"/>
        </w:rPr>
        <w:t xml:space="preserve">CRM – </w:t>
      </w:r>
      <w:r w:rsidR="0069337C">
        <w:rPr>
          <w:rFonts w:eastAsia="Times New Roman"/>
          <w:color w:val="auto"/>
          <w:szCs w:val="22"/>
          <w:lang w:eastAsia="ar-SA"/>
        </w:rPr>
        <w:t xml:space="preserve">uspostavljanje odnosa s klijentima (prema engl. </w:t>
      </w:r>
      <w:r w:rsidR="0069337C" w:rsidRPr="0069337C">
        <w:rPr>
          <w:rFonts w:eastAsia="Times New Roman"/>
          <w:i/>
          <w:color w:val="auto"/>
          <w:szCs w:val="22"/>
          <w:lang w:eastAsia="ar-SA"/>
        </w:rPr>
        <w:t>Customer Relationship Marketing</w:t>
      </w:r>
      <w:r w:rsidR="0069337C">
        <w:rPr>
          <w:rFonts w:eastAsia="Times New Roman"/>
          <w:color w:val="auto"/>
          <w:szCs w:val="22"/>
          <w:lang w:eastAsia="ar-SA"/>
        </w:rPr>
        <w:t>)</w:t>
      </w:r>
    </w:p>
    <w:p w14:paraId="75D9D15D" w14:textId="10758B14" w:rsidR="0065056B" w:rsidRPr="00264A1E" w:rsidRDefault="0065056B" w:rsidP="0069337C">
      <w:r>
        <w:rPr>
          <w:rFonts w:eastAsia="Times New Roman"/>
          <w:color w:val="auto"/>
          <w:szCs w:val="22"/>
          <w:lang w:eastAsia="ar-SA"/>
        </w:rPr>
        <w:t xml:space="preserve">EMEA </w:t>
      </w:r>
      <w:r w:rsidR="0069337C">
        <w:rPr>
          <w:rFonts w:eastAsia="Times New Roman"/>
          <w:color w:val="auto"/>
          <w:szCs w:val="22"/>
          <w:lang w:eastAsia="ar-SA"/>
        </w:rPr>
        <w:t>–</w:t>
      </w:r>
      <w:r>
        <w:rPr>
          <w:rFonts w:eastAsia="Times New Roman"/>
          <w:color w:val="auto"/>
          <w:szCs w:val="22"/>
          <w:lang w:eastAsia="ar-SA"/>
        </w:rPr>
        <w:t xml:space="preserve"> </w:t>
      </w:r>
      <w:r w:rsidR="0069337C">
        <w:rPr>
          <w:rFonts w:eastAsia="Times New Roman"/>
          <w:color w:val="auto"/>
          <w:szCs w:val="22"/>
          <w:lang w:eastAsia="ar-SA"/>
        </w:rPr>
        <w:t xml:space="preserve">tržište Europe, Bliskog istoka i Afrike (prema engl. </w:t>
      </w:r>
      <w:r w:rsidR="0069337C" w:rsidRPr="0069337C">
        <w:rPr>
          <w:rFonts w:eastAsia="Times New Roman"/>
          <w:i/>
          <w:color w:val="auto"/>
          <w:szCs w:val="22"/>
          <w:lang w:eastAsia="ar-SA"/>
        </w:rPr>
        <w:t>Europe, Middle East and Africa</w:t>
      </w:r>
      <w:r w:rsidR="0069337C">
        <w:rPr>
          <w:rFonts w:eastAsia="Times New Roman"/>
          <w:color w:val="auto"/>
          <w:szCs w:val="22"/>
          <w:lang w:eastAsia="ar-SA"/>
        </w:rPr>
        <w:t>)</w:t>
      </w:r>
    </w:p>
    <w:p w14:paraId="0F2D25A4" w14:textId="77777777" w:rsidR="00EF20D4" w:rsidRDefault="009561AE">
      <w:r>
        <w:br w:type="page"/>
      </w:r>
      <w:bookmarkStart w:id="1" w:name="h.9uck94dea7u" w:colFirst="0" w:colLast="0"/>
      <w:bookmarkEnd w:id="1"/>
    </w:p>
    <w:sdt>
      <w:sdtPr>
        <w:rPr>
          <w:rFonts w:ascii="Arial" w:eastAsia="Arial" w:hAnsi="Arial" w:cs="Arial"/>
          <w:b w:val="0"/>
          <w:bCs w:val="0"/>
          <w:color w:val="000000"/>
          <w:sz w:val="22"/>
          <w:szCs w:val="20"/>
          <w:lang w:val="hr-HR" w:eastAsia="hr-HR"/>
        </w:rPr>
        <w:id w:val="-939684799"/>
        <w:docPartObj>
          <w:docPartGallery w:val="Table of Contents"/>
          <w:docPartUnique/>
        </w:docPartObj>
      </w:sdtPr>
      <w:sdtEndPr>
        <w:rPr>
          <w:noProof/>
        </w:rPr>
      </w:sdtEndPr>
      <w:sdtContent>
        <w:p w14:paraId="5209AFD0" w14:textId="77777777" w:rsidR="00EF20D4" w:rsidRDefault="00264A1E" w:rsidP="00E044C3">
          <w:pPr>
            <w:pStyle w:val="TOCHeading"/>
            <w:jc w:val="center"/>
            <w:rPr>
              <w:rFonts w:ascii="Arial" w:hAnsi="Arial" w:cs="Arial"/>
              <w:b w:val="0"/>
              <w:color w:val="auto"/>
              <w:sz w:val="24"/>
              <w:szCs w:val="24"/>
            </w:rPr>
          </w:pPr>
          <w:r w:rsidRPr="00E044C3">
            <w:rPr>
              <w:rFonts w:ascii="Arial" w:hAnsi="Arial" w:cs="Arial"/>
              <w:b w:val="0"/>
              <w:color w:val="auto"/>
              <w:sz w:val="24"/>
              <w:szCs w:val="24"/>
            </w:rPr>
            <w:t>SADRŽAJ</w:t>
          </w:r>
        </w:p>
        <w:p w14:paraId="771C5201" w14:textId="77777777" w:rsidR="00AB47B5" w:rsidRPr="00AB47B5" w:rsidRDefault="00AB47B5" w:rsidP="00AB47B5">
          <w:pPr>
            <w:rPr>
              <w:lang w:val="en-US" w:eastAsia="ja-JP"/>
            </w:rPr>
          </w:pPr>
        </w:p>
        <w:p w14:paraId="1E794346" w14:textId="77777777" w:rsidR="00DF362C" w:rsidRDefault="00EF20D4">
          <w:pPr>
            <w:pStyle w:val="TOC1"/>
            <w:tabs>
              <w:tab w:val="right" w:leader="dot" w:pos="9350"/>
            </w:tabs>
            <w:rPr>
              <w:rFonts w:asciiTheme="minorHAnsi" w:eastAsiaTheme="minorEastAsia" w:hAnsiTheme="minorHAnsi" w:cstheme="minorBidi"/>
              <w:noProof/>
              <w:color w:val="auto"/>
              <w:szCs w:val="22"/>
            </w:rPr>
          </w:pPr>
          <w:r>
            <w:fldChar w:fldCharType="begin"/>
          </w:r>
          <w:r>
            <w:instrText xml:space="preserve"> TOC \o "1-3" \h \z \u </w:instrText>
          </w:r>
          <w:r>
            <w:fldChar w:fldCharType="separate"/>
          </w:r>
          <w:hyperlink w:anchor="_Toc386578846" w:history="1">
            <w:r w:rsidR="00DF362C" w:rsidRPr="00FB6ADE">
              <w:rPr>
                <w:rStyle w:val="Hyperlink"/>
                <w:noProof/>
              </w:rPr>
              <w:t>1. Uvod</w:t>
            </w:r>
            <w:r w:rsidR="00DF362C">
              <w:rPr>
                <w:noProof/>
                <w:webHidden/>
              </w:rPr>
              <w:tab/>
            </w:r>
            <w:r w:rsidR="00DF362C">
              <w:rPr>
                <w:noProof/>
                <w:webHidden/>
              </w:rPr>
              <w:fldChar w:fldCharType="begin"/>
            </w:r>
            <w:r w:rsidR="00DF362C">
              <w:rPr>
                <w:noProof/>
                <w:webHidden/>
              </w:rPr>
              <w:instrText xml:space="preserve"> PAGEREF _Toc386578846 \h </w:instrText>
            </w:r>
            <w:r w:rsidR="00DF362C">
              <w:rPr>
                <w:noProof/>
                <w:webHidden/>
              </w:rPr>
            </w:r>
            <w:r w:rsidR="00DF362C">
              <w:rPr>
                <w:noProof/>
                <w:webHidden/>
              </w:rPr>
              <w:fldChar w:fldCharType="separate"/>
            </w:r>
            <w:r w:rsidR="00DF362C">
              <w:rPr>
                <w:noProof/>
                <w:webHidden/>
              </w:rPr>
              <w:t>1</w:t>
            </w:r>
            <w:r w:rsidR="00DF362C">
              <w:rPr>
                <w:noProof/>
                <w:webHidden/>
              </w:rPr>
              <w:fldChar w:fldCharType="end"/>
            </w:r>
          </w:hyperlink>
        </w:p>
        <w:p w14:paraId="2D169924" w14:textId="77777777" w:rsidR="00DF362C" w:rsidRDefault="00C30192">
          <w:pPr>
            <w:pStyle w:val="TOC1"/>
            <w:tabs>
              <w:tab w:val="right" w:leader="dot" w:pos="9350"/>
            </w:tabs>
            <w:rPr>
              <w:rFonts w:asciiTheme="minorHAnsi" w:eastAsiaTheme="minorEastAsia" w:hAnsiTheme="minorHAnsi" w:cstheme="minorBidi"/>
              <w:noProof/>
              <w:color w:val="auto"/>
              <w:szCs w:val="22"/>
            </w:rPr>
          </w:pPr>
          <w:hyperlink w:anchor="_Toc386578847" w:history="1">
            <w:r w:rsidR="00DF362C" w:rsidRPr="00FB6ADE">
              <w:rPr>
                <w:rStyle w:val="Hyperlink"/>
                <w:noProof/>
              </w:rPr>
              <w:t>2. Opći i specifični ciljevi rada</w:t>
            </w:r>
            <w:r w:rsidR="00DF362C">
              <w:rPr>
                <w:noProof/>
                <w:webHidden/>
              </w:rPr>
              <w:tab/>
            </w:r>
            <w:r w:rsidR="00DF362C">
              <w:rPr>
                <w:noProof/>
                <w:webHidden/>
              </w:rPr>
              <w:fldChar w:fldCharType="begin"/>
            </w:r>
            <w:r w:rsidR="00DF362C">
              <w:rPr>
                <w:noProof/>
                <w:webHidden/>
              </w:rPr>
              <w:instrText xml:space="preserve"> PAGEREF _Toc386578847 \h </w:instrText>
            </w:r>
            <w:r w:rsidR="00DF362C">
              <w:rPr>
                <w:noProof/>
                <w:webHidden/>
              </w:rPr>
            </w:r>
            <w:r w:rsidR="00DF362C">
              <w:rPr>
                <w:noProof/>
                <w:webHidden/>
              </w:rPr>
              <w:fldChar w:fldCharType="separate"/>
            </w:r>
            <w:r w:rsidR="00DF362C">
              <w:rPr>
                <w:noProof/>
                <w:webHidden/>
              </w:rPr>
              <w:t>2</w:t>
            </w:r>
            <w:r w:rsidR="00DF362C">
              <w:rPr>
                <w:noProof/>
                <w:webHidden/>
              </w:rPr>
              <w:fldChar w:fldCharType="end"/>
            </w:r>
          </w:hyperlink>
        </w:p>
        <w:p w14:paraId="56FDC335" w14:textId="77777777" w:rsidR="00DF362C" w:rsidRDefault="00C30192">
          <w:pPr>
            <w:pStyle w:val="TOC1"/>
            <w:tabs>
              <w:tab w:val="right" w:leader="dot" w:pos="9350"/>
            </w:tabs>
            <w:rPr>
              <w:rFonts w:asciiTheme="minorHAnsi" w:eastAsiaTheme="minorEastAsia" w:hAnsiTheme="minorHAnsi" w:cstheme="minorBidi"/>
              <w:noProof/>
              <w:color w:val="auto"/>
              <w:szCs w:val="22"/>
            </w:rPr>
          </w:pPr>
          <w:hyperlink w:anchor="_Toc386578848" w:history="1">
            <w:r w:rsidR="00DF362C" w:rsidRPr="00FB6ADE">
              <w:rPr>
                <w:rStyle w:val="Hyperlink"/>
                <w:noProof/>
              </w:rPr>
              <w:t>3. Plan rada</w:t>
            </w:r>
            <w:r w:rsidR="00DF362C">
              <w:rPr>
                <w:noProof/>
                <w:webHidden/>
              </w:rPr>
              <w:tab/>
            </w:r>
            <w:r w:rsidR="00DF362C">
              <w:rPr>
                <w:noProof/>
                <w:webHidden/>
              </w:rPr>
              <w:fldChar w:fldCharType="begin"/>
            </w:r>
            <w:r w:rsidR="00DF362C">
              <w:rPr>
                <w:noProof/>
                <w:webHidden/>
              </w:rPr>
              <w:instrText xml:space="preserve"> PAGEREF _Toc386578848 \h </w:instrText>
            </w:r>
            <w:r w:rsidR="00DF362C">
              <w:rPr>
                <w:noProof/>
                <w:webHidden/>
              </w:rPr>
            </w:r>
            <w:r w:rsidR="00DF362C">
              <w:rPr>
                <w:noProof/>
                <w:webHidden/>
              </w:rPr>
              <w:fldChar w:fldCharType="separate"/>
            </w:r>
            <w:r w:rsidR="00DF362C">
              <w:rPr>
                <w:noProof/>
                <w:webHidden/>
              </w:rPr>
              <w:t>3</w:t>
            </w:r>
            <w:r w:rsidR="00DF362C">
              <w:rPr>
                <w:noProof/>
                <w:webHidden/>
              </w:rPr>
              <w:fldChar w:fldCharType="end"/>
            </w:r>
          </w:hyperlink>
        </w:p>
        <w:p w14:paraId="6036ACE2" w14:textId="77777777" w:rsidR="00DF362C" w:rsidRDefault="00C30192">
          <w:pPr>
            <w:pStyle w:val="TOC2"/>
            <w:tabs>
              <w:tab w:val="right" w:leader="dot" w:pos="9350"/>
            </w:tabs>
            <w:rPr>
              <w:rFonts w:asciiTheme="minorHAnsi" w:eastAsiaTheme="minorEastAsia" w:hAnsiTheme="minorHAnsi" w:cstheme="minorBidi"/>
              <w:noProof/>
              <w:color w:val="auto"/>
              <w:szCs w:val="22"/>
            </w:rPr>
          </w:pPr>
          <w:hyperlink w:anchor="_Toc386578849" w:history="1">
            <w:r w:rsidR="00DF362C" w:rsidRPr="00FB6ADE">
              <w:rPr>
                <w:rStyle w:val="Hyperlink"/>
                <w:noProof/>
              </w:rPr>
              <w:t>3.1. Kratka povijest poduzeća i poslovanja</w:t>
            </w:r>
            <w:r w:rsidR="00DF362C">
              <w:rPr>
                <w:noProof/>
                <w:webHidden/>
              </w:rPr>
              <w:tab/>
            </w:r>
            <w:r w:rsidR="00DF362C">
              <w:rPr>
                <w:noProof/>
                <w:webHidden/>
              </w:rPr>
              <w:fldChar w:fldCharType="begin"/>
            </w:r>
            <w:r w:rsidR="00DF362C">
              <w:rPr>
                <w:noProof/>
                <w:webHidden/>
              </w:rPr>
              <w:instrText xml:space="preserve"> PAGEREF _Toc386578849 \h </w:instrText>
            </w:r>
            <w:r w:rsidR="00DF362C">
              <w:rPr>
                <w:noProof/>
                <w:webHidden/>
              </w:rPr>
            </w:r>
            <w:r w:rsidR="00DF362C">
              <w:rPr>
                <w:noProof/>
                <w:webHidden/>
              </w:rPr>
              <w:fldChar w:fldCharType="separate"/>
            </w:r>
            <w:r w:rsidR="00DF362C">
              <w:rPr>
                <w:noProof/>
                <w:webHidden/>
              </w:rPr>
              <w:t>3</w:t>
            </w:r>
            <w:r w:rsidR="00DF362C">
              <w:rPr>
                <w:noProof/>
                <w:webHidden/>
              </w:rPr>
              <w:fldChar w:fldCharType="end"/>
            </w:r>
          </w:hyperlink>
        </w:p>
        <w:p w14:paraId="2C9331C5" w14:textId="77777777" w:rsidR="00DF362C" w:rsidRDefault="00C30192">
          <w:pPr>
            <w:pStyle w:val="TOC3"/>
            <w:tabs>
              <w:tab w:val="right" w:leader="dot" w:pos="9350"/>
            </w:tabs>
            <w:rPr>
              <w:rFonts w:asciiTheme="minorHAnsi" w:eastAsiaTheme="minorEastAsia" w:hAnsiTheme="minorHAnsi" w:cstheme="minorBidi"/>
              <w:noProof/>
              <w:color w:val="auto"/>
              <w:szCs w:val="22"/>
            </w:rPr>
          </w:pPr>
          <w:hyperlink w:anchor="_Toc386578850" w:history="1">
            <w:r w:rsidR="00DF362C" w:rsidRPr="00FB6ADE">
              <w:rPr>
                <w:rStyle w:val="Hyperlink"/>
                <w:noProof/>
                <w:lang w:eastAsia="ar-SA"/>
              </w:rPr>
              <w:t>3.1.1 Povijesni  pregled poslovanja tvrtke:</w:t>
            </w:r>
            <w:r w:rsidR="00DF362C">
              <w:rPr>
                <w:noProof/>
                <w:webHidden/>
              </w:rPr>
              <w:tab/>
            </w:r>
            <w:r w:rsidR="00DF362C">
              <w:rPr>
                <w:noProof/>
                <w:webHidden/>
              </w:rPr>
              <w:fldChar w:fldCharType="begin"/>
            </w:r>
            <w:r w:rsidR="00DF362C">
              <w:rPr>
                <w:noProof/>
                <w:webHidden/>
              </w:rPr>
              <w:instrText xml:space="preserve"> PAGEREF _Toc386578850 \h </w:instrText>
            </w:r>
            <w:r w:rsidR="00DF362C">
              <w:rPr>
                <w:noProof/>
                <w:webHidden/>
              </w:rPr>
            </w:r>
            <w:r w:rsidR="00DF362C">
              <w:rPr>
                <w:noProof/>
                <w:webHidden/>
              </w:rPr>
              <w:fldChar w:fldCharType="separate"/>
            </w:r>
            <w:r w:rsidR="00DF362C">
              <w:rPr>
                <w:noProof/>
                <w:webHidden/>
              </w:rPr>
              <w:t>3</w:t>
            </w:r>
            <w:r w:rsidR="00DF362C">
              <w:rPr>
                <w:noProof/>
                <w:webHidden/>
              </w:rPr>
              <w:fldChar w:fldCharType="end"/>
            </w:r>
          </w:hyperlink>
        </w:p>
        <w:p w14:paraId="25E919FA" w14:textId="77777777" w:rsidR="00DF362C" w:rsidRDefault="00C30192">
          <w:pPr>
            <w:pStyle w:val="TOC3"/>
            <w:tabs>
              <w:tab w:val="right" w:leader="dot" w:pos="9350"/>
            </w:tabs>
            <w:rPr>
              <w:rFonts w:asciiTheme="minorHAnsi" w:eastAsiaTheme="minorEastAsia" w:hAnsiTheme="minorHAnsi" w:cstheme="minorBidi"/>
              <w:noProof/>
              <w:color w:val="auto"/>
              <w:szCs w:val="22"/>
            </w:rPr>
          </w:pPr>
          <w:hyperlink w:anchor="_Toc386578851" w:history="1">
            <w:r w:rsidR="00DF362C" w:rsidRPr="00FB6ADE">
              <w:rPr>
                <w:rStyle w:val="Hyperlink"/>
                <w:noProof/>
                <w:lang w:eastAsia="ar-SA"/>
              </w:rPr>
              <w:t>3.1.2. Plan poslovnih aktivnosti</w:t>
            </w:r>
            <w:r w:rsidR="00DF362C">
              <w:rPr>
                <w:noProof/>
                <w:webHidden/>
              </w:rPr>
              <w:tab/>
            </w:r>
            <w:r w:rsidR="00DF362C">
              <w:rPr>
                <w:noProof/>
                <w:webHidden/>
              </w:rPr>
              <w:fldChar w:fldCharType="begin"/>
            </w:r>
            <w:r w:rsidR="00DF362C">
              <w:rPr>
                <w:noProof/>
                <w:webHidden/>
              </w:rPr>
              <w:instrText xml:space="preserve"> PAGEREF _Toc386578851 \h </w:instrText>
            </w:r>
            <w:r w:rsidR="00DF362C">
              <w:rPr>
                <w:noProof/>
                <w:webHidden/>
              </w:rPr>
            </w:r>
            <w:r w:rsidR="00DF362C">
              <w:rPr>
                <w:noProof/>
                <w:webHidden/>
              </w:rPr>
              <w:fldChar w:fldCharType="separate"/>
            </w:r>
            <w:r w:rsidR="00DF362C">
              <w:rPr>
                <w:noProof/>
                <w:webHidden/>
              </w:rPr>
              <w:t>4</w:t>
            </w:r>
            <w:r w:rsidR="00DF362C">
              <w:rPr>
                <w:noProof/>
                <w:webHidden/>
              </w:rPr>
              <w:fldChar w:fldCharType="end"/>
            </w:r>
          </w:hyperlink>
        </w:p>
        <w:p w14:paraId="7A964344" w14:textId="77777777" w:rsidR="00DF362C" w:rsidRDefault="00C30192">
          <w:pPr>
            <w:pStyle w:val="TOC2"/>
            <w:tabs>
              <w:tab w:val="right" w:leader="dot" w:pos="9350"/>
            </w:tabs>
            <w:rPr>
              <w:rFonts w:asciiTheme="minorHAnsi" w:eastAsiaTheme="minorEastAsia" w:hAnsiTheme="minorHAnsi" w:cstheme="minorBidi"/>
              <w:noProof/>
              <w:color w:val="auto"/>
              <w:szCs w:val="22"/>
            </w:rPr>
          </w:pPr>
          <w:hyperlink w:anchor="_Toc386578852" w:history="1">
            <w:r w:rsidR="00DF362C" w:rsidRPr="00FB6ADE">
              <w:rPr>
                <w:rStyle w:val="Hyperlink"/>
                <w:noProof/>
              </w:rPr>
              <w:t>3.2. Istraživanje</w:t>
            </w:r>
            <w:r w:rsidR="00DF362C">
              <w:rPr>
                <w:noProof/>
                <w:webHidden/>
              </w:rPr>
              <w:tab/>
            </w:r>
            <w:r w:rsidR="00DF362C">
              <w:rPr>
                <w:noProof/>
                <w:webHidden/>
              </w:rPr>
              <w:fldChar w:fldCharType="begin"/>
            </w:r>
            <w:r w:rsidR="00DF362C">
              <w:rPr>
                <w:noProof/>
                <w:webHidden/>
              </w:rPr>
              <w:instrText xml:space="preserve"> PAGEREF _Toc386578852 \h </w:instrText>
            </w:r>
            <w:r w:rsidR="00DF362C">
              <w:rPr>
                <w:noProof/>
                <w:webHidden/>
              </w:rPr>
            </w:r>
            <w:r w:rsidR="00DF362C">
              <w:rPr>
                <w:noProof/>
                <w:webHidden/>
              </w:rPr>
              <w:fldChar w:fldCharType="separate"/>
            </w:r>
            <w:r w:rsidR="00DF362C">
              <w:rPr>
                <w:noProof/>
                <w:webHidden/>
              </w:rPr>
              <w:t>5</w:t>
            </w:r>
            <w:r w:rsidR="00DF362C">
              <w:rPr>
                <w:noProof/>
                <w:webHidden/>
              </w:rPr>
              <w:fldChar w:fldCharType="end"/>
            </w:r>
          </w:hyperlink>
        </w:p>
        <w:p w14:paraId="719F716D" w14:textId="77777777" w:rsidR="00DF362C" w:rsidRDefault="00C30192">
          <w:pPr>
            <w:pStyle w:val="TOC2"/>
            <w:tabs>
              <w:tab w:val="right" w:leader="dot" w:pos="9350"/>
            </w:tabs>
            <w:rPr>
              <w:rFonts w:asciiTheme="minorHAnsi" w:eastAsiaTheme="minorEastAsia" w:hAnsiTheme="minorHAnsi" w:cstheme="minorBidi"/>
              <w:noProof/>
              <w:color w:val="auto"/>
              <w:szCs w:val="22"/>
            </w:rPr>
          </w:pPr>
          <w:hyperlink w:anchor="_Toc386578853" w:history="1">
            <w:r w:rsidR="00DF362C" w:rsidRPr="00FB6ADE">
              <w:rPr>
                <w:rStyle w:val="Hyperlink"/>
                <w:noProof/>
              </w:rPr>
              <w:t>3.3. Analiza veličine i stanje medijske industrije i industrije zabave</w:t>
            </w:r>
            <w:r w:rsidR="00DF362C">
              <w:rPr>
                <w:noProof/>
                <w:webHidden/>
              </w:rPr>
              <w:tab/>
            </w:r>
            <w:r w:rsidR="00DF362C">
              <w:rPr>
                <w:noProof/>
                <w:webHidden/>
              </w:rPr>
              <w:fldChar w:fldCharType="begin"/>
            </w:r>
            <w:r w:rsidR="00DF362C">
              <w:rPr>
                <w:noProof/>
                <w:webHidden/>
              </w:rPr>
              <w:instrText xml:space="preserve"> PAGEREF _Toc386578853 \h </w:instrText>
            </w:r>
            <w:r w:rsidR="00DF362C">
              <w:rPr>
                <w:noProof/>
                <w:webHidden/>
              </w:rPr>
            </w:r>
            <w:r w:rsidR="00DF362C">
              <w:rPr>
                <w:noProof/>
                <w:webHidden/>
              </w:rPr>
              <w:fldChar w:fldCharType="separate"/>
            </w:r>
            <w:r w:rsidR="00DF362C">
              <w:rPr>
                <w:noProof/>
                <w:webHidden/>
              </w:rPr>
              <w:t>6</w:t>
            </w:r>
            <w:r w:rsidR="00DF362C">
              <w:rPr>
                <w:noProof/>
                <w:webHidden/>
              </w:rPr>
              <w:fldChar w:fldCharType="end"/>
            </w:r>
          </w:hyperlink>
        </w:p>
        <w:p w14:paraId="0CCF47D4" w14:textId="77777777" w:rsidR="00DF362C" w:rsidRDefault="00C30192">
          <w:pPr>
            <w:pStyle w:val="TOC3"/>
            <w:tabs>
              <w:tab w:val="right" w:leader="dot" w:pos="9350"/>
            </w:tabs>
            <w:rPr>
              <w:rFonts w:asciiTheme="minorHAnsi" w:eastAsiaTheme="minorEastAsia" w:hAnsiTheme="minorHAnsi" w:cstheme="minorBidi"/>
              <w:noProof/>
              <w:color w:val="auto"/>
              <w:szCs w:val="22"/>
            </w:rPr>
          </w:pPr>
          <w:hyperlink w:anchor="_Toc386578854" w:history="1">
            <w:r w:rsidR="00DF362C" w:rsidRPr="00FB6ADE">
              <w:rPr>
                <w:rStyle w:val="Hyperlink"/>
                <w:noProof/>
              </w:rPr>
              <w:t>3.3.1. Stanje medijske industrije i industrije zabave u zapadnoj, središnjoj i istočnoj Europi, Bliskom istoku i Africi</w:t>
            </w:r>
            <w:r w:rsidR="00DF362C">
              <w:rPr>
                <w:noProof/>
                <w:webHidden/>
              </w:rPr>
              <w:tab/>
            </w:r>
            <w:r w:rsidR="00DF362C">
              <w:rPr>
                <w:noProof/>
                <w:webHidden/>
              </w:rPr>
              <w:fldChar w:fldCharType="begin"/>
            </w:r>
            <w:r w:rsidR="00DF362C">
              <w:rPr>
                <w:noProof/>
                <w:webHidden/>
              </w:rPr>
              <w:instrText xml:space="preserve"> PAGEREF _Toc386578854 \h </w:instrText>
            </w:r>
            <w:r w:rsidR="00DF362C">
              <w:rPr>
                <w:noProof/>
                <w:webHidden/>
              </w:rPr>
            </w:r>
            <w:r w:rsidR="00DF362C">
              <w:rPr>
                <w:noProof/>
                <w:webHidden/>
              </w:rPr>
              <w:fldChar w:fldCharType="separate"/>
            </w:r>
            <w:r w:rsidR="00DF362C">
              <w:rPr>
                <w:noProof/>
                <w:webHidden/>
              </w:rPr>
              <w:t>6</w:t>
            </w:r>
            <w:r w:rsidR="00DF362C">
              <w:rPr>
                <w:noProof/>
                <w:webHidden/>
              </w:rPr>
              <w:fldChar w:fldCharType="end"/>
            </w:r>
          </w:hyperlink>
        </w:p>
        <w:p w14:paraId="070352C8" w14:textId="77777777" w:rsidR="00DF362C" w:rsidRDefault="00C30192">
          <w:pPr>
            <w:pStyle w:val="TOC3"/>
            <w:tabs>
              <w:tab w:val="right" w:leader="dot" w:pos="9350"/>
            </w:tabs>
            <w:rPr>
              <w:rFonts w:asciiTheme="minorHAnsi" w:eastAsiaTheme="minorEastAsia" w:hAnsiTheme="minorHAnsi" w:cstheme="minorBidi"/>
              <w:noProof/>
              <w:color w:val="auto"/>
              <w:szCs w:val="22"/>
            </w:rPr>
          </w:pPr>
          <w:hyperlink w:anchor="_Toc386578855" w:history="1">
            <w:r w:rsidR="00DF362C" w:rsidRPr="00FB6ADE">
              <w:rPr>
                <w:rStyle w:val="Hyperlink"/>
                <w:noProof/>
              </w:rPr>
              <w:t>3.3.2. Vrijednost EMEA segmenta novinskog izdavaštva</w:t>
            </w:r>
            <w:r w:rsidR="00DF362C">
              <w:rPr>
                <w:noProof/>
                <w:webHidden/>
              </w:rPr>
              <w:tab/>
            </w:r>
            <w:r w:rsidR="00DF362C">
              <w:rPr>
                <w:noProof/>
                <w:webHidden/>
              </w:rPr>
              <w:fldChar w:fldCharType="begin"/>
            </w:r>
            <w:r w:rsidR="00DF362C">
              <w:rPr>
                <w:noProof/>
                <w:webHidden/>
              </w:rPr>
              <w:instrText xml:space="preserve"> PAGEREF _Toc386578855 \h </w:instrText>
            </w:r>
            <w:r w:rsidR="00DF362C">
              <w:rPr>
                <w:noProof/>
                <w:webHidden/>
              </w:rPr>
            </w:r>
            <w:r w:rsidR="00DF362C">
              <w:rPr>
                <w:noProof/>
                <w:webHidden/>
              </w:rPr>
              <w:fldChar w:fldCharType="separate"/>
            </w:r>
            <w:r w:rsidR="00DF362C">
              <w:rPr>
                <w:noProof/>
                <w:webHidden/>
              </w:rPr>
              <w:t>6</w:t>
            </w:r>
            <w:r w:rsidR="00DF362C">
              <w:rPr>
                <w:noProof/>
                <w:webHidden/>
              </w:rPr>
              <w:fldChar w:fldCharType="end"/>
            </w:r>
          </w:hyperlink>
        </w:p>
        <w:p w14:paraId="258B7011" w14:textId="77777777" w:rsidR="00DF362C" w:rsidRDefault="00C30192">
          <w:pPr>
            <w:pStyle w:val="TOC3"/>
            <w:tabs>
              <w:tab w:val="right" w:leader="dot" w:pos="9350"/>
            </w:tabs>
            <w:rPr>
              <w:rFonts w:asciiTheme="minorHAnsi" w:eastAsiaTheme="minorEastAsia" w:hAnsiTheme="minorHAnsi" w:cstheme="minorBidi"/>
              <w:noProof/>
              <w:color w:val="auto"/>
              <w:szCs w:val="22"/>
            </w:rPr>
          </w:pPr>
          <w:hyperlink w:anchor="_Toc386578856" w:history="1">
            <w:r w:rsidR="00DF362C" w:rsidRPr="00FB6ADE">
              <w:rPr>
                <w:rStyle w:val="Hyperlink"/>
                <w:noProof/>
              </w:rPr>
              <w:t>3.3.3. Vrijednost EMEA segmenta časopisnog izdavaštva</w:t>
            </w:r>
            <w:r w:rsidR="00DF362C">
              <w:rPr>
                <w:noProof/>
                <w:webHidden/>
              </w:rPr>
              <w:tab/>
            </w:r>
            <w:r w:rsidR="00DF362C">
              <w:rPr>
                <w:noProof/>
                <w:webHidden/>
              </w:rPr>
              <w:fldChar w:fldCharType="begin"/>
            </w:r>
            <w:r w:rsidR="00DF362C">
              <w:rPr>
                <w:noProof/>
                <w:webHidden/>
              </w:rPr>
              <w:instrText xml:space="preserve"> PAGEREF _Toc386578856 \h </w:instrText>
            </w:r>
            <w:r w:rsidR="00DF362C">
              <w:rPr>
                <w:noProof/>
                <w:webHidden/>
              </w:rPr>
            </w:r>
            <w:r w:rsidR="00DF362C">
              <w:rPr>
                <w:noProof/>
                <w:webHidden/>
              </w:rPr>
              <w:fldChar w:fldCharType="separate"/>
            </w:r>
            <w:r w:rsidR="00DF362C">
              <w:rPr>
                <w:noProof/>
                <w:webHidden/>
              </w:rPr>
              <w:t>7</w:t>
            </w:r>
            <w:r w:rsidR="00DF362C">
              <w:rPr>
                <w:noProof/>
                <w:webHidden/>
              </w:rPr>
              <w:fldChar w:fldCharType="end"/>
            </w:r>
          </w:hyperlink>
        </w:p>
        <w:p w14:paraId="7156F27F" w14:textId="77777777" w:rsidR="00DF362C" w:rsidRDefault="00C30192">
          <w:pPr>
            <w:pStyle w:val="TOC3"/>
            <w:tabs>
              <w:tab w:val="right" w:leader="dot" w:pos="9350"/>
            </w:tabs>
            <w:rPr>
              <w:rFonts w:asciiTheme="minorHAnsi" w:eastAsiaTheme="minorEastAsia" w:hAnsiTheme="minorHAnsi" w:cstheme="minorBidi"/>
              <w:noProof/>
              <w:color w:val="auto"/>
              <w:szCs w:val="22"/>
            </w:rPr>
          </w:pPr>
          <w:hyperlink w:anchor="_Toc386578857" w:history="1">
            <w:r w:rsidR="00DF362C" w:rsidRPr="00FB6ADE">
              <w:rPr>
                <w:rStyle w:val="Hyperlink"/>
                <w:noProof/>
              </w:rPr>
              <w:t>3.3.4. Zaključak o veličini i stanju medijske industrije i industrije zabave</w:t>
            </w:r>
            <w:r w:rsidR="00DF362C">
              <w:rPr>
                <w:noProof/>
                <w:webHidden/>
              </w:rPr>
              <w:tab/>
            </w:r>
            <w:r w:rsidR="00DF362C">
              <w:rPr>
                <w:noProof/>
                <w:webHidden/>
              </w:rPr>
              <w:fldChar w:fldCharType="begin"/>
            </w:r>
            <w:r w:rsidR="00DF362C">
              <w:rPr>
                <w:noProof/>
                <w:webHidden/>
              </w:rPr>
              <w:instrText xml:space="preserve"> PAGEREF _Toc386578857 \h </w:instrText>
            </w:r>
            <w:r w:rsidR="00DF362C">
              <w:rPr>
                <w:noProof/>
                <w:webHidden/>
              </w:rPr>
            </w:r>
            <w:r w:rsidR="00DF362C">
              <w:rPr>
                <w:noProof/>
                <w:webHidden/>
              </w:rPr>
              <w:fldChar w:fldCharType="separate"/>
            </w:r>
            <w:r w:rsidR="00DF362C">
              <w:rPr>
                <w:noProof/>
                <w:webHidden/>
              </w:rPr>
              <w:t>8</w:t>
            </w:r>
            <w:r w:rsidR="00DF362C">
              <w:rPr>
                <w:noProof/>
                <w:webHidden/>
              </w:rPr>
              <w:fldChar w:fldCharType="end"/>
            </w:r>
          </w:hyperlink>
        </w:p>
        <w:p w14:paraId="2FA1E66D" w14:textId="77777777" w:rsidR="00DF362C" w:rsidRDefault="00C30192">
          <w:pPr>
            <w:pStyle w:val="TOC2"/>
            <w:tabs>
              <w:tab w:val="right" w:leader="dot" w:pos="9350"/>
            </w:tabs>
            <w:rPr>
              <w:rFonts w:asciiTheme="minorHAnsi" w:eastAsiaTheme="minorEastAsia" w:hAnsiTheme="minorHAnsi" w:cstheme="minorBidi"/>
              <w:noProof/>
              <w:color w:val="auto"/>
              <w:szCs w:val="22"/>
            </w:rPr>
          </w:pPr>
          <w:hyperlink w:anchor="_Toc386578858" w:history="1">
            <w:r w:rsidR="00DF362C" w:rsidRPr="00FB6ADE">
              <w:rPr>
                <w:rStyle w:val="Hyperlink"/>
                <w:noProof/>
              </w:rPr>
              <w:t>3.4. Analiza stanja u ciljanim europskim državama</w:t>
            </w:r>
            <w:r w:rsidR="00DF362C">
              <w:rPr>
                <w:noProof/>
                <w:webHidden/>
              </w:rPr>
              <w:tab/>
            </w:r>
            <w:r w:rsidR="00DF362C">
              <w:rPr>
                <w:noProof/>
                <w:webHidden/>
              </w:rPr>
              <w:fldChar w:fldCharType="begin"/>
            </w:r>
            <w:r w:rsidR="00DF362C">
              <w:rPr>
                <w:noProof/>
                <w:webHidden/>
              </w:rPr>
              <w:instrText xml:space="preserve"> PAGEREF _Toc386578858 \h </w:instrText>
            </w:r>
            <w:r w:rsidR="00DF362C">
              <w:rPr>
                <w:noProof/>
                <w:webHidden/>
              </w:rPr>
            </w:r>
            <w:r w:rsidR="00DF362C">
              <w:rPr>
                <w:noProof/>
                <w:webHidden/>
              </w:rPr>
              <w:fldChar w:fldCharType="separate"/>
            </w:r>
            <w:r w:rsidR="00DF362C">
              <w:rPr>
                <w:noProof/>
                <w:webHidden/>
              </w:rPr>
              <w:t>9</w:t>
            </w:r>
            <w:r w:rsidR="00DF362C">
              <w:rPr>
                <w:noProof/>
                <w:webHidden/>
              </w:rPr>
              <w:fldChar w:fldCharType="end"/>
            </w:r>
          </w:hyperlink>
        </w:p>
        <w:p w14:paraId="7111B9D6" w14:textId="77777777" w:rsidR="00DF362C" w:rsidRDefault="00C30192">
          <w:pPr>
            <w:pStyle w:val="TOC3"/>
            <w:tabs>
              <w:tab w:val="right" w:leader="dot" w:pos="9350"/>
            </w:tabs>
            <w:rPr>
              <w:rFonts w:asciiTheme="minorHAnsi" w:eastAsiaTheme="minorEastAsia" w:hAnsiTheme="minorHAnsi" w:cstheme="minorBidi"/>
              <w:noProof/>
              <w:color w:val="auto"/>
              <w:szCs w:val="22"/>
            </w:rPr>
          </w:pPr>
          <w:hyperlink w:anchor="_Toc386578859" w:history="1">
            <w:r w:rsidR="00DF362C" w:rsidRPr="00FB6ADE">
              <w:rPr>
                <w:rStyle w:val="Hyperlink"/>
                <w:noProof/>
              </w:rPr>
              <w:t>3.4.1 Najposjećenije medijske internet stranice na njemačkom tržištu</w:t>
            </w:r>
            <w:r w:rsidR="00DF362C">
              <w:rPr>
                <w:noProof/>
                <w:webHidden/>
              </w:rPr>
              <w:tab/>
            </w:r>
            <w:r w:rsidR="00DF362C">
              <w:rPr>
                <w:noProof/>
                <w:webHidden/>
              </w:rPr>
              <w:fldChar w:fldCharType="begin"/>
            </w:r>
            <w:r w:rsidR="00DF362C">
              <w:rPr>
                <w:noProof/>
                <w:webHidden/>
              </w:rPr>
              <w:instrText xml:space="preserve"> PAGEREF _Toc386578859 \h </w:instrText>
            </w:r>
            <w:r w:rsidR="00DF362C">
              <w:rPr>
                <w:noProof/>
                <w:webHidden/>
              </w:rPr>
            </w:r>
            <w:r w:rsidR="00DF362C">
              <w:rPr>
                <w:noProof/>
                <w:webHidden/>
              </w:rPr>
              <w:fldChar w:fldCharType="separate"/>
            </w:r>
            <w:r w:rsidR="00DF362C">
              <w:rPr>
                <w:noProof/>
                <w:webHidden/>
              </w:rPr>
              <w:t>10</w:t>
            </w:r>
            <w:r w:rsidR="00DF362C">
              <w:rPr>
                <w:noProof/>
                <w:webHidden/>
              </w:rPr>
              <w:fldChar w:fldCharType="end"/>
            </w:r>
          </w:hyperlink>
        </w:p>
        <w:p w14:paraId="50134991" w14:textId="77777777" w:rsidR="00DF362C" w:rsidRDefault="00C30192">
          <w:pPr>
            <w:pStyle w:val="TOC3"/>
            <w:tabs>
              <w:tab w:val="right" w:leader="dot" w:pos="9350"/>
            </w:tabs>
            <w:rPr>
              <w:rFonts w:asciiTheme="minorHAnsi" w:eastAsiaTheme="minorEastAsia" w:hAnsiTheme="minorHAnsi" w:cstheme="minorBidi"/>
              <w:noProof/>
              <w:color w:val="auto"/>
              <w:szCs w:val="22"/>
            </w:rPr>
          </w:pPr>
          <w:hyperlink w:anchor="_Toc386578860" w:history="1">
            <w:r w:rsidR="00DF362C" w:rsidRPr="00FB6ADE">
              <w:rPr>
                <w:rStyle w:val="Hyperlink"/>
                <w:noProof/>
              </w:rPr>
              <w:t>3.4.2 Najposjećenije medijske internet stranice na velikobritanskom tržištu</w:t>
            </w:r>
            <w:r w:rsidR="00DF362C">
              <w:rPr>
                <w:noProof/>
                <w:webHidden/>
              </w:rPr>
              <w:tab/>
            </w:r>
            <w:r w:rsidR="00DF362C">
              <w:rPr>
                <w:noProof/>
                <w:webHidden/>
              </w:rPr>
              <w:fldChar w:fldCharType="begin"/>
            </w:r>
            <w:r w:rsidR="00DF362C">
              <w:rPr>
                <w:noProof/>
                <w:webHidden/>
              </w:rPr>
              <w:instrText xml:space="preserve"> PAGEREF _Toc386578860 \h </w:instrText>
            </w:r>
            <w:r w:rsidR="00DF362C">
              <w:rPr>
                <w:noProof/>
                <w:webHidden/>
              </w:rPr>
            </w:r>
            <w:r w:rsidR="00DF362C">
              <w:rPr>
                <w:noProof/>
                <w:webHidden/>
              </w:rPr>
              <w:fldChar w:fldCharType="separate"/>
            </w:r>
            <w:r w:rsidR="00DF362C">
              <w:rPr>
                <w:noProof/>
                <w:webHidden/>
              </w:rPr>
              <w:t>11</w:t>
            </w:r>
            <w:r w:rsidR="00DF362C">
              <w:rPr>
                <w:noProof/>
                <w:webHidden/>
              </w:rPr>
              <w:fldChar w:fldCharType="end"/>
            </w:r>
          </w:hyperlink>
        </w:p>
        <w:p w14:paraId="0EFA1F10" w14:textId="77777777" w:rsidR="00DF362C" w:rsidRDefault="00C30192">
          <w:pPr>
            <w:pStyle w:val="TOC3"/>
            <w:tabs>
              <w:tab w:val="right" w:leader="dot" w:pos="9350"/>
            </w:tabs>
            <w:rPr>
              <w:rFonts w:asciiTheme="minorHAnsi" w:eastAsiaTheme="minorEastAsia" w:hAnsiTheme="minorHAnsi" w:cstheme="minorBidi"/>
              <w:noProof/>
              <w:color w:val="auto"/>
              <w:szCs w:val="22"/>
            </w:rPr>
          </w:pPr>
          <w:hyperlink w:anchor="_Toc386578861" w:history="1">
            <w:r w:rsidR="00DF362C" w:rsidRPr="00FB6ADE">
              <w:rPr>
                <w:rStyle w:val="Hyperlink"/>
                <w:noProof/>
              </w:rPr>
              <w:t>3.4.3 Najposjećenije medijske internet stranice u Francuskoj, Italiji, Španjolskoj, Bugarskoj, Grčkoj i Srbiji</w:t>
            </w:r>
            <w:r w:rsidR="00DF362C">
              <w:rPr>
                <w:noProof/>
                <w:webHidden/>
              </w:rPr>
              <w:tab/>
            </w:r>
            <w:r w:rsidR="00DF362C">
              <w:rPr>
                <w:noProof/>
                <w:webHidden/>
              </w:rPr>
              <w:fldChar w:fldCharType="begin"/>
            </w:r>
            <w:r w:rsidR="00DF362C">
              <w:rPr>
                <w:noProof/>
                <w:webHidden/>
              </w:rPr>
              <w:instrText xml:space="preserve"> PAGEREF _Toc386578861 \h </w:instrText>
            </w:r>
            <w:r w:rsidR="00DF362C">
              <w:rPr>
                <w:noProof/>
                <w:webHidden/>
              </w:rPr>
            </w:r>
            <w:r w:rsidR="00DF362C">
              <w:rPr>
                <w:noProof/>
                <w:webHidden/>
              </w:rPr>
              <w:fldChar w:fldCharType="separate"/>
            </w:r>
            <w:r w:rsidR="00DF362C">
              <w:rPr>
                <w:noProof/>
                <w:webHidden/>
              </w:rPr>
              <w:t>12</w:t>
            </w:r>
            <w:r w:rsidR="00DF362C">
              <w:rPr>
                <w:noProof/>
                <w:webHidden/>
              </w:rPr>
              <w:fldChar w:fldCharType="end"/>
            </w:r>
          </w:hyperlink>
        </w:p>
        <w:p w14:paraId="2C86650E" w14:textId="77777777" w:rsidR="00DF362C" w:rsidRDefault="00C30192">
          <w:pPr>
            <w:pStyle w:val="TOC2"/>
            <w:tabs>
              <w:tab w:val="right" w:leader="dot" w:pos="9350"/>
            </w:tabs>
            <w:rPr>
              <w:rFonts w:asciiTheme="minorHAnsi" w:eastAsiaTheme="minorEastAsia" w:hAnsiTheme="minorHAnsi" w:cstheme="minorBidi"/>
              <w:noProof/>
              <w:color w:val="auto"/>
              <w:szCs w:val="22"/>
            </w:rPr>
          </w:pPr>
          <w:hyperlink w:anchor="_Toc386578862" w:history="1">
            <w:r w:rsidR="00DF362C" w:rsidRPr="00FB6ADE">
              <w:rPr>
                <w:rStyle w:val="Hyperlink"/>
                <w:noProof/>
              </w:rPr>
              <w:t>3.5. Definiranje i procjena konkurencije</w:t>
            </w:r>
            <w:r w:rsidR="00DF362C">
              <w:rPr>
                <w:noProof/>
                <w:webHidden/>
              </w:rPr>
              <w:tab/>
            </w:r>
            <w:r w:rsidR="00DF362C">
              <w:rPr>
                <w:noProof/>
                <w:webHidden/>
              </w:rPr>
              <w:fldChar w:fldCharType="begin"/>
            </w:r>
            <w:r w:rsidR="00DF362C">
              <w:rPr>
                <w:noProof/>
                <w:webHidden/>
              </w:rPr>
              <w:instrText xml:space="preserve"> PAGEREF _Toc386578862 \h </w:instrText>
            </w:r>
            <w:r w:rsidR="00DF362C">
              <w:rPr>
                <w:noProof/>
                <w:webHidden/>
              </w:rPr>
            </w:r>
            <w:r w:rsidR="00DF362C">
              <w:rPr>
                <w:noProof/>
                <w:webHidden/>
              </w:rPr>
              <w:fldChar w:fldCharType="separate"/>
            </w:r>
            <w:r w:rsidR="00DF362C">
              <w:rPr>
                <w:noProof/>
                <w:webHidden/>
              </w:rPr>
              <w:t>13</w:t>
            </w:r>
            <w:r w:rsidR="00DF362C">
              <w:rPr>
                <w:noProof/>
                <w:webHidden/>
              </w:rPr>
              <w:fldChar w:fldCharType="end"/>
            </w:r>
          </w:hyperlink>
        </w:p>
        <w:p w14:paraId="3ADFA56D" w14:textId="77777777" w:rsidR="00DF362C" w:rsidRDefault="00C30192">
          <w:pPr>
            <w:pStyle w:val="TOC3"/>
            <w:tabs>
              <w:tab w:val="right" w:leader="dot" w:pos="9350"/>
            </w:tabs>
            <w:rPr>
              <w:rFonts w:asciiTheme="minorHAnsi" w:eastAsiaTheme="minorEastAsia" w:hAnsiTheme="minorHAnsi" w:cstheme="minorBidi"/>
              <w:noProof/>
              <w:color w:val="auto"/>
              <w:szCs w:val="22"/>
            </w:rPr>
          </w:pPr>
          <w:hyperlink w:anchor="_Toc386578863" w:history="1">
            <w:r w:rsidR="00DF362C" w:rsidRPr="00FB6ADE">
              <w:rPr>
                <w:rStyle w:val="Hyperlink"/>
                <w:noProof/>
              </w:rPr>
              <w:t>3.5.1. Direktna konkurencija</w:t>
            </w:r>
            <w:r w:rsidR="00DF362C">
              <w:rPr>
                <w:noProof/>
                <w:webHidden/>
              </w:rPr>
              <w:tab/>
            </w:r>
            <w:r w:rsidR="00DF362C">
              <w:rPr>
                <w:noProof/>
                <w:webHidden/>
              </w:rPr>
              <w:fldChar w:fldCharType="begin"/>
            </w:r>
            <w:r w:rsidR="00DF362C">
              <w:rPr>
                <w:noProof/>
                <w:webHidden/>
              </w:rPr>
              <w:instrText xml:space="preserve"> PAGEREF _Toc386578863 \h </w:instrText>
            </w:r>
            <w:r w:rsidR="00DF362C">
              <w:rPr>
                <w:noProof/>
                <w:webHidden/>
              </w:rPr>
            </w:r>
            <w:r w:rsidR="00DF362C">
              <w:rPr>
                <w:noProof/>
                <w:webHidden/>
              </w:rPr>
              <w:fldChar w:fldCharType="separate"/>
            </w:r>
            <w:r w:rsidR="00DF362C">
              <w:rPr>
                <w:noProof/>
                <w:webHidden/>
              </w:rPr>
              <w:t>13</w:t>
            </w:r>
            <w:r w:rsidR="00DF362C">
              <w:rPr>
                <w:noProof/>
                <w:webHidden/>
              </w:rPr>
              <w:fldChar w:fldCharType="end"/>
            </w:r>
          </w:hyperlink>
        </w:p>
        <w:p w14:paraId="30DA0A2F" w14:textId="77777777" w:rsidR="00DF362C" w:rsidRDefault="00C30192">
          <w:pPr>
            <w:pStyle w:val="TOC3"/>
            <w:tabs>
              <w:tab w:val="right" w:leader="dot" w:pos="9350"/>
            </w:tabs>
            <w:rPr>
              <w:rFonts w:asciiTheme="minorHAnsi" w:eastAsiaTheme="minorEastAsia" w:hAnsiTheme="minorHAnsi" w:cstheme="minorBidi"/>
              <w:noProof/>
              <w:color w:val="auto"/>
              <w:szCs w:val="22"/>
            </w:rPr>
          </w:pPr>
          <w:hyperlink w:anchor="_Toc386578864" w:history="1">
            <w:r w:rsidR="00DF362C" w:rsidRPr="00FB6ADE">
              <w:rPr>
                <w:rStyle w:val="Hyperlink"/>
                <w:noProof/>
              </w:rPr>
              <w:t>3.5.2. Indirektna konkurencija</w:t>
            </w:r>
            <w:r w:rsidR="00DF362C">
              <w:rPr>
                <w:noProof/>
                <w:webHidden/>
              </w:rPr>
              <w:tab/>
            </w:r>
            <w:r w:rsidR="00DF362C">
              <w:rPr>
                <w:noProof/>
                <w:webHidden/>
              </w:rPr>
              <w:fldChar w:fldCharType="begin"/>
            </w:r>
            <w:r w:rsidR="00DF362C">
              <w:rPr>
                <w:noProof/>
                <w:webHidden/>
              </w:rPr>
              <w:instrText xml:space="preserve"> PAGEREF _Toc386578864 \h </w:instrText>
            </w:r>
            <w:r w:rsidR="00DF362C">
              <w:rPr>
                <w:noProof/>
                <w:webHidden/>
              </w:rPr>
            </w:r>
            <w:r w:rsidR="00DF362C">
              <w:rPr>
                <w:noProof/>
                <w:webHidden/>
              </w:rPr>
              <w:fldChar w:fldCharType="separate"/>
            </w:r>
            <w:r w:rsidR="00DF362C">
              <w:rPr>
                <w:noProof/>
                <w:webHidden/>
              </w:rPr>
              <w:t>22</w:t>
            </w:r>
            <w:r w:rsidR="00DF362C">
              <w:rPr>
                <w:noProof/>
                <w:webHidden/>
              </w:rPr>
              <w:fldChar w:fldCharType="end"/>
            </w:r>
          </w:hyperlink>
        </w:p>
        <w:p w14:paraId="37C580C5" w14:textId="77777777" w:rsidR="00DF362C" w:rsidRDefault="00C30192">
          <w:pPr>
            <w:pStyle w:val="TOC2"/>
            <w:tabs>
              <w:tab w:val="right" w:leader="dot" w:pos="9350"/>
            </w:tabs>
            <w:rPr>
              <w:rFonts w:asciiTheme="minorHAnsi" w:eastAsiaTheme="minorEastAsia" w:hAnsiTheme="minorHAnsi" w:cstheme="minorBidi"/>
              <w:noProof/>
              <w:color w:val="auto"/>
              <w:szCs w:val="22"/>
            </w:rPr>
          </w:pPr>
          <w:hyperlink w:anchor="_Toc386578865" w:history="1">
            <w:r w:rsidR="00DF362C" w:rsidRPr="00FB6ADE">
              <w:rPr>
                <w:rStyle w:val="Hyperlink"/>
                <w:noProof/>
              </w:rPr>
              <w:t>3.6. SWOT analiza</w:t>
            </w:r>
            <w:r w:rsidR="00DF362C">
              <w:rPr>
                <w:noProof/>
                <w:webHidden/>
              </w:rPr>
              <w:tab/>
            </w:r>
            <w:r w:rsidR="00DF362C">
              <w:rPr>
                <w:noProof/>
                <w:webHidden/>
              </w:rPr>
              <w:fldChar w:fldCharType="begin"/>
            </w:r>
            <w:r w:rsidR="00DF362C">
              <w:rPr>
                <w:noProof/>
                <w:webHidden/>
              </w:rPr>
              <w:instrText xml:space="preserve"> PAGEREF _Toc386578865 \h </w:instrText>
            </w:r>
            <w:r w:rsidR="00DF362C">
              <w:rPr>
                <w:noProof/>
                <w:webHidden/>
              </w:rPr>
            </w:r>
            <w:r w:rsidR="00DF362C">
              <w:rPr>
                <w:noProof/>
                <w:webHidden/>
              </w:rPr>
              <w:fldChar w:fldCharType="separate"/>
            </w:r>
            <w:r w:rsidR="00DF362C">
              <w:rPr>
                <w:noProof/>
                <w:webHidden/>
              </w:rPr>
              <w:t>24</w:t>
            </w:r>
            <w:r w:rsidR="00DF362C">
              <w:rPr>
                <w:noProof/>
                <w:webHidden/>
              </w:rPr>
              <w:fldChar w:fldCharType="end"/>
            </w:r>
          </w:hyperlink>
        </w:p>
        <w:p w14:paraId="2EE9DB49" w14:textId="77777777" w:rsidR="00DF362C" w:rsidRDefault="00C30192">
          <w:pPr>
            <w:pStyle w:val="TOC2"/>
            <w:tabs>
              <w:tab w:val="right" w:leader="dot" w:pos="9350"/>
            </w:tabs>
            <w:rPr>
              <w:rFonts w:asciiTheme="minorHAnsi" w:eastAsiaTheme="minorEastAsia" w:hAnsiTheme="minorHAnsi" w:cstheme="minorBidi"/>
              <w:noProof/>
              <w:color w:val="auto"/>
              <w:szCs w:val="22"/>
            </w:rPr>
          </w:pPr>
          <w:hyperlink w:anchor="_Toc386578866" w:history="1">
            <w:r w:rsidR="00DF362C" w:rsidRPr="00FB6ADE">
              <w:rPr>
                <w:rStyle w:val="Hyperlink"/>
                <w:noProof/>
              </w:rPr>
              <w:t>3.7. Strateški marketinški plan</w:t>
            </w:r>
            <w:r w:rsidR="00DF362C">
              <w:rPr>
                <w:noProof/>
                <w:webHidden/>
              </w:rPr>
              <w:tab/>
            </w:r>
            <w:r w:rsidR="00DF362C">
              <w:rPr>
                <w:noProof/>
                <w:webHidden/>
              </w:rPr>
              <w:fldChar w:fldCharType="begin"/>
            </w:r>
            <w:r w:rsidR="00DF362C">
              <w:rPr>
                <w:noProof/>
                <w:webHidden/>
              </w:rPr>
              <w:instrText xml:space="preserve"> PAGEREF _Toc386578866 \h </w:instrText>
            </w:r>
            <w:r w:rsidR="00DF362C">
              <w:rPr>
                <w:noProof/>
                <w:webHidden/>
              </w:rPr>
            </w:r>
            <w:r w:rsidR="00DF362C">
              <w:rPr>
                <w:noProof/>
                <w:webHidden/>
              </w:rPr>
              <w:fldChar w:fldCharType="separate"/>
            </w:r>
            <w:r w:rsidR="00DF362C">
              <w:rPr>
                <w:noProof/>
                <w:webHidden/>
              </w:rPr>
              <w:t>25</w:t>
            </w:r>
            <w:r w:rsidR="00DF362C">
              <w:rPr>
                <w:noProof/>
                <w:webHidden/>
              </w:rPr>
              <w:fldChar w:fldCharType="end"/>
            </w:r>
          </w:hyperlink>
        </w:p>
        <w:p w14:paraId="5C8E5191" w14:textId="77777777" w:rsidR="00DF362C" w:rsidRDefault="00C30192">
          <w:pPr>
            <w:pStyle w:val="TOC3"/>
            <w:tabs>
              <w:tab w:val="right" w:leader="dot" w:pos="9350"/>
            </w:tabs>
            <w:rPr>
              <w:rFonts w:asciiTheme="minorHAnsi" w:eastAsiaTheme="minorEastAsia" w:hAnsiTheme="minorHAnsi" w:cstheme="minorBidi"/>
              <w:noProof/>
              <w:color w:val="auto"/>
              <w:szCs w:val="22"/>
            </w:rPr>
          </w:pPr>
          <w:hyperlink w:anchor="_Toc386578867" w:history="1">
            <w:r w:rsidR="00DF362C" w:rsidRPr="00FB6ADE">
              <w:rPr>
                <w:rStyle w:val="Hyperlink"/>
                <w:noProof/>
              </w:rPr>
              <w:t>3.7.1. Ciljevi</w:t>
            </w:r>
            <w:r w:rsidR="00DF362C">
              <w:rPr>
                <w:noProof/>
                <w:webHidden/>
              </w:rPr>
              <w:tab/>
            </w:r>
            <w:r w:rsidR="00DF362C">
              <w:rPr>
                <w:noProof/>
                <w:webHidden/>
              </w:rPr>
              <w:fldChar w:fldCharType="begin"/>
            </w:r>
            <w:r w:rsidR="00DF362C">
              <w:rPr>
                <w:noProof/>
                <w:webHidden/>
              </w:rPr>
              <w:instrText xml:space="preserve"> PAGEREF _Toc386578867 \h </w:instrText>
            </w:r>
            <w:r w:rsidR="00DF362C">
              <w:rPr>
                <w:noProof/>
                <w:webHidden/>
              </w:rPr>
            </w:r>
            <w:r w:rsidR="00DF362C">
              <w:rPr>
                <w:noProof/>
                <w:webHidden/>
              </w:rPr>
              <w:fldChar w:fldCharType="separate"/>
            </w:r>
            <w:r w:rsidR="00DF362C">
              <w:rPr>
                <w:noProof/>
                <w:webHidden/>
              </w:rPr>
              <w:t>25</w:t>
            </w:r>
            <w:r w:rsidR="00DF362C">
              <w:rPr>
                <w:noProof/>
                <w:webHidden/>
              </w:rPr>
              <w:fldChar w:fldCharType="end"/>
            </w:r>
          </w:hyperlink>
        </w:p>
        <w:p w14:paraId="5ADBFD8B" w14:textId="77777777" w:rsidR="00DF362C" w:rsidRDefault="00C30192">
          <w:pPr>
            <w:pStyle w:val="TOC3"/>
            <w:tabs>
              <w:tab w:val="right" w:leader="dot" w:pos="9350"/>
            </w:tabs>
            <w:rPr>
              <w:rFonts w:asciiTheme="minorHAnsi" w:eastAsiaTheme="minorEastAsia" w:hAnsiTheme="minorHAnsi" w:cstheme="minorBidi"/>
              <w:noProof/>
              <w:color w:val="auto"/>
              <w:szCs w:val="22"/>
            </w:rPr>
          </w:pPr>
          <w:hyperlink w:anchor="_Toc386578868" w:history="1">
            <w:r w:rsidR="00DF362C" w:rsidRPr="00FB6ADE">
              <w:rPr>
                <w:rStyle w:val="Hyperlink"/>
                <w:noProof/>
              </w:rPr>
              <w:t>3.7.2. Proces segmentacije i odabir ciljanog tržišta</w:t>
            </w:r>
            <w:r w:rsidR="00DF362C">
              <w:rPr>
                <w:noProof/>
                <w:webHidden/>
              </w:rPr>
              <w:tab/>
            </w:r>
            <w:r w:rsidR="00DF362C">
              <w:rPr>
                <w:noProof/>
                <w:webHidden/>
              </w:rPr>
              <w:fldChar w:fldCharType="begin"/>
            </w:r>
            <w:r w:rsidR="00DF362C">
              <w:rPr>
                <w:noProof/>
                <w:webHidden/>
              </w:rPr>
              <w:instrText xml:space="preserve"> PAGEREF _Toc386578868 \h </w:instrText>
            </w:r>
            <w:r w:rsidR="00DF362C">
              <w:rPr>
                <w:noProof/>
                <w:webHidden/>
              </w:rPr>
            </w:r>
            <w:r w:rsidR="00DF362C">
              <w:rPr>
                <w:noProof/>
                <w:webHidden/>
              </w:rPr>
              <w:fldChar w:fldCharType="separate"/>
            </w:r>
            <w:r w:rsidR="00DF362C">
              <w:rPr>
                <w:noProof/>
                <w:webHidden/>
              </w:rPr>
              <w:t>25</w:t>
            </w:r>
            <w:r w:rsidR="00DF362C">
              <w:rPr>
                <w:noProof/>
                <w:webHidden/>
              </w:rPr>
              <w:fldChar w:fldCharType="end"/>
            </w:r>
          </w:hyperlink>
        </w:p>
        <w:p w14:paraId="449A9D7B" w14:textId="77777777" w:rsidR="00DF362C" w:rsidRDefault="00C30192">
          <w:pPr>
            <w:pStyle w:val="TOC3"/>
            <w:tabs>
              <w:tab w:val="right" w:leader="dot" w:pos="9350"/>
            </w:tabs>
            <w:rPr>
              <w:rFonts w:asciiTheme="minorHAnsi" w:eastAsiaTheme="minorEastAsia" w:hAnsiTheme="minorHAnsi" w:cstheme="minorBidi"/>
              <w:noProof/>
              <w:color w:val="auto"/>
              <w:szCs w:val="22"/>
            </w:rPr>
          </w:pPr>
          <w:hyperlink w:anchor="_Toc386578869" w:history="1">
            <w:r w:rsidR="00DF362C" w:rsidRPr="00FB6ADE">
              <w:rPr>
                <w:rStyle w:val="Hyperlink"/>
                <w:noProof/>
              </w:rPr>
              <w:t>3.7.3. Pozicioniranje</w:t>
            </w:r>
            <w:r w:rsidR="00DF362C">
              <w:rPr>
                <w:noProof/>
                <w:webHidden/>
              </w:rPr>
              <w:tab/>
            </w:r>
            <w:r w:rsidR="00DF362C">
              <w:rPr>
                <w:noProof/>
                <w:webHidden/>
              </w:rPr>
              <w:fldChar w:fldCharType="begin"/>
            </w:r>
            <w:r w:rsidR="00DF362C">
              <w:rPr>
                <w:noProof/>
                <w:webHidden/>
              </w:rPr>
              <w:instrText xml:space="preserve"> PAGEREF _Toc386578869 \h </w:instrText>
            </w:r>
            <w:r w:rsidR="00DF362C">
              <w:rPr>
                <w:noProof/>
                <w:webHidden/>
              </w:rPr>
            </w:r>
            <w:r w:rsidR="00DF362C">
              <w:rPr>
                <w:noProof/>
                <w:webHidden/>
              </w:rPr>
              <w:fldChar w:fldCharType="separate"/>
            </w:r>
            <w:r w:rsidR="00DF362C">
              <w:rPr>
                <w:noProof/>
                <w:webHidden/>
              </w:rPr>
              <w:t>26</w:t>
            </w:r>
            <w:r w:rsidR="00DF362C">
              <w:rPr>
                <w:noProof/>
                <w:webHidden/>
              </w:rPr>
              <w:fldChar w:fldCharType="end"/>
            </w:r>
          </w:hyperlink>
        </w:p>
        <w:p w14:paraId="7A98454E" w14:textId="77777777" w:rsidR="00DF362C" w:rsidRDefault="00C30192">
          <w:pPr>
            <w:pStyle w:val="TOC2"/>
            <w:tabs>
              <w:tab w:val="right" w:leader="dot" w:pos="9350"/>
            </w:tabs>
            <w:rPr>
              <w:rFonts w:asciiTheme="minorHAnsi" w:eastAsiaTheme="minorEastAsia" w:hAnsiTheme="minorHAnsi" w:cstheme="minorBidi"/>
              <w:noProof/>
              <w:color w:val="auto"/>
              <w:szCs w:val="22"/>
            </w:rPr>
          </w:pPr>
          <w:hyperlink w:anchor="_Toc386578870" w:history="1">
            <w:r w:rsidR="00DF362C" w:rsidRPr="00FB6ADE">
              <w:rPr>
                <w:rStyle w:val="Hyperlink"/>
                <w:noProof/>
              </w:rPr>
              <w:t>3.8. Strategije marketinga, dizajn strategija i upravljanje markom</w:t>
            </w:r>
            <w:r w:rsidR="00DF362C">
              <w:rPr>
                <w:noProof/>
                <w:webHidden/>
              </w:rPr>
              <w:tab/>
            </w:r>
            <w:r w:rsidR="00DF362C">
              <w:rPr>
                <w:noProof/>
                <w:webHidden/>
              </w:rPr>
              <w:fldChar w:fldCharType="begin"/>
            </w:r>
            <w:r w:rsidR="00DF362C">
              <w:rPr>
                <w:noProof/>
                <w:webHidden/>
              </w:rPr>
              <w:instrText xml:space="preserve"> PAGEREF _Toc386578870 \h </w:instrText>
            </w:r>
            <w:r w:rsidR="00DF362C">
              <w:rPr>
                <w:noProof/>
                <w:webHidden/>
              </w:rPr>
            </w:r>
            <w:r w:rsidR="00DF362C">
              <w:rPr>
                <w:noProof/>
                <w:webHidden/>
              </w:rPr>
              <w:fldChar w:fldCharType="separate"/>
            </w:r>
            <w:r w:rsidR="00DF362C">
              <w:rPr>
                <w:noProof/>
                <w:webHidden/>
              </w:rPr>
              <w:t>28</w:t>
            </w:r>
            <w:r w:rsidR="00DF362C">
              <w:rPr>
                <w:noProof/>
                <w:webHidden/>
              </w:rPr>
              <w:fldChar w:fldCharType="end"/>
            </w:r>
          </w:hyperlink>
        </w:p>
        <w:p w14:paraId="3EA7C86F" w14:textId="77777777" w:rsidR="00DF362C" w:rsidRDefault="00C30192">
          <w:pPr>
            <w:pStyle w:val="TOC3"/>
            <w:tabs>
              <w:tab w:val="right" w:leader="dot" w:pos="9350"/>
            </w:tabs>
            <w:rPr>
              <w:rFonts w:asciiTheme="minorHAnsi" w:eastAsiaTheme="minorEastAsia" w:hAnsiTheme="minorHAnsi" w:cstheme="minorBidi"/>
              <w:noProof/>
              <w:color w:val="auto"/>
              <w:szCs w:val="22"/>
            </w:rPr>
          </w:pPr>
          <w:hyperlink w:anchor="_Toc386578871" w:history="1">
            <w:r w:rsidR="00DF362C" w:rsidRPr="00FB6ADE">
              <w:rPr>
                <w:rStyle w:val="Hyperlink"/>
                <w:noProof/>
              </w:rPr>
              <w:t>3.8.1. Rezultati istraživanja komunikacije</w:t>
            </w:r>
            <w:r w:rsidR="00DF362C">
              <w:rPr>
                <w:noProof/>
                <w:webHidden/>
              </w:rPr>
              <w:tab/>
            </w:r>
            <w:r w:rsidR="00DF362C">
              <w:rPr>
                <w:noProof/>
                <w:webHidden/>
              </w:rPr>
              <w:fldChar w:fldCharType="begin"/>
            </w:r>
            <w:r w:rsidR="00DF362C">
              <w:rPr>
                <w:noProof/>
                <w:webHidden/>
              </w:rPr>
              <w:instrText xml:space="preserve"> PAGEREF _Toc386578871 \h </w:instrText>
            </w:r>
            <w:r w:rsidR="00DF362C">
              <w:rPr>
                <w:noProof/>
                <w:webHidden/>
              </w:rPr>
            </w:r>
            <w:r w:rsidR="00DF362C">
              <w:rPr>
                <w:noProof/>
                <w:webHidden/>
              </w:rPr>
              <w:fldChar w:fldCharType="separate"/>
            </w:r>
            <w:r w:rsidR="00DF362C">
              <w:rPr>
                <w:noProof/>
                <w:webHidden/>
              </w:rPr>
              <w:t>30</w:t>
            </w:r>
            <w:r w:rsidR="00DF362C">
              <w:rPr>
                <w:noProof/>
                <w:webHidden/>
              </w:rPr>
              <w:fldChar w:fldCharType="end"/>
            </w:r>
          </w:hyperlink>
        </w:p>
        <w:p w14:paraId="45C110FB" w14:textId="77777777" w:rsidR="00DF362C" w:rsidRDefault="00C30192">
          <w:pPr>
            <w:pStyle w:val="TOC3"/>
            <w:tabs>
              <w:tab w:val="right" w:leader="dot" w:pos="9350"/>
            </w:tabs>
            <w:rPr>
              <w:rFonts w:asciiTheme="minorHAnsi" w:eastAsiaTheme="minorEastAsia" w:hAnsiTheme="minorHAnsi" w:cstheme="minorBidi"/>
              <w:noProof/>
              <w:color w:val="auto"/>
              <w:szCs w:val="22"/>
            </w:rPr>
          </w:pPr>
          <w:hyperlink w:anchor="_Toc386578872" w:history="1">
            <w:r w:rsidR="00DF362C" w:rsidRPr="00FB6ADE">
              <w:rPr>
                <w:rStyle w:val="Hyperlink"/>
                <w:noProof/>
              </w:rPr>
              <w:t>3.8.2. Naziv marke</w:t>
            </w:r>
            <w:r w:rsidR="00DF362C">
              <w:rPr>
                <w:noProof/>
                <w:webHidden/>
              </w:rPr>
              <w:tab/>
            </w:r>
            <w:r w:rsidR="00DF362C">
              <w:rPr>
                <w:noProof/>
                <w:webHidden/>
              </w:rPr>
              <w:fldChar w:fldCharType="begin"/>
            </w:r>
            <w:r w:rsidR="00DF362C">
              <w:rPr>
                <w:noProof/>
                <w:webHidden/>
              </w:rPr>
              <w:instrText xml:space="preserve"> PAGEREF _Toc386578872 \h </w:instrText>
            </w:r>
            <w:r w:rsidR="00DF362C">
              <w:rPr>
                <w:noProof/>
                <w:webHidden/>
              </w:rPr>
            </w:r>
            <w:r w:rsidR="00DF362C">
              <w:rPr>
                <w:noProof/>
                <w:webHidden/>
              </w:rPr>
              <w:fldChar w:fldCharType="separate"/>
            </w:r>
            <w:r w:rsidR="00DF362C">
              <w:rPr>
                <w:noProof/>
                <w:webHidden/>
              </w:rPr>
              <w:t>35</w:t>
            </w:r>
            <w:r w:rsidR="00DF362C">
              <w:rPr>
                <w:noProof/>
                <w:webHidden/>
              </w:rPr>
              <w:fldChar w:fldCharType="end"/>
            </w:r>
          </w:hyperlink>
        </w:p>
        <w:p w14:paraId="1AB5520A" w14:textId="77777777" w:rsidR="00DF362C" w:rsidRDefault="00C30192">
          <w:pPr>
            <w:pStyle w:val="TOC3"/>
            <w:tabs>
              <w:tab w:val="right" w:leader="dot" w:pos="9350"/>
            </w:tabs>
            <w:rPr>
              <w:rFonts w:asciiTheme="minorHAnsi" w:eastAsiaTheme="minorEastAsia" w:hAnsiTheme="minorHAnsi" w:cstheme="minorBidi"/>
              <w:noProof/>
              <w:color w:val="auto"/>
              <w:szCs w:val="22"/>
            </w:rPr>
          </w:pPr>
          <w:hyperlink w:anchor="_Toc386578873" w:history="1">
            <w:r w:rsidR="00DF362C" w:rsidRPr="00FB6ADE">
              <w:rPr>
                <w:rStyle w:val="Hyperlink"/>
                <w:noProof/>
              </w:rPr>
              <w:t>3.8.3. Koncept vizualnog identiteta</w:t>
            </w:r>
            <w:r w:rsidR="00DF362C">
              <w:rPr>
                <w:noProof/>
                <w:webHidden/>
              </w:rPr>
              <w:tab/>
            </w:r>
            <w:r w:rsidR="00DF362C">
              <w:rPr>
                <w:noProof/>
                <w:webHidden/>
              </w:rPr>
              <w:fldChar w:fldCharType="begin"/>
            </w:r>
            <w:r w:rsidR="00DF362C">
              <w:rPr>
                <w:noProof/>
                <w:webHidden/>
              </w:rPr>
              <w:instrText xml:space="preserve"> PAGEREF _Toc386578873 \h </w:instrText>
            </w:r>
            <w:r w:rsidR="00DF362C">
              <w:rPr>
                <w:noProof/>
                <w:webHidden/>
              </w:rPr>
            </w:r>
            <w:r w:rsidR="00DF362C">
              <w:rPr>
                <w:noProof/>
                <w:webHidden/>
              </w:rPr>
              <w:fldChar w:fldCharType="separate"/>
            </w:r>
            <w:r w:rsidR="00DF362C">
              <w:rPr>
                <w:noProof/>
                <w:webHidden/>
              </w:rPr>
              <w:t>35</w:t>
            </w:r>
            <w:r w:rsidR="00DF362C">
              <w:rPr>
                <w:noProof/>
                <w:webHidden/>
              </w:rPr>
              <w:fldChar w:fldCharType="end"/>
            </w:r>
          </w:hyperlink>
        </w:p>
        <w:p w14:paraId="39190FD7" w14:textId="77777777" w:rsidR="00DF362C" w:rsidRDefault="00C30192">
          <w:pPr>
            <w:pStyle w:val="TOC3"/>
            <w:tabs>
              <w:tab w:val="right" w:leader="dot" w:pos="9350"/>
            </w:tabs>
            <w:rPr>
              <w:rFonts w:asciiTheme="minorHAnsi" w:eastAsiaTheme="minorEastAsia" w:hAnsiTheme="minorHAnsi" w:cstheme="minorBidi"/>
              <w:noProof/>
              <w:color w:val="auto"/>
              <w:szCs w:val="22"/>
            </w:rPr>
          </w:pPr>
          <w:hyperlink w:anchor="_Toc386578874" w:history="1">
            <w:r w:rsidR="00DF362C" w:rsidRPr="00FB6ADE">
              <w:rPr>
                <w:rStyle w:val="Hyperlink"/>
                <w:noProof/>
              </w:rPr>
              <w:t>3.8.4. Strategija uspostavljanja odnosa s klijentima</w:t>
            </w:r>
            <w:r w:rsidR="00DF362C">
              <w:rPr>
                <w:noProof/>
                <w:webHidden/>
              </w:rPr>
              <w:tab/>
            </w:r>
            <w:r w:rsidR="00DF362C">
              <w:rPr>
                <w:noProof/>
                <w:webHidden/>
              </w:rPr>
              <w:fldChar w:fldCharType="begin"/>
            </w:r>
            <w:r w:rsidR="00DF362C">
              <w:rPr>
                <w:noProof/>
                <w:webHidden/>
              </w:rPr>
              <w:instrText xml:space="preserve"> PAGEREF _Toc386578874 \h </w:instrText>
            </w:r>
            <w:r w:rsidR="00DF362C">
              <w:rPr>
                <w:noProof/>
                <w:webHidden/>
              </w:rPr>
            </w:r>
            <w:r w:rsidR="00DF362C">
              <w:rPr>
                <w:noProof/>
                <w:webHidden/>
              </w:rPr>
              <w:fldChar w:fldCharType="separate"/>
            </w:r>
            <w:r w:rsidR="00DF362C">
              <w:rPr>
                <w:noProof/>
                <w:webHidden/>
              </w:rPr>
              <w:t>42</w:t>
            </w:r>
            <w:r w:rsidR="00DF362C">
              <w:rPr>
                <w:noProof/>
                <w:webHidden/>
              </w:rPr>
              <w:fldChar w:fldCharType="end"/>
            </w:r>
          </w:hyperlink>
        </w:p>
        <w:p w14:paraId="11818C84" w14:textId="77777777" w:rsidR="00DF362C" w:rsidRDefault="00C30192">
          <w:pPr>
            <w:pStyle w:val="TOC2"/>
            <w:tabs>
              <w:tab w:val="right" w:leader="dot" w:pos="9350"/>
            </w:tabs>
            <w:rPr>
              <w:rFonts w:asciiTheme="minorHAnsi" w:eastAsiaTheme="minorEastAsia" w:hAnsiTheme="minorHAnsi" w:cstheme="minorBidi"/>
              <w:noProof/>
              <w:color w:val="auto"/>
              <w:szCs w:val="22"/>
            </w:rPr>
          </w:pPr>
          <w:hyperlink w:anchor="_Toc386578875" w:history="1">
            <w:r w:rsidR="00DF362C" w:rsidRPr="00FB6ADE">
              <w:rPr>
                <w:rStyle w:val="Hyperlink"/>
                <w:noProof/>
              </w:rPr>
              <w:t>3.9. Marketinški miks</w:t>
            </w:r>
            <w:r w:rsidR="00DF362C">
              <w:rPr>
                <w:noProof/>
                <w:webHidden/>
              </w:rPr>
              <w:tab/>
            </w:r>
            <w:r w:rsidR="00DF362C">
              <w:rPr>
                <w:noProof/>
                <w:webHidden/>
              </w:rPr>
              <w:fldChar w:fldCharType="begin"/>
            </w:r>
            <w:r w:rsidR="00DF362C">
              <w:rPr>
                <w:noProof/>
                <w:webHidden/>
              </w:rPr>
              <w:instrText xml:space="preserve"> PAGEREF _Toc386578875 \h </w:instrText>
            </w:r>
            <w:r w:rsidR="00DF362C">
              <w:rPr>
                <w:noProof/>
                <w:webHidden/>
              </w:rPr>
            </w:r>
            <w:r w:rsidR="00DF362C">
              <w:rPr>
                <w:noProof/>
                <w:webHidden/>
              </w:rPr>
              <w:fldChar w:fldCharType="separate"/>
            </w:r>
            <w:r w:rsidR="00DF362C">
              <w:rPr>
                <w:noProof/>
                <w:webHidden/>
              </w:rPr>
              <w:t>44</w:t>
            </w:r>
            <w:r w:rsidR="00DF362C">
              <w:rPr>
                <w:noProof/>
                <w:webHidden/>
              </w:rPr>
              <w:fldChar w:fldCharType="end"/>
            </w:r>
          </w:hyperlink>
        </w:p>
        <w:p w14:paraId="31F85C86" w14:textId="77777777" w:rsidR="00DF362C" w:rsidRDefault="00C30192">
          <w:pPr>
            <w:pStyle w:val="TOC3"/>
            <w:tabs>
              <w:tab w:val="right" w:leader="dot" w:pos="9350"/>
            </w:tabs>
            <w:rPr>
              <w:rFonts w:asciiTheme="minorHAnsi" w:eastAsiaTheme="minorEastAsia" w:hAnsiTheme="minorHAnsi" w:cstheme="minorBidi"/>
              <w:noProof/>
              <w:color w:val="auto"/>
              <w:szCs w:val="22"/>
            </w:rPr>
          </w:pPr>
          <w:hyperlink w:anchor="_Toc386578876" w:history="1">
            <w:r w:rsidR="00DF362C" w:rsidRPr="00FB6ADE">
              <w:rPr>
                <w:rStyle w:val="Hyperlink"/>
                <w:noProof/>
              </w:rPr>
              <w:t>3.9.1. Proizvodi i usluge</w:t>
            </w:r>
            <w:r w:rsidR="00DF362C">
              <w:rPr>
                <w:noProof/>
                <w:webHidden/>
              </w:rPr>
              <w:tab/>
            </w:r>
            <w:r w:rsidR="00DF362C">
              <w:rPr>
                <w:noProof/>
                <w:webHidden/>
              </w:rPr>
              <w:fldChar w:fldCharType="begin"/>
            </w:r>
            <w:r w:rsidR="00DF362C">
              <w:rPr>
                <w:noProof/>
                <w:webHidden/>
              </w:rPr>
              <w:instrText xml:space="preserve"> PAGEREF _Toc386578876 \h </w:instrText>
            </w:r>
            <w:r w:rsidR="00DF362C">
              <w:rPr>
                <w:noProof/>
                <w:webHidden/>
              </w:rPr>
            </w:r>
            <w:r w:rsidR="00DF362C">
              <w:rPr>
                <w:noProof/>
                <w:webHidden/>
              </w:rPr>
              <w:fldChar w:fldCharType="separate"/>
            </w:r>
            <w:r w:rsidR="00DF362C">
              <w:rPr>
                <w:noProof/>
                <w:webHidden/>
              </w:rPr>
              <w:t>44</w:t>
            </w:r>
            <w:r w:rsidR="00DF362C">
              <w:rPr>
                <w:noProof/>
                <w:webHidden/>
              </w:rPr>
              <w:fldChar w:fldCharType="end"/>
            </w:r>
          </w:hyperlink>
        </w:p>
        <w:p w14:paraId="20025FD7" w14:textId="77777777" w:rsidR="00DF362C" w:rsidRDefault="00C30192">
          <w:pPr>
            <w:pStyle w:val="TOC3"/>
            <w:tabs>
              <w:tab w:val="right" w:leader="dot" w:pos="9350"/>
            </w:tabs>
            <w:rPr>
              <w:rFonts w:asciiTheme="minorHAnsi" w:eastAsiaTheme="minorEastAsia" w:hAnsiTheme="minorHAnsi" w:cstheme="minorBidi"/>
              <w:noProof/>
              <w:color w:val="auto"/>
              <w:szCs w:val="22"/>
            </w:rPr>
          </w:pPr>
          <w:hyperlink w:anchor="_Toc386578877" w:history="1">
            <w:r w:rsidR="00DF362C" w:rsidRPr="00FB6ADE">
              <w:rPr>
                <w:rStyle w:val="Hyperlink"/>
                <w:noProof/>
              </w:rPr>
              <w:t>3.9.2. Cijena</w:t>
            </w:r>
            <w:r w:rsidR="00DF362C">
              <w:rPr>
                <w:noProof/>
                <w:webHidden/>
              </w:rPr>
              <w:tab/>
            </w:r>
            <w:r w:rsidR="00DF362C">
              <w:rPr>
                <w:noProof/>
                <w:webHidden/>
              </w:rPr>
              <w:fldChar w:fldCharType="begin"/>
            </w:r>
            <w:r w:rsidR="00DF362C">
              <w:rPr>
                <w:noProof/>
                <w:webHidden/>
              </w:rPr>
              <w:instrText xml:space="preserve"> PAGEREF _Toc386578877 \h </w:instrText>
            </w:r>
            <w:r w:rsidR="00DF362C">
              <w:rPr>
                <w:noProof/>
                <w:webHidden/>
              </w:rPr>
            </w:r>
            <w:r w:rsidR="00DF362C">
              <w:rPr>
                <w:noProof/>
                <w:webHidden/>
              </w:rPr>
              <w:fldChar w:fldCharType="separate"/>
            </w:r>
            <w:r w:rsidR="00DF362C">
              <w:rPr>
                <w:noProof/>
                <w:webHidden/>
              </w:rPr>
              <w:t>46</w:t>
            </w:r>
            <w:r w:rsidR="00DF362C">
              <w:rPr>
                <w:noProof/>
                <w:webHidden/>
              </w:rPr>
              <w:fldChar w:fldCharType="end"/>
            </w:r>
          </w:hyperlink>
        </w:p>
        <w:p w14:paraId="162388CF" w14:textId="77777777" w:rsidR="00DF362C" w:rsidRDefault="00C30192">
          <w:pPr>
            <w:pStyle w:val="TOC3"/>
            <w:tabs>
              <w:tab w:val="right" w:leader="dot" w:pos="9350"/>
            </w:tabs>
            <w:rPr>
              <w:rFonts w:asciiTheme="minorHAnsi" w:eastAsiaTheme="minorEastAsia" w:hAnsiTheme="minorHAnsi" w:cstheme="minorBidi"/>
              <w:noProof/>
              <w:color w:val="auto"/>
              <w:szCs w:val="22"/>
            </w:rPr>
          </w:pPr>
          <w:hyperlink w:anchor="_Toc386578878" w:history="1">
            <w:r w:rsidR="00DF362C" w:rsidRPr="00FB6ADE">
              <w:rPr>
                <w:rStyle w:val="Hyperlink"/>
                <w:noProof/>
              </w:rPr>
              <w:t>3.9.3. Promocija</w:t>
            </w:r>
            <w:r w:rsidR="00DF362C">
              <w:rPr>
                <w:noProof/>
                <w:webHidden/>
              </w:rPr>
              <w:tab/>
            </w:r>
            <w:r w:rsidR="00DF362C">
              <w:rPr>
                <w:noProof/>
                <w:webHidden/>
              </w:rPr>
              <w:fldChar w:fldCharType="begin"/>
            </w:r>
            <w:r w:rsidR="00DF362C">
              <w:rPr>
                <w:noProof/>
                <w:webHidden/>
              </w:rPr>
              <w:instrText xml:space="preserve"> PAGEREF _Toc386578878 \h </w:instrText>
            </w:r>
            <w:r w:rsidR="00DF362C">
              <w:rPr>
                <w:noProof/>
                <w:webHidden/>
              </w:rPr>
            </w:r>
            <w:r w:rsidR="00DF362C">
              <w:rPr>
                <w:noProof/>
                <w:webHidden/>
              </w:rPr>
              <w:fldChar w:fldCharType="separate"/>
            </w:r>
            <w:r w:rsidR="00DF362C">
              <w:rPr>
                <w:noProof/>
                <w:webHidden/>
              </w:rPr>
              <w:t>48</w:t>
            </w:r>
            <w:r w:rsidR="00DF362C">
              <w:rPr>
                <w:noProof/>
                <w:webHidden/>
              </w:rPr>
              <w:fldChar w:fldCharType="end"/>
            </w:r>
          </w:hyperlink>
        </w:p>
        <w:p w14:paraId="6C442E89" w14:textId="77777777" w:rsidR="00DF362C" w:rsidRDefault="00C30192">
          <w:pPr>
            <w:pStyle w:val="TOC3"/>
            <w:tabs>
              <w:tab w:val="right" w:leader="dot" w:pos="9350"/>
            </w:tabs>
            <w:rPr>
              <w:rFonts w:asciiTheme="minorHAnsi" w:eastAsiaTheme="minorEastAsia" w:hAnsiTheme="minorHAnsi" w:cstheme="minorBidi"/>
              <w:noProof/>
              <w:color w:val="auto"/>
              <w:szCs w:val="22"/>
            </w:rPr>
          </w:pPr>
          <w:hyperlink w:anchor="_Toc386578879" w:history="1">
            <w:r w:rsidR="00DF362C" w:rsidRPr="00FB6ADE">
              <w:rPr>
                <w:rStyle w:val="Hyperlink"/>
                <w:noProof/>
              </w:rPr>
              <w:t>3.9.4. Prodajni kanali</w:t>
            </w:r>
            <w:r w:rsidR="00DF362C">
              <w:rPr>
                <w:noProof/>
                <w:webHidden/>
              </w:rPr>
              <w:tab/>
            </w:r>
            <w:r w:rsidR="00DF362C">
              <w:rPr>
                <w:noProof/>
                <w:webHidden/>
              </w:rPr>
              <w:fldChar w:fldCharType="begin"/>
            </w:r>
            <w:r w:rsidR="00DF362C">
              <w:rPr>
                <w:noProof/>
                <w:webHidden/>
              </w:rPr>
              <w:instrText xml:space="preserve"> PAGEREF _Toc386578879 \h </w:instrText>
            </w:r>
            <w:r w:rsidR="00DF362C">
              <w:rPr>
                <w:noProof/>
                <w:webHidden/>
              </w:rPr>
            </w:r>
            <w:r w:rsidR="00DF362C">
              <w:rPr>
                <w:noProof/>
                <w:webHidden/>
              </w:rPr>
              <w:fldChar w:fldCharType="separate"/>
            </w:r>
            <w:r w:rsidR="00DF362C">
              <w:rPr>
                <w:noProof/>
                <w:webHidden/>
              </w:rPr>
              <w:t>51</w:t>
            </w:r>
            <w:r w:rsidR="00DF362C">
              <w:rPr>
                <w:noProof/>
                <w:webHidden/>
              </w:rPr>
              <w:fldChar w:fldCharType="end"/>
            </w:r>
          </w:hyperlink>
        </w:p>
        <w:p w14:paraId="0EBA2699" w14:textId="77777777" w:rsidR="00DF362C" w:rsidRDefault="00C30192">
          <w:pPr>
            <w:pStyle w:val="TOC1"/>
            <w:tabs>
              <w:tab w:val="right" w:leader="dot" w:pos="9350"/>
            </w:tabs>
            <w:rPr>
              <w:rFonts w:asciiTheme="minorHAnsi" w:eastAsiaTheme="minorEastAsia" w:hAnsiTheme="minorHAnsi" w:cstheme="minorBidi"/>
              <w:noProof/>
              <w:color w:val="auto"/>
              <w:szCs w:val="22"/>
            </w:rPr>
          </w:pPr>
          <w:hyperlink w:anchor="_Toc386578880" w:history="1">
            <w:r w:rsidR="00DF362C" w:rsidRPr="00FB6ADE">
              <w:rPr>
                <w:rStyle w:val="Hyperlink"/>
                <w:noProof/>
              </w:rPr>
              <w:t>ZAKLJUČAK</w:t>
            </w:r>
            <w:r w:rsidR="00DF362C">
              <w:rPr>
                <w:noProof/>
                <w:webHidden/>
              </w:rPr>
              <w:tab/>
            </w:r>
            <w:r w:rsidR="00DF362C">
              <w:rPr>
                <w:noProof/>
                <w:webHidden/>
              </w:rPr>
              <w:fldChar w:fldCharType="begin"/>
            </w:r>
            <w:r w:rsidR="00DF362C">
              <w:rPr>
                <w:noProof/>
                <w:webHidden/>
              </w:rPr>
              <w:instrText xml:space="preserve"> PAGEREF _Toc386578880 \h </w:instrText>
            </w:r>
            <w:r w:rsidR="00DF362C">
              <w:rPr>
                <w:noProof/>
                <w:webHidden/>
              </w:rPr>
            </w:r>
            <w:r w:rsidR="00DF362C">
              <w:rPr>
                <w:noProof/>
                <w:webHidden/>
              </w:rPr>
              <w:fldChar w:fldCharType="separate"/>
            </w:r>
            <w:r w:rsidR="00DF362C">
              <w:rPr>
                <w:noProof/>
                <w:webHidden/>
              </w:rPr>
              <w:t>52</w:t>
            </w:r>
            <w:r w:rsidR="00DF362C">
              <w:rPr>
                <w:noProof/>
                <w:webHidden/>
              </w:rPr>
              <w:fldChar w:fldCharType="end"/>
            </w:r>
          </w:hyperlink>
        </w:p>
        <w:p w14:paraId="1667738E" w14:textId="77777777" w:rsidR="00DF362C" w:rsidRDefault="00C30192">
          <w:pPr>
            <w:pStyle w:val="TOC1"/>
            <w:tabs>
              <w:tab w:val="right" w:leader="dot" w:pos="9350"/>
            </w:tabs>
            <w:rPr>
              <w:rFonts w:asciiTheme="minorHAnsi" w:eastAsiaTheme="minorEastAsia" w:hAnsiTheme="minorHAnsi" w:cstheme="minorBidi"/>
              <w:noProof/>
              <w:color w:val="auto"/>
              <w:szCs w:val="22"/>
            </w:rPr>
          </w:pPr>
          <w:hyperlink w:anchor="_Toc386578881" w:history="1">
            <w:r w:rsidR="00DF362C" w:rsidRPr="00FB6ADE">
              <w:rPr>
                <w:rStyle w:val="Hyperlink"/>
                <w:noProof/>
              </w:rPr>
              <w:t>LITERATURA</w:t>
            </w:r>
            <w:r w:rsidR="00DF362C">
              <w:rPr>
                <w:noProof/>
                <w:webHidden/>
              </w:rPr>
              <w:tab/>
            </w:r>
            <w:r w:rsidR="00DF362C">
              <w:rPr>
                <w:noProof/>
                <w:webHidden/>
              </w:rPr>
              <w:fldChar w:fldCharType="begin"/>
            </w:r>
            <w:r w:rsidR="00DF362C">
              <w:rPr>
                <w:noProof/>
                <w:webHidden/>
              </w:rPr>
              <w:instrText xml:space="preserve"> PAGEREF _Toc386578881 \h </w:instrText>
            </w:r>
            <w:r w:rsidR="00DF362C">
              <w:rPr>
                <w:noProof/>
                <w:webHidden/>
              </w:rPr>
            </w:r>
            <w:r w:rsidR="00DF362C">
              <w:rPr>
                <w:noProof/>
                <w:webHidden/>
              </w:rPr>
              <w:fldChar w:fldCharType="separate"/>
            </w:r>
            <w:r w:rsidR="00DF362C">
              <w:rPr>
                <w:noProof/>
                <w:webHidden/>
              </w:rPr>
              <w:t>53</w:t>
            </w:r>
            <w:r w:rsidR="00DF362C">
              <w:rPr>
                <w:noProof/>
                <w:webHidden/>
              </w:rPr>
              <w:fldChar w:fldCharType="end"/>
            </w:r>
          </w:hyperlink>
        </w:p>
        <w:p w14:paraId="19C8DC5D" w14:textId="77777777" w:rsidR="00DF362C" w:rsidRDefault="00C30192">
          <w:pPr>
            <w:pStyle w:val="TOC1"/>
            <w:tabs>
              <w:tab w:val="right" w:leader="dot" w:pos="9350"/>
            </w:tabs>
            <w:rPr>
              <w:rFonts w:asciiTheme="minorHAnsi" w:eastAsiaTheme="minorEastAsia" w:hAnsiTheme="minorHAnsi" w:cstheme="minorBidi"/>
              <w:noProof/>
              <w:color w:val="auto"/>
              <w:szCs w:val="22"/>
            </w:rPr>
          </w:pPr>
          <w:hyperlink w:anchor="_Toc386578882" w:history="1">
            <w:r w:rsidR="00DF362C" w:rsidRPr="00FB6ADE">
              <w:rPr>
                <w:rStyle w:val="Hyperlink"/>
                <w:noProof/>
              </w:rPr>
              <w:t>POPIS TABLICA</w:t>
            </w:r>
            <w:r w:rsidR="00DF362C">
              <w:rPr>
                <w:noProof/>
                <w:webHidden/>
              </w:rPr>
              <w:tab/>
            </w:r>
            <w:r w:rsidR="00DF362C">
              <w:rPr>
                <w:noProof/>
                <w:webHidden/>
              </w:rPr>
              <w:fldChar w:fldCharType="begin"/>
            </w:r>
            <w:r w:rsidR="00DF362C">
              <w:rPr>
                <w:noProof/>
                <w:webHidden/>
              </w:rPr>
              <w:instrText xml:space="preserve"> PAGEREF _Toc386578882 \h </w:instrText>
            </w:r>
            <w:r w:rsidR="00DF362C">
              <w:rPr>
                <w:noProof/>
                <w:webHidden/>
              </w:rPr>
            </w:r>
            <w:r w:rsidR="00DF362C">
              <w:rPr>
                <w:noProof/>
                <w:webHidden/>
              </w:rPr>
              <w:fldChar w:fldCharType="separate"/>
            </w:r>
            <w:r w:rsidR="00DF362C">
              <w:rPr>
                <w:noProof/>
                <w:webHidden/>
              </w:rPr>
              <w:t>55</w:t>
            </w:r>
            <w:r w:rsidR="00DF362C">
              <w:rPr>
                <w:noProof/>
                <w:webHidden/>
              </w:rPr>
              <w:fldChar w:fldCharType="end"/>
            </w:r>
          </w:hyperlink>
        </w:p>
        <w:p w14:paraId="49BAA417" w14:textId="77777777" w:rsidR="00DF362C" w:rsidRDefault="00C30192">
          <w:pPr>
            <w:pStyle w:val="TOC1"/>
            <w:tabs>
              <w:tab w:val="right" w:leader="dot" w:pos="9350"/>
            </w:tabs>
            <w:rPr>
              <w:rFonts w:asciiTheme="minorHAnsi" w:eastAsiaTheme="minorEastAsia" w:hAnsiTheme="minorHAnsi" w:cstheme="minorBidi"/>
              <w:noProof/>
              <w:color w:val="auto"/>
              <w:szCs w:val="22"/>
            </w:rPr>
          </w:pPr>
          <w:hyperlink w:anchor="_Toc386578883" w:history="1">
            <w:r w:rsidR="00DF362C" w:rsidRPr="00FB6ADE">
              <w:rPr>
                <w:rStyle w:val="Hyperlink"/>
                <w:noProof/>
              </w:rPr>
              <w:t>POPIS ILUSTRACIJA</w:t>
            </w:r>
            <w:r w:rsidR="00DF362C">
              <w:rPr>
                <w:noProof/>
                <w:webHidden/>
              </w:rPr>
              <w:tab/>
            </w:r>
            <w:r w:rsidR="00DF362C">
              <w:rPr>
                <w:noProof/>
                <w:webHidden/>
              </w:rPr>
              <w:fldChar w:fldCharType="begin"/>
            </w:r>
            <w:r w:rsidR="00DF362C">
              <w:rPr>
                <w:noProof/>
                <w:webHidden/>
              </w:rPr>
              <w:instrText xml:space="preserve"> PAGEREF _Toc386578883 \h </w:instrText>
            </w:r>
            <w:r w:rsidR="00DF362C">
              <w:rPr>
                <w:noProof/>
                <w:webHidden/>
              </w:rPr>
            </w:r>
            <w:r w:rsidR="00DF362C">
              <w:rPr>
                <w:noProof/>
                <w:webHidden/>
              </w:rPr>
              <w:fldChar w:fldCharType="separate"/>
            </w:r>
            <w:r w:rsidR="00DF362C">
              <w:rPr>
                <w:noProof/>
                <w:webHidden/>
              </w:rPr>
              <w:t>56</w:t>
            </w:r>
            <w:r w:rsidR="00DF362C">
              <w:rPr>
                <w:noProof/>
                <w:webHidden/>
              </w:rPr>
              <w:fldChar w:fldCharType="end"/>
            </w:r>
          </w:hyperlink>
        </w:p>
        <w:p w14:paraId="1835EB10" w14:textId="77777777" w:rsidR="00DF362C" w:rsidRDefault="00C30192">
          <w:pPr>
            <w:pStyle w:val="TOC2"/>
            <w:tabs>
              <w:tab w:val="right" w:leader="dot" w:pos="9350"/>
            </w:tabs>
            <w:rPr>
              <w:rFonts w:asciiTheme="minorHAnsi" w:eastAsiaTheme="minorEastAsia" w:hAnsiTheme="minorHAnsi" w:cstheme="minorBidi"/>
              <w:noProof/>
              <w:color w:val="auto"/>
              <w:szCs w:val="22"/>
            </w:rPr>
          </w:pPr>
          <w:hyperlink w:anchor="_Toc386578884" w:history="1">
            <w:r w:rsidR="00DF362C" w:rsidRPr="00FB6ADE">
              <w:rPr>
                <w:rStyle w:val="Hyperlink"/>
                <w:noProof/>
              </w:rPr>
              <w:t>Popis grafikona</w:t>
            </w:r>
            <w:r w:rsidR="00DF362C">
              <w:rPr>
                <w:noProof/>
                <w:webHidden/>
              </w:rPr>
              <w:tab/>
            </w:r>
            <w:r w:rsidR="00DF362C">
              <w:rPr>
                <w:noProof/>
                <w:webHidden/>
              </w:rPr>
              <w:fldChar w:fldCharType="begin"/>
            </w:r>
            <w:r w:rsidR="00DF362C">
              <w:rPr>
                <w:noProof/>
                <w:webHidden/>
              </w:rPr>
              <w:instrText xml:space="preserve"> PAGEREF _Toc386578884 \h </w:instrText>
            </w:r>
            <w:r w:rsidR="00DF362C">
              <w:rPr>
                <w:noProof/>
                <w:webHidden/>
              </w:rPr>
            </w:r>
            <w:r w:rsidR="00DF362C">
              <w:rPr>
                <w:noProof/>
                <w:webHidden/>
              </w:rPr>
              <w:fldChar w:fldCharType="separate"/>
            </w:r>
            <w:r w:rsidR="00DF362C">
              <w:rPr>
                <w:noProof/>
                <w:webHidden/>
              </w:rPr>
              <w:t>56</w:t>
            </w:r>
            <w:r w:rsidR="00DF362C">
              <w:rPr>
                <w:noProof/>
                <w:webHidden/>
              </w:rPr>
              <w:fldChar w:fldCharType="end"/>
            </w:r>
          </w:hyperlink>
        </w:p>
        <w:p w14:paraId="67877D15" w14:textId="77777777" w:rsidR="00DF362C" w:rsidRDefault="00C30192">
          <w:pPr>
            <w:pStyle w:val="TOC2"/>
            <w:tabs>
              <w:tab w:val="right" w:leader="dot" w:pos="9350"/>
            </w:tabs>
            <w:rPr>
              <w:rFonts w:asciiTheme="minorHAnsi" w:eastAsiaTheme="minorEastAsia" w:hAnsiTheme="minorHAnsi" w:cstheme="minorBidi"/>
              <w:noProof/>
              <w:color w:val="auto"/>
              <w:szCs w:val="22"/>
            </w:rPr>
          </w:pPr>
          <w:hyperlink w:anchor="_Toc386578885" w:history="1">
            <w:r w:rsidR="00DF362C" w:rsidRPr="00FB6ADE">
              <w:rPr>
                <w:rStyle w:val="Hyperlink"/>
                <w:noProof/>
              </w:rPr>
              <w:t>Popis slika</w:t>
            </w:r>
            <w:r w:rsidR="00DF362C">
              <w:rPr>
                <w:noProof/>
                <w:webHidden/>
              </w:rPr>
              <w:tab/>
            </w:r>
            <w:r w:rsidR="00DF362C">
              <w:rPr>
                <w:noProof/>
                <w:webHidden/>
              </w:rPr>
              <w:fldChar w:fldCharType="begin"/>
            </w:r>
            <w:r w:rsidR="00DF362C">
              <w:rPr>
                <w:noProof/>
                <w:webHidden/>
              </w:rPr>
              <w:instrText xml:space="preserve"> PAGEREF _Toc386578885 \h </w:instrText>
            </w:r>
            <w:r w:rsidR="00DF362C">
              <w:rPr>
                <w:noProof/>
                <w:webHidden/>
              </w:rPr>
            </w:r>
            <w:r w:rsidR="00DF362C">
              <w:rPr>
                <w:noProof/>
                <w:webHidden/>
              </w:rPr>
              <w:fldChar w:fldCharType="separate"/>
            </w:r>
            <w:r w:rsidR="00DF362C">
              <w:rPr>
                <w:noProof/>
                <w:webHidden/>
              </w:rPr>
              <w:t>56</w:t>
            </w:r>
            <w:r w:rsidR="00DF362C">
              <w:rPr>
                <w:noProof/>
                <w:webHidden/>
              </w:rPr>
              <w:fldChar w:fldCharType="end"/>
            </w:r>
          </w:hyperlink>
        </w:p>
        <w:p w14:paraId="53D67847" w14:textId="77777777" w:rsidR="00DF362C" w:rsidRDefault="00C30192">
          <w:pPr>
            <w:pStyle w:val="TOC1"/>
            <w:tabs>
              <w:tab w:val="right" w:leader="dot" w:pos="9350"/>
            </w:tabs>
            <w:rPr>
              <w:rFonts w:asciiTheme="minorHAnsi" w:eastAsiaTheme="minorEastAsia" w:hAnsiTheme="minorHAnsi" w:cstheme="minorBidi"/>
              <w:noProof/>
              <w:color w:val="auto"/>
              <w:szCs w:val="22"/>
            </w:rPr>
          </w:pPr>
          <w:hyperlink w:anchor="_Toc386578886" w:history="1">
            <w:r w:rsidR="00DF362C" w:rsidRPr="00FB6ADE">
              <w:rPr>
                <w:rStyle w:val="Hyperlink"/>
                <w:noProof/>
              </w:rPr>
              <w:t>SAŽETAK</w:t>
            </w:r>
            <w:r w:rsidR="00DF362C">
              <w:rPr>
                <w:noProof/>
                <w:webHidden/>
              </w:rPr>
              <w:tab/>
            </w:r>
            <w:r w:rsidR="00DF362C">
              <w:rPr>
                <w:noProof/>
                <w:webHidden/>
              </w:rPr>
              <w:fldChar w:fldCharType="begin"/>
            </w:r>
            <w:r w:rsidR="00DF362C">
              <w:rPr>
                <w:noProof/>
                <w:webHidden/>
              </w:rPr>
              <w:instrText xml:space="preserve"> PAGEREF _Toc386578886 \h </w:instrText>
            </w:r>
            <w:r w:rsidR="00DF362C">
              <w:rPr>
                <w:noProof/>
                <w:webHidden/>
              </w:rPr>
            </w:r>
            <w:r w:rsidR="00DF362C">
              <w:rPr>
                <w:noProof/>
                <w:webHidden/>
              </w:rPr>
              <w:fldChar w:fldCharType="separate"/>
            </w:r>
            <w:r w:rsidR="00DF362C">
              <w:rPr>
                <w:noProof/>
                <w:webHidden/>
              </w:rPr>
              <w:t>57</w:t>
            </w:r>
            <w:r w:rsidR="00DF362C">
              <w:rPr>
                <w:noProof/>
                <w:webHidden/>
              </w:rPr>
              <w:fldChar w:fldCharType="end"/>
            </w:r>
          </w:hyperlink>
        </w:p>
        <w:p w14:paraId="65D119FA" w14:textId="77777777" w:rsidR="00DF362C" w:rsidRDefault="00C30192">
          <w:pPr>
            <w:pStyle w:val="TOC1"/>
            <w:tabs>
              <w:tab w:val="right" w:leader="dot" w:pos="9350"/>
            </w:tabs>
            <w:rPr>
              <w:rFonts w:asciiTheme="minorHAnsi" w:eastAsiaTheme="minorEastAsia" w:hAnsiTheme="minorHAnsi" w:cstheme="minorBidi"/>
              <w:noProof/>
              <w:color w:val="auto"/>
              <w:szCs w:val="22"/>
            </w:rPr>
          </w:pPr>
          <w:hyperlink w:anchor="_Toc386578887" w:history="1">
            <w:r w:rsidR="00DF362C" w:rsidRPr="00FB6ADE">
              <w:rPr>
                <w:rStyle w:val="Hyperlink"/>
                <w:noProof/>
              </w:rPr>
              <w:t>SUMMARY</w:t>
            </w:r>
            <w:r w:rsidR="00DF362C">
              <w:rPr>
                <w:noProof/>
                <w:webHidden/>
              </w:rPr>
              <w:tab/>
            </w:r>
            <w:r w:rsidR="00DF362C">
              <w:rPr>
                <w:noProof/>
                <w:webHidden/>
              </w:rPr>
              <w:fldChar w:fldCharType="begin"/>
            </w:r>
            <w:r w:rsidR="00DF362C">
              <w:rPr>
                <w:noProof/>
                <w:webHidden/>
              </w:rPr>
              <w:instrText xml:space="preserve"> PAGEREF _Toc386578887 \h </w:instrText>
            </w:r>
            <w:r w:rsidR="00DF362C">
              <w:rPr>
                <w:noProof/>
                <w:webHidden/>
              </w:rPr>
            </w:r>
            <w:r w:rsidR="00DF362C">
              <w:rPr>
                <w:noProof/>
                <w:webHidden/>
              </w:rPr>
              <w:fldChar w:fldCharType="separate"/>
            </w:r>
            <w:r w:rsidR="00DF362C">
              <w:rPr>
                <w:noProof/>
                <w:webHidden/>
              </w:rPr>
              <w:t>59</w:t>
            </w:r>
            <w:r w:rsidR="00DF362C">
              <w:rPr>
                <w:noProof/>
                <w:webHidden/>
              </w:rPr>
              <w:fldChar w:fldCharType="end"/>
            </w:r>
          </w:hyperlink>
        </w:p>
        <w:p w14:paraId="0194539C" w14:textId="200E3B3A" w:rsidR="00DF362C" w:rsidRDefault="00EF20D4">
          <w:pPr>
            <w:sectPr w:rsidR="00DF362C" w:rsidSect="00C853DA">
              <w:footerReference w:type="default" r:id="rId9"/>
              <w:type w:val="continuous"/>
              <w:pgSz w:w="12240" w:h="15840"/>
              <w:pgMar w:top="1440" w:right="1440" w:bottom="1440" w:left="1440" w:header="720" w:footer="720" w:gutter="0"/>
              <w:cols w:space="720"/>
            </w:sectPr>
          </w:pPr>
          <w:r>
            <w:rPr>
              <w:b/>
              <w:bCs/>
              <w:noProof/>
            </w:rPr>
            <w:fldChar w:fldCharType="end"/>
          </w:r>
        </w:p>
      </w:sdtContent>
    </w:sdt>
    <w:p w14:paraId="462673AE" w14:textId="114C9929" w:rsidR="007E6010" w:rsidRPr="007E6010" w:rsidRDefault="007E6010" w:rsidP="000830F7">
      <w:pPr>
        <w:pStyle w:val="H1"/>
      </w:pPr>
      <w:bookmarkStart w:id="2" w:name="h.687g76qunkh2" w:colFirst="0" w:colLast="0"/>
      <w:bookmarkStart w:id="3" w:name="_Toc386578846"/>
      <w:bookmarkEnd w:id="2"/>
      <w:r w:rsidRPr="000830F7">
        <w:lastRenderedPageBreak/>
        <w:t>1. Uvod</w:t>
      </w:r>
      <w:bookmarkEnd w:id="3"/>
    </w:p>
    <w:p w14:paraId="55323C40" w14:textId="7200A83B" w:rsidR="00B64782" w:rsidRDefault="008E23A3" w:rsidP="00014404">
      <w:r>
        <w:t xml:space="preserve">Izvoz hrvatskih softverskih rješenja </w:t>
      </w:r>
      <w:r w:rsidR="00B255D7" w:rsidRPr="00B255D7">
        <w:t xml:space="preserve">u 2012. godini popeo se na 1,1 milijardu kuna, što je rast od 48,9 posto u posljednje dvije godine. </w:t>
      </w:r>
      <w:r>
        <w:t xml:space="preserve">Hrvatska softverska poduzeća </w:t>
      </w:r>
      <w:r w:rsidR="00B255D7" w:rsidRPr="00B255D7">
        <w:t>udvostručile su svoj doprino</w:t>
      </w:r>
      <w:r>
        <w:t>s vanjskotrgovinskoj bilanci, točnije</w:t>
      </w:r>
      <w:r w:rsidR="00B255D7" w:rsidRPr="00B255D7">
        <w:t xml:space="preserve"> </w:t>
      </w:r>
      <w:r>
        <w:t xml:space="preserve">2012. godine su izvezli </w:t>
      </w:r>
      <w:r w:rsidR="00B255D7" w:rsidRPr="00B255D7">
        <w:t xml:space="preserve">657,3 milijuna kuna više nego što </w:t>
      </w:r>
      <w:r>
        <w:t xml:space="preserve">su </w:t>
      </w:r>
      <w:r w:rsidR="00B255D7" w:rsidRPr="00B255D7">
        <w:t>uvez</w:t>
      </w:r>
      <w:r>
        <w:t>li</w:t>
      </w:r>
      <w:r w:rsidR="00B255D7" w:rsidRPr="00B255D7">
        <w:t>. Broj zaposlenih u domaćoj proizvodnji softvera u dvije godine porastao je s 8402 na 9709, a broj poslovnih subjekata s 2218 na 2306.</w:t>
      </w:r>
      <w:r>
        <w:rPr>
          <w:rStyle w:val="FootnoteReference"/>
        </w:rPr>
        <w:footnoteReference w:id="1"/>
      </w:r>
    </w:p>
    <w:p w14:paraId="53BA3C9B" w14:textId="77777777" w:rsidR="008E23A3" w:rsidRDefault="008E23A3" w:rsidP="00014404"/>
    <w:p w14:paraId="2AB3F2BB" w14:textId="7227899F" w:rsidR="008E23A3" w:rsidRDefault="008E23A3" w:rsidP="00014404">
      <w:r>
        <w:t>Iz navedenih podataka je evidentno kako se radi o perpektivnoj industriji te kako poduzeća koja obavljaju djelatnost proizvodnje softverskih rješenja imaju veliki potencijal rasta i samim time moguć</w:t>
      </w:r>
      <w:r w:rsidR="00CF76E2">
        <w:t>i</w:t>
      </w:r>
      <w:r>
        <w:t xml:space="preserve"> znatan utjecaj na pozitivne gospodarske kretnje u Hrvatskoj.</w:t>
      </w:r>
    </w:p>
    <w:p w14:paraId="3AFB5A2F" w14:textId="77777777" w:rsidR="008E23A3" w:rsidRDefault="008E23A3" w:rsidP="00014404"/>
    <w:p w14:paraId="51BF5FC2" w14:textId="29137C40" w:rsidR="00B21D14" w:rsidRPr="00CF76E2" w:rsidRDefault="008E23A3">
      <w:r>
        <w:t xml:space="preserve">S obzirom na navedeno, pristupili smo istraživanju, analizi i stvaranju prijedloga nastupa na inozemnom tržištu putem visokotehnološkog softverskog proizvoda kako bi ustanovili </w:t>
      </w:r>
      <w:r w:rsidR="00CF76E2">
        <w:t xml:space="preserve">strategije, taktike i operacije optimalnog nastupa </w:t>
      </w:r>
      <w:r w:rsidR="00B64782">
        <w:t xml:space="preserve">s ciljem osiguravanja </w:t>
      </w:r>
      <w:r w:rsidR="00CF76E2">
        <w:t xml:space="preserve">financijske </w:t>
      </w:r>
      <w:r w:rsidR="00B64782">
        <w:t>stabilnost</w:t>
      </w:r>
      <w:r w:rsidR="005E5A58">
        <w:t>i</w:t>
      </w:r>
      <w:r w:rsidR="00B64782">
        <w:t xml:space="preserve"> i stvaranja konkurentske prednost</w:t>
      </w:r>
      <w:r w:rsidR="005E5A58">
        <w:t>i</w:t>
      </w:r>
      <w:r w:rsidR="00CF76E2">
        <w:t xml:space="preserve"> za hrvatska poduzeća koja imaju namjeru izvoziti softverska rješenja.</w:t>
      </w:r>
      <w:r w:rsidR="00B21D14">
        <w:br w:type="page"/>
      </w:r>
    </w:p>
    <w:p w14:paraId="35C97CF4" w14:textId="77777777" w:rsidR="009202C0" w:rsidRDefault="002209AD" w:rsidP="000830F7">
      <w:pPr>
        <w:pStyle w:val="H1"/>
      </w:pPr>
      <w:bookmarkStart w:id="4" w:name="_Toc386578847"/>
      <w:r>
        <w:lastRenderedPageBreak/>
        <w:t xml:space="preserve">2. </w:t>
      </w:r>
      <w:r w:rsidR="009202C0">
        <w:t>Opći i specifični ciljevi rada</w:t>
      </w:r>
      <w:bookmarkEnd w:id="4"/>
    </w:p>
    <w:p w14:paraId="50AA0892" w14:textId="56EDFD85" w:rsidR="00F10C68" w:rsidRPr="007E6010" w:rsidRDefault="00F10C68" w:rsidP="007E6010">
      <w:pPr>
        <w:rPr>
          <w:color w:val="auto"/>
        </w:rPr>
      </w:pPr>
      <w:r w:rsidRPr="007E6010">
        <w:rPr>
          <w:color w:val="auto"/>
        </w:rPr>
        <w:t xml:space="preserve">Opći cilj znanstvenog rada </w:t>
      </w:r>
      <w:r w:rsidR="00D52B24" w:rsidRPr="007E6010">
        <w:rPr>
          <w:color w:val="auto"/>
        </w:rPr>
        <w:t>„</w:t>
      </w:r>
      <w:r w:rsidR="00C00DE8" w:rsidRPr="007E6010">
        <w:rPr>
          <w:color w:val="auto"/>
        </w:rPr>
        <w:t>Istraživanje</w:t>
      </w:r>
      <w:r w:rsidR="00B64782" w:rsidRPr="007E6010">
        <w:rPr>
          <w:color w:val="auto"/>
        </w:rPr>
        <w:t xml:space="preserve">, </w:t>
      </w:r>
      <w:r w:rsidR="00C00DE8" w:rsidRPr="007E6010">
        <w:rPr>
          <w:color w:val="auto"/>
        </w:rPr>
        <w:t>analiza</w:t>
      </w:r>
      <w:r w:rsidR="00B64782" w:rsidRPr="007E6010">
        <w:rPr>
          <w:color w:val="auto"/>
        </w:rPr>
        <w:t xml:space="preserve"> i </w:t>
      </w:r>
      <w:r w:rsidR="00C00DE8" w:rsidRPr="007E6010">
        <w:rPr>
          <w:color w:val="auto"/>
        </w:rPr>
        <w:t xml:space="preserve">marketinški nastup na </w:t>
      </w:r>
      <w:r w:rsidR="00D52B24" w:rsidRPr="007E6010">
        <w:rPr>
          <w:color w:val="auto"/>
        </w:rPr>
        <w:t>inozemnom tržištu s visokotehnološkim softverskim proizvodom“</w:t>
      </w:r>
      <w:r w:rsidR="002209AD" w:rsidRPr="007E6010">
        <w:rPr>
          <w:color w:val="auto"/>
        </w:rPr>
        <w:t xml:space="preserve"> je istražiti te</w:t>
      </w:r>
      <w:r w:rsidRPr="007E6010">
        <w:rPr>
          <w:color w:val="auto"/>
        </w:rPr>
        <w:t xml:space="preserve"> </w:t>
      </w:r>
      <w:r w:rsidR="002209AD" w:rsidRPr="007E6010">
        <w:rPr>
          <w:color w:val="auto"/>
        </w:rPr>
        <w:t>priopćiti rezultate i zaključke</w:t>
      </w:r>
      <w:r w:rsidRPr="007E6010">
        <w:rPr>
          <w:color w:val="auto"/>
        </w:rPr>
        <w:t xml:space="preserve"> </w:t>
      </w:r>
      <w:r w:rsidR="002209AD" w:rsidRPr="007E6010">
        <w:rPr>
          <w:color w:val="auto"/>
        </w:rPr>
        <w:t>za</w:t>
      </w:r>
      <w:r w:rsidRPr="007E6010">
        <w:rPr>
          <w:color w:val="auto"/>
        </w:rPr>
        <w:t xml:space="preserve"> nastup na inozemnom tržištu za hrvatska poduzeća </w:t>
      </w:r>
      <w:r w:rsidR="002209AD" w:rsidRPr="007E6010">
        <w:rPr>
          <w:color w:val="auto"/>
        </w:rPr>
        <w:t>čija</w:t>
      </w:r>
      <w:r w:rsidRPr="007E6010">
        <w:rPr>
          <w:color w:val="auto"/>
        </w:rPr>
        <w:t xml:space="preserve"> glavna djelatnost </w:t>
      </w:r>
      <w:r w:rsidR="002209AD" w:rsidRPr="007E6010">
        <w:rPr>
          <w:color w:val="auto"/>
        </w:rPr>
        <w:t xml:space="preserve">je </w:t>
      </w:r>
      <w:r w:rsidRPr="007E6010">
        <w:rPr>
          <w:color w:val="auto"/>
        </w:rPr>
        <w:t xml:space="preserve">razvoj </w:t>
      </w:r>
      <w:r w:rsidR="00153245" w:rsidRPr="007E6010">
        <w:rPr>
          <w:color w:val="auto"/>
        </w:rPr>
        <w:t xml:space="preserve">računalnog </w:t>
      </w:r>
      <w:r w:rsidRPr="007E6010">
        <w:rPr>
          <w:color w:val="auto"/>
        </w:rPr>
        <w:t xml:space="preserve">softvera </w:t>
      </w:r>
      <w:r w:rsidR="002209AD" w:rsidRPr="007E6010">
        <w:rPr>
          <w:color w:val="auto"/>
        </w:rPr>
        <w:t>i</w:t>
      </w:r>
      <w:r w:rsidRPr="007E6010">
        <w:rPr>
          <w:color w:val="auto"/>
        </w:rPr>
        <w:t xml:space="preserve"> na taj način doprin</w:t>
      </w:r>
      <w:r w:rsidR="00EE67F7" w:rsidRPr="007E6010">
        <w:rPr>
          <w:color w:val="auto"/>
        </w:rPr>
        <w:t>i</w:t>
      </w:r>
      <w:r w:rsidRPr="007E6010">
        <w:rPr>
          <w:color w:val="auto"/>
        </w:rPr>
        <w:t>jeti djelotvornosti i učinkovitosti hrvatskog poduzetništva</w:t>
      </w:r>
      <w:r w:rsidR="00EE67F7" w:rsidRPr="007E6010">
        <w:rPr>
          <w:color w:val="auto"/>
        </w:rPr>
        <w:t xml:space="preserve"> i gospodarstva</w:t>
      </w:r>
      <w:r w:rsidRPr="007E6010">
        <w:rPr>
          <w:color w:val="auto"/>
        </w:rPr>
        <w:t>.</w:t>
      </w:r>
    </w:p>
    <w:p w14:paraId="2617B516" w14:textId="77777777" w:rsidR="00F10C68" w:rsidRPr="007E6010" w:rsidRDefault="00F10C68" w:rsidP="007E6010">
      <w:pPr>
        <w:rPr>
          <w:color w:val="auto"/>
        </w:rPr>
      </w:pPr>
    </w:p>
    <w:p w14:paraId="768AE3FB" w14:textId="77A36F51" w:rsidR="00F10C68" w:rsidRPr="007E6010" w:rsidRDefault="00EE67F7" w:rsidP="007E6010">
      <w:pPr>
        <w:rPr>
          <w:color w:val="auto"/>
        </w:rPr>
      </w:pPr>
      <w:r w:rsidRPr="007E6010">
        <w:rPr>
          <w:color w:val="auto"/>
        </w:rPr>
        <w:t>Specifični ciljevi su</w:t>
      </w:r>
      <w:r w:rsidR="00B64782" w:rsidRPr="007E6010">
        <w:rPr>
          <w:color w:val="auto"/>
        </w:rPr>
        <w:t>:</w:t>
      </w:r>
    </w:p>
    <w:p w14:paraId="49590FF7" w14:textId="77777777" w:rsidR="002209AD" w:rsidRPr="007E6010" w:rsidRDefault="002209AD" w:rsidP="007E6010">
      <w:pPr>
        <w:pStyle w:val="ListParagraph"/>
        <w:numPr>
          <w:ilvl w:val="0"/>
          <w:numId w:val="35"/>
        </w:numPr>
        <w:rPr>
          <w:rFonts w:ascii="Arial" w:hAnsi="Arial" w:cs="Arial"/>
        </w:rPr>
      </w:pPr>
      <w:r w:rsidRPr="007E6010">
        <w:rPr>
          <w:rFonts w:ascii="Arial" w:hAnsi="Arial" w:cs="Arial"/>
        </w:rPr>
        <w:t>stvoriti predložak marketinškog plana za tržišni nastup u inozemstvu od strane poduzeća kojima je glavna djelatnost razvoj softverskih proizvoda,</w:t>
      </w:r>
    </w:p>
    <w:p w14:paraId="78C65344" w14:textId="45D4B04E" w:rsidR="001C7616" w:rsidRPr="007E6010" w:rsidRDefault="006506CC" w:rsidP="007E6010">
      <w:pPr>
        <w:pStyle w:val="ListParagraph"/>
        <w:numPr>
          <w:ilvl w:val="0"/>
          <w:numId w:val="35"/>
        </w:numPr>
        <w:rPr>
          <w:rFonts w:ascii="Arial" w:hAnsi="Arial" w:cs="Arial"/>
        </w:rPr>
      </w:pPr>
      <w:r w:rsidRPr="007E6010">
        <w:rPr>
          <w:rFonts w:ascii="Arial" w:hAnsi="Arial" w:cs="Arial"/>
        </w:rPr>
        <w:t xml:space="preserve">predstaviti način analize tržišta i tržišnih segmenata, </w:t>
      </w:r>
      <w:r w:rsidR="007E6010" w:rsidRPr="007E6010">
        <w:rPr>
          <w:rFonts w:ascii="Arial" w:hAnsi="Arial" w:cs="Arial"/>
        </w:rPr>
        <w:t>navesti primjere pozicioniranja te definiranja ciljanih tržišta,</w:t>
      </w:r>
    </w:p>
    <w:p w14:paraId="6B753E0E" w14:textId="184EA116" w:rsidR="00EE67F7" w:rsidRPr="007E6010" w:rsidRDefault="007E6010" w:rsidP="007E6010">
      <w:pPr>
        <w:pStyle w:val="ListParagraph"/>
        <w:numPr>
          <w:ilvl w:val="0"/>
          <w:numId w:val="35"/>
        </w:numPr>
        <w:rPr>
          <w:rFonts w:ascii="Arial" w:hAnsi="Arial" w:cs="Arial"/>
        </w:rPr>
      </w:pPr>
      <w:r w:rsidRPr="007E6010">
        <w:rPr>
          <w:rFonts w:ascii="Arial" w:hAnsi="Arial" w:cs="Arial"/>
        </w:rPr>
        <w:t xml:space="preserve">analizirati i </w:t>
      </w:r>
      <w:r w:rsidR="00153245" w:rsidRPr="007E6010">
        <w:rPr>
          <w:rFonts w:ascii="Arial" w:hAnsi="Arial" w:cs="Arial"/>
        </w:rPr>
        <w:t xml:space="preserve">predstaviti </w:t>
      </w:r>
      <w:r w:rsidR="006506CC" w:rsidRPr="007E6010">
        <w:rPr>
          <w:rFonts w:ascii="Arial" w:hAnsi="Arial" w:cs="Arial"/>
        </w:rPr>
        <w:t xml:space="preserve"> </w:t>
      </w:r>
      <w:r w:rsidRPr="007E6010">
        <w:rPr>
          <w:rFonts w:ascii="Arial" w:hAnsi="Arial" w:cs="Arial"/>
        </w:rPr>
        <w:t xml:space="preserve">sinergiju </w:t>
      </w:r>
      <w:r w:rsidR="00EE67F7" w:rsidRPr="007E6010">
        <w:rPr>
          <w:rFonts w:ascii="Arial" w:hAnsi="Arial" w:cs="Arial"/>
        </w:rPr>
        <w:t>dizajn</w:t>
      </w:r>
      <w:r w:rsidRPr="007E6010">
        <w:rPr>
          <w:rFonts w:ascii="Arial" w:hAnsi="Arial" w:cs="Arial"/>
        </w:rPr>
        <w:t>a</w:t>
      </w:r>
      <w:r w:rsidR="00EE67F7" w:rsidRPr="007E6010">
        <w:rPr>
          <w:rFonts w:ascii="Arial" w:hAnsi="Arial" w:cs="Arial"/>
        </w:rPr>
        <w:t xml:space="preserve"> i marketing</w:t>
      </w:r>
      <w:r w:rsidRPr="007E6010">
        <w:rPr>
          <w:rFonts w:ascii="Arial" w:hAnsi="Arial" w:cs="Arial"/>
        </w:rPr>
        <w:t>a</w:t>
      </w:r>
      <w:r w:rsidR="00EE67F7" w:rsidRPr="007E6010">
        <w:rPr>
          <w:rFonts w:ascii="Arial" w:hAnsi="Arial" w:cs="Arial"/>
        </w:rPr>
        <w:t xml:space="preserve"> te </w:t>
      </w:r>
      <w:r w:rsidRPr="007E6010">
        <w:rPr>
          <w:rFonts w:ascii="Arial" w:hAnsi="Arial" w:cs="Arial"/>
        </w:rPr>
        <w:t xml:space="preserve">poduprijeti teoriju </w:t>
      </w:r>
      <w:r w:rsidR="00EE67F7" w:rsidRPr="007E6010">
        <w:rPr>
          <w:rFonts w:ascii="Arial" w:hAnsi="Arial" w:cs="Arial"/>
        </w:rPr>
        <w:t>kako čine neodvojivu cjelinu u formiranju konkurentske prednosti</w:t>
      </w:r>
      <w:r w:rsidR="002209AD" w:rsidRPr="007E6010">
        <w:rPr>
          <w:rFonts w:ascii="Arial" w:hAnsi="Arial" w:cs="Arial"/>
        </w:rPr>
        <w:t>,</w:t>
      </w:r>
    </w:p>
    <w:p w14:paraId="0BDA7DB9" w14:textId="7260A6B0" w:rsidR="00EE67F7" w:rsidRPr="007E6010" w:rsidRDefault="00EE67F7" w:rsidP="007E6010">
      <w:pPr>
        <w:pStyle w:val="ListParagraph"/>
        <w:numPr>
          <w:ilvl w:val="0"/>
          <w:numId w:val="35"/>
        </w:numPr>
        <w:rPr>
          <w:rFonts w:ascii="Arial" w:hAnsi="Arial" w:cs="Arial"/>
        </w:rPr>
      </w:pPr>
      <w:r w:rsidRPr="007E6010">
        <w:rPr>
          <w:rFonts w:ascii="Arial" w:hAnsi="Arial" w:cs="Arial"/>
        </w:rPr>
        <w:t>kori</w:t>
      </w:r>
      <w:r w:rsidR="002209AD" w:rsidRPr="007E6010">
        <w:rPr>
          <w:rFonts w:ascii="Arial" w:hAnsi="Arial" w:cs="Arial"/>
        </w:rPr>
        <w:t>s</w:t>
      </w:r>
      <w:r w:rsidRPr="007E6010">
        <w:rPr>
          <w:rFonts w:ascii="Arial" w:hAnsi="Arial" w:cs="Arial"/>
        </w:rPr>
        <w:t>t</w:t>
      </w:r>
      <w:r w:rsidR="002209AD" w:rsidRPr="007E6010">
        <w:rPr>
          <w:rFonts w:ascii="Arial" w:hAnsi="Arial" w:cs="Arial"/>
        </w:rPr>
        <w:t xml:space="preserve">iti </w:t>
      </w:r>
      <w:r w:rsidRPr="007E6010">
        <w:rPr>
          <w:rFonts w:ascii="Arial" w:hAnsi="Arial" w:cs="Arial"/>
        </w:rPr>
        <w:t>marketinšk</w:t>
      </w:r>
      <w:r w:rsidR="002209AD" w:rsidRPr="007E6010">
        <w:rPr>
          <w:rFonts w:ascii="Arial" w:hAnsi="Arial" w:cs="Arial"/>
        </w:rPr>
        <w:t>a</w:t>
      </w:r>
      <w:r w:rsidRPr="007E6010">
        <w:rPr>
          <w:rFonts w:ascii="Arial" w:hAnsi="Arial" w:cs="Arial"/>
        </w:rPr>
        <w:t xml:space="preserve"> istraživanja i dizajn istraživanja s ciljem stvaranja temelja za osmišljanje cjelokupnog tržišnog nastup </w:t>
      </w:r>
      <w:r w:rsidR="007E6010" w:rsidRPr="007E6010">
        <w:rPr>
          <w:rFonts w:ascii="Arial" w:hAnsi="Arial" w:cs="Arial"/>
        </w:rPr>
        <w:t xml:space="preserve">i upravljanja marke </w:t>
      </w:r>
      <w:r w:rsidRPr="007E6010">
        <w:rPr>
          <w:rFonts w:ascii="Arial" w:hAnsi="Arial" w:cs="Arial"/>
        </w:rPr>
        <w:t>poduzeća</w:t>
      </w:r>
      <w:r w:rsidR="002209AD" w:rsidRPr="007E6010">
        <w:rPr>
          <w:rFonts w:ascii="Arial" w:hAnsi="Arial" w:cs="Arial"/>
        </w:rPr>
        <w:t>,</w:t>
      </w:r>
    </w:p>
    <w:p w14:paraId="489C3719" w14:textId="155A7189" w:rsidR="00F10C68" w:rsidRPr="007E6010" w:rsidRDefault="00EE67F7" w:rsidP="007E6010">
      <w:pPr>
        <w:pStyle w:val="ListParagraph"/>
        <w:numPr>
          <w:ilvl w:val="0"/>
          <w:numId w:val="35"/>
        </w:numPr>
        <w:rPr>
          <w:rFonts w:ascii="Arial" w:hAnsi="Arial" w:cs="Arial"/>
        </w:rPr>
      </w:pPr>
      <w:proofErr w:type="gramStart"/>
      <w:r w:rsidRPr="007E6010">
        <w:rPr>
          <w:rFonts w:ascii="Arial" w:hAnsi="Arial" w:cs="Arial"/>
        </w:rPr>
        <w:t>koristiti</w:t>
      </w:r>
      <w:proofErr w:type="gramEnd"/>
      <w:r w:rsidRPr="007E6010">
        <w:rPr>
          <w:rFonts w:ascii="Arial" w:hAnsi="Arial" w:cs="Arial"/>
        </w:rPr>
        <w:t xml:space="preserve"> znanje usvojeno na Sveučilištu u Zagrebu s ciljem stvaranja doprinosa hrv</w:t>
      </w:r>
      <w:r w:rsidR="006506CC" w:rsidRPr="007E6010">
        <w:rPr>
          <w:rFonts w:ascii="Arial" w:hAnsi="Arial" w:cs="Arial"/>
        </w:rPr>
        <w:t>a</w:t>
      </w:r>
      <w:r w:rsidR="0065056B">
        <w:rPr>
          <w:rFonts w:ascii="Arial" w:hAnsi="Arial" w:cs="Arial"/>
        </w:rPr>
        <w:t>tskom</w:t>
      </w:r>
      <w:r w:rsidRPr="007E6010">
        <w:rPr>
          <w:rFonts w:ascii="Arial" w:hAnsi="Arial" w:cs="Arial"/>
        </w:rPr>
        <w:t xml:space="preserve"> gospodarstvu</w:t>
      </w:r>
      <w:r w:rsidR="002209AD" w:rsidRPr="007E6010">
        <w:rPr>
          <w:rFonts w:ascii="Arial" w:hAnsi="Arial" w:cs="Arial"/>
        </w:rPr>
        <w:t>.</w:t>
      </w:r>
    </w:p>
    <w:p w14:paraId="52BFF072" w14:textId="77777777" w:rsidR="007E6010" w:rsidRDefault="007E6010">
      <w:pPr>
        <w:rPr>
          <w:rFonts w:eastAsia="Trebuchet MS"/>
          <w:sz w:val="36"/>
          <w:shd w:val="clear" w:color="auto" w:fill="FF9900"/>
        </w:rPr>
      </w:pPr>
      <w:r>
        <w:br w:type="page"/>
      </w:r>
    </w:p>
    <w:p w14:paraId="67D71C9F" w14:textId="00E7AC0C" w:rsidR="002209AD" w:rsidRPr="004857D1" w:rsidRDefault="002209AD" w:rsidP="000830F7">
      <w:pPr>
        <w:pStyle w:val="H1"/>
      </w:pPr>
      <w:bookmarkStart w:id="5" w:name="_Toc386578848"/>
      <w:r w:rsidRPr="004857D1">
        <w:lastRenderedPageBreak/>
        <w:t>3. Plan rada</w:t>
      </w:r>
      <w:bookmarkEnd w:id="5"/>
    </w:p>
    <w:p w14:paraId="4271E7EA" w14:textId="77777777" w:rsidR="004857D1" w:rsidRDefault="004857D1" w:rsidP="004857D1">
      <w:bookmarkStart w:id="6" w:name="h.cvs9fapfkug2" w:colFirst="0" w:colLast="0"/>
      <w:bookmarkEnd w:id="6"/>
      <w:r w:rsidRPr="004857D1">
        <w:t xml:space="preserve">Za potrebe </w:t>
      </w:r>
      <w:r>
        <w:t>znanstvenog rada stvoreno je imaginarno poduzeće Sustavi za upravljanjem sadržajem d.o.o. te osnovni proizvod u obliku softverskog rješenja za internetsko novinsko izdavaštvo</w:t>
      </w:r>
      <w:r w:rsidR="004A59CC">
        <w:t>.</w:t>
      </w:r>
    </w:p>
    <w:p w14:paraId="26DAC1EB" w14:textId="77777777" w:rsidR="004A59CC" w:rsidRDefault="004A59CC" w:rsidP="004857D1"/>
    <w:p w14:paraId="314E19E8" w14:textId="77777777" w:rsidR="00E7134A" w:rsidRPr="004857D1" w:rsidRDefault="00165B16" w:rsidP="004857D1">
      <w:r>
        <w:rPr>
          <w:lang w:eastAsia="ar-SA"/>
        </w:rPr>
        <w:t>Kako je p</w:t>
      </w:r>
      <w:r w:rsidRPr="004857D1">
        <w:rPr>
          <w:lang w:eastAsia="ar-SA"/>
        </w:rPr>
        <w:t xml:space="preserve">lan </w:t>
      </w:r>
      <w:r>
        <w:rPr>
          <w:lang w:eastAsia="ar-SA"/>
        </w:rPr>
        <w:t xml:space="preserve">budućih </w:t>
      </w:r>
      <w:r w:rsidRPr="004857D1">
        <w:rPr>
          <w:lang w:eastAsia="ar-SA"/>
        </w:rPr>
        <w:t>poslovnih aktivnosti</w:t>
      </w:r>
      <w:r>
        <w:t xml:space="preserve"> poduzeća širenje na i</w:t>
      </w:r>
      <w:r w:rsidR="00E7134A">
        <w:t xml:space="preserve">nozemno tržište s ciljem osiguravanja financijske stabilnosti i daljnjeg rasta pojavila se potreba za istraživanjem i analizom potencijalnih tržišta te osmišljanja odgovarajućeg marketinškog plana i marketinškog nastupa kako bi se osiguralo ostvarivanje navedenih ciljeva. </w:t>
      </w:r>
    </w:p>
    <w:p w14:paraId="1C44A257" w14:textId="77777777" w:rsidR="004515FA" w:rsidRPr="007E6010" w:rsidRDefault="002209AD" w:rsidP="007E6010">
      <w:pPr>
        <w:pStyle w:val="H2"/>
      </w:pPr>
      <w:bookmarkStart w:id="7" w:name="_Toc386578849"/>
      <w:r w:rsidRPr="007E6010">
        <w:t>3.1</w:t>
      </w:r>
      <w:r w:rsidR="009561AE" w:rsidRPr="007E6010">
        <w:t xml:space="preserve">. </w:t>
      </w:r>
      <w:r w:rsidR="00555EB5" w:rsidRPr="007E6010">
        <w:t>Kratka povijest poduzeća i poslovanja</w:t>
      </w:r>
      <w:bookmarkEnd w:id="7"/>
    </w:p>
    <w:p w14:paraId="01876BB6" w14:textId="77777777" w:rsidR="004857D1" w:rsidRDefault="004857D1" w:rsidP="004857D1">
      <w:pPr>
        <w:suppressAutoHyphens/>
        <w:rPr>
          <w:rFonts w:eastAsia="Times New Roman"/>
          <w:color w:val="auto"/>
          <w:szCs w:val="22"/>
          <w:lang w:eastAsia="ar-SA"/>
        </w:rPr>
      </w:pPr>
      <w:r w:rsidRPr="004857D1">
        <w:rPr>
          <w:rFonts w:eastAsia="Times New Roman"/>
          <w:color w:val="auto"/>
          <w:szCs w:val="22"/>
          <w:lang w:eastAsia="ar-SA"/>
        </w:rPr>
        <w:t xml:space="preserve">Tvrtka </w:t>
      </w:r>
      <w:r>
        <w:rPr>
          <w:rFonts w:eastAsia="Times New Roman"/>
          <w:color w:val="auto"/>
          <w:szCs w:val="22"/>
          <w:lang w:eastAsia="ar-SA"/>
        </w:rPr>
        <w:t xml:space="preserve">Sustavi za upravljanje sadržajem d.o.o. </w:t>
      </w:r>
      <w:r w:rsidRPr="004857D1">
        <w:rPr>
          <w:rFonts w:eastAsia="Times New Roman"/>
          <w:color w:val="auto"/>
          <w:szCs w:val="22"/>
          <w:lang w:eastAsia="ar-SA"/>
        </w:rPr>
        <w:t xml:space="preserve">osnovana je </w:t>
      </w:r>
      <w:r>
        <w:rPr>
          <w:rFonts w:eastAsia="Times New Roman"/>
          <w:color w:val="auto"/>
          <w:szCs w:val="22"/>
          <w:lang w:eastAsia="ar-SA"/>
        </w:rPr>
        <w:t>201</w:t>
      </w:r>
      <w:r w:rsidR="009B3365">
        <w:rPr>
          <w:rFonts w:eastAsia="Times New Roman"/>
          <w:color w:val="auto"/>
          <w:szCs w:val="22"/>
          <w:lang w:eastAsia="ar-SA"/>
        </w:rPr>
        <w:t>0</w:t>
      </w:r>
      <w:r>
        <w:rPr>
          <w:rFonts w:eastAsia="Times New Roman"/>
          <w:color w:val="auto"/>
          <w:szCs w:val="22"/>
          <w:lang w:eastAsia="ar-SA"/>
        </w:rPr>
        <w:t xml:space="preserve">. </w:t>
      </w:r>
      <w:r w:rsidRPr="004857D1">
        <w:rPr>
          <w:rFonts w:eastAsia="Times New Roman"/>
          <w:color w:val="auto"/>
          <w:szCs w:val="22"/>
          <w:lang w:eastAsia="ar-SA"/>
        </w:rPr>
        <w:t>godine. Osnovna djelatnost poduzeća je izrada programskih rješenja (softver</w:t>
      </w:r>
      <w:r w:rsidR="009B3365">
        <w:rPr>
          <w:rFonts w:eastAsia="Times New Roman"/>
          <w:color w:val="auto"/>
          <w:szCs w:val="22"/>
          <w:lang w:eastAsia="ar-SA"/>
        </w:rPr>
        <w:t>a</w:t>
      </w:r>
      <w:r w:rsidRPr="004857D1">
        <w:rPr>
          <w:rFonts w:eastAsia="Times New Roman"/>
          <w:color w:val="auto"/>
          <w:szCs w:val="22"/>
          <w:lang w:eastAsia="ar-SA"/>
        </w:rPr>
        <w:t xml:space="preserve">) u segmentu </w:t>
      </w:r>
      <w:r>
        <w:rPr>
          <w:rFonts w:eastAsia="Times New Roman"/>
          <w:color w:val="auto"/>
          <w:szCs w:val="22"/>
          <w:lang w:eastAsia="ar-SA"/>
        </w:rPr>
        <w:t>in</w:t>
      </w:r>
      <w:r w:rsidR="009B3365">
        <w:rPr>
          <w:rFonts w:eastAsia="Times New Roman"/>
          <w:color w:val="auto"/>
          <w:szCs w:val="22"/>
          <w:lang w:eastAsia="ar-SA"/>
        </w:rPr>
        <w:t xml:space="preserve">ternetskog novinskog izdavaštva te pružanje </w:t>
      </w:r>
      <w:r w:rsidR="009B3365" w:rsidRPr="00E7134A">
        <w:rPr>
          <w:rFonts w:eastAsia="Times New Roman"/>
          <w:color w:val="000000" w:themeColor="text1"/>
          <w:szCs w:val="22"/>
          <w:lang w:eastAsia="ar-SA"/>
        </w:rPr>
        <w:t>usluga vezanih s računal</w:t>
      </w:r>
      <w:r w:rsidR="00555EB5" w:rsidRPr="00E7134A">
        <w:rPr>
          <w:rFonts w:eastAsia="Times New Roman"/>
          <w:color w:val="000000" w:themeColor="text1"/>
          <w:szCs w:val="22"/>
          <w:lang w:eastAsia="ar-SA"/>
        </w:rPr>
        <w:t>nim programiranje</w:t>
      </w:r>
      <w:r w:rsidR="00E7134A" w:rsidRPr="00E7134A">
        <w:rPr>
          <w:rFonts w:eastAsia="Times New Roman"/>
          <w:color w:val="000000" w:themeColor="text1"/>
          <w:szCs w:val="22"/>
          <w:lang w:eastAsia="ar-SA"/>
        </w:rPr>
        <w:t>m</w:t>
      </w:r>
      <w:r w:rsidR="009B3365" w:rsidRPr="00E7134A">
        <w:rPr>
          <w:rFonts w:eastAsia="Times New Roman"/>
          <w:color w:val="000000" w:themeColor="text1"/>
          <w:szCs w:val="22"/>
          <w:lang w:eastAsia="ar-SA"/>
        </w:rPr>
        <w:t>.</w:t>
      </w:r>
    </w:p>
    <w:p w14:paraId="433BC5C9" w14:textId="77777777" w:rsidR="004857D1" w:rsidRPr="004857D1" w:rsidRDefault="004857D1" w:rsidP="004857D1">
      <w:pPr>
        <w:suppressAutoHyphens/>
        <w:rPr>
          <w:rFonts w:eastAsia="Times New Roman"/>
          <w:color w:val="auto"/>
          <w:szCs w:val="22"/>
          <w:lang w:eastAsia="ar-SA"/>
        </w:rPr>
      </w:pPr>
      <w:r w:rsidRPr="004857D1">
        <w:rPr>
          <w:rFonts w:eastAsia="Times New Roman"/>
          <w:color w:val="auto"/>
          <w:szCs w:val="22"/>
          <w:lang w:eastAsia="ar-SA"/>
        </w:rPr>
        <w:t xml:space="preserve">U </w:t>
      </w:r>
      <w:r w:rsidR="009B3365">
        <w:rPr>
          <w:rFonts w:eastAsia="Times New Roman"/>
          <w:color w:val="auto"/>
          <w:szCs w:val="22"/>
          <w:lang w:eastAsia="ar-SA"/>
        </w:rPr>
        <w:t>4</w:t>
      </w:r>
      <w:r>
        <w:rPr>
          <w:rFonts w:eastAsia="Times New Roman"/>
          <w:color w:val="auto"/>
          <w:szCs w:val="22"/>
          <w:lang w:eastAsia="ar-SA"/>
        </w:rPr>
        <w:t xml:space="preserve"> godine </w:t>
      </w:r>
      <w:r w:rsidRPr="004857D1">
        <w:rPr>
          <w:rFonts w:eastAsia="Times New Roman"/>
          <w:color w:val="auto"/>
          <w:szCs w:val="22"/>
          <w:lang w:eastAsia="ar-SA"/>
        </w:rPr>
        <w:t xml:space="preserve">postojanja, kroz poduzeće je prošlo dvadesetak djelatnika koji su se uz pomoć vlasnika i ostalih djelatnika educirali i usavršili u navedenim poslovima. Danas </w:t>
      </w:r>
      <w:r>
        <w:rPr>
          <w:rFonts w:eastAsia="Times New Roman"/>
          <w:color w:val="auto"/>
          <w:szCs w:val="22"/>
          <w:lang w:eastAsia="ar-SA"/>
        </w:rPr>
        <w:t xml:space="preserve">poduzeće </w:t>
      </w:r>
      <w:r w:rsidRPr="004857D1">
        <w:rPr>
          <w:rFonts w:eastAsia="Times New Roman"/>
          <w:color w:val="auto"/>
          <w:szCs w:val="22"/>
          <w:lang w:eastAsia="ar-SA"/>
        </w:rPr>
        <w:t xml:space="preserve">zapošljava </w:t>
      </w:r>
      <w:r>
        <w:rPr>
          <w:rFonts w:eastAsia="Times New Roman"/>
          <w:color w:val="auto"/>
          <w:szCs w:val="22"/>
          <w:lang w:eastAsia="ar-SA"/>
        </w:rPr>
        <w:t>10</w:t>
      </w:r>
      <w:r w:rsidRPr="004857D1">
        <w:rPr>
          <w:rFonts w:eastAsia="Times New Roman"/>
          <w:color w:val="auto"/>
          <w:szCs w:val="22"/>
          <w:lang w:eastAsia="ar-SA"/>
        </w:rPr>
        <w:t xml:space="preserve"> osoba</w:t>
      </w:r>
      <w:r w:rsidR="00165B16">
        <w:rPr>
          <w:rFonts w:eastAsia="Times New Roman"/>
          <w:color w:val="auto"/>
          <w:szCs w:val="22"/>
          <w:lang w:eastAsia="ar-SA"/>
        </w:rPr>
        <w:t xml:space="preserve"> od kojih je većina visoko obrazovana u računalnoj znanosti</w:t>
      </w:r>
      <w:r w:rsidRPr="004857D1">
        <w:rPr>
          <w:rFonts w:eastAsia="Times New Roman"/>
          <w:color w:val="auto"/>
          <w:szCs w:val="22"/>
          <w:lang w:eastAsia="ar-SA"/>
        </w:rPr>
        <w:t xml:space="preserve">. </w:t>
      </w:r>
    </w:p>
    <w:p w14:paraId="671F915A" w14:textId="77777777" w:rsidR="004857D1" w:rsidRPr="004857D1" w:rsidRDefault="004857D1" w:rsidP="004857D1">
      <w:pPr>
        <w:suppressAutoHyphens/>
        <w:rPr>
          <w:rFonts w:eastAsia="Times New Roman"/>
          <w:color w:val="auto"/>
          <w:szCs w:val="22"/>
          <w:lang w:eastAsia="ar-SA"/>
        </w:rPr>
      </w:pPr>
      <w:r w:rsidRPr="004857D1">
        <w:rPr>
          <w:rFonts w:eastAsia="Times New Roman"/>
          <w:color w:val="auto"/>
          <w:szCs w:val="22"/>
          <w:lang w:eastAsia="ar-SA"/>
        </w:rPr>
        <w:t xml:space="preserve">Izrađujući i tokom godina usavršavajući postojeće programske pakete, poduzeće ima veliko iskustvo u izradi </w:t>
      </w:r>
      <w:r w:rsidR="00555EB5">
        <w:rPr>
          <w:rFonts w:eastAsia="Times New Roman"/>
          <w:color w:val="auto"/>
          <w:szCs w:val="22"/>
          <w:lang w:eastAsia="ar-SA"/>
        </w:rPr>
        <w:t>internetskih i mobilnih aplikacija</w:t>
      </w:r>
      <w:r w:rsidRPr="004857D1">
        <w:rPr>
          <w:rFonts w:eastAsia="Times New Roman"/>
          <w:color w:val="auto"/>
          <w:szCs w:val="22"/>
          <w:lang w:eastAsia="ar-SA"/>
        </w:rPr>
        <w:t xml:space="preserve">, posebice namijenjenih </w:t>
      </w:r>
      <w:r w:rsidR="009B3365">
        <w:rPr>
          <w:rFonts w:eastAsia="Times New Roman"/>
          <w:color w:val="auto"/>
          <w:szCs w:val="22"/>
          <w:lang w:eastAsia="ar-SA"/>
        </w:rPr>
        <w:t>novinskom izdavaštvu</w:t>
      </w:r>
      <w:r w:rsidRPr="004857D1">
        <w:rPr>
          <w:rFonts w:eastAsia="Times New Roman"/>
          <w:color w:val="auto"/>
          <w:szCs w:val="22"/>
          <w:lang w:eastAsia="ar-SA"/>
        </w:rPr>
        <w:t xml:space="preserve"> koji su i najčešći korisnici programskih paketa. Tijekom cjelokupnog poslovanja, </w:t>
      </w:r>
      <w:r w:rsidR="009B3365">
        <w:rPr>
          <w:rFonts w:eastAsia="Times New Roman"/>
          <w:color w:val="auto"/>
          <w:szCs w:val="22"/>
          <w:lang w:eastAsia="ar-SA"/>
        </w:rPr>
        <w:t>Sustavi za upravljanje sadržajem</w:t>
      </w:r>
      <w:r w:rsidRPr="004857D1">
        <w:rPr>
          <w:rFonts w:eastAsia="Times New Roman"/>
          <w:color w:val="auto"/>
          <w:szCs w:val="22"/>
          <w:lang w:eastAsia="ar-SA"/>
        </w:rPr>
        <w:t xml:space="preserve"> d.o.o., redovito isplaćuje plaće, doprinose, poreze, članarine i sve ostale obveze predviđene propisima, a</w:t>
      </w:r>
      <w:r w:rsidR="004B3D99">
        <w:rPr>
          <w:rFonts w:eastAsia="Times New Roman"/>
          <w:color w:val="auto"/>
          <w:szCs w:val="22"/>
          <w:lang w:eastAsia="ar-SA"/>
        </w:rPr>
        <w:t xml:space="preserve"> vezane uz poslovanje poduzeća.</w:t>
      </w:r>
    </w:p>
    <w:p w14:paraId="41180D20" w14:textId="1A6D2EFA" w:rsidR="004857D1" w:rsidRPr="009B3365" w:rsidRDefault="007E6010" w:rsidP="004B3D99">
      <w:pPr>
        <w:pStyle w:val="H3"/>
        <w:rPr>
          <w:lang w:eastAsia="ar-SA"/>
        </w:rPr>
      </w:pPr>
      <w:bookmarkStart w:id="8" w:name="_Toc386578850"/>
      <w:r>
        <w:rPr>
          <w:lang w:eastAsia="ar-SA"/>
        </w:rPr>
        <w:t>3.</w:t>
      </w:r>
      <w:r w:rsidR="008870FA">
        <w:rPr>
          <w:lang w:eastAsia="ar-SA"/>
        </w:rPr>
        <w:t>1.1</w:t>
      </w:r>
      <w:r w:rsidR="004B3D99">
        <w:rPr>
          <w:lang w:eastAsia="ar-SA"/>
        </w:rPr>
        <w:t xml:space="preserve"> </w:t>
      </w:r>
      <w:r w:rsidR="004857D1" w:rsidRPr="009B3365">
        <w:rPr>
          <w:lang w:eastAsia="ar-SA"/>
        </w:rPr>
        <w:t>Povijesni  pregled poslovanja tvrtke:</w:t>
      </w:r>
      <w:bookmarkEnd w:id="8"/>
    </w:p>
    <w:p w14:paraId="52BC5FE3" w14:textId="77777777" w:rsidR="004857D1" w:rsidRPr="004857D1" w:rsidRDefault="004857D1" w:rsidP="004857D1">
      <w:pPr>
        <w:suppressAutoHyphens/>
        <w:rPr>
          <w:rFonts w:eastAsia="Times New Roman"/>
          <w:color w:val="auto"/>
          <w:szCs w:val="22"/>
          <w:lang w:eastAsia="ar-SA"/>
        </w:rPr>
      </w:pPr>
      <w:r w:rsidRPr="004857D1">
        <w:rPr>
          <w:rFonts w:eastAsia="Times New Roman"/>
          <w:color w:val="auto"/>
          <w:szCs w:val="22"/>
          <w:lang w:eastAsia="ar-SA"/>
        </w:rPr>
        <w:t xml:space="preserve">Tvrtka je osnovana </w:t>
      </w:r>
      <w:r w:rsidR="00E7134A">
        <w:rPr>
          <w:rFonts w:eastAsia="Times New Roman"/>
          <w:color w:val="auto"/>
          <w:szCs w:val="22"/>
          <w:lang w:eastAsia="ar-SA"/>
        </w:rPr>
        <w:t>2010</w:t>
      </w:r>
      <w:r w:rsidRPr="004857D1">
        <w:rPr>
          <w:rFonts w:eastAsia="Times New Roman"/>
          <w:color w:val="auto"/>
          <w:szCs w:val="22"/>
          <w:lang w:eastAsia="ar-SA"/>
        </w:rPr>
        <w:t xml:space="preserve">. godine kao posljedica </w:t>
      </w:r>
      <w:r w:rsidR="009B3365">
        <w:rPr>
          <w:rFonts w:eastAsia="Times New Roman"/>
          <w:color w:val="auto"/>
          <w:szCs w:val="22"/>
          <w:lang w:eastAsia="ar-SA"/>
        </w:rPr>
        <w:t xml:space="preserve">želje </w:t>
      </w:r>
      <w:r w:rsidRPr="004857D1">
        <w:rPr>
          <w:rFonts w:eastAsia="Times New Roman"/>
          <w:color w:val="auto"/>
          <w:szCs w:val="22"/>
          <w:lang w:eastAsia="ar-SA"/>
        </w:rPr>
        <w:t xml:space="preserve">osnivača-vlasnika </w:t>
      </w:r>
      <w:r w:rsidR="009B3365">
        <w:rPr>
          <w:rFonts w:eastAsia="Times New Roman"/>
          <w:color w:val="auto"/>
          <w:szCs w:val="22"/>
          <w:lang w:eastAsia="ar-SA"/>
        </w:rPr>
        <w:t xml:space="preserve">za </w:t>
      </w:r>
      <w:r w:rsidR="00555EB5">
        <w:rPr>
          <w:rFonts w:eastAsia="Times New Roman"/>
          <w:color w:val="auto"/>
          <w:szCs w:val="22"/>
          <w:lang w:eastAsia="ar-SA"/>
        </w:rPr>
        <w:t xml:space="preserve">vođenjem vlastitog poduzeća. </w:t>
      </w:r>
      <w:r w:rsidRPr="004857D1">
        <w:rPr>
          <w:rFonts w:eastAsia="Times New Roman"/>
          <w:color w:val="auto"/>
          <w:szCs w:val="22"/>
          <w:lang w:eastAsia="ar-SA"/>
        </w:rPr>
        <w:t xml:space="preserve">Uz ranije stečena iskustva u obavljanju sličnih poslova te </w:t>
      </w:r>
      <w:r w:rsidR="00555EB5">
        <w:rPr>
          <w:rFonts w:eastAsia="Times New Roman"/>
          <w:color w:val="auto"/>
          <w:szCs w:val="22"/>
          <w:lang w:eastAsia="ar-SA"/>
        </w:rPr>
        <w:t xml:space="preserve">ograničenu </w:t>
      </w:r>
      <w:r w:rsidRPr="004857D1">
        <w:rPr>
          <w:rFonts w:eastAsia="Times New Roman"/>
          <w:color w:val="auto"/>
          <w:szCs w:val="22"/>
          <w:lang w:eastAsia="ar-SA"/>
        </w:rPr>
        <w:t xml:space="preserve">mogućnost investiranja, tvrtka je s minimalnim početnim ulogom počela s izradom </w:t>
      </w:r>
      <w:r w:rsidR="00555EB5">
        <w:rPr>
          <w:rFonts w:eastAsia="Times New Roman"/>
          <w:color w:val="auto"/>
          <w:szCs w:val="22"/>
          <w:lang w:eastAsia="ar-SA"/>
        </w:rPr>
        <w:t>internet i mobilnih apl</w:t>
      </w:r>
      <w:r w:rsidR="002911A3">
        <w:rPr>
          <w:rFonts w:eastAsia="Times New Roman"/>
          <w:color w:val="auto"/>
          <w:szCs w:val="22"/>
          <w:lang w:eastAsia="ar-SA"/>
        </w:rPr>
        <w:t>i</w:t>
      </w:r>
      <w:r w:rsidR="00555EB5">
        <w:rPr>
          <w:rFonts w:eastAsia="Times New Roman"/>
          <w:color w:val="auto"/>
          <w:szCs w:val="22"/>
          <w:lang w:eastAsia="ar-SA"/>
        </w:rPr>
        <w:t>kacija</w:t>
      </w:r>
      <w:r w:rsidRPr="004857D1">
        <w:rPr>
          <w:rFonts w:eastAsia="Times New Roman"/>
          <w:color w:val="auto"/>
          <w:szCs w:val="22"/>
          <w:lang w:eastAsia="ar-SA"/>
        </w:rPr>
        <w:t>.</w:t>
      </w:r>
    </w:p>
    <w:p w14:paraId="1FB76A73" w14:textId="77777777" w:rsidR="004857D1" w:rsidRPr="004857D1" w:rsidRDefault="009B3365" w:rsidP="004857D1">
      <w:pPr>
        <w:suppressAutoHyphens/>
        <w:rPr>
          <w:rFonts w:eastAsia="Times New Roman"/>
          <w:color w:val="auto"/>
          <w:szCs w:val="22"/>
          <w:lang w:eastAsia="ar-SA"/>
        </w:rPr>
      </w:pPr>
      <w:r>
        <w:rPr>
          <w:rFonts w:eastAsia="Times New Roman"/>
          <w:color w:val="auto"/>
          <w:szCs w:val="22"/>
          <w:lang w:eastAsia="ar-SA"/>
        </w:rPr>
        <w:t>Prva</w:t>
      </w:r>
      <w:r w:rsidR="004857D1" w:rsidRPr="004857D1">
        <w:rPr>
          <w:rFonts w:eastAsia="Times New Roman"/>
          <w:color w:val="auto"/>
          <w:szCs w:val="22"/>
          <w:lang w:eastAsia="ar-SA"/>
        </w:rPr>
        <w:t xml:space="preserve"> programsk</w:t>
      </w:r>
      <w:r>
        <w:rPr>
          <w:rFonts w:eastAsia="Times New Roman"/>
          <w:color w:val="auto"/>
          <w:szCs w:val="22"/>
          <w:lang w:eastAsia="ar-SA"/>
        </w:rPr>
        <w:t>a rješenja bil</w:t>
      </w:r>
      <w:r w:rsidR="00555EB5">
        <w:rPr>
          <w:rFonts w:eastAsia="Times New Roman"/>
          <w:color w:val="auto"/>
          <w:szCs w:val="22"/>
          <w:lang w:eastAsia="ar-SA"/>
        </w:rPr>
        <w:t>a</w:t>
      </w:r>
      <w:r w:rsidR="004857D1" w:rsidRPr="004857D1">
        <w:rPr>
          <w:rFonts w:eastAsia="Times New Roman"/>
          <w:color w:val="auto"/>
          <w:szCs w:val="22"/>
          <w:lang w:eastAsia="ar-SA"/>
        </w:rPr>
        <w:t xml:space="preserve"> su izrađeni u </w:t>
      </w:r>
      <w:r w:rsidR="00555EB5">
        <w:rPr>
          <w:rFonts w:eastAsia="Times New Roman"/>
          <w:color w:val="auto"/>
          <w:szCs w:val="22"/>
          <w:lang w:eastAsia="ar-SA"/>
        </w:rPr>
        <w:t>skriptnim jezicima PHP i Pearl, a podaci skladišteni u bazama MySQL i PostgreSQL</w:t>
      </w:r>
      <w:r w:rsidR="004857D1" w:rsidRPr="004857D1">
        <w:rPr>
          <w:rFonts w:eastAsia="Times New Roman"/>
          <w:color w:val="auto"/>
          <w:szCs w:val="22"/>
          <w:lang w:eastAsia="ar-SA"/>
        </w:rPr>
        <w:t>, no razvojem i uvođenjem novih informatičkih tehnologija tokom 20</w:t>
      </w:r>
      <w:r w:rsidR="00555EB5">
        <w:rPr>
          <w:rFonts w:eastAsia="Times New Roman"/>
          <w:color w:val="auto"/>
          <w:szCs w:val="22"/>
          <w:lang w:eastAsia="ar-SA"/>
        </w:rPr>
        <w:t>12</w:t>
      </w:r>
      <w:r w:rsidR="002911A3">
        <w:rPr>
          <w:rFonts w:eastAsia="Times New Roman"/>
          <w:color w:val="auto"/>
          <w:szCs w:val="22"/>
          <w:lang w:eastAsia="ar-SA"/>
        </w:rPr>
        <w:t>. godine prelazi se na Pyhton skriptni jezik i noSQL baze podatka.</w:t>
      </w:r>
      <w:r w:rsidR="002911A3" w:rsidRPr="004857D1">
        <w:rPr>
          <w:rFonts w:eastAsia="Times New Roman"/>
          <w:color w:val="auto"/>
          <w:szCs w:val="22"/>
          <w:lang w:eastAsia="ar-SA"/>
        </w:rPr>
        <w:t xml:space="preserve"> </w:t>
      </w:r>
      <w:r w:rsidR="004857D1" w:rsidRPr="004857D1">
        <w:rPr>
          <w:rFonts w:eastAsia="Times New Roman"/>
          <w:color w:val="auto"/>
          <w:szCs w:val="22"/>
          <w:lang w:eastAsia="ar-SA"/>
        </w:rPr>
        <w:t>Tokom 20</w:t>
      </w:r>
      <w:r w:rsidR="002911A3">
        <w:rPr>
          <w:rFonts w:eastAsia="Times New Roman"/>
          <w:color w:val="auto"/>
          <w:szCs w:val="22"/>
          <w:lang w:eastAsia="ar-SA"/>
        </w:rPr>
        <w:t>12</w:t>
      </w:r>
      <w:r w:rsidR="004857D1" w:rsidRPr="004857D1">
        <w:rPr>
          <w:rFonts w:eastAsia="Times New Roman"/>
          <w:color w:val="auto"/>
          <w:szCs w:val="22"/>
          <w:lang w:eastAsia="ar-SA"/>
        </w:rPr>
        <w:t xml:space="preserve">. godine </w:t>
      </w:r>
      <w:r w:rsidR="002911A3">
        <w:rPr>
          <w:rFonts w:eastAsia="Times New Roman"/>
          <w:color w:val="auto"/>
          <w:szCs w:val="22"/>
          <w:lang w:eastAsia="ar-SA"/>
        </w:rPr>
        <w:t xml:space="preserve">poduzeće izrađuje svoj sustav za upravljanje internet sadržajem (engl. </w:t>
      </w:r>
      <w:r w:rsidR="002911A3" w:rsidRPr="002911A3">
        <w:rPr>
          <w:rFonts w:eastAsia="Times New Roman"/>
          <w:i/>
          <w:color w:val="auto"/>
          <w:szCs w:val="22"/>
          <w:lang w:eastAsia="ar-SA"/>
        </w:rPr>
        <w:t xml:space="preserve">Content </w:t>
      </w:r>
      <w:r w:rsidR="002911A3" w:rsidRPr="002911A3">
        <w:rPr>
          <w:rFonts w:eastAsia="Times New Roman"/>
          <w:i/>
          <w:color w:val="auto"/>
          <w:szCs w:val="22"/>
          <w:lang w:eastAsia="ar-SA"/>
        </w:rPr>
        <w:lastRenderedPageBreak/>
        <w:t>Management System</w:t>
      </w:r>
      <w:r w:rsidR="002911A3">
        <w:rPr>
          <w:rFonts w:eastAsia="Times New Roman"/>
          <w:color w:val="auto"/>
          <w:szCs w:val="22"/>
          <w:lang w:eastAsia="ar-SA"/>
        </w:rPr>
        <w:t>, dalje u teksu CMS) koji je danas glavni proizvod pod</w:t>
      </w:r>
      <w:r w:rsidR="00E7134A">
        <w:rPr>
          <w:rFonts w:eastAsia="Times New Roman"/>
          <w:color w:val="auto"/>
          <w:szCs w:val="22"/>
          <w:lang w:eastAsia="ar-SA"/>
        </w:rPr>
        <w:t>uzeća te stvara mrežu servera s</w:t>
      </w:r>
      <w:r w:rsidR="002911A3">
        <w:rPr>
          <w:rFonts w:eastAsia="Times New Roman"/>
          <w:color w:val="auto"/>
          <w:szCs w:val="22"/>
          <w:lang w:eastAsia="ar-SA"/>
        </w:rPr>
        <w:t xml:space="preserve"> ciljem pružanja usluge hostinga za svoje klijente. Također, 2012. godine prodano je 5 licenci za CMS i za svaku licencu ugovoreno mjesečno održavanje. Klijenti su </w:t>
      </w:r>
      <w:r w:rsidR="004B3D99">
        <w:rPr>
          <w:rFonts w:eastAsia="Times New Roman"/>
          <w:color w:val="auto"/>
          <w:szCs w:val="22"/>
          <w:lang w:eastAsia="ar-SA"/>
        </w:rPr>
        <w:t xml:space="preserve">dvije lokalne (gradske) internet novine s posjećenošću ispod </w:t>
      </w:r>
      <w:r w:rsidR="004B3D99">
        <w:t>50.000 jedinstvenih posjetioca na mjesec, internet časopis o financijama i internet časopis o gastronomiji s posjećenosti koja varira između 50.000 i 250.000 jedinstvenih posjetioca na mjesec te regionalne internetske dnevne novine s posjećenosti iznad 250.000 jedinstvenih posjetioca na mjesec.</w:t>
      </w:r>
    </w:p>
    <w:p w14:paraId="5A7B6F3B" w14:textId="652E5F7E" w:rsidR="004857D1" w:rsidRPr="004857D1" w:rsidRDefault="008870FA" w:rsidP="004B3D99">
      <w:pPr>
        <w:pStyle w:val="H3"/>
        <w:rPr>
          <w:lang w:eastAsia="ar-SA"/>
        </w:rPr>
      </w:pPr>
      <w:bookmarkStart w:id="9" w:name="_Toc386578851"/>
      <w:r>
        <w:rPr>
          <w:lang w:eastAsia="ar-SA"/>
        </w:rPr>
        <w:t>3.1.2</w:t>
      </w:r>
      <w:r w:rsidR="004B3D99">
        <w:rPr>
          <w:lang w:eastAsia="ar-SA"/>
        </w:rPr>
        <w:t xml:space="preserve">. </w:t>
      </w:r>
      <w:r w:rsidR="004857D1" w:rsidRPr="004857D1">
        <w:rPr>
          <w:lang w:eastAsia="ar-SA"/>
        </w:rPr>
        <w:t>Plan poslovnih aktivnosti</w:t>
      </w:r>
      <w:bookmarkEnd w:id="9"/>
    </w:p>
    <w:p w14:paraId="4C66FFC7" w14:textId="77777777" w:rsidR="0078252C" w:rsidRPr="00165B16" w:rsidRDefault="00165B16" w:rsidP="00165B16">
      <w:pPr>
        <w:suppressAutoHyphens/>
        <w:rPr>
          <w:sz w:val="24"/>
          <w:szCs w:val="24"/>
        </w:rPr>
      </w:pPr>
      <w:r>
        <w:rPr>
          <w:rFonts w:eastAsia="Times New Roman"/>
          <w:color w:val="auto"/>
          <w:szCs w:val="22"/>
          <w:lang w:eastAsia="ar-SA"/>
        </w:rPr>
        <w:t>U periodu od 2012. godine do danas osnovni proizvod poduzeća, CMS, dokazao se je pouzdanim</w:t>
      </w:r>
      <w:r w:rsidR="00E7134A">
        <w:rPr>
          <w:rFonts w:eastAsia="Times New Roman"/>
          <w:color w:val="auto"/>
          <w:szCs w:val="22"/>
          <w:lang w:eastAsia="ar-SA"/>
        </w:rPr>
        <w:t xml:space="preserve"> </w:t>
      </w:r>
      <w:r>
        <w:rPr>
          <w:rFonts w:eastAsia="Times New Roman"/>
          <w:color w:val="auto"/>
          <w:szCs w:val="22"/>
          <w:lang w:eastAsia="ar-SA"/>
        </w:rPr>
        <w:t xml:space="preserve">rješenjem, modularnim i jednostavnim za korištenje. Namjera poduzeća je osigurati financijsku stabilnost i stvoriti uvjete za daljnji rast putem nastupa na inozemnom tržištu medijske industrije i industrije zabave, poglavito njenom segmentu sustava za upravljanje sadržajem za internetsko novinsko izdavaštvo. </w:t>
      </w:r>
      <w:bookmarkStart w:id="10" w:name="h.cfddjb5ze1k4" w:colFirst="0" w:colLast="0"/>
      <w:bookmarkStart w:id="11" w:name="h.9jnp1y2qbw2m" w:colFirst="0" w:colLast="0"/>
      <w:bookmarkEnd w:id="10"/>
      <w:bookmarkEnd w:id="11"/>
    </w:p>
    <w:p w14:paraId="266F4ADD" w14:textId="77777777" w:rsidR="009561AE" w:rsidRDefault="009561AE">
      <w:pPr>
        <w:rPr>
          <w:rFonts w:ascii="Trebuchet MS" w:eastAsia="Trebuchet MS" w:hAnsi="Trebuchet MS" w:cs="Trebuchet MS"/>
          <w:sz w:val="36"/>
          <w:shd w:val="clear" w:color="auto" w:fill="FF9900"/>
        </w:rPr>
      </w:pPr>
      <w:bookmarkStart w:id="12" w:name="h.mj35tnkxkmfj" w:colFirst="0" w:colLast="0"/>
      <w:bookmarkEnd w:id="12"/>
      <w:r>
        <w:br w:type="page"/>
      </w:r>
    </w:p>
    <w:p w14:paraId="1697C466" w14:textId="77777777" w:rsidR="0078252C" w:rsidRDefault="00776AC8" w:rsidP="007E6010">
      <w:pPr>
        <w:pStyle w:val="H2"/>
      </w:pPr>
      <w:bookmarkStart w:id="13" w:name="_Toc386578852"/>
      <w:r>
        <w:lastRenderedPageBreak/>
        <w:t>3.</w:t>
      </w:r>
      <w:r w:rsidR="009561AE">
        <w:t>2. Istraživanje</w:t>
      </w:r>
      <w:bookmarkEnd w:id="13"/>
    </w:p>
    <w:p w14:paraId="575634CD" w14:textId="5476A3A2" w:rsidR="0078252C" w:rsidRDefault="009561AE">
      <w:r>
        <w:t xml:space="preserve">Kako bismo prikupili </w:t>
      </w:r>
      <w:r w:rsidR="00E7134A">
        <w:t>podatke relevantne za donošenje zaključaka o nastupu na tržištu i stvaranju konkurentske</w:t>
      </w:r>
      <w:r w:rsidR="0047746B">
        <w:t xml:space="preserve"> prednosti</w:t>
      </w:r>
      <w:r w:rsidR="00E7134A">
        <w:t xml:space="preserve">, to jest </w:t>
      </w:r>
      <w:r w:rsidR="0047746B">
        <w:t xml:space="preserve">o </w:t>
      </w:r>
      <w:r w:rsidR="00DC1E40">
        <w:t>upravljanju markom</w:t>
      </w:r>
      <w:r>
        <w:t>, dizajn strategij</w:t>
      </w:r>
      <w:r w:rsidR="00E7134A">
        <w:t>i</w:t>
      </w:r>
      <w:r>
        <w:t>, marketinško</w:t>
      </w:r>
      <w:r w:rsidR="00E7134A">
        <w:t>m</w:t>
      </w:r>
      <w:r>
        <w:t xml:space="preserve"> plan</w:t>
      </w:r>
      <w:r w:rsidR="00E7134A">
        <w:t xml:space="preserve">u i dr. </w:t>
      </w:r>
      <w:r>
        <w:t xml:space="preserve">proveli smo marketinška i </w:t>
      </w:r>
      <w:r w:rsidR="003F053C">
        <w:t xml:space="preserve">dizajn istraživanja koje možemo svesti u </w:t>
      </w:r>
      <w:r>
        <w:t>5 točaka:</w:t>
      </w:r>
    </w:p>
    <w:p w14:paraId="21347BB5" w14:textId="77777777" w:rsidR="0078252C" w:rsidRDefault="0078252C"/>
    <w:p w14:paraId="757AA36C" w14:textId="77777777" w:rsidR="0078252C" w:rsidRDefault="009561AE" w:rsidP="00EF20D4">
      <w:pPr>
        <w:numPr>
          <w:ilvl w:val="0"/>
          <w:numId w:val="3"/>
        </w:numPr>
        <w:ind w:hanging="359"/>
        <w:contextualSpacing/>
        <w:jc w:val="left"/>
      </w:pPr>
      <w:r>
        <w:t>Istraživanje europske medijske industrije i industrije zabave.</w:t>
      </w:r>
      <w:r>
        <w:br/>
      </w:r>
    </w:p>
    <w:p w14:paraId="7CDC49D0" w14:textId="77777777" w:rsidR="0078252C" w:rsidRDefault="009561AE" w:rsidP="00EF20D4">
      <w:pPr>
        <w:numPr>
          <w:ilvl w:val="0"/>
          <w:numId w:val="3"/>
        </w:numPr>
        <w:ind w:hanging="359"/>
        <w:contextualSpacing/>
        <w:jc w:val="left"/>
      </w:pPr>
      <w:r>
        <w:t>Istraživanje najposjećenijih medijskih internet stranica u Njemačkoj, Velikoj Britaniji, Francuskoj, Španjolskoj, Italiji, Grčkoj, Bugarskoj i Srbiji.</w:t>
      </w:r>
      <w:r>
        <w:br/>
      </w:r>
    </w:p>
    <w:p w14:paraId="2A0899D7" w14:textId="77777777" w:rsidR="0078252C" w:rsidRDefault="009561AE" w:rsidP="00EF20D4">
      <w:pPr>
        <w:numPr>
          <w:ilvl w:val="0"/>
          <w:numId w:val="3"/>
        </w:numPr>
        <w:ind w:hanging="359"/>
        <w:contextualSpacing/>
        <w:jc w:val="left"/>
      </w:pPr>
      <w:r>
        <w:t>Istraživanje direktnih konkurenata i njihovih CMS proizvoda.</w:t>
      </w:r>
      <w:r>
        <w:br/>
      </w:r>
    </w:p>
    <w:p w14:paraId="27028887" w14:textId="77777777" w:rsidR="0078252C" w:rsidRDefault="009561AE" w:rsidP="00EF20D4">
      <w:pPr>
        <w:numPr>
          <w:ilvl w:val="0"/>
          <w:numId w:val="3"/>
        </w:numPr>
        <w:ind w:hanging="359"/>
        <w:contextualSpacing/>
        <w:jc w:val="left"/>
      </w:pPr>
      <w:r>
        <w:t>Istraživanje komunikacije identiteta, to jest naziva CMS proizvo</w:t>
      </w:r>
      <w:r w:rsidR="00B644FE">
        <w:t>da i slogana konkurenata</w:t>
      </w:r>
      <w:r>
        <w:t>.</w:t>
      </w:r>
      <w:r>
        <w:br/>
      </w:r>
    </w:p>
    <w:p w14:paraId="273C5818" w14:textId="77777777" w:rsidR="0078252C" w:rsidRDefault="009561AE" w:rsidP="00EF20D4">
      <w:pPr>
        <w:numPr>
          <w:ilvl w:val="0"/>
          <w:numId w:val="3"/>
        </w:numPr>
        <w:ind w:hanging="359"/>
        <w:contextualSpacing/>
        <w:jc w:val="left"/>
      </w:pPr>
      <w:r>
        <w:t>Istraživanje vizualne komunikacije, to jest stvaranje indeksa dizajna CMS proizvoda.</w:t>
      </w:r>
    </w:p>
    <w:p w14:paraId="510C5B46" w14:textId="77777777" w:rsidR="0078252C" w:rsidRDefault="0078252C"/>
    <w:p w14:paraId="62165C00" w14:textId="77777777" w:rsidR="0078252C" w:rsidRDefault="009561AE">
      <w:r>
        <w:t>Izvori istraživanja su bila godišnja i konzultantska izvješća (ili njihovi isječci) napisani od strane poduzeća i organizacija Gartner, Forrester Research, PricewaterhouseCoopers, comScore, ENPA i MarketingSherpa. Zatim, internet stranice medijskih portala i direktnih konkurenata te e-mail dopisivanja i intervjui s relevantnim stručnjacima na području CMS proizvoda.</w:t>
      </w:r>
    </w:p>
    <w:p w14:paraId="0ED46876" w14:textId="77777777" w:rsidR="0078252C" w:rsidRDefault="0078252C"/>
    <w:p w14:paraId="05B81F08" w14:textId="77777777" w:rsidR="0078252C" w:rsidRDefault="009561AE">
      <w:r>
        <w:t>Marketinški plan je pripremljen uz pomoć akademske literature na teme upravljanja marketingom i marketing strategije.</w:t>
      </w:r>
    </w:p>
    <w:p w14:paraId="038B372C" w14:textId="77777777" w:rsidR="0078252C" w:rsidRDefault="009561AE">
      <w:r>
        <w:br w:type="page"/>
      </w:r>
    </w:p>
    <w:p w14:paraId="685F80B3" w14:textId="65EEDB2E" w:rsidR="0078252C" w:rsidRPr="00776AC8" w:rsidRDefault="009561AE" w:rsidP="0093568A">
      <w:pPr>
        <w:pStyle w:val="H2"/>
      </w:pPr>
      <w:bookmarkStart w:id="14" w:name="h.nf7lq9ku6bq2" w:colFirst="0" w:colLast="0"/>
      <w:bookmarkStart w:id="15" w:name="_Toc386578853"/>
      <w:bookmarkEnd w:id="14"/>
      <w:r>
        <w:lastRenderedPageBreak/>
        <w:t>3.</w:t>
      </w:r>
      <w:r w:rsidR="00776AC8">
        <w:t>3.</w:t>
      </w:r>
      <w:r>
        <w:t xml:space="preserve"> Analiza </w:t>
      </w:r>
      <w:r w:rsidRPr="00776AC8">
        <w:t>veličine i stanje medijske industrije i industrije zabave</w:t>
      </w:r>
      <w:bookmarkEnd w:id="15"/>
    </w:p>
    <w:p w14:paraId="32D93FD3" w14:textId="77777777" w:rsidR="00DA7C74" w:rsidRPr="00A137C4" w:rsidRDefault="00DA7C74">
      <w:pPr>
        <w:rPr>
          <w:color w:val="000000" w:themeColor="text1"/>
        </w:rPr>
      </w:pPr>
      <w:r w:rsidRPr="00A137C4">
        <w:rPr>
          <w:color w:val="000000" w:themeColor="text1"/>
        </w:rPr>
        <w:t>Analiza stanja tržišta proučava atraktivnost i dinamiku tržišt</w:t>
      </w:r>
      <w:r w:rsidR="003F053C">
        <w:rPr>
          <w:color w:val="000000" w:themeColor="text1"/>
        </w:rPr>
        <w:t>a ili određenog dijela tržišta.</w:t>
      </w:r>
    </w:p>
    <w:p w14:paraId="5372519A" w14:textId="77777777" w:rsidR="00DA7C74" w:rsidRPr="00A137C4" w:rsidRDefault="00DA7C74">
      <w:pPr>
        <w:rPr>
          <w:color w:val="000000" w:themeColor="text1"/>
        </w:rPr>
      </w:pPr>
    </w:p>
    <w:p w14:paraId="63B15384" w14:textId="77777777" w:rsidR="003D3231" w:rsidRPr="00A137C4" w:rsidRDefault="003D3231">
      <w:pPr>
        <w:rPr>
          <w:color w:val="000000" w:themeColor="text1"/>
        </w:rPr>
      </w:pPr>
      <w:r w:rsidRPr="00A137C4">
        <w:rPr>
          <w:color w:val="000000" w:themeColor="text1"/>
        </w:rPr>
        <w:t>Pravilno definiranje veličine tržišta, apsorpcijske moći tržišta i mogućeg tržišnog udjela poduzeća ključni su elementi koji će odlučiti o tome hoće li poduzetnik uspjeti ostvariti planirane poslovne rezultate.</w:t>
      </w:r>
      <w:r w:rsidRPr="00A137C4">
        <w:rPr>
          <w:rStyle w:val="FootnoteReference"/>
          <w:color w:val="000000" w:themeColor="text1"/>
        </w:rPr>
        <w:footnoteReference w:id="2"/>
      </w:r>
    </w:p>
    <w:p w14:paraId="24DDCF3D" w14:textId="7E938E35" w:rsidR="0078252C" w:rsidRPr="00776AC8" w:rsidRDefault="009561AE" w:rsidP="0093568A">
      <w:pPr>
        <w:pStyle w:val="H3"/>
      </w:pPr>
      <w:bookmarkStart w:id="16" w:name="h.k95ycfsceorb" w:colFirst="0" w:colLast="0"/>
      <w:bookmarkStart w:id="17" w:name="_Toc386578854"/>
      <w:bookmarkEnd w:id="16"/>
      <w:r w:rsidRPr="00776AC8">
        <w:t>3.</w:t>
      </w:r>
      <w:r w:rsidR="00776AC8" w:rsidRPr="00776AC8">
        <w:t>3.</w:t>
      </w:r>
      <w:r w:rsidR="0093568A">
        <w:t>1.</w:t>
      </w:r>
      <w:r w:rsidRPr="00776AC8">
        <w:t xml:space="preserve"> Stanje medijske industrije i industrije zabave u zapadnoj, središnjoj i istočnoj Europi, Bliskom istoku i Africi</w:t>
      </w:r>
      <w:bookmarkEnd w:id="17"/>
    </w:p>
    <w:p w14:paraId="6C641A4B" w14:textId="77777777" w:rsidR="0078252C" w:rsidRDefault="009561AE">
      <w:r>
        <w:t>Procjena konzultantske agencije PricewaterhouseCoopers za 2014. godini je kako medijska industrija i industrija zabave u zapadnoj Europi u 2014. godini vrijedi ~$493 milijardi, dok u središnjoj i istočnoj Europi vrijedi ~$71 milijardi. U 2015. i 2016. godini očekuje se rast oba tržištai to u periodu od 2014 do 2016. godine u zapadnoj Europi za ~$36 milijardi te središnjoj i istočnoj Europi za ~$12 milijardi.</w:t>
      </w:r>
    </w:p>
    <w:p w14:paraId="5751A5DB" w14:textId="77777777" w:rsidR="0078252C" w:rsidRDefault="0078252C"/>
    <w:p w14:paraId="7254B113" w14:textId="1CF0ED0F" w:rsidR="0078252C" w:rsidRDefault="009561AE">
      <w:pPr>
        <w:jc w:val="center"/>
      </w:pPr>
      <w:r>
        <w:rPr>
          <w:sz w:val="20"/>
        </w:rPr>
        <w:t>Tablica 1. Vrijednost medijske industrije i industrije zabave u zapadnoj, središnjoj i istočnoj Europi, Bliskom istoku i Africi - (u milijunima US$).</w:t>
      </w:r>
      <w:r>
        <w:rPr>
          <w:sz w:val="20"/>
        </w:rPr>
        <w:br/>
        <w:t>Izvor: PricewaterhouseCoopers LLP: “Global Entertainment and Media Outlook 2012–2016”</w:t>
      </w:r>
    </w:p>
    <w:p w14:paraId="361A2309" w14:textId="77777777" w:rsidR="0078252C" w:rsidRDefault="0078252C"/>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41"/>
        <w:gridCol w:w="709"/>
        <w:gridCol w:w="851"/>
        <w:gridCol w:w="914"/>
        <w:gridCol w:w="735"/>
        <w:gridCol w:w="735"/>
        <w:gridCol w:w="735"/>
        <w:gridCol w:w="735"/>
        <w:gridCol w:w="735"/>
        <w:gridCol w:w="735"/>
        <w:gridCol w:w="735"/>
      </w:tblGrid>
      <w:tr w:rsidR="0078252C" w14:paraId="737A42CB" w14:textId="77777777" w:rsidTr="00F941BC">
        <w:tc>
          <w:tcPr>
            <w:tcW w:w="1741" w:type="dxa"/>
            <w:tcMar>
              <w:left w:w="40" w:type="dxa"/>
              <w:right w:w="40" w:type="dxa"/>
            </w:tcMar>
            <w:vAlign w:val="bottom"/>
          </w:tcPr>
          <w:p w14:paraId="23BED0EF" w14:textId="61C30AA6" w:rsidR="0078252C" w:rsidRDefault="009561AE">
            <w:pPr>
              <w:jc w:val="right"/>
            </w:pPr>
            <w:r>
              <w:rPr>
                <w:sz w:val="20"/>
              </w:rPr>
              <w:t>EMEA</w:t>
            </w:r>
            <w:r w:rsidR="00CF6BC7">
              <w:rPr>
                <w:sz w:val="20"/>
              </w:rPr>
              <w:t>*</w:t>
            </w:r>
          </w:p>
        </w:tc>
        <w:tc>
          <w:tcPr>
            <w:tcW w:w="709" w:type="dxa"/>
            <w:tcMar>
              <w:left w:w="40" w:type="dxa"/>
              <w:right w:w="40" w:type="dxa"/>
            </w:tcMar>
            <w:vAlign w:val="bottom"/>
          </w:tcPr>
          <w:p w14:paraId="6A62314C" w14:textId="77777777" w:rsidR="0078252C" w:rsidRDefault="009561AE">
            <w:pPr>
              <w:jc w:val="right"/>
            </w:pPr>
            <w:r>
              <w:rPr>
                <w:sz w:val="20"/>
              </w:rPr>
              <w:t>2007</w:t>
            </w:r>
          </w:p>
        </w:tc>
        <w:tc>
          <w:tcPr>
            <w:tcW w:w="851" w:type="dxa"/>
            <w:tcMar>
              <w:left w:w="40" w:type="dxa"/>
              <w:right w:w="40" w:type="dxa"/>
            </w:tcMar>
            <w:vAlign w:val="bottom"/>
          </w:tcPr>
          <w:p w14:paraId="540A0D98" w14:textId="77777777" w:rsidR="0078252C" w:rsidRDefault="009561AE">
            <w:pPr>
              <w:jc w:val="right"/>
            </w:pPr>
            <w:r>
              <w:rPr>
                <w:sz w:val="20"/>
              </w:rPr>
              <w:t>2008</w:t>
            </w:r>
          </w:p>
        </w:tc>
        <w:tc>
          <w:tcPr>
            <w:tcW w:w="914" w:type="dxa"/>
            <w:tcMar>
              <w:left w:w="40" w:type="dxa"/>
              <w:right w:w="40" w:type="dxa"/>
            </w:tcMar>
            <w:vAlign w:val="bottom"/>
          </w:tcPr>
          <w:p w14:paraId="20B86A05" w14:textId="77777777" w:rsidR="0078252C" w:rsidRDefault="009561AE">
            <w:pPr>
              <w:jc w:val="right"/>
            </w:pPr>
            <w:r>
              <w:rPr>
                <w:sz w:val="20"/>
              </w:rPr>
              <w:t>2009</w:t>
            </w:r>
          </w:p>
        </w:tc>
        <w:tc>
          <w:tcPr>
            <w:tcW w:w="735" w:type="dxa"/>
            <w:tcMar>
              <w:left w:w="40" w:type="dxa"/>
              <w:right w:w="40" w:type="dxa"/>
            </w:tcMar>
            <w:vAlign w:val="bottom"/>
          </w:tcPr>
          <w:p w14:paraId="5DC80793" w14:textId="77777777" w:rsidR="0078252C" w:rsidRDefault="009561AE">
            <w:pPr>
              <w:jc w:val="right"/>
            </w:pPr>
            <w:r>
              <w:rPr>
                <w:sz w:val="20"/>
              </w:rPr>
              <w:t>2010</w:t>
            </w:r>
          </w:p>
        </w:tc>
        <w:tc>
          <w:tcPr>
            <w:tcW w:w="735" w:type="dxa"/>
            <w:tcMar>
              <w:left w:w="40" w:type="dxa"/>
              <w:right w:w="40" w:type="dxa"/>
            </w:tcMar>
            <w:vAlign w:val="bottom"/>
          </w:tcPr>
          <w:p w14:paraId="5DD7705C" w14:textId="77777777" w:rsidR="0078252C" w:rsidRDefault="009561AE">
            <w:pPr>
              <w:jc w:val="right"/>
            </w:pPr>
            <w:r>
              <w:rPr>
                <w:sz w:val="20"/>
              </w:rPr>
              <w:t>2011</w:t>
            </w:r>
          </w:p>
        </w:tc>
        <w:tc>
          <w:tcPr>
            <w:tcW w:w="735" w:type="dxa"/>
            <w:tcMar>
              <w:left w:w="40" w:type="dxa"/>
              <w:right w:w="40" w:type="dxa"/>
            </w:tcMar>
            <w:vAlign w:val="bottom"/>
          </w:tcPr>
          <w:p w14:paraId="2CFE7115" w14:textId="77777777" w:rsidR="0078252C" w:rsidRDefault="009561AE">
            <w:pPr>
              <w:jc w:val="right"/>
            </w:pPr>
            <w:r>
              <w:rPr>
                <w:sz w:val="20"/>
              </w:rPr>
              <w:t>2012</w:t>
            </w:r>
          </w:p>
        </w:tc>
        <w:tc>
          <w:tcPr>
            <w:tcW w:w="735" w:type="dxa"/>
            <w:tcMar>
              <w:left w:w="40" w:type="dxa"/>
              <w:right w:w="40" w:type="dxa"/>
            </w:tcMar>
            <w:vAlign w:val="bottom"/>
          </w:tcPr>
          <w:p w14:paraId="38450F8A" w14:textId="77777777" w:rsidR="0078252C" w:rsidRDefault="009561AE">
            <w:pPr>
              <w:jc w:val="right"/>
            </w:pPr>
            <w:r>
              <w:rPr>
                <w:sz w:val="20"/>
              </w:rPr>
              <w:t>2013</w:t>
            </w:r>
          </w:p>
        </w:tc>
        <w:tc>
          <w:tcPr>
            <w:tcW w:w="735" w:type="dxa"/>
            <w:tcMar>
              <w:left w:w="40" w:type="dxa"/>
              <w:right w:w="40" w:type="dxa"/>
            </w:tcMar>
            <w:vAlign w:val="bottom"/>
          </w:tcPr>
          <w:p w14:paraId="4C7203F6" w14:textId="77777777" w:rsidR="0078252C" w:rsidRDefault="009561AE">
            <w:pPr>
              <w:jc w:val="right"/>
            </w:pPr>
            <w:r>
              <w:rPr>
                <w:sz w:val="20"/>
              </w:rPr>
              <w:t>2014</w:t>
            </w:r>
          </w:p>
        </w:tc>
        <w:tc>
          <w:tcPr>
            <w:tcW w:w="735" w:type="dxa"/>
            <w:tcMar>
              <w:left w:w="40" w:type="dxa"/>
              <w:right w:w="40" w:type="dxa"/>
            </w:tcMar>
            <w:vAlign w:val="bottom"/>
          </w:tcPr>
          <w:p w14:paraId="4D0EE49C" w14:textId="77777777" w:rsidR="0078252C" w:rsidRDefault="009561AE">
            <w:pPr>
              <w:jc w:val="right"/>
            </w:pPr>
            <w:r>
              <w:rPr>
                <w:sz w:val="20"/>
              </w:rPr>
              <w:t>2015</w:t>
            </w:r>
          </w:p>
        </w:tc>
        <w:tc>
          <w:tcPr>
            <w:tcW w:w="735" w:type="dxa"/>
            <w:tcMar>
              <w:left w:w="40" w:type="dxa"/>
              <w:right w:w="40" w:type="dxa"/>
            </w:tcMar>
            <w:vAlign w:val="bottom"/>
          </w:tcPr>
          <w:p w14:paraId="4F651242" w14:textId="77777777" w:rsidR="0078252C" w:rsidRDefault="009561AE">
            <w:pPr>
              <w:jc w:val="right"/>
            </w:pPr>
            <w:r>
              <w:rPr>
                <w:sz w:val="20"/>
              </w:rPr>
              <w:t>2016</w:t>
            </w:r>
          </w:p>
        </w:tc>
      </w:tr>
      <w:tr w:rsidR="0078252C" w14:paraId="05882E09" w14:textId="77777777" w:rsidTr="00F941BC">
        <w:tc>
          <w:tcPr>
            <w:tcW w:w="1741" w:type="dxa"/>
            <w:shd w:val="clear" w:color="auto" w:fill="FFFFFF"/>
            <w:tcMar>
              <w:left w:w="40" w:type="dxa"/>
              <w:right w:w="40" w:type="dxa"/>
            </w:tcMar>
            <w:vAlign w:val="bottom"/>
          </w:tcPr>
          <w:p w14:paraId="34615743" w14:textId="77777777" w:rsidR="0078252C" w:rsidRDefault="009561AE">
            <w:pPr>
              <w:jc w:val="right"/>
            </w:pPr>
            <w:r>
              <w:rPr>
                <w:sz w:val="20"/>
                <w:highlight w:val="white"/>
              </w:rPr>
              <w:t>Zapadna Europa</w:t>
            </w:r>
          </w:p>
        </w:tc>
        <w:tc>
          <w:tcPr>
            <w:tcW w:w="709" w:type="dxa"/>
            <w:shd w:val="clear" w:color="auto" w:fill="FFFFFF"/>
            <w:tcMar>
              <w:left w:w="40" w:type="dxa"/>
              <w:right w:w="40" w:type="dxa"/>
            </w:tcMar>
            <w:vAlign w:val="bottom"/>
          </w:tcPr>
          <w:p w14:paraId="155D8660" w14:textId="77777777" w:rsidR="0078252C" w:rsidRPr="00F941BC" w:rsidRDefault="009561AE">
            <w:pPr>
              <w:jc w:val="right"/>
              <w:rPr>
                <w:sz w:val="18"/>
                <w:szCs w:val="18"/>
              </w:rPr>
            </w:pPr>
            <w:r w:rsidRPr="00F941BC">
              <w:rPr>
                <w:sz w:val="18"/>
                <w:szCs w:val="18"/>
                <w:highlight w:val="white"/>
              </w:rPr>
              <w:t>441127</w:t>
            </w:r>
          </w:p>
        </w:tc>
        <w:tc>
          <w:tcPr>
            <w:tcW w:w="851" w:type="dxa"/>
            <w:shd w:val="clear" w:color="auto" w:fill="FFFFFF"/>
            <w:tcMar>
              <w:left w:w="40" w:type="dxa"/>
              <w:right w:w="40" w:type="dxa"/>
            </w:tcMar>
            <w:vAlign w:val="bottom"/>
          </w:tcPr>
          <w:p w14:paraId="3FF8CCF8" w14:textId="77777777" w:rsidR="0078252C" w:rsidRPr="00F941BC" w:rsidRDefault="009561AE">
            <w:pPr>
              <w:jc w:val="right"/>
              <w:rPr>
                <w:sz w:val="18"/>
                <w:szCs w:val="18"/>
              </w:rPr>
            </w:pPr>
            <w:r w:rsidRPr="00F941BC">
              <w:rPr>
                <w:sz w:val="18"/>
                <w:szCs w:val="18"/>
                <w:highlight w:val="white"/>
              </w:rPr>
              <w:t>448298</w:t>
            </w:r>
          </w:p>
        </w:tc>
        <w:tc>
          <w:tcPr>
            <w:tcW w:w="914" w:type="dxa"/>
            <w:shd w:val="clear" w:color="auto" w:fill="FFFFFF"/>
            <w:tcMar>
              <w:left w:w="40" w:type="dxa"/>
              <w:right w:w="40" w:type="dxa"/>
            </w:tcMar>
            <w:vAlign w:val="bottom"/>
          </w:tcPr>
          <w:p w14:paraId="46DC137F" w14:textId="77777777" w:rsidR="0078252C" w:rsidRPr="00F941BC" w:rsidRDefault="009561AE">
            <w:pPr>
              <w:jc w:val="right"/>
              <w:rPr>
                <w:sz w:val="18"/>
                <w:szCs w:val="18"/>
              </w:rPr>
            </w:pPr>
            <w:r w:rsidRPr="00F941BC">
              <w:rPr>
                <w:sz w:val="18"/>
                <w:szCs w:val="18"/>
                <w:highlight w:val="white"/>
              </w:rPr>
              <w:t>433911</w:t>
            </w:r>
          </w:p>
        </w:tc>
        <w:tc>
          <w:tcPr>
            <w:tcW w:w="735" w:type="dxa"/>
            <w:shd w:val="clear" w:color="auto" w:fill="FFFFFF"/>
            <w:tcMar>
              <w:left w:w="40" w:type="dxa"/>
              <w:right w:w="40" w:type="dxa"/>
            </w:tcMar>
            <w:vAlign w:val="bottom"/>
          </w:tcPr>
          <w:p w14:paraId="03E4BAF8" w14:textId="77777777" w:rsidR="0078252C" w:rsidRPr="00F941BC" w:rsidRDefault="009561AE">
            <w:pPr>
              <w:jc w:val="right"/>
              <w:rPr>
                <w:sz w:val="18"/>
                <w:szCs w:val="18"/>
              </w:rPr>
            </w:pPr>
            <w:r w:rsidRPr="00F941BC">
              <w:rPr>
                <w:sz w:val="18"/>
                <w:szCs w:val="18"/>
                <w:highlight w:val="white"/>
              </w:rPr>
              <w:t>442970</w:t>
            </w:r>
          </w:p>
        </w:tc>
        <w:tc>
          <w:tcPr>
            <w:tcW w:w="735" w:type="dxa"/>
            <w:shd w:val="clear" w:color="auto" w:fill="FFFFFF"/>
            <w:tcMar>
              <w:left w:w="40" w:type="dxa"/>
              <w:right w:w="40" w:type="dxa"/>
            </w:tcMar>
            <w:vAlign w:val="bottom"/>
          </w:tcPr>
          <w:p w14:paraId="78E568AC" w14:textId="77777777" w:rsidR="0078252C" w:rsidRPr="00F941BC" w:rsidRDefault="009561AE">
            <w:pPr>
              <w:jc w:val="right"/>
              <w:rPr>
                <w:sz w:val="18"/>
                <w:szCs w:val="18"/>
              </w:rPr>
            </w:pPr>
            <w:r w:rsidRPr="00F941BC">
              <w:rPr>
                <w:sz w:val="18"/>
                <w:szCs w:val="18"/>
                <w:highlight w:val="white"/>
              </w:rPr>
              <w:t>453859</w:t>
            </w:r>
          </w:p>
        </w:tc>
        <w:tc>
          <w:tcPr>
            <w:tcW w:w="735" w:type="dxa"/>
            <w:shd w:val="clear" w:color="auto" w:fill="FFFFFF"/>
            <w:tcMar>
              <w:left w:w="40" w:type="dxa"/>
              <w:right w:w="40" w:type="dxa"/>
            </w:tcMar>
            <w:vAlign w:val="bottom"/>
          </w:tcPr>
          <w:p w14:paraId="13ED919D" w14:textId="77777777" w:rsidR="0078252C" w:rsidRPr="00F941BC" w:rsidRDefault="009561AE">
            <w:pPr>
              <w:jc w:val="right"/>
              <w:rPr>
                <w:sz w:val="18"/>
                <w:szCs w:val="18"/>
              </w:rPr>
            </w:pPr>
            <w:r w:rsidRPr="00F941BC">
              <w:rPr>
                <w:sz w:val="18"/>
                <w:szCs w:val="18"/>
                <w:highlight w:val="white"/>
              </w:rPr>
              <w:t>464531</w:t>
            </w:r>
          </w:p>
        </w:tc>
        <w:tc>
          <w:tcPr>
            <w:tcW w:w="735" w:type="dxa"/>
            <w:shd w:val="clear" w:color="auto" w:fill="FFFFFF"/>
            <w:tcMar>
              <w:left w:w="40" w:type="dxa"/>
              <w:right w:w="40" w:type="dxa"/>
            </w:tcMar>
            <w:vAlign w:val="bottom"/>
          </w:tcPr>
          <w:p w14:paraId="1BF7E2B8" w14:textId="77777777" w:rsidR="0078252C" w:rsidRPr="00F941BC" w:rsidRDefault="009561AE">
            <w:pPr>
              <w:jc w:val="right"/>
              <w:rPr>
                <w:sz w:val="18"/>
                <w:szCs w:val="18"/>
              </w:rPr>
            </w:pPr>
            <w:r w:rsidRPr="00F941BC">
              <w:rPr>
                <w:sz w:val="18"/>
                <w:szCs w:val="18"/>
                <w:highlight w:val="white"/>
              </w:rPr>
              <w:t>477680</w:t>
            </w:r>
          </w:p>
        </w:tc>
        <w:tc>
          <w:tcPr>
            <w:tcW w:w="735" w:type="dxa"/>
            <w:shd w:val="clear" w:color="auto" w:fill="FFFFFF"/>
            <w:tcMar>
              <w:left w:w="40" w:type="dxa"/>
              <w:right w:w="40" w:type="dxa"/>
            </w:tcMar>
            <w:vAlign w:val="bottom"/>
          </w:tcPr>
          <w:p w14:paraId="0FC1668B" w14:textId="77777777" w:rsidR="0078252C" w:rsidRPr="00F941BC" w:rsidRDefault="009561AE">
            <w:pPr>
              <w:jc w:val="right"/>
              <w:rPr>
                <w:sz w:val="18"/>
                <w:szCs w:val="18"/>
              </w:rPr>
            </w:pPr>
            <w:r w:rsidRPr="00F941BC">
              <w:rPr>
                <w:sz w:val="18"/>
                <w:szCs w:val="18"/>
                <w:highlight w:val="white"/>
              </w:rPr>
              <w:t>492652</w:t>
            </w:r>
          </w:p>
        </w:tc>
        <w:tc>
          <w:tcPr>
            <w:tcW w:w="735" w:type="dxa"/>
            <w:shd w:val="clear" w:color="auto" w:fill="FFFFFF"/>
            <w:tcMar>
              <w:left w:w="40" w:type="dxa"/>
              <w:right w:w="40" w:type="dxa"/>
            </w:tcMar>
            <w:vAlign w:val="bottom"/>
          </w:tcPr>
          <w:p w14:paraId="098790BB" w14:textId="77777777" w:rsidR="0078252C" w:rsidRPr="00F941BC" w:rsidRDefault="009561AE">
            <w:pPr>
              <w:jc w:val="right"/>
              <w:rPr>
                <w:sz w:val="18"/>
                <w:szCs w:val="18"/>
              </w:rPr>
            </w:pPr>
            <w:r w:rsidRPr="00F941BC">
              <w:rPr>
                <w:sz w:val="18"/>
                <w:szCs w:val="18"/>
                <w:highlight w:val="white"/>
              </w:rPr>
              <w:t>509639</w:t>
            </w:r>
          </w:p>
        </w:tc>
        <w:tc>
          <w:tcPr>
            <w:tcW w:w="735" w:type="dxa"/>
            <w:shd w:val="clear" w:color="auto" w:fill="FFFFFF"/>
            <w:tcMar>
              <w:left w:w="40" w:type="dxa"/>
              <w:right w:w="40" w:type="dxa"/>
            </w:tcMar>
            <w:vAlign w:val="bottom"/>
          </w:tcPr>
          <w:p w14:paraId="30C80C2F" w14:textId="77777777" w:rsidR="0078252C" w:rsidRPr="00F941BC" w:rsidRDefault="009561AE">
            <w:pPr>
              <w:jc w:val="right"/>
              <w:rPr>
                <w:sz w:val="18"/>
                <w:szCs w:val="18"/>
              </w:rPr>
            </w:pPr>
            <w:r w:rsidRPr="00F941BC">
              <w:rPr>
                <w:sz w:val="18"/>
                <w:szCs w:val="18"/>
                <w:highlight w:val="white"/>
              </w:rPr>
              <w:t>528761</w:t>
            </w:r>
          </w:p>
        </w:tc>
      </w:tr>
      <w:tr w:rsidR="0078252C" w14:paraId="51295E39" w14:textId="77777777" w:rsidTr="00F941BC">
        <w:tc>
          <w:tcPr>
            <w:tcW w:w="1741" w:type="dxa"/>
            <w:shd w:val="clear" w:color="auto" w:fill="FFFFFF"/>
            <w:tcMar>
              <w:left w:w="40" w:type="dxa"/>
              <w:right w:w="40" w:type="dxa"/>
            </w:tcMar>
            <w:vAlign w:val="bottom"/>
          </w:tcPr>
          <w:p w14:paraId="545AC345" w14:textId="77777777" w:rsidR="0078252C" w:rsidRDefault="009561AE">
            <w:pPr>
              <w:jc w:val="right"/>
            </w:pPr>
            <w:r>
              <w:rPr>
                <w:sz w:val="20"/>
                <w:highlight w:val="white"/>
              </w:rPr>
              <w:t>Sred. i ist. Europa</w:t>
            </w:r>
          </w:p>
        </w:tc>
        <w:tc>
          <w:tcPr>
            <w:tcW w:w="709" w:type="dxa"/>
            <w:shd w:val="clear" w:color="auto" w:fill="FFFFFF"/>
            <w:tcMar>
              <w:left w:w="40" w:type="dxa"/>
              <w:right w:w="40" w:type="dxa"/>
            </w:tcMar>
            <w:vAlign w:val="bottom"/>
          </w:tcPr>
          <w:p w14:paraId="39020A27" w14:textId="77777777" w:rsidR="0078252C" w:rsidRPr="00F941BC" w:rsidRDefault="009561AE">
            <w:pPr>
              <w:jc w:val="right"/>
              <w:rPr>
                <w:sz w:val="18"/>
                <w:szCs w:val="18"/>
              </w:rPr>
            </w:pPr>
            <w:r w:rsidRPr="00F941BC">
              <w:rPr>
                <w:sz w:val="18"/>
                <w:szCs w:val="18"/>
                <w:highlight w:val="white"/>
              </w:rPr>
              <w:t>44362</w:t>
            </w:r>
          </w:p>
        </w:tc>
        <w:tc>
          <w:tcPr>
            <w:tcW w:w="851" w:type="dxa"/>
            <w:shd w:val="clear" w:color="auto" w:fill="FFFFFF"/>
            <w:tcMar>
              <w:left w:w="40" w:type="dxa"/>
              <w:right w:w="40" w:type="dxa"/>
            </w:tcMar>
            <w:vAlign w:val="bottom"/>
          </w:tcPr>
          <w:p w14:paraId="1E4C5D13" w14:textId="77777777" w:rsidR="0078252C" w:rsidRPr="00F941BC" w:rsidRDefault="009561AE">
            <w:pPr>
              <w:jc w:val="right"/>
              <w:rPr>
                <w:sz w:val="18"/>
                <w:szCs w:val="18"/>
              </w:rPr>
            </w:pPr>
            <w:r w:rsidRPr="00F941BC">
              <w:rPr>
                <w:sz w:val="18"/>
                <w:szCs w:val="18"/>
                <w:highlight w:val="white"/>
              </w:rPr>
              <w:t>48453</w:t>
            </w:r>
          </w:p>
        </w:tc>
        <w:tc>
          <w:tcPr>
            <w:tcW w:w="914" w:type="dxa"/>
            <w:shd w:val="clear" w:color="auto" w:fill="FFFFFF"/>
            <w:tcMar>
              <w:left w:w="40" w:type="dxa"/>
              <w:right w:w="40" w:type="dxa"/>
            </w:tcMar>
            <w:vAlign w:val="bottom"/>
          </w:tcPr>
          <w:p w14:paraId="729B72BF" w14:textId="77777777" w:rsidR="0078252C" w:rsidRPr="00F941BC" w:rsidRDefault="009561AE">
            <w:pPr>
              <w:jc w:val="right"/>
              <w:rPr>
                <w:sz w:val="18"/>
                <w:szCs w:val="18"/>
              </w:rPr>
            </w:pPr>
            <w:r w:rsidRPr="00F941BC">
              <w:rPr>
                <w:sz w:val="18"/>
                <w:szCs w:val="18"/>
                <w:highlight w:val="white"/>
              </w:rPr>
              <w:t>45599</w:t>
            </w:r>
          </w:p>
        </w:tc>
        <w:tc>
          <w:tcPr>
            <w:tcW w:w="735" w:type="dxa"/>
            <w:shd w:val="clear" w:color="auto" w:fill="FFFFFF"/>
            <w:tcMar>
              <w:left w:w="40" w:type="dxa"/>
              <w:right w:w="40" w:type="dxa"/>
            </w:tcMar>
            <w:vAlign w:val="bottom"/>
          </w:tcPr>
          <w:p w14:paraId="508E0937" w14:textId="77777777" w:rsidR="0078252C" w:rsidRPr="00F941BC" w:rsidRDefault="009561AE">
            <w:pPr>
              <w:jc w:val="right"/>
              <w:rPr>
                <w:sz w:val="18"/>
                <w:szCs w:val="18"/>
              </w:rPr>
            </w:pPr>
            <w:r w:rsidRPr="00F941BC">
              <w:rPr>
                <w:sz w:val="18"/>
                <w:szCs w:val="18"/>
                <w:highlight w:val="white"/>
              </w:rPr>
              <w:t>49350</w:t>
            </w:r>
          </w:p>
        </w:tc>
        <w:tc>
          <w:tcPr>
            <w:tcW w:w="735" w:type="dxa"/>
            <w:shd w:val="clear" w:color="auto" w:fill="FFFFFF"/>
            <w:tcMar>
              <w:left w:w="40" w:type="dxa"/>
              <w:right w:w="40" w:type="dxa"/>
            </w:tcMar>
            <w:vAlign w:val="bottom"/>
          </w:tcPr>
          <w:p w14:paraId="74045852" w14:textId="77777777" w:rsidR="0078252C" w:rsidRPr="00F941BC" w:rsidRDefault="009561AE">
            <w:pPr>
              <w:jc w:val="right"/>
              <w:rPr>
                <w:sz w:val="18"/>
                <w:szCs w:val="18"/>
              </w:rPr>
            </w:pPr>
            <w:r w:rsidRPr="00F941BC">
              <w:rPr>
                <w:sz w:val="18"/>
                <w:szCs w:val="18"/>
                <w:highlight w:val="white"/>
              </w:rPr>
              <w:t>56426</w:t>
            </w:r>
          </w:p>
        </w:tc>
        <w:tc>
          <w:tcPr>
            <w:tcW w:w="735" w:type="dxa"/>
            <w:shd w:val="clear" w:color="auto" w:fill="FFFFFF"/>
            <w:tcMar>
              <w:left w:w="40" w:type="dxa"/>
              <w:right w:w="40" w:type="dxa"/>
            </w:tcMar>
            <w:vAlign w:val="bottom"/>
          </w:tcPr>
          <w:p w14:paraId="65BD3DB8" w14:textId="77777777" w:rsidR="0078252C" w:rsidRPr="00F941BC" w:rsidRDefault="009561AE">
            <w:pPr>
              <w:jc w:val="right"/>
              <w:rPr>
                <w:sz w:val="18"/>
                <w:szCs w:val="18"/>
              </w:rPr>
            </w:pPr>
            <w:r w:rsidRPr="00F941BC">
              <w:rPr>
                <w:sz w:val="18"/>
                <w:szCs w:val="18"/>
                <w:highlight w:val="white"/>
              </w:rPr>
              <w:t>60657</w:t>
            </w:r>
          </w:p>
        </w:tc>
        <w:tc>
          <w:tcPr>
            <w:tcW w:w="735" w:type="dxa"/>
            <w:shd w:val="clear" w:color="auto" w:fill="FFFFFF"/>
            <w:tcMar>
              <w:left w:w="40" w:type="dxa"/>
              <w:right w:w="40" w:type="dxa"/>
            </w:tcMar>
            <w:vAlign w:val="bottom"/>
          </w:tcPr>
          <w:p w14:paraId="27F5A678" w14:textId="77777777" w:rsidR="0078252C" w:rsidRPr="00F941BC" w:rsidRDefault="009561AE">
            <w:pPr>
              <w:jc w:val="right"/>
              <w:rPr>
                <w:sz w:val="18"/>
                <w:szCs w:val="18"/>
              </w:rPr>
            </w:pPr>
            <w:r w:rsidRPr="00F941BC">
              <w:rPr>
                <w:sz w:val="18"/>
                <w:szCs w:val="18"/>
                <w:highlight w:val="white"/>
              </w:rPr>
              <w:t>65869</w:t>
            </w:r>
          </w:p>
        </w:tc>
        <w:tc>
          <w:tcPr>
            <w:tcW w:w="735" w:type="dxa"/>
            <w:shd w:val="clear" w:color="auto" w:fill="FFFFFF"/>
            <w:tcMar>
              <w:left w:w="40" w:type="dxa"/>
              <w:right w:w="40" w:type="dxa"/>
            </w:tcMar>
            <w:vAlign w:val="bottom"/>
          </w:tcPr>
          <w:p w14:paraId="16000F48" w14:textId="77777777" w:rsidR="0078252C" w:rsidRPr="00F941BC" w:rsidRDefault="009561AE">
            <w:pPr>
              <w:jc w:val="right"/>
              <w:rPr>
                <w:sz w:val="18"/>
                <w:szCs w:val="18"/>
              </w:rPr>
            </w:pPr>
            <w:r w:rsidRPr="00F941BC">
              <w:rPr>
                <w:sz w:val="18"/>
                <w:szCs w:val="18"/>
                <w:highlight w:val="white"/>
              </w:rPr>
              <w:t>71490</w:t>
            </w:r>
          </w:p>
        </w:tc>
        <w:tc>
          <w:tcPr>
            <w:tcW w:w="735" w:type="dxa"/>
            <w:shd w:val="clear" w:color="auto" w:fill="FFFFFF"/>
            <w:tcMar>
              <w:left w:w="40" w:type="dxa"/>
              <w:right w:w="40" w:type="dxa"/>
            </w:tcMar>
            <w:vAlign w:val="bottom"/>
          </w:tcPr>
          <w:p w14:paraId="1B56EDCA" w14:textId="77777777" w:rsidR="0078252C" w:rsidRPr="00F941BC" w:rsidRDefault="009561AE">
            <w:pPr>
              <w:jc w:val="right"/>
              <w:rPr>
                <w:sz w:val="18"/>
                <w:szCs w:val="18"/>
              </w:rPr>
            </w:pPr>
            <w:r w:rsidRPr="00F941BC">
              <w:rPr>
                <w:sz w:val="18"/>
                <w:szCs w:val="18"/>
                <w:highlight w:val="white"/>
              </w:rPr>
              <w:t>77396</w:t>
            </w:r>
          </w:p>
        </w:tc>
        <w:tc>
          <w:tcPr>
            <w:tcW w:w="735" w:type="dxa"/>
            <w:shd w:val="clear" w:color="auto" w:fill="FFFFFF"/>
            <w:tcMar>
              <w:left w:w="40" w:type="dxa"/>
              <w:right w:w="40" w:type="dxa"/>
            </w:tcMar>
            <w:vAlign w:val="bottom"/>
          </w:tcPr>
          <w:p w14:paraId="70ED0D6F" w14:textId="77777777" w:rsidR="0078252C" w:rsidRPr="00F941BC" w:rsidRDefault="009561AE">
            <w:pPr>
              <w:jc w:val="right"/>
              <w:rPr>
                <w:sz w:val="18"/>
                <w:szCs w:val="18"/>
              </w:rPr>
            </w:pPr>
            <w:r w:rsidRPr="00F941BC">
              <w:rPr>
                <w:sz w:val="18"/>
                <w:szCs w:val="18"/>
                <w:highlight w:val="white"/>
              </w:rPr>
              <w:t>83389</w:t>
            </w:r>
          </w:p>
        </w:tc>
      </w:tr>
      <w:tr w:rsidR="0078252C" w14:paraId="4FDEB241" w14:textId="77777777" w:rsidTr="00F941BC">
        <w:tc>
          <w:tcPr>
            <w:tcW w:w="1741" w:type="dxa"/>
            <w:tcMar>
              <w:left w:w="40" w:type="dxa"/>
              <w:right w:w="40" w:type="dxa"/>
            </w:tcMar>
            <w:vAlign w:val="bottom"/>
          </w:tcPr>
          <w:p w14:paraId="3B109722" w14:textId="77777777" w:rsidR="0078252C" w:rsidRDefault="009561AE">
            <w:pPr>
              <w:jc w:val="right"/>
            </w:pPr>
            <w:r>
              <w:rPr>
                <w:sz w:val="20"/>
              </w:rPr>
              <w:t>Bliski istok i Afrika</w:t>
            </w:r>
          </w:p>
        </w:tc>
        <w:tc>
          <w:tcPr>
            <w:tcW w:w="709" w:type="dxa"/>
            <w:shd w:val="clear" w:color="auto" w:fill="FFFFFF"/>
            <w:tcMar>
              <w:left w:w="40" w:type="dxa"/>
              <w:right w:w="40" w:type="dxa"/>
            </w:tcMar>
            <w:vAlign w:val="bottom"/>
          </w:tcPr>
          <w:p w14:paraId="0682D8CF" w14:textId="77777777" w:rsidR="0078252C" w:rsidRPr="00F941BC" w:rsidRDefault="009561AE">
            <w:pPr>
              <w:jc w:val="right"/>
              <w:rPr>
                <w:sz w:val="18"/>
                <w:szCs w:val="18"/>
              </w:rPr>
            </w:pPr>
            <w:r w:rsidRPr="00F941BC">
              <w:rPr>
                <w:sz w:val="18"/>
                <w:szCs w:val="18"/>
                <w:highlight w:val="white"/>
              </w:rPr>
              <w:t>22631</w:t>
            </w:r>
          </w:p>
        </w:tc>
        <w:tc>
          <w:tcPr>
            <w:tcW w:w="851" w:type="dxa"/>
            <w:shd w:val="clear" w:color="auto" w:fill="FFFFFF"/>
            <w:tcMar>
              <w:left w:w="40" w:type="dxa"/>
              <w:right w:w="40" w:type="dxa"/>
            </w:tcMar>
            <w:vAlign w:val="bottom"/>
          </w:tcPr>
          <w:p w14:paraId="64C42E6D" w14:textId="77777777" w:rsidR="0078252C" w:rsidRPr="00F941BC" w:rsidRDefault="009561AE">
            <w:pPr>
              <w:jc w:val="right"/>
              <w:rPr>
                <w:sz w:val="18"/>
                <w:szCs w:val="18"/>
              </w:rPr>
            </w:pPr>
            <w:r w:rsidRPr="00F941BC">
              <w:rPr>
                <w:sz w:val="18"/>
                <w:szCs w:val="18"/>
                <w:highlight w:val="white"/>
              </w:rPr>
              <w:t>25743</w:t>
            </w:r>
          </w:p>
        </w:tc>
        <w:tc>
          <w:tcPr>
            <w:tcW w:w="914" w:type="dxa"/>
            <w:shd w:val="clear" w:color="auto" w:fill="FFFFFF"/>
            <w:tcMar>
              <w:left w:w="40" w:type="dxa"/>
              <w:right w:w="40" w:type="dxa"/>
            </w:tcMar>
            <w:vAlign w:val="bottom"/>
          </w:tcPr>
          <w:p w14:paraId="5535F266" w14:textId="77777777" w:rsidR="0078252C" w:rsidRPr="00F941BC" w:rsidRDefault="009561AE">
            <w:pPr>
              <w:jc w:val="right"/>
              <w:rPr>
                <w:sz w:val="18"/>
                <w:szCs w:val="18"/>
              </w:rPr>
            </w:pPr>
            <w:r w:rsidRPr="00F941BC">
              <w:rPr>
                <w:sz w:val="18"/>
                <w:szCs w:val="18"/>
                <w:highlight w:val="white"/>
              </w:rPr>
              <w:t>26949</w:t>
            </w:r>
          </w:p>
        </w:tc>
        <w:tc>
          <w:tcPr>
            <w:tcW w:w="735" w:type="dxa"/>
            <w:shd w:val="clear" w:color="auto" w:fill="FFFFFF"/>
            <w:tcMar>
              <w:left w:w="40" w:type="dxa"/>
              <w:right w:w="40" w:type="dxa"/>
            </w:tcMar>
            <w:vAlign w:val="bottom"/>
          </w:tcPr>
          <w:p w14:paraId="11A114FD" w14:textId="77777777" w:rsidR="0078252C" w:rsidRPr="00F941BC" w:rsidRDefault="009561AE">
            <w:pPr>
              <w:jc w:val="right"/>
              <w:rPr>
                <w:sz w:val="18"/>
                <w:szCs w:val="18"/>
              </w:rPr>
            </w:pPr>
            <w:r w:rsidRPr="00F941BC">
              <w:rPr>
                <w:sz w:val="18"/>
                <w:szCs w:val="18"/>
                <w:highlight w:val="white"/>
              </w:rPr>
              <w:t>30508</w:t>
            </w:r>
          </w:p>
        </w:tc>
        <w:tc>
          <w:tcPr>
            <w:tcW w:w="735" w:type="dxa"/>
            <w:shd w:val="clear" w:color="auto" w:fill="FFFFFF"/>
            <w:tcMar>
              <w:left w:w="40" w:type="dxa"/>
              <w:right w:w="40" w:type="dxa"/>
            </w:tcMar>
            <w:vAlign w:val="bottom"/>
          </w:tcPr>
          <w:p w14:paraId="6BAEF0E5" w14:textId="77777777" w:rsidR="0078252C" w:rsidRPr="00F941BC" w:rsidRDefault="009561AE">
            <w:pPr>
              <w:jc w:val="right"/>
              <w:rPr>
                <w:sz w:val="18"/>
                <w:szCs w:val="18"/>
              </w:rPr>
            </w:pPr>
            <w:r w:rsidRPr="00F941BC">
              <w:rPr>
                <w:sz w:val="18"/>
                <w:szCs w:val="18"/>
                <w:highlight w:val="white"/>
              </w:rPr>
              <w:t>39582</w:t>
            </w:r>
          </w:p>
        </w:tc>
        <w:tc>
          <w:tcPr>
            <w:tcW w:w="735" w:type="dxa"/>
            <w:shd w:val="clear" w:color="auto" w:fill="FFFFFF"/>
            <w:tcMar>
              <w:left w:w="40" w:type="dxa"/>
              <w:right w:w="40" w:type="dxa"/>
            </w:tcMar>
            <w:vAlign w:val="bottom"/>
          </w:tcPr>
          <w:p w14:paraId="315C69DE" w14:textId="77777777" w:rsidR="0078252C" w:rsidRPr="00F941BC" w:rsidRDefault="009561AE">
            <w:pPr>
              <w:jc w:val="right"/>
              <w:rPr>
                <w:sz w:val="18"/>
                <w:szCs w:val="18"/>
              </w:rPr>
            </w:pPr>
            <w:r w:rsidRPr="00F941BC">
              <w:rPr>
                <w:sz w:val="18"/>
                <w:szCs w:val="18"/>
                <w:highlight w:val="white"/>
              </w:rPr>
              <w:t>44089</w:t>
            </w:r>
          </w:p>
        </w:tc>
        <w:tc>
          <w:tcPr>
            <w:tcW w:w="735" w:type="dxa"/>
            <w:shd w:val="clear" w:color="auto" w:fill="FFFFFF"/>
            <w:tcMar>
              <w:left w:w="40" w:type="dxa"/>
              <w:right w:w="40" w:type="dxa"/>
            </w:tcMar>
            <w:vAlign w:val="bottom"/>
          </w:tcPr>
          <w:p w14:paraId="41563A0C" w14:textId="77777777" w:rsidR="0078252C" w:rsidRPr="00F941BC" w:rsidRDefault="009561AE">
            <w:pPr>
              <w:jc w:val="right"/>
              <w:rPr>
                <w:sz w:val="18"/>
                <w:szCs w:val="18"/>
              </w:rPr>
            </w:pPr>
            <w:r w:rsidRPr="00F941BC">
              <w:rPr>
                <w:sz w:val="18"/>
                <w:szCs w:val="18"/>
                <w:highlight w:val="white"/>
              </w:rPr>
              <w:t>48791</w:t>
            </w:r>
          </w:p>
        </w:tc>
        <w:tc>
          <w:tcPr>
            <w:tcW w:w="735" w:type="dxa"/>
            <w:shd w:val="clear" w:color="auto" w:fill="FFFFFF"/>
            <w:tcMar>
              <w:left w:w="40" w:type="dxa"/>
              <w:right w:w="40" w:type="dxa"/>
            </w:tcMar>
            <w:vAlign w:val="bottom"/>
          </w:tcPr>
          <w:p w14:paraId="23FDB461" w14:textId="77777777" w:rsidR="0078252C" w:rsidRPr="00F941BC" w:rsidRDefault="009561AE">
            <w:pPr>
              <w:jc w:val="right"/>
              <w:rPr>
                <w:sz w:val="18"/>
                <w:szCs w:val="18"/>
              </w:rPr>
            </w:pPr>
            <w:r w:rsidRPr="00F941BC">
              <w:rPr>
                <w:sz w:val="18"/>
                <w:szCs w:val="18"/>
                <w:highlight w:val="white"/>
              </w:rPr>
              <w:t>53689</w:t>
            </w:r>
          </w:p>
        </w:tc>
        <w:tc>
          <w:tcPr>
            <w:tcW w:w="735" w:type="dxa"/>
            <w:shd w:val="clear" w:color="auto" w:fill="FFFFFF"/>
            <w:tcMar>
              <w:left w:w="40" w:type="dxa"/>
              <w:right w:w="40" w:type="dxa"/>
            </w:tcMar>
            <w:vAlign w:val="bottom"/>
          </w:tcPr>
          <w:p w14:paraId="56FDB4CB" w14:textId="77777777" w:rsidR="0078252C" w:rsidRPr="00F941BC" w:rsidRDefault="009561AE">
            <w:pPr>
              <w:jc w:val="right"/>
              <w:rPr>
                <w:sz w:val="18"/>
                <w:szCs w:val="18"/>
              </w:rPr>
            </w:pPr>
            <w:r w:rsidRPr="00F941BC">
              <w:rPr>
                <w:sz w:val="18"/>
                <w:szCs w:val="18"/>
                <w:highlight w:val="white"/>
              </w:rPr>
              <w:t>59367</w:t>
            </w:r>
          </w:p>
        </w:tc>
        <w:tc>
          <w:tcPr>
            <w:tcW w:w="735" w:type="dxa"/>
            <w:shd w:val="clear" w:color="auto" w:fill="FFFFFF"/>
            <w:tcMar>
              <w:left w:w="40" w:type="dxa"/>
              <w:right w:w="40" w:type="dxa"/>
            </w:tcMar>
            <w:vAlign w:val="bottom"/>
          </w:tcPr>
          <w:p w14:paraId="5E0DBB7E" w14:textId="77777777" w:rsidR="0078252C" w:rsidRPr="00F941BC" w:rsidRDefault="009561AE">
            <w:pPr>
              <w:jc w:val="right"/>
              <w:rPr>
                <w:sz w:val="18"/>
                <w:szCs w:val="18"/>
              </w:rPr>
            </w:pPr>
            <w:r w:rsidRPr="00F941BC">
              <w:rPr>
                <w:sz w:val="18"/>
                <w:szCs w:val="18"/>
                <w:highlight w:val="white"/>
              </w:rPr>
              <w:t>65597</w:t>
            </w:r>
          </w:p>
        </w:tc>
      </w:tr>
      <w:tr w:rsidR="0078252C" w14:paraId="6963E03F" w14:textId="77777777" w:rsidTr="00F941BC">
        <w:tc>
          <w:tcPr>
            <w:tcW w:w="1741" w:type="dxa"/>
            <w:tcMar>
              <w:left w:w="40" w:type="dxa"/>
              <w:right w:w="40" w:type="dxa"/>
            </w:tcMar>
            <w:vAlign w:val="bottom"/>
          </w:tcPr>
          <w:p w14:paraId="2D694D84" w14:textId="77777777" w:rsidR="0078252C" w:rsidRDefault="009561AE">
            <w:pPr>
              <w:jc w:val="right"/>
            </w:pPr>
            <w:r>
              <w:rPr>
                <w:sz w:val="20"/>
              </w:rPr>
              <w:t>EMEA Total</w:t>
            </w:r>
          </w:p>
        </w:tc>
        <w:tc>
          <w:tcPr>
            <w:tcW w:w="709" w:type="dxa"/>
            <w:tcMar>
              <w:left w:w="40" w:type="dxa"/>
              <w:right w:w="40" w:type="dxa"/>
            </w:tcMar>
            <w:vAlign w:val="bottom"/>
          </w:tcPr>
          <w:p w14:paraId="3BCF9BFE" w14:textId="77777777" w:rsidR="0078252C" w:rsidRPr="00F941BC" w:rsidRDefault="009561AE">
            <w:pPr>
              <w:jc w:val="right"/>
              <w:rPr>
                <w:sz w:val="18"/>
                <w:szCs w:val="18"/>
              </w:rPr>
            </w:pPr>
            <w:r w:rsidRPr="00F941BC">
              <w:rPr>
                <w:sz w:val="18"/>
                <w:szCs w:val="18"/>
              </w:rPr>
              <w:t>508120</w:t>
            </w:r>
          </w:p>
        </w:tc>
        <w:tc>
          <w:tcPr>
            <w:tcW w:w="851" w:type="dxa"/>
            <w:tcMar>
              <w:left w:w="40" w:type="dxa"/>
              <w:right w:w="40" w:type="dxa"/>
            </w:tcMar>
            <w:vAlign w:val="bottom"/>
          </w:tcPr>
          <w:p w14:paraId="26A02D5A" w14:textId="77777777" w:rsidR="0078252C" w:rsidRPr="00F941BC" w:rsidRDefault="009561AE">
            <w:pPr>
              <w:jc w:val="right"/>
              <w:rPr>
                <w:sz w:val="18"/>
                <w:szCs w:val="18"/>
              </w:rPr>
            </w:pPr>
            <w:r w:rsidRPr="00F941BC">
              <w:rPr>
                <w:sz w:val="18"/>
                <w:szCs w:val="18"/>
              </w:rPr>
              <w:t>522494</w:t>
            </w:r>
          </w:p>
        </w:tc>
        <w:tc>
          <w:tcPr>
            <w:tcW w:w="914" w:type="dxa"/>
            <w:tcMar>
              <w:left w:w="40" w:type="dxa"/>
              <w:right w:w="40" w:type="dxa"/>
            </w:tcMar>
            <w:vAlign w:val="bottom"/>
          </w:tcPr>
          <w:p w14:paraId="69F89382" w14:textId="77777777" w:rsidR="0078252C" w:rsidRPr="00F941BC" w:rsidRDefault="009561AE">
            <w:pPr>
              <w:jc w:val="right"/>
              <w:rPr>
                <w:sz w:val="18"/>
                <w:szCs w:val="18"/>
              </w:rPr>
            </w:pPr>
            <w:r w:rsidRPr="00F941BC">
              <w:rPr>
                <w:sz w:val="18"/>
                <w:szCs w:val="18"/>
              </w:rPr>
              <w:t>506459</w:t>
            </w:r>
          </w:p>
        </w:tc>
        <w:tc>
          <w:tcPr>
            <w:tcW w:w="735" w:type="dxa"/>
            <w:tcMar>
              <w:left w:w="40" w:type="dxa"/>
              <w:right w:w="40" w:type="dxa"/>
            </w:tcMar>
            <w:vAlign w:val="bottom"/>
          </w:tcPr>
          <w:p w14:paraId="003FDCD0" w14:textId="77777777" w:rsidR="0078252C" w:rsidRPr="00F941BC" w:rsidRDefault="009561AE">
            <w:pPr>
              <w:jc w:val="right"/>
              <w:rPr>
                <w:sz w:val="18"/>
                <w:szCs w:val="18"/>
              </w:rPr>
            </w:pPr>
            <w:r w:rsidRPr="00F941BC">
              <w:rPr>
                <w:sz w:val="18"/>
                <w:szCs w:val="18"/>
              </w:rPr>
              <w:t>522828</w:t>
            </w:r>
          </w:p>
        </w:tc>
        <w:tc>
          <w:tcPr>
            <w:tcW w:w="735" w:type="dxa"/>
            <w:tcMar>
              <w:left w:w="40" w:type="dxa"/>
              <w:right w:w="40" w:type="dxa"/>
            </w:tcMar>
            <w:vAlign w:val="bottom"/>
          </w:tcPr>
          <w:p w14:paraId="2D06D155" w14:textId="77777777" w:rsidR="0078252C" w:rsidRPr="00F941BC" w:rsidRDefault="009561AE">
            <w:pPr>
              <w:jc w:val="right"/>
              <w:rPr>
                <w:sz w:val="18"/>
                <w:szCs w:val="18"/>
              </w:rPr>
            </w:pPr>
            <w:r w:rsidRPr="00F941BC">
              <w:rPr>
                <w:sz w:val="18"/>
                <w:szCs w:val="18"/>
              </w:rPr>
              <w:t>549867</w:t>
            </w:r>
          </w:p>
        </w:tc>
        <w:tc>
          <w:tcPr>
            <w:tcW w:w="735" w:type="dxa"/>
            <w:tcMar>
              <w:left w:w="40" w:type="dxa"/>
              <w:right w:w="40" w:type="dxa"/>
            </w:tcMar>
            <w:vAlign w:val="bottom"/>
          </w:tcPr>
          <w:p w14:paraId="79998571" w14:textId="77777777" w:rsidR="0078252C" w:rsidRPr="00F941BC" w:rsidRDefault="009561AE">
            <w:pPr>
              <w:jc w:val="right"/>
              <w:rPr>
                <w:sz w:val="18"/>
                <w:szCs w:val="18"/>
              </w:rPr>
            </w:pPr>
            <w:r w:rsidRPr="00F941BC">
              <w:rPr>
                <w:sz w:val="18"/>
                <w:szCs w:val="18"/>
              </w:rPr>
              <w:t>569277</w:t>
            </w:r>
          </w:p>
        </w:tc>
        <w:tc>
          <w:tcPr>
            <w:tcW w:w="735" w:type="dxa"/>
            <w:tcMar>
              <w:left w:w="40" w:type="dxa"/>
              <w:right w:w="40" w:type="dxa"/>
            </w:tcMar>
            <w:vAlign w:val="bottom"/>
          </w:tcPr>
          <w:p w14:paraId="11A126EE" w14:textId="77777777" w:rsidR="0078252C" w:rsidRPr="00F941BC" w:rsidRDefault="009561AE">
            <w:pPr>
              <w:jc w:val="right"/>
              <w:rPr>
                <w:sz w:val="18"/>
                <w:szCs w:val="18"/>
              </w:rPr>
            </w:pPr>
            <w:r w:rsidRPr="00F941BC">
              <w:rPr>
                <w:sz w:val="18"/>
                <w:szCs w:val="18"/>
              </w:rPr>
              <w:t>592340</w:t>
            </w:r>
          </w:p>
        </w:tc>
        <w:tc>
          <w:tcPr>
            <w:tcW w:w="735" w:type="dxa"/>
            <w:tcMar>
              <w:left w:w="40" w:type="dxa"/>
              <w:right w:w="40" w:type="dxa"/>
            </w:tcMar>
            <w:vAlign w:val="bottom"/>
          </w:tcPr>
          <w:p w14:paraId="6E5F3B12" w14:textId="77777777" w:rsidR="0078252C" w:rsidRPr="00F941BC" w:rsidRDefault="009561AE">
            <w:pPr>
              <w:jc w:val="right"/>
              <w:rPr>
                <w:sz w:val="18"/>
                <w:szCs w:val="18"/>
              </w:rPr>
            </w:pPr>
            <w:r w:rsidRPr="00F941BC">
              <w:rPr>
                <w:sz w:val="18"/>
                <w:szCs w:val="18"/>
              </w:rPr>
              <w:t>617831</w:t>
            </w:r>
          </w:p>
        </w:tc>
        <w:tc>
          <w:tcPr>
            <w:tcW w:w="735" w:type="dxa"/>
            <w:tcMar>
              <w:left w:w="40" w:type="dxa"/>
              <w:right w:w="40" w:type="dxa"/>
            </w:tcMar>
            <w:vAlign w:val="bottom"/>
          </w:tcPr>
          <w:p w14:paraId="566A0DBC" w14:textId="77777777" w:rsidR="0078252C" w:rsidRPr="00F941BC" w:rsidRDefault="009561AE">
            <w:pPr>
              <w:jc w:val="right"/>
              <w:rPr>
                <w:sz w:val="18"/>
                <w:szCs w:val="18"/>
              </w:rPr>
            </w:pPr>
            <w:r w:rsidRPr="00F941BC">
              <w:rPr>
                <w:sz w:val="18"/>
                <w:szCs w:val="18"/>
              </w:rPr>
              <w:t>646402</w:t>
            </w:r>
          </w:p>
        </w:tc>
        <w:tc>
          <w:tcPr>
            <w:tcW w:w="735" w:type="dxa"/>
            <w:tcMar>
              <w:left w:w="40" w:type="dxa"/>
              <w:right w:w="40" w:type="dxa"/>
            </w:tcMar>
            <w:vAlign w:val="bottom"/>
          </w:tcPr>
          <w:p w14:paraId="3D9DCA3A" w14:textId="77777777" w:rsidR="0078252C" w:rsidRPr="00F941BC" w:rsidRDefault="009561AE">
            <w:pPr>
              <w:jc w:val="right"/>
              <w:rPr>
                <w:sz w:val="18"/>
                <w:szCs w:val="18"/>
              </w:rPr>
            </w:pPr>
            <w:r w:rsidRPr="00F941BC">
              <w:rPr>
                <w:sz w:val="18"/>
                <w:szCs w:val="18"/>
              </w:rPr>
              <w:t>677747</w:t>
            </w:r>
          </w:p>
        </w:tc>
      </w:tr>
      <w:tr w:rsidR="0078252C" w14:paraId="7CAD24AC" w14:textId="77777777" w:rsidTr="00F941BC">
        <w:tc>
          <w:tcPr>
            <w:tcW w:w="1741" w:type="dxa"/>
            <w:tcMar>
              <w:left w:w="40" w:type="dxa"/>
              <w:right w:w="40" w:type="dxa"/>
            </w:tcMar>
            <w:vAlign w:val="bottom"/>
          </w:tcPr>
          <w:p w14:paraId="379EAE2C" w14:textId="77777777" w:rsidR="0078252C" w:rsidRDefault="009561AE">
            <w:pPr>
              <w:jc w:val="right"/>
            </w:pPr>
            <w:r>
              <w:rPr>
                <w:sz w:val="20"/>
              </w:rPr>
              <w:t>% Promjena</w:t>
            </w:r>
          </w:p>
        </w:tc>
        <w:tc>
          <w:tcPr>
            <w:tcW w:w="709" w:type="dxa"/>
            <w:tcMar>
              <w:left w:w="40" w:type="dxa"/>
              <w:right w:w="40" w:type="dxa"/>
            </w:tcMar>
            <w:vAlign w:val="bottom"/>
          </w:tcPr>
          <w:p w14:paraId="5D8CAD4B" w14:textId="77777777" w:rsidR="0078252C" w:rsidRDefault="009561AE">
            <w:pPr>
              <w:jc w:val="right"/>
            </w:pPr>
            <w:r>
              <w:rPr>
                <w:sz w:val="20"/>
              </w:rPr>
              <w:t>7.2</w:t>
            </w:r>
          </w:p>
        </w:tc>
        <w:tc>
          <w:tcPr>
            <w:tcW w:w="851" w:type="dxa"/>
            <w:tcMar>
              <w:left w:w="40" w:type="dxa"/>
              <w:right w:w="40" w:type="dxa"/>
            </w:tcMar>
            <w:vAlign w:val="bottom"/>
          </w:tcPr>
          <w:p w14:paraId="78E0F1E1" w14:textId="77777777" w:rsidR="0078252C" w:rsidRDefault="009561AE">
            <w:pPr>
              <w:jc w:val="right"/>
            </w:pPr>
            <w:r>
              <w:rPr>
                <w:sz w:val="20"/>
              </w:rPr>
              <w:t>2.8</w:t>
            </w:r>
          </w:p>
        </w:tc>
        <w:tc>
          <w:tcPr>
            <w:tcW w:w="914" w:type="dxa"/>
            <w:tcMar>
              <w:left w:w="40" w:type="dxa"/>
              <w:right w:w="40" w:type="dxa"/>
            </w:tcMar>
            <w:vAlign w:val="bottom"/>
          </w:tcPr>
          <w:p w14:paraId="68AC4A8F" w14:textId="77777777" w:rsidR="0078252C" w:rsidRDefault="009561AE">
            <w:pPr>
              <w:jc w:val="right"/>
            </w:pPr>
            <w:r>
              <w:rPr>
                <w:sz w:val="20"/>
              </w:rPr>
              <w:t>–3.1</w:t>
            </w:r>
          </w:p>
        </w:tc>
        <w:tc>
          <w:tcPr>
            <w:tcW w:w="735" w:type="dxa"/>
            <w:tcMar>
              <w:left w:w="40" w:type="dxa"/>
              <w:right w:w="40" w:type="dxa"/>
            </w:tcMar>
            <w:vAlign w:val="bottom"/>
          </w:tcPr>
          <w:p w14:paraId="34B539AD" w14:textId="77777777" w:rsidR="0078252C" w:rsidRDefault="009561AE">
            <w:pPr>
              <w:jc w:val="right"/>
            </w:pPr>
            <w:r>
              <w:rPr>
                <w:sz w:val="20"/>
              </w:rPr>
              <w:t>3.2</w:t>
            </w:r>
          </w:p>
        </w:tc>
        <w:tc>
          <w:tcPr>
            <w:tcW w:w="735" w:type="dxa"/>
            <w:tcMar>
              <w:left w:w="40" w:type="dxa"/>
              <w:right w:w="40" w:type="dxa"/>
            </w:tcMar>
            <w:vAlign w:val="bottom"/>
          </w:tcPr>
          <w:p w14:paraId="277260A4" w14:textId="77777777" w:rsidR="0078252C" w:rsidRDefault="009561AE">
            <w:pPr>
              <w:jc w:val="right"/>
            </w:pPr>
            <w:r>
              <w:rPr>
                <w:sz w:val="20"/>
              </w:rPr>
              <w:t>5.2</w:t>
            </w:r>
          </w:p>
        </w:tc>
        <w:tc>
          <w:tcPr>
            <w:tcW w:w="735" w:type="dxa"/>
            <w:tcMar>
              <w:left w:w="40" w:type="dxa"/>
              <w:right w:w="40" w:type="dxa"/>
            </w:tcMar>
            <w:vAlign w:val="bottom"/>
          </w:tcPr>
          <w:p w14:paraId="69F22F4B" w14:textId="77777777" w:rsidR="0078252C" w:rsidRDefault="009561AE">
            <w:pPr>
              <w:jc w:val="right"/>
            </w:pPr>
            <w:r>
              <w:rPr>
                <w:sz w:val="20"/>
              </w:rPr>
              <w:t>3.5</w:t>
            </w:r>
          </w:p>
        </w:tc>
        <w:tc>
          <w:tcPr>
            <w:tcW w:w="735" w:type="dxa"/>
            <w:tcMar>
              <w:left w:w="40" w:type="dxa"/>
              <w:right w:w="40" w:type="dxa"/>
            </w:tcMar>
            <w:vAlign w:val="bottom"/>
          </w:tcPr>
          <w:p w14:paraId="0B0D4789" w14:textId="77777777" w:rsidR="0078252C" w:rsidRDefault="009561AE">
            <w:pPr>
              <w:jc w:val="right"/>
            </w:pPr>
            <w:r>
              <w:rPr>
                <w:sz w:val="20"/>
              </w:rPr>
              <w:t>4.1</w:t>
            </w:r>
          </w:p>
        </w:tc>
        <w:tc>
          <w:tcPr>
            <w:tcW w:w="735" w:type="dxa"/>
            <w:tcMar>
              <w:left w:w="40" w:type="dxa"/>
              <w:right w:w="40" w:type="dxa"/>
            </w:tcMar>
            <w:vAlign w:val="bottom"/>
          </w:tcPr>
          <w:p w14:paraId="177E0CD7" w14:textId="77777777" w:rsidR="0078252C" w:rsidRDefault="009561AE">
            <w:pPr>
              <w:jc w:val="right"/>
            </w:pPr>
            <w:r>
              <w:rPr>
                <w:sz w:val="20"/>
              </w:rPr>
              <w:t>4.3</w:t>
            </w:r>
          </w:p>
        </w:tc>
        <w:tc>
          <w:tcPr>
            <w:tcW w:w="735" w:type="dxa"/>
            <w:tcMar>
              <w:left w:w="40" w:type="dxa"/>
              <w:right w:w="40" w:type="dxa"/>
            </w:tcMar>
            <w:vAlign w:val="bottom"/>
          </w:tcPr>
          <w:p w14:paraId="59BF652D" w14:textId="77777777" w:rsidR="0078252C" w:rsidRDefault="009561AE">
            <w:pPr>
              <w:jc w:val="right"/>
            </w:pPr>
            <w:r>
              <w:rPr>
                <w:sz w:val="20"/>
              </w:rPr>
              <w:t>4.6</w:t>
            </w:r>
          </w:p>
        </w:tc>
        <w:tc>
          <w:tcPr>
            <w:tcW w:w="735" w:type="dxa"/>
            <w:tcMar>
              <w:left w:w="40" w:type="dxa"/>
              <w:right w:w="40" w:type="dxa"/>
            </w:tcMar>
            <w:vAlign w:val="bottom"/>
          </w:tcPr>
          <w:p w14:paraId="1E995DB8" w14:textId="77777777" w:rsidR="0078252C" w:rsidRDefault="009561AE">
            <w:pPr>
              <w:jc w:val="right"/>
            </w:pPr>
            <w:r>
              <w:rPr>
                <w:sz w:val="20"/>
              </w:rPr>
              <w:t>4.8</w:t>
            </w:r>
          </w:p>
        </w:tc>
      </w:tr>
    </w:tbl>
    <w:p w14:paraId="1964C99B" w14:textId="41E8EF7B" w:rsidR="0078252C" w:rsidRDefault="00CF6BC7">
      <w:r>
        <w:t xml:space="preserve">* </w:t>
      </w:r>
      <w:r>
        <w:rPr>
          <w:sz w:val="20"/>
        </w:rPr>
        <w:t xml:space="preserve">Zapadnoj, središnja i istočna Europa, Bliski istok i Afrika (dalje u tekstu EMEA od engl. </w:t>
      </w:r>
      <w:r w:rsidRPr="00CF6BC7">
        <w:rPr>
          <w:i/>
          <w:sz w:val="20"/>
        </w:rPr>
        <w:t>Europe, Middle East and Africa</w:t>
      </w:r>
      <w:r>
        <w:rPr>
          <w:sz w:val="20"/>
        </w:rPr>
        <w:t>)</w:t>
      </w:r>
    </w:p>
    <w:p w14:paraId="4A97012C" w14:textId="59A533D7" w:rsidR="0078252C" w:rsidRDefault="00776AC8" w:rsidP="0093568A">
      <w:pPr>
        <w:pStyle w:val="H3"/>
      </w:pPr>
      <w:bookmarkStart w:id="18" w:name="h.uwupuyesihnm" w:colFirst="0" w:colLast="0"/>
      <w:bookmarkStart w:id="19" w:name="h.e9ax01ulg551" w:colFirst="0" w:colLast="0"/>
      <w:bookmarkStart w:id="20" w:name="h.mwjhmlwb7is9" w:colFirst="0" w:colLast="0"/>
      <w:bookmarkStart w:id="21" w:name="h.hoeu9d79nl4p" w:colFirst="0" w:colLast="0"/>
      <w:bookmarkStart w:id="22" w:name="_Toc386578855"/>
      <w:bookmarkEnd w:id="18"/>
      <w:bookmarkEnd w:id="19"/>
      <w:bookmarkEnd w:id="20"/>
      <w:bookmarkEnd w:id="21"/>
      <w:r>
        <w:lastRenderedPageBreak/>
        <w:t>3.</w:t>
      </w:r>
      <w:r w:rsidR="0093568A">
        <w:t>3.</w:t>
      </w:r>
      <w:r w:rsidR="009561AE">
        <w:t>2</w:t>
      </w:r>
      <w:r w:rsidR="001B7AF8">
        <w:t>.</w:t>
      </w:r>
      <w:r w:rsidR="009561AE">
        <w:t xml:space="preserve"> Vrijednost EMEA segmenta novinskog izdavaštva</w:t>
      </w:r>
      <w:bookmarkEnd w:id="22"/>
    </w:p>
    <w:p w14:paraId="1E14C1DD" w14:textId="4164C647" w:rsidR="0078252C" w:rsidRDefault="009561AE">
      <w:r>
        <w:t xml:space="preserve">Analize procjene vrijednosti segmenta </w:t>
      </w:r>
      <w:r w:rsidR="00C30192">
        <w:t>novinskog</w:t>
      </w:r>
      <w:r>
        <w:t xml:space="preserve"> izdavaštva (eng</w:t>
      </w:r>
      <w:r w:rsidR="00C30192">
        <w:t>l</w:t>
      </w:r>
      <w:r>
        <w:t xml:space="preserve">. </w:t>
      </w:r>
      <w:r w:rsidR="00C30192">
        <w:rPr>
          <w:i/>
        </w:rPr>
        <w:t>Newspaper M</w:t>
      </w:r>
      <w:r w:rsidRPr="00C30192">
        <w:rPr>
          <w:i/>
        </w:rPr>
        <w:t>agaz</w:t>
      </w:r>
      <w:r w:rsidR="00C30192">
        <w:rPr>
          <w:i/>
        </w:rPr>
        <w:t>ine P</w:t>
      </w:r>
      <w:r w:rsidRPr="00C30192">
        <w:rPr>
          <w:i/>
        </w:rPr>
        <w:t>ublishing</w:t>
      </w:r>
      <w:r>
        <w:t>) Europskog, Blisko istočnog i Afričkog tržišta ukazuju kako se tržište nakon izrazitog pada 2009. godine tržište ustabililo na ~$60 milijardi. 2015. godine očekuje se rast tržišta za 1% i dodatnih 0.5% u 2016. godini.</w:t>
      </w:r>
    </w:p>
    <w:p w14:paraId="1D5DFCB3" w14:textId="77777777" w:rsidR="0078252C" w:rsidRDefault="0078252C"/>
    <w:p w14:paraId="39B42875" w14:textId="77777777" w:rsidR="0078252C" w:rsidRDefault="009561AE">
      <w:pPr>
        <w:jc w:val="center"/>
      </w:pPr>
      <w:r>
        <w:rPr>
          <w:sz w:val="20"/>
        </w:rPr>
        <w:t>Tablica 2. Vrijednost EMEA segmenta novinskog izdavaštva (u milijunima US$).</w:t>
      </w:r>
    </w:p>
    <w:p w14:paraId="4F80EAA4" w14:textId="77777777" w:rsidR="0078252C" w:rsidRDefault="009561AE">
      <w:pPr>
        <w:jc w:val="center"/>
      </w:pPr>
      <w:r>
        <w:rPr>
          <w:sz w:val="20"/>
        </w:rPr>
        <w:t>Izvor: PricewaterhouseCoopers LLP: “Global Entertainment and Media Outlook 2012–2016”</w:t>
      </w:r>
    </w:p>
    <w:tbl>
      <w:tblPr>
        <w:tblW w:w="9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00"/>
        <w:gridCol w:w="740"/>
        <w:gridCol w:w="740"/>
        <w:gridCol w:w="725"/>
        <w:gridCol w:w="725"/>
        <w:gridCol w:w="740"/>
        <w:gridCol w:w="740"/>
        <w:gridCol w:w="710"/>
        <w:gridCol w:w="755"/>
        <w:gridCol w:w="755"/>
        <w:gridCol w:w="770"/>
      </w:tblGrid>
      <w:tr w:rsidR="0078252C" w14:paraId="0BDDFD8D" w14:textId="77777777">
        <w:tc>
          <w:tcPr>
            <w:tcW w:w="1700" w:type="dxa"/>
            <w:tcMar>
              <w:left w:w="40" w:type="dxa"/>
              <w:right w:w="40" w:type="dxa"/>
            </w:tcMar>
            <w:vAlign w:val="bottom"/>
          </w:tcPr>
          <w:p w14:paraId="1FB68320" w14:textId="77777777" w:rsidR="0078252C" w:rsidRDefault="009561AE">
            <w:pPr>
              <w:jc w:val="right"/>
            </w:pPr>
            <w:r>
              <w:rPr>
                <w:sz w:val="20"/>
              </w:rPr>
              <w:t>EMEA</w:t>
            </w:r>
          </w:p>
        </w:tc>
        <w:tc>
          <w:tcPr>
            <w:tcW w:w="740" w:type="dxa"/>
            <w:tcMar>
              <w:left w:w="40" w:type="dxa"/>
              <w:right w:w="40" w:type="dxa"/>
            </w:tcMar>
            <w:vAlign w:val="bottom"/>
          </w:tcPr>
          <w:p w14:paraId="37D12B88" w14:textId="77777777" w:rsidR="0078252C" w:rsidRDefault="009561AE">
            <w:pPr>
              <w:jc w:val="right"/>
            </w:pPr>
            <w:r>
              <w:rPr>
                <w:sz w:val="20"/>
              </w:rPr>
              <w:t>2007</w:t>
            </w:r>
          </w:p>
        </w:tc>
        <w:tc>
          <w:tcPr>
            <w:tcW w:w="740" w:type="dxa"/>
            <w:tcMar>
              <w:left w:w="40" w:type="dxa"/>
              <w:right w:w="40" w:type="dxa"/>
            </w:tcMar>
            <w:vAlign w:val="bottom"/>
          </w:tcPr>
          <w:p w14:paraId="6E7FD021" w14:textId="77777777" w:rsidR="0078252C" w:rsidRDefault="009561AE">
            <w:pPr>
              <w:jc w:val="right"/>
            </w:pPr>
            <w:r>
              <w:rPr>
                <w:sz w:val="20"/>
              </w:rPr>
              <w:t>2008</w:t>
            </w:r>
          </w:p>
        </w:tc>
        <w:tc>
          <w:tcPr>
            <w:tcW w:w="725" w:type="dxa"/>
            <w:tcMar>
              <w:left w:w="40" w:type="dxa"/>
              <w:right w:w="40" w:type="dxa"/>
            </w:tcMar>
            <w:vAlign w:val="bottom"/>
          </w:tcPr>
          <w:p w14:paraId="38606605" w14:textId="77777777" w:rsidR="0078252C" w:rsidRDefault="009561AE">
            <w:pPr>
              <w:jc w:val="right"/>
            </w:pPr>
            <w:r>
              <w:rPr>
                <w:sz w:val="20"/>
              </w:rPr>
              <w:t>2009</w:t>
            </w:r>
          </w:p>
        </w:tc>
        <w:tc>
          <w:tcPr>
            <w:tcW w:w="725" w:type="dxa"/>
            <w:tcMar>
              <w:left w:w="40" w:type="dxa"/>
              <w:right w:w="40" w:type="dxa"/>
            </w:tcMar>
            <w:vAlign w:val="bottom"/>
          </w:tcPr>
          <w:p w14:paraId="6536942C" w14:textId="77777777" w:rsidR="0078252C" w:rsidRDefault="009561AE">
            <w:pPr>
              <w:jc w:val="right"/>
            </w:pPr>
            <w:r>
              <w:rPr>
                <w:sz w:val="20"/>
              </w:rPr>
              <w:t>2010</w:t>
            </w:r>
          </w:p>
        </w:tc>
        <w:tc>
          <w:tcPr>
            <w:tcW w:w="740" w:type="dxa"/>
            <w:tcMar>
              <w:left w:w="40" w:type="dxa"/>
              <w:right w:w="40" w:type="dxa"/>
            </w:tcMar>
            <w:vAlign w:val="bottom"/>
          </w:tcPr>
          <w:p w14:paraId="79DF4B53" w14:textId="77777777" w:rsidR="0078252C" w:rsidRDefault="009561AE">
            <w:pPr>
              <w:jc w:val="right"/>
            </w:pPr>
            <w:r>
              <w:rPr>
                <w:sz w:val="20"/>
              </w:rPr>
              <w:t>2011</w:t>
            </w:r>
          </w:p>
        </w:tc>
        <w:tc>
          <w:tcPr>
            <w:tcW w:w="740" w:type="dxa"/>
            <w:tcMar>
              <w:left w:w="40" w:type="dxa"/>
              <w:right w:w="40" w:type="dxa"/>
            </w:tcMar>
            <w:vAlign w:val="bottom"/>
          </w:tcPr>
          <w:p w14:paraId="0659AC36" w14:textId="77777777" w:rsidR="0078252C" w:rsidRDefault="009561AE">
            <w:pPr>
              <w:jc w:val="right"/>
            </w:pPr>
            <w:r>
              <w:rPr>
                <w:sz w:val="20"/>
              </w:rPr>
              <w:t>2012</w:t>
            </w:r>
          </w:p>
        </w:tc>
        <w:tc>
          <w:tcPr>
            <w:tcW w:w="710" w:type="dxa"/>
            <w:tcMar>
              <w:left w:w="40" w:type="dxa"/>
              <w:right w:w="40" w:type="dxa"/>
            </w:tcMar>
            <w:vAlign w:val="bottom"/>
          </w:tcPr>
          <w:p w14:paraId="39304D3D" w14:textId="77777777" w:rsidR="0078252C" w:rsidRDefault="009561AE">
            <w:pPr>
              <w:jc w:val="right"/>
            </w:pPr>
            <w:r>
              <w:rPr>
                <w:sz w:val="20"/>
              </w:rPr>
              <w:t>2013</w:t>
            </w:r>
          </w:p>
        </w:tc>
        <w:tc>
          <w:tcPr>
            <w:tcW w:w="755" w:type="dxa"/>
            <w:tcMar>
              <w:left w:w="40" w:type="dxa"/>
              <w:right w:w="40" w:type="dxa"/>
            </w:tcMar>
            <w:vAlign w:val="bottom"/>
          </w:tcPr>
          <w:p w14:paraId="0D0FEACA" w14:textId="77777777" w:rsidR="0078252C" w:rsidRDefault="009561AE">
            <w:pPr>
              <w:jc w:val="right"/>
            </w:pPr>
            <w:r>
              <w:rPr>
                <w:sz w:val="20"/>
              </w:rPr>
              <w:t>2014</w:t>
            </w:r>
          </w:p>
        </w:tc>
        <w:tc>
          <w:tcPr>
            <w:tcW w:w="755" w:type="dxa"/>
            <w:tcMar>
              <w:left w:w="40" w:type="dxa"/>
              <w:right w:w="40" w:type="dxa"/>
            </w:tcMar>
            <w:vAlign w:val="bottom"/>
          </w:tcPr>
          <w:p w14:paraId="36AF01C1" w14:textId="77777777" w:rsidR="0078252C" w:rsidRDefault="009561AE">
            <w:pPr>
              <w:jc w:val="right"/>
            </w:pPr>
            <w:r>
              <w:rPr>
                <w:sz w:val="20"/>
              </w:rPr>
              <w:t>2015</w:t>
            </w:r>
          </w:p>
        </w:tc>
        <w:tc>
          <w:tcPr>
            <w:tcW w:w="770" w:type="dxa"/>
            <w:tcMar>
              <w:left w:w="40" w:type="dxa"/>
              <w:right w:w="40" w:type="dxa"/>
            </w:tcMar>
            <w:vAlign w:val="bottom"/>
          </w:tcPr>
          <w:p w14:paraId="72E30FB1" w14:textId="77777777" w:rsidR="0078252C" w:rsidRDefault="009561AE">
            <w:pPr>
              <w:jc w:val="right"/>
            </w:pPr>
            <w:r>
              <w:rPr>
                <w:sz w:val="20"/>
              </w:rPr>
              <w:t>2016</w:t>
            </w:r>
          </w:p>
        </w:tc>
      </w:tr>
      <w:tr w:rsidR="0078252C" w14:paraId="3BBBFF39" w14:textId="77777777">
        <w:tc>
          <w:tcPr>
            <w:tcW w:w="1700" w:type="dxa"/>
            <w:tcMar>
              <w:left w:w="40" w:type="dxa"/>
              <w:right w:w="40" w:type="dxa"/>
            </w:tcMar>
            <w:vAlign w:val="bottom"/>
          </w:tcPr>
          <w:p w14:paraId="5E54D4A0" w14:textId="77777777" w:rsidR="0078252C" w:rsidRDefault="009561AE">
            <w:pPr>
              <w:jc w:val="right"/>
            </w:pPr>
            <w:r>
              <w:rPr>
                <w:sz w:val="20"/>
              </w:rPr>
              <w:t>Izdavačke novine</w:t>
            </w:r>
          </w:p>
        </w:tc>
        <w:tc>
          <w:tcPr>
            <w:tcW w:w="740" w:type="dxa"/>
            <w:tcMar>
              <w:left w:w="40" w:type="dxa"/>
              <w:right w:w="40" w:type="dxa"/>
            </w:tcMar>
            <w:vAlign w:val="bottom"/>
          </w:tcPr>
          <w:p w14:paraId="776DE61F" w14:textId="77777777" w:rsidR="0078252C" w:rsidRDefault="009561AE">
            <w:pPr>
              <w:jc w:val="right"/>
            </w:pPr>
            <w:r>
              <w:rPr>
                <w:sz w:val="20"/>
              </w:rPr>
              <w:t>69160</w:t>
            </w:r>
          </w:p>
        </w:tc>
        <w:tc>
          <w:tcPr>
            <w:tcW w:w="740" w:type="dxa"/>
            <w:tcMar>
              <w:left w:w="40" w:type="dxa"/>
              <w:right w:w="40" w:type="dxa"/>
            </w:tcMar>
            <w:vAlign w:val="bottom"/>
          </w:tcPr>
          <w:p w14:paraId="4E2237F6" w14:textId="77777777" w:rsidR="0078252C" w:rsidRDefault="009561AE">
            <w:pPr>
              <w:jc w:val="right"/>
            </w:pPr>
            <w:r>
              <w:rPr>
                <w:sz w:val="20"/>
              </w:rPr>
              <w:t>67636</w:t>
            </w:r>
          </w:p>
        </w:tc>
        <w:tc>
          <w:tcPr>
            <w:tcW w:w="725" w:type="dxa"/>
            <w:tcMar>
              <w:left w:w="40" w:type="dxa"/>
              <w:right w:w="40" w:type="dxa"/>
            </w:tcMar>
            <w:vAlign w:val="bottom"/>
          </w:tcPr>
          <w:p w14:paraId="11C9A639" w14:textId="77777777" w:rsidR="0078252C" w:rsidRDefault="009561AE">
            <w:pPr>
              <w:jc w:val="right"/>
            </w:pPr>
            <w:r>
              <w:rPr>
                <w:sz w:val="20"/>
              </w:rPr>
              <w:t>61388</w:t>
            </w:r>
          </w:p>
        </w:tc>
        <w:tc>
          <w:tcPr>
            <w:tcW w:w="725" w:type="dxa"/>
            <w:tcMar>
              <w:left w:w="40" w:type="dxa"/>
              <w:right w:w="40" w:type="dxa"/>
            </w:tcMar>
            <w:vAlign w:val="bottom"/>
          </w:tcPr>
          <w:p w14:paraId="7FFA819D" w14:textId="77777777" w:rsidR="0078252C" w:rsidRDefault="009561AE">
            <w:pPr>
              <w:jc w:val="right"/>
            </w:pPr>
            <w:r>
              <w:rPr>
                <w:sz w:val="20"/>
              </w:rPr>
              <w:t>61752</w:t>
            </w:r>
          </w:p>
        </w:tc>
        <w:tc>
          <w:tcPr>
            <w:tcW w:w="740" w:type="dxa"/>
            <w:tcMar>
              <w:left w:w="40" w:type="dxa"/>
              <w:right w:w="40" w:type="dxa"/>
            </w:tcMar>
            <w:vAlign w:val="bottom"/>
          </w:tcPr>
          <w:p w14:paraId="484B6AFB" w14:textId="77777777" w:rsidR="0078252C" w:rsidRDefault="009561AE">
            <w:pPr>
              <w:jc w:val="right"/>
            </w:pPr>
            <w:r>
              <w:rPr>
                <w:sz w:val="20"/>
              </w:rPr>
              <w:t>60222</w:t>
            </w:r>
          </w:p>
        </w:tc>
        <w:tc>
          <w:tcPr>
            <w:tcW w:w="740" w:type="dxa"/>
            <w:tcMar>
              <w:left w:w="40" w:type="dxa"/>
              <w:right w:w="40" w:type="dxa"/>
            </w:tcMar>
            <w:vAlign w:val="bottom"/>
          </w:tcPr>
          <w:p w14:paraId="1053FE45" w14:textId="77777777" w:rsidR="0078252C" w:rsidRDefault="009561AE">
            <w:pPr>
              <w:jc w:val="right"/>
            </w:pPr>
            <w:r>
              <w:rPr>
                <w:sz w:val="20"/>
              </w:rPr>
              <w:t>59657</w:t>
            </w:r>
          </w:p>
        </w:tc>
        <w:tc>
          <w:tcPr>
            <w:tcW w:w="710" w:type="dxa"/>
            <w:tcMar>
              <w:left w:w="40" w:type="dxa"/>
              <w:right w:w="40" w:type="dxa"/>
            </w:tcMar>
            <w:vAlign w:val="bottom"/>
          </w:tcPr>
          <w:p w14:paraId="014E63CE" w14:textId="77777777" w:rsidR="0078252C" w:rsidRDefault="009561AE">
            <w:pPr>
              <w:jc w:val="right"/>
            </w:pPr>
            <w:r>
              <w:rPr>
                <w:sz w:val="20"/>
              </w:rPr>
              <w:t>59736</w:t>
            </w:r>
          </w:p>
        </w:tc>
        <w:tc>
          <w:tcPr>
            <w:tcW w:w="755" w:type="dxa"/>
            <w:tcMar>
              <w:left w:w="40" w:type="dxa"/>
              <w:right w:w="40" w:type="dxa"/>
            </w:tcMar>
            <w:vAlign w:val="bottom"/>
          </w:tcPr>
          <w:p w14:paraId="375774EF" w14:textId="77777777" w:rsidR="0078252C" w:rsidRDefault="009561AE">
            <w:pPr>
              <w:jc w:val="right"/>
            </w:pPr>
            <w:r>
              <w:rPr>
                <w:sz w:val="20"/>
              </w:rPr>
              <w:t>59805</w:t>
            </w:r>
          </w:p>
        </w:tc>
        <w:tc>
          <w:tcPr>
            <w:tcW w:w="755" w:type="dxa"/>
            <w:tcMar>
              <w:left w:w="40" w:type="dxa"/>
              <w:right w:w="40" w:type="dxa"/>
            </w:tcMar>
            <w:vAlign w:val="bottom"/>
          </w:tcPr>
          <w:p w14:paraId="312DB6EA" w14:textId="77777777" w:rsidR="0078252C" w:rsidRDefault="009561AE">
            <w:pPr>
              <w:jc w:val="right"/>
            </w:pPr>
            <w:r>
              <w:rPr>
                <w:sz w:val="20"/>
              </w:rPr>
              <w:t>60392</w:t>
            </w:r>
          </w:p>
        </w:tc>
        <w:tc>
          <w:tcPr>
            <w:tcW w:w="770" w:type="dxa"/>
            <w:tcMar>
              <w:left w:w="40" w:type="dxa"/>
              <w:right w:w="40" w:type="dxa"/>
            </w:tcMar>
            <w:vAlign w:val="bottom"/>
          </w:tcPr>
          <w:p w14:paraId="41CEF5E4" w14:textId="77777777" w:rsidR="0078252C" w:rsidRDefault="009561AE">
            <w:pPr>
              <w:jc w:val="right"/>
            </w:pPr>
            <w:r>
              <w:rPr>
                <w:sz w:val="20"/>
              </w:rPr>
              <w:t>61252</w:t>
            </w:r>
          </w:p>
        </w:tc>
      </w:tr>
      <w:tr w:rsidR="0078252C" w14:paraId="2F127B7A" w14:textId="77777777">
        <w:tc>
          <w:tcPr>
            <w:tcW w:w="1700" w:type="dxa"/>
            <w:tcMar>
              <w:left w:w="40" w:type="dxa"/>
              <w:right w:w="40" w:type="dxa"/>
            </w:tcMar>
            <w:vAlign w:val="bottom"/>
          </w:tcPr>
          <w:p w14:paraId="363B0DEA" w14:textId="77777777" w:rsidR="0078252C" w:rsidRDefault="009561AE">
            <w:pPr>
              <w:jc w:val="right"/>
            </w:pPr>
            <w:r>
              <w:rPr>
                <w:sz w:val="20"/>
              </w:rPr>
              <w:t>% Promjena</w:t>
            </w:r>
          </w:p>
        </w:tc>
        <w:tc>
          <w:tcPr>
            <w:tcW w:w="740" w:type="dxa"/>
            <w:tcMar>
              <w:left w:w="40" w:type="dxa"/>
              <w:right w:w="40" w:type="dxa"/>
            </w:tcMar>
            <w:vAlign w:val="bottom"/>
          </w:tcPr>
          <w:p w14:paraId="1291AC8B" w14:textId="77777777" w:rsidR="0078252C" w:rsidRDefault="009561AE">
            <w:pPr>
              <w:jc w:val="right"/>
            </w:pPr>
            <w:r>
              <w:rPr>
                <w:sz w:val="20"/>
              </w:rPr>
              <w:t>5.1</w:t>
            </w:r>
          </w:p>
        </w:tc>
        <w:tc>
          <w:tcPr>
            <w:tcW w:w="740" w:type="dxa"/>
            <w:tcMar>
              <w:left w:w="40" w:type="dxa"/>
              <w:right w:w="40" w:type="dxa"/>
            </w:tcMar>
            <w:vAlign w:val="bottom"/>
          </w:tcPr>
          <w:p w14:paraId="7994FE80" w14:textId="77777777" w:rsidR="0078252C" w:rsidRDefault="009561AE">
            <w:pPr>
              <w:jc w:val="right"/>
            </w:pPr>
            <w:r>
              <w:rPr>
                <w:sz w:val="20"/>
              </w:rPr>
              <w:t>–2.2</w:t>
            </w:r>
          </w:p>
        </w:tc>
        <w:tc>
          <w:tcPr>
            <w:tcW w:w="725" w:type="dxa"/>
            <w:tcMar>
              <w:left w:w="40" w:type="dxa"/>
              <w:right w:w="40" w:type="dxa"/>
            </w:tcMar>
            <w:vAlign w:val="bottom"/>
          </w:tcPr>
          <w:p w14:paraId="63F46291" w14:textId="77777777" w:rsidR="0078252C" w:rsidRDefault="009561AE">
            <w:pPr>
              <w:jc w:val="right"/>
            </w:pPr>
            <w:r>
              <w:rPr>
                <w:sz w:val="20"/>
              </w:rPr>
              <w:t>–9.2</w:t>
            </w:r>
          </w:p>
        </w:tc>
        <w:tc>
          <w:tcPr>
            <w:tcW w:w="725" w:type="dxa"/>
            <w:tcMar>
              <w:left w:w="40" w:type="dxa"/>
              <w:right w:w="40" w:type="dxa"/>
            </w:tcMar>
            <w:vAlign w:val="bottom"/>
          </w:tcPr>
          <w:p w14:paraId="31764E6F" w14:textId="77777777" w:rsidR="0078252C" w:rsidRDefault="009561AE">
            <w:pPr>
              <w:jc w:val="right"/>
            </w:pPr>
            <w:r>
              <w:rPr>
                <w:sz w:val="20"/>
              </w:rPr>
              <w:t>0.6</w:t>
            </w:r>
          </w:p>
        </w:tc>
        <w:tc>
          <w:tcPr>
            <w:tcW w:w="740" w:type="dxa"/>
            <w:tcMar>
              <w:left w:w="40" w:type="dxa"/>
              <w:right w:w="40" w:type="dxa"/>
            </w:tcMar>
            <w:vAlign w:val="bottom"/>
          </w:tcPr>
          <w:p w14:paraId="22ABD889" w14:textId="77777777" w:rsidR="0078252C" w:rsidRDefault="009561AE">
            <w:pPr>
              <w:jc w:val="right"/>
            </w:pPr>
            <w:r>
              <w:rPr>
                <w:sz w:val="20"/>
              </w:rPr>
              <w:t>–2.5</w:t>
            </w:r>
          </w:p>
        </w:tc>
        <w:tc>
          <w:tcPr>
            <w:tcW w:w="740" w:type="dxa"/>
            <w:tcMar>
              <w:left w:w="40" w:type="dxa"/>
              <w:right w:w="40" w:type="dxa"/>
            </w:tcMar>
            <w:vAlign w:val="bottom"/>
          </w:tcPr>
          <w:p w14:paraId="359EBBF0" w14:textId="77777777" w:rsidR="0078252C" w:rsidRDefault="009561AE">
            <w:pPr>
              <w:jc w:val="right"/>
            </w:pPr>
            <w:r>
              <w:rPr>
                <w:sz w:val="20"/>
              </w:rPr>
              <w:t>–0.9</w:t>
            </w:r>
          </w:p>
        </w:tc>
        <w:tc>
          <w:tcPr>
            <w:tcW w:w="710" w:type="dxa"/>
            <w:tcMar>
              <w:left w:w="40" w:type="dxa"/>
              <w:right w:w="40" w:type="dxa"/>
            </w:tcMar>
            <w:vAlign w:val="bottom"/>
          </w:tcPr>
          <w:p w14:paraId="259CBA8F" w14:textId="77777777" w:rsidR="0078252C" w:rsidRDefault="009561AE">
            <w:pPr>
              <w:jc w:val="right"/>
            </w:pPr>
            <w:r>
              <w:rPr>
                <w:sz w:val="20"/>
              </w:rPr>
              <w:t>0.1</w:t>
            </w:r>
          </w:p>
        </w:tc>
        <w:tc>
          <w:tcPr>
            <w:tcW w:w="755" w:type="dxa"/>
            <w:tcMar>
              <w:left w:w="40" w:type="dxa"/>
              <w:right w:w="40" w:type="dxa"/>
            </w:tcMar>
            <w:vAlign w:val="bottom"/>
          </w:tcPr>
          <w:p w14:paraId="08ADC7A9" w14:textId="77777777" w:rsidR="0078252C" w:rsidRDefault="009561AE">
            <w:pPr>
              <w:jc w:val="right"/>
            </w:pPr>
            <w:r>
              <w:rPr>
                <w:sz w:val="20"/>
              </w:rPr>
              <w:t>0.1</w:t>
            </w:r>
          </w:p>
        </w:tc>
        <w:tc>
          <w:tcPr>
            <w:tcW w:w="755" w:type="dxa"/>
            <w:tcMar>
              <w:left w:w="40" w:type="dxa"/>
              <w:right w:w="40" w:type="dxa"/>
            </w:tcMar>
            <w:vAlign w:val="bottom"/>
          </w:tcPr>
          <w:p w14:paraId="0DD14B5B" w14:textId="77777777" w:rsidR="0078252C" w:rsidRDefault="009561AE">
            <w:pPr>
              <w:jc w:val="right"/>
            </w:pPr>
            <w:r>
              <w:rPr>
                <w:sz w:val="20"/>
              </w:rPr>
              <w:t>1</w:t>
            </w:r>
          </w:p>
        </w:tc>
        <w:tc>
          <w:tcPr>
            <w:tcW w:w="770" w:type="dxa"/>
            <w:tcMar>
              <w:left w:w="40" w:type="dxa"/>
              <w:right w:w="40" w:type="dxa"/>
            </w:tcMar>
            <w:vAlign w:val="bottom"/>
          </w:tcPr>
          <w:p w14:paraId="314494F0" w14:textId="77777777" w:rsidR="0078252C" w:rsidRDefault="009561AE">
            <w:pPr>
              <w:jc w:val="right"/>
            </w:pPr>
            <w:r>
              <w:rPr>
                <w:sz w:val="20"/>
              </w:rPr>
              <w:t>1.4</w:t>
            </w:r>
          </w:p>
        </w:tc>
      </w:tr>
    </w:tbl>
    <w:p w14:paraId="7317CB50" w14:textId="77777777" w:rsidR="0078252C" w:rsidRDefault="0078252C">
      <w:pPr>
        <w:jc w:val="center"/>
      </w:pPr>
    </w:p>
    <w:p w14:paraId="72DFADA7" w14:textId="06BB2CDD" w:rsidR="0078252C" w:rsidRDefault="00776AC8" w:rsidP="0093568A">
      <w:pPr>
        <w:pStyle w:val="H3"/>
      </w:pPr>
      <w:bookmarkStart w:id="23" w:name="h.9dge4cdzdal6" w:colFirst="0" w:colLast="0"/>
      <w:bookmarkStart w:id="24" w:name="_Toc386578856"/>
      <w:bookmarkEnd w:id="23"/>
      <w:r>
        <w:t>3.</w:t>
      </w:r>
      <w:r w:rsidR="0093568A">
        <w:t>3.</w:t>
      </w:r>
      <w:r w:rsidR="009561AE">
        <w:t>3</w:t>
      </w:r>
      <w:r w:rsidR="001B7AF8">
        <w:t>.</w:t>
      </w:r>
      <w:r w:rsidR="009561AE">
        <w:t xml:space="preserve"> Vrijednost EMEA segmenta časopisnog izdavaštva</w:t>
      </w:r>
      <w:bookmarkEnd w:id="24"/>
    </w:p>
    <w:p w14:paraId="0A15C799" w14:textId="77777777" w:rsidR="0078252C" w:rsidRDefault="009561AE">
      <w:r>
        <w:t xml:space="preserve">Analize procjene vrijednosti EMEA segmenta časopisnog izdavaštva (engl. </w:t>
      </w:r>
      <w:r>
        <w:rPr>
          <w:i/>
        </w:rPr>
        <w:t>Consumer magazine publishing</w:t>
      </w:r>
      <w:r>
        <w:t>) ukazuju kako se tržište nakon izrazitog pada 2009. godine tržište ustabililo na ~$32 milijardi. 2015. godine očekuje se rast tržišta za 0.6% i dodatnih 1% u 2016. godini.</w:t>
      </w:r>
    </w:p>
    <w:p w14:paraId="0096E9AA" w14:textId="77777777" w:rsidR="0078252C" w:rsidRDefault="0078252C"/>
    <w:p w14:paraId="388ED143" w14:textId="77777777" w:rsidR="0078252C" w:rsidRDefault="009561AE" w:rsidP="00C30192">
      <w:pPr>
        <w:jc w:val="center"/>
      </w:pPr>
      <w:r>
        <w:rPr>
          <w:sz w:val="20"/>
        </w:rPr>
        <w:t>Tablica 3. Vrijednost EMEA segmenta časopisnog izdavaštva (u milijunima US$).</w:t>
      </w:r>
    </w:p>
    <w:p w14:paraId="59FEBB26" w14:textId="77777777" w:rsidR="0078252C" w:rsidRDefault="009561AE" w:rsidP="00C30192">
      <w:pPr>
        <w:jc w:val="center"/>
      </w:pPr>
      <w:r>
        <w:rPr>
          <w:sz w:val="20"/>
        </w:rPr>
        <w:t>Izvor: PricewaterhouseCoopers LLP: “Global Entertainment and Media Outlook 2012–2016”</w:t>
      </w:r>
    </w:p>
    <w:tbl>
      <w:tblPr>
        <w:tblW w:w="93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08"/>
        <w:gridCol w:w="993"/>
        <w:gridCol w:w="708"/>
        <w:gridCol w:w="781"/>
        <w:gridCol w:w="650"/>
        <w:gridCol w:w="650"/>
        <w:gridCol w:w="650"/>
        <w:gridCol w:w="650"/>
        <w:gridCol w:w="650"/>
        <w:gridCol w:w="650"/>
        <w:gridCol w:w="650"/>
      </w:tblGrid>
      <w:tr w:rsidR="0078252C" w14:paraId="10FC51F3" w14:textId="77777777" w:rsidTr="00463554">
        <w:tc>
          <w:tcPr>
            <w:tcW w:w="2308" w:type="dxa"/>
            <w:tcMar>
              <w:left w:w="40" w:type="dxa"/>
              <w:right w:w="40" w:type="dxa"/>
            </w:tcMar>
            <w:vAlign w:val="bottom"/>
          </w:tcPr>
          <w:p w14:paraId="1C5E94DF" w14:textId="77777777" w:rsidR="0078252C" w:rsidRDefault="009561AE">
            <w:pPr>
              <w:jc w:val="right"/>
            </w:pPr>
            <w:r>
              <w:rPr>
                <w:sz w:val="20"/>
              </w:rPr>
              <w:t>EMEA</w:t>
            </w:r>
          </w:p>
        </w:tc>
        <w:tc>
          <w:tcPr>
            <w:tcW w:w="993" w:type="dxa"/>
            <w:tcMar>
              <w:left w:w="40" w:type="dxa"/>
              <w:right w:w="40" w:type="dxa"/>
            </w:tcMar>
            <w:vAlign w:val="bottom"/>
          </w:tcPr>
          <w:p w14:paraId="7381F059" w14:textId="77777777" w:rsidR="0078252C" w:rsidRDefault="009561AE">
            <w:pPr>
              <w:jc w:val="right"/>
            </w:pPr>
            <w:r>
              <w:rPr>
                <w:sz w:val="20"/>
              </w:rPr>
              <w:t>2007</w:t>
            </w:r>
          </w:p>
        </w:tc>
        <w:tc>
          <w:tcPr>
            <w:tcW w:w="708" w:type="dxa"/>
            <w:tcMar>
              <w:left w:w="40" w:type="dxa"/>
              <w:right w:w="40" w:type="dxa"/>
            </w:tcMar>
            <w:vAlign w:val="bottom"/>
          </w:tcPr>
          <w:p w14:paraId="5AEE6F28" w14:textId="77777777" w:rsidR="0078252C" w:rsidRDefault="009561AE">
            <w:pPr>
              <w:jc w:val="right"/>
            </w:pPr>
            <w:r>
              <w:rPr>
                <w:sz w:val="20"/>
              </w:rPr>
              <w:t>2008</w:t>
            </w:r>
          </w:p>
        </w:tc>
        <w:tc>
          <w:tcPr>
            <w:tcW w:w="781" w:type="dxa"/>
            <w:tcMar>
              <w:left w:w="40" w:type="dxa"/>
              <w:right w:w="40" w:type="dxa"/>
            </w:tcMar>
            <w:vAlign w:val="bottom"/>
          </w:tcPr>
          <w:p w14:paraId="082B2FDF" w14:textId="77777777" w:rsidR="0078252C" w:rsidRDefault="009561AE">
            <w:pPr>
              <w:jc w:val="right"/>
            </w:pPr>
            <w:r>
              <w:rPr>
                <w:sz w:val="20"/>
              </w:rPr>
              <w:t>2009</w:t>
            </w:r>
          </w:p>
        </w:tc>
        <w:tc>
          <w:tcPr>
            <w:tcW w:w="650" w:type="dxa"/>
            <w:tcMar>
              <w:left w:w="40" w:type="dxa"/>
              <w:right w:w="40" w:type="dxa"/>
            </w:tcMar>
            <w:vAlign w:val="bottom"/>
          </w:tcPr>
          <w:p w14:paraId="7BD8256C" w14:textId="77777777" w:rsidR="0078252C" w:rsidRDefault="009561AE">
            <w:pPr>
              <w:jc w:val="right"/>
            </w:pPr>
            <w:r>
              <w:rPr>
                <w:sz w:val="20"/>
              </w:rPr>
              <w:t>2010</w:t>
            </w:r>
          </w:p>
        </w:tc>
        <w:tc>
          <w:tcPr>
            <w:tcW w:w="650" w:type="dxa"/>
            <w:tcMar>
              <w:left w:w="40" w:type="dxa"/>
              <w:right w:w="40" w:type="dxa"/>
            </w:tcMar>
            <w:vAlign w:val="bottom"/>
          </w:tcPr>
          <w:p w14:paraId="2E208EE8" w14:textId="77777777" w:rsidR="0078252C" w:rsidRDefault="009561AE">
            <w:pPr>
              <w:jc w:val="right"/>
            </w:pPr>
            <w:r>
              <w:rPr>
                <w:sz w:val="20"/>
              </w:rPr>
              <w:t>2011</w:t>
            </w:r>
          </w:p>
        </w:tc>
        <w:tc>
          <w:tcPr>
            <w:tcW w:w="650" w:type="dxa"/>
            <w:tcMar>
              <w:left w:w="40" w:type="dxa"/>
              <w:right w:w="40" w:type="dxa"/>
            </w:tcMar>
            <w:vAlign w:val="bottom"/>
          </w:tcPr>
          <w:p w14:paraId="321718B3" w14:textId="77777777" w:rsidR="0078252C" w:rsidRDefault="009561AE">
            <w:pPr>
              <w:jc w:val="right"/>
            </w:pPr>
            <w:r>
              <w:rPr>
                <w:sz w:val="20"/>
              </w:rPr>
              <w:t>2012</w:t>
            </w:r>
          </w:p>
        </w:tc>
        <w:tc>
          <w:tcPr>
            <w:tcW w:w="650" w:type="dxa"/>
            <w:tcMar>
              <w:left w:w="40" w:type="dxa"/>
              <w:right w:w="40" w:type="dxa"/>
            </w:tcMar>
            <w:vAlign w:val="bottom"/>
          </w:tcPr>
          <w:p w14:paraId="3B1B4A44" w14:textId="77777777" w:rsidR="0078252C" w:rsidRDefault="009561AE">
            <w:pPr>
              <w:jc w:val="right"/>
            </w:pPr>
            <w:r>
              <w:rPr>
                <w:sz w:val="20"/>
              </w:rPr>
              <w:t>2013</w:t>
            </w:r>
          </w:p>
        </w:tc>
        <w:tc>
          <w:tcPr>
            <w:tcW w:w="650" w:type="dxa"/>
            <w:tcMar>
              <w:left w:w="40" w:type="dxa"/>
              <w:right w:w="40" w:type="dxa"/>
            </w:tcMar>
            <w:vAlign w:val="bottom"/>
          </w:tcPr>
          <w:p w14:paraId="20FCF83C" w14:textId="77777777" w:rsidR="0078252C" w:rsidRDefault="009561AE">
            <w:pPr>
              <w:jc w:val="right"/>
            </w:pPr>
            <w:r>
              <w:rPr>
                <w:sz w:val="20"/>
              </w:rPr>
              <w:t>2014</w:t>
            </w:r>
          </w:p>
        </w:tc>
        <w:tc>
          <w:tcPr>
            <w:tcW w:w="650" w:type="dxa"/>
            <w:tcMar>
              <w:left w:w="40" w:type="dxa"/>
              <w:right w:w="40" w:type="dxa"/>
            </w:tcMar>
            <w:vAlign w:val="bottom"/>
          </w:tcPr>
          <w:p w14:paraId="23CBCDFF" w14:textId="77777777" w:rsidR="0078252C" w:rsidRDefault="009561AE">
            <w:pPr>
              <w:jc w:val="right"/>
            </w:pPr>
            <w:r>
              <w:rPr>
                <w:sz w:val="20"/>
              </w:rPr>
              <w:t>2015</w:t>
            </w:r>
          </w:p>
        </w:tc>
        <w:tc>
          <w:tcPr>
            <w:tcW w:w="650" w:type="dxa"/>
            <w:tcMar>
              <w:left w:w="40" w:type="dxa"/>
              <w:right w:w="40" w:type="dxa"/>
            </w:tcMar>
            <w:vAlign w:val="bottom"/>
          </w:tcPr>
          <w:p w14:paraId="5CAA6BF4" w14:textId="77777777" w:rsidR="0078252C" w:rsidRDefault="009561AE">
            <w:pPr>
              <w:jc w:val="right"/>
            </w:pPr>
            <w:r>
              <w:rPr>
                <w:sz w:val="20"/>
              </w:rPr>
              <w:t>2016</w:t>
            </w:r>
          </w:p>
        </w:tc>
      </w:tr>
      <w:tr w:rsidR="0078252C" w14:paraId="1F087CD3" w14:textId="77777777" w:rsidTr="00463554">
        <w:tc>
          <w:tcPr>
            <w:tcW w:w="2308" w:type="dxa"/>
            <w:tcMar>
              <w:left w:w="40" w:type="dxa"/>
              <w:right w:w="40" w:type="dxa"/>
            </w:tcMar>
            <w:vAlign w:val="bottom"/>
          </w:tcPr>
          <w:p w14:paraId="3AE096BE" w14:textId="77777777" w:rsidR="0078252C" w:rsidRDefault="009561AE">
            <w:pPr>
              <w:jc w:val="right"/>
            </w:pPr>
            <w:r>
              <w:rPr>
                <w:sz w:val="20"/>
              </w:rPr>
              <w:t>Consumer magazine publishing</w:t>
            </w:r>
          </w:p>
        </w:tc>
        <w:tc>
          <w:tcPr>
            <w:tcW w:w="993" w:type="dxa"/>
            <w:tcMar>
              <w:left w:w="40" w:type="dxa"/>
              <w:right w:w="40" w:type="dxa"/>
            </w:tcMar>
            <w:vAlign w:val="bottom"/>
          </w:tcPr>
          <w:p w14:paraId="5503CB18" w14:textId="77777777" w:rsidR="0078252C" w:rsidRDefault="009561AE">
            <w:pPr>
              <w:jc w:val="right"/>
            </w:pPr>
            <w:r>
              <w:rPr>
                <w:sz w:val="20"/>
              </w:rPr>
              <w:t>37847</w:t>
            </w:r>
          </w:p>
        </w:tc>
        <w:tc>
          <w:tcPr>
            <w:tcW w:w="708" w:type="dxa"/>
            <w:tcMar>
              <w:left w:w="40" w:type="dxa"/>
              <w:right w:w="40" w:type="dxa"/>
            </w:tcMar>
            <w:vAlign w:val="bottom"/>
          </w:tcPr>
          <w:p w14:paraId="0D9329EB" w14:textId="77777777" w:rsidR="0078252C" w:rsidRDefault="009561AE">
            <w:pPr>
              <w:jc w:val="right"/>
            </w:pPr>
            <w:r>
              <w:rPr>
                <w:sz w:val="20"/>
              </w:rPr>
              <w:t>37245</w:t>
            </w:r>
          </w:p>
        </w:tc>
        <w:tc>
          <w:tcPr>
            <w:tcW w:w="781" w:type="dxa"/>
            <w:tcMar>
              <w:left w:w="40" w:type="dxa"/>
              <w:right w:w="40" w:type="dxa"/>
            </w:tcMar>
            <w:vAlign w:val="bottom"/>
          </w:tcPr>
          <w:p w14:paraId="61BBD9D0" w14:textId="77777777" w:rsidR="0078252C" w:rsidRDefault="009561AE">
            <w:pPr>
              <w:jc w:val="right"/>
            </w:pPr>
            <w:r>
              <w:rPr>
                <w:sz w:val="20"/>
              </w:rPr>
              <w:t>33168</w:t>
            </w:r>
          </w:p>
        </w:tc>
        <w:tc>
          <w:tcPr>
            <w:tcW w:w="650" w:type="dxa"/>
            <w:tcMar>
              <w:left w:w="40" w:type="dxa"/>
              <w:right w:w="40" w:type="dxa"/>
            </w:tcMar>
            <w:vAlign w:val="bottom"/>
          </w:tcPr>
          <w:p w14:paraId="7E9FD84D" w14:textId="77777777" w:rsidR="0078252C" w:rsidRDefault="009561AE">
            <w:pPr>
              <w:jc w:val="right"/>
            </w:pPr>
            <w:r>
              <w:rPr>
                <w:sz w:val="20"/>
              </w:rPr>
              <w:t>33052</w:t>
            </w:r>
          </w:p>
        </w:tc>
        <w:tc>
          <w:tcPr>
            <w:tcW w:w="650" w:type="dxa"/>
            <w:tcMar>
              <w:left w:w="40" w:type="dxa"/>
              <w:right w:w="40" w:type="dxa"/>
            </w:tcMar>
            <w:vAlign w:val="bottom"/>
          </w:tcPr>
          <w:p w14:paraId="5539F6B6" w14:textId="77777777" w:rsidR="0078252C" w:rsidRDefault="009561AE">
            <w:pPr>
              <w:jc w:val="right"/>
            </w:pPr>
            <w:r>
              <w:rPr>
                <w:sz w:val="20"/>
              </w:rPr>
              <w:t>32615</w:t>
            </w:r>
          </w:p>
        </w:tc>
        <w:tc>
          <w:tcPr>
            <w:tcW w:w="650" w:type="dxa"/>
            <w:tcMar>
              <w:left w:w="40" w:type="dxa"/>
              <w:right w:w="40" w:type="dxa"/>
            </w:tcMar>
            <w:vAlign w:val="bottom"/>
          </w:tcPr>
          <w:p w14:paraId="2BBA7DF5" w14:textId="77777777" w:rsidR="0078252C" w:rsidRDefault="009561AE">
            <w:pPr>
              <w:jc w:val="right"/>
            </w:pPr>
            <w:r>
              <w:rPr>
                <w:sz w:val="20"/>
              </w:rPr>
              <w:t>32219</w:t>
            </w:r>
          </w:p>
        </w:tc>
        <w:tc>
          <w:tcPr>
            <w:tcW w:w="650" w:type="dxa"/>
            <w:tcMar>
              <w:left w:w="40" w:type="dxa"/>
              <w:right w:w="40" w:type="dxa"/>
            </w:tcMar>
            <w:vAlign w:val="bottom"/>
          </w:tcPr>
          <w:p w14:paraId="2C7EF1AD" w14:textId="77777777" w:rsidR="0078252C" w:rsidRDefault="009561AE">
            <w:pPr>
              <w:jc w:val="right"/>
            </w:pPr>
            <w:r>
              <w:rPr>
                <w:sz w:val="20"/>
              </w:rPr>
              <w:t>32042</w:t>
            </w:r>
          </w:p>
        </w:tc>
        <w:tc>
          <w:tcPr>
            <w:tcW w:w="650" w:type="dxa"/>
            <w:tcMar>
              <w:left w:w="40" w:type="dxa"/>
              <w:right w:w="40" w:type="dxa"/>
            </w:tcMar>
            <w:vAlign w:val="bottom"/>
          </w:tcPr>
          <w:p w14:paraId="1D0A533D" w14:textId="77777777" w:rsidR="0078252C" w:rsidRDefault="009561AE">
            <w:pPr>
              <w:jc w:val="right"/>
            </w:pPr>
            <w:r>
              <w:rPr>
                <w:sz w:val="20"/>
              </w:rPr>
              <w:t>32090</w:t>
            </w:r>
          </w:p>
        </w:tc>
        <w:tc>
          <w:tcPr>
            <w:tcW w:w="650" w:type="dxa"/>
            <w:tcMar>
              <w:left w:w="40" w:type="dxa"/>
              <w:right w:w="40" w:type="dxa"/>
            </w:tcMar>
            <w:vAlign w:val="bottom"/>
          </w:tcPr>
          <w:p w14:paraId="30281963" w14:textId="77777777" w:rsidR="0078252C" w:rsidRDefault="009561AE">
            <w:pPr>
              <w:jc w:val="right"/>
            </w:pPr>
            <w:r>
              <w:rPr>
                <w:sz w:val="20"/>
              </w:rPr>
              <w:t>32288</w:t>
            </w:r>
          </w:p>
        </w:tc>
        <w:tc>
          <w:tcPr>
            <w:tcW w:w="650" w:type="dxa"/>
            <w:tcMar>
              <w:left w:w="40" w:type="dxa"/>
              <w:right w:w="40" w:type="dxa"/>
            </w:tcMar>
            <w:vAlign w:val="bottom"/>
          </w:tcPr>
          <w:p w14:paraId="0D62B6B9" w14:textId="77777777" w:rsidR="0078252C" w:rsidRDefault="009561AE">
            <w:pPr>
              <w:jc w:val="right"/>
            </w:pPr>
            <w:r>
              <w:rPr>
                <w:sz w:val="20"/>
              </w:rPr>
              <w:t>32641</w:t>
            </w:r>
          </w:p>
        </w:tc>
      </w:tr>
      <w:tr w:rsidR="0078252C" w14:paraId="43A676B4" w14:textId="77777777" w:rsidTr="00463554">
        <w:tc>
          <w:tcPr>
            <w:tcW w:w="2308" w:type="dxa"/>
            <w:tcMar>
              <w:left w:w="40" w:type="dxa"/>
              <w:right w:w="40" w:type="dxa"/>
            </w:tcMar>
            <w:vAlign w:val="bottom"/>
          </w:tcPr>
          <w:p w14:paraId="23A9652C" w14:textId="77777777" w:rsidR="0078252C" w:rsidRDefault="009561AE">
            <w:pPr>
              <w:jc w:val="right"/>
            </w:pPr>
            <w:r>
              <w:rPr>
                <w:sz w:val="20"/>
              </w:rPr>
              <w:t>% Promjena</w:t>
            </w:r>
          </w:p>
        </w:tc>
        <w:tc>
          <w:tcPr>
            <w:tcW w:w="993" w:type="dxa"/>
            <w:tcMar>
              <w:left w:w="40" w:type="dxa"/>
              <w:right w:w="40" w:type="dxa"/>
            </w:tcMar>
            <w:vAlign w:val="bottom"/>
          </w:tcPr>
          <w:p w14:paraId="349B1D81" w14:textId="77777777" w:rsidR="0078252C" w:rsidRDefault="009561AE">
            <w:pPr>
              <w:jc w:val="right"/>
            </w:pPr>
            <w:r>
              <w:rPr>
                <w:sz w:val="20"/>
              </w:rPr>
              <w:t>2.1</w:t>
            </w:r>
          </w:p>
        </w:tc>
        <w:tc>
          <w:tcPr>
            <w:tcW w:w="708" w:type="dxa"/>
            <w:tcMar>
              <w:left w:w="40" w:type="dxa"/>
              <w:right w:w="40" w:type="dxa"/>
            </w:tcMar>
            <w:vAlign w:val="bottom"/>
          </w:tcPr>
          <w:p w14:paraId="3DC7B382" w14:textId="77777777" w:rsidR="0078252C" w:rsidRDefault="009561AE">
            <w:pPr>
              <w:jc w:val="right"/>
            </w:pPr>
            <w:r>
              <w:rPr>
                <w:sz w:val="20"/>
              </w:rPr>
              <w:t>–1.6</w:t>
            </w:r>
          </w:p>
        </w:tc>
        <w:tc>
          <w:tcPr>
            <w:tcW w:w="781" w:type="dxa"/>
            <w:tcMar>
              <w:left w:w="40" w:type="dxa"/>
              <w:right w:w="40" w:type="dxa"/>
            </w:tcMar>
            <w:vAlign w:val="bottom"/>
          </w:tcPr>
          <w:p w14:paraId="313E4D4E" w14:textId="77777777" w:rsidR="0078252C" w:rsidRDefault="009561AE">
            <w:pPr>
              <w:jc w:val="right"/>
            </w:pPr>
            <w:r>
              <w:rPr>
                <w:sz w:val="20"/>
              </w:rPr>
              <w:t>–10.9</w:t>
            </w:r>
          </w:p>
        </w:tc>
        <w:tc>
          <w:tcPr>
            <w:tcW w:w="650" w:type="dxa"/>
            <w:tcMar>
              <w:left w:w="40" w:type="dxa"/>
              <w:right w:w="40" w:type="dxa"/>
            </w:tcMar>
            <w:vAlign w:val="bottom"/>
          </w:tcPr>
          <w:p w14:paraId="3E288353" w14:textId="77777777" w:rsidR="0078252C" w:rsidRDefault="009561AE">
            <w:pPr>
              <w:jc w:val="right"/>
            </w:pPr>
            <w:r>
              <w:rPr>
                <w:sz w:val="20"/>
              </w:rPr>
              <w:t>–0.3</w:t>
            </w:r>
          </w:p>
        </w:tc>
        <w:tc>
          <w:tcPr>
            <w:tcW w:w="650" w:type="dxa"/>
            <w:tcMar>
              <w:left w:w="40" w:type="dxa"/>
              <w:right w:w="40" w:type="dxa"/>
            </w:tcMar>
            <w:vAlign w:val="bottom"/>
          </w:tcPr>
          <w:p w14:paraId="3342E6C3" w14:textId="77777777" w:rsidR="0078252C" w:rsidRDefault="009561AE">
            <w:pPr>
              <w:jc w:val="right"/>
            </w:pPr>
            <w:r>
              <w:rPr>
                <w:sz w:val="20"/>
              </w:rPr>
              <w:t>–1.3</w:t>
            </w:r>
          </w:p>
        </w:tc>
        <w:tc>
          <w:tcPr>
            <w:tcW w:w="650" w:type="dxa"/>
            <w:tcMar>
              <w:left w:w="40" w:type="dxa"/>
              <w:right w:w="40" w:type="dxa"/>
            </w:tcMar>
            <w:vAlign w:val="bottom"/>
          </w:tcPr>
          <w:p w14:paraId="289B97FD" w14:textId="77777777" w:rsidR="0078252C" w:rsidRDefault="009561AE">
            <w:pPr>
              <w:jc w:val="right"/>
            </w:pPr>
            <w:r>
              <w:rPr>
                <w:sz w:val="20"/>
              </w:rPr>
              <w:t>–1.2</w:t>
            </w:r>
          </w:p>
        </w:tc>
        <w:tc>
          <w:tcPr>
            <w:tcW w:w="650" w:type="dxa"/>
            <w:tcMar>
              <w:left w:w="40" w:type="dxa"/>
              <w:right w:w="40" w:type="dxa"/>
            </w:tcMar>
            <w:vAlign w:val="bottom"/>
          </w:tcPr>
          <w:p w14:paraId="742293E2" w14:textId="77777777" w:rsidR="0078252C" w:rsidRDefault="009561AE">
            <w:pPr>
              <w:jc w:val="right"/>
            </w:pPr>
            <w:r>
              <w:rPr>
                <w:sz w:val="20"/>
              </w:rPr>
              <w:t>–0.5</w:t>
            </w:r>
          </w:p>
        </w:tc>
        <w:tc>
          <w:tcPr>
            <w:tcW w:w="650" w:type="dxa"/>
            <w:tcMar>
              <w:left w:w="40" w:type="dxa"/>
              <w:right w:w="40" w:type="dxa"/>
            </w:tcMar>
            <w:vAlign w:val="bottom"/>
          </w:tcPr>
          <w:p w14:paraId="6D90302C" w14:textId="77777777" w:rsidR="0078252C" w:rsidRDefault="009561AE">
            <w:pPr>
              <w:jc w:val="right"/>
            </w:pPr>
            <w:r>
              <w:rPr>
                <w:sz w:val="20"/>
              </w:rPr>
              <w:t>0.1</w:t>
            </w:r>
          </w:p>
        </w:tc>
        <w:tc>
          <w:tcPr>
            <w:tcW w:w="650" w:type="dxa"/>
            <w:tcMar>
              <w:left w:w="40" w:type="dxa"/>
              <w:right w:w="40" w:type="dxa"/>
            </w:tcMar>
            <w:vAlign w:val="bottom"/>
          </w:tcPr>
          <w:p w14:paraId="4F94F78D" w14:textId="77777777" w:rsidR="0078252C" w:rsidRDefault="009561AE">
            <w:pPr>
              <w:jc w:val="right"/>
            </w:pPr>
            <w:r>
              <w:rPr>
                <w:sz w:val="20"/>
              </w:rPr>
              <w:t>0.6</w:t>
            </w:r>
          </w:p>
        </w:tc>
        <w:tc>
          <w:tcPr>
            <w:tcW w:w="650" w:type="dxa"/>
            <w:tcMar>
              <w:left w:w="40" w:type="dxa"/>
              <w:right w:w="40" w:type="dxa"/>
            </w:tcMar>
            <w:vAlign w:val="bottom"/>
          </w:tcPr>
          <w:p w14:paraId="20E9C7E6" w14:textId="77777777" w:rsidR="0078252C" w:rsidRDefault="009561AE">
            <w:pPr>
              <w:jc w:val="right"/>
            </w:pPr>
            <w:r>
              <w:rPr>
                <w:sz w:val="20"/>
              </w:rPr>
              <w:t>1.1</w:t>
            </w:r>
          </w:p>
        </w:tc>
      </w:tr>
    </w:tbl>
    <w:p w14:paraId="6424C16A" w14:textId="77777777" w:rsidR="0078252C" w:rsidRDefault="0078252C">
      <w:pPr>
        <w:jc w:val="center"/>
      </w:pPr>
    </w:p>
    <w:p w14:paraId="711CDA2B" w14:textId="77777777" w:rsidR="00B644FE" w:rsidRDefault="00B644FE">
      <w:pPr>
        <w:rPr>
          <w:rFonts w:eastAsia="Trebuchet MS"/>
          <w:color w:val="000000" w:themeColor="text1"/>
        </w:rPr>
      </w:pPr>
      <w:r>
        <w:br w:type="page"/>
      </w:r>
    </w:p>
    <w:p w14:paraId="7AEA9B94" w14:textId="5E337661" w:rsidR="00B644FE" w:rsidRDefault="0093568A" w:rsidP="0093568A">
      <w:pPr>
        <w:pStyle w:val="H3"/>
      </w:pPr>
      <w:bookmarkStart w:id="25" w:name="_Toc386578857"/>
      <w:r>
        <w:lastRenderedPageBreak/>
        <w:t>3.3.</w:t>
      </w:r>
      <w:r w:rsidR="00B644FE">
        <w:t xml:space="preserve">4. Zaključak o </w:t>
      </w:r>
      <w:r w:rsidR="00B644FE" w:rsidRPr="00776AC8">
        <w:t>veličin</w:t>
      </w:r>
      <w:r w:rsidR="00B644FE">
        <w:t>i</w:t>
      </w:r>
      <w:r w:rsidR="00B644FE" w:rsidRPr="00776AC8">
        <w:t xml:space="preserve"> i stanj</w:t>
      </w:r>
      <w:r w:rsidR="00B644FE">
        <w:t>u</w:t>
      </w:r>
      <w:r w:rsidR="00B644FE" w:rsidRPr="00776AC8">
        <w:t xml:space="preserve"> medijske industrije i industrije zabave</w:t>
      </w:r>
      <w:bookmarkEnd w:id="25"/>
    </w:p>
    <w:p w14:paraId="155F75A1" w14:textId="77777777" w:rsidR="0078252C" w:rsidRDefault="009561AE">
      <w:r>
        <w:t>Pet najvećih medijskih industrija i industrija zabave u Europi za 2014. godinu su:</w:t>
      </w:r>
    </w:p>
    <w:p w14:paraId="0A305485" w14:textId="77777777" w:rsidR="0078252C" w:rsidRDefault="009561AE">
      <w:pPr>
        <w:numPr>
          <w:ilvl w:val="0"/>
          <w:numId w:val="4"/>
        </w:numPr>
        <w:ind w:hanging="359"/>
        <w:contextualSpacing/>
      </w:pPr>
      <w:r>
        <w:t>Njemačka - ~$107 milijardi,</w:t>
      </w:r>
    </w:p>
    <w:p w14:paraId="7B271A2D" w14:textId="77777777" w:rsidR="0078252C" w:rsidRDefault="009561AE">
      <w:pPr>
        <w:numPr>
          <w:ilvl w:val="0"/>
          <w:numId w:val="4"/>
        </w:numPr>
        <w:ind w:hanging="359"/>
        <w:contextualSpacing/>
      </w:pPr>
      <w:r>
        <w:t>Velika Britanija - ~$90 milijardi,</w:t>
      </w:r>
    </w:p>
    <w:p w14:paraId="26242277" w14:textId="77777777" w:rsidR="0078252C" w:rsidRDefault="009561AE">
      <w:pPr>
        <w:numPr>
          <w:ilvl w:val="0"/>
          <w:numId w:val="4"/>
        </w:numPr>
        <w:ind w:hanging="359"/>
        <w:contextualSpacing/>
      </w:pPr>
      <w:r>
        <w:t>Francuska - ~$85 milijardi,</w:t>
      </w:r>
    </w:p>
    <w:p w14:paraId="534AFB48" w14:textId="77777777" w:rsidR="0078252C" w:rsidRDefault="009561AE">
      <w:pPr>
        <w:numPr>
          <w:ilvl w:val="0"/>
          <w:numId w:val="4"/>
        </w:numPr>
        <w:ind w:hanging="359"/>
        <w:contextualSpacing/>
      </w:pPr>
      <w:r>
        <w:t>Italija - ~$50 milijardi i</w:t>
      </w:r>
    </w:p>
    <w:p w14:paraId="7E96E101" w14:textId="77777777" w:rsidR="0078252C" w:rsidRDefault="001C7616">
      <w:pPr>
        <w:numPr>
          <w:ilvl w:val="0"/>
          <w:numId w:val="4"/>
        </w:numPr>
        <w:ind w:hanging="359"/>
        <w:contextualSpacing/>
      </w:pPr>
      <w:r>
        <w:t>Š</w:t>
      </w:r>
      <w:r w:rsidR="009561AE">
        <w:t>panjolska - ~$31 milijardi.</w:t>
      </w:r>
      <w:r w:rsidR="00A137C4">
        <w:rPr>
          <w:rStyle w:val="FootnoteReference"/>
        </w:rPr>
        <w:footnoteReference w:id="3"/>
      </w:r>
    </w:p>
    <w:p w14:paraId="7D42DA1F" w14:textId="77777777" w:rsidR="0078252C" w:rsidRDefault="0078252C"/>
    <w:p w14:paraId="08B6D3B9" w14:textId="77777777" w:rsidR="0078252C" w:rsidRDefault="009561AE">
      <w:r>
        <w:t>Također, na temelju ostalih podataka iz izvještaja “Global Entertainment and Media Outlook 2012–2016” možemo zaključiti sljedeće:</w:t>
      </w:r>
    </w:p>
    <w:p w14:paraId="68E50871" w14:textId="77777777" w:rsidR="0078252C" w:rsidRDefault="009561AE">
      <w:pPr>
        <w:numPr>
          <w:ilvl w:val="0"/>
          <w:numId w:val="7"/>
        </w:numPr>
        <w:ind w:hanging="359"/>
        <w:contextualSpacing/>
      </w:pPr>
      <w:r>
        <w:t>Potrošnja na zabavu i medije u Europi, Srednjem Istoku i Africi porasla je za 5,2% u 2011., što je najveći porast od 2007. Procjenjuje se da će potrošnja narasti na 678 milijardi dolara u 2016., što je godišnji porast od 4,3% u odnosu na 550 milijardi dolara u 2011.</w:t>
      </w:r>
    </w:p>
    <w:p w14:paraId="3581C5A5" w14:textId="77777777" w:rsidR="0078252C" w:rsidRDefault="009561AE">
      <w:pPr>
        <w:numPr>
          <w:ilvl w:val="0"/>
          <w:numId w:val="7"/>
        </w:numPr>
        <w:ind w:hanging="359"/>
        <w:contextualSpacing/>
      </w:pPr>
      <w:r>
        <w:t>Internetsko oglašavanje i potrošnja na pristup Internetu bit će segmenti koji će najviše rasti, s godišnjim porastom od 13, odnosno 8.8%. TV oglašavanje, video igre, TV pretplate i licence i vanjsko oglašavanje rast će za više od 4% godišnje, iza čega slijede glazba i filmska industrija s predviđenim 3, odnosno 2,6 % rasta. Ostali segmenti rast će po godišnjim stopama manjim od 2%.</w:t>
      </w:r>
    </w:p>
    <w:p w14:paraId="4E8828AD" w14:textId="77777777" w:rsidR="0078252C" w:rsidRDefault="0078252C"/>
    <w:p w14:paraId="588D579A" w14:textId="27B4C567" w:rsidR="0078252C" w:rsidRDefault="009561AE">
      <w:r>
        <w:t xml:space="preserve">Njemačka ima najveće tržište zabave i medija u Europi, Srednjem Istoku i Africi, s 99 milijardi dolara, a slijedi je UK s 83 milijarde. Francuska je sa 77 milijardi dolara bila jedina preostala zemlja iznad 50 milijardi dolara. </w:t>
      </w:r>
    </w:p>
    <w:p w14:paraId="41669838" w14:textId="5D05B7F0" w:rsidR="0078252C" w:rsidRDefault="009561AE">
      <w:r>
        <w:t>Važno je istaknuti kako također predviđaju da će središnja i istočna Europa rasti s godišnjom stopom od 8,1%, a Zapadna Europa oko 3,1% godišnje.</w:t>
      </w:r>
    </w:p>
    <w:p w14:paraId="17EA7E0E" w14:textId="77777777" w:rsidR="0078252C" w:rsidRDefault="0078252C"/>
    <w:p w14:paraId="19F28D2B" w14:textId="77777777" w:rsidR="0078252C" w:rsidRDefault="009561AE" w:rsidP="008A1E0C">
      <w:pPr>
        <w:jc w:val="left"/>
      </w:pPr>
      <w:r>
        <w:t xml:space="preserve">Navedeni podaci o rastu tržišta središnje i istočne Europe </w:t>
      </w:r>
      <w:hyperlink r:id="rId10">
        <w:r>
          <w:t>su razlog što smo</w:t>
        </w:r>
      </w:hyperlink>
      <w:r>
        <w:t xml:space="preserve"> uz zemlje zapadne Europe u razmatranje ciljanog tržišta uključili i zemlje iz središnje i istočne Europe, to jest zbog nezasićenosti i potencijala tih tržišta.</w:t>
      </w:r>
      <w:r>
        <w:br/>
      </w:r>
    </w:p>
    <w:p w14:paraId="091E794D" w14:textId="3E6A3982" w:rsidR="0078252C" w:rsidRDefault="00776AC8" w:rsidP="0093568A">
      <w:pPr>
        <w:pStyle w:val="H2"/>
      </w:pPr>
      <w:bookmarkStart w:id="26" w:name="h.8ppwajz3ck0" w:colFirst="0" w:colLast="0"/>
      <w:bookmarkStart w:id="27" w:name="_Toc386578858"/>
      <w:bookmarkEnd w:id="26"/>
      <w:r>
        <w:lastRenderedPageBreak/>
        <w:t>3.</w:t>
      </w:r>
      <w:r w:rsidR="0093568A">
        <w:t>4</w:t>
      </w:r>
      <w:r w:rsidR="009561AE">
        <w:t>. Analiza stanja u ciljanim europskim državama</w:t>
      </w:r>
      <w:bookmarkEnd w:id="27"/>
    </w:p>
    <w:p w14:paraId="712027CE" w14:textId="77777777" w:rsidR="0078252C" w:rsidRDefault="009561AE">
      <w:r>
        <w:t>Analiza i istraživanje najposjećenijih stranica ciljane države poduzeto je s ciljom utvrđivanja posjećenosti medijskih internet portala, utvrđivanja u čijem su vlasništvu te tko im je razvio sustav za upravljanje sadržajem.</w:t>
      </w:r>
    </w:p>
    <w:p w14:paraId="79A409CF" w14:textId="77777777" w:rsidR="0078252C" w:rsidRDefault="0078252C"/>
    <w:p w14:paraId="251953B2" w14:textId="77777777" w:rsidR="0078252C" w:rsidRDefault="009561AE">
      <w:r>
        <w:t>Glavni alat za prikupljanje podataka o posjećenosti medijskih portala je bio Alexa Internet, podružnica poduzeća Amazon koje pruža komercijalne podatke o internet prometu. Uzimajući u obzir sve prednosti i nedostatke Alexa Interneta, gdje je bilo moguće prikupljali smo podatke iz alternativnih izvora kao comScore, Eurostat i UKOM.</w:t>
      </w:r>
    </w:p>
    <w:p w14:paraId="12952D10" w14:textId="65FFB294" w:rsidR="0078252C" w:rsidRDefault="009561AE" w:rsidP="0093568A">
      <w:pPr>
        <w:pStyle w:val="H3"/>
      </w:pPr>
      <w:bookmarkStart w:id="28" w:name="h.el4diseeswb5" w:colFirst="0" w:colLast="0"/>
      <w:bookmarkStart w:id="29" w:name="_Toc386578859"/>
      <w:bookmarkEnd w:id="28"/>
      <w:r>
        <w:t>3.</w:t>
      </w:r>
      <w:r w:rsidR="0093568A">
        <w:t>4</w:t>
      </w:r>
      <w:r>
        <w:t>.1 Najposjećenije medijske internet stranice na njemačkom tržištu</w:t>
      </w:r>
      <w:bookmarkEnd w:id="29"/>
    </w:p>
    <w:p w14:paraId="7FEE6AA4" w14:textId="77777777" w:rsidR="0078252C" w:rsidRDefault="009561AE">
      <w:r>
        <w:t>Medijska industrija Njemačke je najveća u Europi. Od prvih deset medijskih portala dva su odlučila za razvoj vlastitog sustava za upravljanje sadržajem, Der Spiegel i Focus Online. Po dva portala koriste Polopoly i InterRed CMS-ove, dok se još u top 10 najposjećenijih medijski</w:t>
      </w:r>
      <w:r w:rsidR="001C7CF0">
        <w:t>h</w:t>
      </w:r>
      <w:r>
        <w:t xml:space="preserve"> portala nalaze CMS-ovi Escenic, Wordpress i CoreMedia.</w:t>
      </w:r>
      <w:r w:rsidR="001C7CF0">
        <w:rPr>
          <w:rStyle w:val="FootnoteReference"/>
        </w:rPr>
        <w:footnoteReference w:id="4"/>
      </w:r>
    </w:p>
    <w:p w14:paraId="787E1FBE" w14:textId="28F58166" w:rsidR="00610893" w:rsidRDefault="00610893">
      <w:r>
        <w:br w:type="page"/>
      </w:r>
    </w:p>
    <w:p w14:paraId="1994BA21" w14:textId="77777777" w:rsidR="0078252C" w:rsidRDefault="009561AE" w:rsidP="00555BE2">
      <w:pPr>
        <w:jc w:val="center"/>
      </w:pPr>
      <w:r>
        <w:rPr>
          <w:sz w:val="20"/>
        </w:rPr>
        <w:lastRenderedPageBreak/>
        <w:t>Tablica 4. Najposjećeniji medijske internet stranice u Njemačkoj, CMS-ovi koji ih pogone te poduzeća koja su razvila navedene CMS-ove.</w:t>
      </w:r>
    </w:p>
    <w:p w14:paraId="79B5526F" w14:textId="77777777" w:rsidR="0078252C" w:rsidRDefault="009561AE" w:rsidP="00555BE2">
      <w:pPr>
        <w:jc w:val="center"/>
      </w:pPr>
      <w:r>
        <w:rPr>
          <w:sz w:val="20"/>
        </w:rPr>
        <w:t xml:space="preserve">Izvor podataka o rankingu: Alexa Internet. Podaci u o vlasniku, CMS-u te tko razvija CMS su prikupljeni putem internet stranica medijskih portala ili internet stranica poduzeća koje su razvile CMS. </w:t>
      </w:r>
    </w:p>
    <w:tbl>
      <w:tblPr>
        <w:tblW w:w="9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15"/>
        <w:gridCol w:w="540"/>
        <w:gridCol w:w="1650"/>
        <w:gridCol w:w="2925"/>
        <w:gridCol w:w="1590"/>
        <w:gridCol w:w="1770"/>
      </w:tblGrid>
      <w:tr w:rsidR="0078252C" w14:paraId="31DBC5B4" w14:textId="77777777">
        <w:tc>
          <w:tcPr>
            <w:tcW w:w="915" w:type="dxa"/>
            <w:tcMar>
              <w:left w:w="40" w:type="dxa"/>
              <w:right w:w="40" w:type="dxa"/>
            </w:tcMar>
            <w:vAlign w:val="bottom"/>
          </w:tcPr>
          <w:p w14:paraId="3C287358" w14:textId="77777777" w:rsidR="0078252C" w:rsidRDefault="009561AE">
            <w:pPr>
              <w:jc w:val="center"/>
            </w:pPr>
            <w:r>
              <w:rPr>
                <w:sz w:val="16"/>
              </w:rPr>
              <w:t>Redni broj</w:t>
            </w:r>
          </w:p>
        </w:tc>
        <w:tc>
          <w:tcPr>
            <w:tcW w:w="540" w:type="dxa"/>
            <w:tcMar>
              <w:left w:w="40" w:type="dxa"/>
              <w:right w:w="40" w:type="dxa"/>
            </w:tcMar>
            <w:vAlign w:val="bottom"/>
          </w:tcPr>
          <w:p w14:paraId="76DDDD18" w14:textId="77777777" w:rsidR="0078252C" w:rsidRDefault="009561AE">
            <w:pPr>
              <w:jc w:val="center"/>
            </w:pPr>
            <w:r>
              <w:rPr>
                <w:sz w:val="16"/>
              </w:rPr>
              <w:t>Rank</w:t>
            </w:r>
          </w:p>
        </w:tc>
        <w:tc>
          <w:tcPr>
            <w:tcW w:w="1650" w:type="dxa"/>
            <w:tcMar>
              <w:left w:w="40" w:type="dxa"/>
              <w:right w:w="40" w:type="dxa"/>
            </w:tcMar>
            <w:vAlign w:val="bottom"/>
          </w:tcPr>
          <w:p w14:paraId="3877D1AA" w14:textId="77777777" w:rsidR="0078252C" w:rsidRPr="00B21D14" w:rsidRDefault="009561AE">
            <w:pPr>
              <w:jc w:val="center"/>
              <w:rPr>
                <w:color w:val="000000" w:themeColor="text1"/>
              </w:rPr>
            </w:pPr>
            <w:r w:rsidRPr="00B21D14">
              <w:rPr>
                <w:color w:val="000000" w:themeColor="text1"/>
                <w:sz w:val="16"/>
              </w:rPr>
              <w:t>Internet stranica</w:t>
            </w:r>
          </w:p>
        </w:tc>
        <w:tc>
          <w:tcPr>
            <w:tcW w:w="2925" w:type="dxa"/>
            <w:tcMar>
              <w:left w:w="40" w:type="dxa"/>
              <w:right w:w="40" w:type="dxa"/>
            </w:tcMar>
            <w:vAlign w:val="bottom"/>
          </w:tcPr>
          <w:p w14:paraId="67B3289E" w14:textId="77777777" w:rsidR="0078252C" w:rsidRDefault="009561AE">
            <w:pPr>
              <w:jc w:val="center"/>
            </w:pPr>
            <w:r>
              <w:rPr>
                <w:sz w:val="16"/>
              </w:rPr>
              <w:t>Vlasnik</w:t>
            </w:r>
          </w:p>
        </w:tc>
        <w:tc>
          <w:tcPr>
            <w:tcW w:w="1590" w:type="dxa"/>
            <w:tcMar>
              <w:left w:w="40" w:type="dxa"/>
              <w:right w:w="40" w:type="dxa"/>
            </w:tcMar>
            <w:vAlign w:val="bottom"/>
          </w:tcPr>
          <w:p w14:paraId="5F2A28A3" w14:textId="77777777" w:rsidR="0078252C" w:rsidRDefault="009561AE">
            <w:pPr>
              <w:jc w:val="center"/>
            </w:pPr>
            <w:r>
              <w:rPr>
                <w:sz w:val="16"/>
              </w:rPr>
              <w:t>CMS</w:t>
            </w:r>
          </w:p>
        </w:tc>
        <w:tc>
          <w:tcPr>
            <w:tcW w:w="1770" w:type="dxa"/>
            <w:tcMar>
              <w:left w:w="40" w:type="dxa"/>
              <w:right w:w="40" w:type="dxa"/>
            </w:tcMar>
            <w:vAlign w:val="bottom"/>
          </w:tcPr>
          <w:p w14:paraId="6F65DCFD" w14:textId="77777777" w:rsidR="0078252C" w:rsidRDefault="009561AE">
            <w:pPr>
              <w:jc w:val="center"/>
            </w:pPr>
            <w:r>
              <w:rPr>
                <w:sz w:val="16"/>
              </w:rPr>
              <w:t>CMS razvio</w:t>
            </w:r>
          </w:p>
        </w:tc>
      </w:tr>
      <w:tr w:rsidR="0078252C" w14:paraId="4522C2C6" w14:textId="77777777">
        <w:tc>
          <w:tcPr>
            <w:tcW w:w="915" w:type="dxa"/>
            <w:tcMar>
              <w:left w:w="40" w:type="dxa"/>
              <w:right w:w="40" w:type="dxa"/>
            </w:tcMar>
            <w:vAlign w:val="bottom"/>
          </w:tcPr>
          <w:p w14:paraId="573C6487" w14:textId="77777777" w:rsidR="0078252C" w:rsidRDefault="009561AE">
            <w:pPr>
              <w:jc w:val="right"/>
            </w:pPr>
            <w:r>
              <w:rPr>
                <w:sz w:val="16"/>
              </w:rPr>
              <w:t>1</w:t>
            </w:r>
          </w:p>
        </w:tc>
        <w:tc>
          <w:tcPr>
            <w:tcW w:w="540" w:type="dxa"/>
            <w:tcMar>
              <w:left w:w="40" w:type="dxa"/>
              <w:right w:w="40" w:type="dxa"/>
            </w:tcMar>
            <w:vAlign w:val="bottom"/>
          </w:tcPr>
          <w:p w14:paraId="42E97C97" w14:textId="77777777" w:rsidR="0078252C" w:rsidRDefault="009561AE">
            <w:pPr>
              <w:jc w:val="right"/>
            </w:pPr>
            <w:r>
              <w:rPr>
                <w:sz w:val="16"/>
              </w:rPr>
              <w:t>8</w:t>
            </w:r>
          </w:p>
        </w:tc>
        <w:tc>
          <w:tcPr>
            <w:tcW w:w="1650" w:type="dxa"/>
            <w:tcMar>
              <w:left w:w="40" w:type="dxa"/>
              <w:right w:w="40" w:type="dxa"/>
            </w:tcMar>
            <w:vAlign w:val="bottom"/>
          </w:tcPr>
          <w:p w14:paraId="125D75C4" w14:textId="77777777" w:rsidR="0078252C" w:rsidRPr="00B21D14" w:rsidRDefault="00655DC6">
            <w:pPr>
              <w:jc w:val="right"/>
              <w:rPr>
                <w:color w:val="000000" w:themeColor="text1"/>
              </w:rPr>
            </w:pPr>
            <w:hyperlink r:id="rId11">
              <w:r w:rsidR="009561AE" w:rsidRPr="00B21D14">
                <w:rPr>
                  <w:color w:val="000000" w:themeColor="text1"/>
                  <w:sz w:val="16"/>
                </w:rPr>
                <w:t>spiegel.de</w:t>
              </w:r>
            </w:hyperlink>
          </w:p>
        </w:tc>
        <w:tc>
          <w:tcPr>
            <w:tcW w:w="2925" w:type="dxa"/>
            <w:tcMar>
              <w:left w:w="40" w:type="dxa"/>
              <w:right w:w="40" w:type="dxa"/>
            </w:tcMar>
            <w:vAlign w:val="bottom"/>
          </w:tcPr>
          <w:p w14:paraId="267B8991" w14:textId="77777777" w:rsidR="0078252C" w:rsidRDefault="009561AE">
            <w:pPr>
              <w:jc w:val="right"/>
            </w:pPr>
            <w:r>
              <w:rPr>
                <w:sz w:val="16"/>
              </w:rPr>
              <w:t>Spiegel Gruppe</w:t>
            </w:r>
          </w:p>
        </w:tc>
        <w:tc>
          <w:tcPr>
            <w:tcW w:w="1590" w:type="dxa"/>
            <w:tcMar>
              <w:left w:w="40" w:type="dxa"/>
              <w:right w:w="40" w:type="dxa"/>
            </w:tcMar>
            <w:vAlign w:val="bottom"/>
          </w:tcPr>
          <w:p w14:paraId="6C593D57" w14:textId="77777777" w:rsidR="0078252C" w:rsidRDefault="009561AE">
            <w:pPr>
              <w:jc w:val="right"/>
            </w:pPr>
            <w:r>
              <w:rPr>
                <w:sz w:val="16"/>
              </w:rPr>
              <w:t>Spiegel Online CMS</w:t>
            </w:r>
          </w:p>
        </w:tc>
        <w:tc>
          <w:tcPr>
            <w:tcW w:w="1770" w:type="dxa"/>
            <w:tcMar>
              <w:left w:w="40" w:type="dxa"/>
              <w:right w:w="40" w:type="dxa"/>
            </w:tcMar>
            <w:vAlign w:val="bottom"/>
          </w:tcPr>
          <w:p w14:paraId="36931F41" w14:textId="77777777" w:rsidR="0078252C" w:rsidRDefault="009561AE">
            <w:pPr>
              <w:jc w:val="right"/>
            </w:pPr>
            <w:r>
              <w:rPr>
                <w:sz w:val="16"/>
              </w:rPr>
              <w:t>Spiegel Online GmbH</w:t>
            </w:r>
          </w:p>
        </w:tc>
      </w:tr>
      <w:tr w:rsidR="0078252C" w14:paraId="6DDC7138" w14:textId="77777777">
        <w:tc>
          <w:tcPr>
            <w:tcW w:w="915" w:type="dxa"/>
            <w:tcMar>
              <w:left w:w="40" w:type="dxa"/>
              <w:right w:w="40" w:type="dxa"/>
            </w:tcMar>
            <w:vAlign w:val="bottom"/>
          </w:tcPr>
          <w:p w14:paraId="61970EAD" w14:textId="77777777" w:rsidR="0078252C" w:rsidRDefault="009561AE">
            <w:pPr>
              <w:jc w:val="right"/>
            </w:pPr>
            <w:r>
              <w:rPr>
                <w:sz w:val="16"/>
              </w:rPr>
              <w:t>2</w:t>
            </w:r>
          </w:p>
        </w:tc>
        <w:tc>
          <w:tcPr>
            <w:tcW w:w="540" w:type="dxa"/>
            <w:tcMar>
              <w:left w:w="40" w:type="dxa"/>
              <w:right w:w="40" w:type="dxa"/>
            </w:tcMar>
            <w:vAlign w:val="bottom"/>
          </w:tcPr>
          <w:p w14:paraId="7B1B0080" w14:textId="77777777" w:rsidR="0078252C" w:rsidRDefault="009561AE">
            <w:pPr>
              <w:jc w:val="right"/>
            </w:pPr>
            <w:r>
              <w:rPr>
                <w:sz w:val="16"/>
              </w:rPr>
              <w:t>9</w:t>
            </w:r>
          </w:p>
        </w:tc>
        <w:tc>
          <w:tcPr>
            <w:tcW w:w="1650" w:type="dxa"/>
            <w:tcMar>
              <w:left w:w="40" w:type="dxa"/>
              <w:right w:w="40" w:type="dxa"/>
            </w:tcMar>
            <w:vAlign w:val="bottom"/>
          </w:tcPr>
          <w:p w14:paraId="55EF1FCA" w14:textId="77777777" w:rsidR="0078252C" w:rsidRPr="00B21D14" w:rsidRDefault="00655DC6">
            <w:pPr>
              <w:jc w:val="right"/>
              <w:rPr>
                <w:color w:val="000000" w:themeColor="text1"/>
              </w:rPr>
            </w:pPr>
            <w:hyperlink r:id="rId12">
              <w:r w:rsidR="009561AE" w:rsidRPr="00B21D14">
                <w:rPr>
                  <w:color w:val="000000" w:themeColor="text1"/>
                  <w:sz w:val="16"/>
                </w:rPr>
                <w:t>bild.de</w:t>
              </w:r>
            </w:hyperlink>
          </w:p>
        </w:tc>
        <w:tc>
          <w:tcPr>
            <w:tcW w:w="2925" w:type="dxa"/>
            <w:tcMar>
              <w:left w:w="40" w:type="dxa"/>
              <w:right w:w="40" w:type="dxa"/>
            </w:tcMar>
            <w:vAlign w:val="bottom"/>
          </w:tcPr>
          <w:p w14:paraId="51A37ACC" w14:textId="77777777" w:rsidR="0078252C" w:rsidRDefault="009561AE">
            <w:pPr>
              <w:jc w:val="right"/>
            </w:pPr>
            <w:r>
              <w:rPr>
                <w:sz w:val="16"/>
              </w:rPr>
              <w:t>Axel Springer</w:t>
            </w:r>
          </w:p>
        </w:tc>
        <w:tc>
          <w:tcPr>
            <w:tcW w:w="1590" w:type="dxa"/>
            <w:tcMar>
              <w:left w:w="40" w:type="dxa"/>
              <w:right w:w="40" w:type="dxa"/>
            </w:tcMar>
            <w:vAlign w:val="bottom"/>
          </w:tcPr>
          <w:p w14:paraId="07AACBF7" w14:textId="77777777" w:rsidR="0078252C" w:rsidRDefault="009561AE">
            <w:pPr>
              <w:jc w:val="right"/>
            </w:pPr>
            <w:r>
              <w:rPr>
                <w:sz w:val="16"/>
              </w:rPr>
              <w:t>CoreMedia CMS</w:t>
            </w:r>
          </w:p>
        </w:tc>
        <w:tc>
          <w:tcPr>
            <w:tcW w:w="1770" w:type="dxa"/>
            <w:tcMar>
              <w:left w:w="40" w:type="dxa"/>
              <w:right w:w="40" w:type="dxa"/>
            </w:tcMar>
            <w:vAlign w:val="bottom"/>
          </w:tcPr>
          <w:p w14:paraId="3E5F6CC4" w14:textId="77777777" w:rsidR="0078252C" w:rsidRDefault="009561AE">
            <w:pPr>
              <w:jc w:val="right"/>
            </w:pPr>
            <w:r>
              <w:rPr>
                <w:sz w:val="16"/>
              </w:rPr>
              <w:t>CoreMedia</w:t>
            </w:r>
          </w:p>
        </w:tc>
      </w:tr>
      <w:tr w:rsidR="0078252C" w14:paraId="08839C8C" w14:textId="77777777">
        <w:tc>
          <w:tcPr>
            <w:tcW w:w="915" w:type="dxa"/>
            <w:shd w:val="clear" w:color="auto" w:fill="FFFFFF"/>
            <w:tcMar>
              <w:left w:w="40" w:type="dxa"/>
              <w:right w:w="40" w:type="dxa"/>
            </w:tcMar>
            <w:vAlign w:val="bottom"/>
          </w:tcPr>
          <w:p w14:paraId="3CF05F44" w14:textId="77777777" w:rsidR="0078252C" w:rsidRDefault="009561AE">
            <w:pPr>
              <w:jc w:val="right"/>
            </w:pPr>
            <w:r>
              <w:rPr>
                <w:sz w:val="16"/>
                <w:highlight w:val="white"/>
              </w:rPr>
              <w:t>3</w:t>
            </w:r>
          </w:p>
        </w:tc>
        <w:tc>
          <w:tcPr>
            <w:tcW w:w="540" w:type="dxa"/>
            <w:shd w:val="clear" w:color="auto" w:fill="FFFFFF"/>
            <w:tcMar>
              <w:left w:w="40" w:type="dxa"/>
              <w:right w:w="40" w:type="dxa"/>
            </w:tcMar>
            <w:vAlign w:val="bottom"/>
          </w:tcPr>
          <w:p w14:paraId="6C837929" w14:textId="77777777" w:rsidR="0078252C" w:rsidRDefault="009561AE">
            <w:pPr>
              <w:jc w:val="right"/>
            </w:pPr>
            <w:r>
              <w:rPr>
                <w:sz w:val="16"/>
                <w:highlight w:val="white"/>
              </w:rPr>
              <w:t>18</w:t>
            </w:r>
          </w:p>
        </w:tc>
        <w:tc>
          <w:tcPr>
            <w:tcW w:w="1650" w:type="dxa"/>
            <w:shd w:val="clear" w:color="auto" w:fill="FFFFFF"/>
            <w:tcMar>
              <w:left w:w="40" w:type="dxa"/>
              <w:right w:w="40" w:type="dxa"/>
            </w:tcMar>
            <w:vAlign w:val="bottom"/>
          </w:tcPr>
          <w:p w14:paraId="0ACC0259" w14:textId="77777777" w:rsidR="0078252C" w:rsidRPr="00B21D14" w:rsidRDefault="00C30192">
            <w:pPr>
              <w:jc w:val="right"/>
              <w:rPr>
                <w:color w:val="000000" w:themeColor="text1"/>
              </w:rPr>
            </w:pPr>
            <w:hyperlink r:id="rId13">
              <w:r w:rsidR="009561AE" w:rsidRPr="00B21D14">
                <w:rPr>
                  <w:color w:val="000000" w:themeColor="text1"/>
                  <w:sz w:val="16"/>
                  <w:highlight w:val="white"/>
                </w:rPr>
                <w:t>chip.de</w:t>
              </w:r>
            </w:hyperlink>
          </w:p>
        </w:tc>
        <w:tc>
          <w:tcPr>
            <w:tcW w:w="2925" w:type="dxa"/>
            <w:shd w:val="clear" w:color="auto" w:fill="FFFFFF"/>
            <w:tcMar>
              <w:left w:w="40" w:type="dxa"/>
              <w:right w:w="40" w:type="dxa"/>
            </w:tcMar>
            <w:vAlign w:val="bottom"/>
          </w:tcPr>
          <w:p w14:paraId="4F82CBE6" w14:textId="77777777" w:rsidR="0078252C" w:rsidRDefault="009561AE">
            <w:pPr>
              <w:jc w:val="right"/>
            </w:pPr>
            <w:r>
              <w:rPr>
                <w:sz w:val="16"/>
                <w:highlight w:val="white"/>
              </w:rPr>
              <w:t>CHIP Digital GmbH</w:t>
            </w:r>
          </w:p>
        </w:tc>
        <w:tc>
          <w:tcPr>
            <w:tcW w:w="1590" w:type="dxa"/>
            <w:shd w:val="clear" w:color="auto" w:fill="FFFFFF"/>
            <w:tcMar>
              <w:left w:w="40" w:type="dxa"/>
              <w:right w:w="40" w:type="dxa"/>
            </w:tcMar>
            <w:vAlign w:val="bottom"/>
          </w:tcPr>
          <w:p w14:paraId="67D51FE7" w14:textId="77777777" w:rsidR="0078252C" w:rsidRDefault="009561AE">
            <w:pPr>
              <w:jc w:val="right"/>
            </w:pPr>
            <w:r>
              <w:rPr>
                <w:sz w:val="16"/>
                <w:highlight w:val="white"/>
              </w:rPr>
              <w:t>InterRed CMS</w:t>
            </w:r>
          </w:p>
        </w:tc>
        <w:tc>
          <w:tcPr>
            <w:tcW w:w="1770" w:type="dxa"/>
            <w:shd w:val="clear" w:color="auto" w:fill="FFFFFF"/>
            <w:tcMar>
              <w:left w:w="40" w:type="dxa"/>
              <w:right w:w="40" w:type="dxa"/>
            </w:tcMar>
            <w:vAlign w:val="bottom"/>
          </w:tcPr>
          <w:p w14:paraId="7635C997" w14:textId="77777777" w:rsidR="0078252C" w:rsidRDefault="009561AE">
            <w:pPr>
              <w:jc w:val="right"/>
            </w:pPr>
            <w:r>
              <w:rPr>
                <w:sz w:val="16"/>
                <w:highlight w:val="white"/>
              </w:rPr>
              <w:t>InterRed GmbH</w:t>
            </w:r>
          </w:p>
        </w:tc>
      </w:tr>
      <w:tr w:rsidR="0078252C" w14:paraId="5EB78445" w14:textId="77777777">
        <w:tc>
          <w:tcPr>
            <w:tcW w:w="915" w:type="dxa"/>
            <w:shd w:val="clear" w:color="auto" w:fill="FFFFFF"/>
            <w:tcMar>
              <w:left w:w="40" w:type="dxa"/>
              <w:right w:w="40" w:type="dxa"/>
            </w:tcMar>
            <w:vAlign w:val="bottom"/>
          </w:tcPr>
          <w:p w14:paraId="3C194F8C" w14:textId="77777777" w:rsidR="0078252C" w:rsidRDefault="009561AE">
            <w:pPr>
              <w:jc w:val="right"/>
            </w:pPr>
            <w:r>
              <w:rPr>
                <w:sz w:val="16"/>
                <w:highlight w:val="white"/>
              </w:rPr>
              <w:t>4</w:t>
            </w:r>
          </w:p>
        </w:tc>
        <w:tc>
          <w:tcPr>
            <w:tcW w:w="540" w:type="dxa"/>
            <w:shd w:val="clear" w:color="auto" w:fill="FFFFFF"/>
            <w:tcMar>
              <w:left w:w="40" w:type="dxa"/>
              <w:right w:w="40" w:type="dxa"/>
            </w:tcMar>
            <w:vAlign w:val="bottom"/>
          </w:tcPr>
          <w:p w14:paraId="320D798A" w14:textId="77777777" w:rsidR="0078252C" w:rsidRDefault="009561AE">
            <w:pPr>
              <w:jc w:val="right"/>
            </w:pPr>
            <w:r>
              <w:rPr>
                <w:sz w:val="16"/>
                <w:highlight w:val="white"/>
              </w:rPr>
              <w:t>20</w:t>
            </w:r>
          </w:p>
        </w:tc>
        <w:tc>
          <w:tcPr>
            <w:tcW w:w="1650" w:type="dxa"/>
            <w:shd w:val="clear" w:color="auto" w:fill="FFFFFF"/>
            <w:tcMar>
              <w:left w:w="40" w:type="dxa"/>
              <w:right w:w="40" w:type="dxa"/>
            </w:tcMar>
            <w:vAlign w:val="bottom"/>
          </w:tcPr>
          <w:p w14:paraId="49FC6824" w14:textId="77777777" w:rsidR="0078252C" w:rsidRPr="00B21D14" w:rsidRDefault="00C30192">
            <w:pPr>
              <w:jc w:val="right"/>
              <w:rPr>
                <w:color w:val="000000" w:themeColor="text1"/>
              </w:rPr>
            </w:pPr>
            <w:hyperlink r:id="rId14">
              <w:r w:rsidR="009561AE" w:rsidRPr="00B21D14">
                <w:rPr>
                  <w:color w:val="000000" w:themeColor="text1"/>
                  <w:sz w:val="16"/>
                  <w:highlight w:val="white"/>
                </w:rPr>
                <w:t>focus.de</w:t>
              </w:r>
            </w:hyperlink>
          </w:p>
        </w:tc>
        <w:tc>
          <w:tcPr>
            <w:tcW w:w="2925" w:type="dxa"/>
            <w:tcMar>
              <w:left w:w="40" w:type="dxa"/>
              <w:right w:w="40" w:type="dxa"/>
            </w:tcMar>
            <w:vAlign w:val="bottom"/>
          </w:tcPr>
          <w:p w14:paraId="73341214" w14:textId="77777777" w:rsidR="0078252C" w:rsidRDefault="009561AE">
            <w:pPr>
              <w:jc w:val="right"/>
            </w:pPr>
            <w:r>
              <w:rPr>
                <w:sz w:val="16"/>
              </w:rPr>
              <w:t>Tommorow Focus AG</w:t>
            </w:r>
          </w:p>
        </w:tc>
        <w:tc>
          <w:tcPr>
            <w:tcW w:w="1590" w:type="dxa"/>
            <w:shd w:val="clear" w:color="auto" w:fill="FFFFFF"/>
            <w:tcMar>
              <w:left w:w="40" w:type="dxa"/>
              <w:right w:w="40" w:type="dxa"/>
            </w:tcMar>
            <w:vAlign w:val="bottom"/>
          </w:tcPr>
          <w:p w14:paraId="2FA683C6" w14:textId="77777777" w:rsidR="0078252C" w:rsidRDefault="009561AE">
            <w:pPr>
              <w:jc w:val="right"/>
            </w:pPr>
            <w:r>
              <w:rPr>
                <w:sz w:val="16"/>
              </w:rPr>
              <w:t>HPS 5.6.7</w:t>
            </w:r>
          </w:p>
        </w:tc>
        <w:tc>
          <w:tcPr>
            <w:tcW w:w="1770" w:type="dxa"/>
            <w:shd w:val="clear" w:color="auto" w:fill="FFFFFF"/>
            <w:tcMar>
              <w:left w:w="40" w:type="dxa"/>
              <w:right w:w="40" w:type="dxa"/>
            </w:tcMar>
            <w:vAlign w:val="bottom"/>
          </w:tcPr>
          <w:p w14:paraId="221A1C2C" w14:textId="77777777" w:rsidR="0078252C" w:rsidRDefault="009561AE">
            <w:pPr>
              <w:jc w:val="right"/>
            </w:pPr>
            <w:r>
              <w:rPr>
                <w:sz w:val="16"/>
              </w:rPr>
              <w:t>Tommorow Focus AG</w:t>
            </w:r>
          </w:p>
        </w:tc>
      </w:tr>
      <w:tr w:rsidR="0078252C" w14:paraId="0155C5D0" w14:textId="77777777">
        <w:tc>
          <w:tcPr>
            <w:tcW w:w="915" w:type="dxa"/>
            <w:shd w:val="clear" w:color="auto" w:fill="FFFFFF"/>
            <w:tcMar>
              <w:left w:w="40" w:type="dxa"/>
              <w:right w:w="40" w:type="dxa"/>
            </w:tcMar>
            <w:vAlign w:val="bottom"/>
          </w:tcPr>
          <w:p w14:paraId="415A456D" w14:textId="77777777" w:rsidR="0078252C" w:rsidRDefault="009561AE">
            <w:pPr>
              <w:jc w:val="right"/>
            </w:pPr>
            <w:r>
              <w:rPr>
                <w:sz w:val="16"/>
                <w:highlight w:val="white"/>
              </w:rPr>
              <w:t>5</w:t>
            </w:r>
          </w:p>
        </w:tc>
        <w:tc>
          <w:tcPr>
            <w:tcW w:w="540" w:type="dxa"/>
            <w:shd w:val="clear" w:color="auto" w:fill="FFFFFF"/>
            <w:tcMar>
              <w:left w:w="40" w:type="dxa"/>
              <w:right w:w="40" w:type="dxa"/>
            </w:tcMar>
            <w:vAlign w:val="bottom"/>
          </w:tcPr>
          <w:p w14:paraId="3F2631D3" w14:textId="77777777" w:rsidR="0078252C" w:rsidRDefault="009561AE">
            <w:pPr>
              <w:jc w:val="right"/>
            </w:pPr>
            <w:r>
              <w:rPr>
                <w:sz w:val="16"/>
                <w:highlight w:val="white"/>
              </w:rPr>
              <w:t>29</w:t>
            </w:r>
          </w:p>
        </w:tc>
        <w:tc>
          <w:tcPr>
            <w:tcW w:w="1650" w:type="dxa"/>
            <w:shd w:val="clear" w:color="auto" w:fill="FFFFFF"/>
            <w:tcMar>
              <w:left w:w="40" w:type="dxa"/>
              <w:right w:w="40" w:type="dxa"/>
            </w:tcMar>
            <w:vAlign w:val="bottom"/>
          </w:tcPr>
          <w:p w14:paraId="37525394" w14:textId="77777777" w:rsidR="0078252C" w:rsidRPr="00B21D14" w:rsidRDefault="00C30192">
            <w:pPr>
              <w:jc w:val="right"/>
              <w:rPr>
                <w:color w:val="000000" w:themeColor="text1"/>
              </w:rPr>
            </w:pPr>
            <w:hyperlink r:id="rId15">
              <w:r w:rsidR="009561AE" w:rsidRPr="00B21D14">
                <w:rPr>
                  <w:color w:val="000000" w:themeColor="text1"/>
                  <w:sz w:val="16"/>
                  <w:highlight w:val="white"/>
                </w:rPr>
                <w:t>heise.de</w:t>
              </w:r>
            </w:hyperlink>
          </w:p>
        </w:tc>
        <w:tc>
          <w:tcPr>
            <w:tcW w:w="2925" w:type="dxa"/>
            <w:shd w:val="clear" w:color="auto" w:fill="FFFFFF"/>
            <w:tcMar>
              <w:left w:w="40" w:type="dxa"/>
              <w:right w:w="40" w:type="dxa"/>
            </w:tcMar>
            <w:vAlign w:val="bottom"/>
          </w:tcPr>
          <w:p w14:paraId="6C5D2C21" w14:textId="77777777" w:rsidR="0078252C" w:rsidRDefault="009561AE">
            <w:pPr>
              <w:jc w:val="right"/>
            </w:pPr>
            <w:r>
              <w:rPr>
                <w:sz w:val="16"/>
                <w:highlight w:val="white"/>
              </w:rPr>
              <w:t>Heise Medien Gruppe GmbH</w:t>
            </w:r>
          </w:p>
        </w:tc>
        <w:tc>
          <w:tcPr>
            <w:tcW w:w="1590" w:type="dxa"/>
            <w:shd w:val="clear" w:color="auto" w:fill="FFFFFF"/>
            <w:tcMar>
              <w:left w:w="40" w:type="dxa"/>
              <w:right w:w="40" w:type="dxa"/>
            </w:tcMar>
            <w:vAlign w:val="bottom"/>
          </w:tcPr>
          <w:p w14:paraId="4D72E63F" w14:textId="77777777" w:rsidR="0078252C" w:rsidRDefault="009561AE">
            <w:pPr>
              <w:jc w:val="right"/>
            </w:pPr>
            <w:r>
              <w:rPr>
                <w:sz w:val="16"/>
                <w:highlight w:val="white"/>
              </w:rPr>
              <w:t xml:space="preserve">InterRed CMS </w:t>
            </w:r>
          </w:p>
        </w:tc>
        <w:tc>
          <w:tcPr>
            <w:tcW w:w="1770" w:type="dxa"/>
            <w:shd w:val="clear" w:color="auto" w:fill="FFFFFF"/>
            <w:tcMar>
              <w:left w:w="40" w:type="dxa"/>
              <w:right w:w="40" w:type="dxa"/>
            </w:tcMar>
            <w:vAlign w:val="bottom"/>
          </w:tcPr>
          <w:p w14:paraId="4BF7ED41" w14:textId="77777777" w:rsidR="0078252C" w:rsidRDefault="009561AE">
            <w:pPr>
              <w:jc w:val="right"/>
            </w:pPr>
            <w:r>
              <w:rPr>
                <w:sz w:val="16"/>
                <w:highlight w:val="white"/>
              </w:rPr>
              <w:t>InterRed GmbH</w:t>
            </w:r>
          </w:p>
        </w:tc>
      </w:tr>
      <w:tr w:rsidR="0078252C" w14:paraId="3BFFAD8A" w14:textId="77777777">
        <w:tc>
          <w:tcPr>
            <w:tcW w:w="915" w:type="dxa"/>
            <w:tcMar>
              <w:left w:w="40" w:type="dxa"/>
              <w:right w:w="40" w:type="dxa"/>
            </w:tcMar>
            <w:vAlign w:val="bottom"/>
          </w:tcPr>
          <w:p w14:paraId="52925EF4" w14:textId="77777777" w:rsidR="0078252C" w:rsidRDefault="009561AE">
            <w:pPr>
              <w:jc w:val="right"/>
            </w:pPr>
            <w:r>
              <w:rPr>
                <w:sz w:val="16"/>
              </w:rPr>
              <w:t>6</w:t>
            </w:r>
          </w:p>
        </w:tc>
        <w:tc>
          <w:tcPr>
            <w:tcW w:w="540" w:type="dxa"/>
            <w:tcMar>
              <w:left w:w="40" w:type="dxa"/>
              <w:right w:w="40" w:type="dxa"/>
            </w:tcMar>
            <w:vAlign w:val="bottom"/>
          </w:tcPr>
          <w:p w14:paraId="54519ECB" w14:textId="77777777" w:rsidR="0078252C" w:rsidRDefault="009561AE">
            <w:pPr>
              <w:jc w:val="right"/>
            </w:pPr>
            <w:r>
              <w:rPr>
                <w:sz w:val="16"/>
              </w:rPr>
              <w:t>44</w:t>
            </w:r>
          </w:p>
        </w:tc>
        <w:tc>
          <w:tcPr>
            <w:tcW w:w="1650" w:type="dxa"/>
            <w:tcMar>
              <w:left w:w="40" w:type="dxa"/>
              <w:right w:w="40" w:type="dxa"/>
            </w:tcMar>
            <w:vAlign w:val="bottom"/>
          </w:tcPr>
          <w:p w14:paraId="5A45A31E" w14:textId="77777777" w:rsidR="0078252C" w:rsidRPr="00B21D14" w:rsidRDefault="00C30192">
            <w:pPr>
              <w:jc w:val="right"/>
              <w:rPr>
                <w:color w:val="000000" w:themeColor="text1"/>
              </w:rPr>
            </w:pPr>
            <w:hyperlink r:id="rId16">
              <w:r w:rsidR="009561AE" w:rsidRPr="00B21D14">
                <w:rPr>
                  <w:color w:val="000000" w:themeColor="text1"/>
                  <w:sz w:val="16"/>
                </w:rPr>
                <w:t>kicker.de</w:t>
              </w:r>
            </w:hyperlink>
          </w:p>
        </w:tc>
        <w:tc>
          <w:tcPr>
            <w:tcW w:w="2925" w:type="dxa"/>
            <w:tcMar>
              <w:left w:w="40" w:type="dxa"/>
              <w:right w:w="40" w:type="dxa"/>
            </w:tcMar>
            <w:vAlign w:val="bottom"/>
          </w:tcPr>
          <w:p w14:paraId="3C8F99C7" w14:textId="77777777" w:rsidR="0078252C" w:rsidRDefault="009561AE">
            <w:pPr>
              <w:jc w:val="right"/>
            </w:pPr>
            <w:r>
              <w:rPr>
                <w:sz w:val="16"/>
              </w:rPr>
              <w:t>Olympia-Verlag GmbH</w:t>
            </w:r>
          </w:p>
        </w:tc>
        <w:tc>
          <w:tcPr>
            <w:tcW w:w="1590" w:type="dxa"/>
            <w:tcMar>
              <w:left w:w="40" w:type="dxa"/>
              <w:right w:w="40" w:type="dxa"/>
            </w:tcMar>
            <w:vAlign w:val="bottom"/>
          </w:tcPr>
          <w:p w14:paraId="6C0B4600" w14:textId="77777777" w:rsidR="0078252C" w:rsidRDefault="009561AE">
            <w:pPr>
              <w:jc w:val="right"/>
            </w:pPr>
            <w:r>
              <w:rPr>
                <w:sz w:val="16"/>
              </w:rPr>
              <w:t>Netpioneer / Hippo</w:t>
            </w:r>
          </w:p>
        </w:tc>
        <w:tc>
          <w:tcPr>
            <w:tcW w:w="1770" w:type="dxa"/>
            <w:tcMar>
              <w:left w:w="40" w:type="dxa"/>
              <w:right w:w="40" w:type="dxa"/>
            </w:tcMar>
            <w:vAlign w:val="bottom"/>
          </w:tcPr>
          <w:p w14:paraId="07895E9F" w14:textId="77777777" w:rsidR="0078252C" w:rsidRDefault="009561AE">
            <w:pPr>
              <w:jc w:val="right"/>
            </w:pPr>
            <w:r>
              <w:rPr>
                <w:sz w:val="16"/>
              </w:rPr>
              <w:t>Netbiscuits GmbH</w:t>
            </w:r>
          </w:p>
        </w:tc>
      </w:tr>
      <w:tr w:rsidR="0078252C" w14:paraId="2A6453FF" w14:textId="77777777">
        <w:tc>
          <w:tcPr>
            <w:tcW w:w="915" w:type="dxa"/>
            <w:tcMar>
              <w:left w:w="40" w:type="dxa"/>
              <w:right w:w="40" w:type="dxa"/>
            </w:tcMar>
            <w:vAlign w:val="bottom"/>
          </w:tcPr>
          <w:p w14:paraId="5AB14E50" w14:textId="77777777" w:rsidR="0078252C" w:rsidRDefault="009561AE">
            <w:pPr>
              <w:jc w:val="right"/>
            </w:pPr>
            <w:r>
              <w:rPr>
                <w:sz w:val="16"/>
              </w:rPr>
              <w:t>7</w:t>
            </w:r>
          </w:p>
        </w:tc>
        <w:tc>
          <w:tcPr>
            <w:tcW w:w="540" w:type="dxa"/>
            <w:tcMar>
              <w:left w:w="40" w:type="dxa"/>
              <w:right w:w="40" w:type="dxa"/>
            </w:tcMar>
            <w:vAlign w:val="bottom"/>
          </w:tcPr>
          <w:p w14:paraId="5F164254" w14:textId="77777777" w:rsidR="0078252C" w:rsidRDefault="009561AE">
            <w:pPr>
              <w:jc w:val="right"/>
            </w:pPr>
            <w:r>
              <w:rPr>
                <w:sz w:val="16"/>
              </w:rPr>
              <w:t>36</w:t>
            </w:r>
          </w:p>
        </w:tc>
        <w:tc>
          <w:tcPr>
            <w:tcW w:w="1650" w:type="dxa"/>
            <w:tcMar>
              <w:left w:w="40" w:type="dxa"/>
              <w:right w:w="40" w:type="dxa"/>
            </w:tcMar>
            <w:vAlign w:val="bottom"/>
          </w:tcPr>
          <w:p w14:paraId="73FB869A" w14:textId="77777777" w:rsidR="0078252C" w:rsidRPr="00B21D14" w:rsidRDefault="00C30192">
            <w:pPr>
              <w:jc w:val="right"/>
              <w:rPr>
                <w:color w:val="000000" w:themeColor="text1"/>
              </w:rPr>
            </w:pPr>
            <w:hyperlink r:id="rId17">
              <w:r w:rsidR="009561AE" w:rsidRPr="00B21D14">
                <w:rPr>
                  <w:color w:val="000000" w:themeColor="text1"/>
                  <w:sz w:val="16"/>
                </w:rPr>
                <w:t>welt.de</w:t>
              </w:r>
            </w:hyperlink>
          </w:p>
        </w:tc>
        <w:tc>
          <w:tcPr>
            <w:tcW w:w="2925" w:type="dxa"/>
            <w:tcMar>
              <w:left w:w="40" w:type="dxa"/>
              <w:right w:w="40" w:type="dxa"/>
            </w:tcMar>
            <w:vAlign w:val="bottom"/>
          </w:tcPr>
          <w:p w14:paraId="1367A5FA" w14:textId="77777777" w:rsidR="0078252C" w:rsidRDefault="009561AE">
            <w:pPr>
              <w:jc w:val="right"/>
            </w:pPr>
            <w:r>
              <w:rPr>
                <w:sz w:val="16"/>
              </w:rPr>
              <w:t>Axel Springer</w:t>
            </w:r>
          </w:p>
        </w:tc>
        <w:tc>
          <w:tcPr>
            <w:tcW w:w="1590" w:type="dxa"/>
            <w:tcMar>
              <w:left w:w="40" w:type="dxa"/>
              <w:right w:w="40" w:type="dxa"/>
            </w:tcMar>
            <w:vAlign w:val="bottom"/>
          </w:tcPr>
          <w:p w14:paraId="0A572E2E" w14:textId="77777777" w:rsidR="0078252C" w:rsidRDefault="009561AE">
            <w:pPr>
              <w:jc w:val="right"/>
            </w:pPr>
            <w:r>
              <w:rPr>
                <w:sz w:val="16"/>
              </w:rPr>
              <w:t>Escenic</w:t>
            </w:r>
          </w:p>
        </w:tc>
        <w:tc>
          <w:tcPr>
            <w:tcW w:w="1770" w:type="dxa"/>
            <w:tcMar>
              <w:left w:w="40" w:type="dxa"/>
              <w:right w:w="40" w:type="dxa"/>
            </w:tcMar>
            <w:vAlign w:val="bottom"/>
          </w:tcPr>
          <w:p w14:paraId="4D9363B1" w14:textId="77777777" w:rsidR="0078252C" w:rsidRDefault="009561AE">
            <w:pPr>
              <w:jc w:val="right"/>
            </w:pPr>
            <w:r>
              <w:rPr>
                <w:sz w:val="16"/>
              </w:rPr>
              <w:t>CCI</w:t>
            </w:r>
          </w:p>
        </w:tc>
      </w:tr>
      <w:tr w:rsidR="0078252C" w14:paraId="507D1097" w14:textId="77777777">
        <w:tc>
          <w:tcPr>
            <w:tcW w:w="915" w:type="dxa"/>
            <w:shd w:val="clear" w:color="auto" w:fill="FFFFFF"/>
            <w:tcMar>
              <w:left w:w="40" w:type="dxa"/>
              <w:right w:w="40" w:type="dxa"/>
            </w:tcMar>
            <w:vAlign w:val="bottom"/>
          </w:tcPr>
          <w:p w14:paraId="65F7172E" w14:textId="77777777" w:rsidR="0078252C" w:rsidRDefault="009561AE">
            <w:pPr>
              <w:jc w:val="right"/>
            </w:pPr>
            <w:r>
              <w:rPr>
                <w:sz w:val="16"/>
                <w:highlight w:val="white"/>
              </w:rPr>
              <w:t>8</w:t>
            </w:r>
          </w:p>
        </w:tc>
        <w:tc>
          <w:tcPr>
            <w:tcW w:w="540" w:type="dxa"/>
            <w:shd w:val="clear" w:color="auto" w:fill="FFFFFF"/>
            <w:tcMar>
              <w:left w:w="40" w:type="dxa"/>
              <w:right w:w="40" w:type="dxa"/>
            </w:tcMar>
            <w:vAlign w:val="bottom"/>
          </w:tcPr>
          <w:p w14:paraId="53412CBB" w14:textId="77777777" w:rsidR="0078252C" w:rsidRDefault="009561AE">
            <w:pPr>
              <w:jc w:val="right"/>
            </w:pPr>
            <w:r>
              <w:rPr>
                <w:sz w:val="16"/>
                <w:highlight w:val="white"/>
              </w:rPr>
              <w:t>38</w:t>
            </w:r>
          </w:p>
        </w:tc>
        <w:tc>
          <w:tcPr>
            <w:tcW w:w="1650" w:type="dxa"/>
            <w:shd w:val="clear" w:color="auto" w:fill="FFFFFF"/>
            <w:tcMar>
              <w:left w:w="40" w:type="dxa"/>
              <w:right w:w="40" w:type="dxa"/>
            </w:tcMar>
            <w:vAlign w:val="bottom"/>
          </w:tcPr>
          <w:p w14:paraId="065DE6CA" w14:textId="77777777" w:rsidR="0078252C" w:rsidRPr="00B21D14" w:rsidRDefault="00C30192">
            <w:pPr>
              <w:jc w:val="right"/>
              <w:rPr>
                <w:color w:val="000000" w:themeColor="text1"/>
              </w:rPr>
            </w:pPr>
            <w:hyperlink r:id="rId18">
              <w:r w:rsidR="009561AE" w:rsidRPr="00B21D14">
                <w:rPr>
                  <w:color w:val="000000" w:themeColor="text1"/>
                  <w:sz w:val="16"/>
                  <w:highlight w:val="white"/>
                </w:rPr>
                <w:t>sueddeutsche.de</w:t>
              </w:r>
            </w:hyperlink>
          </w:p>
        </w:tc>
        <w:tc>
          <w:tcPr>
            <w:tcW w:w="2925" w:type="dxa"/>
            <w:shd w:val="clear" w:color="auto" w:fill="FFFFFF"/>
            <w:tcMar>
              <w:left w:w="40" w:type="dxa"/>
              <w:right w:w="40" w:type="dxa"/>
            </w:tcMar>
            <w:vAlign w:val="bottom"/>
          </w:tcPr>
          <w:p w14:paraId="5B6B9997" w14:textId="77777777" w:rsidR="0078252C" w:rsidRDefault="009561AE">
            <w:pPr>
              <w:jc w:val="right"/>
            </w:pPr>
            <w:r>
              <w:rPr>
                <w:sz w:val="16"/>
                <w:highlight w:val="white"/>
              </w:rPr>
              <w:t>Süddeutsche Zeitung Digitale Medien GmbH / Süddeutsche Zeitung GmbH</w:t>
            </w:r>
          </w:p>
        </w:tc>
        <w:tc>
          <w:tcPr>
            <w:tcW w:w="1590" w:type="dxa"/>
            <w:shd w:val="clear" w:color="auto" w:fill="FFFFFF"/>
            <w:tcMar>
              <w:left w:w="40" w:type="dxa"/>
              <w:right w:w="40" w:type="dxa"/>
            </w:tcMar>
            <w:vAlign w:val="bottom"/>
          </w:tcPr>
          <w:p w14:paraId="49F01743" w14:textId="77777777" w:rsidR="0078252C" w:rsidRDefault="009561AE">
            <w:pPr>
              <w:jc w:val="right"/>
            </w:pPr>
            <w:r>
              <w:rPr>
                <w:sz w:val="16"/>
              </w:rPr>
              <w:t>Polopoly</w:t>
            </w:r>
          </w:p>
        </w:tc>
        <w:tc>
          <w:tcPr>
            <w:tcW w:w="1770" w:type="dxa"/>
            <w:shd w:val="clear" w:color="auto" w:fill="FFFFFF"/>
            <w:tcMar>
              <w:left w:w="40" w:type="dxa"/>
              <w:right w:w="40" w:type="dxa"/>
            </w:tcMar>
            <w:vAlign w:val="bottom"/>
          </w:tcPr>
          <w:p w14:paraId="1AB94447" w14:textId="77777777" w:rsidR="0078252C" w:rsidRDefault="009561AE">
            <w:pPr>
              <w:jc w:val="right"/>
            </w:pPr>
            <w:r>
              <w:rPr>
                <w:sz w:val="16"/>
                <w:highlight w:val="white"/>
              </w:rPr>
              <w:t>Atex</w:t>
            </w:r>
          </w:p>
        </w:tc>
      </w:tr>
      <w:tr w:rsidR="0078252C" w14:paraId="0B883A8E" w14:textId="77777777">
        <w:tc>
          <w:tcPr>
            <w:tcW w:w="915" w:type="dxa"/>
            <w:tcMar>
              <w:left w:w="40" w:type="dxa"/>
              <w:right w:w="40" w:type="dxa"/>
            </w:tcMar>
            <w:vAlign w:val="bottom"/>
          </w:tcPr>
          <w:p w14:paraId="68F23E8E" w14:textId="77777777" w:rsidR="0078252C" w:rsidRDefault="009561AE">
            <w:pPr>
              <w:jc w:val="right"/>
            </w:pPr>
            <w:r>
              <w:rPr>
                <w:sz w:val="16"/>
              </w:rPr>
              <w:t>9</w:t>
            </w:r>
          </w:p>
        </w:tc>
        <w:tc>
          <w:tcPr>
            <w:tcW w:w="540" w:type="dxa"/>
            <w:tcMar>
              <w:left w:w="40" w:type="dxa"/>
              <w:right w:w="40" w:type="dxa"/>
            </w:tcMar>
            <w:vAlign w:val="bottom"/>
          </w:tcPr>
          <w:p w14:paraId="3056B54A" w14:textId="77777777" w:rsidR="0078252C" w:rsidRDefault="009561AE">
            <w:pPr>
              <w:jc w:val="right"/>
            </w:pPr>
            <w:r>
              <w:rPr>
                <w:sz w:val="16"/>
              </w:rPr>
              <w:t>52</w:t>
            </w:r>
          </w:p>
        </w:tc>
        <w:tc>
          <w:tcPr>
            <w:tcW w:w="1650" w:type="dxa"/>
            <w:tcMar>
              <w:left w:w="40" w:type="dxa"/>
              <w:right w:w="40" w:type="dxa"/>
            </w:tcMar>
            <w:vAlign w:val="bottom"/>
          </w:tcPr>
          <w:p w14:paraId="09759A59" w14:textId="77777777" w:rsidR="0078252C" w:rsidRPr="00B21D14" w:rsidRDefault="00C30192">
            <w:pPr>
              <w:jc w:val="right"/>
              <w:rPr>
                <w:color w:val="000000" w:themeColor="text1"/>
              </w:rPr>
            </w:pPr>
            <w:hyperlink r:id="rId19">
              <w:r w:rsidR="009561AE" w:rsidRPr="00B21D14">
                <w:rPr>
                  <w:color w:val="000000" w:themeColor="text1"/>
                  <w:sz w:val="16"/>
                </w:rPr>
                <w:t>faz.net</w:t>
              </w:r>
            </w:hyperlink>
          </w:p>
        </w:tc>
        <w:tc>
          <w:tcPr>
            <w:tcW w:w="2925" w:type="dxa"/>
            <w:tcMar>
              <w:left w:w="40" w:type="dxa"/>
              <w:right w:w="40" w:type="dxa"/>
            </w:tcMar>
            <w:vAlign w:val="bottom"/>
          </w:tcPr>
          <w:p w14:paraId="7FAF003A" w14:textId="77777777" w:rsidR="0078252C" w:rsidRDefault="009561AE">
            <w:pPr>
              <w:jc w:val="right"/>
            </w:pPr>
            <w:r>
              <w:rPr>
                <w:sz w:val="16"/>
              </w:rPr>
              <w:t>Fazit-Stiftung / Frankfurter Allgemeine Zeitung GmbH</w:t>
            </w:r>
          </w:p>
        </w:tc>
        <w:tc>
          <w:tcPr>
            <w:tcW w:w="1590" w:type="dxa"/>
            <w:tcMar>
              <w:left w:w="40" w:type="dxa"/>
              <w:right w:w="40" w:type="dxa"/>
            </w:tcMar>
            <w:vAlign w:val="bottom"/>
          </w:tcPr>
          <w:p w14:paraId="77A89E3D" w14:textId="77777777" w:rsidR="0078252C" w:rsidRDefault="009561AE">
            <w:pPr>
              <w:jc w:val="right"/>
            </w:pPr>
            <w:r>
              <w:rPr>
                <w:sz w:val="16"/>
              </w:rPr>
              <w:t>Polopoly</w:t>
            </w:r>
          </w:p>
        </w:tc>
        <w:tc>
          <w:tcPr>
            <w:tcW w:w="1770" w:type="dxa"/>
            <w:tcMar>
              <w:left w:w="40" w:type="dxa"/>
              <w:right w:w="40" w:type="dxa"/>
            </w:tcMar>
            <w:vAlign w:val="bottom"/>
          </w:tcPr>
          <w:p w14:paraId="1ACB7D07" w14:textId="77777777" w:rsidR="0078252C" w:rsidRDefault="009561AE">
            <w:pPr>
              <w:jc w:val="right"/>
            </w:pPr>
            <w:r>
              <w:rPr>
                <w:sz w:val="16"/>
              </w:rPr>
              <w:t>Atex</w:t>
            </w:r>
          </w:p>
        </w:tc>
      </w:tr>
      <w:tr w:rsidR="0078252C" w14:paraId="2AE16F96" w14:textId="77777777">
        <w:tc>
          <w:tcPr>
            <w:tcW w:w="915" w:type="dxa"/>
            <w:tcMar>
              <w:left w:w="40" w:type="dxa"/>
              <w:right w:w="40" w:type="dxa"/>
            </w:tcMar>
            <w:vAlign w:val="bottom"/>
          </w:tcPr>
          <w:p w14:paraId="043B183B" w14:textId="77777777" w:rsidR="0078252C" w:rsidRDefault="009561AE">
            <w:pPr>
              <w:jc w:val="right"/>
            </w:pPr>
            <w:r>
              <w:rPr>
                <w:sz w:val="16"/>
              </w:rPr>
              <w:t>11</w:t>
            </w:r>
          </w:p>
        </w:tc>
        <w:tc>
          <w:tcPr>
            <w:tcW w:w="540" w:type="dxa"/>
            <w:tcMar>
              <w:left w:w="40" w:type="dxa"/>
              <w:right w:w="40" w:type="dxa"/>
            </w:tcMar>
            <w:vAlign w:val="bottom"/>
          </w:tcPr>
          <w:p w14:paraId="6A1D3D36" w14:textId="77777777" w:rsidR="0078252C" w:rsidRDefault="009561AE">
            <w:pPr>
              <w:jc w:val="right"/>
            </w:pPr>
            <w:r>
              <w:rPr>
                <w:sz w:val="16"/>
              </w:rPr>
              <w:t>57</w:t>
            </w:r>
          </w:p>
        </w:tc>
        <w:tc>
          <w:tcPr>
            <w:tcW w:w="1650" w:type="dxa"/>
            <w:tcMar>
              <w:left w:w="40" w:type="dxa"/>
              <w:right w:w="40" w:type="dxa"/>
            </w:tcMar>
            <w:vAlign w:val="bottom"/>
          </w:tcPr>
          <w:p w14:paraId="7EC24024" w14:textId="77777777" w:rsidR="0078252C" w:rsidRPr="00B21D14" w:rsidRDefault="00C30192">
            <w:pPr>
              <w:jc w:val="right"/>
              <w:rPr>
                <w:color w:val="000000" w:themeColor="text1"/>
              </w:rPr>
            </w:pPr>
            <w:hyperlink r:id="rId20">
              <w:r w:rsidR="009561AE" w:rsidRPr="00B21D14">
                <w:rPr>
                  <w:color w:val="000000" w:themeColor="text1"/>
                  <w:sz w:val="16"/>
                </w:rPr>
                <w:t>zeit.de</w:t>
              </w:r>
            </w:hyperlink>
          </w:p>
        </w:tc>
        <w:tc>
          <w:tcPr>
            <w:tcW w:w="2925" w:type="dxa"/>
            <w:tcMar>
              <w:left w:w="40" w:type="dxa"/>
              <w:right w:w="40" w:type="dxa"/>
            </w:tcMar>
            <w:vAlign w:val="bottom"/>
          </w:tcPr>
          <w:p w14:paraId="7D23AB1F" w14:textId="77777777" w:rsidR="0078252C" w:rsidRDefault="009561AE">
            <w:pPr>
              <w:spacing w:line="276" w:lineRule="auto"/>
              <w:jc w:val="right"/>
            </w:pPr>
            <w:r>
              <w:rPr>
                <w:sz w:val="16"/>
              </w:rPr>
              <w:t>Zeitverlag Gerd Bucerius GmbH</w:t>
            </w:r>
          </w:p>
        </w:tc>
        <w:tc>
          <w:tcPr>
            <w:tcW w:w="1590" w:type="dxa"/>
            <w:tcMar>
              <w:left w:w="40" w:type="dxa"/>
              <w:right w:w="40" w:type="dxa"/>
            </w:tcMar>
            <w:vAlign w:val="bottom"/>
          </w:tcPr>
          <w:p w14:paraId="5C68C2D0" w14:textId="77777777" w:rsidR="0078252C" w:rsidRDefault="009561AE">
            <w:pPr>
              <w:spacing w:line="276" w:lineRule="auto"/>
              <w:jc w:val="right"/>
            </w:pPr>
            <w:r>
              <w:rPr>
                <w:sz w:val="16"/>
              </w:rPr>
              <w:t>Wordpress</w:t>
            </w:r>
          </w:p>
        </w:tc>
        <w:tc>
          <w:tcPr>
            <w:tcW w:w="1770" w:type="dxa"/>
            <w:tcMar>
              <w:left w:w="40" w:type="dxa"/>
              <w:right w:w="40" w:type="dxa"/>
            </w:tcMar>
            <w:vAlign w:val="bottom"/>
          </w:tcPr>
          <w:p w14:paraId="3A069DD3" w14:textId="77777777" w:rsidR="0078252C" w:rsidRDefault="009561AE">
            <w:pPr>
              <w:spacing w:line="276" w:lineRule="auto"/>
              <w:jc w:val="right"/>
            </w:pPr>
            <w:r>
              <w:rPr>
                <w:sz w:val="16"/>
              </w:rPr>
              <w:t xml:space="preserve">Divine GmbH </w:t>
            </w:r>
          </w:p>
        </w:tc>
      </w:tr>
    </w:tbl>
    <w:p w14:paraId="25828F5B" w14:textId="77777777" w:rsidR="0078252C" w:rsidRDefault="0078252C">
      <w:pPr>
        <w:jc w:val="center"/>
      </w:pPr>
    </w:p>
    <w:p w14:paraId="685A5299" w14:textId="5E723F0A" w:rsidR="0078252C" w:rsidRDefault="009561AE" w:rsidP="0093568A">
      <w:pPr>
        <w:pStyle w:val="H3"/>
      </w:pPr>
      <w:bookmarkStart w:id="30" w:name="h.a8wc69yp5t2z" w:colFirst="0" w:colLast="0"/>
      <w:bookmarkStart w:id="31" w:name="h.z6q4qi8wq2f8" w:colFirst="0" w:colLast="0"/>
      <w:bookmarkStart w:id="32" w:name="_Toc386578860"/>
      <w:bookmarkEnd w:id="30"/>
      <w:bookmarkEnd w:id="31"/>
      <w:r>
        <w:t>3.</w:t>
      </w:r>
      <w:r w:rsidR="0093568A">
        <w:t>4</w:t>
      </w:r>
      <w:r>
        <w:t>.2 Najposjećenije medijske internet stranice na velikobritanskom tržištu</w:t>
      </w:r>
      <w:bookmarkEnd w:id="32"/>
    </w:p>
    <w:p w14:paraId="6C1FA75F" w14:textId="08D432C6" w:rsidR="0078252C" w:rsidRDefault="009561AE">
      <w:r>
        <w:t>Medijska industrija Velike Britanije je druga najveća u Europi, odmah iza medijske industrije Njemačke. Među medijskim portalima ističu se već tradicionalno jak</w:t>
      </w:r>
      <w:r w:rsidR="00C30192">
        <w:t>e</w:t>
      </w:r>
      <w:r>
        <w:t xml:space="preserve"> velikobritansk</w:t>
      </w:r>
      <w:r w:rsidR="0047746B">
        <w:t>e</w:t>
      </w:r>
      <w:r>
        <w:t xml:space="preserve"> medijsk</w:t>
      </w:r>
      <w:r w:rsidR="0047746B">
        <w:t>e</w:t>
      </w:r>
      <w:r>
        <w:t xml:space="preserve"> </w:t>
      </w:r>
      <w:r w:rsidR="0047746B">
        <w:t xml:space="preserve">marke </w:t>
      </w:r>
      <w:r>
        <w:t xml:space="preserve">kao BBC, </w:t>
      </w:r>
      <w:r w:rsidR="001C7CF0">
        <w:t>Daily Mail i The Guardian, a kao</w:t>
      </w:r>
      <w:r>
        <w:t xml:space="preserve"> zanimljivost vrijedi napomenuti kako </w:t>
      </w:r>
      <w:r w:rsidR="001C7CF0">
        <w:t xml:space="preserve">se </w:t>
      </w:r>
      <w:r>
        <w:t xml:space="preserve">među </w:t>
      </w:r>
      <w:r w:rsidR="001C7CF0">
        <w:t xml:space="preserve">najposjećenijim medijskim portalima ističu </w:t>
      </w:r>
      <w:r>
        <w:t>tri iz SAD-a, Reddit, BuzzFeed i Huffington Post.</w:t>
      </w:r>
      <w:r w:rsidR="001C7CF0">
        <w:rPr>
          <w:rStyle w:val="FootnoteReference"/>
        </w:rPr>
        <w:footnoteReference w:id="5"/>
      </w:r>
    </w:p>
    <w:p w14:paraId="1564E804" w14:textId="77777777" w:rsidR="0078252C" w:rsidRDefault="0078252C"/>
    <w:p w14:paraId="5B25A8B5" w14:textId="77777777" w:rsidR="0078252C" w:rsidRDefault="009561AE">
      <w:r>
        <w:t>Od prvih deset medijskih portala četiri su se odlučila za razvoj vlastitog sustava za upravljanje sadržajem (BBC, The Guardian, Reedit, BuzzFeed i Sports New Media), tri koriste CMS razvijen od strane CCI-a - Escenic te Daily Mail koji koristi Adobe CRX.</w:t>
      </w:r>
    </w:p>
    <w:p w14:paraId="4EC61DFD" w14:textId="77777777" w:rsidR="0078252C" w:rsidRDefault="0078252C"/>
    <w:p w14:paraId="6CB0E953" w14:textId="77777777" w:rsidR="00610893" w:rsidRDefault="00610893">
      <w:pPr>
        <w:rPr>
          <w:sz w:val="20"/>
        </w:rPr>
      </w:pPr>
      <w:r>
        <w:rPr>
          <w:sz w:val="20"/>
        </w:rPr>
        <w:br w:type="page"/>
      </w:r>
    </w:p>
    <w:p w14:paraId="217964E1" w14:textId="4998242F" w:rsidR="0078252C" w:rsidRDefault="009561AE" w:rsidP="00555BE2">
      <w:pPr>
        <w:jc w:val="center"/>
      </w:pPr>
      <w:r>
        <w:rPr>
          <w:sz w:val="20"/>
        </w:rPr>
        <w:lastRenderedPageBreak/>
        <w:t>Tablica 5. Najposjećenije medijske internet stranice u Velikoj Britaniji, CMS-ovi koji ih pogone te poduzeća koja su razvila navedene CMS-ove.</w:t>
      </w:r>
    </w:p>
    <w:p w14:paraId="491FC9C7" w14:textId="77777777" w:rsidR="0078252C" w:rsidRDefault="009561AE" w:rsidP="00555BE2">
      <w:pPr>
        <w:jc w:val="center"/>
      </w:pPr>
      <w:r>
        <w:rPr>
          <w:sz w:val="20"/>
        </w:rPr>
        <w:t xml:space="preserve">Izvor podataka o rankingu: Alexa Internet. Podaci u o vlasniku, CMS-u te tko razvija CMS su prikupljeni putem internet stranica medijskih portala ili internet stranica poduzeća koje su razvile CMS. </w:t>
      </w:r>
    </w:p>
    <w:tbl>
      <w:tblPr>
        <w:tblW w:w="93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5"/>
        <w:gridCol w:w="510"/>
        <w:gridCol w:w="1545"/>
        <w:gridCol w:w="2955"/>
        <w:gridCol w:w="1905"/>
        <w:gridCol w:w="1575"/>
      </w:tblGrid>
      <w:tr w:rsidR="0078252C" w14:paraId="67AF1413" w14:textId="77777777">
        <w:tc>
          <w:tcPr>
            <w:tcW w:w="855" w:type="dxa"/>
            <w:tcMar>
              <w:left w:w="40" w:type="dxa"/>
              <w:right w:w="40" w:type="dxa"/>
            </w:tcMar>
            <w:vAlign w:val="center"/>
          </w:tcPr>
          <w:p w14:paraId="638CC06A" w14:textId="77777777" w:rsidR="0078252C" w:rsidRDefault="009561AE">
            <w:pPr>
              <w:jc w:val="center"/>
            </w:pPr>
            <w:r>
              <w:rPr>
                <w:sz w:val="16"/>
              </w:rPr>
              <w:t>Redni broj</w:t>
            </w:r>
          </w:p>
        </w:tc>
        <w:tc>
          <w:tcPr>
            <w:tcW w:w="510" w:type="dxa"/>
            <w:tcMar>
              <w:left w:w="40" w:type="dxa"/>
              <w:right w:w="40" w:type="dxa"/>
            </w:tcMar>
            <w:vAlign w:val="center"/>
          </w:tcPr>
          <w:p w14:paraId="29BE9CA5" w14:textId="77777777" w:rsidR="0078252C" w:rsidRDefault="009561AE">
            <w:pPr>
              <w:jc w:val="center"/>
            </w:pPr>
            <w:r>
              <w:rPr>
                <w:sz w:val="16"/>
              </w:rPr>
              <w:t>Rank</w:t>
            </w:r>
          </w:p>
        </w:tc>
        <w:tc>
          <w:tcPr>
            <w:tcW w:w="1545" w:type="dxa"/>
            <w:tcMar>
              <w:left w:w="40" w:type="dxa"/>
              <w:right w:w="40" w:type="dxa"/>
            </w:tcMar>
            <w:vAlign w:val="center"/>
          </w:tcPr>
          <w:p w14:paraId="108C1C45" w14:textId="77777777" w:rsidR="0078252C" w:rsidRPr="00B21D14" w:rsidRDefault="009561AE">
            <w:pPr>
              <w:jc w:val="center"/>
              <w:rPr>
                <w:color w:val="000000" w:themeColor="text1"/>
              </w:rPr>
            </w:pPr>
            <w:r w:rsidRPr="00B21D14">
              <w:rPr>
                <w:color w:val="000000" w:themeColor="text1"/>
                <w:sz w:val="16"/>
              </w:rPr>
              <w:t>Internet stranica</w:t>
            </w:r>
          </w:p>
        </w:tc>
        <w:tc>
          <w:tcPr>
            <w:tcW w:w="2955" w:type="dxa"/>
            <w:tcMar>
              <w:left w:w="40" w:type="dxa"/>
              <w:right w:w="40" w:type="dxa"/>
            </w:tcMar>
            <w:vAlign w:val="center"/>
          </w:tcPr>
          <w:p w14:paraId="6A252AA0" w14:textId="77777777" w:rsidR="0078252C" w:rsidRDefault="009561AE">
            <w:pPr>
              <w:jc w:val="center"/>
            </w:pPr>
            <w:r>
              <w:rPr>
                <w:sz w:val="16"/>
              </w:rPr>
              <w:t>Vlasnik</w:t>
            </w:r>
          </w:p>
        </w:tc>
        <w:tc>
          <w:tcPr>
            <w:tcW w:w="1905" w:type="dxa"/>
            <w:tcMar>
              <w:left w:w="40" w:type="dxa"/>
              <w:right w:w="40" w:type="dxa"/>
            </w:tcMar>
            <w:vAlign w:val="center"/>
          </w:tcPr>
          <w:p w14:paraId="2EE138BB" w14:textId="77777777" w:rsidR="0078252C" w:rsidRDefault="009561AE">
            <w:pPr>
              <w:jc w:val="center"/>
            </w:pPr>
            <w:r>
              <w:rPr>
                <w:sz w:val="16"/>
              </w:rPr>
              <w:t>CMS</w:t>
            </w:r>
          </w:p>
        </w:tc>
        <w:tc>
          <w:tcPr>
            <w:tcW w:w="1575" w:type="dxa"/>
            <w:tcMar>
              <w:left w:w="40" w:type="dxa"/>
              <w:right w:w="40" w:type="dxa"/>
            </w:tcMar>
            <w:vAlign w:val="center"/>
          </w:tcPr>
          <w:p w14:paraId="114A3A66" w14:textId="77777777" w:rsidR="0078252C" w:rsidRDefault="009561AE">
            <w:pPr>
              <w:jc w:val="center"/>
            </w:pPr>
            <w:r>
              <w:rPr>
                <w:sz w:val="16"/>
              </w:rPr>
              <w:t>CMS razvio</w:t>
            </w:r>
          </w:p>
        </w:tc>
      </w:tr>
      <w:tr w:rsidR="0078252C" w14:paraId="0D999CA3" w14:textId="77777777">
        <w:tc>
          <w:tcPr>
            <w:tcW w:w="855" w:type="dxa"/>
            <w:tcMar>
              <w:left w:w="40" w:type="dxa"/>
              <w:right w:w="40" w:type="dxa"/>
            </w:tcMar>
            <w:vAlign w:val="bottom"/>
          </w:tcPr>
          <w:p w14:paraId="42A1FF82" w14:textId="77777777" w:rsidR="0078252C" w:rsidRDefault="009561AE">
            <w:pPr>
              <w:jc w:val="right"/>
            </w:pPr>
            <w:r>
              <w:rPr>
                <w:sz w:val="16"/>
              </w:rPr>
              <w:t>1</w:t>
            </w:r>
          </w:p>
        </w:tc>
        <w:tc>
          <w:tcPr>
            <w:tcW w:w="510" w:type="dxa"/>
            <w:tcMar>
              <w:left w:w="40" w:type="dxa"/>
              <w:right w:w="40" w:type="dxa"/>
            </w:tcMar>
            <w:vAlign w:val="bottom"/>
          </w:tcPr>
          <w:p w14:paraId="5BD3F990" w14:textId="77777777" w:rsidR="0078252C" w:rsidRDefault="009561AE">
            <w:pPr>
              <w:jc w:val="right"/>
            </w:pPr>
            <w:r>
              <w:rPr>
                <w:sz w:val="16"/>
              </w:rPr>
              <w:t>5</w:t>
            </w:r>
          </w:p>
        </w:tc>
        <w:tc>
          <w:tcPr>
            <w:tcW w:w="1545" w:type="dxa"/>
            <w:tcMar>
              <w:left w:w="40" w:type="dxa"/>
              <w:right w:w="40" w:type="dxa"/>
            </w:tcMar>
            <w:vAlign w:val="bottom"/>
          </w:tcPr>
          <w:p w14:paraId="6E19F342" w14:textId="77777777" w:rsidR="0078252C" w:rsidRPr="00B21D14" w:rsidRDefault="00655DC6">
            <w:pPr>
              <w:jc w:val="right"/>
              <w:rPr>
                <w:color w:val="000000" w:themeColor="text1"/>
              </w:rPr>
            </w:pPr>
            <w:hyperlink r:id="rId21">
              <w:r w:rsidR="009561AE" w:rsidRPr="00B21D14">
                <w:rPr>
                  <w:color w:val="000000" w:themeColor="text1"/>
                  <w:sz w:val="16"/>
                </w:rPr>
                <w:t>bbc.co.uk</w:t>
              </w:r>
            </w:hyperlink>
          </w:p>
        </w:tc>
        <w:tc>
          <w:tcPr>
            <w:tcW w:w="2955" w:type="dxa"/>
            <w:tcMar>
              <w:left w:w="40" w:type="dxa"/>
              <w:right w:w="40" w:type="dxa"/>
            </w:tcMar>
            <w:vAlign w:val="bottom"/>
          </w:tcPr>
          <w:p w14:paraId="74962508" w14:textId="77777777" w:rsidR="0078252C" w:rsidRDefault="009561AE">
            <w:pPr>
              <w:jc w:val="right"/>
            </w:pPr>
            <w:r>
              <w:rPr>
                <w:sz w:val="16"/>
              </w:rPr>
              <w:t>British Broadcasting Corporation</w:t>
            </w:r>
          </w:p>
        </w:tc>
        <w:tc>
          <w:tcPr>
            <w:tcW w:w="1905" w:type="dxa"/>
            <w:tcMar>
              <w:left w:w="40" w:type="dxa"/>
              <w:right w:w="40" w:type="dxa"/>
            </w:tcMar>
            <w:vAlign w:val="bottom"/>
          </w:tcPr>
          <w:p w14:paraId="3F17A010" w14:textId="77777777" w:rsidR="0078252C" w:rsidRDefault="009561AE">
            <w:pPr>
              <w:jc w:val="right"/>
            </w:pPr>
            <w:r>
              <w:rPr>
                <w:sz w:val="16"/>
              </w:rPr>
              <w:t>iSite 2</w:t>
            </w:r>
          </w:p>
        </w:tc>
        <w:tc>
          <w:tcPr>
            <w:tcW w:w="1575" w:type="dxa"/>
            <w:tcMar>
              <w:left w:w="40" w:type="dxa"/>
              <w:right w:w="40" w:type="dxa"/>
            </w:tcMar>
            <w:vAlign w:val="bottom"/>
          </w:tcPr>
          <w:p w14:paraId="08645EE8" w14:textId="77777777" w:rsidR="0078252C" w:rsidRDefault="009561AE">
            <w:pPr>
              <w:jc w:val="right"/>
            </w:pPr>
            <w:r>
              <w:rPr>
                <w:sz w:val="16"/>
              </w:rPr>
              <w:t>BBC</w:t>
            </w:r>
          </w:p>
        </w:tc>
      </w:tr>
      <w:tr w:rsidR="0078252C" w14:paraId="6F9A2AAD" w14:textId="77777777">
        <w:tc>
          <w:tcPr>
            <w:tcW w:w="855" w:type="dxa"/>
            <w:tcMar>
              <w:left w:w="40" w:type="dxa"/>
              <w:right w:w="40" w:type="dxa"/>
            </w:tcMar>
            <w:vAlign w:val="bottom"/>
          </w:tcPr>
          <w:p w14:paraId="591ACF16" w14:textId="77777777" w:rsidR="0078252C" w:rsidRDefault="009561AE">
            <w:pPr>
              <w:jc w:val="right"/>
            </w:pPr>
            <w:r>
              <w:rPr>
                <w:sz w:val="16"/>
              </w:rPr>
              <w:t>2</w:t>
            </w:r>
          </w:p>
        </w:tc>
        <w:tc>
          <w:tcPr>
            <w:tcW w:w="510" w:type="dxa"/>
            <w:tcMar>
              <w:left w:w="40" w:type="dxa"/>
              <w:right w:w="40" w:type="dxa"/>
            </w:tcMar>
            <w:vAlign w:val="bottom"/>
          </w:tcPr>
          <w:p w14:paraId="74876FD5" w14:textId="77777777" w:rsidR="0078252C" w:rsidRDefault="009561AE">
            <w:pPr>
              <w:jc w:val="right"/>
            </w:pPr>
            <w:r>
              <w:rPr>
                <w:sz w:val="16"/>
              </w:rPr>
              <w:t>13</w:t>
            </w:r>
          </w:p>
        </w:tc>
        <w:tc>
          <w:tcPr>
            <w:tcW w:w="1545" w:type="dxa"/>
            <w:tcMar>
              <w:left w:w="40" w:type="dxa"/>
              <w:right w:w="40" w:type="dxa"/>
            </w:tcMar>
            <w:vAlign w:val="bottom"/>
          </w:tcPr>
          <w:p w14:paraId="0ADA2D5A" w14:textId="77777777" w:rsidR="0078252C" w:rsidRPr="00B21D14" w:rsidRDefault="00C30192">
            <w:pPr>
              <w:jc w:val="right"/>
              <w:rPr>
                <w:color w:val="000000" w:themeColor="text1"/>
              </w:rPr>
            </w:pPr>
            <w:hyperlink r:id="rId22">
              <w:r w:rsidR="009561AE" w:rsidRPr="00B21D14">
                <w:rPr>
                  <w:color w:val="000000" w:themeColor="text1"/>
                  <w:sz w:val="16"/>
                </w:rPr>
                <w:t>dailymail.co.uk</w:t>
              </w:r>
            </w:hyperlink>
          </w:p>
        </w:tc>
        <w:tc>
          <w:tcPr>
            <w:tcW w:w="2955" w:type="dxa"/>
            <w:tcMar>
              <w:left w:w="40" w:type="dxa"/>
              <w:right w:w="40" w:type="dxa"/>
            </w:tcMar>
            <w:vAlign w:val="bottom"/>
          </w:tcPr>
          <w:p w14:paraId="6F0A899E" w14:textId="77777777" w:rsidR="0078252C" w:rsidRDefault="009561AE">
            <w:pPr>
              <w:jc w:val="right"/>
            </w:pPr>
            <w:r>
              <w:rPr>
                <w:sz w:val="16"/>
              </w:rPr>
              <w:t>Daily Mail &amp; General Trust / DMG Media</w:t>
            </w:r>
          </w:p>
        </w:tc>
        <w:tc>
          <w:tcPr>
            <w:tcW w:w="1905" w:type="dxa"/>
            <w:tcMar>
              <w:left w:w="40" w:type="dxa"/>
              <w:right w:w="40" w:type="dxa"/>
            </w:tcMar>
            <w:vAlign w:val="bottom"/>
          </w:tcPr>
          <w:p w14:paraId="024E6DE2" w14:textId="77777777" w:rsidR="0078252C" w:rsidRDefault="009561AE">
            <w:pPr>
              <w:jc w:val="right"/>
            </w:pPr>
            <w:r>
              <w:rPr>
                <w:sz w:val="16"/>
              </w:rPr>
              <w:t>Adobe CRX</w:t>
            </w:r>
          </w:p>
        </w:tc>
        <w:tc>
          <w:tcPr>
            <w:tcW w:w="1575" w:type="dxa"/>
            <w:tcMar>
              <w:left w:w="40" w:type="dxa"/>
              <w:right w:w="40" w:type="dxa"/>
            </w:tcMar>
            <w:vAlign w:val="bottom"/>
          </w:tcPr>
          <w:p w14:paraId="15DA37C5" w14:textId="77777777" w:rsidR="0078252C" w:rsidRDefault="009561AE">
            <w:pPr>
              <w:jc w:val="right"/>
            </w:pPr>
            <w:r>
              <w:rPr>
                <w:sz w:val="16"/>
              </w:rPr>
              <w:t>Adobe</w:t>
            </w:r>
          </w:p>
        </w:tc>
      </w:tr>
      <w:tr w:rsidR="0078252C" w14:paraId="5360D756" w14:textId="77777777">
        <w:tc>
          <w:tcPr>
            <w:tcW w:w="855" w:type="dxa"/>
            <w:tcMar>
              <w:left w:w="40" w:type="dxa"/>
              <w:right w:w="40" w:type="dxa"/>
            </w:tcMar>
            <w:vAlign w:val="bottom"/>
          </w:tcPr>
          <w:p w14:paraId="086422D7" w14:textId="77777777" w:rsidR="0078252C" w:rsidRDefault="009561AE">
            <w:pPr>
              <w:jc w:val="right"/>
            </w:pPr>
            <w:r>
              <w:rPr>
                <w:sz w:val="16"/>
              </w:rPr>
              <w:t>3</w:t>
            </w:r>
          </w:p>
        </w:tc>
        <w:tc>
          <w:tcPr>
            <w:tcW w:w="510" w:type="dxa"/>
            <w:tcMar>
              <w:left w:w="40" w:type="dxa"/>
              <w:right w:w="40" w:type="dxa"/>
            </w:tcMar>
            <w:vAlign w:val="bottom"/>
          </w:tcPr>
          <w:p w14:paraId="04994C7B" w14:textId="77777777" w:rsidR="0078252C" w:rsidRDefault="009561AE">
            <w:pPr>
              <w:jc w:val="right"/>
            </w:pPr>
            <w:r>
              <w:rPr>
                <w:sz w:val="16"/>
              </w:rPr>
              <w:t>15</w:t>
            </w:r>
          </w:p>
        </w:tc>
        <w:tc>
          <w:tcPr>
            <w:tcW w:w="1545" w:type="dxa"/>
            <w:tcMar>
              <w:left w:w="40" w:type="dxa"/>
              <w:right w:w="40" w:type="dxa"/>
            </w:tcMar>
            <w:vAlign w:val="bottom"/>
          </w:tcPr>
          <w:p w14:paraId="0817AAE8" w14:textId="77777777" w:rsidR="0078252C" w:rsidRPr="00B21D14" w:rsidRDefault="00C30192">
            <w:pPr>
              <w:jc w:val="right"/>
              <w:rPr>
                <w:color w:val="000000" w:themeColor="text1"/>
              </w:rPr>
            </w:pPr>
            <w:hyperlink r:id="rId23">
              <w:r w:rsidR="009561AE" w:rsidRPr="00B21D14">
                <w:rPr>
                  <w:color w:val="000000" w:themeColor="text1"/>
                  <w:sz w:val="16"/>
                </w:rPr>
                <w:t>guardian.com</w:t>
              </w:r>
            </w:hyperlink>
          </w:p>
        </w:tc>
        <w:tc>
          <w:tcPr>
            <w:tcW w:w="2955" w:type="dxa"/>
            <w:tcMar>
              <w:left w:w="40" w:type="dxa"/>
              <w:right w:w="40" w:type="dxa"/>
            </w:tcMar>
            <w:vAlign w:val="bottom"/>
          </w:tcPr>
          <w:p w14:paraId="0F043DCE" w14:textId="77777777" w:rsidR="0078252C" w:rsidRDefault="009561AE">
            <w:pPr>
              <w:jc w:val="right"/>
            </w:pPr>
            <w:r>
              <w:rPr>
                <w:sz w:val="16"/>
              </w:rPr>
              <w:t>Guardian Media Group</w:t>
            </w:r>
          </w:p>
        </w:tc>
        <w:tc>
          <w:tcPr>
            <w:tcW w:w="1905" w:type="dxa"/>
            <w:tcMar>
              <w:left w:w="40" w:type="dxa"/>
              <w:right w:w="40" w:type="dxa"/>
            </w:tcMar>
            <w:vAlign w:val="bottom"/>
          </w:tcPr>
          <w:p w14:paraId="30C3D22B" w14:textId="77777777" w:rsidR="0078252C" w:rsidRDefault="009561AE">
            <w:pPr>
              <w:jc w:val="right"/>
            </w:pPr>
            <w:r>
              <w:rPr>
                <w:sz w:val="16"/>
              </w:rPr>
              <w:t>The Guardian CMS</w:t>
            </w:r>
          </w:p>
        </w:tc>
        <w:tc>
          <w:tcPr>
            <w:tcW w:w="1575" w:type="dxa"/>
            <w:tcMar>
              <w:left w:w="40" w:type="dxa"/>
              <w:right w:w="40" w:type="dxa"/>
            </w:tcMar>
            <w:vAlign w:val="bottom"/>
          </w:tcPr>
          <w:p w14:paraId="6362764A" w14:textId="77777777" w:rsidR="0078252C" w:rsidRDefault="009561AE">
            <w:pPr>
              <w:jc w:val="right"/>
            </w:pPr>
            <w:r>
              <w:rPr>
                <w:sz w:val="16"/>
              </w:rPr>
              <w:t>The Guardian</w:t>
            </w:r>
          </w:p>
        </w:tc>
      </w:tr>
      <w:tr w:rsidR="0078252C" w14:paraId="4636E7BD" w14:textId="77777777">
        <w:tc>
          <w:tcPr>
            <w:tcW w:w="855" w:type="dxa"/>
            <w:tcMar>
              <w:left w:w="40" w:type="dxa"/>
              <w:right w:w="40" w:type="dxa"/>
            </w:tcMar>
            <w:vAlign w:val="bottom"/>
          </w:tcPr>
          <w:p w14:paraId="4531F202" w14:textId="77777777" w:rsidR="0078252C" w:rsidRDefault="009561AE">
            <w:pPr>
              <w:jc w:val="right"/>
            </w:pPr>
            <w:r>
              <w:rPr>
                <w:sz w:val="16"/>
              </w:rPr>
              <w:t>4</w:t>
            </w:r>
          </w:p>
        </w:tc>
        <w:tc>
          <w:tcPr>
            <w:tcW w:w="510" w:type="dxa"/>
            <w:tcMar>
              <w:left w:w="40" w:type="dxa"/>
              <w:right w:w="40" w:type="dxa"/>
            </w:tcMar>
            <w:vAlign w:val="bottom"/>
          </w:tcPr>
          <w:p w14:paraId="281E028E" w14:textId="77777777" w:rsidR="0078252C" w:rsidRDefault="009561AE">
            <w:pPr>
              <w:jc w:val="right"/>
            </w:pPr>
            <w:r>
              <w:rPr>
                <w:sz w:val="16"/>
              </w:rPr>
              <w:t>21</w:t>
            </w:r>
          </w:p>
        </w:tc>
        <w:tc>
          <w:tcPr>
            <w:tcW w:w="1545" w:type="dxa"/>
            <w:tcMar>
              <w:left w:w="40" w:type="dxa"/>
              <w:right w:w="40" w:type="dxa"/>
            </w:tcMar>
            <w:vAlign w:val="bottom"/>
          </w:tcPr>
          <w:p w14:paraId="2254D489" w14:textId="77777777" w:rsidR="0078252C" w:rsidRPr="00B21D14" w:rsidRDefault="00C30192">
            <w:pPr>
              <w:jc w:val="right"/>
              <w:rPr>
                <w:color w:val="000000" w:themeColor="text1"/>
              </w:rPr>
            </w:pPr>
            <w:hyperlink r:id="rId24">
              <w:r w:rsidR="009561AE" w:rsidRPr="00B21D14">
                <w:rPr>
                  <w:color w:val="000000" w:themeColor="text1"/>
                  <w:sz w:val="16"/>
                </w:rPr>
                <w:t>telegraph.co.uk</w:t>
              </w:r>
            </w:hyperlink>
          </w:p>
        </w:tc>
        <w:tc>
          <w:tcPr>
            <w:tcW w:w="2955" w:type="dxa"/>
            <w:tcMar>
              <w:left w:w="40" w:type="dxa"/>
              <w:right w:w="40" w:type="dxa"/>
            </w:tcMar>
            <w:vAlign w:val="bottom"/>
          </w:tcPr>
          <w:p w14:paraId="2B6A422B" w14:textId="77777777" w:rsidR="0078252C" w:rsidRDefault="009561AE">
            <w:pPr>
              <w:jc w:val="right"/>
            </w:pPr>
            <w:r>
              <w:rPr>
                <w:sz w:val="16"/>
              </w:rPr>
              <w:t xml:space="preserve">Telegraph media group </w:t>
            </w:r>
          </w:p>
        </w:tc>
        <w:tc>
          <w:tcPr>
            <w:tcW w:w="1905" w:type="dxa"/>
            <w:tcMar>
              <w:left w:w="40" w:type="dxa"/>
              <w:right w:w="40" w:type="dxa"/>
            </w:tcMar>
            <w:vAlign w:val="bottom"/>
          </w:tcPr>
          <w:p w14:paraId="26794084" w14:textId="77777777" w:rsidR="0078252C" w:rsidRDefault="009561AE">
            <w:pPr>
              <w:jc w:val="right"/>
            </w:pPr>
            <w:r>
              <w:rPr>
                <w:sz w:val="16"/>
              </w:rPr>
              <w:t>Escenic AS</w:t>
            </w:r>
          </w:p>
        </w:tc>
        <w:tc>
          <w:tcPr>
            <w:tcW w:w="1575" w:type="dxa"/>
            <w:tcMar>
              <w:left w:w="40" w:type="dxa"/>
              <w:right w:w="40" w:type="dxa"/>
            </w:tcMar>
            <w:vAlign w:val="bottom"/>
          </w:tcPr>
          <w:p w14:paraId="14ACDA14" w14:textId="77777777" w:rsidR="0078252C" w:rsidRDefault="009561AE">
            <w:pPr>
              <w:jc w:val="right"/>
            </w:pPr>
            <w:r>
              <w:rPr>
                <w:sz w:val="16"/>
              </w:rPr>
              <w:t>CCI</w:t>
            </w:r>
          </w:p>
        </w:tc>
      </w:tr>
      <w:tr w:rsidR="0078252C" w14:paraId="147A97EB" w14:textId="77777777">
        <w:tc>
          <w:tcPr>
            <w:tcW w:w="855" w:type="dxa"/>
            <w:tcMar>
              <w:left w:w="40" w:type="dxa"/>
              <w:right w:w="40" w:type="dxa"/>
            </w:tcMar>
            <w:vAlign w:val="bottom"/>
          </w:tcPr>
          <w:p w14:paraId="43651986" w14:textId="77777777" w:rsidR="0078252C" w:rsidRDefault="009561AE">
            <w:pPr>
              <w:jc w:val="right"/>
            </w:pPr>
            <w:r>
              <w:rPr>
                <w:sz w:val="16"/>
              </w:rPr>
              <w:t>5</w:t>
            </w:r>
          </w:p>
        </w:tc>
        <w:tc>
          <w:tcPr>
            <w:tcW w:w="510" w:type="dxa"/>
            <w:tcMar>
              <w:left w:w="40" w:type="dxa"/>
              <w:right w:w="40" w:type="dxa"/>
            </w:tcMar>
            <w:vAlign w:val="bottom"/>
          </w:tcPr>
          <w:p w14:paraId="1890F7AF" w14:textId="77777777" w:rsidR="0078252C" w:rsidRDefault="009561AE">
            <w:pPr>
              <w:jc w:val="right"/>
            </w:pPr>
            <w:r>
              <w:rPr>
                <w:sz w:val="16"/>
              </w:rPr>
              <w:t>34</w:t>
            </w:r>
          </w:p>
        </w:tc>
        <w:tc>
          <w:tcPr>
            <w:tcW w:w="1545" w:type="dxa"/>
            <w:tcMar>
              <w:left w:w="40" w:type="dxa"/>
              <w:right w:w="40" w:type="dxa"/>
            </w:tcMar>
            <w:vAlign w:val="bottom"/>
          </w:tcPr>
          <w:p w14:paraId="0C7AAB6D" w14:textId="77777777" w:rsidR="0078252C" w:rsidRPr="00B21D14" w:rsidRDefault="00C30192">
            <w:pPr>
              <w:jc w:val="right"/>
              <w:rPr>
                <w:color w:val="000000" w:themeColor="text1"/>
              </w:rPr>
            </w:pPr>
            <w:hyperlink r:id="rId25">
              <w:r w:rsidR="009561AE" w:rsidRPr="00B21D14">
                <w:rPr>
                  <w:color w:val="000000" w:themeColor="text1"/>
                  <w:sz w:val="16"/>
                </w:rPr>
                <w:t>reddit.com</w:t>
              </w:r>
            </w:hyperlink>
          </w:p>
        </w:tc>
        <w:tc>
          <w:tcPr>
            <w:tcW w:w="2955" w:type="dxa"/>
            <w:tcMar>
              <w:left w:w="40" w:type="dxa"/>
              <w:right w:w="40" w:type="dxa"/>
            </w:tcMar>
            <w:vAlign w:val="bottom"/>
          </w:tcPr>
          <w:p w14:paraId="590F2693" w14:textId="77777777" w:rsidR="0078252C" w:rsidRDefault="009561AE">
            <w:pPr>
              <w:jc w:val="right"/>
            </w:pPr>
            <w:r>
              <w:rPr>
                <w:sz w:val="16"/>
              </w:rPr>
              <w:t>Advance Publications)</w:t>
            </w:r>
          </w:p>
        </w:tc>
        <w:tc>
          <w:tcPr>
            <w:tcW w:w="1905" w:type="dxa"/>
            <w:tcMar>
              <w:left w:w="40" w:type="dxa"/>
              <w:right w:w="40" w:type="dxa"/>
            </w:tcMar>
            <w:vAlign w:val="bottom"/>
          </w:tcPr>
          <w:p w14:paraId="3547B529" w14:textId="77777777" w:rsidR="0078252C" w:rsidRDefault="009561AE">
            <w:pPr>
              <w:jc w:val="right"/>
            </w:pPr>
            <w:r>
              <w:rPr>
                <w:sz w:val="16"/>
              </w:rPr>
              <w:t>Reddit</w:t>
            </w:r>
          </w:p>
        </w:tc>
        <w:tc>
          <w:tcPr>
            <w:tcW w:w="1575" w:type="dxa"/>
            <w:tcMar>
              <w:left w:w="40" w:type="dxa"/>
              <w:right w:w="40" w:type="dxa"/>
            </w:tcMar>
            <w:vAlign w:val="bottom"/>
          </w:tcPr>
          <w:p w14:paraId="1AFDC4FB" w14:textId="77777777" w:rsidR="0078252C" w:rsidRDefault="009561AE">
            <w:pPr>
              <w:jc w:val="right"/>
            </w:pPr>
            <w:r>
              <w:rPr>
                <w:sz w:val="16"/>
              </w:rPr>
              <w:t>Reddit</w:t>
            </w:r>
          </w:p>
        </w:tc>
      </w:tr>
      <w:tr w:rsidR="0078252C" w14:paraId="1729CF82" w14:textId="77777777">
        <w:tc>
          <w:tcPr>
            <w:tcW w:w="855" w:type="dxa"/>
            <w:tcMar>
              <w:left w:w="40" w:type="dxa"/>
              <w:right w:w="40" w:type="dxa"/>
            </w:tcMar>
            <w:vAlign w:val="bottom"/>
          </w:tcPr>
          <w:p w14:paraId="3E22D7D4" w14:textId="77777777" w:rsidR="0078252C" w:rsidRDefault="009561AE">
            <w:pPr>
              <w:jc w:val="right"/>
            </w:pPr>
            <w:r>
              <w:rPr>
                <w:sz w:val="16"/>
              </w:rPr>
              <w:t>6</w:t>
            </w:r>
          </w:p>
        </w:tc>
        <w:tc>
          <w:tcPr>
            <w:tcW w:w="510" w:type="dxa"/>
            <w:tcMar>
              <w:left w:w="40" w:type="dxa"/>
              <w:right w:w="40" w:type="dxa"/>
            </w:tcMar>
            <w:vAlign w:val="bottom"/>
          </w:tcPr>
          <w:p w14:paraId="59BEC877" w14:textId="77777777" w:rsidR="0078252C" w:rsidRDefault="009561AE">
            <w:pPr>
              <w:jc w:val="right"/>
            </w:pPr>
            <w:r>
              <w:rPr>
                <w:sz w:val="16"/>
              </w:rPr>
              <w:t>40</w:t>
            </w:r>
          </w:p>
        </w:tc>
        <w:tc>
          <w:tcPr>
            <w:tcW w:w="1545" w:type="dxa"/>
            <w:tcMar>
              <w:left w:w="40" w:type="dxa"/>
              <w:right w:w="40" w:type="dxa"/>
            </w:tcMar>
            <w:vAlign w:val="bottom"/>
          </w:tcPr>
          <w:p w14:paraId="071D5F04" w14:textId="77777777" w:rsidR="0078252C" w:rsidRPr="00B21D14" w:rsidRDefault="00C30192">
            <w:pPr>
              <w:jc w:val="right"/>
              <w:rPr>
                <w:color w:val="000000" w:themeColor="text1"/>
              </w:rPr>
            </w:pPr>
            <w:hyperlink r:id="rId26">
              <w:r w:rsidR="009561AE" w:rsidRPr="00B21D14">
                <w:rPr>
                  <w:color w:val="000000" w:themeColor="text1"/>
                  <w:sz w:val="16"/>
                </w:rPr>
                <w:t>buzzfeed.com</w:t>
              </w:r>
            </w:hyperlink>
          </w:p>
        </w:tc>
        <w:tc>
          <w:tcPr>
            <w:tcW w:w="2955" w:type="dxa"/>
            <w:tcMar>
              <w:left w:w="40" w:type="dxa"/>
              <w:right w:w="40" w:type="dxa"/>
            </w:tcMar>
            <w:vAlign w:val="bottom"/>
          </w:tcPr>
          <w:p w14:paraId="0CD2D181" w14:textId="77777777" w:rsidR="0078252C" w:rsidRDefault="009561AE">
            <w:pPr>
              <w:jc w:val="right"/>
            </w:pPr>
            <w:r>
              <w:rPr>
                <w:sz w:val="16"/>
              </w:rPr>
              <w:t>Buzzfeed Inc</w:t>
            </w:r>
          </w:p>
        </w:tc>
        <w:tc>
          <w:tcPr>
            <w:tcW w:w="1905" w:type="dxa"/>
            <w:tcMar>
              <w:left w:w="40" w:type="dxa"/>
              <w:right w:w="40" w:type="dxa"/>
            </w:tcMar>
            <w:vAlign w:val="bottom"/>
          </w:tcPr>
          <w:p w14:paraId="0EBC0C6C" w14:textId="77777777" w:rsidR="0078252C" w:rsidRDefault="009561AE">
            <w:pPr>
              <w:jc w:val="right"/>
            </w:pPr>
            <w:r>
              <w:rPr>
                <w:sz w:val="16"/>
              </w:rPr>
              <w:t>BuzzFeed CMS</w:t>
            </w:r>
          </w:p>
        </w:tc>
        <w:tc>
          <w:tcPr>
            <w:tcW w:w="1575" w:type="dxa"/>
            <w:tcMar>
              <w:left w:w="40" w:type="dxa"/>
              <w:right w:w="40" w:type="dxa"/>
            </w:tcMar>
            <w:vAlign w:val="bottom"/>
          </w:tcPr>
          <w:p w14:paraId="5F353472" w14:textId="77777777" w:rsidR="0078252C" w:rsidRDefault="009561AE">
            <w:pPr>
              <w:jc w:val="right"/>
            </w:pPr>
            <w:r>
              <w:rPr>
                <w:sz w:val="16"/>
              </w:rPr>
              <w:t>BuzzFeed Inc</w:t>
            </w:r>
          </w:p>
        </w:tc>
      </w:tr>
      <w:tr w:rsidR="0078252C" w14:paraId="77463478" w14:textId="77777777">
        <w:tc>
          <w:tcPr>
            <w:tcW w:w="855" w:type="dxa"/>
            <w:tcMar>
              <w:left w:w="40" w:type="dxa"/>
              <w:right w:w="40" w:type="dxa"/>
            </w:tcMar>
            <w:vAlign w:val="bottom"/>
          </w:tcPr>
          <w:p w14:paraId="3A0A7CC1" w14:textId="77777777" w:rsidR="0078252C" w:rsidRDefault="009561AE">
            <w:pPr>
              <w:jc w:val="right"/>
            </w:pPr>
            <w:r>
              <w:rPr>
                <w:sz w:val="16"/>
              </w:rPr>
              <w:t>7</w:t>
            </w:r>
          </w:p>
        </w:tc>
        <w:tc>
          <w:tcPr>
            <w:tcW w:w="510" w:type="dxa"/>
            <w:tcMar>
              <w:left w:w="40" w:type="dxa"/>
              <w:right w:w="40" w:type="dxa"/>
            </w:tcMar>
            <w:vAlign w:val="bottom"/>
          </w:tcPr>
          <w:p w14:paraId="3F60B960" w14:textId="77777777" w:rsidR="0078252C" w:rsidRDefault="009561AE">
            <w:pPr>
              <w:jc w:val="right"/>
            </w:pPr>
            <w:r>
              <w:rPr>
                <w:sz w:val="16"/>
              </w:rPr>
              <w:t>47</w:t>
            </w:r>
          </w:p>
        </w:tc>
        <w:tc>
          <w:tcPr>
            <w:tcW w:w="1545" w:type="dxa"/>
            <w:tcMar>
              <w:left w:w="40" w:type="dxa"/>
              <w:right w:w="40" w:type="dxa"/>
            </w:tcMar>
            <w:vAlign w:val="bottom"/>
          </w:tcPr>
          <w:p w14:paraId="7CB479BA" w14:textId="77777777" w:rsidR="0078252C" w:rsidRPr="00B21D14" w:rsidRDefault="00C30192">
            <w:pPr>
              <w:jc w:val="right"/>
              <w:rPr>
                <w:color w:val="000000" w:themeColor="text1"/>
              </w:rPr>
            </w:pPr>
            <w:hyperlink r:id="rId27">
              <w:r w:rsidR="009561AE" w:rsidRPr="00B21D14">
                <w:rPr>
                  <w:color w:val="000000" w:themeColor="text1"/>
                  <w:sz w:val="16"/>
                </w:rPr>
                <w:t>independent.co.uk</w:t>
              </w:r>
            </w:hyperlink>
          </w:p>
        </w:tc>
        <w:tc>
          <w:tcPr>
            <w:tcW w:w="2955" w:type="dxa"/>
            <w:tcMar>
              <w:left w:w="40" w:type="dxa"/>
              <w:right w:w="40" w:type="dxa"/>
            </w:tcMar>
            <w:vAlign w:val="bottom"/>
          </w:tcPr>
          <w:p w14:paraId="32AEDD51" w14:textId="77777777" w:rsidR="0078252C" w:rsidRDefault="009561AE">
            <w:pPr>
              <w:jc w:val="right"/>
            </w:pPr>
            <w:r>
              <w:rPr>
                <w:sz w:val="16"/>
              </w:rPr>
              <w:t>Independent Print Limited</w:t>
            </w:r>
          </w:p>
        </w:tc>
        <w:tc>
          <w:tcPr>
            <w:tcW w:w="1905" w:type="dxa"/>
            <w:tcMar>
              <w:left w:w="40" w:type="dxa"/>
              <w:right w:w="40" w:type="dxa"/>
            </w:tcMar>
            <w:vAlign w:val="bottom"/>
          </w:tcPr>
          <w:p w14:paraId="796D32EE" w14:textId="77777777" w:rsidR="0078252C" w:rsidRDefault="009561AE">
            <w:pPr>
              <w:jc w:val="right"/>
            </w:pPr>
            <w:r>
              <w:rPr>
                <w:sz w:val="16"/>
              </w:rPr>
              <w:t>Escenic AS</w:t>
            </w:r>
          </w:p>
        </w:tc>
        <w:tc>
          <w:tcPr>
            <w:tcW w:w="1575" w:type="dxa"/>
            <w:tcMar>
              <w:left w:w="40" w:type="dxa"/>
              <w:right w:w="40" w:type="dxa"/>
            </w:tcMar>
            <w:vAlign w:val="bottom"/>
          </w:tcPr>
          <w:p w14:paraId="6D47D1BD" w14:textId="77777777" w:rsidR="0078252C" w:rsidRDefault="009561AE">
            <w:pPr>
              <w:jc w:val="right"/>
            </w:pPr>
            <w:r>
              <w:rPr>
                <w:sz w:val="16"/>
              </w:rPr>
              <w:t>CCI</w:t>
            </w:r>
          </w:p>
        </w:tc>
      </w:tr>
      <w:tr w:rsidR="0078252C" w14:paraId="5614F45C" w14:textId="77777777">
        <w:tc>
          <w:tcPr>
            <w:tcW w:w="855" w:type="dxa"/>
            <w:tcMar>
              <w:left w:w="40" w:type="dxa"/>
              <w:right w:w="40" w:type="dxa"/>
            </w:tcMar>
            <w:vAlign w:val="bottom"/>
          </w:tcPr>
          <w:p w14:paraId="5B57E6B0" w14:textId="77777777" w:rsidR="0078252C" w:rsidRDefault="009561AE">
            <w:pPr>
              <w:jc w:val="right"/>
            </w:pPr>
            <w:r>
              <w:rPr>
                <w:sz w:val="16"/>
              </w:rPr>
              <w:t>8</w:t>
            </w:r>
          </w:p>
        </w:tc>
        <w:tc>
          <w:tcPr>
            <w:tcW w:w="510" w:type="dxa"/>
            <w:tcMar>
              <w:left w:w="40" w:type="dxa"/>
              <w:right w:w="40" w:type="dxa"/>
            </w:tcMar>
            <w:vAlign w:val="bottom"/>
          </w:tcPr>
          <w:p w14:paraId="5639DAF5" w14:textId="77777777" w:rsidR="0078252C" w:rsidRDefault="009561AE">
            <w:pPr>
              <w:jc w:val="right"/>
            </w:pPr>
            <w:r>
              <w:rPr>
                <w:sz w:val="16"/>
              </w:rPr>
              <w:t>67</w:t>
            </w:r>
          </w:p>
        </w:tc>
        <w:tc>
          <w:tcPr>
            <w:tcW w:w="1545" w:type="dxa"/>
            <w:tcMar>
              <w:left w:w="40" w:type="dxa"/>
              <w:right w:w="40" w:type="dxa"/>
            </w:tcMar>
            <w:vAlign w:val="bottom"/>
          </w:tcPr>
          <w:p w14:paraId="0491CDDD" w14:textId="77777777" w:rsidR="0078252C" w:rsidRPr="00B21D14" w:rsidRDefault="00C30192">
            <w:pPr>
              <w:jc w:val="right"/>
              <w:rPr>
                <w:color w:val="000000" w:themeColor="text1"/>
              </w:rPr>
            </w:pPr>
            <w:hyperlink r:id="rId28">
              <w:r w:rsidR="009561AE" w:rsidRPr="00B21D14">
                <w:rPr>
                  <w:color w:val="000000" w:themeColor="text1"/>
                  <w:sz w:val="16"/>
                </w:rPr>
                <w:t>givemesport.com</w:t>
              </w:r>
            </w:hyperlink>
          </w:p>
        </w:tc>
        <w:tc>
          <w:tcPr>
            <w:tcW w:w="2955" w:type="dxa"/>
            <w:tcMar>
              <w:left w:w="40" w:type="dxa"/>
              <w:right w:w="40" w:type="dxa"/>
            </w:tcMar>
            <w:vAlign w:val="bottom"/>
          </w:tcPr>
          <w:p w14:paraId="68933721" w14:textId="77777777" w:rsidR="0078252C" w:rsidRDefault="009561AE">
            <w:pPr>
              <w:jc w:val="right"/>
            </w:pPr>
            <w:r>
              <w:rPr>
                <w:sz w:val="16"/>
              </w:rPr>
              <w:t>Sports New Media</w:t>
            </w:r>
          </w:p>
        </w:tc>
        <w:tc>
          <w:tcPr>
            <w:tcW w:w="1905" w:type="dxa"/>
            <w:tcMar>
              <w:left w:w="40" w:type="dxa"/>
              <w:right w:w="40" w:type="dxa"/>
            </w:tcMar>
            <w:vAlign w:val="bottom"/>
          </w:tcPr>
          <w:p w14:paraId="72B6CE64" w14:textId="77777777" w:rsidR="0078252C" w:rsidRDefault="009561AE">
            <w:pPr>
              <w:jc w:val="right"/>
            </w:pPr>
            <w:r>
              <w:rPr>
                <w:sz w:val="16"/>
              </w:rPr>
              <w:t>Sports New Media CMS</w:t>
            </w:r>
          </w:p>
        </w:tc>
        <w:tc>
          <w:tcPr>
            <w:tcW w:w="1575" w:type="dxa"/>
            <w:tcMar>
              <w:left w:w="40" w:type="dxa"/>
              <w:right w:w="40" w:type="dxa"/>
            </w:tcMar>
            <w:vAlign w:val="bottom"/>
          </w:tcPr>
          <w:p w14:paraId="6A18D7A0" w14:textId="77777777" w:rsidR="0078252C" w:rsidRDefault="009561AE">
            <w:pPr>
              <w:jc w:val="right"/>
            </w:pPr>
            <w:r>
              <w:rPr>
                <w:sz w:val="16"/>
              </w:rPr>
              <w:t>Sports New Media</w:t>
            </w:r>
          </w:p>
        </w:tc>
      </w:tr>
      <w:tr w:rsidR="0078252C" w14:paraId="4B6076EF" w14:textId="77777777">
        <w:tc>
          <w:tcPr>
            <w:tcW w:w="855" w:type="dxa"/>
            <w:tcMar>
              <w:left w:w="40" w:type="dxa"/>
              <w:right w:w="40" w:type="dxa"/>
            </w:tcMar>
            <w:vAlign w:val="bottom"/>
          </w:tcPr>
          <w:p w14:paraId="7CEF4216" w14:textId="77777777" w:rsidR="0078252C" w:rsidRDefault="009561AE">
            <w:pPr>
              <w:jc w:val="right"/>
            </w:pPr>
            <w:r>
              <w:rPr>
                <w:sz w:val="16"/>
              </w:rPr>
              <w:t>9</w:t>
            </w:r>
          </w:p>
        </w:tc>
        <w:tc>
          <w:tcPr>
            <w:tcW w:w="510" w:type="dxa"/>
            <w:tcMar>
              <w:left w:w="40" w:type="dxa"/>
              <w:right w:w="40" w:type="dxa"/>
            </w:tcMar>
            <w:vAlign w:val="bottom"/>
          </w:tcPr>
          <w:p w14:paraId="01C74FF0" w14:textId="77777777" w:rsidR="0078252C" w:rsidRDefault="009561AE">
            <w:pPr>
              <w:jc w:val="right"/>
            </w:pPr>
            <w:r>
              <w:rPr>
                <w:sz w:val="16"/>
              </w:rPr>
              <w:t>72</w:t>
            </w:r>
          </w:p>
        </w:tc>
        <w:tc>
          <w:tcPr>
            <w:tcW w:w="1545" w:type="dxa"/>
            <w:tcMar>
              <w:left w:w="40" w:type="dxa"/>
              <w:right w:w="40" w:type="dxa"/>
            </w:tcMar>
            <w:vAlign w:val="bottom"/>
          </w:tcPr>
          <w:p w14:paraId="56526D19" w14:textId="77777777" w:rsidR="0078252C" w:rsidRPr="00B21D14" w:rsidRDefault="00C30192">
            <w:pPr>
              <w:jc w:val="right"/>
              <w:rPr>
                <w:color w:val="000000" w:themeColor="text1"/>
              </w:rPr>
            </w:pPr>
            <w:hyperlink r:id="rId29">
              <w:r w:rsidR="009561AE" w:rsidRPr="00B21D14">
                <w:rPr>
                  <w:color w:val="000000" w:themeColor="text1"/>
                  <w:sz w:val="16"/>
                </w:rPr>
                <w:t>mirror.co.uk</w:t>
              </w:r>
            </w:hyperlink>
          </w:p>
        </w:tc>
        <w:tc>
          <w:tcPr>
            <w:tcW w:w="2955" w:type="dxa"/>
            <w:tcMar>
              <w:left w:w="40" w:type="dxa"/>
              <w:right w:w="40" w:type="dxa"/>
            </w:tcMar>
            <w:vAlign w:val="bottom"/>
          </w:tcPr>
          <w:p w14:paraId="333039CB" w14:textId="77777777" w:rsidR="0078252C" w:rsidRDefault="009561AE">
            <w:pPr>
              <w:jc w:val="right"/>
            </w:pPr>
            <w:r>
              <w:rPr>
                <w:sz w:val="16"/>
              </w:rPr>
              <w:t>Trinity Mirror</w:t>
            </w:r>
          </w:p>
        </w:tc>
        <w:tc>
          <w:tcPr>
            <w:tcW w:w="1905" w:type="dxa"/>
            <w:tcMar>
              <w:left w:w="40" w:type="dxa"/>
              <w:right w:w="40" w:type="dxa"/>
            </w:tcMar>
            <w:vAlign w:val="bottom"/>
          </w:tcPr>
          <w:p w14:paraId="5C25E5D4" w14:textId="77777777" w:rsidR="0078252C" w:rsidRDefault="009561AE">
            <w:pPr>
              <w:jc w:val="right"/>
            </w:pPr>
            <w:r>
              <w:rPr>
                <w:sz w:val="16"/>
              </w:rPr>
              <w:t>Escenic AS</w:t>
            </w:r>
          </w:p>
        </w:tc>
        <w:tc>
          <w:tcPr>
            <w:tcW w:w="1575" w:type="dxa"/>
            <w:tcMar>
              <w:left w:w="40" w:type="dxa"/>
              <w:right w:w="40" w:type="dxa"/>
            </w:tcMar>
            <w:vAlign w:val="bottom"/>
          </w:tcPr>
          <w:p w14:paraId="34EEE1FD" w14:textId="77777777" w:rsidR="0078252C" w:rsidRDefault="009561AE">
            <w:pPr>
              <w:jc w:val="right"/>
            </w:pPr>
            <w:r>
              <w:rPr>
                <w:sz w:val="16"/>
              </w:rPr>
              <w:t>CCI</w:t>
            </w:r>
          </w:p>
        </w:tc>
      </w:tr>
      <w:tr w:rsidR="0078252C" w14:paraId="0790803C" w14:textId="77777777">
        <w:tc>
          <w:tcPr>
            <w:tcW w:w="855" w:type="dxa"/>
            <w:tcMar>
              <w:left w:w="40" w:type="dxa"/>
              <w:right w:w="40" w:type="dxa"/>
            </w:tcMar>
            <w:vAlign w:val="bottom"/>
          </w:tcPr>
          <w:p w14:paraId="4EBF885D" w14:textId="77777777" w:rsidR="0078252C" w:rsidRDefault="009561AE">
            <w:pPr>
              <w:jc w:val="right"/>
            </w:pPr>
            <w:r>
              <w:rPr>
                <w:sz w:val="16"/>
              </w:rPr>
              <w:t>10</w:t>
            </w:r>
          </w:p>
        </w:tc>
        <w:tc>
          <w:tcPr>
            <w:tcW w:w="510" w:type="dxa"/>
            <w:tcMar>
              <w:left w:w="40" w:type="dxa"/>
              <w:right w:w="40" w:type="dxa"/>
            </w:tcMar>
            <w:vAlign w:val="bottom"/>
          </w:tcPr>
          <w:p w14:paraId="24DF33F3" w14:textId="77777777" w:rsidR="0078252C" w:rsidRDefault="009561AE">
            <w:pPr>
              <w:jc w:val="right"/>
            </w:pPr>
            <w:r>
              <w:rPr>
                <w:sz w:val="16"/>
              </w:rPr>
              <w:t>112</w:t>
            </w:r>
          </w:p>
        </w:tc>
        <w:tc>
          <w:tcPr>
            <w:tcW w:w="1545" w:type="dxa"/>
            <w:tcMar>
              <w:left w:w="40" w:type="dxa"/>
              <w:right w:w="40" w:type="dxa"/>
            </w:tcMar>
            <w:vAlign w:val="bottom"/>
          </w:tcPr>
          <w:p w14:paraId="21D8B4CA" w14:textId="77777777" w:rsidR="0078252C" w:rsidRPr="00B21D14" w:rsidRDefault="00C30192">
            <w:pPr>
              <w:jc w:val="right"/>
              <w:rPr>
                <w:color w:val="000000" w:themeColor="text1"/>
              </w:rPr>
            </w:pPr>
            <w:hyperlink r:id="rId30">
              <w:r w:rsidR="009561AE" w:rsidRPr="00B21D14">
                <w:rPr>
                  <w:color w:val="000000" w:themeColor="text1"/>
                  <w:sz w:val="16"/>
                </w:rPr>
                <w:t>huffingtonpost.com</w:t>
              </w:r>
            </w:hyperlink>
          </w:p>
        </w:tc>
        <w:tc>
          <w:tcPr>
            <w:tcW w:w="2955" w:type="dxa"/>
            <w:tcMar>
              <w:left w:w="40" w:type="dxa"/>
              <w:right w:w="40" w:type="dxa"/>
            </w:tcMar>
            <w:vAlign w:val="bottom"/>
          </w:tcPr>
          <w:p w14:paraId="119C761D" w14:textId="77777777" w:rsidR="0078252C" w:rsidRDefault="009561AE">
            <w:pPr>
              <w:jc w:val="right"/>
            </w:pPr>
            <w:r>
              <w:rPr>
                <w:sz w:val="16"/>
              </w:rPr>
              <w:t>The Huffington Post Media Group</w:t>
            </w:r>
          </w:p>
        </w:tc>
        <w:tc>
          <w:tcPr>
            <w:tcW w:w="1905" w:type="dxa"/>
            <w:tcMar>
              <w:left w:w="40" w:type="dxa"/>
              <w:right w:w="40" w:type="dxa"/>
            </w:tcMar>
            <w:vAlign w:val="bottom"/>
          </w:tcPr>
          <w:p w14:paraId="3A6BEA03" w14:textId="77777777" w:rsidR="0078252C" w:rsidRDefault="009561AE">
            <w:pPr>
              <w:jc w:val="right"/>
            </w:pPr>
            <w:r>
              <w:rPr>
                <w:sz w:val="16"/>
              </w:rPr>
              <w:t>MT Athena</w:t>
            </w:r>
          </w:p>
        </w:tc>
        <w:tc>
          <w:tcPr>
            <w:tcW w:w="1575" w:type="dxa"/>
            <w:tcMar>
              <w:left w:w="40" w:type="dxa"/>
              <w:right w:w="40" w:type="dxa"/>
            </w:tcMar>
            <w:vAlign w:val="bottom"/>
          </w:tcPr>
          <w:p w14:paraId="58FD46C3" w14:textId="77777777" w:rsidR="0078252C" w:rsidRDefault="009561AE">
            <w:pPr>
              <w:jc w:val="right"/>
            </w:pPr>
            <w:r>
              <w:rPr>
                <w:sz w:val="16"/>
              </w:rPr>
              <w:t>Huffington Post</w:t>
            </w:r>
          </w:p>
        </w:tc>
      </w:tr>
      <w:tr w:rsidR="0078252C" w14:paraId="03226038" w14:textId="77777777">
        <w:tc>
          <w:tcPr>
            <w:tcW w:w="855" w:type="dxa"/>
            <w:tcMar>
              <w:left w:w="40" w:type="dxa"/>
              <w:right w:w="40" w:type="dxa"/>
            </w:tcMar>
            <w:vAlign w:val="bottom"/>
          </w:tcPr>
          <w:p w14:paraId="4D9425A9" w14:textId="77777777" w:rsidR="0078252C" w:rsidRDefault="009561AE">
            <w:pPr>
              <w:jc w:val="right"/>
            </w:pPr>
            <w:r>
              <w:rPr>
                <w:sz w:val="16"/>
              </w:rPr>
              <w:t>11</w:t>
            </w:r>
          </w:p>
        </w:tc>
        <w:tc>
          <w:tcPr>
            <w:tcW w:w="510" w:type="dxa"/>
            <w:tcMar>
              <w:left w:w="40" w:type="dxa"/>
              <w:right w:w="40" w:type="dxa"/>
            </w:tcMar>
            <w:vAlign w:val="bottom"/>
          </w:tcPr>
          <w:p w14:paraId="47759026" w14:textId="77777777" w:rsidR="0078252C" w:rsidRDefault="009561AE">
            <w:pPr>
              <w:jc w:val="right"/>
            </w:pPr>
            <w:r>
              <w:rPr>
                <w:sz w:val="16"/>
              </w:rPr>
              <w:t>120</w:t>
            </w:r>
          </w:p>
        </w:tc>
        <w:tc>
          <w:tcPr>
            <w:tcW w:w="1545" w:type="dxa"/>
            <w:tcMar>
              <w:left w:w="40" w:type="dxa"/>
              <w:right w:w="40" w:type="dxa"/>
            </w:tcMar>
            <w:vAlign w:val="bottom"/>
          </w:tcPr>
          <w:p w14:paraId="0427CDC9" w14:textId="77777777" w:rsidR="0078252C" w:rsidRPr="00B21D14" w:rsidRDefault="00C30192">
            <w:pPr>
              <w:jc w:val="right"/>
              <w:rPr>
                <w:color w:val="000000" w:themeColor="text1"/>
              </w:rPr>
            </w:pPr>
            <w:hyperlink r:id="rId31">
              <w:r w:rsidR="009561AE" w:rsidRPr="00B21D14">
                <w:rPr>
                  <w:color w:val="000000" w:themeColor="text1"/>
                  <w:sz w:val="16"/>
                </w:rPr>
                <w:t>metro.co.uk</w:t>
              </w:r>
            </w:hyperlink>
          </w:p>
        </w:tc>
        <w:tc>
          <w:tcPr>
            <w:tcW w:w="2955" w:type="dxa"/>
            <w:tcMar>
              <w:left w:w="40" w:type="dxa"/>
              <w:right w:w="40" w:type="dxa"/>
            </w:tcMar>
            <w:vAlign w:val="bottom"/>
          </w:tcPr>
          <w:p w14:paraId="060E528B" w14:textId="77777777" w:rsidR="0078252C" w:rsidRDefault="009561AE">
            <w:pPr>
              <w:jc w:val="right"/>
            </w:pPr>
            <w:r>
              <w:rPr>
                <w:sz w:val="16"/>
              </w:rPr>
              <w:t>Daily Mail &amp; General Trust / DMG Media</w:t>
            </w:r>
          </w:p>
        </w:tc>
        <w:tc>
          <w:tcPr>
            <w:tcW w:w="1905" w:type="dxa"/>
            <w:tcMar>
              <w:left w:w="40" w:type="dxa"/>
              <w:right w:w="40" w:type="dxa"/>
            </w:tcMar>
            <w:vAlign w:val="bottom"/>
          </w:tcPr>
          <w:p w14:paraId="6E814CA6" w14:textId="77777777" w:rsidR="0078252C" w:rsidRDefault="009561AE">
            <w:pPr>
              <w:jc w:val="right"/>
            </w:pPr>
            <w:r>
              <w:rPr>
                <w:sz w:val="16"/>
              </w:rPr>
              <w:t>Wordpress</w:t>
            </w:r>
          </w:p>
        </w:tc>
        <w:tc>
          <w:tcPr>
            <w:tcW w:w="1575" w:type="dxa"/>
            <w:tcMar>
              <w:left w:w="40" w:type="dxa"/>
              <w:right w:w="40" w:type="dxa"/>
            </w:tcMar>
            <w:vAlign w:val="bottom"/>
          </w:tcPr>
          <w:p w14:paraId="7166784F" w14:textId="77777777" w:rsidR="0078252C" w:rsidRDefault="009561AE">
            <w:pPr>
              <w:jc w:val="right"/>
            </w:pPr>
            <w:r>
              <w:rPr>
                <w:sz w:val="16"/>
              </w:rPr>
              <w:t>Automattic</w:t>
            </w:r>
          </w:p>
        </w:tc>
      </w:tr>
      <w:tr w:rsidR="0078252C" w14:paraId="12BC7AB4" w14:textId="77777777">
        <w:tc>
          <w:tcPr>
            <w:tcW w:w="855" w:type="dxa"/>
            <w:tcMar>
              <w:left w:w="40" w:type="dxa"/>
              <w:right w:w="40" w:type="dxa"/>
            </w:tcMar>
            <w:vAlign w:val="bottom"/>
          </w:tcPr>
          <w:p w14:paraId="58D1FF03" w14:textId="77777777" w:rsidR="0078252C" w:rsidRDefault="009561AE">
            <w:pPr>
              <w:jc w:val="right"/>
            </w:pPr>
            <w:r>
              <w:rPr>
                <w:sz w:val="16"/>
              </w:rPr>
              <w:t>primjer</w:t>
            </w:r>
          </w:p>
        </w:tc>
        <w:tc>
          <w:tcPr>
            <w:tcW w:w="510" w:type="dxa"/>
            <w:tcMar>
              <w:left w:w="40" w:type="dxa"/>
              <w:right w:w="40" w:type="dxa"/>
            </w:tcMar>
            <w:vAlign w:val="bottom"/>
          </w:tcPr>
          <w:p w14:paraId="0B30F88D" w14:textId="77777777" w:rsidR="0078252C" w:rsidRDefault="009561AE">
            <w:pPr>
              <w:jc w:val="right"/>
            </w:pPr>
            <w:r>
              <w:rPr>
                <w:sz w:val="16"/>
              </w:rPr>
              <w:t>307</w:t>
            </w:r>
          </w:p>
        </w:tc>
        <w:tc>
          <w:tcPr>
            <w:tcW w:w="1545" w:type="dxa"/>
            <w:tcMar>
              <w:left w:w="40" w:type="dxa"/>
              <w:right w:w="40" w:type="dxa"/>
            </w:tcMar>
            <w:vAlign w:val="bottom"/>
          </w:tcPr>
          <w:p w14:paraId="70BBF743" w14:textId="77777777" w:rsidR="0078252C" w:rsidRPr="00B21D14" w:rsidRDefault="00C30192">
            <w:pPr>
              <w:jc w:val="right"/>
              <w:rPr>
                <w:color w:val="000000" w:themeColor="text1"/>
              </w:rPr>
            </w:pPr>
            <w:hyperlink r:id="rId32">
              <w:r w:rsidR="009561AE" w:rsidRPr="00B21D14">
                <w:rPr>
                  <w:color w:val="000000" w:themeColor="text1"/>
                  <w:sz w:val="16"/>
                </w:rPr>
                <w:t>thesun.co.uk</w:t>
              </w:r>
            </w:hyperlink>
          </w:p>
        </w:tc>
        <w:tc>
          <w:tcPr>
            <w:tcW w:w="2955" w:type="dxa"/>
            <w:tcMar>
              <w:left w:w="40" w:type="dxa"/>
              <w:right w:w="40" w:type="dxa"/>
            </w:tcMar>
            <w:vAlign w:val="bottom"/>
          </w:tcPr>
          <w:p w14:paraId="7609AE76" w14:textId="77777777" w:rsidR="0078252C" w:rsidRDefault="009561AE">
            <w:pPr>
              <w:jc w:val="right"/>
            </w:pPr>
            <w:r>
              <w:rPr>
                <w:sz w:val="16"/>
              </w:rPr>
              <w:t>The Sun / News UK</w:t>
            </w:r>
          </w:p>
        </w:tc>
        <w:tc>
          <w:tcPr>
            <w:tcW w:w="1905" w:type="dxa"/>
            <w:tcMar>
              <w:left w:w="40" w:type="dxa"/>
              <w:right w:w="40" w:type="dxa"/>
            </w:tcMar>
            <w:vAlign w:val="bottom"/>
          </w:tcPr>
          <w:p w14:paraId="6C76DF13" w14:textId="77777777" w:rsidR="0078252C" w:rsidRDefault="009561AE">
            <w:pPr>
              <w:jc w:val="right"/>
            </w:pPr>
            <w:r>
              <w:rPr>
                <w:sz w:val="16"/>
              </w:rPr>
              <w:t>Methode</w:t>
            </w:r>
          </w:p>
        </w:tc>
        <w:tc>
          <w:tcPr>
            <w:tcW w:w="1575" w:type="dxa"/>
            <w:tcMar>
              <w:left w:w="40" w:type="dxa"/>
              <w:right w:w="40" w:type="dxa"/>
            </w:tcMar>
            <w:vAlign w:val="bottom"/>
          </w:tcPr>
          <w:p w14:paraId="2758BFA2" w14:textId="77777777" w:rsidR="0078252C" w:rsidRDefault="009561AE">
            <w:pPr>
              <w:jc w:val="right"/>
            </w:pPr>
            <w:r>
              <w:rPr>
                <w:sz w:val="16"/>
              </w:rPr>
              <w:t>EidosMedia</w:t>
            </w:r>
            <w:r w:rsidR="001C7CF0">
              <w:rPr>
                <w:rStyle w:val="FootnoteReference"/>
                <w:sz w:val="16"/>
              </w:rPr>
              <w:footnoteReference w:id="6"/>
            </w:r>
          </w:p>
        </w:tc>
      </w:tr>
      <w:tr w:rsidR="0078252C" w14:paraId="12318B28" w14:textId="77777777">
        <w:tc>
          <w:tcPr>
            <w:tcW w:w="855" w:type="dxa"/>
            <w:tcMar>
              <w:left w:w="40" w:type="dxa"/>
              <w:right w:w="40" w:type="dxa"/>
            </w:tcMar>
            <w:vAlign w:val="bottom"/>
          </w:tcPr>
          <w:p w14:paraId="63BBFE7D" w14:textId="77777777" w:rsidR="0078252C" w:rsidRDefault="009561AE">
            <w:pPr>
              <w:jc w:val="right"/>
            </w:pPr>
            <w:r>
              <w:rPr>
                <w:sz w:val="16"/>
              </w:rPr>
              <w:t>primjer</w:t>
            </w:r>
          </w:p>
        </w:tc>
        <w:tc>
          <w:tcPr>
            <w:tcW w:w="510" w:type="dxa"/>
            <w:tcMar>
              <w:left w:w="40" w:type="dxa"/>
              <w:right w:w="40" w:type="dxa"/>
            </w:tcMar>
            <w:vAlign w:val="bottom"/>
          </w:tcPr>
          <w:p w14:paraId="3E1EFCF8" w14:textId="77777777" w:rsidR="0078252C" w:rsidRDefault="009561AE">
            <w:pPr>
              <w:jc w:val="right"/>
            </w:pPr>
            <w:r>
              <w:rPr>
                <w:sz w:val="16"/>
              </w:rPr>
              <w:t>434</w:t>
            </w:r>
          </w:p>
        </w:tc>
        <w:tc>
          <w:tcPr>
            <w:tcW w:w="1545" w:type="dxa"/>
            <w:tcMar>
              <w:left w:w="40" w:type="dxa"/>
              <w:right w:w="40" w:type="dxa"/>
            </w:tcMar>
            <w:vAlign w:val="bottom"/>
          </w:tcPr>
          <w:p w14:paraId="45DB7DBA" w14:textId="77777777" w:rsidR="0078252C" w:rsidRPr="00B21D14" w:rsidRDefault="00C30192">
            <w:pPr>
              <w:jc w:val="right"/>
              <w:rPr>
                <w:color w:val="000000" w:themeColor="text1"/>
              </w:rPr>
            </w:pPr>
            <w:hyperlink r:id="rId33">
              <w:r w:rsidR="009561AE" w:rsidRPr="00B21D14">
                <w:rPr>
                  <w:color w:val="000000" w:themeColor="text1"/>
                  <w:sz w:val="16"/>
                </w:rPr>
                <w:t>thetimes.co.uk</w:t>
              </w:r>
            </w:hyperlink>
          </w:p>
        </w:tc>
        <w:tc>
          <w:tcPr>
            <w:tcW w:w="2955" w:type="dxa"/>
            <w:tcMar>
              <w:left w:w="40" w:type="dxa"/>
              <w:right w:w="40" w:type="dxa"/>
            </w:tcMar>
            <w:vAlign w:val="bottom"/>
          </w:tcPr>
          <w:p w14:paraId="107314ED" w14:textId="77777777" w:rsidR="0078252C" w:rsidRDefault="009561AE">
            <w:pPr>
              <w:jc w:val="right"/>
            </w:pPr>
            <w:r>
              <w:rPr>
                <w:sz w:val="16"/>
              </w:rPr>
              <w:t>The Times / News UK</w:t>
            </w:r>
          </w:p>
        </w:tc>
        <w:tc>
          <w:tcPr>
            <w:tcW w:w="1905" w:type="dxa"/>
            <w:tcMar>
              <w:left w:w="40" w:type="dxa"/>
              <w:right w:w="40" w:type="dxa"/>
            </w:tcMar>
            <w:vAlign w:val="bottom"/>
          </w:tcPr>
          <w:p w14:paraId="29F67F19" w14:textId="77777777" w:rsidR="0078252C" w:rsidRDefault="009561AE">
            <w:pPr>
              <w:jc w:val="right"/>
            </w:pPr>
            <w:r>
              <w:rPr>
                <w:sz w:val="16"/>
              </w:rPr>
              <w:t>Methode</w:t>
            </w:r>
          </w:p>
        </w:tc>
        <w:tc>
          <w:tcPr>
            <w:tcW w:w="1575" w:type="dxa"/>
            <w:tcMar>
              <w:left w:w="40" w:type="dxa"/>
              <w:right w:w="40" w:type="dxa"/>
            </w:tcMar>
            <w:vAlign w:val="bottom"/>
          </w:tcPr>
          <w:p w14:paraId="7076A1FE" w14:textId="77777777" w:rsidR="0078252C" w:rsidRDefault="009561AE">
            <w:pPr>
              <w:jc w:val="right"/>
            </w:pPr>
            <w:r>
              <w:rPr>
                <w:sz w:val="16"/>
              </w:rPr>
              <w:t>EidosMedia</w:t>
            </w:r>
          </w:p>
        </w:tc>
      </w:tr>
    </w:tbl>
    <w:p w14:paraId="11B43701" w14:textId="77777777" w:rsidR="0078252C" w:rsidRDefault="0078252C">
      <w:pPr>
        <w:spacing w:line="276" w:lineRule="auto"/>
        <w:jc w:val="center"/>
      </w:pPr>
    </w:p>
    <w:p w14:paraId="49AEE10D" w14:textId="77777777" w:rsidR="0078252C" w:rsidRDefault="009561AE">
      <w:r>
        <w:br w:type="page"/>
      </w:r>
    </w:p>
    <w:p w14:paraId="54FC98B2" w14:textId="77777777" w:rsidR="0078252C" w:rsidRDefault="0078252C">
      <w:pPr>
        <w:jc w:val="center"/>
      </w:pPr>
    </w:p>
    <w:p w14:paraId="797AD0DB" w14:textId="36C23158" w:rsidR="0078252C" w:rsidRDefault="009561AE" w:rsidP="0093568A">
      <w:pPr>
        <w:pStyle w:val="H3"/>
      </w:pPr>
      <w:bookmarkStart w:id="33" w:name="h.xgy04oa5ld4u" w:colFirst="0" w:colLast="0"/>
      <w:bookmarkStart w:id="34" w:name="_Toc386578861"/>
      <w:bookmarkEnd w:id="33"/>
      <w:r>
        <w:t>3.</w:t>
      </w:r>
      <w:r w:rsidR="0093568A">
        <w:t>4</w:t>
      </w:r>
      <w:r>
        <w:t>.3 Najposjećenije medijske internet stranice u Francuskoj, Italiji, Španjolskoj, Bugarskoj, Grčkoj i Srbiji</w:t>
      </w:r>
      <w:r w:rsidR="00910340">
        <w:rPr>
          <w:rStyle w:val="FootnoteReference"/>
        </w:rPr>
        <w:footnoteReference w:id="7"/>
      </w:r>
      <w:bookmarkEnd w:id="34"/>
    </w:p>
    <w:p w14:paraId="77AB6CD9" w14:textId="77777777" w:rsidR="0078252C" w:rsidRDefault="009561AE" w:rsidP="00555BE2">
      <w:pPr>
        <w:jc w:val="center"/>
      </w:pPr>
      <w:r>
        <w:rPr>
          <w:sz w:val="20"/>
        </w:rPr>
        <w:t>Tablica 6. Najposjećenije medijske internet stranice u Francuskoj, Italiji, Španjolskoj, Bugarskoj, Grčkoj i Srbiji.</w:t>
      </w:r>
    </w:p>
    <w:p w14:paraId="067BB473" w14:textId="77777777" w:rsidR="0078252C" w:rsidRDefault="009561AE" w:rsidP="00555BE2">
      <w:pPr>
        <w:jc w:val="center"/>
      </w:pPr>
      <w:r>
        <w:rPr>
          <w:sz w:val="20"/>
        </w:rPr>
        <w:t>Izvor podataka: Alexa Internet.</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4"/>
        <w:gridCol w:w="780"/>
        <w:gridCol w:w="1956"/>
        <w:gridCol w:w="765"/>
        <w:gridCol w:w="1956"/>
        <w:gridCol w:w="896"/>
        <w:gridCol w:w="2043"/>
      </w:tblGrid>
      <w:tr w:rsidR="0078252C" w14:paraId="6DF8A1F8" w14:textId="77777777" w:rsidTr="00B644FE">
        <w:tc>
          <w:tcPr>
            <w:tcW w:w="964" w:type="dxa"/>
            <w:shd w:val="clear" w:color="auto" w:fill="auto"/>
            <w:tcMar>
              <w:left w:w="40" w:type="dxa"/>
              <w:right w:w="40" w:type="dxa"/>
            </w:tcMar>
            <w:vAlign w:val="bottom"/>
          </w:tcPr>
          <w:p w14:paraId="52C65DBE" w14:textId="77777777" w:rsidR="0078252C" w:rsidRPr="00B644FE" w:rsidRDefault="009561AE">
            <w:pPr>
              <w:rPr>
                <w:b/>
                <w:color w:val="000000" w:themeColor="text1"/>
              </w:rPr>
            </w:pPr>
            <w:r w:rsidRPr="00B644FE">
              <w:rPr>
                <w:b/>
                <w:color w:val="000000" w:themeColor="text1"/>
                <w:sz w:val="16"/>
              </w:rPr>
              <w:t>Redni broj</w:t>
            </w:r>
          </w:p>
        </w:tc>
        <w:tc>
          <w:tcPr>
            <w:tcW w:w="780" w:type="dxa"/>
            <w:shd w:val="clear" w:color="auto" w:fill="auto"/>
            <w:tcMar>
              <w:left w:w="40" w:type="dxa"/>
              <w:right w:w="40" w:type="dxa"/>
            </w:tcMar>
            <w:vAlign w:val="bottom"/>
          </w:tcPr>
          <w:p w14:paraId="1F07242F" w14:textId="77777777" w:rsidR="0078252C" w:rsidRPr="00B644FE" w:rsidRDefault="009561AE">
            <w:pPr>
              <w:rPr>
                <w:b/>
                <w:color w:val="000000" w:themeColor="text1"/>
              </w:rPr>
            </w:pPr>
            <w:r w:rsidRPr="00B644FE">
              <w:rPr>
                <w:b/>
                <w:color w:val="000000" w:themeColor="text1"/>
                <w:sz w:val="16"/>
              </w:rPr>
              <w:t>Rank</w:t>
            </w:r>
          </w:p>
        </w:tc>
        <w:tc>
          <w:tcPr>
            <w:tcW w:w="1956" w:type="dxa"/>
            <w:shd w:val="clear" w:color="auto" w:fill="auto"/>
            <w:tcMar>
              <w:left w:w="40" w:type="dxa"/>
              <w:right w:w="40" w:type="dxa"/>
            </w:tcMar>
            <w:vAlign w:val="bottom"/>
          </w:tcPr>
          <w:p w14:paraId="7003D099" w14:textId="77777777" w:rsidR="0078252C" w:rsidRPr="00B644FE" w:rsidRDefault="009561AE">
            <w:pPr>
              <w:rPr>
                <w:b/>
                <w:color w:val="000000" w:themeColor="text1"/>
              </w:rPr>
            </w:pPr>
            <w:r w:rsidRPr="00B644FE">
              <w:rPr>
                <w:b/>
                <w:color w:val="000000" w:themeColor="text1"/>
                <w:sz w:val="16"/>
              </w:rPr>
              <w:t>Francuska</w:t>
            </w:r>
          </w:p>
        </w:tc>
        <w:tc>
          <w:tcPr>
            <w:tcW w:w="765" w:type="dxa"/>
            <w:shd w:val="clear" w:color="auto" w:fill="auto"/>
            <w:tcMar>
              <w:left w:w="40" w:type="dxa"/>
              <w:right w:w="40" w:type="dxa"/>
            </w:tcMar>
            <w:vAlign w:val="bottom"/>
          </w:tcPr>
          <w:p w14:paraId="5D668041" w14:textId="77777777" w:rsidR="0078252C" w:rsidRPr="00B644FE" w:rsidRDefault="009561AE">
            <w:pPr>
              <w:rPr>
                <w:b/>
                <w:color w:val="000000" w:themeColor="text1"/>
              </w:rPr>
            </w:pPr>
            <w:r w:rsidRPr="00B644FE">
              <w:rPr>
                <w:b/>
                <w:color w:val="000000" w:themeColor="text1"/>
                <w:sz w:val="16"/>
              </w:rPr>
              <w:t>Rank</w:t>
            </w:r>
          </w:p>
        </w:tc>
        <w:tc>
          <w:tcPr>
            <w:tcW w:w="1956" w:type="dxa"/>
            <w:shd w:val="clear" w:color="auto" w:fill="auto"/>
            <w:tcMar>
              <w:left w:w="40" w:type="dxa"/>
              <w:right w:w="40" w:type="dxa"/>
            </w:tcMar>
            <w:vAlign w:val="bottom"/>
          </w:tcPr>
          <w:p w14:paraId="4053356D" w14:textId="77777777" w:rsidR="0078252C" w:rsidRPr="00B644FE" w:rsidRDefault="009561AE">
            <w:pPr>
              <w:rPr>
                <w:b/>
                <w:color w:val="000000" w:themeColor="text1"/>
              </w:rPr>
            </w:pPr>
            <w:r w:rsidRPr="00B644FE">
              <w:rPr>
                <w:b/>
                <w:color w:val="000000" w:themeColor="text1"/>
                <w:sz w:val="16"/>
              </w:rPr>
              <w:t>Italija</w:t>
            </w:r>
          </w:p>
        </w:tc>
        <w:tc>
          <w:tcPr>
            <w:tcW w:w="896" w:type="dxa"/>
            <w:shd w:val="clear" w:color="auto" w:fill="auto"/>
            <w:tcMar>
              <w:left w:w="40" w:type="dxa"/>
              <w:right w:w="40" w:type="dxa"/>
            </w:tcMar>
            <w:vAlign w:val="bottom"/>
          </w:tcPr>
          <w:p w14:paraId="53355B15" w14:textId="77777777" w:rsidR="0078252C" w:rsidRPr="00B644FE" w:rsidRDefault="009561AE">
            <w:pPr>
              <w:rPr>
                <w:b/>
                <w:color w:val="000000" w:themeColor="text1"/>
              </w:rPr>
            </w:pPr>
            <w:r w:rsidRPr="00B644FE">
              <w:rPr>
                <w:b/>
                <w:color w:val="000000" w:themeColor="text1"/>
                <w:sz w:val="16"/>
              </w:rPr>
              <w:t>Rank</w:t>
            </w:r>
          </w:p>
        </w:tc>
        <w:tc>
          <w:tcPr>
            <w:tcW w:w="2043" w:type="dxa"/>
            <w:shd w:val="clear" w:color="auto" w:fill="auto"/>
            <w:tcMar>
              <w:left w:w="40" w:type="dxa"/>
              <w:right w:w="40" w:type="dxa"/>
            </w:tcMar>
            <w:vAlign w:val="bottom"/>
          </w:tcPr>
          <w:p w14:paraId="40F40F38" w14:textId="77777777" w:rsidR="0078252C" w:rsidRPr="00B644FE" w:rsidRDefault="009561AE">
            <w:pPr>
              <w:rPr>
                <w:b/>
                <w:color w:val="000000" w:themeColor="text1"/>
              </w:rPr>
            </w:pPr>
            <w:r w:rsidRPr="00B644FE">
              <w:rPr>
                <w:b/>
                <w:color w:val="000000" w:themeColor="text1"/>
                <w:sz w:val="16"/>
              </w:rPr>
              <w:t>Španjolska</w:t>
            </w:r>
          </w:p>
        </w:tc>
      </w:tr>
      <w:tr w:rsidR="0078252C" w14:paraId="2FBA7C74" w14:textId="77777777">
        <w:tc>
          <w:tcPr>
            <w:tcW w:w="964" w:type="dxa"/>
            <w:tcMar>
              <w:left w:w="40" w:type="dxa"/>
              <w:right w:w="40" w:type="dxa"/>
            </w:tcMar>
            <w:vAlign w:val="bottom"/>
          </w:tcPr>
          <w:p w14:paraId="766AA3FF" w14:textId="77777777" w:rsidR="0078252C" w:rsidRPr="00B644FE" w:rsidRDefault="009561AE">
            <w:pPr>
              <w:jc w:val="right"/>
              <w:rPr>
                <w:color w:val="000000" w:themeColor="text1"/>
              </w:rPr>
            </w:pPr>
            <w:r w:rsidRPr="00B644FE">
              <w:rPr>
                <w:color w:val="000000" w:themeColor="text1"/>
                <w:sz w:val="16"/>
              </w:rPr>
              <w:t>1</w:t>
            </w:r>
          </w:p>
        </w:tc>
        <w:tc>
          <w:tcPr>
            <w:tcW w:w="780" w:type="dxa"/>
            <w:tcMar>
              <w:left w:w="40" w:type="dxa"/>
              <w:right w:w="40" w:type="dxa"/>
            </w:tcMar>
            <w:vAlign w:val="bottom"/>
          </w:tcPr>
          <w:p w14:paraId="7422660B" w14:textId="77777777" w:rsidR="0078252C" w:rsidRPr="00B644FE" w:rsidRDefault="009561AE">
            <w:pPr>
              <w:jc w:val="right"/>
              <w:rPr>
                <w:color w:val="000000" w:themeColor="text1"/>
              </w:rPr>
            </w:pPr>
            <w:r w:rsidRPr="00B644FE">
              <w:rPr>
                <w:color w:val="000000" w:themeColor="text1"/>
                <w:sz w:val="16"/>
              </w:rPr>
              <w:t>17</w:t>
            </w:r>
          </w:p>
        </w:tc>
        <w:tc>
          <w:tcPr>
            <w:tcW w:w="1956" w:type="dxa"/>
            <w:tcMar>
              <w:left w:w="40" w:type="dxa"/>
              <w:right w:w="40" w:type="dxa"/>
            </w:tcMar>
            <w:vAlign w:val="bottom"/>
          </w:tcPr>
          <w:p w14:paraId="66B1B04D" w14:textId="77777777" w:rsidR="0078252C" w:rsidRPr="00B644FE" w:rsidRDefault="00C30192">
            <w:pPr>
              <w:jc w:val="right"/>
              <w:rPr>
                <w:color w:val="000000" w:themeColor="text1"/>
              </w:rPr>
            </w:pPr>
            <w:hyperlink r:id="rId34">
              <w:r w:rsidR="009561AE" w:rsidRPr="00B644FE">
                <w:rPr>
                  <w:color w:val="000000" w:themeColor="text1"/>
                  <w:sz w:val="16"/>
                </w:rPr>
                <w:t>lefigaro.fr</w:t>
              </w:r>
            </w:hyperlink>
          </w:p>
        </w:tc>
        <w:tc>
          <w:tcPr>
            <w:tcW w:w="765" w:type="dxa"/>
            <w:tcMar>
              <w:left w:w="40" w:type="dxa"/>
              <w:right w:w="40" w:type="dxa"/>
            </w:tcMar>
            <w:vAlign w:val="bottom"/>
          </w:tcPr>
          <w:p w14:paraId="49C56100" w14:textId="77777777" w:rsidR="0078252C" w:rsidRPr="00B644FE" w:rsidRDefault="009561AE">
            <w:pPr>
              <w:jc w:val="right"/>
              <w:rPr>
                <w:color w:val="000000" w:themeColor="text1"/>
              </w:rPr>
            </w:pPr>
            <w:r w:rsidRPr="00B644FE">
              <w:rPr>
                <w:color w:val="000000" w:themeColor="text1"/>
                <w:sz w:val="16"/>
              </w:rPr>
              <w:t>7</w:t>
            </w:r>
          </w:p>
        </w:tc>
        <w:tc>
          <w:tcPr>
            <w:tcW w:w="1956" w:type="dxa"/>
            <w:tcMar>
              <w:left w:w="40" w:type="dxa"/>
              <w:right w:w="40" w:type="dxa"/>
            </w:tcMar>
            <w:vAlign w:val="bottom"/>
          </w:tcPr>
          <w:p w14:paraId="34270D79" w14:textId="77777777" w:rsidR="0078252C" w:rsidRPr="00B644FE" w:rsidRDefault="00655DC6">
            <w:pPr>
              <w:jc w:val="right"/>
              <w:rPr>
                <w:color w:val="000000" w:themeColor="text1"/>
              </w:rPr>
            </w:pPr>
            <w:hyperlink r:id="rId35">
              <w:r w:rsidR="009561AE" w:rsidRPr="00B644FE">
                <w:rPr>
                  <w:color w:val="000000" w:themeColor="text1"/>
                  <w:sz w:val="16"/>
                </w:rPr>
                <w:t>libero.it</w:t>
              </w:r>
            </w:hyperlink>
          </w:p>
        </w:tc>
        <w:tc>
          <w:tcPr>
            <w:tcW w:w="896" w:type="dxa"/>
            <w:tcMar>
              <w:left w:w="40" w:type="dxa"/>
              <w:right w:w="40" w:type="dxa"/>
            </w:tcMar>
            <w:vAlign w:val="bottom"/>
          </w:tcPr>
          <w:p w14:paraId="593CB7F1" w14:textId="77777777" w:rsidR="0078252C" w:rsidRPr="00B644FE" w:rsidRDefault="009561AE">
            <w:pPr>
              <w:jc w:val="right"/>
              <w:rPr>
                <w:color w:val="000000" w:themeColor="text1"/>
              </w:rPr>
            </w:pPr>
            <w:r w:rsidRPr="00B644FE">
              <w:rPr>
                <w:color w:val="000000" w:themeColor="text1"/>
                <w:sz w:val="16"/>
              </w:rPr>
              <w:t>11</w:t>
            </w:r>
          </w:p>
        </w:tc>
        <w:tc>
          <w:tcPr>
            <w:tcW w:w="2043" w:type="dxa"/>
            <w:tcMar>
              <w:left w:w="40" w:type="dxa"/>
              <w:right w:w="40" w:type="dxa"/>
            </w:tcMar>
            <w:vAlign w:val="bottom"/>
          </w:tcPr>
          <w:p w14:paraId="0969825A" w14:textId="77777777" w:rsidR="0078252C" w:rsidRPr="00B644FE" w:rsidRDefault="00C30192">
            <w:pPr>
              <w:jc w:val="right"/>
              <w:rPr>
                <w:color w:val="000000" w:themeColor="text1"/>
              </w:rPr>
            </w:pPr>
            <w:hyperlink r:id="rId36">
              <w:r w:rsidR="009561AE" w:rsidRPr="00B644FE">
                <w:rPr>
                  <w:color w:val="000000" w:themeColor="text1"/>
                  <w:sz w:val="16"/>
                </w:rPr>
                <w:t>elmundo.es</w:t>
              </w:r>
            </w:hyperlink>
          </w:p>
        </w:tc>
      </w:tr>
      <w:tr w:rsidR="0078252C" w14:paraId="31B3B0C4" w14:textId="77777777">
        <w:tc>
          <w:tcPr>
            <w:tcW w:w="964" w:type="dxa"/>
            <w:tcMar>
              <w:left w:w="40" w:type="dxa"/>
              <w:right w:w="40" w:type="dxa"/>
            </w:tcMar>
            <w:vAlign w:val="bottom"/>
          </w:tcPr>
          <w:p w14:paraId="20454C1A" w14:textId="77777777" w:rsidR="0078252C" w:rsidRPr="00B644FE" w:rsidRDefault="009561AE">
            <w:pPr>
              <w:jc w:val="right"/>
              <w:rPr>
                <w:color w:val="000000" w:themeColor="text1"/>
              </w:rPr>
            </w:pPr>
            <w:r w:rsidRPr="00B644FE">
              <w:rPr>
                <w:color w:val="000000" w:themeColor="text1"/>
                <w:sz w:val="16"/>
              </w:rPr>
              <w:t>2</w:t>
            </w:r>
          </w:p>
        </w:tc>
        <w:tc>
          <w:tcPr>
            <w:tcW w:w="780" w:type="dxa"/>
            <w:tcMar>
              <w:left w:w="40" w:type="dxa"/>
              <w:right w:w="40" w:type="dxa"/>
            </w:tcMar>
            <w:vAlign w:val="bottom"/>
          </w:tcPr>
          <w:p w14:paraId="1D8552BF" w14:textId="77777777" w:rsidR="0078252C" w:rsidRPr="00B644FE" w:rsidRDefault="009561AE">
            <w:pPr>
              <w:jc w:val="right"/>
              <w:rPr>
                <w:color w:val="000000" w:themeColor="text1"/>
              </w:rPr>
            </w:pPr>
            <w:r w:rsidRPr="00B644FE">
              <w:rPr>
                <w:color w:val="000000" w:themeColor="text1"/>
                <w:sz w:val="16"/>
              </w:rPr>
              <w:t>18</w:t>
            </w:r>
          </w:p>
        </w:tc>
        <w:tc>
          <w:tcPr>
            <w:tcW w:w="1956" w:type="dxa"/>
            <w:tcMar>
              <w:left w:w="40" w:type="dxa"/>
              <w:right w:w="40" w:type="dxa"/>
            </w:tcMar>
            <w:vAlign w:val="bottom"/>
          </w:tcPr>
          <w:p w14:paraId="1EC41FF0" w14:textId="77777777" w:rsidR="0078252C" w:rsidRPr="00B644FE" w:rsidRDefault="00C30192">
            <w:pPr>
              <w:jc w:val="right"/>
              <w:rPr>
                <w:color w:val="000000" w:themeColor="text1"/>
              </w:rPr>
            </w:pPr>
            <w:hyperlink r:id="rId37">
              <w:r w:rsidR="009561AE" w:rsidRPr="00B644FE">
                <w:rPr>
                  <w:color w:val="000000" w:themeColor="text1"/>
                  <w:sz w:val="16"/>
                </w:rPr>
                <w:t>lemonde.fr</w:t>
              </w:r>
            </w:hyperlink>
          </w:p>
        </w:tc>
        <w:tc>
          <w:tcPr>
            <w:tcW w:w="765" w:type="dxa"/>
            <w:tcMar>
              <w:left w:w="40" w:type="dxa"/>
              <w:right w:w="40" w:type="dxa"/>
            </w:tcMar>
            <w:vAlign w:val="bottom"/>
          </w:tcPr>
          <w:p w14:paraId="6509F6A7" w14:textId="77777777" w:rsidR="0078252C" w:rsidRPr="00B644FE" w:rsidRDefault="009561AE">
            <w:pPr>
              <w:jc w:val="right"/>
              <w:rPr>
                <w:color w:val="000000" w:themeColor="text1"/>
              </w:rPr>
            </w:pPr>
            <w:r w:rsidRPr="00B644FE">
              <w:rPr>
                <w:color w:val="000000" w:themeColor="text1"/>
                <w:sz w:val="16"/>
              </w:rPr>
              <w:t>8</w:t>
            </w:r>
          </w:p>
        </w:tc>
        <w:tc>
          <w:tcPr>
            <w:tcW w:w="1956" w:type="dxa"/>
            <w:tcMar>
              <w:left w:w="40" w:type="dxa"/>
              <w:right w:w="40" w:type="dxa"/>
            </w:tcMar>
            <w:vAlign w:val="bottom"/>
          </w:tcPr>
          <w:p w14:paraId="4A4854E9" w14:textId="77777777" w:rsidR="0078252C" w:rsidRPr="00B644FE" w:rsidRDefault="00655DC6">
            <w:pPr>
              <w:jc w:val="right"/>
              <w:rPr>
                <w:color w:val="000000" w:themeColor="text1"/>
              </w:rPr>
            </w:pPr>
            <w:hyperlink r:id="rId38">
              <w:r w:rsidR="009561AE" w:rsidRPr="00B644FE">
                <w:rPr>
                  <w:color w:val="000000" w:themeColor="text1"/>
                  <w:sz w:val="16"/>
                </w:rPr>
                <w:t>repubblica.it</w:t>
              </w:r>
            </w:hyperlink>
          </w:p>
        </w:tc>
        <w:tc>
          <w:tcPr>
            <w:tcW w:w="896" w:type="dxa"/>
            <w:tcMar>
              <w:left w:w="40" w:type="dxa"/>
              <w:right w:w="40" w:type="dxa"/>
            </w:tcMar>
            <w:vAlign w:val="bottom"/>
          </w:tcPr>
          <w:p w14:paraId="53EE4C3B" w14:textId="77777777" w:rsidR="0078252C" w:rsidRPr="00B644FE" w:rsidRDefault="009561AE">
            <w:pPr>
              <w:jc w:val="right"/>
              <w:rPr>
                <w:color w:val="000000" w:themeColor="text1"/>
              </w:rPr>
            </w:pPr>
            <w:r w:rsidRPr="00B644FE">
              <w:rPr>
                <w:color w:val="000000" w:themeColor="text1"/>
                <w:sz w:val="16"/>
              </w:rPr>
              <w:t>12</w:t>
            </w:r>
          </w:p>
        </w:tc>
        <w:tc>
          <w:tcPr>
            <w:tcW w:w="2043" w:type="dxa"/>
            <w:tcMar>
              <w:left w:w="40" w:type="dxa"/>
              <w:right w:w="40" w:type="dxa"/>
            </w:tcMar>
            <w:vAlign w:val="bottom"/>
          </w:tcPr>
          <w:p w14:paraId="77EF4840" w14:textId="77777777" w:rsidR="0078252C" w:rsidRPr="00B644FE" w:rsidRDefault="00C30192">
            <w:pPr>
              <w:jc w:val="right"/>
              <w:rPr>
                <w:color w:val="000000" w:themeColor="text1"/>
              </w:rPr>
            </w:pPr>
            <w:hyperlink r:id="rId39">
              <w:r w:rsidR="009561AE" w:rsidRPr="00B644FE">
                <w:rPr>
                  <w:color w:val="000000" w:themeColor="text1"/>
                  <w:sz w:val="16"/>
                </w:rPr>
                <w:t>marca.com</w:t>
              </w:r>
            </w:hyperlink>
          </w:p>
        </w:tc>
      </w:tr>
      <w:tr w:rsidR="0078252C" w14:paraId="072A32D2" w14:textId="77777777">
        <w:tc>
          <w:tcPr>
            <w:tcW w:w="964" w:type="dxa"/>
            <w:tcMar>
              <w:left w:w="40" w:type="dxa"/>
              <w:right w:w="40" w:type="dxa"/>
            </w:tcMar>
            <w:vAlign w:val="bottom"/>
          </w:tcPr>
          <w:p w14:paraId="5591303C" w14:textId="77777777" w:rsidR="0078252C" w:rsidRPr="00B644FE" w:rsidRDefault="009561AE">
            <w:pPr>
              <w:jc w:val="right"/>
              <w:rPr>
                <w:color w:val="000000" w:themeColor="text1"/>
              </w:rPr>
            </w:pPr>
            <w:r w:rsidRPr="00B644FE">
              <w:rPr>
                <w:color w:val="000000" w:themeColor="text1"/>
                <w:sz w:val="16"/>
              </w:rPr>
              <w:t>3</w:t>
            </w:r>
          </w:p>
        </w:tc>
        <w:tc>
          <w:tcPr>
            <w:tcW w:w="780" w:type="dxa"/>
            <w:tcMar>
              <w:left w:w="40" w:type="dxa"/>
              <w:right w:w="40" w:type="dxa"/>
            </w:tcMar>
            <w:vAlign w:val="bottom"/>
          </w:tcPr>
          <w:p w14:paraId="3DF45041" w14:textId="77777777" w:rsidR="0078252C" w:rsidRPr="00B644FE" w:rsidRDefault="009561AE">
            <w:pPr>
              <w:jc w:val="right"/>
              <w:rPr>
                <w:color w:val="000000" w:themeColor="text1"/>
              </w:rPr>
            </w:pPr>
            <w:r w:rsidRPr="00B644FE">
              <w:rPr>
                <w:color w:val="000000" w:themeColor="text1"/>
                <w:sz w:val="16"/>
              </w:rPr>
              <w:t>23</w:t>
            </w:r>
          </w:p>
        </w:tc>
        <w:tc>
          <w:tcPr>
            <w:tcW w:w="1956" w:type="dxa"/>
            <w:tcMar>
              <w:left w:w="40" w:type="dxa"/>
              <w:right w:w="40" w:type="dxa"/>
            </w:tcMar>
            <w:vAlign w:val="bottom"/>
          </w:tcPr>
          <w:p w14:paraId="60B79B03" w14:textId="77777777" w:rsidR="0078252C" w:rsidRPr="00B644FE" w:rsidRDefault="00C30192">
            <w:pPr>
              <w:jc w:val="right"/>
              <w:rPr>
                <w:color w:val="000000" w:themeColor="text1"/>
              </w:rPr>
            </w:pPr>
            <w:hyperlink r:id="rId40">
              <w:r w:rsidR="009561AE" w:rsidRPr="00B644FE">
                <w:rPr>
                  <w:color w:val="000000" w:themeColor="text1"/>
                  <w:sz w:val="16"/>
                </w:rPr>
                <w:t>lequipe.fr</w:t>
              </w:r>
            </w:hyperlink>
          </w:p>
        </w:tc>
        <w:tc>
          <w:tcPr>
            <w:tcW w:w="765" w:type="dxa"/>
            <w:tcMar>
              <w:left w:w="40" w:type="dxa"/>
              <w:right w:w="40" w:type="dxa"/>
            </w:tcMar>
            <w:vAlign w:val="bottom"/>
          </w:tcPr>
          <w:p w14:paraId="7EC2B447" w14:textId="77777777" w:rsidR="0078252C" w:rsidRPr="00B644FE" w:rsidRDefault="009561AE">
            <w:pPr>
              <w:jc w:val="right"/>
              <w:rPr>
                <w:color w:val="000000" w:themeColor="text1"/>
              </w:rPr>
            </w:pPr>
            <w:r w:rsidRPr="00B644FE">
              <w:rPr>
                <w:color w:val="000000" w:themeColor="text1"/>
                <w:sz w:val="16"/>
              </w:rPr>
              <w:t>12</w:t>
            </w:r>
          </w:p>
        </w:tc>
        <w:tc>
          <w:tcPr>
            <w:tcW w:w="1956" w:type="dxa"/>
            <w:tcMar>
              <w:left w:w="40" w:type="dxa"/>
              <w:right w:w="40" w:type="dxa"/>
            </w:tcMar>
            <w:vAlign w:val="bottom"/>
          </w:tcPr>
          <w:p w14:paraId="0E8B011B" w14:textId="77777777" w:rsidR="0078252C" w:rsidRPr="00B644FE" w:rsidRDefault="00C30192">
            <w:pPr>
              <w:jc w:val="right"/>
              <w:rPr>
                <w:color w:val="000000" w:themeColor="text1"/>
              </w:rPr>
            </w:pPr>
            <w:hyperlink r:id="rId41">
              <w:r w:rsidR="009561AE" w:rsidRPr="00B644FE">
                <w:rPr>
                  <w:color w:val="000000" w:themeColor="text1"/>
                  <w:sz w:val="16"/>
                </w:rPr>
                <w:t>corriere.it</w:t>
              </w:r>
            </w:hyperlink>
          </w:p>
        </w:tc>
        <w:tc>
          <w:tcPr>
            <w:tcW w:w="896" w:type="dxa"/>
            <w:tcMar>
              <w:left w:w="40" w:type="dxa"/>
              <w:right w:w="40" w:type="dxa"/>
            </w:tcMar>
            <w:vAlign w:val="bottom"/>
          </w:tcPr>
          <w:p w14:paraId="05B61F49" w14:textId="77777777" w:rsidR="0078252C" w:rsidRPr="00B644FE" w:rsidRDefault="009561AE">
            <w:pPr>
              <w:jc w:val="right"/>
              <w:rPr>
                <w:color w:val="000000" w:themeColor="text1"/>
              </w:rPr>
            </w:pPr>
            <w:r w:rsidRPr="00B644FE">
              <w:rPr>
                <w:color w:val="000000" w:themeColor="text1"/>
                <w:sz w:val="16"/>
              </w:rPr>
              <w:t>13</w:t>
            </w:r>
          </w:p>
        </w:tc>
        <w:tc>
          <w:tcPr>
            <w:tcW w:w="2043" w:type="dxa"/>
            <w:tcMar>
              <w:left w:w="40" w:type="dxa"/>
              <w:right w:w="40" w:type="dxa"/>
            </w:tcMar>
            <w:vAlign w:val="bottom"/>
          </w:tcPr>
          <w:p w14:paraId="36DAE905" w14:textId="77777777" w:rsidR="0078252C" w:rsidRPr="00B644FE" w:rsidRDefault="00C30192">
            <w:pPr>
              <w:jc w:val="right"/>
              <w:rPr>
                <w:color w:val="000000" w:themeColor="text1"/>
              </w:rPr>
            </w:pPr>
            <w:hyperlink r:id="rId42">
              <w:r w:rsidR="009561AE" w:rsidRPr="00B644FE">
                <w:rPr>
                  <w:color w:val="000000" w:themeColor="text1"/>
                  <w:sz w:val="16"/>
                </w:rPr>
                <w:t>elpais.com</w:t>
              </w:r>
            </w:hyperlink>
          </w:p>
        </w:tc>
      </w:tr>
      <w:tr w:rsidR="0078252C" w14:paraId="7A8B1256" w14:textId="77777777">
        <w:tc>
          <w:tcPr>
            <w:tcW w:w="964" w:type="dxa"/>
            <w:tcMar>
              <w:left w:w="40" w:type="dxa"/>
              <w:right w:w="40" w:type="dxa"/>
            </w:tcMar>
            <w:vAlign w:val="bottom"/>
          </w:tcPr>
          <w:p w14:paraId="78EC5922" w14:textId="77777777" w:rsidR="0078252C" w:rsidRPr="00B644FE" w:rsidRDefault="009561AE">
            <w:pPr>
              <w:jc w:val="right"/>
              <w:rPr>
                <w:color w:val="000000" w:themeColor="text1"/>
              </w:rPr>
            </w:pPr>
            <w:r w:rsidRPr="00B644FE">
              <w:rPr>
                <w:color w:val="000000" w:themeColor="text1"/>
                <w:sz w:val="16"/>
              </w:rPr>
              <w:t>4</w:t>
            </w:r>
          </w:p>
        </w:tc>
        <w:tc>
          <w:tcPr>
            <w:tcW w:w="780" w:type="dxa"/>
            <w:tcMar>
              <w:left w:w="40" w:type="dxa"/>
              <w:right w:w="40" w:type="dxa"/>
            </w:tcMar>
            <w:vAlign w:val="bottom"/>
          </w:tcPr>
          <w:p w14:paraId="1E246C0F" w14:textId="77777777" w:rsidR="0078252C" w:rsidRPr="00B644FE" w:rsidRDefault="009561AE">
            <w:pPr>
              <w:jc w:val="right"/>
              <w:rPr>
                <w:color w:val="000000" w:themeColor="text1"/>
              </w:rPr>
            </w:pPr>
            <w:r w:rsidRPr="00B644FE">
              <w:rPr>
                <w:color w:val="000000" w:themeColor="text1"/>
                <w:sz w:val="16"/>
              </w:rPr>
              <w:t>46</w:t>
            </w:r>
          </w:p>
        </w:tc>
        <w:tc>
          <w:tcPr>
            <w:tcW w:w="1956" w:type="dxa"/>
            <w:tcMar>
              <w:left w:w="40" w:type="dxa"/>
              <w:right w:w="40" w:type="dxa"/>
            </w:tcMar>
            <w:vAlign w:val="bottom"/>
          </w:tcPr>
          <w:p w14:paraId="765234EB" w14:textId="77777777" w:rsidR="0078252C" w:rsidRPr="00B644FE" w:rsidRDefault="00C30192">
            <w:pPr>
              <w:jc w:val="right"/>
              <w:rPr>
                <w:color w:val="000000" w:themeColor="text1"/>
              </w:rPr>
            </w:pPr>
            <w:hyperlink r:id="rId43">
              <w:r w:rsidR="009561AE" w:rsidRPr="00B644FE">
                <w:rPr>
                  <w:color w:val="000000" w:themeColor="text1"/>
                  <w:sz w:val="16"/>
                </w:rPr>
                <w:t>leparisien.fr</w:t>
              </w:r>
            </w:hyperlink>
          </w:p>
        </w:tc>
        <w:tc>
          <w:tcPr>
            <w:tcW w:w="765" w:type="dxa"/>
            <w:tcMar>
              <w:left w:w="40" w:type="dxa"/>
              <w:right w:w="40" w:type="dxa"/>
            </w:tcMar>
            <w:vAlign w:val="bottom"/>
          </w:tcPr>
          <w:p w14:paraId="4AC5016C" w14:textId="77777777" w:rsidR="0078252C" w:rsidRPr="00B644FE" w:rsidRDefault="009561AE">
            <w:pPr>
              <w:jc w:val="right"/>
              <w:rPr>
                <w:color w:val="000000" w:themeColor="text1"/>
              </w:rPr>
            </w:pPr>
            <w:r w:rsidRPr="00B644FE">
              <w:rPr>
                <w:color w:val="000000" w:themeColor="text1"/>
                <w:sz w:val="16"/>
              </w:rPr>
              <w:t>27</w:t>
            </w:r>
          </w:p>
        </w:tc>
        <w:tc>
          <w:tcPr>
            <w:tcW w:w="1956" w:type="dxa"/>
            <w:tcMar>
              <w:left w:w="40" w:type="dxa"/>
              <w:right w:w="40" w:type="dxa"/>
            </w:tcMar>
            <w:vAlign w:val="bottom"/>
          </w:tcPr>
          <w:p w14:paraId="02D4755D" w14:textId="77777777" w:rsidR="0078252C" w:rsidRPr="00B644FE" w:rsidRDefault="00C30192">
            <w:pPr>
              <w:jc w:val="right"/>
              <w:rPr>
                <w:color w:val="000000" w:themeColor="text1"/>
              </w:rPr>
            </w:pPr>
            <w:hyperlink r:id="rId44">
              <w:r w:rsidR="009561AE" w:rsidRPr="00B644FE">
                <w:rPr>
                  <w:color w:val="000000" w:themeColor="text1"/>
                  <w:sz w:val="16"/>
                </w:rPr>
                <w:t>gazetta.it</w:t>
              </w:r>
            </w:hyperlink>
          </w:p>
        </w:tc>
        <w:tc>
          <w:tcPr>
            <w:tcW w:w="896" w:type="dxa"/>
            <w:tcMar>
              <w:left w:w="40" w:type="dxa"/>
              <w:right w:w="40" w:type="dxa"/>
            </w:tcMar>
            <w:vAlign w:val="bottom"/>
          </w:tcPr>
          <w:p w14:paraId="2BA71E31" w14:textId="77777777" w:rsidR="0078252C" w:rsidRPr="00B644FE" w:rsidRDefault="009561AE">
            <w:pPr>
              <w:jc w:val="right"/>
              <w:rPr>
                <w:color w:val="000000" w:themeColor="text1"/>
              </w:rPr>
            </w:pPr>
            <w:r w:rsidRPr="00B644FE">
              <w:rPr>
                <w:color w:val="000000" w:themeColor="text1"/>
                <w:sz w:val="16"/>
              </w:rPr>
              <w:t>19</w:t>
            </w:r>
          </w:p>
        </w:tc>
        <w:tc>
          <w:tcPr>
            <w:tcW w:w="2043" w:type="dxa"/>
            <w:tcMar>
              <w:left w:w="40" w:type="dxa"/>
              <w:right w:w="40" w:type="dxa"/>
            </w:tcMar>
            <w:vAlign w:val="bottom"/>
          </w:tcPr>
          <w:p w14:paraId="453E1A7D" w14:textId="77777777" w:rsidR="0078252C" w:rsidRPr="00B644FE" w:rsidRDefault="00C30192">
            <w:pPr>
              <w:jc w:val="right"/>
              <w:rPr>
                <w:color w:val="000000" w:themeColor="text1"/>
              </w:rPr>
            </w:pPr>
            <w:hyperlink r:id="rId45">
              <w:r w:rsidR="009561AE" w:rsidRPr="00B644FE">
                <w:rPr>
                  <w:color w:val="000000" w:themeColor="text1"/>
                  <w:sz w:val="16"/>
                </w:rPr>
                <w:t>as.com</w:t>
              </w:r>
            </w:hyperlink>
          </w:p>
        </w:tc>
      </w:tr>
      <w:tr w:rsidR="0078252C" w14:paraId="1EB98DEF" w14:textId="77777777">
        <w:tc>
          <w:tcPr>
            <w:tcW w:w="964" w:type="dxa"/>
            <w:tcMar>
              <w:left w:w="40" w:type="dxa"/>
              <w:right w:w="40" w:type="dxa"/>
            </w:tcMar>
            <w:vAlign w:val="bottom"/>
          </w:tcPr>
          <w:p w14:paraId="444B60C8" w14:textId="77777777" w:rsidR="0078252C" w:rsidRPr="00B644FE" w:rsidRDefault="009561AE">
            <w:pPr>
              <w:jc w:val="right"/>
              <w:rPr>
                <w:color w:val="000000" w:themeColor="text1"/>
              </w:rPr>
            </w:pPr>
            <w:r w:rsidRPr="00B644FE">
              <w:rPr>
                <w:color w:val="000000" w:themeColor="text1"/>
                <w:sz w:val="16"/>
              </w:rPr>
              <w:t>5</w:t>
            </w:r>
          </w:p>
        </w:tc>
        <w:tc>
          <w:tcPr>
            <w:tcW w:w="780" w:type="dxa"/>
            <w:tcMar>
              <w:left w:w="40" w:type="dxa"/>
              <w:right w:w="40" w:type="dxa"/>
            </w:tcMar>
            <w:vAlign w:val="bottom"/>
          </w:tcPr>
          <w:p w14:paraId="1ACCB618" w14:textId="77777777" w:rsidR="0078252C" w:rsidRPr="00B644FE" w:rsidRDefault="009561AE">
            <w:pPr>
              <w:jc w:val="right"/>
              <w:rPr>
                <w:color w:val="000000" w:themeColor="text1"/>
              </w:rPr>
            </w:pPr>
            <w:r w:rsidRPr="00B644FE">
              <w:rPr>
                <w:color w:val="000000" w:themeColor="text1"/>
                <w:sz w:val="16"/>
              </w:rPr>
              <w:t>49</w:t>
            </w:r>
          </w:p>
        </w:tc>
        <w:tc>
          <w:tcPr>
            <w:tcW w:w="1956" w:type="dxa"/>
            <w:tcMar>
              <w:left w:w="40" w:type="dxa"/>
              <w:right w:w="40" w:type="dxa"/>
            </w:tcMar>
            <w:vAlign w:val="bottom"/>
          </w:tcPr>
          <w:p w14:paraId="3A727D9A" w14:textId="77777777" w:rsidR="0078252C" w:rsidRPr="00B644FE" w:rsidRDefault="00C30192">
            <w:pPr>
              <w:jc w:val="right"/>
              <w:rPr>
                <w:color w:val="000000" w:themeColor="text1"/>
              </w:rPr>
            </w:pPr>
            <w:hyperlink r:id="rId46">
              <w:r w:rsidR="009561AE" w:rsidRPr="00B644FE">
                <w:rPr>
                  <w:color w:val="000000" w:themeColor="text1"/>
                  <w:sz w:val="16"/>
                </w:rPr>
                <w:t>journaldunet.com</w:t>
              </w:r>
            </w:hyperlink>
          </w:p>
        </w:tc>
        <w:tc>
          <w:tcPr>
            <w:tcW w:w="765" w:type="dxa"/>
            <w:tcMar>
              <w:left w:w="40" w:type="dxa"/>
              <w:right w:w="40" w:type="dxa"/>
            </w:tcMar>
            <w:vAlign w:val="bottom"/>
          </w:tcPr>
          <w:p w14:paraId="55495057" w14:textId="77777777" w:rsidR="0078252C" w:rsidRPr="00B644FE" w:rsidRDefault="009561AE">
            <w:pPr>
              <w:jc w:val="right"/>
              <w:rPr>
                <w:color w:val="000000" w:themeColor="text1"/>
              </w:rPr>
            </w:pPr>
            <w:r w:rsidRPr="00B644FE">
              <w:rPr>
                <w:color w:val="000000" w:themeColor="text1"/>
                <w:sz w:val="16"/>
              </w:rPr>
              <w:t>30</w:t>
            </w:r>
          </w:p>
        </w:tc>
        <w:tc>
          <w:tcPr>
            <w:tcW w:w="1956" w:type="dxa"/>
            <w:tcMar>
              <w:left w:w="40" w:type="dxa"/>
              <w:right w:w="40" w:type="dxa"/>
            </w:tcMar>
            <w:vAlign w:val="bottom"/>
          </w:tcPr>
          <w:p w14:paraId="789BF9CF" w14:textId="77777777" w:rsidR="0078252C" w:rsidRPr="00B644FE" w:rsidRDefault="00C30192">
            <w:pPr>
              <w:jc w:val="right"/>
              <w:rPr>
                <w:color w:val="000000" w:themeColor="text1"/>
              </w:rPr>
            </w:pPr>
            <w:hyperlink r:id="rId47">
              <w:r w:rsidR="009561AE" w:rsidRPr="00B644FE">
                <w:rPr>
                  <w:color w:val="000000" w:themeColor="text1"/>
                  <w:sz w:val="16"/>
                </w:rPr>
                <w:t>ilfattoquotidiano.it</w:t>
              </w:r>
            </w:hyperlink>
          </w:p>
        </w:tc>
        <w:tc>
          <w:tcPr>
            <w:tcW w:w="896" w:type="dxa"/>
            <w:tcMar>
              <w:left w:w="40" w:type="dxa"/>
              <w:right w:w="40" w:type="dxa"/>
            </w:tcMar>
            <w:vAlign w:val="bottom"/>
          </w:tcPr>
          <w:p w14:paraId="12CB8319" w14:textId="77777777" w:rsidR="0078252C" w:rsidRPr="00B644FE" w:rsidRDefault="009561AE">
            <w:pPr>
              <w:jc w:val="right"/>
              <w:rPr>
                <w:color w:val="000000" w:themeColor="text1"/>
              </w:rPr>
            </w:pPr>
            <w:r w:rsidRPr="00B644FE">
              <w:rPr>
                <w:color w:val="000000" w:themeColor="text1"/>
                <w:sz w:val="16"/>
              </w:rPr>
              <w:t>30</w:t>
            </w:r>
          </w:p>
        </w:tc>
        <w:tc>
          <w:tcPr>
            <w:tcW w:w="2043" w:type="dxa"/>
            <w:tcMar>
              <w:left w:w="40" w:type="dxa"/>
              <w:right w:w="40" w:type="dxa"/>
            </w:tcMar>
            <w:vAlign w:val="bottom"/>
          </w:tcPr>
          <w:p w14:paraId="2471042A" w14:textId="77777777" w:rsidR="0078252C" w:rsidRPr="00B644FE" w:rsidRDefault="00C30192">
            <w:pPr>
              <w:jc w:val="right"/>
              <w:rPr>
                <w:color w:val="000000" w:themeColor="text1"/>
              </w:rPr>
            </w:pPr>
            <w:hyperlink r:id="rId48">
              <w:r w:rsidR="009561AE" w:rsidRPr="00B644FE">
                <w:rPr>
                  <w:color w:val="000000" w:themeColor="text1"/>
                  <w:sz w:val="16"/>
                </w:rPr>
                <w:t>abc.es</w:t>
              </w:r>
            </w:hyperlink>
          </w:p>
        </w:tc>
      </w:tr>
      <w:tr w:rsidR="0078252C" w14:paraId="61149385" w14:textId="77777777">
        <w:tc>
          <w:tcPr>
            <w:tcW w:w="964" w:type="dxa"/>
            <w:tcMar>
              <w:left w:w="40" w:type="dxa"/>
              <w:right w:w="40" w:type="dxa"/>
            </w:tcMar>
            <w:vAlign w:val="bottom"/>
          </w:tcPr>
          <w:p w14:paraId="4F86D906" w14:textId="77777777" w:rsidR="0078252C" w:rsidRPr="00B644FE" w:rsidRDefault="009561AE">
            <w:pPr>
              <w:jc w:val="right"/>
              <w:rPr>
                <w:color w:val="000000" w:themeColor="text1"/>
              </w:rPr>
            </w:pPr>
            <w:r w:rsidRPr="00B644FE">
              <w:rPr>
                <w:color w:val="000000" w:themeColor="text1"/>
                <w:sz w:val="16"/>
              </w:rPr>
              <w:t>6</w:t>
            </w:r>
          </w:p>
        </w:tc>
        <w:tc>
          <w:tcPr>
            <w:tcW w:w="780" w:type="dxa"/>
            <w:tcMar>
              <w:left w:w="40" w:type="dxa"/>
              <w:right w:w="40" w:type="dxa"/>
            </w:tcMar>
            <w:vAlign w:val="bottom"/>
          </w:tcPr>
          <w:p w14:paraId="034094CC" w14:textId="77777777" w:rsidR="0078252C" w:rsidRPr="00B644FE" w:rsidRDefault="009561AE">
            <w:pPr>
              <w:jc w:val="right"/>
              <w:rPr>
                <w:color w:val="000000" w:themeColor="text1"/>
              </w:rPr>
            </w:pPr>
            <w:r w:rsidRPr="00B644FE">
              <w:rPr>
                <w:color w:val="000000" w:themeColor="text1"/>
                <w:sz w:val="16"/>
              </w:rPr>
              <w:t>52</w:t>
            </w:r>
          </w:p>
        </w:tc>
        <w:tc>
          <w:tcPr>
            <w:tcW w:w="1956" w:type="dxa"/>
            <w:tcMar>
              <w:left w:w="40" w:type="dxa"/>
              <w:right w:w="40" w:type="dxa"/>
            </w:tcMar>
            <w:vAlign w:val="bottom"/>
          </w:tcPr>
          <w:p w14:paraId="5F9912E0" w14:textId="77777777" w:rsidR="0078252C" w:rsidRPr="00B644FE" w:rsidRDefault="00C30192">
            <w:pPr>
              <w:jc w:val="right"/>
              <w:rPr>
                <w:color w:val="000000" w:themeColor="text1"/>
              </w:rPr>
            </w:pPr>
            <w:hyperlink r:id="rId49">
              <w:r w:rsidR="009561AE" w:rsidRPr="00B644FE">
                <w:rPr>
                  <w:color w:val="000000" w:themeColor="text1"/>
                  <w:sz w:val="16"/>
                </w:rPr>
                <w:t>20minutes.fr</w:t>
              </w:r>
            </w:hyperlink>
          </w:p>
        </w:tc>
        <w:tc>
          <w:tcPr>
            <w:tcW w:w="765" w:type="dxa"/>
            <w:tcMar>
              <w:left w:w="40" w:type="dxa"/>
              <w:right w:w="40" w:type="dxa"/>
            </w:tcMar>
            <w:vAlign w:val="bottom"/>
          </w:tcPr>
          <w:p w14:paraId="0E760122" w14:textId="77777777" w:rsidR="0078252C" w:rsidRPr="00B644FE" w:rsidRDefault="009561AE">
            <w:pPr>
              <w:jc w:val="right"/>
              <w:rPr>
                <w:color w:val="000000" w:themeColor="text1"/>
              </w:rPr>
            </w:pPr>
            <w:r w:rsidRPr="00B644FE">
              <w:rPr>
                <w:color w:val="000000" w:themeColor="text1"/>
                <w:sz w:val="16"/>
              </w:rPr>
              <w:t>41</w:t>
            </w:r>
          </w:p>
        </w:tc>
        <w:tc>
          <w:tcPr>
            <w:tcW w:w="1956" w:type="dxa"/>
            <w:tcMar>
              <w:left w:w="40" w:type="dxa"/>
              <w:right w:w="40" w:type="dxa"/>
            </w:tcMar>
            <w:vAlign w:val="bottom"/>
          </w:tcPr>
          <w:p w14:paraId="60163317" w14:textId="77777777" w:rsidR="0078252C" w:rsidRPr="00B644FE" w:rsidRDefault="00C30192">
            <w:pPr>
              <w:jc w:val="right"/>
              <w:rPr>
                <w:color w:val="000000" w:themeColor="text1"/>
              </w:rPr>
            </w:pPr>
            <w:hyperlink r:id="rId50">
              <w:r w:rsidR="009561AE" w:rsidRPr="00B644FE">
                <w:rPr>
                  <w:color w:val="000000" w:themeColor="text1"/>
                  <w:sz w:val="16"/>
                </w:rPr>
                <w:t>ilsole24ore.com</w:t>
              </w:r>
            </w:hyperlink>
          </w:p>
        </w:tc>
        <w:tc>
          <w:tcPr>
            <w:tcW w:w="896" w:type="dxa"/>
            <w:tcMar>
              <w:left w:w="40" w:type="dxa"/>
              <w:right w:w="40" w:type="dxa"/>
            </w:tcMar>
            <w:vAlign w:val="bottom"/>
          </w:tcPr>
          <w:p w14:paraId="4EB2ECF8" w14:textId="77777777" w:rsidR="0078252C" w:rsidRPr="00B644FE" w:rsidRDefault="009561AE">
            <w:pPr>
              <w:jc w:val="right"/>
              <w:rPr>
                <w:color w:val="000000" w:themeColor="text1"/>
              </w:rPr>
            </w:pPr>
            <w:r w:rsidRPr="00B644FE">
              <w:rPr>
                <w:color w:val="000000" w:themeColor="text1"/>
                <w:sz w:val="16"/>
              </w:rPr>
              <w:t>40</w:t>
            </w:r>
          </w:p>
        </w:tc>
        <w:tc>
          <w:tcPr>
            <w:tcW w:w="2043" w:type="dxa"/>
            <w:tcMar>
              <w:left w:w="40" w:type="dxa"/>
              <w:right w:w="40" w:type="dxa"/>
            </w:tcMar>
            <w:vAlign w:val="bottom"/>
          </w:tcPr>
          <w:p w14:paraId="4139CA59" w14:textId="77777777" w:rsidR="0078252C" w:rsidRPr="00B644FE" w:rsidRDefault="00C30192">
            <w:pPr>
              <w:jc w:val="right"/>
              <w:rPr>
                <w:color w:val="000000" w:themeColor="text1"/>
              </w:rPr>
            </w:pPr>
            <w:hyperlink r:id="rId51">
              <w:r w:rsidR="009561AE" w:rsidRPr="00B644FE">
                <w:rPr>
                  <w:color w:val="000000" w:themeColor="text1"/>
                  <w:sz w:val="16"/>
                </w:rPr>
                <w:t>20minutos.es</w:t>
              </w:r>
            </w:hyperlink>
          </w:p>
        </w:tc>
      </w:tr>
      <w:tr w:rsidR="0078252C" w14:paraId="7B8A3D5C" w14:textId="77777777">
        <w:tc>
          <w:tcPr>
            <w:tcW w:w="964" w:type="dxa"/>
            <w:tcMar>
              <w:left w:w="40" w:type="dxa"/>
              <w:right w:w="40" w:type="dxa"/>
            </w:tcMar>
            <w:vAlign w:val="bottom"/>
          </w:tcPr>
          <w:p w14:paraId="6D6C3153" w14:textId="77777777" w:rsidR="0078252C" w:rsidRPr="00B644FE" w:rsidRDefault="009561AE">
            <w:pPr>
              <w:jc w:val="right"/>
              <w:rPr>
                <w:color w:val="000000" w:themeColor="text1"/>
              </w:rPr>
            </w:pPr>
            <w:r w:rsidRPr="00B644FE">
              <w:rPr>
                <w:color w:val="000000" w:themeColor="text1"/>
                <w:sz w:val="16"/>
              </w:rPr>
              <w:t>7</w:t>
            </w:r>
          </w:p>
        </w:tc>
        <w:tc>
          <w:tcPr>
            <w:tcW w:w="780" w:type="dxa"/>
            <w:tcMar>
              <w:left w:w="40" w:type="dxa"/>
              <w:right w:w="40" w:type="dxa"/>
            </w:tcMar>
            <w:vAlign w:val="bottom"/>
          </w:tcPr>
          <w:p w14:paraId="6AAD3F73" w14:textId="77777777" w:rsidR="0078252C" w:rsidRPr="00B644FE" w:rsidRDefault="009561AE">
            <w:pPr>
              <w:jc w:val="right"/>
              <w:rPr>
                <w:color w:val="000000" w:themeColor="text1"/>
              </w:rPr>
            </w:pPr>
            <w:r w:rsidRPr="00B644FE">
              <w:rPr>
                <w:color w:val="000000" w:themeColor="text1"/>
                <w:sz w:val="16"/>
              </w:rPr>
              <w:t>58</w:t>
            </w:r>
          </w:p>
        </w:tc>
        <w:tc>
          <w:tcPr>
            <w:tcW w:w="1956" w:type="dxa"/>
            <w:tcMar>
              <w:left w:w="40" w:type="dxa"/>
              <w:right w:w="40" w:type="dxa"/>
            </w:tcMar>
            <w:vAlign w:val="bottom"/>
          </w:tcPr>
          <w:p w14:paraId="13681A30" w14:textId="77777777" w:rsidR="0078252C" w:rsidRPr="00B644FE" w:rsidRDefault="00C30192">
            <w:pPr>
              <w:jc w:val="right"/>
              <w:rPr>
                <w:color w:val="000000" w:themeColor="text1"/>
              </w:rPr>
            </w:pPr>
            <w:hyperlink r:id="rId52">
              <w:r w:rsidR="009561AE" w:rsidRPr="00B644FE">
                <w:rPr>
                  <w:color w:val="000000" w:themeColor="text1"/>
                  <w:sz w:val="16"/>
                </w:rPr>
                <w:t>lexpress.fr</w:t>
              </w:r>
            </w:hyperlink>
          </w:p>
        </w:tc>
        <w:tc>
          <w:tcPr>
            <w:tcW w:w="765" w:type="dxa"/>
            <w:tcMar>
              <w:left w:w="40" w:type="dxa"/>
              <w:right w:w="40" w:type="dxa"/>
            </w:tcMar>
            <w:vAlign w:val="bottom"/>
          </w:tcPr>
          <w:p w14:paraId="1BC15D23" w14:textId="77777777" w:rsidR="0078252C" w:rsidRPr="00B644FE" w:rsidRDefault="009561AE">
            <w:pPr>
              <w:jc w:val="right"/>
              <w:rPr>
                <w:color w:val="000000" w:themeColor="text1"/>
              </w:rPr>
            </w:pPr>
            <w:r w:rsidRPr="00B644FE">
              <w:rPr>
                <w:color w:val="000000" w:themeColor="text1"/>
                <w:sz w:val="16"/>
              </w:rPr>
              <w:t>53</w:t>
            </w:r>
          </w:p>
        </w:tc>
        <w:tc>
          <w:tcPr>
            <w:tcW w:w="1956" w:type="dxa"/>
            <w:tcMar>
              <w:left w:w="40" w:type="dxa"/>
              <w:right w:w="40" w:type="dxa"/>
            </w:tcMar>
            <w:vAlign w:val="bottom"/>
          </w:tcPr>
          <w:p w14:paraId="641EB5F2" w14:textId="77777777" w:rsidR="0078252C" w:rsidRPr="00B644FE" w:rsidRDefault="00C30192">
            <w:pPr>
              <w:jc w:val="right"/>
              <w:rPr>
                <w:color w:val="000000" w:themeColor="text1"/>
              </w:rPr>
            </w:pPr>
            <w:hyperlink r:id="rId53">
              <w:r w:rsidR="009561AE" w:rsidRPr="00B644FE">
                <w:rPr>
                  <w:color w:val="000000" w:themeColor="text1"/>
                  <w:sz w:val="16"/>
                </w:rPr>
                <w:t>ansa.it</w:t>
              </w:r>
            </w:hyperlink>
          </w:p>
        </w:tc>
        <w:tc>
          <w:tcPr>
            <w:tcW w:w="896" w:type="dxa"/>
            <w:tcMar>
              <w:left w:w="40" w:type="dxa"/>
              <w:right w:w="40" w:type="dxa"/>
            </w:tcMar>
            <w:vAlign w:val="bottom"/>
          </w:tcPr>
          <w:p w14:paraId="0936E187" w14:textId="77777777" w:rsidR="0078252C" w:rsidRPr="00B644FE" w:rsidRDefault="009561AE">
            <w:pPr>
              <w:jc w:val="right"/>
              <w:rPr>
                <w:color w:val="000000" w:themeColor="text1"/>
              </w:rPr>
            </w:pPr>
            <w:r w:rsidRPr="00B644FE">
              <w:rPr>
                <w:color w:val="000000" w:themeColor="text1"/>
                <w:sz w:val="16"/>
              </w:rPr>
              <w:t>41</w:t>
            </w:r>
          </w:p>
        </w:tc>
        <w:tc>
          <w:tcPr>
            <w:tcW w:w="2043" w:type="dxa"/>
            <w:tcMar>
              <w:left w:w="40" w:type="dxa"/>
              <w:right w:w="40" w:type="dxa"/>
            </w:tcMar>
            <w:vAlign w:val="bottom"/>
          </w:tcPr>
          <w:p w14:paraId="1976BF01" w14:textId="77777777" w:rsidR="0078252C" w:rsidRPr="00B644FE" w:rsidRDefault="00C30192">
            <w:pPr>
              <w:jc w:val="right"/>
              <w:rPr>
                <w:color w:val="000000" w:themeColor="text1"/>
              </w:rPr>
            </w:pPr>
            <w:hyperlink r:id="rId54">
              <w:r w:rsidR="009561AE" w:rsidRPr="00B644FE">
                <w:rPr>
                  <w:color w:val="000000" w:themeColor="text1"/>
                  <w:sz w:val="16"/>
                </w:rPr>
                <w:t>elconfidencial.com</w:t>
              </w:r>
            </w:hyperlink>
          </w:p>
        </w:tc>
      </w:tr>
      <w:tr w:rsidR="0078252C" w14:paraId="15700735" w14:textId="77777777">
        <w:tc>
          <w:tcPr>
            <w:tcW w:w="964" w:type="dxa"/>
            <w:tcMar>
              <w:left w:w="40" w:type="dxa"/>
              <w:right w:w="40" w:type="dxa"/>
            </w:tcMar>
            <w:vAlign w:val="bottom"/>
          </w:tcPr>
          <w:p w14:paraId="0160F4E0" w14:textId="77777777" w:rsidR="0078252C" w:rsidRPr="00B644FE" w:rsidRDefault="009561AE">
            <w:pPr>
              <w:jc w:val="right"/>
              <w:rPr>
                <w:color w:val="000000" w:themeColor="text1"/>
              </w:rPr>
            </w:pPr>
            <w:r w:rsidRPr="00B644FE">
              <w:rPr>
                <w:color w:val="000000" w:themeColor="text1"/>
                <w:sz w:val="16"/>
              </w:rPr>
              <w:t>8</w:t>
            </w:r>
          </w:p>
        </w:tc>
        <w:tc>
          <w:tcPr>
            <w:tcW w:w="780" w:type="dxa"/>
            <w:tcMar>
              <w:left w:w="40" w:type="dxa"/>
              <w:right w:w="40" w:type="dxa"/>
            </w:tcMar>
            <w:vAlign w:val="bottom"/>
          </w:tcPr>
          <w:p w14:paraId="7F9EF1FD" w14:textId="77777777" w:rsidR="0078252C" w:rsidRPr="00B644FE" w:rsidRDefault="009561AE">
            <w:pPr>
              <w:jc w:val="right"/>
              <w:rPr>
                <w:color w:val="000000" w:themeColor="text1"/>
              </w:rPr>
            </w:pPr>
            <w:r w:rsidRPr="00B644FE">
              <w:rPr>
                <w:color w:val="000000" w:themeColor="text1"/>
                <w:sz w:val="16"/>
              </w:rPr>
              <w:t>90</w:t>
            </w:r>
          </w:p>
        </w:tc>
        <w:tc>
          <w:tcPr>
            <w:tcW w:w="1956" w:type="dxa"/>
            <w:tcMar>
              <w:left w:w="40" w:type="dxa"/>
              <w:right w:w="40" w:type="dxa"/>
            </w:tcMar>
            <w:vAlign w:val="bottom"/>
          </w:tcPr>
          <w:p w14:paraId="0FB67518" w14:textId="77777777" w:rsidR="0078252C" w:rsidRPr="00B644FE" w:rsidRDefault="00C30192">
            <w:pPr>
              <w:jc w:val="right"/>
              <w:rPr>
                <w:color w:val="000000" w:themeColor="text1"/>
              </w:rPr>
            </w:pPr>
            <w:hyperlink r:id="rId55">
              <w:r w:rsidR="009561AE" w:rsidRPr="00B644FE">
                <w:rPr>
                  <w:color w:val="000000" w:themeColor="text1"/>
                  <w:sz w:val="16"/>
                </w:rPr>
                <w:t>lesechos.fr</w:t>
              </w:r>
            </w:hyperlink>
          </w:p>
        </w:tc>
        <w:tc>
          <w:tcPr>
            <w:tcW w:w="765" w:type="dxa"/>
            <w:tcMar>
              <w:left w:w="40" w:type="dxa"/>
              <w:right w:w="40" w:type="dxa"/>
            </w:tcMar>
            <w:vAlign w:val="bottom"/>
          </w:tcPr>
          <w:p w14:paraId="65B6D43C" w14:textId="77777777" w:rsidR="0078252C" w:rsidRPr="00B644FE" w:rsidRDefault="009561AE">
            <w:pPr>
              <w:jc w:val="right"/>
              <w:rPr>
                <w:color w:val="000000" w:themeColor="text1"/>
              </w:rPr>
            </w:pPr>
            <w:r w:rsidRPr="00B644FE">
              <w:rPr>
                <w:color w:val="000000" w:themeColor="text1"/>
                <w:sz w:val="16"/>
              </w:rPr>
              <w:t>67</w:t>
            </w:r>
          </w:p>
        </w:tc>
        <w:tc>
          <w:tcPr>
            <w:tcW w:w="1956" w:type="dxa"/>
            <w:tcMar>
              <w:left w:w="40" w:type="dxa"/>
              <w:right w:w="40" w:type="dxa"/>
            </w:tcMar>
            <w:vAlign w:val="bottom"/>
          </w:tcPr>
          <w:p w14:paraId="31F8FCAE" w14:textId="77777777" w:rsidR="0078252C" w:rsidRPr="00B644FE" w:rsidRDefault="00C30192">
            <w:pPr>
              <w:jc w:val="right"/>
              <w:rPr>
                <w:color w:val="000000" w:themeColor="text1"/>
              </w:rPr>
            </w:pPr>
            <w:hyperlink r:id="rId56">
              <w:r w:rsidR="009561AE" w:rsidRPr="00B644FE">
                <w:rPr>
                  <w:color w:val="000000" w:themeColor="text1"/>
                  <w:sz w:val="16"/>
                </w:rPr>
                <w:t>lastampa.it</w:t>
              </w:r>
            </w:hyperlink>
          </w:p>
        </w:tc>
        <w:tc>
          <w:tcPr>
            <w:tcW w:w="896" w:type="dxa"/>
            <w:tcMar>
              <w:left w:w="40" w:type="dxa"/>
              <w:right w:w="40" w:type="dxa"/>
            </w:tcMar>
            <w:vAlign w:val="bottom"/>
          </w:tcPr>
          <w:p w14:paraId="380274DB" w14:textId="77777777" w:rsidR="0078252C" w:rsidRPr="00B644FE" w:rsidRDefault="009561AE">
            <w:pPr>
              <w:jc w:val="right"/>
              <w:rPr>
                <w:color w:val="000000" w:themeColor="text1"/>
              </w:rPr>
            </w:pPr>
            <w:r w:rsidRPr="00B644FE">
              <w:rPr>
                <w:color w:val="000000" w:themeColor="text1"/>
                <w:sz w:val="16"/>
              </w:rPr>
              <w:t>49</w:t>
            </w:r>
          </w:p>
        </w:tc>
        <w:tc>
          <w:tcPr>
            <w:tcW w:w="2043" w:type="dxa"/>
            <w:tcMar>
              <w:left w:w="40" w:type="dxa"/>
              <w:right w:w="40" w:type="dxa"/>
            </w:tcMar>
            <w:vAlign w:val="bottom"/>
          </w:tcPr>
          <w:p w14:paraId="5149C0A3" w14:textId="77777777" w:rsidR="0078252C" w:rsidRPr="00B644FE" w:rsidRDefault="00C30192">
            <w:pPr>
              <w:jc w:val="right"/>
              <w:rPr>
                <w:color w:val="000000" w:themeColor="text1"/>
              </w:rPr>
            </w:pPr>
            <w:hyperlink r:id="rId57">
              <w:r w:rsidR="009561AE" w:rsidRPr="00B644FE">
                <w:rPr>
                  <w:color w:val="000000" w:themeColor="text1"/>
                  <w:sz w:val="16"/>
                </w:rPr>
                <w:t>forocoches.com</w:t>
              </w:r>
            </w:hyperlink>
          </w:p>
        </w:tc>
      </w:tr>
      <w:tr w:rsidR="0078252C" w14:paraId="460ACFD3" w14:textId="77777777">
        <w:tc>
          <w:tcPr>
            <w:tcW w:w="964" w:type="dxa"/>
            <w:tcMar>
              <w:left w:w="40" w:type="dxa"/>
              <w:right w:w="40" w:type="dxa"/>
            </w:tcMar>
            <w:vAlign w:val="bottom"/>
          </w:tcPr>
          <w:p w14:paraId="05D13581" w14:textId="77777777" w:rsidR="0078252C" w:rsidRPr="00B644FE" w:rsidRDefault="009561AE">
            <w:pPr>
              <w:jc w:val="right"/>
              <w:rPr>
                <w:color w:val="000000" w:themeColor="text1"/>
              </w:rPr>
            </w:pPr>
            <w:r w:rsidRPr="00B644FE">
              <w:rPr>
                <w:color w:val="000000" w:themeColor="text1"/>
                <w:sz w:val="16"/>
              </w:rPr>
              <w:t>9</w:t>
            </w:r>
          </w:p>
        </w:tc>
        <w:tc>
          <w:tcPr>
            <w:tcW w:w="780" w:type="dxa"/>
            <w:tcMar>
              <w:left w:w="40" w:type="dxa"/>
              <w:right w:w="40" w:type="dxa"/>
            </w:tcMar>
            <w:vAlign w:val="bottom"/>
          </w:tcPr>
          <w:p w14:paraId="45FE40A6" w14:textId="77777777" w:rsidR="0078252C" w:rsidRPr="00B644FE" w:rsidRDefault="009561AE" w:rsidP="00CA395E">
            <w:pPr>
              <w:jc w:val="right"/>
              <w:rPr>
                <w:color w:val="000000" w:themeColor="text1"/>
              </w:rPr>
            </w:pPr>
            <w:r w:rsidRPr="00B644FE">
              <w:rPr>
                <w:color w:val="000000" w:themeColor="text1"/>
                <w:sz w:val="16"/>
              </w:rPr>
              <w:t>103</w:t>
            </w:r>
          </w:p>
        </w:tc>
        <w:tc>
          <w:tcPr>
            <w:tcW w:w="1956" w:type="dxa"/>
            <w:tcMar>
              <w:left w:w="40" w:type="dxa"/>
              <w:right w:w="40" w:type="dxa"/>
            </w:tcMar>
            <w:vAlign w:val="bottom"/>
          </w:tcPr>
          <w:p w14:paraId="4602EF47" w14:textId="77777777" w:rsidR="0078252C" w:rsidRPr="00CA395E" w:rsidRDefault="00C30192" w:rsidP="00CA395E">
            <w:pPr>
              <w:jc w:val="right"/>
              <w:rPr>
                <w:color w:val="000000" w:themeColor="text1"/>
              </w:rPr>
            </w:pPr>
            <w:hyperlink r:id="rId58">
              <w:r w:rsidR="009561AE" w:rsidRPr="00CA395E">
                <w:rPr>
                  <w:color w:val="000000" w:themeColor="text1"/>
                  <w:sz w:val="16"/>
                </w:rPr>
                <w:t>lepoint.fr</w:t>
              </w:r>
            </w:hyperlink>
          </w:p>
        </w:tc>
        <w:tc>
          <w:tcPr>
            <w:tcW w:w="765" w:type="dxa"/>
            <w:tcMar>
              <w:left w:w="40" w:type="dxa"/>
              <w:right w:w="40" w:type="dxa"/>
            </w:tcMar>
            <w:vAlign w:val="bottom"/>
          </w:tcPr>
          <w:p w14:paraId="79A261DD" w14:textId="77777777" w:rsidR="0078252C" w:rsidRPr="00B644FE" w:rsidRDefault="009561AE">
            <w:pPr>
              <w:jc w:val="right"/>
              <w:rPr>
                <w:color w:val="000000" w:themeColor="text1"/>
              </w:rPr>
            </w:pPr>
            <w:r w:rsidRPr="00B644FE">
              <w:rPr>
                <w:color w:val="000000" w:themeColor="text1"/>
                <w:sz w:val="16"/>
              </w:rPr>
              <w:t>102</w:t>
            </w:r>
          </w:p>
        </w:tc>
        <w:tc>
          <w:tcPr>
            <w:tcW w:w="1956" w:type="dxa"/>
            <w:tcMar>
              <w:left w:w="40" w:type="dxa"/>
              <w:right w:w="40" w:type="dxa"/>
            </w:tcMar>
            <w:vAlign w:val="bottom"/>
          </w:tcPr>
          <w:p w14:paraId="65914AC7" w14:textId="77777777" w:rsidR="0078252C" w:rsidRPr="00B644FE" w:rsidRDefault="00C30192">
            <w:pPr>
              <w:jc w:val="right"/>
              <w:rPr>
                <w:color w:val="000000" w:themeColor="text1"/>
              </w:rPr>
            </w:pPr>
            <w:hyperlink r:id="rId59">
              <w:r w:rsidR="009561AE" w:rsidRPr="00B644FE">
                <w:rPr>
                  <w:color w:val="000000" w:themeColor="text1"/>
                  <w:sz w:val="16"/>
                </w:rPr>
                <w:t>giallozafferano.it</w:t>
              </w:r>
            </w:hyperlink>
          </w:p>
        </w:tc>
        <w:tc>
          <w:tcPr>
            <w:tcW w:w="896" w:type="dxa"/>
            <w:tcMar>
              <w:left w:w="40" w:type="dxa"/>
              <w:right w:w="40" w:type="dxa"/>
            </w:tcMar>
            <w:vAlign w:val="bottom"/>
          </w:tcPr>
          <w:p w14:paraId="11EE98ED" w14:textId="77777777" w:rsidR="0078252C" w:rsidRPr="00B644FE" w:rsidRDefault="009561AE">
            <w:pPr>
              <w:jc w:val="right"/>
              <w:rPr>
                <w:color w:val="000000" w:themeColor="text1"/>
              </w:rPr>
            </w:pPr>
            <w:r w:rsidRPr="00B644FE">
              <w:rPr>
                <w:color w:val="000000" w:themeColor="text1"/>
                <w:sz w:val="16"/>
              </w:rPr>
              <w:t>51</w:t>
            </w:r>
          </w:p>
        </w:tc>
        <w:tc>
          <w:tcPr>
            <w:tcW w:w="2043" w:type="dxa"/>
            <w:tcMar>
              <w:left w:w="40" w:type="dxa"/>
              <w:right w:w="40" w:type="dxa"/>
            </w:tcMar>
            <w:vAlign w:val="bottom"/>
          </w:tcPr>
          <w:p w14:paraId="096D6D67" w14:textId="77777777" w:rsidR="0078252C" w:rsidRPr="00B644FE" w:rsidRDefault="00C30192">
            <w:pPr>
              <w:jc w:val="right"/>
              <w:rPr>
                <w:color w:val="000000" w:themeColor="text1"/>
              </w:rPr>
            </w:pPr>
            <w:hyperlink r:id="rId60">
              <w:r w:rsidR="009561AE" w:rsidRPr="00B644FE">
                <w:rPr>
                  <w:color w:val="000000" w:themeColor="text1"/>
                  <w:sz w:val="16"/>
                </w:rPr>
                <w:t>eleconomista.es</w:t>
              </w:r>
            </w:hyperlink>
          </w:p>
        </w:tc>
      </w:tr>
      <w:tr w:rsidR="0078252C" w14:paraId="5146702F" w14:textId="77777777">
        <w:tc>
          <w:tcPr>
            <w:tcW w:w="964" w:type="dxa"/>
            <w:tcMar>
              <w:left w:w="40" w:type="dxa"/>
              <w:right w:w="40" w:type="dxa"/>
            </w:tcMar>
            <w:vAlign w:val="bottom"/>
          </w:tcPr>
          <w:p w14:paraId="27D3AF77" w14:textId="77777777" w:rsidR="0078252C" w:rsidRPr="00B644FE" w:rsidRDefault="009561AE">
            <w:pPr>
              <w:jc w:val="right"/>
              <w:rPr>
                <w:color w:val="000000" w:themeColor="text1"/>
              </w:rPr>
            </w:pPr>
            <w:r w:rsidRPr="00B644FE">
              <w:rPr>
                <w:color w:val="000000" w:themeColor="text1"/>
                <w:sz w:val="16"/>
              </w:rPr>
              <w:t>10</w:t>
            </w:r>
          </w:p>
        </w:tc>
        <w:tc>
          <w:tcPr>
            <w:tcW w:w="780" w:type="dxa"/>
            <w:tcMar>
              <w:top w:w="100" w:type="dxa"/>
              <w:left w:w="100" w:type="dxa"/>
              <w:bottom w:w="100" w:type="dxa"/>
              <w:right w:w="100" w:type="dxa"/>
            </w:tcMar>
          </w:tcPr>
          <w:p w14:paraId="7EFF2B96" w14:textId="77777777" w:rsidR="0078252C" w:rsidRPr="00CA395E" w:rsidRDefault="00CA395E" w:rsidP="00CA395E">
            <w:pPr>
              <w:jc w:val="right"/>
              <w:rPr>
                <w:color w:val="000000" w:themeColor="text1"/>
                <w:sz w:val="16"/>
                <w:szCs w:val="16"/>
              </w:rPr>
            </w:pPr>
            <w:r w:rsidRPr="00CA395E">
              <w:rPr>
                <w:color w:val="000000" w:themeColor="text1"/>
                <w:sz w:val="16"/>
                <w:szCs w:val="16"/>
              </w:rPr>
              <w:t>109</w:t>
            </w:r>
          </w:p>
        </w:tc>
        <w:tc>
          <w:tcPr>
            <w:tcW w:w="1956" w:type="dxa"/>
            <w:tcMar>
              <w:top w:w="100" w:type="dxa"/>
              <w:left w:w="100" w:type="dxa"/>
              <w:bottom w:w="100" w:type="dxa"/>
              <w:right w:w="100" w:type="dxa"/>
            </w:tcMar>
          </w:tcPr>
          <w:p w14:paraId="1E382503" w14:textId="77777777" w:rsidR="0078252C" w:rsidRPr="00CA395E" w:rsidRDefault="00C30192" w:rsidP="00CA395E">
            <w:pPr>
              <w:jc w:val="right"/>
              <w:rPr>
                <w:color w:val="000000" w:themeColor="text1"/>
                <w:sz w:val="16"/>
                <w:szCs w:val="16"/>
              </w:rPr>
            </w:pPr>
            <w:hyperlink r:id="rId61" w:history="1">
              <w:r w:rsidR="00CA395E">
                <w:rPr>
                  <w:rStyle w:val="Hyperlink"/>
                  <w:color w:val="000000" w:themeColor="text1"/>
                  <w:sz w:val="16"/>
                  <w:szCs w:val="16"/>
                  <w:u w:val="none"/>
                </w:rPr>
                <w:t>c</w:t>
              </w:r>
              <w:r w:rsidR="00CA395E" w:rsidRPr="00CA395E">
                <w:rPr>
                  <w:rStyle w:val="Hyperlink"/>
                  <w:color w:val="000000" w:themeColor="text1"/>
                  <w:sz w:val="16"/>
                  <w:szCs w:val="16"/>
                  <w:u w:val="none"/>
                </w:rPr>
                <w:t>analplus.fr</w:t>
              </w:r>
            </w:hyperlink>
          </w:p>
        </w:tc>
        <w:tc>
          <w:tcPr>
            <w:tcW w:w="765" w:type="dxa"/>
            <w:tcMar>
              <w:left w:w="40" w:type="dxa"/>
              <w:right w:w="40" w:type="dxa"/>
            </w:tcMar>
            <w:vAlign w:val="bottom"/>
          </w:tcPr>
          <w:p w14:paraId="6AF09FF5" w14:textId="77777777" w:rsidR="0078252C" w:rsidRPr="00CA395E" w:rsidRDefault="009561AE">
            <w:pPr>
              <w:jc w:val="right"/>
              <w:rPr>
                <w:color w:val="000000" w:themeColor="text1"/>
                <w:sz w:val="16"/>
                <w:szCs w:val="16"/>
              </w:rPr>
            </w:pPr>
            <w:r w:rsidRPr="00CA395E">
              <w:rPr>
                <w:color w:val="000000" w:themeColor="text1"/>
                <w:sz w:val="16"/>
                <w:szCs w:val="16"/>
              </w:rPr>
              <w:t>129</w:t>
            </w:r>
          </w:p>
        </w:tc>
        <w:tc>
          <w:tcPr>
            <w:tcW w:w="1956" w:type="dxa"/>
            <w:tcMar>
              <w:left w:w="40" w:type="dxa"/>
              <w:right w:w="40" w:type="dxa"/>
            </w:tcMar>
            <w:vAlign w:val="bottom"/>
          </w:tcPr>
          <w:p w14:paraId="2C3558DD" w14:textId="77777777" w:rsidR="0078252C" w:rsidRPr="00B644FE" w:rsidRDefault="00C30192">
            <w:pPr>
              <w:jc w:val="right"/>
              <w:rPr>
                <w:color w:val="000000" w:themeColor="text1"/>
              </w:rPr>
            </w:pPr>
            <w:hyperlink r:id="rId62">
              <w:r w:rsidR="009561AE" w:rsidRPr="00B644FE">
                <w:rPr>
                  <w:color w:val="000000" w:themeColor="text1"/>
                  <w:sz w:val="16"/>
                </w:rPr>
                <w:t>corrieredellosport.it</w:t>
              </w:r>
            </w:hyperlink>
          </w:p>
        </w:tc>
        <w:tc>
          <w:tcPr>
            <w:tcW w:w="896" w:type="dxa"/>
            <w:tcMar>
              <w:left w:w="40" w:type="dxa"/>
              <w:right w:w="40" w:type="dxa"/>
            </w:tcMar>
            <w:vAlign w:val="bottom"/>
          </w:tcPr>
          <w:p w14:paraId="159EEEA1" w14:textId="77777777" w:rsidR="0078252C" w:rsidRPr="00B644FE" w:rsidRDefault="009561AE">
            <w:pPr>
              <w:jc w:val="right"/>
              <w:rPr>
                <w:color w:val="000000" w:themeColor="text1"/>
              </w:rPr>
            </w:pPr>
            <w:r w:rsidRPr="00B644FE">
              <w:rPr>
                <w:color w:val="000000" w:themeColor="text1"/>
                <w:sz w:val="16"/>
              </w:rPr>
              <w:t>67</w:t>
            </w:r>
          </w:p>
        </w:tc>
        <w:tc>
          <w:tcPr>
            <w:tcW w:w="2043" w:type="dxa"/>
            <w:tcMar>
              <w:left w:w="40" w:type="dxa"/>
              <w:right w:w="40" w:type="dxa"/>
            </w:tcMar>
            <w:vAlign w:val="bottom"/>
          </w:tcPr>
          <w:p w14:paraId="0D354FE3" w14:textId="77777777" w:rsidR="0078252C" w:rsidRPr="00B644FE" w:rsidRDefault="00C30192">
            <w:pPr>
              <w:jc w:val="right"/>
              <w:rPr>
                <w:color w:val="000000" w:themeColor="text1"/>
              </w:rPr>
            </w:pPr>
            <w:hyperlink r:id="rId63">
              <w:r w:rsidR="009561AE" w:rsidRPr="00B644FE">
                <w:rPr>
                  <w:color w:val="000000" w:themeColor="text1"/>
                  <w:sz w:val="16"/>
                </w:rPr>
                <w:t>eltiempo.es</w:t>
              </w:r>
            </w:hyperlink>
          </w:p>
        </w:tc>
      </w:tr>
      <w:tr w:rsidR="0078252C" w14:paraId="7BC213B5" w14:textId="77777777">
        <w:tc>
          <w:tcPr>
            <w:tcW w:w="964" w:type="dxa"/>
            <w:tcMar>
              <w:left w:w="40" w:type="dxa"/>
              <w:right w:w="40" w:type="dxa"/>
            </w:tcMar>
            <w:vAlign w:val="bottom"/>
          </w:tcPr>
          <w:p w14:paraId="164AA82C" w14:textId="77777777" w:rsidR="0078252C" w:rsidRPr="00B644FE" w:rsidRDefault="009561AE">
            <w:pPr>
              <w:jc w:val="right"/>
              <w:rPr>
                <w:color w:val="000000" w:themeColor="text1"/>
              </w:rPr>
            </w:pPr>
            <w:r w:rsidRPr="00B644FE">
              <w:rPr>
                <w:color w:val="000000" w:themeColor="text1"/>
                <w:sz w:val="16"/>
              </w:rPr>
              <w:t>11</w:t>
            </w:r>
          </w:p>
        </w:tc>
        <w:tc>
          <w:tcPr>
            <w:tcW w:w="780" w:type="dxa"/>
            <w:tcMar>
              <w:top w:w="100" w:type="dxa"/>
              <w:left w:w="100" w:type="dxa"/>
              <w:bottom w:w="100" w:type="dxa"/>
              <w:right w:w="100" w:type="dxa"/>
            </w:tcMar>
          </w:tcPr>
          <w:p w14:paraId="49226571" w14:textId="77777777" w:rsidR="0078252C" w:rsidRPr="00CA395E" w:rsidRDefault="00CA395E" w:rsidP="00CA395E">
            <w:pPr>
              <w:jc w:val="right"/>
              <w:rPr>
                <w:color w:val="000000" w:themeColor="text1"/>
                <w:sz w:val="16"/>
                <w:szCs w:val="16"/>
              </w:rPr>
            </w:pPr>
            <w:r w:rsidRPr="00CA395E">
              <w:rPr>
                <w:color w:val="000000" w:themeColor="text1"/>
                <w:sz w:val="16"/>
                <w:szCs w:val="16"/>
              </w:rPr>
              <w:t>117</w:t>
            </w:r>
          </w:p>
        </w:tc>
        <w:tc>
          <w:tcPr>
            <w:tcW w:w="1956" w:type="dxa"/>
            <w:tcMar>
              <w:top w:w="100" w:type="dxa"/>
              <w:left w:w="100" w:type="dxa"/>
              <w:bottom w:w="100" w:type="dxa"/>
              <w:right w:w="100" w:type="dxa"/>
            </w:tcMar>
          </w:tcPr>
          <w:p w14:paraId="479A8880" w14:textId="77777777" w:rsidR="0078252C" w:rsidRPr="00CA395E" w:rsidRDefault="00C30192" w:rsidP="00CA395E">
            <w:pPr>
              <w:jc w:val="right"/>
              <w:rPr>
                <w:color w:val="000000" w:themeColor="text1"/>
                <w:sz w:val="16"/>
                <w:szCs w:val="16"/>
              </w:rPr>
            </w:pPr>
            <w:hyperlink r:id="rId64" w:history="1">
              <w:r w:rsidR="00CA395E">
                <w:rPr>
                  <w:rStyle w:val="Hyperlink"/>
                  <w:color w:val="000000" w:themeColor="text1"/>
                  <w:sz w:val="16"/>
                  <w:szCs w:val="16"/>
                  <w:u w:val="none"/>
                </w:rPr>
                <w:t>e</w:t>
              </w:r>
              <w:r w:rsidR="00CA395E" w:rsidRPr="00CA395E">
                <w:rPr>
                  <w:rStyle w:val="Hyperlink"/>
                  <w:color w:val="000000" w:themeColor="text1"/>
                  <w:sz w:val="16"/>
                  <w:szCs w:val="16"/>
                  <w:u w:val="none"/>
                </w:rPr>
                <w:t>urosport.fr</w:t>
              </w:r>
            </w:hyperlink>
          </w:p>
        </w:tc>
        <w:tc>
          <w:tcPr>
            <w:tcW w:w="765" w:type="dxa"/>
            <w:tcMar>
              <w:left w:w="40" w:type="dxa"/>
              <w:right w:w="40" w:type="dxa"/>
            </w:tcMar>
            <w:vAlign w:val="bottom"/>
          </w:tcPr>
          <w:p w14:paraId="0E737849" w14:textId="77777777" w:rsidR="0078252C" w:rsidRPr="00CA395E" w:rsidRDefault="009561AE">
            <w:pPr>
              <w:jc w:val="right"/>
              <w:rPr>
                <w:color w:val="000000" w:themeColor="text1"/>
                <w:sz w:val="16"/>
                <w:szCs w:val="16"/>
              </w:rPr>
            </w:pPr>
            <w:r w:rsidRPr="00CA395E">
              <w:rPr>
                <w:color w:val="000000" w:themeColor="text1"/>
                <w:sz w:val="16"/>
                <w:szCs w:val="16"/>
              </w:rPr>
              <w:t>132</w:t>
            </w:r>
          </w:p>
        </w:tc>
        <w:tc>
          <w:tcPr>
            <w:tcW w:w="1956" w:type="dxa"/>
            <w:tcMar>
              <w:left w:w="40" w:type="dxa"/>
              <w:right w:w="40" w:type="dxa"/>
            </w:tcMar>
            <w:vAlign w:val="bottom"/>
          </w:tcPr>
          <w:p w14:paraId="7EDA3D91" w14:textId="77777777" w:rsidR="0078252C" w:rsidRPr="00B644FE" w:rsidRDefault="00C30192">
            <w:pPr>
              <w:jc w:val="right"/>
              <w:rPr>
                <w:color w:val="000000" w:themeColor="text1"/>
              </w:rPr>
            </w:pPr>
            <w:hyperlink r:id="rId65">
              <w:r w:rsidR="009561AE" w:rsidRPr="00B644FE">
                <w:rPr>
                  <w:color w:val="000000" w:themeColor="text1"/>
                  <w:sz w:val="16"/>
                </w:rPr>
                <w:t>ilgiornale.it</w:t>
              </w:r>
            </w:hyperlink>
          </w:p>
        </w:tc>
        <w:tc>
          <w:tcPr>
            <w:tcW w:w="896" w:type="dxa"/>
            <w:tcMar>
              <w:left w:w="40" w:type="dxa"/>
              <w:right w:w="40" w:type="dxa"/>
            </w:tcMar>
            <w:vAlign w:val="bottom"/>
          </w:tcPr>
          <w:p w14:paraId="1578D498" w14:textId="77777777" w:rsidR="0078252C" w:rsidRPr="00B644FE" w:rsidRDefault="009561AE">
            <w:pPr>
              <w:jc w:val="right"/>
              <w:rPr>
                <w:color w:val="000000" w:themeColor="text1"/>
              </w:rPr>
            </w:pPr>
            <w:r w:rsidRPr="00B644FE">
              <w:rPr>
                <w:color w:val="000000" w:themeColor="text1"/>
                <w:sz w:val="16"/>
              </w:rPr>
              <w:t>75</w:t>
            </w:r>
          </w:p>
        </w:tc>
        <w:tc>
          <w:tcPr>
            <w:tcW w:w="2043" w:type="dxa"/>
            <w:tcMar>
              <w:left w:w="40" w:type="dxa"/>
              <w:right w:w="40" w:type="dxa"/>
            </w:tcMar>
            <w:vAlign w:val="bottom"/>
          </w:tcPr>
          <w:p w14:paraId="57809ADE" w14:textId="77777777" w:rsidR="0078252C" w:rsidRPr="00B644FE" w:rsidRDefault="00C30192">
            <w:pPr>
              <w:jc w:val="right"/>
              <w:rPr>
                <w:color w:val="000000" w:themeColor="text1"/>
              </w:rPr>
            </w:pPr>
            <w:hyperlink r:id="rId66">
              <w:r w:rsidR="009561AE" w:rsidRPr="00B644FE">
                <w:rPr>
                  <w:color w:val="000000" w:themeColor="text1"/>
                  <w:sz w:val="16"/>
                </w:rPr>
                <w:t>europapress.es</w:t>
              </w:r>
            </w:hyperlink>
          </w:p>
        </w:tc>
      </w:tr>
      <w:tr w:rsidR="0078252C" w14:paraId="7224F47F" w14:textId="77777777">
        <w:tc>
          <w:tcPr>
            <w:tcW w:w="964" w:type="dxa"/>
            <w:tcMar>
              <w:left w:w="40" w:type="dxa"/>
              <w:right w:w="40" w:type="dxa"/>
            </w:tcMar>
            <w:vAlign w:val="bottom"/>
          </w:tcPr>
          <w:p w14:paraId="5F7AF785" w14:textId="77777777" w:rsidR="0078252C" w:rsidRPr="00B644FE" w:rsidRDefault="009561AE">
            <w:pPr>
              <w:jc w:val="right"/>
              <w:rPr>
                <w:color w:val="000000" w:themeColor="text1"/>
              </w:rPr>
            </w:pPr>
            <w:r w:rsidRPr="00B644FE">
              <w:rPr>
                <w:color w:val="000000" w:themeColor="text1"/>
                <w:sz w:val="16"/>
              </w:rPr>
              <w:t>12</w:t>
            </w:r>
          </w:p>
        </w:tc>
        <w:tc>
          <w:tcPr>
            <w:tcW w:w="780" w:type="dxa"/>
            <w:tcMar>
              <w:left w:w="40" w:type="dxa"/>
              <w:right w:w="40" w:type="dxa"/>
            </w:tcMar>
            <w:vAlign w:val="bottom"/>
          </w:tcPr>
          <w:p w14:paraId="0B769165" w14:textId="77777777" w:rsidR="0078252C" w:rsidRPr="00CA395E" w:rsidRDefault="00CA395E" w:rsidP="00CA395E">
            <w:pPr>
              <w:jc w:val="right"/>
              <w:rPr>
                <w:color w:val="000000" w:themeColor="text1"/>
                <w:sz w:val="16"/>
                <w:szCs w:val="16"/>
              </w:rPr>
            </w:pPr>
            <w:r w:rsidRPr="00CA395E">
              <w:rPr>
                <w:color w:val="000000" w:themeColor="text1"/>
                <w:sz w:val="16"/>
                <w:szCs w:val="16"/>
              </w:rPr>
              <w:t>132</w:t>
            </w:r>
          </w:p>
        </w:tc>
        <w:tc>
          <w:tcPr>
            <w:tcW w:w="1956" w:type="dxa"/>
            <w:tcMar>
              <w:left w:w="40" w:type="dxa"/>
              <w:right w:w="40" w:type="dxa"/>
            </w:tcMar>
            <w:vAlign w:val="bottom"/>
          </w:tcPr>
          <w:p w14:paraId="5EB48EA1" w14:textId="77777777" w:rsidR="0078252C" w:rsidRPr="00CA395E" w:rsidRDefault="00CA395E" w:rsidP="00CA395E">
            <w:pPr>
              <w:jc w:val="right"/>
              <w:rPr>
                <w:color w:val="000000" w:themeColor="text1"/>
                <w:sz w:val="16"/>
                <w:szCs w:val="16"/>
              </w:rPr>
            </w:pPr>
            <w:r w:rsidRPr="00CA395E">
              <w:rPr>
                <w:color w:val="000000" w:themeColor="text1"/>
                <w:sz w:val="16"/>
                <w:szCs w:val="16"/>
              </w:rPr>
              <w:t>ouest-france.fr</w:t>
            </w:r>
          </w:p>
        </w:tc>
        <w:tc>
          <w:tcPr>
            <w:tcW w:w="765" w:type="dxa"/>
            <w:tcMar>
              <w:left w:w="40" w:type="dxa"/>
              <w:right w:w="40" w:type="dxa"/>
            </w:tcMar>
            <w:vAlign w:val="bottom"/>
          </w:tcPr>
          <w:p w14:paraId="4FD0A681" w14:textId="77777777" w:rsidR="0078252C" w:rsidRPr="00CA395E" w:rsidRDefault="009561AE">
            <w:pPr>
              <w:jc w:val="right"/>
              <w:rPr>
                <w:color w:val="000000" w:themeColor="text1"/>
                <w:sz w:val="16"/>
                <w:szCs w:val="16"/>
              </w:rPr>
            </w:pPr>
            <w:r w:rsidRPr="00CA395E">
              <w:rPr>
                <w:color w:val="000000" w:themeColor="text1"/>
                <w:sz w:val="16"/>
                <w:szCs w:val="16"/>
              </w:rPr>
              <w:t>148</w:t>
            </w:r>
          </w:p>
        </w:tc>
        <w:tc>
          <w:tcPr>
            <w:tcW w:w="1956" w:type="dxa"/>
            <w:tcMar>
              <w:left w:w="40" w:type="dxa"/>
              <w:right w:w="40" w:type="dxa"/>
            </w:tcMar>
            <w:vAlign w:val="bottom"/>
          </w:tcPr>
          <w:p w14:paraId="129091E9" w14:textId="77777777" w:rsidR="0078252C" w:rsidRPr="00B644FE" w:rsidRDefault="00C30192">
            <w:pPr>
              <w:jc w:val="right"/>
              <w:rPr>
                <w:color w:val="000000" w:themeColor="text1"/>
              </w:rPr>
            </w:pPr>
            <w:hyperlink r:id="rId67">
              <w:r w:rsidR="009561AE" w:rsidRPr="00B644FE">
                <w:rPr>
                  <w:color w:val="000000" w:themeColor="text1"/>
                  <w:sz w:val="16"/>
                </w:rPr>
                <w:t>tuttosport.com</w:t>
              </w:r>
            </w:hyperlink>
          </w:p>
        </w:tc>
        <w:tc>
          <w:tcPr>
            <w:tcW w:w="896" w:type="dxa"/>
            <w:tcMar>
              <w:left w:w="40" w:type="dxa"/>
              <w:right w:w="40" w:type="dxa"/>
            </w:tcMar>
            <w:vAlign w:val="bottom"/>
          </w:tcPr>
          <w:p w14:paraId="4F3A5276" w14:textId="77777777" w:rsidR="0078252C" w:rsidRPr="00B644FE" w:rsidRDefault="009561AE">
            <w:pPr>
              <w:jc w:val="right"/>
              <w:rPr>
                <w:color w:val="000000" w:themeColor="text1"/>
              </w:rPr>
            </w:pPr>
            <w:r w:rsidRPr="00B644FE">
              <w:rPr>
                <w:color w:val="000000" w:themeColor="text1"/>
                <w:sz w:val="16"/>
              </w:rPr>
              <w:t>78</w:t>
            </w:r>
          </w:p>
        </w:tc>
        <w:tc>
          <w:tcPr>
            <w:tcW w:w="2043" w:type="dxa"/>
            <w:tcMar>
              <w:left w:w="40" w:type="dxa"/>
              <w:right w:w="40" w:type="dxa"/>
            </w:tcMar>
            <w:vAlign w:val="bottom"/>
          </w:tcPr>
          <w:p w14:paraId="0B7A6943" w14:textId="77777777" w:rsidR="0078252C" w:rsidRPr="00B644FE" w:rsidRDefault="00C30192">
            <w:pPr>
              <w:jc w:val="right"/>
              <w:rPr>
                <w:color w:val="000000" w:themeColor="text1"/>
              </w:rPr>
            </w:pPr>
            <w:hyperlink r:id="rId68">
              <w:r w:rsidR="009561AE" w:rsidRPr="00B644FE">
                <w:rPr>
                  <w:color w:val="000000" w:themeColor="text1"/>
                  <w:sz w:val="16"/>
                </w:rPr>
                <w:t>sport.es</w:t>
              </w:r>
            </w:hyperlink>
          </w:p>
        </w:tc>
      </w:tr>
      <w:tr w:rsidR="0078252C" w14:paraId="6C141A76" w14:textId="77777777" w:rsidTr="00B644FE">
        <w:tc>
          <w:tcPr>
            <w:tcW w:w="964" w:type="dxa"/>
            <w:shd w:val="clear" w:color="auto" w:fill="auto"/>
            <w:tcMar>
              <w:left w:w="40" w:type="dxa"/>
              <w:right w:w="40" w:type="dxa"/>
            </w:tcMar>
            <w:vAlign w:val="bottom"/>
          </w:tcPr>
          <w:p w14:paraId="0EC49F14" w14:textId="77777777" w:rsidR="0078252C" w:rsidRPr="00B644FE" w:rsidRDefault="009561AE">
            <w:pPr>
              <w:jc w:val="right"/>
              <w:rPr>
                <w:b/>
                <w:color w:val="000000" w:themeColor="text1"/>
              </w:rPr>
            </w:pPr>
            <w:r w:rsidRPr="00B644FE">
              <w:rPr>
                <w:b/>
                <w:color w:val="000000" w:themeColor="text1"/>
                <w:sz w:val="16"/>
              </w:rPr>
              <w:t>Redni broj</w:t>
            </w:r>
          </w:p>
        </w:tc>
        <w:tc>
          <w:tcPr>
            <w:tcW w:w="780" w:type="dxa"/>
            <w:shd w:val="clear" w:color="auto" w:fill="auto"/>
            <w:tcMar>
              <w:left w:w="40" w:type="dxa"/>
              <w:right w:w="40" w:type="dxa"/>
            </w:tcMar>
            <w:vAlign w:val="bottom"/>
          </w:tcPr>
          <w:p w14:paraId="28178E52" w14:textId="77777777" w:rsidR="0078252C" w:rsidRPr="00B644FE" w:rsidRDefault="009561AE">
            <w:pPr>
              <w:jc w:val="right"/>
              <w:rPr>
                <w:b/>
                <w:color w:val="000000" w:themeColor="text1"/>
              </w:rPr>
            </w:pPr>
            <w:r w:rsidRPr="00B644FE">
              <w:rPr>
                <w:b/>
                <w:color w:val="000000" w:themeColor="text1"/>
                <w:sz w:val="16"/>
              </w:rPr>
              <w:t>Rank</w:t>
            </w:r>
          </w:p>
        </w:tc>
        <w:tc>
          <w:tcPr>
            <w:tcW w:w="1956" w:type="dxa"/>
            <w:shd w:val="clear" w:color="auto" w:fill="auto"/>
            <w:tcMar>
              <w:left w:w="40" w:type="dxa"/>
              <w:right w:w="40" w:type="dxa"/>
            </w:tcMar>
            <w:vAlign w:val="bottom"/>
          </w:tcPr>
          <w:p w14:paraId="2ABBA147" w14:textId="77777777" w:rsidR="0078252C" w:rsidRPr="00B644FE" w:rsidRDefault="009561AE">
            <w:pPr>
              <w:jc w:val="right"/>
              <w:rPr>
                <w:b/>
                <w:color w:val="000000" w:themeColor="text1"/>
              </w:rPr>
            </w:pPr>
            <w:r w:rsidRPr="00B644FE">
              <w:rPr>
                <w:b/>
                <w:color w:val="000000" w:themeColor="text1"/>
                <w:sz w:val="16"/>
              </w:rPr>
              <w:t>Bugarska</w:t>
            </w:r>
          </w:p>
        </w:tc>
        <w:tc>
          <w:tcPr>
            <w:tcW w:w="765" w:type="dxa"/>
            <w:shd w:val="clear" w:color="auto" w:fill="auto"/>
            <w:tcMar>
              <w:left w:w="40" w:type="dxa"/>
              <w:right w:w="40" w:type="dxa"/>
            </w:tcMar>
            <w:vAlign w:val="bottom"/>
          </w:tcPr>
          <w:p w14:paraId="7B26F130" w14:textId="77777777" w:rsidR="0078252C" w:rsidRPr="00B644FE" w:rsidRDefault="009561AE">
            <w:pPr>
              <w:jc w:val="right"/>
              <w:rPr>
                <w:b/>
                <w:color w:val="000000" w:themeColor="text1"/>
              </w:rPr>
            </w:pPr>
            <w:r w:rsidRPr="00B644FE">
              <w:rPr>
                <w:b/>
                <w:color w:val="000000" w:themeColor="text1"/>
                <w:sz w:val="16"/>
              </w:rPr>
              <w:t>Rank</w:t>
            </w:r>
          </w:p>
        </w:tc>
        <w:tc>
          <w:tcPr>
            <w:tcW w:w="1956" w:type="dxa"/>
            <w:shd w:val="clear" w:color="auto" w:fill="auto"/>
            <w:tcMar>
              <w:left w:w="40" w:type="dxa"/>
              <w:right w:w="40" w:type="dxa"/>
            </w:tcMar>
            <w:vAlign w:val="bottom"/>
          </w:tcPr>
          <w:p w14:paraId="1FFFBAD2" w14:textId="77777777" w:rsidR="0078252C" w:rsidRPr="00B644FE" w:rsidRDefault="009561AE">
            <w:pPr>
              <w:jc w:val="right"/>
              <w:rPr>
                <w:b/>
                <w:color w:val="000000" w:themeColor="text1"/>
              </w:rPr>
            </w:pPr>
            <w:r w:rsidRPr="00B644FE">
              <w:rPr>
                <w:b/>
                <w:color w:val="000000" w:themeColor="text1"/>
                <w:sz w:val="16"/>
              </w:rPr>
              <w:t>Grčka</w:t>
            </w:r>
          </w:p>
        </w:tc>
        <w:tc>
          <w:tcPr>
            <w:tcW w:w="896" w:type="dxa"/>
            <w:shd w:val="clear" w:color="auto" w:fill="auto"/>
            <w:tcMar>
              <w:left w:w="40" w:type="dxa"/>
              <w:right w:w="40" w:type="dxa"/>
            </w:tcMar>
            <w:vAlign w:val="bottom"/>
          </w:tcPr>
          <w:p w14:paraId="30AED1D9" w14:textId="77777777" w:rsidR="0078252C" w:rsidRPr="00B644FE" w:rsidRDefault="009561AE">
            <w:pPr>
              <w:jc w:val="right"/>
              <w:rPr>
                <w:b/>
                <w:color w:val="000000" w:themeColor="text1"/>
              </w:rPr>
            </w:pPr>
            <w:r w:rsidRPr="00B644FE">
              <w:rPr>
                <w:b/>
                <w:color w:val="000000" w:themeColor="text1"/>
                <w:sz w:val="16"/>
              </w:rPr>
              <w:t>Rank</w:t>
            </w:r>
          </w:p>
        </w:tc>
        <w:tc>
          <w:tcPr>
            <w:tcW w:w="2043" w:type="dxa"/>
            <w:shd w:val="clear" w:color="auto" w:fill="auto"/>
            <w:tcMar>
              <w:left w:w="40" w:type="dxa"/>
              <w:right w:w="40" w:type="dxa"/>
            </w:tcMar>
            <w:vAlign w:val="bottom"/>
          </w:tcPr>
          <w:p w14:paraId="3DB53737" w14:textId="77777777" w:rsidR="0078252C" w:rsidRPr="00B644FE" w:rsidRDefault="009561AE">
            <w:pPr>
              <w:jc w:val="right"/>
              <w:rPr>
                <w:b/>
                <w:color w:val="000000" w:themeColor="text1"/>
              </w:rPr>
            </w:pPr>
            <w:r w:rsidRPr="00B644FE">
              <w:rPr>
                <w:b/>
                <w:color w:val="000000" w:themeColor="text1"/>
                <w:sz w:val="16"/>
              </w:rPr>
              <w:t>Srbija</w:t>
            </w:r>
          </w:p>
        </w:tc>
      </w:tr>
      <w:tr w:rsidR="0078252C" w14:paraId="049159E1" w14:textId="77777777">
        <w:tc>
          <w:tcPr>
            <w:tcW w:w="964" w:type="dxa"/>
            <w:tcMar>
              <w:left w:w="40" w:type="dxa"/>
              <w:right w:w="40" w:type="dxa"/>
            </w:tcMar>
            <w:vAlign w:val="bottom"/>
          </w:tcPr>
          <w:p w14:paraId="5A4806C5" w14:textId="77777777" w:rsidR="0078252C" w:rsidRPr="00B644FE" w:rsidRDefault="009561AE">
            <w:pPr>
              <w:jc w:val="right"/>
              <w:rPr>
                <w:color w:val="000000" w:themeColor="text1"/>
              </w:rPr>
            </w:pPr>
            <w:r w:rsidRPr="00B644FE">
              <w:rPr>
                <w:color w:val="000000" w:themeColor="text1"/>
                <w:sz w:val="16"/>
              </w:rPr>
              <w:t>1</w:t>
            </w:r>
          </w:p>
        </w:tc>
        <w:tc>
          <w:tcPr>
            <w:tcW w:w="780" w:type="dxa"/>
            <w:tcMar>
              <w:left w:w="40" w:type="dxa"/>
              <w:right w:w="40" w:type="dxa"/>
            </w:tcMar>
            <w:vAlign w:val="bottom"/>
          </w:tcPr>
          <w:p w14:paraId="18388E9B" w14:textId="77777777" w:rsidR="0078252C" w:rsidRPr="00B644FE" w:rsidRDefault="009561AE">
            <w:pPr>
              <w:jc w:val="right"/>
              <w:rPr>
                <w:color w:val="000000" w:themeColor="text1"/>
              </w:rPr>
            </w:pPr>
            <w:r w:rsidRPr="00B644FE">
              <w:rPr>
                <w:color w:val="000000" w:themeColor="text1"/>
                <w:sz w:val="16"/>
              </w:rPr>
              <w:t>6</w:t>
            </w:r>
          </w:p>
        </w:tc>
        <w:tc>
          <w:tcPr>
            <w:tcW w:w="1956" w:type="dxa"/>
            <w:tcMar>
              <w:left w:w="40" w:type="dxa"/>
              <w:right w:w="40" w:type="dxa"/>
            </w:tcMar>
            <w:vAlign w:val="bottom"/>
          </w:tcPr>
          <w:p w14:paraId="4CC39E62" w14:textId="77777777" w:rsidR="0078252C" w:rsidRPr="00B644FE" w:rsidRDefault="00655DC6">
            <w:pPr>
              <w:jc w:val="right"/>
              <w:rPr>
                <w:color w:val="000000" w:themeColor="text1"/>
              </w:rPr>
            </w:pPr>
            <w:hyperlink r:id="rId69">
              <w:r w:rsidR="009561AE" w:rsidRPr="00B644FE">
                <w:rPr>
                  <w:color w:val="000000" w:themeColor="text1"/>
                  <w:sz w:val="16"/>
                </w:rPr>
                <w:t>abv.bg</w:t>
              </w:r>
            </w:hyperlink>
          </w:p>
        </w:tc>
        <w:tc>
          <w:tcPr>
            <w:tcW w:w="765" w:type="dxa"/>
            <w:tcMar>
              <w:left w:w="40" w:type="dxa"/>
              <w:right w:w="40" w:type="dxa"/>
            </w:tcMar>
            <w:vAlign w:val="bottom"/>
          </w:tcPr>
          <w:p w14:paraId="079FF9C9" w14:textId="77777777" w:rsidR="0078252C" w:rsidRPr="00B644FE" w:rsidRDefault="009561AE">
            <w:pPr>
              <w:jc w:val="right"/>
              <w:rPr>
                <w:color w:val="000000" w:themeColor="text1"/>
              </w:rPr>
            </w:pPr>
            <w:r w:rsidRPr="00B644FE">
              <w:rPr>
                <w:color w:val="000000" w:themeColor="text1"/>
                <w:sz w:val="16"/>
              </w:rPr>
              <w:t>9</w:t>
            </w:r>
          </w:p>
        </w:tc>
        <w:tc>
          <w:tcPr>
            <w:tcW w:w="1956" w:type="dxa"/>
            <w:tcMar>
              <w:left w:w="40" w:type="dxa"/>
              <w:right w:w="40" w:type="dxa"/>
            </w:tcMar>
            <w:vAlign w:val="bottom"/>
          </w:tcPr>
          <w:p w14:paraId="1F3E41E1" w14:textId="77777777" w:rsidR="0078252C" w:rsidRPr="00B644FE" w:rsidRDefault="00655DC6">
            <w:pPr>
              <w:jc w:val="right"/>
              <w:rPr>
                <w:color w:val="000000" w:themeColor="text1"/>
              </w:rPr>
            </w:pPr>
            <w:hyperlink r:id="rId70">
              <w:r w:rsidR="009561AE" w:rsidRPr="00B644FE">
                <w:rPr>
                  <w:color w:val="000000" w:themeColor="text1"/>
                  <w:sz w:val="16"/>
                </w:rPr>
                <w:t>newsit.gr</w:t>
              </w:r>
            </w:hyperlink>
          </w:p>
        </w:tc>
        <w:tc>
          <w:tcPr>
            <w:tcW w:w="896" w:type="dxa"/>
            <w:tcMar>
              <w:left w:w="40" w:type="dxa"/>
              <w:right w:w="40" w:type="dxa"/>
            </w:tcMar>
            <w:vAlign w:val="bottom"/>
          </w:tcPr>
          <w:p w14:paraId="32720E82" w14:textId="77777777" w:rsidR="0078252C" w:rsidRPr="00B644FE" w:rsidRDefault="009561AE">
            <w:pPr>
              <w:jc w:val="right"/>
              <w:rPr>
                <w:color w:val="000000" w:themeColor="text1"/>
              </w:rPr>
            </w:pPr>
            <w:r w:rsidRPr="00B644FE">
              <w:rPr>
                <w:color w:val="000000" w:themeColor="text1"/>
                <w:sz w:val="16"/>
              </w:rPr>
              <w:t>5</w:t>
            </w:r>
          </w:p>
        </w:tc>
        <w:tc>
          <w:tcPr>
            <w:tcW w:w="2043" w:type="dxa"/>
            <w:tcMar>
              <w:left w:w="40" w:type="dxa"/>
              <w:right w:w="40" w:type="dxa"/>
            </w:tcMar>
            <w:vAlign w:val="bottom"/>
          </w:tcPr>
          <w:p w14:paraId="5CA36CCA" w14:textId="77777777" w:rsidR="0078252C" w:rsidRPr="00B644FE" w:rsidRDefault="00655DC6">
            <w:pPr>
              <w:jc w:val="right"/>
              <w:rPr>
                <w:color w:val="000000" w:themeColor="text1"/>
              </w:rPr>
            </w:pPr>
            <w:hyperlink r:id="rId71">
              <w:r w:rsidR="009561AE" w:rsidRPr="00B644FE">
                <w:rPr>
                  <w:color w:val="000000" w:themeColor="text1"/>
                  <w:sz w:val="16"/>
                </w:rPr>
                <w:t>blic.rs</w:t>
              </w:r>
            </w:hyperlink>
          </w:p>
        </w:tc>
      </w:tr>
      <w:tr w:rsidR="0078252C" w14:paraId="59B612E9" w14:textId="77777777">
        <w:tc>
          <w:tcPr>
            <w:tcW w:w="964" w:type="dxa"/>
            <w:tcMar>
              <w:left w:w="40" w:type="dxa"/>
              <w:right w:w="40" w:type="dxa"/>
            </w:tcMar>
            <w:vAlign w:val="bottom"/>
          </w:tcPr>
          <w:p w14:paraId="5731ADB5" w14:textId="77777777" w:rsidR="0078252C" w:rsidRPr="00B644FE" w:rsidRDefault="009561AE">
            <w:pPr>
              <w:jc w:val="right"/>
              <w:rPr>
                <w:color w:val="000000" w:themeColor="text1"/>
              </w:rPr>
            </w:pPr>
            <w:r w:rsidRPr="00B644FE">
              <w:rPr>
                <w:color w:val="000000" w:themeColor="text1"/>
                <w:sz w:val="16"/>
              </w:rPr>
              <w:t>2</w:t>
            </w:r>
          </w:p>
        </w:tc>
        <w:tc>
          <w:tcPr>
            <w:tcW w:w="780" w:type="dxa"/>
            <w:tcMar>
              <w:left w:w="40" w:type="dxa"/>
              <w:right w:w="40" w:type="dxa"/>
            </w:tcMar>
            <w:vAlign w:val="bottom"/>
          </w:tcPr>
          <w:p w14:paraId="27E1CF99" w14:textId="77777777" w:rsidR="0078252C" w:rsidRPr="00B644FE" w:rsidRDefault="009561AE">
            <w:pPr>
              <w:jc w:val="right"/>
              <w:rPr>
                <w:color w:val="000000" w:themeColor="text1"/>
              </w:rPr>
            </w:pPr>
            <w:r w:rsidRPr="00B644FE">
              <w:rPr>
                <w:color w:val="000000" w:themeColor="text1"/>
                <w:sz w:val="16"/>
              </w:rPr>
              <w:t>11</w:t>
            </w:r>
          </w:p>
        </w:tc>
        <w:tc>
          <w:tcPr>
            <w:tcW w:w="1956" w:type="dxa"/>
            <w:tcMar>
              <w:left w:w="40" w:type="dxa"/>
              <w:right w:w="40" w:type="dxa"/>
            </w:tcMar>
            <w:vAlign w:val="bottom"/>
          </w:tcPr>
          <w:p w14:paraId="1CE5E811" w14:textId="77777777" w:rsidR="0078252C" w:rsidRPr="00B644FE" w:rsidRDefault="00C30192">
            <w:pPr>
              <w:jc w:val="right"/>
              <w:rPr>
                <w:color w:val="000000" w:themeColor="text1"/>
              </w:rPr>
            </w:pPr>
            <w:hyperlink r:id="rId72">
              <w:r w:rsidR="009561AE" w:rsidRPr="00B644FE">
                <w:rPr>
                  <w:color w:val="000000" w:themeColor="text1"/>
                  <w:sz w:val="16"/>
                </w:rPr>
                <w:t>dir.bg</w:t>
              </w:r>
            </w:hyperlink>
          </w:p>
        </w:tc>
        <w:tc>
          <w:tcPr>
            <w:tcW w:w="765" w:type="dxa"/>
            <w:tcMar>
              <w:left w:w="40" w:type="dxa"/>
              <w:right w:w="40" w:type="dxa"/>
            </w:tcMar>
            <w:vAlign w:val="bottom"/>
          </w:tcPr>
          <w:p w14:paraId="3B049297" w14:textId="77777777" w:rsidR="0078252C" w:rsidRPr="00B644FE" w:rsidRDefault="009561AE">
            <w:pPr>
              <w:jc w:val="right"/>
              <w:rPr>
                <w:color w:val="000000" w:themeColor="text1"/>
              </w:rPr>
            </w:pPr>
            <w:r w:rsidRPr="00B644FE">
              <w:rPr>
                <w:color w:val="000000" w:themeColor="text1"/>
                <w:sz w:val="16"/>
              </w:rPr>
              <w:t>11</w:t>
            </w:r>
          </w:p>
        </w:tc>
        <w:tc>
          <w:tcPr>
            <w:tcW w:w="1956" w:type="dxa"/>
            <w:tcMar>
              <w:left w:w="40" w:type="dxa"/>
              <w:right w:w="40" w:type="dxa"/>
            </w:tcMar>
            <w:vAlign w:val="bottom"/>
          </w:tcPr>
          <w:p w14:paraId="39789075" w14:textId="77777777" w:rsidR="0078252C" w:rsidRPr="00B644FE" w:rsidRDefault="00C30192">
            <w:pPr>
              <w:jc w:val="right"/>
              <w:rPr>
                <w:color w:val="000000" w:themeColor="text1"/>
              </w:rPr>
            </w:pPr>
            <w:hyperlink r:id="rId73">
              <w:r w:rsidR="009561AE" w:rsidRPr="00B644FE">
                <w:rPr>
                  <w:color w:val="000000" w:themeColor="text1"/>
                  <w:sz w:val="16"/>
                </w:rPr>
                <w:t>gazzetta.gr</w:t>
              </w:r>
            </w:hyperlink>
          </w:p>
        </w:tc>
        <w:tc>
          <w:tcPr>
            <w:tcW w:w="896" w:type="dxa"/>
            <w:tcMar>
              <w:left w:w="40" w:type="dxa"/>
              <w:right w:w="40" w:type="dxa"/>
            </w:tcMar>
            <w:vAlign w:val="bottom"/>
          </w:tcPr>
          <w:p w14:paraId="614ABE08" w14:textId="77777777" w:rsidR="0078252C" w:rsidRPr="00B644FE" w:rsidRDefault="009561AE">
            <w:pPr>
              <w:jc w:val="right"/>
              <w:rPr>
                <w:color w:val="000000" w:themeColor="text1"/>
              </w:rPr>
            </w:pPr>
            <w:r w:rsidRPr="00B644FE">
              <w:rPr>
                <w:color w:val="000000" w:themeColor="text1"/>
                <w:sz w:val="16"/>
              </w:rPr>
              <w:t>7</w:t>
            </w:r>
          </w:p>
        </w:tc>
        <w:tc>
          <w:tcPr>
            <w:tcW w:w="2043" w:type="dxa"/>
            <w:tcMar>
              <w:left w:w="40" w:type="dxa"/>
              <w:right w:w="40" w:type="dxa"/>
            </w:tcMar>
            <w:vAlign w:val="bottom"/>
          </w:tcPr>
          <w:p w14:paraId="0B691778" w14:textId="77777777" w:rsidR="0078252C" w:rsidRPr="00B644FE" w:rsidRDefault="00655DC6">
            <w:pPr>
              <w:jc w:val="right"/>
              <w:rPr>
                <w:color w:val="000000" w:themeColor="text1"/>
              </w:rPr>
            </w:pPr>
            <w:hyperlink r:id="rId74">
              <w:r w:rsidR="009561AE" w:rsidRPr="00B644FE">
                <w:rPr>
                  <w:color w:val="000000" w:themeColor="text1"/>
                  <w:sz w:val="16"/>
                </w:rPr>
                <w:t>b92.net</w:t>
              </w:r>
            </w:hyperlink>
          </w:p>
        </w:tc>
      </w:tr>
      <w:tr w:rsidR="0078252C" w14:paraId="5E668617" w14:textId="77777777">
        <w:tc>
          <w:tcPr>
            <w:tcW w:w="964" w:type="dxa"/>
            <w:tcMar>
              <w:left w:w="40" w:type="dxa"/>
              <w:right w:w="40" w:type="dxa"/>
            </w:tcMar>
            <w:vAlign w:val="bottom"/>
          </w:tcPr>
          <w:p w14:paraId="390056F4" w14:textId="77777777" w:rsidR="0078252C" w:rsidRPr="00B644FE" w:rsidRDefault="009561AE">
            <w:pPr>
              <w:jc w:val="right"/>
              <w:rPr>
                <w:color w:val="000000" w:themeColor="text1"/>
              </w:rPr>
            </w:pPr>
            <w:r w:rsidRPr="00B644FE">
              <w:rPr>
                <w:color w:val="000000" w:themeColor="text1"/>
                <w:sz w:val="16"/>
              </w:rPr>
              <w:t>3</w:t>
            </w:r>
          </w:p>
        </w:tc>
        <w:tc>
          <w:tcPr>
            <w:tcW w:w="780" w:type="dxa"/>
            <w:tcMar>
              <w:left w:w="40" w:type="dxa"/>
              <w:right w:w="40" w:type="dxa"/>
            </w:tcMar>
            <w:vAlign w:val="bottom"/>
          </w:tcPr>
          <w:p w14:paraId="5D148E1A" w14:textId="77777777" w:rsidR="0078252C" w:rsidRPr="00B644FE" w:rsidRDefault="009561AE">
            <w:pPr>
              <w:jc w:val="right"/>
              <w:rPr>
                <w:color w:val="000000" w:themeColor="text1"/>
              </w:rPr>
            </w:pPr>
            <w:r w:rsidRPr="00B644FE">
              <w:rPr>
                <w:color w:val="000000" w:themeColor="text1"/>
                <w:sz w:val="16"/>
              </w:rPr>
              <w:t>12</w:t>
            </w:r>
          </w:p>
        </w:tc>
        <w:tc>
          <w:tcPr>
            <w:tcW w:w="1956" w:type="dxa"/>
            <w:tcMar>
              <w:left w:w="40" w:type="dxa"/>
              <w:right w:w="40" w:type="dxa"/>
            </w:tcMar>
            <w:vAlign w:val="bottom"/>
          </w:tcPr>
          <w:p w14:paraId="789C75E0" w14:textId="77777777" w:rsidR="0078252C" w:rsidRPr="00B644FE" w:rsidRDefault="00C30192">
            <w:pPr>
              <w:jc w:val="right"/>
              <w:rPr>
                <w:color w:val="000000" w:themeColor="text1"/>
              </w:rPr>
            </w:pPr>
            <w:hyperlink r:id="rId75">
              <w:r w:rsidR="009561AE" w:rsidRPr="00B644FE">
                <w:rPr>
                  <w:color w:val="000000" w:themeColor="text1"/>
                  <w:sz w:val="16"/>
                </w:rPr>
                <w:t>sportal.bg</w:t>
              </w:r>
            </w:hyperlink>
          </w:p>
        </w:tc>
        <w:tc>
          <w:tcPr>
            <w:tcW w:w="765" w:type="dxa"/>
            <w:tcMar>
              <w:left w:w="40" w:type="dxa"/>
              <w:right w:w="40" w:type="dxa"/>
            </w:tcMar>
            <w:vAlign w:val="bottom"/>
          </w:tcPr>
          <w:p w14:paraId="25630AF0" w14:textId="77777777" w:rsidR="0078252C" w:rsidRPr="00B644FE" w:rsidRDefault="009561AE">
            <w:pPr>
              <w:jc w:val="right"/>
              <w:rPr>
                <w:color w:val="000000" w:themeColor="text1"/>
              </w:rPr>
            </w:pPr>
            <w:r w:rsidRPr="00B644FE">
              <w:rPr>
                <w:color w:val="000000" w:themeColor="text1"/>
                <w:sz w:val="16"/>
              </w:rPr>
              <w:t>14</w:t>
            </w:r>
          </w:p>
        </w:tc>
        <w:tc>
          <w:tcPr>
            <w:tcW w:w="1956" w:type="dxa"/>
            <w:tcMar>
              <w:left w:w="40" w:type="dxa"/>
              <w:right w:w="40" w:type="dxa"/>
            </w:tcMar>
            <w:vAlign w:val="bottom"/>
          </w:tcPr>
          <w:p w14:paraId="63A756B4" w14:textId="77777777" w:rsidR="0078252C" w:rsidRPr="00B644FE" w:rsidRDefault="00C30192">
            <w:pPr>
              <w:jc w:val="right"/>
              <w:rPr>
                <w:color w:val="000000" w:themeColor="text1"/>
              </w:rPr>
            </w:pPr>
            <w:hyperlink r:id="rId76">
              <w:r w:rsidR="009561AE" w:rsidRPr="00B644FE">
                <w:rPr>
                  <w:color w:val="000000" w:themeColor="text1"/>
                  <w:sz w:val="16"/>
                </w:rPr>
                <w:t>sport24.gr</w:t>
              </w:r>
            </w:hyperlink>
          </w:p>
        </w:tc>
        <w:tc>
          <w:tcPr>
            <w:tcW w:w="896" w:type="dxa"/>
            <w:tcMar>
              <w:left w:w="40" w:type="dxa"/>
              <w:right w:w="40" w:type="dxa"/>
            </w:tcMar>
            <w:vAlign w:val="bottom"/>
          </w:tcPr>
          <w:p w14:paraId="25B6161A" w14:textId="77777777" w:rsidR="0078252C" w:rsidRPr="00B644FE" w:rsidRDefault="009561AE">
            <w:pPr>
              <w:jc w:val="right"/>
              <w:rPr>
                <w:color w:val="000000" w:themeColor="text1"/>
              </w:rPr>
            </w:pPr>
            <w:r w:rsidRPr="00B644FE">
              <w:rPr>
                <w:color w:val="000000" w:themeColor="text1"/>
                <w:sz w:val="16"/>
              </w:rPr>
              <w:t>9</w:t>
            </w:r>
          </w:p>
        </w:tc>
        <w:tc>
          <w:tcPr>
            <w:tcW w:w="2043" w:type="dxa"/>
            <w:tcMar>
              <w:left w:w="40" w:type="dxa"/>
              <w:right w:w="40" w:type="dxa"/>
            </w:tcMar>
            <w:vAlign w:val="bottom"/>
          </w:tcPr>
          <w:p w14:paraId="557AADB3" w14:textId="77777777" w:rsidR="0078252C" w:rsidRPr="00B644FE" w:rsidRDefault="00655DC6">
            <w:pPr>
              <w:jc w:val="right"/>
              <w:rPr>
                <w:color w:val="000000" w:themeColor="text1"/>
              </w:rPr>
            </w:pPr>
            <w:hyperlink r:id="rId77">
              <w:r w:rsidR="009561AE" w:rsidRPr="00B644FE">
                <w:rPr>
                  <w:color w:val="000000" w:themeColor="text1"/>
                  <w:sz w:val="16"/>
                </w:rPr>
                <w:t>kurir-info.rs</w:t>
              </w:r>
            </w:hyperlink>
          </w:p>
        </w:tc>
      </w:tr>
      <w:tr w:rsidR="0078252C" w14:paraId="0474C2A7" w14:textId="77777777">
        <w:tc>
          <w:tcPr>
            <w:tcW w:w="964" w:type="dxa"/>
            <w:tcMar>
              <w:left w:w="40" w:type="dxa"/>
              <w:right w:w="40" w:type="dxa"/>
            </w:tcMar>
            <w:vAlign w:val="bottom"/>
          </w:tcPr>
          <w:p w14:paraId="1E3306EF" w14:textId="77777777" w:rsidR="0078252C" w:rsidRPr="00B644FE" w:rsidRDefault="009561AE">
            <w:pPr>
              <w:jc w:val="right"/>
              <w:rPr>
                <w:color w:val="000000" w:themeColor="text1"/>
              </w:rPr>
            </w:pPr>
            <w:r w:rsidRPr="00B644FE">
              <w:rPr>
                <w:color w:val="000000" w:themeColor="text1"/>
                <w:sz w:val="16"/>
              </w:rPr>
              <w:t>4</w:t>
            </w:r>
          </w:p>
        </w:tc>
        <w:tc>
          <w:tcPr>
            <w:tcW w:w="780" w:type="dxa"/>
            <w:tcMar>
              <w:left w:w="40" w:type="dxa"/>
              <w:right w:w="40" w:type="dxa"/>
            </w:tcMar>
            <w:vAlign w:val="bottom"/>
          </w:tcPr>
          <w:p w14:paraId="269DCBDA" w14:textId="77777777" w:rsidR="0078252C" w:rsidRPr="00B644FE" w:rsidRDefault="009561AE">
            <w:pPr>
              <w:jc w:val="right"/>
              <w:rPr>
                <w:color w:val="000000" w:themeColor="text1"/>
              </w:rPr>
            </w:pPr>
            <w:r w:rsidRPr="00B644FE">
              <w:rPr>
                <w:color w:val="000000" w:themeColor="text1"/>
                <w:sz w:val="16"/>
              </w:rPr>
              <w:t>16</w:t>
            </w:r>
          </w:p>
        </w:tc>
        <w:tc>
          <w:tcPr>
            <w:tcW w:w="1956" w:type="dxa"/>
            <w:tcMar>
              <w:left w:w="40" w:type="dxa"/>
              <w:right w:w="40" w:type="dxa"/>
            </w:tcMar>
            <w:vAlign w:val="bottom"/>
          </w:tcPr>
          <w:p w14:paraId="0EA2398C" w14:textId="77777777" w:rsidR="0078252C" w:rsidRPr="00B644FE" w:rsidRDefault="00C30192">
            <w:pPr>
              <w:jc w:val="right"/>
              <w:rPr>
                <w:color w:val="000000" w:themeColor="text1"/>
              </w:rPr>
            </w:pPr>
            <w:hyperlink r:id="rId78">
              <w:r w:rsidR="009561AE" w:rsidRPr="00B644FE">
                <w:rPr>
                  <w:color w:val="000000" w:themeColor="text1"/>
                  <w:sz w:val="16"/>
                </w:rPr>
                <w:t>gong.bg</w:t>
              </w:r>
            </w:hyperlink>
          </w:p>
        </w:tc>
        <w:tc>
          <w:tcPr>
            <w:tcW w:w="765" w:type="dxa"/>
            <w:tcMar>
              <w:left w:w="40" w:type="dxa"/>
              <w:right w:w="40" w:type="dxa"/>
            </w:tcMar>
            <w:vAlign w:val="bottom"/>
          </w:tcPr>
          <w:p w14:paraId="0086710D" w14:textId="77777777" w:rsidR="0078252C" w:rsidRPr="00B644FE" w:rsidRDefault="009561AE">
            <w:pPr>
              <w:jc w:val="right"/>
              <w:rPr>
                <w:color w:val="000000" w:themeColor="text1"/>
              </w:rPr>
            </w:pPr>
            <w:r w:rsidRPr="00B644FE">
              <w:rPr>
                <w:color w:val="000000" w:themeColor="text1"/>
                <w:sz w:val="16"/>
              </w:rPr>
              <w:t>16</w:t>
            </w:r>
          </w:p>
        </w:tc>
        <w:tc>
          <w:tcPr>
            <w:tcW w:w="1956" w:type="dxa"/>
            <w:tcMar>
              <w:left w:w="40" w:type="dxa"/>
              <w:right w:w="40" w:type="dxa"/>
            </w:tcMar>
            <w:vAlign w:val="bottom"/>
          </w:tcPr>
          <w:p w14:paraId="40ABB43F" w14:textId="77777777" w:rsidR="0078252C" w:rsidRPr="00B644FE" w:rsidRDefault="00C30192">
            <w:pPr>
              <w:jc w:val="right"/>
              <w:rPr>
                <w:color w:val="000000" w:themeColor="text1"/>
              </w:rPr>
            </w:pPr>
            <w:hyperlink r:id="rId79">
              <w:r w:rsidR="009561AE" w:rsidRPr="00B644FE">
                <w:rPr>
                  <w:color w:val="000000" w:themeColor="text1"/>
                  <w:sz w:val="16"/>
                </w:rPr>
                <w:t>protothema.gr</w:t>
              </w:r>
            </w:hyperlink>
          </w:p>
        </w:tc>
        <w:tc>
          <w:tcPr>
            <w:tcW w:w="896" w:type="dxa"/>
            <w:tcMar>
              <w:left w:w="40" w:type="dxa"/>
              <w:right w:w="40" w:type="dxa"/>
            </w:tcMar>
            <w:vAlign w:val="bottom"/>
          </w:tcPr>
          <w:p w14:paraId="162EBB65" w14:textId="77777777" w:rsidR="0078252C" w:rsidRPr="00B644FE" w:rsidRDefault="009561AE">
            <w:pPr>
              <w:jc w:val="right"/>
              <w:rPr>
                <w:color w:val="000000" w:themeColor="text1"/>
              </w:rPr>
            </w:pPr>
            <w:r w:rsidRPr="00B644FE">
              <w:rPr>
                <w:color w:val="000000" w:themeColor="text1"/>
                <w:sz w:val="16"/>
              </w:rPr>
              <w:t>10</w:t>
            </w:r>
          </w:p>
        </w:tc>
        <w:tc>
          <w:tcPr>
            <w:tcW w:w="2043" w:type="dxa"/>
            <w:tcMar>
              <w:left w:w="40" w:type="dxa"/>
              <w:right w:w="40" w:type="dxa"/>
            </w:tcMar>
            <w:vAlign w:val="bottom"/>
          </w:tcPr>
          <w:p w14:paraId="19D7BCDA" w14:textId="77777777" w:rsidR="0078252C" w:rsidRPr="00B644FE" w:rsidRDefault="00C30192">
            <w:pPr>
              <w:jc w:val="right"/>
              <w:rPr>
                <w:color w:val="000000" w:themeColor="text1"/>
              </w:rPr>
            </w:pPr>
            <w:hyperlink r:id="rId80">
              <w:r w:rsidR="009561AE" w:rsidRPr="00B644FE">
                <w:rPr>
                  <w:color w:val="000000" w:themeColor="text1"/>
                  <w:sz w:val="16"/>
                </w:rPr>
                <w:t>telegrafi.com</w:t>
              </w:r>
            </w:hyperlink>
          </w:p>
        </w:tc>
      </w:tr>
      <w:tr w:rsidR="0078252C" w14:paraId="3DDAA83A" w14:textId="77777777">
        <w:tc>
          <w:tcPr>
            <w:tcW w:w="964" w:type="dxa"/>
            <w:tcMar>
              <w:left w:w="40" w:type="dxa"/>
              <w:right w:w="40" w:type="dxa"/>
            </w:tcMar>
            <w:vAlign w:val="bottom"/>
          </w:tcPr>
          <w:p w14:paraId="0E5C30C6" w14:textId="77777777" w:rsidR="0078252C" w:rsidRPr="00B644FE" w:rsidRDefault="009561AE">
            <w:pPr>
              <w:jc w:val="right"/>
              <w:rPr>
                <w:color w:val="000000" w:themeColor="text1"/>
              </w:rPr>
            </w:pPr>
            <w:r w:rsidRPr="00B644FE">
              <w:rPr>
                <w:color w:val="000000" w:themeColor="text1"/>
                <w:sz w:val="16"/>
              </w:rPr>
              <w:t>5</w:t>
            </w:r>
          </w:p>
        </w:tc>
        <w:tc>
          <w:tcPr>
            <w:tcW w:w="780" w:type="dxa"/>
            <w:tcMar>
              <w:left w:w="40" w:type="dxa"/>
              <w:right w:w="40" w:type="dxa"/>
            </w:tcMar>
            <w:vAlign w:val="bottom"/>
          </w:tcPr>
          <w:p w14:paraId="01C7E6F0" w14:textId="77777777" w:rsidR="0078252C" w:rsidRPr="00B644FE" w:rsidRDefault="009561AE">
            <w:pPr>
              <w:jc w:val="right"/>
              <w:rPr>
                <w:color w:val="000000" w:themeColor="text1"/>
              </w:rPr>
            </w:pPr>
            <w:r w:rsidRPr="00B644FE">
              <w:rPr>
                <w:color w:val="000000" w:themeColor="text1"/>
                <w:sz w:val="16"/>
              </w:rPr>
              <w:t>17</w:t>
            </w:r>
          </w:p>
        </w:tc>
        <w:tc>
          <w:tcPr>
            <w:tcW w:w="1956" w:type="dxa"/>
            <w:tcMar>
              <w:left w:w="40" w:type="dxa"/>
              <w:right w:w="40" w:type="dxa"/>
            </w:tcMar>
            <w:vAlign w:val="bottom"/>
          </w:tcPr>
          <w:p w14:paraId="6CF331D8" w14:textId="77777777" w:rsidR="0078252C" w:rsidRPr="00B644FE" w:rsidRDefault="00C30192">
            <w:pPr>
              <w:jc w:val="right"/>
              <w:rPr>
                <w:color w:val="000000" w:themeColor="text1"/>
              </w:rPr>
            </w:pPr>
            <w:hyperlink r:id="rId81">
              <w:r w:rsidR="009561AE" w:rsidRPr="00B644FE">
                <w:rPr>
                  <w:color w:val="000000" w:themeColor="text1"/>
                  <w:sz w:val="16"/>
                </w:rPr>
                <w:t>vesti.bg</w:t>
              </w:r>
            </w:hyperlink>
          </w:p>
        </w:tc>
        <w:tc>
          <w:tcPr>
            <w:tcW w:w="765" w:type="dxa"/>
            <w:tcMar>
              <w:left w:w="40" w:type="dxa"/>
              <w:right w:w="40" w:type="dxa"/>
            </w:tcMar>
            <w:vAlign w:val="bottom"/>
          </w:tcPr>
          <w:p w14:paraId="48CC0F33" w14:textId="77777777" w:rsidR="0078252C" w:rsidRPr="00B644FE" w:rsidRDefault="009561AE">
            <w:pPr>
              <w:jc w:val="right"/>
              <w:rPr>
                <w:color w:val="000000" w:themeColor="text1"/>
              </w:rPr>
            </w:pPr>
            <w:r w:rsidRPr="00B644FE">
              <w:rPr>
                <w:color w:val="000000" w:themeColor="text1"/>
                <w:sz w:val="16"/>
              </w:rPr>
              <w:t>18</w:t>
            </w:r>
          </w:p>
        </w:tc>
        <w:tc>
          <w:tcPr>
            <w:tcW w:w="1956" w:type="dxa"/>
            <w:tcMar>
              <w:left w:w="40" w:type="dxa"/>
              <w:right w:w="40" w:type="dxa"/>
            </w:tcMar>
            <w:vAlign w:val="bottom"/>
          </w:tcPr>
          <w:p w14:paraId="576FFF4D" w14:textId="77777777" w:rsidR="0078252C" w:rsidRPr="00B644FE" w:rsidRDefault="00C30192">
            <w:pPr>
              <w:jc w:val="right"/>
              <w:rPr>
                <w:color w:val="000000" w:themeColor="text1"/>
              </w:rPr>
            </w:pPr>
            <w:hyperlink r:id="rId82">
              <w:r w:rsidR="009561AE" w:rsidRPr="00B644FE">
                <w:rPr>
                  <w:color w:val="000000" w:themeColor="text1"/>
                  <w:sz w:val="16"/>
                </w:rPr>
                <w:t>in.gr</w:t>
              </w:r>
            </w:hyperlink>
          </w:p>
        </w:tc>
        <w:tc>
          <w:tcPr>
            <w:tcW w:w="896" w:type="dxa"/>
            <w:tcMar>
              <w:left w:w="40" w:type="dxa"/>
              <w:right w:w="40" w:type="dxa"/>
            </w:tcMar>
            <w:vAlign w:val="bottom"/>
          </w:tcPr>
          <w:p w14:paraId="7EA21CC3" w14:textId="77777777" w:rsidR="0078252C" w:rsidRPr="00B644FE" w:rsidRDefault="009561AE">
            <w:pPr>
              <w:jc w:val="right"/>
              <w:rPr>
                <w:color w:val="000000" w:themeColor="text1"/>
              </w:rPr>
            </w:pPr>
            <w:r w:rsidRPr="00B644FE">
              <w:rPr>
                <w:color w:val="000000" w:themeColor="text1"/>
                <w:sz w:val="16"/>
              </w:rPr>
              <w:t>17</w:t>
            </w:r>
          </w:p>
        </w:tc>
        <w:tc>
          <w:tcPr>
            <w:tcW w:w="2043" w:type="dxa"/>
            <w:tcMar>
              <w:left w:w="40" w:type="dxa"/>
              <w:right w:w="40" w:type="dxa"/>
            </w:tcMar>
            <w:vAlign w:val="bottom"/>
          </w:tcPr>
          <w:p w14:paraId="2C366558" w14:textId="77777777" w:rsidR="0078252C" w:rsidRPr="00B644FE" w:rsidRDefault="00C30192">
            <w:pPr>
              <w:jc w:val="right"/>
              <w:rPr>
                <w:color w:val="000000" w:themeColor="text1"/>
              </w:rPr>
            </w:pPr>
            <w:hyperlink r:id="rId83">
              <w:r w:rsidR="009561AE" w:rsidRPr="00B644FE">
                <w:rPr>
                  <w:color w:val="000000" w:themeColor="text1"/>
                  <w:sz w:val="16"/>
                </w:rPr>
                <w:t>gazetaexpress.com</w:t>
              </w:r>
            </w:hyperlink>
          </w:p>
        </w:tc>
      </w:tr>
      <w:tr w:rsidR="0078252C" w14:paraId="4B314ABF" w14:textId="77777777">
        <w:tc>
          <w:tcPr>
            <w:tcW w:w="964" w:type="dxa"/>
            <w:tcMar>
              <w:left w:w="40" w:type="dxa"/>
              <w:right w:w="40" w:type="dxa"/>
            </w:tcMar>
            <w:vAlign w:val="bottom"/>
          </w:tcPr>
          <w:p w14:paraId="087488F3" w14:textId="77777777" w:rsidR="0078252C" w:rsidRPr="00B644FE" w:rsidRDefault="009561AE">
            <w:pPr>
              <w:jc w:val="right"/>
              <w:rPr>
                <w:color w:val="000000" w:themeColor="text1"/>
              </w:rPr>
            </w:pPr>
            <w:r w:rsidRPr="00B644FE">
              <w:rPr>
                <w:color w:val="000000" w:themeColor="text1"/>
                <w:sz w:val="16"/>
              </w:rPr>
              <w:t>6</w:t>
            </w:r>
          </w:p>
        </w:tc>
        <w:tc>
          <w:tcPr>
            <w:tcW w:w="780" w:type="dxa"/>
            <w:tcMar>
              <w:left w:w="40" w:type="dxa"/>
              <w:right w:w="40" w:type="dxa"/>
            </w:tcMar>
            <w:vAlign w:val="bottom"/>
          </w:tcPr>
          <w:p w14:paraId="79B67783" w14:textId="77777777" w:rsidR="0078252C" w:rsidRPr="00B644FE" w:rsidRDefault="009561AE">
            <w:pPr>
              <w:jc w:val="right"/>
              <w:rPr>
                <w:color w:val="000000" w:themeColor="text1"/>
              </w:rPr>
            </w:pPr>
            <w:r w:rsidRPr="00B644FE">
              <w:rPr>
                <w:color w:val="000000" w:themeColor="text1"/>
                <w:sz w:val="16"/>
              </w:rPr>
              <w:t>19</w:t>
            </w:r>
          </w:p>
        </w:tc>
        <w:tc>
          <w:tcPr>
            <w:tcW w:w="1956" w:type="dxa"/>
            <w:tcMar>
              <w:left w:w="40" w:type="dxa"/>
              <w:right w:w="40" w:type="dxa"/>
            </w:tcMar>
            <w:vAlign w:val="bottom"/>
          </w:tcPr>
          <w:p w14:paraId="6813E75B" w14:textId="77777777" w:rsidR="0078252C" w:rsidRPr="00B644FE" w:rsidRDefault="00C30192">
            <w:pPr>
              <w:jc w:val="right"/>
              <w:rPr>
                <w:color w:val="000000" w:themeColor="text1"/>
              </w:rPr>
            </w:pPr>
            <w:hyperlink r:id="rId84">
              <w:r w:rsidR="009561AE" w:rsidRPr="00B644FE">
                <w:rPr>
                  <w:color w:val="000000" w:themeColor="text1"/>
                  <w:sz w:val="16"/>
                </w:rPr>
                <w:t>blitz.bg</w:t>
              </w:r>
            </w:hyperlink>
          </w:p>
        </w:tc>
        <w:tc>
          <w:tcPr>
            <w:tcW w:w="765" w:type="dxa"/>
            <w:tcMar>
              <w:left w:w="40" w:type="dxa"/>
              <w:right w:w="40" w:type="dxa"/>
            </w:tcMar>
            <w:vAlign w:val="bottom"/>
          </w:tcPr>
          <w:p w14:paraId="5E9F772E" w14:textId="77777777" w:rsidR="0078252C" w:rsidRPr="00B644FE" w:rsidRDefault="009561AE">
            <w:pPr>
              <w:jc w:val="right"/>
              <w:rPr>
                <w:color w:val="000000" w:themeColor="text1"/>
              </w:rPr>
            </w:pPr>
            <w:r w:rsidRPr="00B644FE">
              <w:rPr>
                <w:color w:val="000000" w:themeColor="text1"/>
                <w:sz w:val="16"/>
              </w:rPr>
              <w:t>19</w:t>
            </w:r>
          </w:p>
        </w:tc>
        <w:tc>
          <w:tcPr>
            <w:tcW w:w="1956" w:type="dxa"/>
            <w:tcMar>
              <w:left w:w="40" w:type="dxa"/>
              <w:right w:w="40" w:type="dxa"/>
            </w:tcMar>
            <w:vAlign w:val="bottom"/>
          </w:tcPr>
          <w:p w14:paraId="26AC19D9" w14:textId="77777777" w:rsidR="0078252C" w:rsidRPr="00B644FE" w:rsidRDefault="00C30192">
            <w:pPr>
              <w:jc w:val="right"/>
              <w:rPr>
                <w:color w:val="000000" w:themeColor="text1"/>
              </w:rPr>
            </w:pPr>
            <w:hyperlink r:id="rId85">
              <w:r w:rsidR="009561AE" w:rsidRPr="00B644FE">
                <w:rPr>
                  <w:color w:val="000000" w:themeColor="text1"/>
                  <w:sz w:val="16"/>
                </w:rPr>
                <w:t>sport-fm.gr</w:t>
              </w:r>
            </w:hyperlink>
          </w:p>
        </w:tc>
        <w:tc>
          <w:tcPr>
            <w:tcW w:w="896" w:type="dxa"/>
            <w:tcMar>
              <w:left w:w="40" w:type="dxa"/>
              <w:right w:w="40" w:type="dxa"/>
            </w:tcMar>
            <w:vAlign w:val="bottom"/>
          </w:tcPr>
          <w:p w14:paraId="33685028" w14:textId="77777777" w:rsidR="0078252C" w:rsidRPr="00B644FE" w:rsidRDefault="009561AE">
            <w:pPr>
              <w:jc w:val="right"/>
              <w:rPr>
                <w:color w:val="000000" w:themeColor="text1"/>
              </w:rPr>
            </w:pPr>
            <w:r w:rsidRPr="00B644FE">
              <w:rPr>
                <w:color w:val="000000" w:themeColor="text1"/>
                <w:sz w:val="16"/>
              </w:rPr>
              <w:t>18</w:t>
            </w:r>
          </w:p>
        </w:tc>
        <w:tc>
          <w:tcPr>
            <w:tcW w:w="2043" w:type="dxa"/>
            <w:tcMar>
              <w:left w:w="40" w:type="dxa"/>
              <w:right w:w="40" w:type="dxa"/>
            </w:tcMar>
            <w:vAlign w:val="bottom"/>
          </w:tcPr>
          <w:p w14:paraId="43D7DC75" w14:textId="77777777" w:rsidR="0078252C" w:rsidRPr="00B644FE" w:rsidRDefault="00C30192">
            <w:pPr>
              <w:jc w:val="right"/>
              <w:rPr>
                <w:color w:val="000000" w:themeColor="text1"/>
              </w:rPr>
            </w:pPr>
            <w:hyperlink r:id="rId86">
              <w:r w:rsidR="009561AE" w:rsidRPr="00B644FE">
                <w:rPr>
                  <w:color w:val="000000" w:themeColor="text1"/>
                  <w:sz w:val="16"/>
                </w:rPr>
                <w:t>telegraf.rs</w:t>
              </w:r>
            </w:hyperlink>
          </w:p>
        </w:tc>
      </w:tr>
      <w:tr w:rsidR="0078252C" w14:paraId="25543379" w14:textId="77777777">
        <w:tc>
          <w:tcPr>
            <w:tcW w:w="964" w:type="dxa"/>
            <w:tcMar>
              <w:left w:w="40" w:type="dxa"/>
              <w:right w:w="40" w:type="dxa"/>
            </w:tcMar>
            <w:vAlign w:val="bottom"/>
          </w:tcPr>
          <w:p w14:paraId="3D0D5DD9" w14:textId="77777777" w:rsidR="0078252C" w:rsidRPr="00B644FE" w:rsidRDefault="009561AE">
            <w:pPr>
              <w:jc w:val="right"/>
              <w:rPr>
                <w:color w:val="000000" w:themeColor="text1"/>
              </w:rPr>
            </w:pPr>
            <w:r w:rsidRPr="00B644FE">
              <w:rPr>
                <w:color w:val="000000" w:themeColor="text1"/>
                <w:sz w:val="16"/>
              </w:rPr>
              <w:t>7</w:t>
            </w:r>
          </w:p>
        </w:tc>
        <w:tc>
          <w:tcPr>
            <w:tcW w:w="780" w:type="dxa"/>
            <w:tcMar>
              <w:left w:w="40" w:type="dxa"/>
              <w:right w:w="40" w:type="dxa"/>
            </w:tcMar>
            <w:vAlign w:val="bottom"/>
          </w:tcPr>
          <w:p w14:paraId="44D62D37" w14:textId="77777777" w:rsidR="0078252C" w:rsidRPr="00B644FE" w:rsidRDefault="009561AE">
            <w:pPr>
              <w:jc w:val="right"/>
              <w:rPr>
                <w:color w:val="000000" w:themeColor="text1"/>
              </w:rPr>
            </w:pPr>
            <w:r w:rsidRPr="00B644FE">
              <w:rPr>
                <w:color w:val="000000" w:themeColor="text1"/>
                <w:sz w:val="16"/>
              </w:rPr>
              <w:t>23</w:t>
            </w:r>
          </w:p>
        </w:tc>
        <w:tc>
          <w:tcPr>
            <w:tcW w:w="1956" w:type="dxa"/>
            <w:tcMar>
              <w:left w:w="40" w:type="dxa"/>
              <w:right w:w="40" w:type="dxa"/>
            </w:tcMar>
            <w:vAlign w:val="bottom"/>
          </w:tcPr>
          <w:p w14:paraId="67917996" w14:textId="77777777" w:rsidR="0078252C" w:rsidRPr="00B644FE" w:rsidRDefault="00C30192">
            <w:pPr>
              <w:jc w:val="right"/>
              <w:rPr>
                <w:color w:val="000000" w:themeColor="text1"/>
              </w:rPr>
            </w:pPr>
            <w:hyperlink r:id="rId87">
              <w:r w:rsidR="009561AE" w:rsidRPr="00B644FE">
                <w:rPr>
                  <w:color w:val="000000" w:themeColor="text1"/>
                  <w:sz w:val="16"/>
                </w:rPr>
                <w:t>dnevnik.bg</w:t>
              </w:r>
            </w:hyperlink>
          </w:p>
        </w:tc>
        <w:tc>
          <w:tcPr>
            <w:tcW w:w="765" w:type="dxa"/>
            <w:tcMar>
              <w:left w:w="40" w:type="dxa"/>
              <w:right w:w="40" w:type="dxa"/>
            </w:tcMar>
            <w:vAlign w:val="bottom"/>
          </w:tcPr>
          <w:p w14:paraId="52F24AD4" w14:textId="77777777" w:rsidR="0078252C" w:rsidRPr="00B644FE" w:rsidRDefault="009561AE">
            <w:pPr>
              <w:jc w:val="right"/>
              <w:rPr>
                <w:color w:val="000000" w:themeColor="text1"/>
              </w:rPr>
            </w:pPr>
            <w:r w:rsidRPr="00B644FE">
              <w:rPr>
                <w:color w:val="000000" w:themeColor="text1"/>
                <w:sz w:val="16"/>
              </w:rPr>
              <w:t>20</w:t>
            </w:r>
          </w:p>
        </w:tc>
        <w:tc>
          <w:tcPr>
            <w:tcW w:w="1956" w:type="dxa"/>
            <w:tcMar>
              <w:left w:w="40" w:type="dxa"/>
              <w:right w:w="40" w:type="dxa"/>
            </w:tcMar>
            <w:vAlign w:val="bottom"/>
          </w:tcPr>
          <w:p w14:paraId="342D90F7" w14:textId="77777777" w:rsidR="0078252C" w:rsidRPr="00B644FE" w:rsidRDefault="00C30192">
            <w:pPr>
              <w:jc w:val="right"/>
              <w:rPr>
                <w:color w:val="000000" w:themeColor="text1"/>
              </w:rPr>
            </w:pPr>
            <w:hyperlink r:id="rId88">
              <w:r w:rsidR="009561AE" w:rsidRPr="00B644FE">
                <w:rPr>
                  <w:color w:val="000000" w:themeColor="text1"/>
                  <w:sz w:val="16"/>
                </w:rPr>
                <w:t>news247.gr</w:t>
              </w:r>
            </w:hyperlink>
          </w:p>
        </w:tc>
        <w:tc>
          <w:tcPr>
            <w:tcW w:w="896" w:type="dxa"/>
            <w:tcMar>
              <w:left w:w="40" w:type="dxa"/>
              <w:right w:w="40" w:type="dxa"/>
            </w:tcMar>
            <w:vAlign w:val="bottom"/>
          </w:tcPr>
          <w:p w14:paraId="531F276D" w14:textId="77777777" w:rsidR="0078252C" w:rsidRPr="00B644FE" w:rsidRDefault="009561AE">
            <w:pPr>
              <w:jc w:val="right"/>
              <w:rPr>
                <w:color w:val="000000" w:themeColor="text1"/>
              </w:rPr>
            </w:pPr>
            <w:r w:rsidRPr="00B644FE">
              <w:rPr>
                <w:color w:val="000000" w:themeColor="text1"/>
                <w:sz w:val="16"/>
              </w:rPr>
              <w:t>20</w:t>
            </w:r>
          </w:p>
        </w:tc>
        <w:tc>
          <w:tcPr>
            <w:tcW w:w="2043" w:type="dxa"/>
            <w:tcMar>
              <w:left w:w="40" w:type="dxa"/>
              <w:right w:w="40" w:type="dxa"/>
            </w:tcMar>
            <w:vAlign w:val="bottom"/>
          </w:tcPr>
          <w:p w14:paraId="6D385650" w14:textId="77777777" w:rsidR="0078252C" w:rsidRPr="00B644FE" w:rsidRDefault="00C30192">
            <w:pPr>
              <w:jc w:val="right"/>
              <w:rPr>
                <w:color w:val="000000" w:themeColor="text1"/>
              </w:rPr>
            </w:pPr>
            <w:hyperlink r:id="rId89">
              <w:r w:rsidR="009561AE" w:rsidRPr="00B644FE">
                <w:rPr>
                  <w:color w:val="000000" w:themeColor="text1"/>
                  <w:sz w:val="16"/>
                </w:rPr>
                <w:t>novosti.rs</w:t>
              </w:r>
            </w:hyperlink>
          </w:p>
        </w:tc>
      </w:tr>
      <w:tr w:rsidR="0078252C" w14:paraId="36017BE2" w14:textId="77777777">
        <w:tc>
          <w:tcPr>
            <w:tcW w:w="964" w:type="dxa"/>
            <w:tcMar>
              <w:left w:w="40" w:type="dxa"/>
              <w:right w:w="40" w:type="dxa"/>
            </w:tcMar>
            <w:vAlign w:val="bottom"/>
          </w:tcPr>
          <w:p w14:paraId="2A477EE7" w14:textId="77777777" w:rsidR="0078252C" w:rsidRPr="00B644FE" w:rsidRDefault="009561AE">
            <w:pPr>
              <w:jc w:val="right"/>
              <w:rPr>
                <w:color w:val="000000" w:themeColor="text1"/>
              </w:rPr>
            </w:pPr>
            <w:r w:rsidRPr="00B644FE">
              <w:rPr>
                <w:color w:val="000000" w:themeColor="text1"/>
                <w:sz w:val="16"/>
              </w:rPr>
              <w:t>8</w:t>
            </w:r>
          </w:p>
        </w:tc>
        <w:tc>
          <w:tcPr>
            <w:tcW w:w="780" w:type="dxa"/>
            <w:tcMar>
              <w:left w:w="40" w:type="dxa"/>
              <w:right w:w="40" w:type="dxa"/>
            </w:tcMar>
            <w:vAlign w:val="bottom"/>
          </w:tcPr>
          <w:p w14:paraId="13DC2482" w14:textId="77777777" w:rsidR="0078252C" w:rsidRPr="00B644FE" w:rsidRDefault="009561AE">
            <w:pPr>
              <w:jc w:val="right"/>
              <w:rPr>
                <w:color w:val="000000" w:themeColor="text1"/>
              </w:rPr>
            </w:pPr>
            <w:r w:rsidRPr="00B644FE">
              <w:rPr>
                <w:color w:val="000000" w:themeColor="text1"/>
                <w:sz w:val="16"/>
              </w:rPr>
              <w:t>27</w:t>
            </w:r>
          </w:p>
        </w:tc>
        <w:tc>
          <w:tcPr>
            <w:tcW w:w="1956" w:type="dxa"/>
            <w:tcMar>
              <w:left w:w="40" w:type="dxa"/>
              <w:right w:w="40" w:type="dxa"/>
            </w:tcMar>
            <w:vAlign w:val="bottom"/>
          </w:tcPr>
          <w:p w14:paraId="7F7158BA" w14:textId="77777777" w:rsidR="0078252C" w:rsidRPr="00B644FE" w:rsidRDefault="00C30192">
            <w:pPr>
              <w:jc w:val="right"/>
              <w:rPr>
                <w:color w:val="000000" w:themeColor="text1"/>
              </w:rPr>
            </w:pPr>
            <w:hyperlink r:id="rId90">
              <w:r w:rsidR="009561AE" w:rsidRPr="00B644FE">
                <w:rPr>
                  <w:color w:val="000000" w:themeColor="text1"/>
                  <w:sz w:val="16"/>
                </w:rPr>
                <w:t>dnes.bg</w:t>
              </w:r>
            </w:hyperlink>
          </w:p>
        </w:tc>
        <w:tc>
          <w:tcPr>
            <w:tcW w:w="765" w:type="dxa"/>
            <w:tcMar>
              <w:left w:w="40" w:type="dxa"/>
              <w:right w:w="40" w:type="dxa"/>
            </w:tcMar>
            <w:vAlign w:val="bottom"/>
          </w:tcPr>
          <w:p w14:paraId="3A65DF0B" w14:textId="77777777" w:rsidR="0078252C" w:rsidRPr="00B644FE" w:rsidRDefault="009561AE">
            <w:pPr>
              <w:jc w:val="right"/>
              <w:rPr>
                <w:color w:val="000000" w:themeColor="text1"/>
              </w:rPr>
            </w:pPr>
            <w:r w:rsidRPr="00B644FE">
              <w:rPr>
                <w:color w:val="000000" w:themeColor="text1"/>
                <w:sz w:val="16"/>
              </w:rPr>
              <w:t>22</w:t>
            </w:r>
          </w:p>
        </w:tc>
        <w:tc>
          <w:tcPr>
            <w:tcW w:w="1956" w:type="dxa"/>
            <w:tcMar>
              <w:left w:w="40" w:type="dxa"/>
              <w:right w:w="40" w:type="dxa"/>
            </w:tcMar>
            <w:vAlign w:val="bottom"/>
          </w:tcPr>
          <w:p w14:paraId="712A6C0E" w14:textId="77777777" w:rsidR="0078252C" w:rsidRPr="00B644FE" w:rsidRDefault="00C30192">
            <w:pPr>
              <w:jc w:val="right"/>
              <w:rPr>
                <w:color w:val="000000" w:themeColor="text1"/>
              </w:rPr>
            </w:pPr>
            <w:hyperlink r:id="rId91">
              <w:r w:rsidR="009561AE" w:rsidRPr="00B644FE">
                <w:rPr>
                  <w:color w:val="000000" w:themeColor="text1"/>
                  <w:sz w:val="16"/>
                </w:rPr>
                <w:t>newsbomb.gr</w:t>
              </w:r>
            </w:hyperlink>
          </w:p>
        </w:tc>
        <w:tc>
          <w:tcPr>
            <w:tcW w:w="896" w:type="dxa"/>
            <w:tcMar>
              <w:left w:w="40" w:type="dxa"/>
              <w:right w:w="40" w:type="dxa"/>
            </w:tcMar>
            <w:vAlign w:val="bottom"/>
          </w:tcPr>
          <w:p w14:paraId="038044BC" w14:textId="77777777" w:rsidR="0078252C" w:rsidRPr="00B644FE" w:rsidRDefault="009561AE">
            <w:pPr>
              <w:jc w:val="right"/>
              <w:rPr>
                <w:color w:val="000000" w:themeColor="text1"/>
              </w:rPr>
            </w:pPr>
            <w:r w:rsidRPr="00B644FE">
              <w:rPr>
                <w:color w:val="000000" w:themeColor="text1"/>
                <w:sz w:val="16"/>
              </w:rPr>
              <w:t>26</w:t>
            </w:r>
          </w:p>
        </w:tc>
        <w:tc>
          <w:tcPr>
            <w:tcW w:w="2043" w:type="dxa"/>
            <w:tcMar>
              <w:left w:w="40" w:type="dxa"/>
              <w:right w:w="40" w:type="dxa"/>
            </w:tcMar>
            <w:vAlign w:val="bottom"/>
          </w:tcPr>
          <w:p w14:paraId="6AD98649" w14:textId="77777777" w:rsidR="0078252C" w:rsidRPr="00B644FE" w:rsidRDefault="00C30192">
            <w:pPr>
              <w:jc w:val="right"/>
              <w:rPr>
                <w:color w:val="000000" w:themeColor="text1"/>
              </w:rPr>
            </w:pPr>
            <w:hyperlink r:id="rId92">
              <w:r w:rsidR="009561AE" w:rsidRPr="00B644FE">
                <w:rPr>
                  <w:color w:val="000000" w:themeColor="text1"/>
                  <w:sz w:val="16"/>
                </w:rPr>
                <w:t>mondo.rs</w:t>
              </w:r>
            </w:hyperlink>
          </w:p>
        </w:tc>
      </w:tr>
      <w:tr w:rsidR="0078252C" w14:paraId="3E7B2671" w14:textId="77777777">
        <w:tc>
          <w:tcPr>
            <w:tcW w:w="964" w:type="dxa"/>
            <w:tcMar>
              <w:left w:w="40" w:type="dxa"/>
              <w:right w:w="40" w:type="dxa"/>
            </w:tcMar>
            <w:vAlign w:val="bottom"/>
          </w:tcPr>
          <w:p w14:paraId="71FA4D2A" w14:textId="77777777" w:rsidR="0078252C" w:rsidRPr="00B644FE" w:rsidRDefault="009561AE">
            <w:pPr>
              <w:jc w:val="right"/>
              <w:rPr>
                <w:color w:val="000000" w:themeColor="text1"/>
              </w:rPr>
            </w:pPr>
            <w:r w:rsidRPr="00B644FE">
              <w:rPr>
                <w:color w:val="000000" w:themeColor="text1"/>
                <w:sz w:val="16"/>
              </w:rPr>
              <w:t>9</w:t>
            </w:r>
          </w:p>
        </w:tc>
        <w:tc>
          <w:tcPr>
            <w:tcW w:w="780" w:type="dxa"/>
            <w:tcMar>
              <w:left w:w="40" w:type="dxa"/>
              <w:right w:w="40" w:type="dxa"/>
            </w:tcMar>
            <w:vAlign w:val="bottom"/>
          </w:tcPr>
          <w:p w14:paraId="2A6F29B6" w14:textId="77777777" w:rsidR="0078252C" w:rsidRPr="00B644FE" w:rsidRDefault="009561AE">
            <w:pPr>
              <w:jc w:val="right"/>
              <w:rPr>
                <w:color w:val="000000" w:themeColor="text1"/>
              </w:rPr>
            </w:pPr>
            <w:r w:rsidRPr="00B644FE">
              <w:rPr>
                <w:color w:val="000000" w:themeColor="text1"/>
                <w:sz w:val="16"/>
              </w:rPr>
              <w:t>31</w:t>
            </w:r>
          </w:p>
        </w:tc>
        <w:tc>
          <w:tcPr>
            <w:tcW w:w="1956" w:type="dxa"/>
            <w:tcMar>
              <w:left w:w="40" w:type="dxa"/>
              <w:right w:w="40" w:type="dxa"/>
            </w:tcMar>
            <w:vAlign w:val="bottom"/>
          </w:tcPr>
          <w:p w14:paraId="05A002DD" w14:textId="77777777" w:rsidR="0078252C" w:rsidRPr="00B644FE" w:rsidRDefault="00C30192">
            <w:pPr>
              <w:jc w:val="right"/>
              <w:rPr>
                <w:color w:val="000000" w:themeColor="text1"/>
              </w:rPr>
            </w:pPr>
            <w:hyperlink r:id="rId93">
              <w:r w:rsidR="009561AE" w:rsidRPr="00B644FE">
                <w:rPr>
                  <w:color w:val="000000" w:themeColor="text1"/>
                  <w:sz w:val="16"/>
                </w:rPr>
                <w:t>pik.bg</w:t>
              </w:r>
            </w:hyperlink>
          </w:p>
        </w:tc>
        <w:tc>
          <w:tcPr>
            <w:tcW w:w="765" w:type="dxa"/>
            <w:tcMar>
              <w:left w:w="40" w:type="dxa"/>
              <w:right w:w="40" w:type="dxa"/>
            </w:tcMar>
            <w:vAlign w:val="bottom"/>
          </w:tcPr>
          <w:p w14:paraId="669A804B" w14:textId="77777777" w:rsidR="0078252C" w:rsidRPr="00B644FE" w:rsidRDefault="009561AE">
            <w:pPr>
              <w:jc w:val="right"/>
              <w:rPr>
                <w:color w:val="000000" w:themeColor="text1"/>
              </w:rPr>
            </w:pPr>
            <w:r w:rsidRPr="00B644FE">
              <w:rPr>
                <w:color w:val="000000" w:themeColor="text1"/>
                <w:sz w:val="16"/>
              </w:rPr>
              <w:t>23</w:t>
            </w:r>
          </w:p>
        </w:tc>
        <w:tc>
          <w:tcPr>
            <w:tcW w:w="1956" w:type="dxa"/>
            <w:tcMar>
              <w:left w:w="40" w:type="dxa"/>
              <w:right w:w="40" w:type="dxa"/>
            </w:tcMar>
            <w:vAlign w:val="bottom"/>
          </w:tcPr>
          <w:p w14:paraId="5038BD4C" w14:textId="77777777" w:rsidR="0078252C" w:rsidRPr="00B644FE" w:rsidRDefault="00C30192">
            <w:pPr>
              <w:jc w:val="right"/>
              <w:rPr>
                <w:color w:val="000000" w:themeColor="text1"/>
              </w:rPr>
            </w:pPr>
            <w:hyperlink r:id="rId94">
              <w:r w:rsidR="009561AE" w:rsidRPr="00B644FE">
                <w:rPr>
                  <w:color w:val="000000" w:themeColor="text1"/>
                  <w:sz w:val="16"/>
                </w:rPr>
                <w:t>iefimerida.gr</w:t>
              </w:r>
            </w:hyperlink>
          </w:p>
        </w:tc>
        <w:tc>
          <w:tcPr>
            <w:tcW w:w="896" w:type="dxa"/>
            <w:tcMar>
              <w:left w:w="40" w:type="dxa"/>
              <w:right w:w="40" w:type="dxa"/>
            </w:tcMar>
            <w:vAlign w:val="bottom"/>
          </w:tcPr>
          <w:p w14:paraId="2BC2F6B6" w14:textId="77777777" w:rsidR="0078252C" w:rsidRPr="00B644FE" w:rsidRDefault="009561AE">
            <w:pPr>
              <w:jc w:val="right"/>
              <w:rPr>
                <w:color w:val="000000" w:themeColor="text1"/>
              </w:rPr>
            </w:pPr>
            <w:r w:rsidRPr="00B644FE">
              <w:rPr>
                <w:color w:val="000000" w:themeColor="text1"/>
                <w:sz w:val="16"/>
              </w:rPr>
              <w:t>32</w:t>
            </w:r>
          </w:p>
        </w:tc>
        <w:tc>
          <w:tcPr>
            <w:tcW w:w="2043" w:type="dxa"/>
            <w:tcMar>
              <w:left w:w="40" w:type="dxa"/>
              <w:right w:w="40" w:type="dxa"/>
            </w:tcMar>
            <w:vAlign w:val="bottom"/>
          </w:tcPr>
          <w:p w14:paraId="717F5F62" w14:textId="77777777" w:rsidR="0078252C" w:rsidRPr="00B644FE" w:rsidRDefault="00C30192">
            <w:pPr>
              <w:jc w:val="right"/>
              <w:rPr>
                <w:color w:val="000000" w:themeColor="text1"/>
              </w:rPr>
            </w:pPr>
            <w:hyperlink r:id="rId95">
              <w:r w:rsidR="009561AE" w:rsidRPr="00B644FE">
                <w:rPr>
                  <w:color w:val="000000" w:themeColor="text1"/>
                  <w:sz w:val="16"/>
                </w:rPr>
                <w:t>24sata.rs</w:t>
              </w:r>
            </w:hyperlink>
          </w:p>
        </w:tc>
      </w:tr>
      <w:tr w:rsidR="0078252C" w14:paraId="2A40C52F" w14:textId="77777777">
        <w:tc>
          <w:tcPr>
            <w:tcW w:w="964" w:type="dxa"/>
            <w:tcMar>
              <w:left w:w="40" w:type="dxa"/>
              <w:right w:w="40" w:type="dxa"/>
            </w:tcMar>
            <w:vAlign w:val="bottom"/>
          </w:tcPr>
          <w:p w14:paraId="157E9000" w14:textId="77777777" w:rsidR="0078252C" w:rsidRPr="00B644FE" w:rsidRDefault="009561AE">
            <w:pPr>
              <w:jc w:val="right"/>
              <w:rPr>
                <w:color w:val="000000" w:themeColor="text1"/>
              </w:rPr>
            </w:pPr>
            <w:r w:rsidRPr="00B644FE">
              <w:rPr>
                <w:color w:val="000000" w:themeColor="text1"/>
                <w:sz w:val="16"/>
              </w:rPr>
              <w:t>10</w:t>
            </w:r>
          </w:p>
        </w:tc>
        <w:tc>
          <w:tcPr>
            <w:tcW w:w="780" w:type="dxa"/>
            <w:tcMar>
              <w:left w:w="40" w:type="dxa"/>
              <w:right w:w="40" w:type="dxa"/>
            </w:tcMar>
            <w:vAlign w:val="bottom"/>
          </w:tcPr>
          <w:p w14:paraId="33670666" w14:textId="77777777" w:rsidR="0078252C" w:rsidRPr="00B644FE" w:rsidRDefault="009561AE">
            <w:pPr>
              <w:jc w:val="right"/>
              <w:rPr>
                <w:color w:val="000000" w:themeColor="text1"/>
              </w:rPr>
            </w:pPr>
            <w:r w:rsidRPr="00B644FE">
              <w:rPr>
                <w:color w:val="000000" w:themeColor="text1"/>
                <w:sz w:val="16"/>
              </w:rPr>
              <w:t>40</w:t>
            </w:r>
          </w:p>
        </w:tc>
        <w:tc>
          <w:tcPr>
            <w:tcW w:w="1956" w:type="dxa"/>
            <w:tcMar>
              <w:left w:w="40" w:type="dxa"/>
              <w:right w:w="40" w:type="dxa"/>
            </w:tcMar>
            <w:vAlign w:val="bottom"/>
          </w:tcPr>
          <w:p w14:paraId="126D4BF4" w14:textId="77777777" w:rsidR="0078252C" w:rsidRPr="00B644FE" w:rsidRDefault="00C30192">
            <w:pPr>
              <w:jc w:val="right"/>
              <w:rPr>
                <w:color w:val="000000" w:themeColor="text1"/>
              </w:rPr>
            </w:pPr>
            <w:hyperlink r:id="rId96">
              <w:r w:rsidR="009561AE" w:rsidRPr="00B644FE">
                <w:rPr>
                  <w:color w:val="000000" w:themeColor="text1"/>
                  <w:sz w:val="16"/>
                </w:rPr>
                <w:t>offnews.bg</w:t>
              </w:r>
            </w:hyperlink>
          </w:p>
        </w:tc>
        <w:tc>
          <w:tcPr>
            <w:tcW w:w="765" w:type="dxa"/>
            <w:tcMar>
              <w:left w:w="40" w:type="dxa"/>
              <w:right w:w="40" w:type="dxa"/>
            </w:tcMar>
            <w:vAlign w:val="bottom"/>
          </w:tcPr>
          <w:p w14:paraId="06077B67" w14:textId="77777777" w:rsidR="0078252C" w:rsidRPr="00B644FE" w:rsidRDefault="009561AE">
            <w:pPr>
              <w:jc w:val="right"/>
              <w:rPr>
                <w:color w:val="000000" w:themeColor="text1"/>
              </w:rPr>
            </w:pPr>
            <w:r w:rsidRPr="00B644FE">
              <w:rPr>
                <w:color w:val="000000" w:themeColor="text1"/>
                <w:sz w:val="16"/>
              </w:rPr>
              <w:t>27</w:t>
            </w:r>
          </w:p>
        </w:tc>
        <w:tc>
          <w:tcPr>
            <w:tcW w:w="1956" w:type="dxa"/>
            <w:tcMar>
              <w:left w:w="40" w:type="dxa"/>
              <w:right w:w="40" w:type="dxa"/>
            </w:tcMar>
            <w:vAlign w:val="bottom"/>
          </w:tcPr>
          <w:p w14:paraId="6815D4E4" w14:textId="77777777" w:rsidR="0078252C" w:rsidRPr="00B644FE" w:rsidRDefault="00C30192">
            <w:pPr>
              <w:jc w:val="right"/>
              <w:rPr>
                <w:color w:val="000000" w:themeColor="text1"/>
              </w:rPr>
            </w:pPr>
            <w:hyperlink r:id="rId97">
              <w:r w:rsidR="009561AE" w:rsidRPr="00B644FE">
                <w:rPr>
                  <w:color w:val="000000" w:themeColor="text1"/>
                  <w:sz w:val="16"/>
                </w:rPr>
                <w:t>newsbeast.gr</w:t>
              </w:r>
            </w:hyperlink>
          </w:p>
        </w:tc>
        <w:tc>
          <w:tcPr>
            <w:tcW w:w="896" w:type="dxa"/>
            <w:tcMar>
              <w:left w:w="40" w:type="dxa"/>
              <w:right w:w="40" w:type="dxa"/>
            </w:tcMar>
            <w:vAlign w:val="bottom"/>
          </w:tcPr>
          <w:p w14:paraId="28950AB1" w14:textId="77777777" w:rsidR="0078252C" w:rsidRPr="00B644FE" w:rsidRDefault="009561AE">
            <w:pPr>
              <w:jc w:val="right"/>
              <w:rPr>
                <w:color w:val="000000" w:themeColor="text1"/>
              </w:rPr>
            </w:pPr>
            <w:r w:rsidRPr="00B644FE">
              <w:rPr>
                <w:color w:val="000000" w:themeColor="text1"/>
                <w:sz w:val="16"/>
              </w:rPr>
              <w:t>34</w:t>
            </w:r>
          </w:p>
        </w:tc>
        <w:tc>
          <w:tcPr>
            <w:tcW w:w="2043" w:type="dxa"/>
            <w:tcMar>
              <w:left w:w="40" w:type="dxa"/>
              <w:right w:w="40" w:type="dxa"/>
            </w:tcMar>
            <w:vAlign w:val="bottom"/>
          </w:tcPr>
          <w:p w14:paraId="78C7F64C" w14:textId="77777777" w:rsidR="0078252C" w:rsidRPr="00B644FE" w:rsidRDefault="00C30192">
            <w:pPr>
              <w:jc w:val="right"/>
              <w:rPr>
                <w:color w:val="000000" w:themeColor="text1"/>
              </w:rPr>
            </w:pPr>
            <w:hyperlink r:id="rId98">
              <w:r w:rsidR="009561AE" w:rsidRPr="00B644FE">
                <w:rPr>
                  <w:color w:val="000000" w:themeColor="text1"/>
                  <w:sz w:val="16"/>
                </w:rPr>
                <w:t>alo.rs</w:t>
              </w:r>
            </w:hyperlink>
          </w:p>
        </w:tc>
      </w:tr>
      <w:tr w:rsidR="0078252C" w14:paraId="6C36F72D" w14:textId="77777777">
        <w:tc>
          <w:tcPr>
            <w:tcW w:w="964" w:type="dxa"/>
            <w:tcMar>
              <w:left w:w="40" w:type="dxa"/>
              <w:right w:w="40" w:type="dxa"/>
            </w:tcMar>
            <w:vAlign w:val="bottom"/>
          </w:tcPr>
          <w:p w14:paraId="11D9746B" w14:textId="77777777" w:rsidR="0078252C" w:rsidRPr="00B644FE" w:rsidRDefault="009561AE">
            <w:pPr>
              <w:jc w:val="right"/>
              <w:rPr>
                <w:color w:val="000000" w:themeColor="text1"/>
              </w:rPr>
            </w:pPr>
            <w:r w:rsidRPr="00B644FE">
              <w:rPr>
                <w:color w:val="000000" w:themeColor="text1"/>
                <w:sz w:val="16"/>
              </w:rPr>
              <w:t>11</w:t>
            </w:r>
          </w:p>
        </w:tc>
        <w:tc>
          <w:tcPr>
            <w:tcW w:w="780" w:type="dxa"/>
            <w:tcMar>
              <w:left w:w="40" w:type="dxa"/>
              <w:right w:w="40" w:type="dxa"/>
            </w:tcMar>
            <w:vAlign w:val="bottom"/>
          </w:tcPr>
          <w:p w14:paraId="5E53E644" w14:textId="77777777" w:rsidR="0078252C" w:rsidRPr="00B644FE" w:rsidRDefault="009561AE">
            <w:pPr>
              <w:jc w:val="right"/>
              <w:rPr>
                <w:color w:val="000000" w:themeColor="text1"/>
              </w:rPr>
            </w:pPr>
            <w:r w:rsidRPr="00B644FE">
              <w:rPr>
                <w:color w:val="000000" w:themeColor="text1"/>
                <w:sz w:val="16"/>
              </w:rPr>
              <w:t>44</w:t>
            </w:r>
          </w:p>
        </w:tc>
        <w:tc>
          <w:tcPr>
            <w:tcW w:w="1956" w:type="dxa"/>
            <w:tcMar>
              <w:left w:w="40" w:type="dxa"/>
              <w:right w:w="40" w:type="dxa"/>
            </w:tcMar>
            <w:vAlign w:val="bottom"/>
          </w:tcPr>
          <w:p w14:paraId="53B59DC9" w14:textId="77777777" w:rsidR="0078252C" w:rsidRPr="00B644FE" w:rsidRDefault="00C30192">
            <w:pPr>
              <w:jc w:val="right"/>
              <w:rPr>
                <w:color w:val="000000" w:themeColor="text1"/>
              </w:rPr>
            </w:pPr>
            <w:hyperlink r:id="rId99">
              <w:r w:rsidR="009561AE" w:rsidRPr="00B644FE">
                <w:rPr>
                  <w:color w:val="000000" w:themeColor="text1"/>
                  <w:sz w:val="16"/>
                </w:rPr>
                <w:t>capital.bg</w:t>
              </w:r>
            </w:hyperlink>
          </w:p>
        </w:tc>
        <w:tc>
          <w:tcPr>
            <w:tcW w:w="765" w:type="dxa"/>
            <w:tcMar>
              <w:left w:w="40" w:type="dxa"/>
              <w:right w:w="40" w:type="dxa"/>
            </w:tcMar>
            <w:vAlign w:val="bottom"/>
          </w:tcPr>
          <w:p w14:paraId="7973151D" w14:textId="77777777" w:rsidR="0078252C" w:rsidRPr="00B644FE" w:rsidRDefault="009561AE">
            <w:pPr>
              <w:jc w:val="right"/>
              <w:rPr>
                <w:color w:val="000000" w:themeColor="text1"/>
              </w:rPr>
            </w:pPr>
            <w:r w:rsidRPr="00B644FE">
              <w:rPr>
                <w:color w:val="000000" w:themeColor="text1"/>
                <w:sz w:val="16"/>
              </w:rPr>
              <w:t>29</w:t>
            </w:r>
          </w:p>
        </w:tc>
        <w:tc>
          <w:tcPr>
            <w:tcW w:w="1956" w:type="dxa"/>
            <w:tcMar>
              <w:left w:w="40" w:type="dxa"/>
              <w:right w:w="40" w:type="dxa"/>
            </w:tcMar>
            <w:vAlign w:val="bottom"/>
          </w:tcPr>
          <w:p w14:paraId="4EFDE55B" w14:textId="77777777" w:rsidR="0078252C" w:rsidRPr="00B644FE" w:rsidRDefault="00C30192">
            <w:pPr>
              <w:jc w:val="right"/>
              <w:rPr>
                <w:color w:val="000000" w:themeColor="text1"/>
              </w:rPr>
            </w:pPr>
            <w:hyperlink r:id="rId100">
              <w:r w:rsidR="009561AE" w:rsidRPr="00B644FE">
                <w:rPr>
                  <w:color w:val="000000" w:themeColor="text1"/>
                  <w:sz w:val="16"/>
                </w:rPr>
                <w:t>defencenet.gr</w:t>
              </w:r>
            </w:hyperlink>
          </w:p>
        </w:tc>
        <w:tc>
          <w:tcPr>
            <w:tcW w:w="896" w:type="dxa"/>
            <w:tcMar>
              <w:left w:w="40" w:type="dxa"/>
              <w:right w:w="40" w:type="dxa"/>
            </w:tcMar>
            <w:vAlign w:val="bottom"/>
          </w:tcPr>
          <w:p w14:paraId="7D54BC95" w14:textId="77777777" w:rsidR="0078252C" w:rsidRPr="00B644FE" w:rsidRDefault="009561AE">
            <w:pPr>
              <w:jc w:val="right"/>
              <w:rPr>
                <w:color w:val="000000" w:themeColor="text1"/>
              </w:rPr>
            </w:pPr>
            <w:r w:rsidRPr="00B644FE">
              <w:rPr>
                <w:color w:val="000000" w:themeColor="text1"/>
                <w:sz w:val="16"/>
              </w:rPr>
              <w:t>35</w:t>
            </w:r>
          </w:p>
        </w:tc>
        <w:tc>
          <w:tcPr>
            <w:tcW w:w="2043" w:type="dxa"/>
            <w:tcMar>
              <w:left w:w="40" w:type="dxa"/>
              <w:right w:w="40" w:type="dxa"/>
            </w:tcMar>
            <w:vAlign w:val="bottom"/>
          </w:tcPr>
          <w:p w14:paraId="36D388E1" w14:textId="77777777" w:rsidR="0078252C" w:rsidRPr="00B644FE" w:rsidRDefault="00C30192">
            <w:pPr>
              <w:jc w:val="right"/>
              <w:rPr>
                <w:color w:val="000000" w:themeColor="text1"/>
              </w:rPr>
            </w:pPr>
            <w:hyperlink r:id="rId101">
              <w:r w:rsidR="009561AE" w:rsidRPr="00B644FE">
                <w:rPr>
                  <w:color w:val="000000" w:themeColor="text1"/>
                  <w:sz w:val="16"/>
                </w:rPr>
                <w:t>smedia.rs</w:t>
              </w:r>
            </w:hyperlink>
          </w:p>
        </w:tc>
      </w:tr>
      <w:tr w:rsidR="0078252C" w14:paraId="7A336147" w14:textId="77777777">
        <w:tc>
          <w:tcPr>
            <w:tcW w:w="964" w:type="dxa"/>
            <w:tcMar>
              <w:left w:w="40" w:type="dxa"/>
              <w:right w:w="40" w:type="dxa"/>
            </w:tcMar>
            <w:vAlign w:val="bottom"/>
          </w:tcPr>
          <w:p w14:paraId="13B57894" w14:textId="77777777" w:rsidR="0078252C" w:rsidRPr="00B644FE" w:rsidRDefault="009561AE">
            <w:pPr>
              <w:jc w:val="right"/>
              <w:rPr>
                <w:color w:val="000000" w:themeColor="text1"/>
              </w:rPr>
            </w:pPr>
            <w:r w:rsidRPr="00B644FE">
              <w:rPr>
                <w:color w:val="000000" w:themeColor="text1"/>
                <w:sz w:val="16"/>
              </w:rPr>
              <w:t>12</w:t>
            </w:r>
          </w:p>
        </w:tc>
        <w:tc>
          <w:tcPr>
            <w:tcW w:w="780" w:type="dxa"/>
            <w:tcMar>
              <w:left w:w="40" w:type="dxa"/>
              <w:right w:w="40" w:type="dxa"/>
            </w:tcMar>
            <w:vAlign w:val="bottom"/>
          </w:tcPr>
          <w:p w14:paraId="33DF89BA" w14:textId="77777777" w:rsidR="0078252C" w:rsidRPr="00B644FE" w:rsidRDefault="009561AE">
            <w:pPr>
              <w:jc w:val="right"/>
              <w:rPr>
                <w:color w:val="000000" w:themeColor="text1"/>
              </w:rPr>
            </w:pPr>
            <w:r w:rsidRPr="00B644FE">
              <w:rPr>
                <w:color w:val="000000" w:themeColor="text1"/>
                <w:sz w:val="16"/>
              </w:rPr>
              <w:t>46</w:t>
            </w:r>
          </w:p>
        </w:tc>
        <w:tc>
          <w:tcPr>
            <w:tcW w:w="1956" w:type="dxa"/>
            <w:tcMar>
              <w:left w:w="40" w:type="dxa"/>
              <w:right w:w="40" w:type="dxa"/>
            </w:tcMar>
            <w:vAlign w:val="bottom"/>
          </w:tcPr>
          <w:p w14:paraId="21B374BF" w14:textId="77777777" w:rsidR="0078252C" w:rsidRPr="00B644FE" w:rsidRDefault="00C30192">
            <w:pPr>
              <w:jc w:val="right"/>
              <w:rPr>
                <w:color w:val="000000" w:themeColor="text1"/>
              </w:rPr>
            </w:pPr>
            <w:hyperlink r:id="rId102">
              <w:r w:rsidR="009561AE" w:rsidRPr="00B644FE">
                <w:rPr>
                  <w:color w:val="000000" w:themeColor="text1"/>
                  <w:sz w:val="16"/>
                </w:rPr>
                <w:t>btv.bg</w:t>
              </w:r>
            </w:hyperlink>
          </w:p>
        </w:tc>
        <w:tc>
          <w:tcPr>
            <w:tcW w:w="765" w:type="dxa"/>
            <w:tcMar>
              <w:left w:w="40" w:type="dxa"/>
              <w:right w:w="40" w:type="dxa"/>
            </w:tcMar>
            <w:vAlign w:val="bottom"/>
          </w:tcPr>
          <w:p w14:paraId="7C92847F" w14:textId="77777777" w:rsidR="0078252C" w:rsidRPr="00B644FE" w:rsidRDefault="009561AE">
            <w:pPr>
              <w:jc w:val="right"/>
              <w:rPr>
                <w:color w:val="000000" w:themeColor="text1"/>
              </w:rPr>
            </w:pPr>
            <w:r w:rsidRPr="00B644FE">
              <w:rPr>
                <w:color w:val="000000" w:themeColor="text1"/>
                <w:sz w:val="16"/>
              </w:rPr>
              <w:t>30</w:t>
            </w:r>
          </w:p>
        </w:tc>
        <w:tc>
          <w:tcPr>
            <w:tcW w:w="1956" w:type="dxa"/>
            <w:tcMar>
              <w:left w:w="40" w:type="dxa"/>
              <w:right w:w="40" w:type="dxa"/>
            </w:tcMar>
            <w:vAlign w:val="bottom"/>
          </w:tcPr>
          <w:p w14:paraId="1BF1F66C" w14:textId="77777777" w:rsidR="0078252C" w:rsidRPr="00B644FE" w:rsidRDefault="00C30192">
            <w:pPr>
              <w:jc w:val="right"/>
              <w:rPr>
                <w:color w:val="000000" w:themeColor="text1"/>
              </w:rPr>
            </w:pPr>
            <w:hyperlink r:id="rId103">
              <w:r w:rsidR="009561AE" w:rsidRPr="00B644FE">
                <w:rPr>
                  <w:color w:val="000000" w:themeColor="text1"/>
                  <w:sz w:val="16"/>
                </w:rPr>
                <w:t>enikos.gr</w:t>
              </w:r>
            </w:hyperlink>
          </w:p>
        </w:tc>
        <w:tc>
          <w:tcPr>
            <w:tcW w:w="896" w:type="dxa"/>
            <w:tcMar>
              <w:left w:w="40" w:type="dxa"/>
              <w:right w:w="40" w:type="dxa"/>
            </w:tcMar>
            <w:vAlign w:val="bottom"/>
          </w:tcPr>
          <w:p w14:paraId="2C87517F" w14:textId="77777777" w:rsidR="0078252C" w:rsidRPr="00B644FE" w:rsidRDefault="009561AE">
            <w:pPr>
              <w:jc w:val="right"/>
              <w:rPr>
                <w:color w:val="000000" w:themeColor="text1"/>
              </w:rPr>
            </w:pPr>
            <w:r w:rsidRPr="00B644FE">
              <w:rPr>
                <w:color w:val="000000" w:themeColor="text1"/>
                <w:sz w:val="16"/>
              </w:rPr>
              <w:t>37</w:t>
            </w:r>
          </w:p>
        </w:tc>
        <w:tc>
          <w:tcPr>
            <w:tcW w:w="2043" w:type="dxa"/>
            <w:tcMar>
              <w:left w:w="40" w:type="dxa"/>
              <w:right w:w="40" w:type="dxa"/>
            </w:tcMar>
            <w:vAlign w:val="bottom"/>
          </w:tcPr>
          <w:p w14:paraId="5E4E3AD2" w14:textId="77777777" w:rsidR="0078252C" w:rsidRPr="00B644FE" w:rsidRDefault="00C30192">
            <w:pPr>
              <w:jc w:val="right"/>
              <w:rPr>
                <w:color w:val="000000" w:themeColor="text1"/>
              </w:rPr>
            </w:pPr>
            <w:hyperlink r:id="rId104">
              <w:r w:rsidR="009561AE" w:rsidRPr="00B644FE">
                <w:rPr>
                  <w:color w:val="000000" w:themeColor="text1"/>
                  <w:sz w:val="16"/>
                </w:rPr>
                <w:t>rts.rs</w:t>
              </w:r>
            </w:hyperlink>
          </w:p>
        </w:tc>
      </w:tr>
    </w:tbl>
    <w:p w14:paraId="2027DC94" w14:textId="77777777" w:rsidR="0078252C" w:rsidRDefault="0078252C">
      <w:pPr>
        <w:jc w:val="center"/>
      </w:pPr>
    </w:p>
    <w:p w14:paraId="3445CFF1" w14:textId="77777777" w:rsidR="0078252C" w:rsidRDefault="009561AE">
      <w:r>
        <w:br w:type="page"/>
      </w:r>
    </w:p>
    <w:p w14:paraId="75471089" w14:textId="3BDBFD89" w:rsidR="00AE0209" w:rsidRDefault="00776AC8" w:rsidP="007E6010">
      <w:pPr>
        <w:pStyle w:val="H2"/>
      </w:pPr>
      <w:bookmarkStart w:id="35" w:name="h.59uk4g46l0xe" w:colFirst="0" w:colLast="0"/>
      <w:bookmarkStart w:id="36" w:name="_Toc386578862"/>
      <w:bookmarkEnd w:id="35"/>
      <w:r>
        <w:lastRenderedPageBreak/>
        <w:t>3.</w:t>
      </w:r>
      <w:r w:rsidR="0093568A">
        <w:t>5</w:t>
      </w:r>
      <w:r w:rsidR="009561AE">
        <w:t xml:space="preserve">. Definiranje </w:t>
      </w:r>
      <w:r w:rsidR="00231AC2">
        <w:t xml:space="preserve">i procjena </w:t>
      </w:r>
      <w:r w:rsidR="009561AE">
        <w:t>konkurencije</w:t>
      </w:r>
      <w:bookmarkEnd w:id="36"/>
    </w:p>
    <w:p w14:paraId="42525C9E" w14:textId="77777777" w:rsidR="008A1E0C" w:rsidRPr="003D3231" w:rsidRDefault="003D3231" w:rsidP="003D3231">
      <w:pPr>
        <w:rPr>
          <w:color w:val="FF0000"/>
          <w:szCs w:val="22"/>
          <w:u w:val="single"/>
        </w:rPr>
      </w:pPr>
      <w:r w:rsidRPr="003D3231">
        <w:rPr>
          <w:szCs w:val="22"/>
          <w:shd w:val="clear" w:color="auto" w:fill="FFFFFF"/>
        </w:rPr>
        <w:t>Konkurenciju dijelimo na direktnu i indirektnu. Direktna konkurencija je ona s kojom se poduzeće natječe na istom segementu tržišta i koja nudi sličan proizvod. Indirektna konkuren</w:t>
      </w:r>
      <w:r w:rsidR="00910340">
        <w:rPr>
          <w:szCs w:val="22"/>
          <w:shd w:val="clear" w:color="auto" w:fill="FFFFFF"/>
        </w:rPr>
        <w:t>cija ne natječe se na istom seg</w:t>
      </w:r>
      <w:r w:rsidRPr="003D3231">
        <w:rPr>
          <w:szCs w:val="22"/>
          <w:shd w:val="clear" w:color="auto" w:fill="FFFFFF"/>
        </w:rPr>
        <w:t xml:space="preserve">mentu tržišta, ali nude bliske supstitute proizvoda. </w:t>
      </w:r>
    </w:p>
    <w:p w14:paraId="6CB7F52F" w14:textId="183E280F" w:rsidR="008A1E0C" w:rsidRDefault="00776AC8" w:rsidP="00776AC8">
      <w:pPr>
        <w:pStyle w:val="H3"/>
      </w:pPr>
      <w:bookmarkStart w:id="37" w:name="_Toc385439500"/>
      <w:bookmarkStart w:id="38" w:name="_Toc386578863"/>
      <w:r>
        <w:t>3.</w:t>
      </w:r>
      <w:r w:rsidR="0093568A">
        <w:t>5</w:t>
      </w:r>
      <w:r w:rsidR="008A1E0C">
        <w:t>.1. Direktna konkurencija</w:t>
      </w:r>
      <w:bookmarkEnd w:id="37"/>
      <w:bookmarkEnd w:id="38"/>
    </w:p>
    <w:p w14:paraId="6845F978" w14:textId="77777777" w:rsidR="00F21C25" w:rsidRPr="00F21C25" w:rsidRDefault="00F21C25" w:rsidP="00F21C25">
      <w:r w:rsidRPr="00F21C25">
        <w:t>Kao direktnu konkurenciju</w:t>
      </w:r>
      <w:r>
        <w:t xml:space="preserve"> identificirali smo poduzeća Atex, EidosMedia, CCI, CoreMedia, EPiSERVER, Acquia</w:t>
      </w:r>
      <w:r w:rsidR="00654942">
        <w:t>, desso e-Spirit, Adobe, Ektron, SDL i Sitecore.</w:t>
      </w:r>
    </w:p>
    <w:p w14:paraId="5F8051ED" w14:textId="70605F69" w:rsidR="008A1E0C" w:rsidRDefault="00776AC8" w:rsidP="00776AC8">
      <w:pPr>
        <w:pStyle w:val="H4"/>
      </w:pPr>
      <w:bookmarkStart w:id="39" w:name="h.lx0yrfygxyo4"/>
      <w:bookmarkStart w:id="40" w:name="h.fd83vyl3hc9t"/>
      <w:bookmarkStart w:id="41" w:name="_Toc385439501"/>
      <w:bookmarkEnd w:id="39"/>
      <w:bookmarkEnd w:id="40"/>
      <w:r>
        <w:t>3.</w:t>
      </w:r>
      <w:r w:rsidR="0093568A">
        <w:t>5</w:t>
      </w:r>
      <w:r w:rsidR="008A1E0C">
        <w:t>.1.1. Atex</w:t>
      </w:r>
      <w:bookmarkEnd w:id="41"/>
    </w:p>
    <w:p w14:paraId="58D3C910" w14:textId="77777777" w:rsidR="008A1E0C" w:rsidRDefault="008A1E0C" w:rsidP="008A1E0C">
      <w:pPr>
        <w:spacing w:line="319" w:lineRule="auto"/>
      </w:pPr>
      <w:r>
        <w:t xml:space="preserve">U Atexu naglašavaju da najposjećenije stranice koriste upravo Atex i to kako bi svojoj publici pružile puno digitalno iskustvo na svim web, mobilnim i tablet uređajima. </w:t>
      </w:r>
      <w:r w:rsidR="00910340">
        <w:rPr>
          <w:rStyle w:val="FootnoteReference"/>
        </w:rPr>
        <w:footnoteReference w:id="8"/>
      </w:r>
    </w:p>
    <w:p w14:paraId="4FD54E18" w14:textId="77777777" w:rsidR="008A1E0C" w:rsidRDefault="008A1E0C" w:rsidP="008A1E0C">
      <w:pPr>
        <w:spacing w:line="319" w:lineRule="auto"/>
      </w:pPr>
      <w:r>
        <w:t xml:space="preserve">Atex je poznat kao CMS platforma koja povezuje robusne sposobnosti za upravljanje sadržajem, a ujedno i po karakteristikama koje publiku stavljaju na prvo mjesto. Atex je platforma koja podržava print, </w:t>
      </w:r>
      <w:r>
        <w:rPr>
          <w:i/>
        </w:rPr>
        <w:t>broadcast</w:t>
      </w:r>
      <w:r>
        <w:t>, web, mobilne, tablet i druge medijske kanale.</w:t>
      </w:r>
    </w:p>
    <w:p w14:paraId="4521BC0B" w14:textId="77777777" w:rsidR="008A1E0C" w:rsidRDefault="008A1E0C" w:rsidP="008A1E0C">
      <w:pPr>
        <w:spacing w:line="319" w:lineRule="auto"/>
      </w:pPr>
      <w:r>
        <w:t>Performanse i otvorenost su temeljni stupovi Atex CMS proizvoda. Naglašavaju kako su idealni za velike medijske kuće jer su sigurni, skalabilni i sposobni podržati visoki promet, a s druge strane dovoljno fleksibilni i  user-friendly da se inkorporiraju u bilo kakvu poslovnu okolinu.</w:t>
      </w:r>
    </w:p>
    <w:p w14:paraId="3A37DD38" w14:textId="77777777" w:rsidR="00555BE2" w:rsidRDefault="00555BE2" w:rsidP="008A1E0C">
      <w:pPr>
        <w:spacing w:line="319" w:lineRule="auto"/>
      </w:pPr>
    </w:p>
    <w:p w14:paraId="0C2E846A" w14:textId="77777777" w:rsidR="008A1E0C" w:rsidRDefault="008A1E0C" w:rsidP="008A1E0C">
      <w:pPr>
        <w:spacing w:line="319" w:lineRule="auto"/>
      </w:pPr>
      <w:r>
        <w:t>Atexovi proizvodi su:</w:t>
      </w:r>
    </w:p>
    <w:p w14:paraId="6F9A8C87" w14:textId="77777777" w:rsidR="008A1E0C" w:rsidRDefault="008A1E0C" w:rsidP="00B21D14">
      <w:pPr>
        <w:numPr>
          <w:ilvl w:val="0"/>
          <w:numId w:val="8"/>
        </w:numPr>
        <w:ind w:hanging="359"/>
        <w:contextualSpacing/>
        <w:jc w:val="left"/>
      </w:pPr>
      <w:r>
        <w:t>Polopoly Web Content Management System</w:t>
      </w:r>
    </w:p>
    <w:p w14:paraId="170E15D3" w14:textId="77777777" w:rsidR="008A1E0C" w:rsidRDefault="008A1E0C" w:rsidP="00B21D14">
      <w:pPr>
        <w:numPr>
          <w:ilvl w:val="0"/>
          <w:numId w:val="8"/>
        </w:numPr>
        <w:ind w:hanging="359"/>
        <w:contextualSpacing/>
        <w:jc w:val="left"/>
      </w:pPr>
      <w:r>
        <w:t>Editorial Content Management System</w:t>
      </w:r>
    </w:p>
    <w:p w14:paraId="12680005" w14:textId="77777777" w:rsidR="008A1E0C" w:rsidRDefault="008A1E0C" w:rsidP="00B21D14">
      <w:pPr>
        <w:numPr>
          <w:ilvl w:val="0"/>
          <w:numId w:val="8"/>
        </w:numPr>
        <w:ind w:hanging="359"/>
        <w:contextualSpacing/>
        <w:jc w:val="left"/>
      </w:pPr>
      <w:r>
        <w:t>Advertising Content Management System</w:t>
      </w:r>
    </w:p>
    <w:p w14:paraId="3AD5746B" w14:textId="77777777" w:rsidR="008A1E0C" w:rsidRDefault="008A1E0C" w:rsidP="00B21D14">
      <w:pPr>
        <w:numPr>
          <w:ilvl w:val="0"/>
          <w:numId w:val="8"/>
        </w:numPr>
        <w:ind w:hanging="359"/>
        <w:contextualSpacing/>
        <w:jc w:val="left"/>
      </w:pPr>
      <w:r>
        <w:t>Tablet Publishing</w:t>
      </w:r>
    </w:p>
    <w:p w14:paraId="29DFF3FB" w14:textId="77777777" w:rsidR="008A1E0C" w:rsidRDefault="008A1E0C" w:rsidP="00B21D14">
      <w:pPr>
        <w:numPr>
          <w:ilvl w:val="0"/>
          <w:numId w:val="8"/>
        </w:numPr>
        <w:ind w:hanging="359"/>
        <w:contextualSpacing/>
        <w:jc w:val="left"/>
      </w:pPr>
      <w:r>
        <w:t>Ad Serving</w:t>
      </w:r>
    </w:p>
    <w:p w14:paraId="0F9FA620" w14:textId="77777777" w:rsidR="008A1E0C" w:rsidRDefault="008A1E0C" w:rsidP="00B21D14">
      <w:pPr>
        <w:numPr>
          <w:ilvl w:val="0"/>
          <w:numId w:val="8"/>
        </w:numPr>
        <w:ind w:hanging="359"/>
        <w:contextualSpacing/>
        <w:jc w:val="left"/>
      </w:pPr>
      <w:r>
        <w:t>Audience Development</w:t>
      </w:r>
    </w:p>
    <w:p w14:paraId="7AB4C71A" w14:textId="77777777" w:rsidR="008A1E0C" w:rsidRDefault="008A1E0C" w:rsidP="00B21D14">
      <w:pPr>
        <w:numPr>
          <w:ilvl w:val="0"/>
          <w:numId w:val="8"/>
        </w:numPr>
        <w:ind w:hanging="359"/>
        <w:contextualSpacing/>
        <w:jc w:val="left"/>
      </w:pPr>
      <w:r>
        <w:t>Asset Management</w:t>
      </w:r>
    </w:p>
    <w:p w14:paraId="04473A78" w14:textId="77777777" w:rsidR="008A1E0C" w:rsidRDefault="008A1E0C" w:rsidP="00B21D14">
      <w:pPr>
        <w:numPr>
          <w:ilvl w:val="0"/>
          <w:numId w:val="8"/>
        </w:numPr>
        <w:ind w:hanging="359"/>
        <w:contextualSpacing/>
        <w:jc w:val="left"/>
      </w:pPr>
      <w:r>
        <w:t>Text Mining</w:t>
      </w:r>
    </w:p>
    <w:p w14:paraId="3B9AB12F" w14:textId="77777777" w:rsidR="008A1E0C" w:rsidRDefault="008A1E0C" w:rsidP="008A1E0C"/>
    <w:p w14:paraId="388C3CA1" w14:textId="13259552" w:rsidR="008A1E0C" w:rsidRDefault="008A1E0C" w:rsidP="008A1E0C">
      <w:r>
        <w:lastRenderedPageBreak/>
        <w:t>Neki od klijenata su im: ABC, Abendzeitung, Agderposten, BBC, Dagens Nyheter, Daily Telegraph, Gruppo Editoriale l’Espresso, Guardian&amp;Observer, Il Giornale, Il Sole 24 Ore, Le Monde, MediaCorp, New York Post, Post Media, RCS Media Group, Trinity Mirror i brojni drugi.</w:t>
      </w:r>
    </w:p>
    <w:p w14:paraId="2A6ABD95" w14:textId="77777777" w:rsidR="00C30192" w:rsidRDefault="00C30192">
      <w:pPr>
        <w:rPr>
          <w:rFonts w:eastAsia="Trebuchet MS"/>
          <w:color w:val="000000" w:themeColor="text1"/>
          <w:sz w:val="24"/>
          <w:szCs w:val="24"/>
        </w:rPr>
      </w:pPr>
      <w:bookmarkStart w:id="42" w:name="h.mu1ua5s49aef"/>
      <w:bookmarkStart w:id="43" w:name="_Toc385439502"/>
      <w:bookmarkEnd w:id="42"/>
      <w:r>
        <w:br w:type="page"/>
      </w:r>
    </w:p>
    <w:p w14:paraId="76FEBD2F" w14:textId="4FAC9206" w:rsidR="008A1E0C" w:rsidRDefault="00776AC8" w:rsidP="00776AC8">
      <w:pPr>
        <w:pStyle w:val="H4"/>
      </w:pPr>
      <w:r>
        <w:lastRenderedPageBreak/>
        <w:t>3.</w:t>
      </w:r>
      <w:r w:rsidR="0093568A">
        <w:t>5</w:t>
      </w:r>
      <w:r w:rsidR="008A1E0C">
        <w:t>.1.2. EidosMedia - Methode</w:t>
      </w:r>
      <w:bookmarkEnd w:id="43"/>
    </w:p>
    <w:p w14:paraId="25ACA5F8" w14:textId="77777777" w:rsidR="008A1E0C" w:rsidRDefault="008A1E0C" w:rsidP="008A1E0C">
      <w:pPr>
        <w:widowControl w:val="0"/>
      </w:pPr>
      <w:r>
        <w:t>EidosMedia je softversko poduzeće koje razvija rješenja za medijsku i financijsku industriju. Osnovano je 1999. godine sa sjedištem u Milanu, a ima podružnice još u Londonu, Parizu, Frankfurtu, New Yorku, Sydneyu i Sao Paolu.</w:t>
      </w:r>
      <w:r w:rsidR="00910340">
        <w:rPr>
          <w:rStyle w:val="FootnoteReference"/>
        </w:rPr>
        <w:footnoteReference w:id="9"/>
      </w:r>
      <w:r>
        <w:t xml:space="preserve"> Glavni proizvod im je paket softvera za uređivanje i objavljivanje sadržaja nazvan Methode.</w:t>
      </w:r>
    </w:p>
    <w:p w14:paraId="6B67D22A" w14:textId="77777777" w:rsidR="008A1E0C" w:rsidRDefault="008A1E0C" w:rsidP="008A1E0C">
      <w:pPr>
        <w:widowControl w:val="0"/>
      </w:pPr>
      <w:r>
        <w:t>Methode omogućava simultano objavljivanje sadržaja na više različitih kanala kao što su tiskani mediji, internet mediji i mobilni uređaji. Pokrivenost svih oblika medijskog izdavaštva</w:t>
      </w:r>
      <w:r>
        <w:rPr>
          <w:b/>
        </w:rPr>
        <w:t xml:space="preserve"> </w:t>
      </w:r>
      <w:r>
        <w:t>osiguravaju korištenjem XML tehnologije. Methode je licencirano softversko rješenje. Uz njega, EidosMeida pruža i profesionalne usluge za implementaciju i iskusne konzultante te upravljanje uslugama.</w:t>
      </w:r>
    </w:p>
    <w:p w14:paraId="08F68282" w14:textId="77777777" w:rsidR="00555BE2" w:rsidRDefault="00555BE2" w:rsidP="008A1E0C">
      <w:pPr>
        <w:widowControl w:val="0"/>
      </w:pPr>
    </w:p>
    <w:p w14:paraId="73F96268" w14:textId="77777777" w:rsidR="008A1E0C" w:rsidRDefault="008A1E0C" w:rsidP="008A1E0C">
      <w:pPr>
        <w:widowControl w:val="0"/>
      </w:pPr>
      <w:r>
        <w:t>Popis proizvoda:</w:t>
      </w:r>
    </w:p>
    <w:p w14:paraId="41411DED" w14:textId="77777777" w:rsidR="008A1E0C" w:rsidRDefault="008A1E0C" w:rsidP="00B21D14">
      <w:pPr>
        <w:widowControl w:val="0"/>
        <w:numPr>
          <w:ilvl w:val="0"/>
          <w:numId w:val="9"/>
        </w:numPr>
        <w:ind w:hanging="359"/>
        <w:contextualSpacing/>
        <w:rPr>
          <w:rFonts w:ascii="Tahoma" w:eastAsia="Tahoma" w:hAnsi="Tahoma" w:cs="Tahoma"/>
          <w:sz w:val="20"/>
          <w:highlight w:val="white"/>
        </w:rPr>
      </w:pPr>
      <w:r>
        <w:t xml:space="preserve">Méthode je prvo izvorno rješenje na XML-u za uređivanje novina i magazina. Budući da je bazirano na </w:t>
      </w:r>
      <w:r w:rsidR="00555BE2">
        <w:t>internet</w:t>
      </w:r>
      <w:r>
        <w:t xml:space="preserve"> tehnologijama, Methodove print funkcije su u potpunosti integrirane s online izdavaštvom - jedna XML datoteka proizvodi </w:t>
      </w:r>
      <w:r w:rsidRPr="00555BE2">
        <w:rPr>
          <w:i/>
        </w:rPr>
        <w:t>output</w:t>
      </w:r>
      <w:r>
        <w:t xml:space="preserve"> kroz sve izdavačke kanale.</w:t>
      </w:r>
    </w:p>
    <w:p w14:paraId="7A25E788" w14:textId="77777777" w:rsidR="008A1E0C" w:rsidRDefault="008A1E0C" w:rsidP="00B21D14">
      <w:pPr>
        <w:widowControl w:val="0"/>
        <w:numPr>
          <w:ilvl w:val="0"/>
          <w:numId w:val="9"/>
        </w:numPr>
        <w:ind w:hanging="359"/>
        <w:contextualSpacing/>
        <w:rPr>
          <w:rFonts w:ascii="Tahoma" w:eastAsia="Tahoma" w:hAnsi="Tahoma" w:cs="Tahoma"/>
          <w:sz w:val="20"/>
          <w:highlight w:val="white"/>
        </w:rPr>
      </w:pPr>
      <w:r>
        <w:t>Methode Portal Server - nedavno razvijen kako bi pružio Web 2.0 funkcionalnost za interaktivne web stranice s vijestima.</w:t>
      </w:r>
    </w:p>
    <w:p w14:paraId="1B3055D4" w14:textId="77777777" w:rsidR="008A1E0C" w:rsidRDefault="008A1E0C" w:rsidP="00B21D14">
      <w:pPr>
        <w:widowControl w:val="0"/>
        <w:numPr>
          <w:ilvl w:val="0"/>
          <w:numId w:val="9"/>
        </w:numPr>
        <w:ind w:hanging="359"/>
        <w:contextualSpacing/>
        <w:rPr>
          <w:rFonts w:ascii="Tahoma" w:eastAsia="Tahoma" w:hAnsi="Tahoma" w:cs="Tahoma"/>
          <w:sz w:val="20"/>
          <w:highlight w:val="white"/>
        </w:rPr>
      </w:pPr>
      <w:r>
        <w:t xml:space="preserve">Méthode News Planning je </w:t>
      </w:r>
      <w:r>
        <w:rPr>
          <w:i/>
        </w:rPr>
        <w:t>workspace</w:t>
      </w:r>
      <w:r>
        <w:t xml:space="preserve"> za koordiniranje cjelokupnog procesa stvaranja sadržaja i procesa izdavanja od inicijalne ideje do finalne dostave.</w:t>
      </w:r>
    </w:p>
    <w:p w14:paraId="28595E97" w14:textId="77777777" w:rsidR="008A1E0C" w:rsidRDefault="008A1E0C" w:rsidP="00B21D14">
      <w:pPr>
        <w:widowControl w:val="0"/>
        <w:numPr>
          <w:ilvl w:val="0"/>
          <w:numId w:val="9"/>
        </w:numPr>
        <w:ind w:hanging="359"/>
        <w:contextualSpacing/>
        <w:rPr>
          <w:rFonts w:ascii="Tahoma" w:eastAsia="Tahoma" w:hAnsi="Tahoma" w:cs="Tahoma"/>
          <w:sz w:val="20"/>
          <w:highlight w:val="white"/>
        </w:rPr>
      </w:pPr>
      <w:r>
        <w:t>Méthode Page Planning je alat za upravljanje printanim publikacijama, s moćnim sposobnostima za multi-uređivanje i WYSIWYG stranice.</w:t>
      </w:r>
    </w:p>
    <w:p w14:paraId="078E7FA8" w14:textId="77777777" w:rsidR="008A1E0C" w:rsidRDefault="008A1E0C" w:rsidP="00B21D14">
      <w:pPr>
        <w:widowControl w:val="0"/>
        <w:numPr>
          <w:ilvl w:val="0"/>
          <w:numId w:val="9"/>
        </w:numPr>
        <w:ind w:hanging="359"/>
        <w:contextualSpacing/>
        <w:rPr>
          <w:rFonts w:ascii="Tahoma" w:eastAsia="Tahoma" w:hAnsi="Tahoma" w:cs="Tahoma"/>
          <w:sz w:val="20"/>
          <w:highlight w:val="white"/>
        </w:rPr>
      </w:pPr>
      <w:r>
        <w:t xml:space="preserve">Méthode SMART je rješenje za poslovnu inteligenciju dizajnirano da bi prikupilo velike količine podataka iz okoline produkcije i dostavilo korisnu analitiku korisniku. </w:t>
      </w:r>
    </w:p>
    <w:p w14:paraId="00C3F75F" w14:textId="77777777" w:rsidR="008A1E0C" w:rsidRDefault="008A1E0C" w:rsidP="008A1E0C">
      <w:pPr>
        <w:widowControl w:val="0"/>
        <w:rPr>
          <w:rFonts w:asciiTheme="minorHAnsi" w:eastAsiaTheme="minorEastAsia" w:hAnsiTheme="minorHAnsi" w:cstheme="minorBidi"/>
          <w:sz w:val="21"/>
        </w:rPr>
      </w:pPr>
    </w:p>
    <w:p w14:paraId="78F5B8D9" w14:textId="77777777" w:rsidR="008A1E0C" w:rsidRDefault="008A1E0C" w:rsidP="008A1E0C">
      <w:pPr>
        <w:widowControl w:val="0"/>
      </w:pPr>
      <w:r>
        <w:t>Methode također koristi sofisticirane tehnologije za upravljanje, pretraživanje i analiziranje nestrukturiranih baza podataka, razvijene od strane Autonomy Corporation.</w:t>
      </w:r>
    </w:p>
    <w:p w14:paraId="05C145A9" w14:textId="77777777" w:rsidR="008A1E0C" w:rsidRDefault="008A1E0C" w:rsidP="008A1E0C">
      <w:pPr>
        <w:widowControl w:val="0"/>
      </w:pPr>
      <w:r>
        <w:t xml:space="preserve">Prednost im je svakako i integracija s Adobe CS, Microsoft Office te nizom drugih alata. </w:t>
      </w:r>
    </w:p>
    <w:p w14:paraId="629A27E7" w14:textId="77777777" w:rsidR="008A1E0C" w:rsidRDefault="008A1E0C" w:rsidP="008A1E0C">
      <w:pPr>
        <w:widowControl w:val="0"/>
      </w:pPr>
      <w:r>
        <w:t>Na popisu klijenata EidosMedia nalazi se 70 grupa, 600 naslova, 200 stranica te 20.000 novinara širom 5 kontinenata.</w:t>
      </w:r>
      <w:bookmarkStart w:id="44" w:name="h.oignzg9cg8ff"/>
      <w:bookmarkEnd w:id="44"/>
    </w:p>
    <w:p w14:paraId="4EF9BC02" w14:textId="77777777" w:rsidR="008A1E0C" w:rsidRDefault="008A1E0C" w:rsidP="008A1E0C">
      <w:r>
        <w:br w:type="page"/>
      </w:r>
      <w:bookmarkStart w:id="45" w:name="h.3mcv4vl3cuka"/>
      <w:bookmarkEnd w:id="45"/>
    </w:p>
    <w:p w14:paraId="5DAE7290" w14:textId="6E03F3FB" w:rsidR="008A1E0C" w:rsidRDefault="004515FA" w:rsidP="00776AC8">
      <w:pPr>
        <w:pStyle w:val="H4"/>
      </w:pPr>
      <w:bookmarkStart w:id="46" w:name="h.3xi7e61er316"/>
      <w:bookmarkStart w:id="47" w:name="_Toc385439503"/>
      <w:bookmarkEnd w:id="46"/>
      <w:r>
        <w:lastRenderedPageBreak/>
        <w:t>3.</w:t>
      </w:r>
      <w:r w:rsidR="0093568A">
        <w:t>5</w:t>
      </w:r>
      <w:r w:rsidR="008A1E0C">
        <w:t>.1.3. CCI - Escenic</w:t>
      </w:r>
      <w:bookmarkEnd w:id="47"/>
    </w:p>
    <w:p w14:paraId="086DF65A" w14:textId="77777777" w:rsidR="008A1E0C" w:rsidRDefault="008A1E0C" w:rsidP="008A1E0C">
      <w:r>
        <w:t>CCI Escenic je jedan od vodećih pružatelja rješenja za novinsko izdavaštvo, a smješten je u Oslu, Norveška. Kao jedna od najvećih prednosti Escenica navodi se njegovo funkcioniranje kao centralna platforma gdje u niz slučajeva olakšava migraciju s ranije korištenih CMS-ova. Samim time Escenic se pozicionira kao proizvod koji povećava djelotvornost i učinkovitost redakcije te smanjuje troškove administracije i održavanja.</w:t>
      </w:r>
      <w:r w:rsidR="00910340">
        <w:rPr>
          <w:rStyle w:val="FootnoteReference"/>
        </w:rPr>
        <w:footnoteReference w:id="10"/>
      </w:r>
    </w:p>
    <w:p w14:paraId="7D908DB8" w14:textId="77777777" w:rsidR="00555BE2" w:rsidRDefault="00555BE2" w:rsidP="008A1E0C"/>
    <w:p w14:paraId="2D99C06F" w14:textId="77777777" w:rsidR="008A1E0C" w:rsidRDefault="008A1E0C" w:rsidP="008A1E0C">
      <w:r>
        <w:t xml:space="preserve">Proizvodi: </w:t>
      </w:r>
    </w:p>
    <w:p w14:paraId="7E782E13" w14:textId="5BF7C8F4" w:rsidR="008A1E0C" w:rsidRDefault="008A1E0C" w:rsidP="00B21D14">
      <w:pPr>
        <w:numPr>
          <w:ilvl w:val="0"/>
          <w:numId w:val="10"/>
        </w:numPr>
        <w:ind w:hanging="359"/>
        <w:contextualSpacing/>
      </w:pPr>
      <w:r>
        <w:t>Escenic Content Engine - temelj Escenic web stranic</w:t>
      </w:r>
      <w:r w:rsidR="00C30192">
        <w:t>a</w:t>
      </w:r>
      <w:r>
        <w:t>. Pruža brz, pouzdan, vrlo skalabilan i potpuno konfigurabilan repozitorij za cjelokupan online sadržaj.</w:t>
      </w:r>
    </w:p>
    <w:p w14:paraId="638C813E" w14:textId="35893918" w:rsidR="008A1E0C" w:rsidRDefault="008A1E0C" w:rsidP="00B21D14">
      <w:pPr>
        <w:numPr>
          <w:ilvl w:val="0"/>
          <w:numId w:val="10"/>
        </w:numPr>
        <w:ind w:hanging="359"/>
        <w:contextualSpacing/>
      </w:pPr>
      <w:r>
        <w:t>Escenic Content Studio - pruža potpunu kolaboracijsku okolinu za urednike, autore i kreatore sadržaja koji koriste Windows ili Mac</w:t>
      </w:r>
      <w:r w:rsidR="00C30192">
        <w:t xml:space="preserve"> OS X</w:t>
      </w:r>
      <w:r>
        <w:t xml:space="preserve">. </w:t>
      </w:r>
    </w:p>
    <w:p w14:paraId="2047088F" w14:textId="77777777" w:rsidR="008A1E0C" w:rsidRDefault="008A1E0C" w:rsidP="00B21D14">
      <w:pPr>
        <w:numPr>
          <w:ilvl w:val="0"/>
          <w:numId w:val="10"/>
        </w:numPr>
        <w:ind w:hanging="359"/>
        <w:contextualSpacing/>
      </w:pPr>
      <w:r>
        <w:t>Escenic Cloud.</w:t>
      </w:r>
    </w:p>
    <w:p w14:paraId="6020120A" w14:textId="77777777" w:rsidR="008A1E0C" w:rsidRDefault="008A1E0C" w:rsidP="00B21D14">
      <w:pPr>
        <w:ind w:left="720"/>
        <w:contextualSpacing/>
      </w:pPr>
    </w:p>
    <w:p w14:paraId="4960FD66" w14:textId="77777777" w:rsidR="008A1E0C" w:rsidRDefault="008A1E0C" w:rsidP="00B21D14">
      <w:r>
        <w:t>Usluge:</w:t>
      </w:r>
    </w:p>
    <w:p w14:paraId="28E5FDE2" w14:textId="77777777" w:rsidR="008A1E0C" w:rsidRDefault="008A1E0C" w:rsidP="00B21D14">
      <w:pPr>
        <w:numPr>
          <w:ilvl w:val="0"/>
          <w:numId w:val="11"/>
        </w:numPr>
        <w:ind w:hanging="359"/>
        <w:contextualSpacing/>
      </w:pPr>
      <w:r>
        <w:t>Trening - nude široki raspon seminara za novinare, programere i administratore Escenic sustava.</w:t>
      </w:r>
    </w:p>
    <w:p w14:paraId="1A499A0D" w14:textId="77777777" w:rsidR="008A1E0C" w:rsidRDefault="008A1E0C" w:rsidP="00B21D14">
      <w:pPr>
        <w:numPr>
          <w:ilvl w:val="0"/>
          <w:numId w:val="11"/>
        </w:numPr>
        <w:ind w:hanging="359"/>
        <w:contextualSpacing/>
      </w:pPr>
      <w:r>
        <w:t>Podrška - podrška na zahtjev ili na lokacijama diljem svijeta, ažurirana online dokumentacija i aktivna zajednica korisnika.</w:t>
      </w:r>
    </w:p>
    <w:p w14:paraId="14A79B20" w14:textId="77777777" w:rsidR="008A1E0C" w:rsidRDefault="008A1E0C" w:rsidP="00B21D14">
      <w:pPr>
        <w:numPr>
          <w:ilvl w:val="0"/>
          <w:numId w:val="11"/>
        </w:numPr>
        <w:ind w:hanging="359"/>
        <w:contextualSpacing/>
      </w:pPr>
      <w:r>
        <w:t>Konzultantske usluge.</w:t>
      </w:r>
    </w:p>
    <w:p w14:paraId="7CF6C927" w14:textId="77777777" w:rsidR="008A1E0C" w:rsidRDefault="008A1E0C" w:rsidP="008A1E0C"/>
    <w:p w14:paraId="228FD5A8" w14:textId="77777777" w:rsidR="008A1E0C" w:rsidRDefault="008A1E0C" w:rsidP="008A1E0C">
      <w:r>
        <w:t>Neki od klijenata su im: YLE (Finnish Broadcasting Company), Schibsted, De Telegraaf (vodeće dnevne novine u Nizozemskoj), News UK, Telegraph Media Group, Trinity Mirror, SVT (Sveriges Television AB), Axel Springer, JP/Politikens Hus, The Independent, Funke Mediengruppe, Dallas Morning News, Infoglobo, The Hindu, The Globe and Mail, RSI (Radiotelevisione Svizzera) itd.</w:t>
      </w:r>
    </w:p>
    <w:p w14:paraId="03044482" w14:textId="77777777" w:rsidR="008A1E0C" w:rsidRDefault="008A1E0C" w:rsidP="008A1E0C"/>
    <w:p w14:paraId="55C4E4B9" w14:textId="77777777" w:rsidR="008A1E0C" w:rsidRDefault="008A1E0C" w:rsidP="008A1E0C"/>
    <w:p w14:paraId="5282B241" w14:textId="77777777" w:rsidR="008A1E0C" w:rsidRDefault="008A1E0C" w:rsidP="008A1E0C"/>
    <w:p w14:paraId="7AFD36F6" w14:textId="1747E768" w:rsidR="008A1E0C" w:rsidRDefault="008A1E0C" w:rsidP="00910340">
      <w:r>
        <w:br w:type="page"/>
      </w:r>
      <w:bookmarkStart w:id="48" w:name="h.pwgjxf3rwvqt"/>
      <w:bookmarkStart w:id="49" w:name="_Toc385439504"/>
      <w:bookmarkEnd w:id="48"/>
      <w:r w:rsidR="004515FA">
        <w:lastRenderedPageBreak/>
        <w:t>3.</w:t>
      </w:r>
      <w:r w:rsidR="0093568A">
        <w:t>5</w:t>
      </w:r>
      <w:r>
        <w:t>.1.4. CoreMedia - CoreMedia 7</w:t>
      </w:r>
      <w:bookmarkEnd w:id="49"/>
    </w:p>
    <w:p w14:paraId="5F3262EB" w14:textId="77777777" w:rsidR="008A1E0C" w:rsidRDefault="008A1E0C" w:rsidP="008A1E0C">
      <w:pPr>
        <w:widowControl w:val="0"/>
      </w:pPr>
      <w:r>
        <w:t>CoreMedia je globalni ponuđač sustava za upravljanjem sadržajem sa sjedištem u Hamburgu, Njemačkoj i San Franscicu, Kaliforniji. Poduzeće je osnovano 1996. godine. Glavni proizvod im je CoreMedia 7, platforma za upravljanje sadržajem napisana u programskoj jeziku Java i Spring frameworku.</w:t>
      </w:r>
    </w:p>
    <w:p w14:paraId="2B09AC69" w14:textId="77777777" w:rsidR="00D2320C" w:rsidRDefault="00D2320C" w:rsidP="008A1E0C"/>
    <w:p w14:paraId="2D280639" w14:textId="77777777" w:rsidR="008A1E0C" w:rsidRDefault="008A1E0C" w:rsidP="008A1E0C">
      <w:r>
        <w:t>Proizvodi:</w:t>
      </w:r>
    </w:p>
    <w:p w14:paraId="73837685" w14:textId="77777777" w:rsidR="008A1E0C" w:rsidRDefault="008A1E0C" w:rsidP="00B21D14">
      <w:pPr>
        <w:numPr>
          <w:ilvl w:val="0"/>
          <w:numId w:val="12"/>
        </w:numPr>
        <w:ind w:hanging="359"/>
        <w:contextualSpacing/>
      </w:pPr>
      <w:r>
        <w:t xml:space="preserve">CoreMedia7 - omogućava upravljanje sadržajem, napredne korisničke ovlasti, responzivan web, gotova rješenja za interakciju na društvenima mrežama </w:t>
      </w:r>
    </w:p>
    <w:p w14:paraId="1566C6E7" w14:textId="77777777" w:rsidR="008A1E0C" w:rsidRDefault="008A1E0C" w:rsidP="00B21D14">
      <w:pPr>
        <w:numPr>
          <w:ilvl w:val="0"/>
          <w:numId w:val="12"/>
        </w:numPr>
        <w:ind w:hanging="359"/>
        <w:contextualSpacing/>
      </w:pPr>
      <w:r>
        <w:t>CoreMedia Blueprint Core i CoreMedia Blueprint Flex - platofrma za rapidni razvoj naprednih web aplikacija</w:t>
      </w:r>
    </w:p>
    <w:p w14:paraId="22E945B1" w14:textId="77777777" w:rsidR="008A1E0C" w:rsidRDefault="008A1E0C" w:rsidP="00B21D14"/>
    <w:p w14:paraId="6A234C7F" w14:textId="77777777" w:rsidR="008A1E0C" w:rsidRDefault="008A1E0C" w:rsidP="00B21D14">
      <w:r>
        <w:t>Usluge:</w:t>
      </w:r>
    </w:p>
    <w:p w14:paraId="673AA2FD" w14:textId="77777777" w:rsidR="008A1E0C" w:rsidRDefault="008A1E0C" w:rsidP="00B21D14">
      <w:pPr>
        <w:numPr>
          <w:ilvl w:val="0"/>
          <w:numId w:val="13"/>
        </w:numPr>
        <w:ind w:hanging="359"/>
        <w:contextualSpacing/>
      </w:pPr>
      <w:r>
        <w:t>savjetovanje i strategija,</w:t>
      </w:r>
    </w:p>
    <w:p w14:paraId="4F8BB19B" w14:textId="77777777" w:rsidR="008A1E0C" w:rsidRDefault="008A1E0C" w:rsidP="00B21D14">
      <w:pPr>
        <w:numPr>
          <w:ilvl w:val="0"/>
          <w:numId w:val="13"/>
        </w:numPr>
        <w:ind w:hanging="359"/>
        <w:contextualSpacing/>
      </w:pPr>
      <w:r>
        <w:t>implementacija,</w:t>
      </w:r>
    </w:p>
    <w:p w14:paraId="3D295E27" w14:textId="77777777" w:rsidR="008A1E0C" w:rsidRDefault="008A1E0C" w:rsidP="00B21D14">
      <w:pPr>
        <w:numPr>
          <w:ilvl w:val="0"/>
          <w:numId w:val="13"/>
        </w:numPr>
        <w:ind w:hanging="359"/>
        <w:contextualSpacing/>
      </w:pPr>
      <w:r>
        <w:t>optimizacija,</w:t>
      </w:r>
    </w:p>
    <w:p w14:paraId="770DC5A6" w14:textId="77777777" w:rsidR="008A1E0C" w:rsidRDefault="008A1E0C" w:rsidP="00B21D14">
      <w:pPr>
        <w:numPr>
          <w:ilvl w:val="0"/>
          <w:numId w:val="13"/>
        </w:numPr>
        <w:ind w:hanging="359"/>
        <w:contextualSpacing/>
      </w:pPr>
      <w:r>
        <w:t>trening,</w:t>
      </w:r>
    </w:p>
    <w:p w14:paraId="66645615" w14:textId="77777777" w:rsidR="008A1E0C" w:rsidRDefault="008A1E0C" w:rsidP="00B21D14">
      <w:pPr>
        <w:numPr>
          <w:ilvl w:val="0"/>
          <w:numId w:val="13"/>
        </w:numPr>
        <w:ind w:hanging="359"/>
        <w:contextualSpacing/>
      </w:pPr>
      <w:r>
        <w:t>podrška klijentima.</w:t>
      </w:r>
      <w:r w:rsidR="00910340">
        <w:rPr>
          <w:rStyle w:val="FootnoteReference"/>
        </w:rPr>
        <w:footnoteReference w:id="11"/>
      </w:r>
    </w:p>
    <w:p w14:paraId="3247494F" w14:textId="77777777" w:rsidR="008A1E0C" w:rsidRDefault="008A1E0C" w:rsidP="00B21D14"/>
    <w:p w14:paraId="73D421D4" w14:textId="77777777" w:rsidR="008A1E0C" w:rsidRDefault="008A1E0C" w:rsidP="00B21D14">
      <w:r>
        <w:t>Industrija: mediji, telekomunikacije, financije, maloprodaja, zdravstvo, proizvodnja, logistika itd.</w:t>
      </w:r>
    </w:p>
    <w:p w14:paraId="2C22C2D2" w14:textId="77777777" w:rsidR="008A1E0C" w:rsidRDefault="008A1E0C" w:rsidP="00B21D14">
      <w:r>
        <w:t>Klijenti (od medijskih kuća):</w:t>
      </w:r>
    </w:p>
    <w:p w14:paraId="4C98AF0E" w14:textId="77777777" w:rsidR="008A1E0C" w:rsidRDefault="008A1E0C" w:rsidP="00B21D14">
      <w:pPr>
        <w:numPr>
          <w:ilvl w:val="0"/>
          <w:numId w:val="14"/>
        </w:numPr>
        <w:ind w:hanging="359"/>
        <w:contextualSpacing/>
      </w:pPr>
      <w:r>
        <w:t>ABC.net.au - The Australian Broadcasting Corporation,</w:t>
      </w:r>
    </w:p>
    <w:p w14:paraId="188091D7" w14:textId="77777777" w:rsidR="008A1E0C" w:rsidRDefault="008A1E0C" w:rsidP="00B21D14">
      <w:pPr>
        <w:numPr>
          <w:ilvl w:val="0"/>
          <w:numId w:val="14"/>
        </w:numPr>
        <w:ind w:hanging="359"/>
        <w:contextualSpacing/>
      </w:pPr>
      <w:r>
        <w:t xml:space="preserve">N24.de - portal s vijestima koji mjesečno privlači između 16 i 20 milijuna posjetioca, </w:t>
      </w:r>
    </w:p>
    <w:p w14:paraId="1767B236" w14:textId="77777777" w:rsidR="008A1E0C" w:rsidRDefault="008A1E0C" w:rsidP="00B21D14">
      <w:pPr>
        <w:numPr>
          <w:ilvl w:val="0"/>
          <w:numId w:val="14"/>
        </w:numPr>
        <w:ind w:hanging="359"/>
        <w:contextualSpacing/>
      </w:pPr>
      <w:r>
        <w:t>Bild.de - osma najposjećenija stranica u Njemačkoj s preko 160 milijuna posjeta i 2.3 milijarde pregledanih stranica tokom mjesec dana,</w:t>
      </w:r>
    </w:p>
    <w:p w14:paraId="002C7193" w14:textId="77777777" w:rsidR="008A1E0C" w:rsidRDefault="008A1E0C" w:rsidP="00B21D14">
      <w:pPr>
        <w:numPr>
          <w:ilvl w:val="0"/>
          <w:numId w:val="14"/>
        </w:numPr>
        <w:ind w:hanging="359"/>
        <w:contextualSpacing/>
      </w:pPr>
      <w:r>
        <w:t xml:space="preserve">NMG - The Nation Media Group (NMG) - najveća neovisna medijska kompanija u istočnoj i centralnoj Africi, </w:t>
      </w:r>
    </w:p>
    <w:p w14:paraId="440DD178" w14:textId="77777777" w:rsidR="008A1E0C" w:rsidRDefault="008A1E0C" w:rsidP="00B21D14">
      <w:pPr>
        <w:numPr>
          <w:ilvl w:val="0"/>
          <w:numId w:val="14"/>
        </w:numPr>
        <w:ind w:hanging="359"/>
        <w:contextualSpacing/>
      </w:pPr>
      <w:r>
        <w:t>ZDF - jedan od tri najpopularnija TV odašiljača u Njemačkoj</w:t>
      </w:r>
    </w:p>
    <w:p w14:paraId="6129C3DB" w14:textId="77777777" w:rsidR="008A1E0C" w:rsidRDefault="008A1E0C" w:rsidP="00B21D14">
      <w:pPr>
        <w:numPr>
          <w:ilvl w:val="0"/>
          <w:numId w:val="14"/>
        </w:numPr>
        <w:ind w:hanging="359"/>
        <w:contextualSpacing/>
      </w:pPr>
      <w:r>
        <w:t>M. DuMont Scahuberg - najstarija i najveća njemačka izdavačka kuća i još mnogi.</w:t>
      </w:r>
      <w:bookmarkStart w:id="50" w:name="h.ubxd5rpm8swp"/>
      <w:bookmarkEnd w:id="50"/>
    </w:p>
    <w:p w14:paraId="1A4B99ED" w14:textId="77777777" w:rsidR="008A1E0C" w:rsidRDefault="008A1E0C" w:rsidP="008A1E0C">
      <w:r>
        <w:br w:type="page"/>
      </w:r>
      <w:bookmarkStart w:id="51" w:name="h.b8zhb4gf4fut"/>
      <w:bookmarkEnd w:id="51"/>
    </w:p>
    <w:p w14:paraId="615CEC1E" w14:textId="61968715" w:rsidR="008A1E0C" w:rsidRDefault="004515FA" w:rsidP="00776AC8">
      <w:pPr>
        <w:pStyle w:val="H4"/>
      </w:pPr>
      <w:bookmarkStart w:id="52" w:name="h.rd1s3q5m4m3u"/>
      <w:bookmarkStart w:id="53" w:name="_Toc385439505"/>
      <w:bookmarkEnd w:id="52"/>
      <w:r>
        <w:lastRenderedPageBreak/>
        <w:t>3.</w:t>
      </w:r>
      <w:r w:rsidR="0093568A">
        <w:t>5</w:t>
      </w:r>
      <w:r w:rsidR="008A1E0C">
        <w:t>.1.5. EPiSERVER</w:t>
      </w:r>
      <w:bookmarkEnd w:id="53"/>
    </w:p>
    <w:p w14:paraId="44DB1EA1" w14:textId="77777777" w:rsidR="008A1E0C" w:rsidRDefault="008A1E0C" w:rsidP="008A1E0C">
      <w:r>
        <w:t>Glavni proizvod poduzeća EPiServer je EPiServer 7 Web Content Managment sustav baziran na Microsft .NET tehnologiji. Sjedište poduzeća je u Stockholmu, Švedskoj i ima izrazitu prisutnost na švedskom tržištu sustava za upravljanjem sadržajem. Također, jedna od velikih prednosti EPiServera je razgranata mreža partnera (kao npr. Limetta, Intergen, Adage Technologies i još mnogi) koji su implementirali njihov CMS u preko 20 država i više od 1500 klijenata.</w:t>
      </w:r>
      <w:r w:rsidR="008F7837">
        <w:rPr>
          <w:rStyle w:val="FootnoteReference"/>
        </w:rPr>
        <w:footnoteReference w:id="12"/>
      </w:r>
    </w:p>
    <w:p w14:paraId="2532D743" w14:textId="77777777" w:rsidR="00B21D14" w:rsidRDefault="00B21D14" w:rsidP="008A1E0C"/>
    <w:p w14:paraId="2A78F7D6" w14:textId="77777777" w:rsidR="008A1E0C" w:rsidRDefault="008A1E0C" w:rsidP="008A1E0C">
      <w:r>
        <w:t>Proizvodi:</w:t>
      </w:r>
    </w:p>
    <w:p w14:paraId="7DC8A60E" w14:textId="77777777" w:rsidR="008A1E0C" w:rsidRDefault="008A1E0C" w:rsidP="00B21D14">
      <w:pPr>
        <w:numPr>
          <w:ilvl w:val="0"/>
          <w:numId w:val="15"/>
        </w:numPr>
        <w:ind w:hanging="359"/>
        <w:contextualSpacing/>
      </w:pPr>
      <w:r>
        <w:t>EPiServer 7 web content management,</w:t>
      </w:r>
    </w:p>
    <w:p w14:paraId="159754B5" w14:textId="77777777" w:rsidR="008A1E0C" w:rsidRDefault="008A1E0C" w:rsidP="00B21D14">
      <w:pPr>
        <w:numPr>
          <w:ilvl w:val="0"/>
          <w:numId w:val="15"/>
        </w:numPr>
        <w:ind w:hanging="359"/>
        <w:contextualSpacing/>
      </w:pPr>
      <w:r>
        <w:t>EPiServer e-commerce.</w:t>
      </w:r>
    </w:p>
    <w:p w14:paraId="699973B3" w14:textId="77777777" w:rsidR="008A1E0C" w:rsidRDefault="008A1E0C" w:rsidP="00B21D14"/>
    <w:p w14:paraId="3EF892F6" w14:textId="77777777" w:rsidR="008A1E0C" w:rsidRDefault="008A1E0C" w:rsidP="00B21D14">
      <w:r>
        <w:t>Usluge:</w:t>
      </w:r>
    </w:p>
    <w:p w14:paraId="612AC7A6" w14:textId="77777777" w:rsidR="008A1E0C" w:rsidRDefault="008A1E0C" w:rsidP="00B21D14">
      <w:pPr>
        <w:numPr>
          <w:ilvl w:val="0"/>
          <w:numId w:val="16"/>
        </w:numPr>
        <w:ind w:hanging="359"/>
        <w:contextualSpacing/>
      </w:pPr>
      <w:r>
        <w:t>EPiServer Hosting - shared, dedicated, enterprise paketi,</w:t>
      </w:r>
    </w:p>
    <w:p w14:paraId="413A14CE" w14:textId="77777777" w:rsidR="008A1E0C" w:rsidRDefault="008A1E0C" w:rsidP="00B21D14">
      <w:pPr>
        <w:numPr>
          <w:ilvl w:val="0"/>
          <w:numId w:val="16"/>
        </w:numPr>
        <w:ind w:hanging="359"/>
        <w:contextualSpacing/>
      </w:pPr>
      <w:r>
        <w:t>EPiServer Cloud - cloud okruženje za EPiServer proizvode ,</w:t>
      </w:r>
    </w:p>
    <w:p w14:paraId="6C3CF315" w14:textId="77777777" w:rsidR="008A1E0C" w:rsidRDefault="008A1E0C" w:rsidP="00B21D14">
      <w:pPr>
        <w:numPr>
          <w:ilvl w:val="0"/>
          <w:numId w:val="16"/>
        </w:numPr>
        <w:ind w:hanging="359"/>
        <w:contextualSpacing/>
      </w:pPr>
      <w:r>
        <w:t>EPiServer Find - basic, standard i premium paketi usluga za pretraživanje i dohvat sadržaja te</w:t>
      </w:r>
    </w:p>
    <w:p w14:paraId="79465B12" w14:textId="77777777" w:rsidR="008A1E0C" w:rsidRDefault="008A1E0C" w:rsidP="00B21D14">
      <w:pPr>
        <w:numPr>
          <w:ilvl w:val="0"/>
          <w:numId w:val="16"/>
        </w:numPr>
        <w:ind w:hanging="359"/>
        <w:contextualSpacing/>
      </w:pPr>
      <w:r>
        <w:t>Service Desk.</w:t>
      </w:r>
    </w:p>
    <w:p w14:paraId="1B20B7DA" w14:textId="77777777" w:rsidR="008A1E0C" w:rsidRDefault="008A1E0C" w:rsidP="008A1E0C"/>
    <w:p w14:paraId="5139F8D7" w14:textId="77777777" w:rsidR="008A1E0C" w:rsidRDefault="008A1E0C" w:rsidP="008A1E0C">
      <w:r>
        <w:t>Industrije gdje je implementiran njihov CMS: bankarska i financijska industrija, maloprodaja, distribucija i logistika, edukacija, zdravstvo, proizvodnja, izdavaštvo, maloprodaja, sport, telekomunikacija itd.</w:t>
      </w:r>
    </w:p>
    <w:p w14:paraId="380C375C" w14:textId="77777777" w:rsidR="008A1E0C" w:rsidRDefault="008A1E0C" w:rsidP="008A1E0C">
      <w:r>
        <w:t>Klijenti: Electrolux, Kenwood, Auto.nl, Reebok.com, Expressen.se, Swebus Express, Media Norge AS itd.</w:t>
      </w:r>
    </w:p>
    <w:p w14:paraId="47B48370" w14:textId="77777777" w:rsidR="008A1E0C" w:rsidRDefault="008A1E0C" w:rsidP="008A1E0C">
      <w:pPr>
        <w:rPr>
          <w:rFonts w:asciiTheme="majorHAnsi" w:eastAsiaTheme="majorEastAsia" w:hAnsiTheme="majorHAnsi" w:cstheme="majorBidi"/>
          <w:color w:val="4F81BD" w:themeColor="accent1"/>
          <w:sz w:val="24"/>
          <w:szCs w:val="24"/>
        </w:rPr>
      </w:pPr>
      <w:bookmarkStart w:id="54" w:name="h.v37126yhwhns"/>
      <w:bookmarkStart w:id="55" w:name="h.jxjmcd9lzuft"/>
      <w:bookmarkStart w:id="56" w:name="h.as0swq9ihl2v"/>
      <w:bookmarkEnd w:id="54"/>
      <w:bookmarkEnd w:id="55"/>
      <w:bookmarkEnd w:id="56"/>
      <w:r>
        <w:br w:type="page"/>
      </w:r>
    </w:p>
    <w:p w14:paraId="7323304F" w14:textId="498F502C" w:rsidR="008A1E0C" w:rsidRDefault="004515FA" w:rsidP="00776AC8">
      <w:pPr>
        <w:pStyle w:val="H4"/>
        <w:rPr>
          <w:rFonts w:asciiTheme="majorHAnsi" w:eastAsiaTheme="majorEastAsia" w:hAnsiTheme="majorHAnsi" w:cstheme="majorBidi"/>
          <w:color w:val="4F81BD" w:themeColor="accent1"/>
        </w:rPr>
      </w:pPr>
      <w:bookmarkStart w:id="57" w:name="_Toc385439506"/>
      <w:r>
        <w:lastRenderedPageBreak/>
        <w:t>3.</w:t>
      </w:r>
      <w:r w:rsidR="0093568A">
        <w:t>5</w:t>
      </w:r>
      <w:r w:rsidR="008A1E0C">
        <w:t>.1.6. Acquia - Drupal</w:t>
      </w:r>
      <w:bookmarkEnd w:id="57"/>
    </w:p>
    <w:p w14:paraId="280131A0" w14:textId="77777777" w:rsidR="008A1E0C" w:rsidRDefault="008A1E0C" w:rsidP="008A1E0C">
      <w:r>
        <w:t>Acquia, smještena u Burlingtonu (Massachusetts) najpoznatija je po Drupalu - open source CMS-u. Glavna su joj tržišta: državna uprava, visoko obrazovanje i visoka tehnologija. Prema Inc. 500 osmo su nabrže rastuće poduzeće u 2013. godini.</w:t>
      </w:r>
      <w:r w:rsidR="008F7837">
        <w:rPr>
          <w:rStyle w:val="FootnoteReference"/>
        </w:rPr>
        <w:footnoteReference w:id="13"/>
      </w:r>
    </w:p>
    <w:p w14:paraId="50D98265" w14:textId="77777777" w:rsidR="008A1E0C" w:rsidRDefault="008A1E0C" w:rsidP="008A1E0C">
      <w:r>
        <w:t>Njena glavna snaga je što ima dobru reputaciju među korisnicima jer pruža usluge za Drupal. Menadžment Acquie sastoji se od prvotnih developera Drupala, a oni obraćaju posebnu pažnju na odnose sa širom grupom Drupal programera i zajednicom korisnika. Acquia također implementira uspješnu strategiju na društvenim mrežama čime dodatno podržava zajednicu svojih korisnika.</w:t>
      </w:r>
      <w:r w:rsidR="008F7837">
        <w:rPr>
          <w:rStyle w:val="FootnoteReference"/>
        </w:rPr>
        <w:footnoteReference w:id="14"/>
      </w:r>
    </w:p>
    <w:p w14:paraId="436C2A2B" w14:textId="77777777" w:rsidR="008A1E0C" w:rsidRDefault="008A1E0C" w:rsidP="008A1E0C">
      <w:r>
        <w:t>Nedostaci su većinom u tome što Acquia nema izraženo vodstvo u ekosistemu Drupal partnera pa tako ima mjesta za napredak što se tiče programa za certifikaciju i treninge. Acquia nije toliko prisutna u Europi te Aziji i Pacifiku, što je u nekim slučajevima čak uzrokovalo prelazak korisnika konkurenciji. Neki korisnici također zamjeraju što se Acquijin sustav ne može paralelno koristiti s komplementarnim tehnologija kao što je CRM ili softver s naglaskom na marketingu.</w:t>
      </w:r>
    </w:p>
    <w:p w14:paraId="279A866B" w14:textId="77777777" w:rsidR="008A1E0C" w:rsidRDefault="008A1E0C" w:rsidP="008A1E0C">
      <w:r>
        <w:t>Proizvodi:</w:t>
      </w:r>
    </w:p>
    <w:p w14:paraId="6E2385B1" w14:textId="77777777" w:rsidR="008A1E0C" w:rsidRPr="004438DA" w:rsidRDefault="008A1E0C" w:rsidP="004438DA">
      <w:pPr>
        <w:pStyle w:val="ListParagraph"/>
        <w:numPr>
          <w:ilvl w:val="0"/>
          <w:numId w:val="17"/>
        </w:numPr>
        <w:rPr>
          <w:rFonts w:ascii="Arial" w:hAnsi="Arial" w:cs="Arial"/>
        </w:rPr>
      </w:pPr>
      <w:r w:rsidRPr="004438DA">
        <w:rPr>
          <w:rFonts w:ascii="Arial" w:hAnsi="Arial" w:cs="Arial"/>
        </w:rPr>
        <w:t>Acquia Cloud</w:t>
      </w:r>
    </w:p>
    <w:p w14:paraId="63CCDACC" w14:textId="77777777" w:rsidR="008A1E0C" w:rsidRPr="004438DA" w:rsidRDefault="008A1E0C" w:rsidP="004438DA">
      <w:pPr>
        <w:pStyle w:val="ListParagraph"/>
        <w:numPr>
          <w:ilvl w:val="0"/>
          <w:numId w:val="17"/>
        </w:numPr>
        <w:rPr>
          <w:rFonts w:ascii="Arial" w:hAnsi="Arial" w:cs="Arial"/>
        </w:rPr>
      </w:pPr>
      <w:r w:rsidRPr="004438DA">
        <w:rPr>
          <w:rFonts w:ascii="Arial" w:hAnsi="Arial" w:cs="Arial"/>
        </w:rPr>
        <w:t>Acquia Network</w:t>
      </w:r>
    </w:p>
    <w:p w14:paraId="44F2BBEB" w14:textId="77777777" w:rsidR="008A1E0C" w:rsidRPr="004438DA" w:rsidRDefault="008A1E0C" w:rsidP="004438DA">
      <w:pPr>
        <w:pStyle w:val="ListParagraph"/>
        <w:numPr>
          <w:ilvl w:val="0"/>
          <w:numId w:val="17"/>
        </w:numPr>
        <w:rPr>
          <w:rFonts w:ascii="Arial" w:hAnsi="Arial" w:cs="Arial"/>
        </w:rPr>
      </w:pPr>
      <w:r w:rsidRPr="004438DA">
        <w:rPr>
          <w:rFonts w:ascii="Arial" w:hAnsi="Arial" w:cs="Arial"/>
        </w:rPr>
        <w:t>Drupal Commons</w:t>
      </w:r>
    </w:p>
    <w:p w14:paraId="2F201138" w14:textId="77777777" w:rsidR="008A1E0C" w:rsidRPr="004438DA" w:rsidRDefault="008A1E0C" w:rsidP="004438DA">
      <w:pPr>
        <w:pStyle w:val="ListParagraph"/>
        <w:numPr>
          <w:ilvl w:val="0"/>
          <w:numId w:val="17"/>
        </w:numPr>
        <w:rPr>
          <w:rFonts w:ascii="Arial" w:hAnsi="Arial" w:cs="Arial"/>
        </w:rPr>
      </w:pPr>
      <w:r w:rsidRPr="004438DA">
        <w:rPr>
          <w:rFonts w:ascii="Arial" w:hAnsi="Arial" w:cs="Arial"/>
        </w:rPr>
        <w:t>Acquia Lift</w:t>
      </w:r>
    </w:p>
    <w:p w14:paraId="7C416BEE" w14:textId="77777777" w:rsidR="008A1E0C" w:rsidRPr="004438DA" w:rsidRDefault="008A1E0C" w:rsidP="004438DA">
      <w:pPr>
        <w:pStyle w:val="ListParagraph"/>
        <w:numPr>
          <w:ilvl w:val="0"/>
          <w:numId w:val="17"/>
        </w:numPr>
        <w:rPr>
          <w:rFonts w:ascii="Arial" w:hAnsi="Arial" w:cs="Arial"/>
        </w:rPr>
      </w:pPr>
      <w:r w:rsidRPr="004438DA">
        <w:rPr>
          <w:rFonts w:ascii="Arial" w:hAnsi="Arial" w:cs="Arial"/>
        </w:rPr>
        <w:t>Acquia Cloud Site Factory</w:t>
      </w:r>
    </w:p>
    <w:p w14:paraId="74D67A73" w14:textId="77777777" w:rsidR="008A1E0C" w:rsidRPr="004438DA" w:rsidRDefault="008A1E0C" w:rsidP="004438DA">
      <w:pPr>
        <w:pStyle w:val="ListParagraph"/>
        <w:numPr>
          <w:ilvl w:val="0"/>
          <w:numId w:val="17"/>
        </w:numPr>
        <w:rPr>
          <w:rFonts w:ascii="Arial" w:hAnsi="Arial" w:cs="Arial"/>
        </w:rPr>
      </w:pPr>
      <w:r w:rsidRPr="004438DA">
        <w:rPr>
          <w:rFonts w:ascii="Arial" w:hAnsi="Arial" w:cs="Arial"/>
        </w:rPr>
        <w:t>Acquia Commerce Cloud</w:t>
      </w:r>
    </w:p>
    <w:p w14:paraId="63248AAE" w14:textId="77777777" w:rsidR="008A1E0C" w:rsidRPr="004438DA" w:rsidRDefault="008A1E0C" w:rsidP="004438DA">
      <w:pPr>
        <w:pStyle w:val="ListParagraph"/>
        <w:numPr>
          <w:ilvl w:val="0"/>
          <w:numId w:val="17"/>
        </w:numPr>
        <w:rPr>
          <w:rFonts w:ascii="Arial" w:hAnsi="Arial" w:cs="Arial"/>
        </w:rPr>
      </w:pPr>
      <w:r w:rsidRPr="004438DA">
        <w:rPr>
          <w:rFonts w:ascii="Arial" w:hAnsi="Arial" w:cs="Arial"/>
        </w:rPr>
        <w:t>Professional Services</w:t>
      </w:r>
    </w:p>
    <w:p w14:paraId="0BE92DA0" w14:textId="77777777" w:rsidR="008A1E0C" w:rsidRPr="004438DA" w:rsidRDefault="008A1E0C" w:rsidP="004438DA">
      <w:pPr>
        <w:pStyle w:val="ListParagraph"/>
        <w:numPr>
          <w:ilvl w:val="0"/>
          <w:numId w:val="17"/>
        </w:numPr>
        <w:rPr>
          <w:rFonts w:ascii="Arial" w:hAnsi="Arial" w:cs="Arial"/>
        </w:rPr>
      </w:pPr>
      <w:r w:rsidRPr="004438DA">
        <w:rPr>
          <w:rFonts w:ascii="Arial" w:hAnsi="Arial" w:cs="Arial"/>
        </w:rPr>
        <w:t>Acquia Learning Services</w:t>
      </w:r>
    </w:p>
    <w:p w14:paraId="0B8802A2" w14:textId="77777777" w:rsidR="008A1E0C" w:rsidRPr="004438DA" w:rsidRDefault="008A1E0C" w:rsidP="004438DA">
      <w:pPr>
        <w:pStyle w:val="ListParagraph"/>
        <w:numPr>
          <w:ilvl w:val="0"/>
          <w:numId w:val="17"/>
        </w:numPr>
        <w:rPr>
          <w:rFonts w:ascii="Arial" w:hAnsi="Arial" w:cs="Arial"/>
        </w:rPr>
      </w:pPr>
      <w:r w:rsidRPr="004438DA">
        <w:rPr>
          <w:rFonts w:ascii="Arial" w:hAnsi="Arial" w:cs="Arial"/>
        </w:rPr>
        <w:t>Acquia Cloud Free</w:t>
      </w:r>
    </w:p>
    <w:p w14:paraId="6AD38195" w14:textId="5F3E6642" w:rsidR="008A1E0C" w:rsidRPr="00455A9F" w:rsidRDefault="008A1E0C" w:rsidP="008A1E0C">
      <w:r>
        <w:t>Dodatne usluge: Kroz parternstvo s Phase2 Tehnologijom, Acquia nudi potpunu podršku, hosting, administriranje i edukacije kako bi pomogla online izdavačima u radu s njihovim Open Publish stranicama.</w:t>
      </w:r>
      <w:bookmarkStart w:id="58" w:name="h.c0ebju2thxss"/>
      <w:bookmarkStart w:id="59" w:name="h.m6dyzx2b39cs"/>
      <w:bookmarkEnd w:id="58"/>
      <w:bookmarkEnd w:id="59"/>
    </w:p>
    <w:p w14:paraId="75FD11F1" w14:textId="46E10F03" w:rsidR="008A1E0C" w:rsidRDefault="004515FA" w:rsidP="004515FA">
      <w:pPr>
        <w:pStyle w:val="H4"/>
      </w:pPr>
      <w:bookmarkStart w:id="60" w:name="h.sv3qjcsmd9tw"/>
      <w:bookmarkStart w:id="61" w:name="_Toc385439508"/>
      <w:bookmarkEnd w:id="60"/>
      <w:r>
        <w:lastRenderedPageBreak/>
        <w:t>3.</w:t>
      </w:r>
      <w:r w:rsidR="0093568A">
        <w:t>5.</w:t>
      </w:r>
      <w:r w:rsidR="008A1E0C">
        <w:t>1.</w:t>
      </w:r>
      <w:r w:rsidR="0093568A">
        <w:t>7.</w:t>
      </w:r>
      <w:r w:rsidR="008A1E0C">
        <w:t xml:space="preserve"> Adesso e-Spirit - FirstSpirit</w:t>
      </w:r>
      <w:bookmarkEnd w:id="61"/>
    </w:p>
    <w:p w14:paraId="08A62F68" w14:textId="77777777" w:rsidR="008A1E0C" w:rsidRDefault="008A1E0C" w:rsidP="008A1E0C">
      <w:r>
        <w:t>U stopostotnom vlasništvu Adessa, sjedište e-Spirita nalazi se u Dortmundu, Njemačka. Unatrag godinu dana otvorili su ured u Bostonu, SAD. FirstSpirit CMS je e-Spiritov vodeći proizvod i baziran je na Javi te trenutačno je aktualna peta verzija softvera.</w:t>
      </w:r>
      <w:r w:rsidR="008F7837">
        <w:rPr>
          <w:rStyle w:val="FootnoteReference"/>
        </w:rPr>
        <w:footnoteReference w:id="15"/>
      </w:r>
      <w:r>
        <w:t xml:space="preserve"> Neki njegovi klijenti su: Gruner + Jahr, Friendscout24, Rittal, the Government of the Netherlands, Hamburg Süd, Olympus, WAGO Kontakttechnik, Rational, Deutsche Messe AG, the Canton of Aargau i Degussa Bank.</w:t>
      </w:r>
    </w:p>
    <w:p w14:paraId="6A756F23" w14:textId="237F5A3E" w:rsidR="008A1E0C" w:rsidRDefault="004515FA" w:rsidP="004515FA">
      <w:pPr>
        <w:pStyle w:val="H4"/>
      </w:pPr>
      <w:bookmarkStart w:id="62" w:name="h.pdbcwsxiccml"/>
      <w:bookmarkStart w:id="63" w:name="_Toc385439509"/>
      <w:bookmarkEnd w:id="62"/>
      <w:r>
        <w:t>3.</w:t>
      </w:r>
      <w:r w:rsidR="0093568A">
        <w:t>5.1.8</w:t>
      </w:r>
      <w:r w:rsidR="008A1E0C">
        <w:t>. Adobe CRX</w:t>
      </w:r>
      <w:bookmarkEnd w:id="63"/>
    </w:p>
    <w:p w14:paraId="3635810F" w14:textId="77777777" w:rsidR="008A1E0C" w:rsidRDefault="008A1E0C" w:rsidP="008A1E0C">
      <w:pPr>
        <w:widowControl w:val="0"/>
      </w:pPr>
      <w:r>
        <w:t>CRX je sustav za skladištenje podataka dizajniran za aplikacije koje u fokusu imaju sadržaj. Jedan od najistaknutijih medijskih internet stranica koja se temelji na Adobe CRX sustavu je britanski Dail Mail.</w:t>
      </w:r>
    </w:p>
    <w:p w14:paraId="3DA4F324" w14:textId="77777777" w:rsidR="00D2320C" w:rsidRDefault="00D2320C" w:rsidP="008A1E0C">
      <w:pPr>
        <w:widowControl w:val="0"/>
        <w:spacing w:line="319" w:lineRule="auto"/>
      </w:pPr>
    </w:p>
    <w:p w14:paraId="7C108BFC" w14:textId="77777777" w:rsidR="008A1E0C" w:rsidRDefault="008A1E0C" w:rsidP="008A1E0C">
      <w:pPr>
        <w:widowControl w:val="0"/>
        <w:spacing w:line="319" w:lineRule="auto"/>
      </w:pPr>
      <w:r>
        <w:t>Prema Gartner istraživanju</w:t>
      </w:r>
      <w:r w:rsidR="00D2320C">
        <w:rPr>
          <w:rStyle w:val="FootnoteReference"/>
        </w:rPr>
        <w:footnoteReference w:id="16"/>
      </w:r>
      <w:r>
        <w:t>, u najistaknutije prednosti Adobe CRX-a spadaju:</w:t>
      </w:r>
    </w:p>
    <w:p w14:paraId="21D72F92" w14:textId="77777777" w:rsidR="008A1E0C" w:rsidRDefault="008A1E0C" w:rsidP="004438DA">
      <w:pPr>
        <w:widowControl w:val="0"/>
        <w:numPr>
          <w:ilvl w:val="0"/>
          <w:numId w:val="18"/>
        </w:numPr>
        <w:ind w:hanging="359"/>
        <w:contextualSpacing/>
        <w:jc w:val="left"/>
        <w:rPr>
          <w:rFonts w:ascii="Verdana" w:eastAsia="Verdana" w:hAnsi="Verdana" w:cs="Verdana"/>
          <w:sz w:val="18"/>
          <w:highlight w:val="white"/>
        </w:rPr>
      </w:pPr>
      <w:r>
        <w:t>intuitivan dizajn i korisničko sučelje,</w:t>
      </w:r>
    </w:p>
    <w:p w14:paraId="5748B29A" w14:textId="77777777" w:rsidR="008A1E0C" w:rsidRDefault="008A1E0C" w:rsidP="004438DA">
      <w:pPr>
        <w:widowControl w:val="0"/>
        <w:numPr>
          <w:ilvl w:val="0"/>
          <w:numId w:val="18"/>
        </w:numPr>
        <w:ind w:hanging="359"/>
        <w:contextualSpacing/>
        <w:jc w:val="left"/>
        <w:rPr>
          <w:rFonts w:ascii="Verdana" w:eastAsia="Verdana" w:hAnsi="Verdana" w:cs="Verdana"/>
          <w:sz w:val="18"/>
          <w:highlight w:val="white"/>
        </w:rPr>
      </w:pPr>
      <w:r>
        <w:t xml:space="preserve">maksimalna mobilnost koja omogućuje prilagodbu različitim tehnologijama (aplikacijama, mobilnim uređajima), </w:t>
      </w:r>
    </w:p>
    <w:p w14:paraId="1AF8B17D" w14:textId="77777777" w:rsidR="008A1E0C" w:rsidRDefault="008A1E0C" w:rsidP="004438DA">
      <w:pPr>
        <w:widowControl w:val="0"/>
        <w:numPr>
          <w:ilvl w:val="0"/>
          <w:numId w:val="18"/>
        </w:numPr>
        <w:ind w:hanging="359"/>
        <w:contextualSpacing/>
        <w:jc w:val="left"/>
        <w:rPr>
          <w:rFonts w:ascii="Verdana" w:eastAsia="Verdana" w:hAnsi="Verdana" w:cs="Verdana"/>
          <w:sz w:val="18"/>
          <w:highlight w:val="white"/>
        </w:rPr>
      </w:pPr>
      <w:r>
        <w:t xml:space="preserve">napredne mogućnosti za testiranje, probne prikaze i uređivanje sadržaja, </w:t>
      </w:r>
    </w:p>
    <w:p w14:paraId="51BDBF55" w14:textId="77777777" w:rsidR="008A1E0C" w:rsidRDefault="008A1E0C" w:rsidP="004438DA">
      <w:pPr>
        <w:widowControl w:val="0"/>
        <w:numPr>
          <w:ilvl w:val="0"/>
          <w:numId w:val="18"/>
        </w:numPr>
        <w:ind w:hanging="359"/>
        <w:contextualSpacing/>
        <w:jc w:val="left"/>
        <w:rPr>
          <w:rFonts w:ascii="Verdana" w:eastAsia="Verdana" w:hAnsi="Verdana" w:cs="Verdana"/>
          <w:sz w:val="18"/>
          <w:highlight w:val="white"/>
        </w:rPr>
      </w:pPr>
      <w:r>
        <w:t>sadrži PhoneGap koji omogućava kreiranje mobilnih aplikacija putem HTML-a, CSS-a i Java Scripta,</w:t>
      </w:r>
    </w:p>
    <w:p w14:paraId="7761FF2F" w14:textId="77777777" w:rsidR="008A1E0C" w:rsidRDefault="008A1E0C" w:rsidP="008A1E0C">
      <w:pPr>
        <w:widowControl w:val="0"/>
        <w:spacing w:line="319" w:lineRule="auto"/>
        <w:ind w:left="720"/>
        <w:contextualSpacing/>
        <w:rPr>
          <w:rFonts w:ascii="Verdana" w:eastAsia="Verdana" w:hAnsi="Verdana" w:cs="Verdana"/>
          <w:sz w:val="18"/>
          <w:highlight w:val="white"/>
        </w:rPr>
      </w:pPr>
    </w:p>
    <w:p w14:paraId="0587B014" w14:textId="77777777" w:rsidR="008A1E0C" w:rsidRDefault="008A1E0C" w:rsidP="008A1E0C">
      <w:pPr>
        <w:widowControl w:val="0"/>
        <w:spacing w:line="319" w:lineRule="auto"/>
        <w:rPr>
          <w:rFonts w:asciiTheme="minorHAnsi" w:eastAsiaTheme="minorEastAsia" w:hAnsiTheme="minorHAnsi" w:cstheme="minorBidi"/>
          <w:sz w:val="21"/>
        </w:rPr>
      </w:pPr>
      <w:r>
        <w:t>dok su najznačajniji nedostatci:</w:t>
      </w:r>
    </w:p>
    <w:p w14:paraId="417AA870" w14:textId="77777777" w:rsidR="008A1E0C" w:rsidRDefault="008A1E0C" w:rsidP="004438DA">
      <w:pPr>
        <w:widowControl w:val="0"/>
        <w:numPr>
          <w:ilvl w:val="0"/>
          <w:numId w:val="19"/>
        </w:numPr>
        <w:ind w:hanging="359"/>
        <w:contextualSpacing/>
        <w:jc w:val="left"/>
      </w:pPr>
      <w:r>
        <w:t>nedovoljna podrška u cjelovitom marketingu i marketinškom životnom ciklusu,</w:t>
      </w:r>
    </w:p>
    <w:p w14:paraId="199C9ADF" w14:textId="77777777" w:rsidR="008A1E0C" w:rsidRDefault="008A1E0C" w:rsidP="004438DA">
      <w:pPr>
        <w:widowControl w:val="0"/>
        <w:numPr>
          <w:ilvl w:val="0"/>
          <w:numId w:val="19"/>
        </w:numPr>
        <w:ind w:hanging="359"/>
        <w:contextualSpacing/>
        <w:jc w:val="left"/>
        <w:rPr>
          <w:rFonts w:ascii="Verdana" w:eastAsia="Verdana" w:hAnsi="Verdana" w:cs="Verdana"/>
          <w:color w:val="333333"/>
          <w:sz w:val="18"/>
          <w:highlight w:val="white"/>
        </w:rPr>
      </w:pPr>
      <w:r>
        <w:t>nepovoljan za klijente koji koriste .NET te</w:t>
      </w:r>
    </w:p>
    <w:p w14:paraId="27EE09BF" w14:textId="77777777" w:rsidR="008A1E0C" w:rsidRDefault="008A1E0C" w:rsidP="004438DA">
      <w:pPr>
        <w:widowControl w:val="0"/>
        <w:numPr>
          <w:ilvl w:val="0"/>
          <w:numId w:val="19"/>
        </w:numPr>
        <w:ind w:hanging="359"/>
        <w:contextualSpacing/>
        <w:jc w:val="left"/>
        <w:rPr>
          <w:rFonts w:ascii="Verdana" w:eastAsia="Verdana" w:hAnsi="Verdana" w:cs="Verdana"/>
          <w:color w:val="333333"/>
          <w:sz w:val="18"/>
          <w:highlight w:val="white"/>
        </w:rPr>
      </w:pPr>
      <w:r>
        <w:t>preveliki naglasak na digitalnom marketingu.</w:t>
      </w:r>
    </w:p>
    <w:p w14:paraId="71F8A8B8" w14:textId="77777777" w:rsidR="008A1E0C" w:rsidRDefault="008A1E0C" w:rsidP="008A1E0C">
      <w:pPr>
        <w:widowControl w:val="0"/>
        <w:rPr>
          <w:rFonts w:asciiTheme="minorHAnsi" w:eastAsiaTheme="minorEastAsia" w:hAnsiTheme="minorHAnsi" w:cstheme="minorBidi"/>
          <w:color w:val="auto"/>
          <w:sz w:val="21"/>
        </w:rPr>
      </w:pPr>
    </w:p>
    <w:p w14:paraId="6B6D8DDB" w14:textId="77777777" w:rsidR="008A1E0C" w:rsidRDefault="008A1E0C" w:rsidP="008A1E0C">
      <w:pPr>
        <w:rPr>
          <w:rFonts w:asciiTheme="majorHAnsi" w:eastAsiaTheme="majorEastAsia" w:hAnsiTheme="majorHAnsi" w:cstheme="majorBidi"/>
          <w:color w:val="4F81BD" w:themeColor="accent1"/>
          <w:sz w:val="24"/>
          <w:szCs w:val="24"/>
        </w:rPr>
      </w:pPr>
      <w:bookmarkStart w:id="64" w:name="h.rp7blbaizofv"/>
      <w:bookmarkEnd w:id="64"/>
      <w:r>
        <w:br w:type="page"/>
      </w:r>
    </w:p>
    <w:p w14:paraId="64E803DE" w14:textId="66736AFD" w:rsidR="008A1E0C" w:rsidRDefault="004515FA" w:rsidP="004515FA">
      <w:pPr>
        <w:pStyle w:val="H4"/>
        <w:rPr>
          <w:rFonts w:asciiTheme="majorHAnsi" w:eastAsiaTheme="majorEastAsia" w:hAnsiTheme="majorHAnsi" w:cstheme="majorBidi"/>
          <w:color w:val="4F81BD" w:themeColor="accent1"/>
        </w:rPr>
      </w:pPr>
      <w:bookmarkStart w:id="65" w:name="_Toc385439510"/>
      <w:r>
        <w:lastRenderedPageBreak/>
        <w:t>3.</w:t>
      </w:r>
      <w:r w:rsidR="0093568A">
        <w:t>5.1.9</w:t>
      </w:r>
      <w:r w:rsidR="008A1E0C">
        <w:t>. Ektron - Ektron 9</w:t>
      </w:r>
      <w:bookmarkEnd w:id="65"/>
    </w:p>
    <w:p w14:paraId="33E9387C" w14:textId="77777777" w:rsidR="008A1E0C" w:rsidRDefault="008A1E0C" w:rsidP="008A1E0C">
      <w:r>
        <w:t>Ektron, sa sjedištem u Nashua, New Hampshire, SAD, nudi .NET WMC platformu. Najnovija verzija, Ektron 9, objavljena je u srpnju 2013. godine i usredotočuje se na mobilnu interaktivnost, poboljšanje radnog okruženja za autore i programere te na integraciju sa svojom Digital Experience Hub platformom.</w:t>
      </w:r>
      <w:r w:rsidR="008F7837">
        <w:rPr>
          <w:rStyle w:val="FootnoteReference"/>
        </w:rPr>
        <w:footnoteReference w:id="17"/>
      </w:r>
      <w:r>
        <w:t xml:space="preserve"> Ektron nudi proizvode za optimizaciju marketinških kampanja, analitike, e-trgovinu i upravljanje društvenim medijima.</w:t>
      </w:r>
    </w:p>
    <w:p w14:paraId="1528C8E9" w14:textId="77777777" w:rsidR="008A1E0C" w:rsidRDefault="008A1E0C" w:rsidP="008A1E0C"/>
    <w:p w14:paraId="58B060A5" w14:textId="29A0755E" w:rsidR="008A1E0C" w:rsidRDefault="004515FA" w:rsidP="004515FA">
      <w:pPr>
        <w:pStyle w:val="H4"/>
      </w:pPr>
      <w:bookmarkStart w:id="66" w:name="h.qvj3vd1n5dcq"/>
      <w:bookmarkStart w:id="67" w:name="_Toc385439511"/>
      <w:bookmarkEnd w:id="66"/>
      <w:r>
        <w:t>3.</w:t>
      </w:r>
      <w:r w:rsidR="0093568A">
        <w:t>5.1.10</w:t>
      </w:r>
      <w:r w:rsidR="008A1E0C">
        <w:t>. SDL - Tridion</w:t>
      </w:r>
      <w:bookmarkEnd w:id="67"/>
    </w:p>
    <w:p w14:paraId="01787728" w14:textId="77777777" w:rsidR="008A1E0C" w:rsidRDefault="008A1E0C" w:rsidP="008A1E0C">
      <w:pPr>
        <w:widowControl w:val="0"/>
      </w:pPr>
      <w:r>
        <w:t xml:space="preserve">SDL, sa sjedištem u Maidenheadu u Velikoj Britaniji, vidi svoj Web Content Management  proizvod,  SDL Tridion, kao dio šire strategije za “globalno upravljanje iskustvom klijenata” i sve se više fokusira na rješenja za marketing i e-trgovinu. SDL-ovo uvođenje modula koji optimiziraju internet iskustvo povećalo je tržišna očekivanja s obzirom na kvalitetu, inovaciju i vrijednost. </w:t>
      </w:r>
    </w:p>
    <w:p w14:paraId="057FEB83" w14:textId="77777777" w:rsidR="008A1E0C" w:rsidRDefault="008A1E0C" w:rsidP="008A1E0C">
      <w:pPr>
        <w:widowControl w:val="0"/>
      </w:pPr>
      <w:r>
        <w:t>Također, imaju dugačak popis klijenata i to iz automobilske, elektrotehničke, financijske, znanstvene, proizvodne, softverske i turističke industrije. Klijenti iz medijske industrije su: Arvato Digital Services, Colt, Encyclopedia Britannica, Gallup, Jordan Publishing Limited itd.</w:t>
      </w:r>
    </w:p>
    <w:p w14:paraId="177AB9FD" w14:textId="58EF0479" w:rsidR="008A1E0C" w:rsidRDefault="004515FA" w:rsidP="004515FA">
      <w:pPr>
        <w:pStyle w:val="H4"/>
      </w:pPr>
      <w:bookmarkStart w:id="68" w:name="h.v6yywhnpyb6s"/>
      <w:bookmarkStart w:id="69" w:name="_Toc385439512"/>
      <w:bookmarkEnd w:id="68"/>
      <w:r>
        <w:t>3.</w:t>
      </w:r>
      <w:r w:rsidR="0093568A">
        <w:t>5.1.11</w:t>
      </w:r>
      <w:r w:rsidR="008A1E0C">
        <w:t>. Sitecore</w:t>
      </w:r>
      <w:bookmarkEnd w:id="69"/>
    </w:p>
    <w:p w14:paraId="5A3DE320" w14:textId="77777777" w:rsidR="008A1E0C" w:rsidRDefault="008A1E0C" w:rsidP="008A1E0C">
      <w:r>
        <w:t xml:space="preserve">Sitecore je u Gartnerovom istraživanju naveden kao jedan od lidera u 2013. godini. Poduzeće je osnovano u 2001. i ima urede u Australiji, Danskoj, Švedskoj, Njemačkoj, Japanu, Nizozemskoj, Novom Zelandu, SAD-u, Ukrajini i Velikoj Britaniji. </w:t>
      </w:r>
    </w:p>
    <w:p w14:paraId="133F36C0" w14:textId="6C602994" w:rsidR="008A1E0C" w:rsidRDefault="008A1E0C" w:rsidP="008A1E0C">
      <w:r>
        <w:t xml:space="preserve">Sitecore softver je izgrađen na Microsoft .NET 3.5/4.0. Sadržaj se može spremati kao XML ili .NET object, a sam CMS moće koristiti Microsoft SQL Server ili Oracle Database kao bazu podataka. Sitecoreova verzija 7 bila je objavljena u svibnju, 2013. </w:t>
      </w:r>
      <w:bookmarkStart w:id="70" w:name="h.77zr6p4dlwph"/>
      <w:bookmarkStart w:id="71" w:name="h.gdo09u2zz9rs"/>
      <w:bookmarkEnd w:id="70"/>
      <w:bookmarkEnd w:id="71"/>
    </w:p>
    <w:p w14:paraId="7B240D8F" w14:textId="77777777" w:rsidR="008A1E0C" w:rsidRDefault="008A1E0C" w:rsidP="008A1E0C">
      <w:pPr>
        <w:rPr>
          <w:rFonts w:asciiTheme="majorHAnsi" w:eastAsiaTheme="majorEastAsia" w:hAnsiTheme="majorHAnsi" w:cstheme="majorBidi"/>
          <w:color w:val="4F81BD" w:themeColor="accent1"/>
          <w:sz w:val="28"/>
          <w:szCs w:val="28"/>
        </w:rPr>
      </w:pPr>
      <w:bookmarkStart w:id="72" w:name="h.v06k9ty5cow0"/>
      <w:bookmarkEnd w:id="72"/>
      <w:r>
        <w:br w:type="page"/>
      </w:r>
    </w:p>
    <w:p w14:paraId="31290E6D" w14:textId="037DF604" w:rsidR="008A1E0C" w:rsidRDefault="004515FA" w:rsidP="004515FA">
      <w:pPr>
        <w:pStyle w:val="H3"/>
        <w:rPr>
          <w:rFonts w:asciiTheme="majorHAnsi" w:eastAsiaTheme="majorEastAsia" w:hAnsiTheme="majorHAnsi" w:cstheme="majorBidi"/>
          <w:color w:val="4F81BD" w:themeColor="accent1"/>
          <w:szCs w:val="28"/>
        </w:rPr>
      </w:pPr>
      <w:bookmarkStart w:id="73" w:name="_Toc385439513"/>
      <w:bookmarkStart w:id="74" w:name="_Toc386578864"/>
      <w:r>
        <w:lastRenderedPageBreak/>
        <w:t>3.</w:t>
      </w:r>
      <w:r w:rsidR="0093568A">
        <w:t>5.2</w:t>
      </w:r>
      <w:r w:rsidR="008A1E0C">
        <w:t>. Indirektna konkurencija</w:t>
      </w:r>
      <w:bookmarkEnd w:id="73"/>
      <w:bookmarkEnd w:id="74"/>
    </w:p>
    <w:p w14:paraId="0F1B3F98" w14:textId="77777777" w:rsidR="008A1E0C" w:rsidRDefault="008A1E0C" w:rsidP="008A1E0C">
      <w:r>
        <w:t>U nastavku je vizualiziran popis poduzeća koja se bave Web Content Managementom i koja nisu direktna konkurencija na internetsko novinskom tržištu, ali imaju razvijene sustave za upravljanje sadržajem putem kojih bi mogli konkurirati i na tom tržištu.</w:t>
      </w:r>
      <w:r>
        <w:br/>
      </w:r>
      <w:r>
        <w:rPr>
          <w:noProof/>
        </w:rPr>
        <w:drawing>
          <wp:inline distT="0" distB="0" distL="0" distR="0" wp14:anchorId="254D670E" wp14:editId="25775922">
            <wp:extent cx="5943600" cy="2552700"/>
            <wp:effectExtent l="0" t="0" r="0" b="0"/>
            <wp:docPr id="2" name="Picture 2" descr="Description: indirektna-konkurencij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png" descr="Description: indirektna-konkurencija.pn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943600" cy="2552700"/>
                    </a:xfrm>
                    <a:prstGeom prst="rect">
                      <a:avLst/>
                    </a:prstGeom>
                    <a:noFill/>
                    <a:ln>
                      <a:noFill/>
                    </a:ln>
                  </pic:spPr>
                </pic:pic>
              </a:graphicData>
            </a:graphic>
          </wp:inline>
        </w:drawing>
      </w:r>
    </w:p>
    <w:p w14:paraId="23637573" w14:textId="77777777" w:rsidR="008A1E0C" w:rsidRPr="004438DA" w:rsidRDefault="004438DA" w:rsidP="008A1E0C">
      <w:pPr>
        <w:rPr>
          <w:sz w:val="20"/>
        </w:rPr>
      </w:pPr>
      <w:r>
        <w:rPr>
          <w:sz w:val="20"/>
        </w:rPr>
        <w:t>Slika</w:t>
      </w:r>
      <w:r w:rsidRPr="004438DA">
        <w:rPr>
          <w:sz w:val="20"/>
        </w:rPr>
        <w:t xml:space="preserve"> 1. Vizualizacija indirektne konkurencije</w:t>
      </w:r>
      <w:r w:rsidR="00A53C35">
        <w:rPr>
          <w:rStyle w:val="FootnoteReference"/>
          <w:sz w:val="20"/>
        </w:rPr>
        <w:footnoteReference w:id="18"/>
      </w:r>
    </w:p>
    <w:p w14:paraId="399D7E57" w14:textId="77777777" w:rsidR="004438DA" w:rsidRDefault="004438DA" w:rsidP="008A1E0C"/>
    <w:p w14:paraId="6A04A6F8" w14:textId="77777777" w:rsidR="00654942" w:rsidRDefault="00654942">
      <w:r>
        <w:br w:type="page"/>
      </w:r>
    </w:p>
    <w:p w14:paraId="4F86705A" w14:textId="77777777" w:rsidR="008A1E0C" w:rsidRDefault="008A1E0C" w:rsidP="008A1E0C">
      <w:r>
        <w:lastRenderedPageBreak/>
        <w:t xml:space="preserve">Iz </w:t>
      </w:r>
      <w:r w:rsidR="00654942">
        <w:t>grafikona</w:t>
      </w:r>
      <w:r>
        <w:t xml:space="preserve"> “Magic Quadrant for Web Content Management” se također mogu isčitati neki od</w:t>
      </w:r>
      <w:r w:rsidR="00603CBD">
        <w:t xml:space="preserve"> indirektnih konkurenata</w:t>
      </w:r>
      <w:r>
        <w:t>:</w:t>
      </w:r>
    </w:p>
    <w:p w14:paraId="73911AFD" w14:textId="77777777" w:rsidR="008A1E0C" w:rsidRDefault="008A1E0C" w:rsidP="008A1E0C">
      <w:pPr>
        <w:widowControl w:val="0"/>
      </w:pPr>
    </w:p>
    <w:p w14:paraId="20C54423" w14:textId="77777777" w:rsidR="008A1E0C" w:rsidRDefault="008A1E0C" w:rsidP="008A1E0C">
      <w:pPr>
        <w:widowControl w:val="0"/>
      </w:pPr>
      <w:r>
        <w:rPr>
          <w:noProof/>
        </w:rPr>
        <w:drawing>
          <wp:inline distT="0" distB="0" distL="0" distR="0" wp14:anchorId="6EA3270B" wp14:editId="041DCBF5">
            <wp:extent cx="5791200" cy="5791200"/>
            <wp:effectExtent l="0" t="0" r="0" b="0"/>
            <wp:docPr id="1" name="Picture 1" descr="Description: Figure 1.Magic Quadrant for Web Content Mana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2.png" descr="Description: Figure 1.Magic Quadrant for Web Content Management"/>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791200" cy="5791200"/>
                    </a:xfrm>
                    <a:prstGeom prst="rect">
                      <a:avLst/>
                    </a:prstGeom>
                    <a:noFill/>
                    <a:ln>
                      <a:noFill/>
                    </a:ln>
                  </pic:spPr>
                </pic:pic>
              </a:graphicData>
            </a:graphic>
          </wp:inline>
        </w:drawing>
      </w:r>
    </w:p>
    <w:p w14:paraId="4AD3BFAA" w14:textId="77777777" w:rsidR="008A1E0C" w:rsidRDefault="008A1E0C" w:rsidP="008A1E0C"/>
    <w:p w14:paraId="386CCB81" w14:textId="330588FC" w:rsidR="004438DA" w:rsidRPr="002840E0" w:rsidRDefault="001E02AD" w:rsidP="004438DA">
      <w:pPr>
        <w:rPr>
          <w:sz w:val="20"/>
        </w:rPr>
      </w:pPr>
      <w:r>
        <w:rPr>
          <w:sz w:val="20"/>
        </w:rPr>
        <w:t>Grafikon 1</w:t>
      </w:r>
      <w:r w:rsidR="004438DA" w:rsidRPr="002840E0">
        <w:rPr>
          <w:sz w:val="20"/>
        </w:rPr>
        <w:t xml:space="preserve">. </w:t>
      </w:r>
      <w:r w:rsidR="002840E0">
        <w:rPr>
          <w:sz w:val="20"/>
        </w:rPr>
        <w:t>Gartnerov „</w:t>
      </w:r>
      <w:r w:rsidR="002840E0" w:rsidRPr="002840E0">
        <w:rPr>
          <w:sz w:val="20"/>
        </w:rPr>
        <w:t>Magic Quadrant for Web Content Management</w:t>
      </w:r>
      <w:r w:rsidR="002840E0">
        <w:rPr>
          <w:sz w:val="20"/>
        </w:rPr>
        <w:t>“</w:t>
      </w:r>
      <w:r w:rsidR="00455A9F">
        <w:rPr>
          <w:rStyle w:val="FootnoteReference"/>
          <w:sz w:val="20"/>
        </w:rPr>
        <w:footnoteReference w:id="19"/>
      </w:r>
    </w:p>
    <w:p w14:paraId="40C7D92C" w14:textId="77777777" w:rsidR="008A1E0C" w:rsidRDefault="008A1E0C"/>
    <w:p w14:paraId="233ABD2A" w14:textId="2DDA0942" w:rsidR="0078252C" w:rsidRDefault="004515FA" w:rsidP="007E6010">
      <w:pPr>
        <w:pStyle w:val="H2"/>
      </w:pPr>
      <w:bookmarkStart w:id="75" w:name="h.d10kshpchnkd" w:colFirst="0" w:colLast="0"/>
      <w:bookmarkStart w:id="76" w:name="h.tkbjizhgl40c" w:colFirst="0" w:colLast="0"/>
      <w:bookmarkStart w:id="77" w:name="_Toc386578865"/>
      <w:bookmarkEnd w:id="75"/>
      <w:bookmarkEnd w:id="76"/>
      <w:r>
        <w:lastRenderedPageBreak/>
        <w:t>3.</w:t>
      </w:r>
      <w:r w:rsidR="0093568A">
        <w:t>6</w:t>
      </w:r>
      <w:r w:rsidR="009561AE">
        <w:t>. SWOT analiza</w:t>
      </w:r>
      <w:bookmarkEnd w:id="77"/>
    </w:p>
    <w:p w14:paraId="1F77A88F" w14:textId="77777777" w:rsidR="00654942" w:rsidRPr="00D2320C" w:rsidRDefault="00654942">
      <w:pPr>
        <w:rPr>
          <w:color w:val="000000" w:themeColor="text1"/>
        </w:rPr>
      </w:pPr>
      <w:r w:rsidRPr="00D2320C">
        <w:rPr>
          <w:color w:val="000000" w:themeColor="text1"/>
        </w:rPr>
        <w:t>Iz provedenih istr</w:t>
      </w:r>
      <w:r w:rsidR="00B55F63" w:rsidRPr="00D2320C">
        <w:rPr>
          <w:color w:val="000000" w:themeColor="text1"/>
        </w:rPr>
        <w:t>aživanja i analize industrije, zatim</w:t>
      </w:r>
      <w:r w:rsidRPr="00D2320C">
        <w:rPr>
          <w:color w:val="000000" w:themeColor="text1"/>
        </w:rPr>
        <w:t xml:space="preserve"> prednosti i nedosta</w:t>
      </w:r>
      <w:r w:rsidR="00B55F63" w:rsidRPr="00D2320C">
        <w:rPr>
          <w:color w:val="000000" w:themeColor="text1"/>
        </w:rPr>
        <w:t>ta</w:t>
      </w:r>
      <w:r w:rsidRPr="00D2320C">
        <w:rPr>
          <w:color w:val="000000" w:themeColor="text1"/>
        </w:rPr>
        <w:t xml:space="preserve">ka direktne konkurencije proizlazi sažeti prikaz snaga, </w:t>
      </w:r>
      <w:r w:rsidR="00B55F63" w:rsidRPr="00D2320C">
        <w:rPr>
          <w:color w:val="000000" w:themeColor="text1"/>
        </w:rPr>
        <w:t xml:space="preserve">slabosti, </w:t>
      </w:r>
      <w:r w:rsidRPr="00D2320C">
        <w:rPr>
          <w:color w:val="000000" w:themeColor="text1"/>
        </w:rPr>
        <w:t>prilika</w:t>
      </w:r>
      <w:r w:rsidR="00B55F63" w:rsidRPr="00D2320C">
        <w:rPr>
          <w:color w:val="000000" w:themeColor="text1"/>
        </w:rPr>
        <w:t xml:space="preserve"> </w:t>
      </w:r>
      <w:r w:rsidRPr="00D2320C">
        <w:rPr>
          <w:color w:val="000000" w:themeColor="text1"/>
        </w:rPr>
        <w:t>i prijetnji poduzeća Sustavi z</w:t>
      </w:r>
      <w:r w:rsidR="00B55F63" w:rsidRPr="00D2320C">
        <w:rPr>
          <w:color w:val="000000" w:themeColor="text1"/>
        </w:rPr>
        <w:t>a upravljanje sadržajem d.o.o. te</w:t>
      </w:r>
      <w:r w:rsidRPr="00D2320C">
        <w:rPr>
          <w:color w:val="000000" w:themeColor="text1"/>
        </w:rPr>
        <w:t xml:space="preserve"> njegovog osnovnog proizvoda prilikom nastupa na inozemnom tržištu.</w:t>
      </w:r>
      <w:r w:rsidR="00B55F63" w:rsidRPr="00D2320C">
        <w:rPr>
          <w:color w:val="000000" w:themeColor="text1"/>
        </w:rPr>
        <w:t xml:space="preserve"> Ova analiza poznata je još pod akronimom SWOT od engleskih riječi Strengths, Weaknesses, Opportunities, Threats, a koristi se prilikom oblikovanja odgovarajuće strategije marketinga.</w:t>
      </w:r>
      <w:r w:rsidR="00052627">
        <w:rPr>
          <w:rStyle w:val="FootnoteReference"/>
          <w:color w:val="000000" w:themeColor="text1"/>
        </w:rPr>
        <w:footnoteReference w:id="20"/>
      </w:r>
    </w:p>
    <w:p w14:paraId="4C8A478C" w14:textId="77777777" w:rsidR="004515FA" w:rsidRDefault="004515FA"/>
    <w:tbl>
      <w:tblPr>
        <w:tblW w:w="9360" w:type="dxa"/>
        <w:tblLayout w:type="fixed"/>
        <w:tblLook w:val="0600" w:firstRow="0" w:lastRow="0" w:firstColumn="0" w:lastColumn="0" w:noHBand="1" w:noVBand="1"/>
      </w:tblPr>
      <w:tblGrid>
        <w:gridCol w:w="4680"/>
        <w:gridCol w:w="4680"/>
      </w:tblGrid>
      <w:tr w:rsidR="0078252C" w14:paraId="33EA2451" w14:textId="77777777" w:rsidTr="00610893">
        <w:tc>
          <w:tcPr>
            <w:tcW w:w="4680" w:type="dxa"/>
            <w:tcMar>
              <w:top w:w="100" w:type="dxa"/>
              <w:left w:w="100" w:type="dxa"/>
              <w:bottom w:w="100" w:type="dxa"/>
              <w:right w:w="100" w:type="dxa"/>
            </w:tcMar>
          </w:tcPr>
          <w:p w14:paraId="6FE79847" w14:textId="77777777" w:rsidR="0078252C" w:rsidRPr="00463554" w:rsidRDefault="009561AE">
            <w:pPr>
              <w:spacing w:line="240" w:lineRule="auto"/>
              <w:jc w:val="center"/>
              <w:rPr>
                <w:color w:val="auto"/>
              </w:rPr>
            </w:pPr>
            <w:r w:rsidRPr="00463554">
              <w:rPr>
                <w:b/>
                <w:color w:val="auto"/>
                <w:sz w:val="20"/>
                <w:highlight w:val="white"/>
              </w:rPr>
              <w:t>SNAGE</w:t>
            </w:r>
          </w:p>
        </w:tc>
        <w:tc>
          <w:tcPr>
            <w:tcW w:w="4680" w:type="dxa"/>
            <w:tcMar>
              <w:top w:w="100" w:type="dxa"/>
              <w:left w:w="100" w:type="dxa"/>
              <w:bottom w:w="100" w:type="dxa"/>
              <w:right w:w="100" w:type="dxa"/>
            </w:tcMar>
          </w:tcPr>
          <w:p w14:paraId="22C9D481" w14:textId="77777777" w:rsidR="0078252C" w:rsidRPr="00463554" w:rsidRDefault="009561AE">
            <w:pPr>
              <w:spacing w:line="240" w:lineRule="auto"/>
              <w:jc w:val="center"/>
              <w:rPr>
                <w:color w:val="auto"/>
              </w:rPr>
            </w:pPr>
            <w:r w:rsidRPr="00463554">
              <w:rPr>
                <w:b/>
                <w:color w:val="auto"/>
                <w:sz w:val="20"/>
                <w:highlight w:val="white"/>
              </w:rPr>
              <w:t>SLABOSTI</w:t>
            </w:r>
          </w:p>
        </w:tc>
      </w:tr>
      <w:tr w:rsidR="0078252C" w14:paraId="708972C5" w14:textId="77777777" w:rsidTr="00610893">
        <w:tc>
          <w:tcPr>
            <w:tcW w:w="4680" w:type="dxa"/>
            <w:tcBorders>
              <w:bottom w:val="single" w:sz="4" w:space="0" w:color="auto"/>
              <w:right w:val="single" w:sz="4" w:space="0" w:color="auto"/>
            </w:tcBorders>
            <w:tcMar>
              <w:top w:w="100" w:type="dxa"/>
              <w:left w:w="100" w:type="dxa"/>
              <w:bottom w:w="100" w:type="dxa"/>
              <w:right w:w="100" w:type="dxa"/>
            </w:tcMar>
          </w:tcPr>
          <w:p w14:paraId="38800DE5" w14:textId="77777777" w:rsidR="0078252C" w:rsidRDefault="009561AE" w:rsidP="0047746B">
            <w:pPr>
              <w:numPr>
                <w:ilvl w:val="0"/>
                <w:numId w:val="6"/>
              </w:numPr>
              <w:spacing w:line="240" w:lineRule="auto"/>
              <w:ind w:hanging="359"/>
              <w:contextualSpacing/>
              <w:jc w:val="left"/>
              <w:rPr>
                <w:sz w:val="20"/>
                <w:highlight w:val="white"/>
              </w:rPr>
            </w:pPr>
            <w:r>
              <w:rPr>
                <w:sz w:val="20"/>
                <w:highlight w:val="white"/>
              </w:rPr>
              <w:t>pouzdanost, skalabilnost, modularnost</w:t>
            </w:r>
            <w:r>
              <w:rPr>
                <w:color w:val="FF0000"/>
                <w:sz w:val="20"/>
                <w:highlight w:val="white"/>
              </w:rPr>
              <w:br/>
            </w:r>
          </w:p>
          <w:p w14:paraId="23A1D532" w14:textId="77777777" w:rsidR="0078252C" w:rsidRDefault="009561AE" w:rsidP="0047746B">
            <w:pPr>
              <w:numPr>
                <w:ilvl w:val="0"/>
                <w:numId w:val="6"/>
              </w:numPr>
              <w:spacing w:line="240" w:lineRule="auto"/>
              <w:ind w:hanging="359"/>
              <w:contextualSpacing/>
              <w:jc w:val="left"/>
              <w:rPr>
                <w:sz w:val="20"/>
                <w:highlight w:val="white"/>
              </w:rPr>
            </w:pPr>
            <w:r>
              <w:rPr>
                <w:sz w:val="20"/>
                <w:highlight w:val="white"/>
              </w:rPr>
              <w:t>isproban sustav korišten na vlastitim portalima</w:t>
            </w:r>
            <w:r>
              <w:rPr>
                <w:color w:val="FF0000"/>
                <w:sz w:val="20"/>
                <w:highlight w:val="white"/>
              </w:rPr>
              <w:br/>
            </w:r>
          </w:p>
          <w:p w14:paraId="127CB230" w14:textId="77777777" w:rsidR="0078252C" w:rsidRDefault="009561AE" w:rsidP="0047746B">
            <w:pPr>
              <w:numPr>
                <w:ilvl w:val="0"/>
                <w:numId w:val="6"/>
              </w:numPr>
              <w:spacing w:line="240" w:lineRule="auto"/>
              <w:ind w:hanging="359"/>
              <w:contextualSpacing/>
              <w:jc w:val="left"/>
              <w:rPr>
                <w:sz w:val="20"/>
                <w:highlight w:val="white"/>
              </w:rPr>
            </w:pPr>
            <w:r>
              <w:rPr>
                <w:sz w:val="20"/>
                <w:highlight w:val="white"/>
              </w:rPr>
              <w:t>potpuna usluga za klijenta putem osnovnih i proširenih proizvoda te usluga</w:t>
            </w:r>
            <w:r>
              <w:rPr>
                <w:sz w:val="20"/>
                <w:highlight w:val="white"/>
              </w:rPr>
              <w:br/>
            </w:r>
          </w:p>
          <w:p w14:paraId="54CC98CE" w14:textId="77777777" w:rsidR="0078252C" w:rsidRDefault="009561AE" w:rsidP="0047746B">
            <w:pPr>
              <w:numPr>
                <w:ilvl w:val="0"/>
                <w:numId w:val="6"/>
              </w:numPr>
              <w:spacing w:line="240" w:lineRule="auto"/>
              <w:ind w:hanging="359"/>
              <w:contextualSpacing/>
              <w:jc w:val="left"/>
              <w:rPr>
                <w:sz w:val="20"/>
                <w:highlight w:val="white"/>
              </w:rPr>
            </w:pPr>
            <w:r>
              <w:rPr>
                <w:sz w:val="20"/>
                <w:highlight w:val="white"/>
              </w:rPr>
              <w:t>dobro poznavanje klijentovih potreba</w:t>
            </w:r>
          </w:p>
          <w:p w14:paraId="480EE79C" w14:textId="77777777" w:rsidR="0078252C" w:rsidRDefault="0078252C" w:rsidP="0047746B">
            <w:pPr>
              <w:spacing w:line="240" w:lineRule="auto"/>
              <w:jc w:val="left"/>
            </w:pPr>
          </w:p>
          <w:p w14:paraId="7ED81E2A" w14:textId="77777777" w:rsidR="0078252C" w:rsidRDefault="009561AE" w:rsidP="0047746B">
            <w:pPr>
              <w:numPr>
                <w:ilvl w:val="0"/>
                <w:numId w:val="6"/>
              </w:numPr>
              <w:spacing w:line="240" w:lineRule="auto"/>
              <w:ind w:hanging="359"/>
              <w:contextualSpacing/>
              <w:jc w:val="left"/>
              <w:rPr>
                <w:sz w:val="20"/>
                <w:highlight w:val="white"/>
              </w:rPr>
            </w:pPr>
            <w:r>
              <w:rPr>
                <w:sz w:val="20"/>
                <w:highlight w:val="white"/>
              </w:rPr>
              <w:t>Python i noSQL</w:t>
            </w:r>
          </w:p>
        </w:tc>
        <w:tc>
          <w:tcPr>
            <w:tcW w:w="4680" w:type="dxa"/>
            <w:tcBorders>
              <w:left w:val="single" w:sz="4" w:space="0" w:color="auto"/>
              <w:bottom w:val="single" w:sz="4" w:space="0" w:color="auto"/>
            </w:tcBorders>
            <w:tcMar>
              <w:top w:w="100" w:type="dxa"/>
              <w:left w:w="100" w:type="dxa"/>
              <w:bottom w:w="100" w:type="dxa"/>
              <w:right w:w="100" w:type="dxa"/>
            </w:tcMar>
          </w:tcPr>
          <w:p w14:paraId="440A30F0" w14:textId="2E9A43D2" w:rsidR="0078252C" w:rsidRDefault="009561AE" w:rsidP="0047746B">
            <w:pPr>
              <w:numPr>
                <w:ilvl w:val="0"/>
                <w:numId w:val="1"/>
              </w:numPr>
              <w:spacing w:line="240" w:lineRule="auto"/>
              <w:ind w:hanging="359"/>
              <w:contextualSpacing/>
              <w:jc w:val="left"/>
              <w:rPr>
                <w:sz w:val="20"/>
                <w:highlight w:val="white"/>
              </w:rPr>
            </w:pPr>
            <w:r>
              <w:rPr>
                <w:sz w:val="20"/>
                <w:highlight w:val="white"/>
              </w:rPr>
              <w:t>nepoznat</w:t>
            </w:r>
            <w:r w:rsidR="0047746B">
              <w:rPr>
                <w:sz w:val="20"/>
                <w:highlight w:val="white"/>
              </w:rPr>
              <w:t>a marka</w:t>
            </w:r>
            <w:r>
              <w:rPr>
                <w:sz w:val="20"/>
                <w:highlight w:val="white"/>
              </w:rPr>
              <w:t xml:space="preserve"> koji kreće s nastupom na zrelom tržištu</w:t>
            </w:r>
            <w:r>
              <w:rPr>
                <w:sz w:val="20"/>
                <w:highlight w:val="white"/>
              </w:rPr>
              <w:br/>
            </w:r>
          </w:p>
          <w:p w14:paraId="56042E71" w14:textId="77777777" w:rsidR="0078252C" w:rsidRDefault="009561AE" w:rsidP="0047746B">
            <w:pPr>
              <w:numPr>
                <w:ilvl w:val="0"/>
                <w:numId w:val="1"/>
              </w:numPr>
              <w:spacing w:line="240" w:lineRule="auto"/>
              <w:ind w:hanging="359"/>
              <w:contextualSpacing/>
              <w:jc w:val="left"/>
              <w:rPr>
                <w:sz w:val="20"/>
                <w:highlight w:val="white"/>
              </w:rPr>
            </w:pPr>
            <w:r>
              <w:rPr>
                <w:sz w:val="20"/>
                <w:highlight w:val="white"/>
              </w:rPr>
              <w:t xml:space="preserve">najbliža konkurencija već ima izgrađenu mrežu partnera i prodajnih predstavnika dok </w:t>
            </w:r>
            <w:r w:rsidR="00603CBD">
              <w:rPr>
                <w:sz w:val="20"/>
                <w:highlight w:val="white"/>
              </w:rPr>
              <w:t>Sustavi za upravljanjem sadržajem d.o.o.</w:t>
            </w:r>
            <w:r>
              <w:rPr>
                <w:sz w:val="20"/>
                <w:highlight w:val="white"/>
              </w:rPr>
              <w:t xml:space="preserve"> to tek treba izgraditi</w:t>
            </w:r>
            <w:r>
              <w:rPr>
                <w:sz w:val="20"/>
                <w:highlight w:val="white"/>
              </w:rPr>
              <w:br/>
            </w:r>
          </w:p>
          <w:p w14:paraId="79769B49" w14:textId="77777777" w:rsidR="0078252C" w:rsidRDefault="009561AE" w:rsidP="0047746B">
            <w:pPr>
              <w:numPr>
                <w:ilvl w:val="0"/>
                <w:numId w:val="1"/>
              </w:numPr>
              <w:spacing w:line="240" w:lineRule="auto"/>
              <w:ind w:hanging="359"/>
              <w:contextualSpacing/>
              <w:jc w:val="left"/>
              <w:rPr>
                <w:sz w:val="20"/>
                <w:highlight w:val="white"/>
              </w:rPr>
            </w:pPr>
            <w:r>
              <w:rPr>
                <w:sz w:val="20"/>
                <w:highlight w:val="white"/>
              </w:rPr>
              <w:t>nepostojanje integriranog rješenja za tradicionalni print</w:t>
            </w:r>
          </w:p>
          <w:p w14:paraId="5630317C" w14:textId="77777777" w:rsidR="0078252C" w:rsidRDefault="0078252C">
            <w:pPr>
              <w:spacing w:line="240" w:lineRule="auto"/>
            </w:pPr>
          </w:p>
          <w:p w14:paraId="11E74687" w14:textId="77777777" w:rsidR="0078252C" w:rsidRDefault="0078252C">
            <w:pPr>
              <w:spacing w:line="240" w:lineRule="auto"/>
            </w:pPr>
          </w:p>
        </w:tc>
      </w:tr>
      <w:tr w:rsidR="00610893" w:rsidRPr="00463554" w14:paraId="2A4EDE4B" w14:textId="77777777" w:rsidTr="00610893">
        <w:tc>
          <w:tcPr>
            <w:tcW w:w="4680" w:type="dxa"/>
            <w:tcBorders>
              <w:top w:val="single" w:sz="4" w:space="0" w:color="auto"/>
              <w:right w:val="single" w:sz="4" w:space="0" w:color="auto"/>
            </w:tcBorders>
            <w:tcMar>
              <w:top w:w="100" w:type="dxa"/>
              <w:left w:w="100" w:type="dxa"/>
              <w:bottom w:w="100" w:type="dxa"/>
              <w:right w:w="100" w:type="dxa"/>
            </w:tcMar>
          </w:tcPr>
          <w:p w14:paraId="6404E594" w14:textId="77777777" w:rsidR="0078252C" w:rsidRPr="00463554" w:rsidRDefault="009561AE">
            <w:pPr>
              <w:spacing w:line="240" w:lineRule="auto"/>
              <w:jc w:val="center"/>
              <w:rPr>
                <w:color w:val="auto"/>
              </w:rPr>
            </w:pPr>
            <w:r w:rsidRPr="00463554">
              <w:rPr>
                <w:b/>
                <w:color w:val="auto"/>
                <w:sz w:val="20"/>
                <w:highlight w:val="white"/>
              </w:rPr>
              <w:t>PRILIKE</w:t>
            </w:r>
          </w:p>
        </w:tc>
        <w:tc>
          <w:tcPr>
            <w:tcW w:w="4680" w:type="dxa"/>
            <w:tcBorders>
              <w:top w:val="single" w:sz="4" w:space="0" w:color="auto"/>
              <w:left w:val="single" w:sz="4" w:space="0" w:color="auto"/>
            </w:tcBorders>
            <w:tcMar>
              <w:top w:w="100" w:type="dxa"/>
              <w:left w:w="100" w:type="dxa"/>
              <w:bottom w:w="100" w:type="dxa"/>
              <w:right w:w="100" w:type="dxa"/>
            </w:tcMar>
          </w:tcPr>
          <w:p w14:paraId="2AE83BE7" w14:textId="77777777" w:rsidR="0078252C" w:rsidRPr="00463554" w:rsidRDefault="009561AE">
            <w:pPr>
              <w:spacing w:line="240" w:lineRule="auto"/>
              <w:jc w:val="center"/>
              <w:rPr>
                <w:color w:val="auto"/>
              </w:rPr>
            </w:pPr>
            <w:r w:rsidRPr="00463554">
              <w:rPr>
                <w:b/>
                <w:color w:val="auto"/>
                <w:sz w:val="20"/>
                <w:highlight w:val="white"/>
              </w:rPr>
              <w:t>PRIJETNJE</w:t>
            </w:r>
          </w:p>
        </w:tc>
      </w:tr>
      <w:tr w:rsidR="0078252C" w14:paraId="46362E4E" w14:textId="77777777" w:rsidTr="00610893">
        <w:tc>
          <w:tcPr>
            <w:tcW w:w="4680" w:type="dxa"/>
            <w:tcBorders>
              <w:right w:val="single" w:sz="4" w:space="0" w:color="auto"/>
            </w:tcBorders>
            <w:tcMar>
              <w:top w:w="100" w:type="dxa"/>
              <w:left w:w="100" w:type="dxa"/>
              <w:bottom w:w="100" w:type="dxa"/>
              <w:right w:w="100" w:type="dxa"/>
            </w:tcMar>
          </w:tcPr>
          <w:p w14:paraId="2EB2A0C3" w14:textId="77777777" w:rsidR="0078252C" w:rsidRDefault="009561AE" w:rsidP="0047746B">
            <w:pPr>
              <w:numPr>
                <w:ilvl w:val="0"/>
                <w:numId w:val="5"/>
              </w:numPr>
              <w:spacing w:line="240" w:lineRule="auto"/>
              <w:ind w:hanging="359"/>
              <w:contextualSpacing/>
              <w:jc w:val="left"/>
              <w:rPr>
                <w:sz w:val="20"/>
                <w:highlight w:val="white"/>
              </w:rPr>
            </w:pPr>
            <w:r>
              <w:rPr>
                <w:sz w:val="20"/>
                <w:highlight w:val="white"/>
              </w:rPr>
              <w:t>zastarjelost sustava određenih internetskih novinskih izdavača</w:t>
            </w:r>
          </w:p>
          <w:p w14:paraId="15CE378D" w14:textId="77777777" w:rsidR="0078252C" w:rsidRDefault="0078252C" w:rsidP="0047746B">
            <w:pPr>
              <w:spacing w:line="240" w:lineRule="auto"/>
              <w:jc w:val="left"/>
            </w:pPr>
          </w:p>
          <w:p w14:paraId="2335E67B" w14:textId="77777777" w:rsidR="0078252C" w:rsidRDefault="009561AE" w:rsidP="0047746B">
            <w:pPr>
              <w:numPr>
                <w:ilvl w:val="0"/>
                <w:numId w:val="5"/>
              </w:numPr>
              <w:spacing w:line="240" w:lineRule="auto"/>
              <w:ind w:hanging="359"/>
              <w:contextualSpacing/>
              <w:jc w:val="left"/>
              <w:rPr>
                <w:sz w:val="20"/>
                <w:highlight w:val="white"/>
              </w:rPr>
            </w:pPr>
            <w:r>
              <w:rPr>
                <w:sz w:val="20"/>
                <w:highlight w:val="white"/>
              </w:rPr>
              <w:t xml:space="preserve">visoka kupovna moć potencijalnih klijenata (ali uz osjećaj </w:t>
            </w:r>
            <w:r>
              <w:rPr>
                <w:i/>
                <w:sz w:val="20"/>
                <w:highlight w:val="white"/>
              </w:rPr>
              <w:t>value-for-money</w:t>
            </w:r>
            <w:r>
              <w:rPr>
                <w:sz w:val="20"/>
                <w:highlight w:val="white"/>
              </w:rPr>
              <w:t>)</w:t>
            </w:r>
          </w:p>
          <w:p w14:paraId="65D7B062" w14:textId="77777777" w:rsidR="0078252C" w:rsidRDefault="0078252C" w:rsidP="0047746B">
            <w:pPr>
              <w:spacing w:line="240" w:lineRule="auto"/>
              <w:jc w:val="left"/>
            </w:pPr>
          </w:p>
          <w:p w14:paraId="1E96862E" w14:textId="77777777" w:rsidR="0078252C" w:rsidRDefault="009561AE" w:rsidP="0047746B">
            <w:pPr>
              <w:numPr>
                <w:ilvl w:val="0"/>
                <w:numId w:val="5"/>
              </w:numPr>
              <w:spacing w:line="240" w:lineRule="auto"/>
              <w:ind w:hanging="359"/>
              <w:contextualSpacing/>
              <w:jc w:val="left"/>
              <w:rPr>
                <w:sz w:val="20"/>
                <w:highlight w:val="white"/>
              </w:rPr>
            </w:pPr>
            <w:r>
              <w:rPr>
                <w:sz w:val="20"/>
                <w:highlight w:val="white"/>
              </w:rPr>
              <w:t>pouzdanost je od strane korisnika prepoznata kao najvažnija karakteristika CMS-a</w:t>
            </w:r>
          </w:p>
          <w:p w14:paraId="0FA65FBE" w14:textId="77777777" w:rsidR="0078252C" w:rsidRDefault="0078252C" w:rsidP="0047746B">
            <w:pPr>
              <w:spacing w:line="240" w:lineRule="auto"/>
              <w:jc w:val="left"/>
            </w:pPr>
          </w:p>
          <w:p w14:paraId="7CB3A501" w14:textId="77777777" w:rsidR="0078252C" w:rsidRDefault="009561AE" w:rsidP="0047746B">
            <w:pPr>
              <w:numPr>
                <w:ilvl w:val="0"/>
                <w:numId w:val="5"/>
              </w:numPr>
              <w:spacing w:line="240" w:lineRule="auto"/>
              <w:ind w:hanging="359"/>
              <w:contextualSpacing/>
              <w:jc w:val="left"/>
              <w:rPr>
                <w:sz w:val="20"/>
                <w:highlight w:val="white"/>
              </w:rPr>
            </w:pPr>
            <w:r>
              <w:rPr>
                <w:i/>
                <w:sz w:val="20"/>
                <w:highlight w:val="white"/>
              </w:rPr>
              <w:t xml:space="preserve">big data </w:t>
            </w:r>
            <w:r>
              <w:rPr>
                <w:sz w:val="20"/>
                <w:highlight w:val="white"/>
              </w:rPr>
              <w:t xml:space="preserve">trend -  </w:t>
            </w:r>
            <w:r>
              <w:rPr>
                <w:i/>
                <w:sz w:val="20"/>
                <w:highlight w:val="white"/>
              </w:rPr>
              <w:t xml:space="preserve">next generation </w:t>
            </w:r>
            <w:r>
              <w:rPr>
                <w:sz w:val="20"/>
                <w:highlight w:val="white"/>
              </w:rPr>
              <w:t xml:space="preserve">tehnologija, zarada od pretraživanja i analize podataka </w:t>
            </w:r>
          </w:p>
          <w:p w14:paraId="12CE2548" w14:textId="77777777" w:rsidR="0078252C" w:rsidRDefault="0078252C" w:rsidP="0047746B">
            <w:pPr>
              <w:spacing w:line="240" w:lineRule="auto"/>
              <w:jc w:val="left"/>
            </w:pPr>
          </w:p>
          <w:p w14:paraId="0978EFD6" w14:textId="77777777" w:rsidR="0078252C" w:rsidRDefault="009561AE" w:rsidP="0047746B">
            <w:pPr>
              <w:numPr>
                <w:ilvl w:val="0"/>
                <w:numId w:val="5"/>
              </w:numPr>
              <w:spacing w:line="240" w:lineRule="auto"/>
              <w:ind w:hanging="359"/>
              <w:contextualSpacing/>
              <w:jc w:val="left"/>
              <w:rPr>
                <w:sz w:val="20"/>
                <w:highlight w:val="white"/>
              </w:rPr>
            </w:pPr>
            <w:r>
              <w:rPr>
                <w:sz w:val="20"/>
                <w:highlight w:val="white"/>
              </w:rPr>
              <w:t>postojanje nedovoljno iskorištenog tržišta jugoistočne Europe (Balkana)</w:t>
            </w:r>
          </w:p>
        </w:tc>
        <w:tc>
          <w:tcPr>
            <w:tcW w:w="4680" w:type="dxa"/>
            <w:tcBorders>
              <w:left w:val="single" w:sz="4" w:space="0" w:color="auto"/>
            </w:tcBorders>
            <w:tcMar>
              <w:top w:w="100" w:type="dxa"/>
              <w:left w:w="100" w:type="dxa"/>
              <w:bottom w:w="100" w:type="dxa"/>
              <w:right w:w="100" w:type="dxa"/>
            </w:tcMar>
          </w:tcPr>
          <w:p w14:paraId="7F958C73" w14:textId="77777777" w:rsidR="0078252C" w:rsidRDefault="009561AE" w:rsidP="0047746B">
            <w:pPr>
              <w:numPr>
                <w:ilvl w:val="0"/>
                <w:numId w:val="2"/>
              </w:numPr>
              <w:spacing w:line="240" w:lineRule="auto"/>
              <w:ind w:hanging="359"/>
              <w:contextualSpacing/>
              <w:jc w:val="left"/>
              <w:rPr>
                <w:sz w:val="20"/>
                <w:highlight w:val="white"/>
              </w:rPr>
            </w:pPr>
            <w:r>
              <w:rPr>
                <w:sz w:val="20"/>
                <w:highlight w:val="white"/>
              </w:rPr>
              <w:t xml:space="preserve">raširenost </w:t>
            </w:r>
            <w:r>
              <w:rPr>
                <w:i/>
                <w:sz w:val="20"/>
                <w:highlight w:val="white"/>
              </w:rPr>
              <w:t>open source</w:t>
            </w:r>
            <w:r>
              <w:rPr>
                <w:sz w:val="20"/>
                <w:highlight w:val="white"/>
              </w:rPr>
              <w:t xml:space="preserve"> CMS-ova (kod manjih </w:t>
            </w:r>
            <w:r>
              <w:rPr>
                <w:i/>
                <w:sz w:val="20"/>
                <w:highlight w:val="white"/>
              </w:rPr>
              <w:t xml:space="preserve">siteova </w:t>
            </w:r>
            <w:r>
              <w:rPr>
                <w:sz w:val="20"/>
                <w:highlight w:val="white"/>
              </w:rPr>
              <w:t>veća tendencija da se ide na open source jer nema troška licence)</w:t>
            </w:r>
          </w:p>
          <w:p w14:paraId="273A2252" w14:textId="77777777" w:rsidR="0078252C" w:rsidRDefault="0078252C" w:rsidP="0047746B">
            <w:pPr>
              <w:spacing w:line="240" w:lineRule="auto"/>
              <w:jc w:val="left"/>
            </w:pPr>
          </w:p>
          <w:p w14:paraId="7C437814" w14:textId="77777777" w:rsidR="0078252C" w:rsidRDefault="009561AE" w:rsidP="0047746B">
            <w:pPr>
              <w:numPr>
                <w:ilvl w:val="0"/>
                <w:numId w:val="2"/>
              </w:numPr>
              <w:spacing w:line="240" w:lineRule="auto"/>
              <w:ind w:hanging="359"/>
              <w:contextualSpacing/>
              <w:jc w:val="left"/>
              <w:rPr>
                <w:sz w:val="20"/>
                <w:highlight w:val="white"/>
              </w:rPr>
            </w:pPr>
            <w:r>
              <w:rPr>
                <w:sz w:val="20"/>
                <w:highlight w:val="white"/>
              </w:rPr>
              <w:t xml:space="preserve">veliki </w:t>
            </w:r>
            <w:r>
              <w:rPr>
                <w:i/>
                <w:sz w:val="20"/>
                <w:highlight w:val="white"/>
              </w:rPr>
              <w:t>community</w:t>
            </w:r>
            <w:r>
              <w:rPr>
                <w:sz w:val="20"/>
                <w:highlight w:val="white"/>
              </w:rPr>
              <w:t xml:space="preserve"> korisnika konkurenata</w:t>
            </w:r>
          </w:p>
          <w:p w14:paraId="4362A4BB" w14:textId="77777777" w:rsidR="0078252C" w:rsidRDefault="0078252C" w:rsidP="0047746B">
            <w:pPr>
              <w:spacing w:line="240" w:lineRule="auto"/>
              <w:jc w:val="left"/>
            </w:pPr>
          </w:p>
          <w:p w14:paraId="3A567160" w14:textId="77777777" w:rsidR="0078252C" w:rsidRDefault="009561AE" w:rsidP="0047746B">
            <w:pPr>
              <w:numPr>
                <w:ilvl w:val="0"/>
                <w:numId w:val="2"/>
              </w:numPr>
              <w:spacing w:line="240" w:lineRule="auto"/>
              <w:ind w:hanging="359"/>
              <w:contextualSpacing/>
              <w:jc w:val="left"/>
              <w:rPr>
                <w:sz w:val="20"/>
                <w:highlight w:val="white"/>
              </w:rPr>
            </w:pPr>
            <w:r>
              <w:rPr>
                <w:sz w:val="20"/>
                <w:highlight w:val="white"/>
              </w:rPr>
              <w:t>tendencija da velike medijske grupacije same razvijaju svoj CMS</w:t>
            </w:r>
          </w:p>
          <w:p w14:paraId="214848BE" w14:textId="77777777" w:rsidR="0078252C" w:rsidRDefault="0078252C" w:rsidP="0047746B">
            <w:pPr>
              <w:spacing w:line="240" w:lineRule="auto"/>
              <w:jc w:val="left"/>
            </w:pPr>
          </w:p>
          <w:p w14:paraId="6D1B64D5" w14:textId="77777777" w:rsidR="0078252C" w:rsidRDefault="009561AE" w:rsidP="0047746B">
            <w:pPr>
              <w:numPr>
                <w:ilvl w:val="0"/>
                <w:numId w:val="2"/>
              </w:numPr>
              <w:spacing w:line="240" w:lineRule="auto"/>
              <w:ind w:hanging="359"/>
              <w:contextualSpacing/>
              <w:jc w:val="left"/>
              <w:rPr>
                <w:sz w:val="20"/>
                <w:highlight w:val="white"/>
              </w:rPr>
            </w:pPr>
            <w:r>
              <w:rPr>
                <w:sz w:val="20"/>
                <w:highlight w:val="white"/>
              </w:rPr>
              <w:t>željeno pozicioniranje je već zauzeto i trebat će se izborit za biti broj #1</w:t>
            </w:r>
          </w:p>
          <w:p w14:paraId="4EF827FA" w14:textId="77777777" w:rsidR="0078252C" w:rsidRDefault="0078252C" w:rsidP="0047746B">
            <w:pPr>
              <w:spacing w:line="240" w:lineRule="auto"/>
              <w:jc w:val="left"/>
            </w:pPr>
          </w:p>
          <w:p w14:paraId="2122918A" w14:textId="77777777" w:rsidR="0078252C" w:rsidRDefault="009561AE" w:rsidP="0047746B">
            <w:pPr>
              <w:numPr>
                <w:ilvl w:val="0"/>
                <w:numId w:val="2"/>
              </w:numPr>
              <w:spacing w:line="240" w:lineRule="auto"/>
              <w:ind w:hanging="359"/>
              <w:contextualSpacing/>
              <w:jc w:val="left"/>
              <w:rPr>
                <w:sz w:val="20"/>
                <w:highlight w:val="white"/>
              </w:rPr>
            </w:pPr>
            <w:r>
              <w:rPr>
                <w:sz w:val="20"/>
                <w:highlight w:val="white"/>
              </w:rPr>
              <w:t>direktna konkurencija se proširila na ostale segmente gdje je isto potreban CMS, to jest konkurencija je prešla s koncentriranog na višesegmentni marketing</w:t>
            </w:r>
          </w:p>
        </w:tc>
      </w:tr>
    </w:tbl>
    <w:p w14:paraId="07CC291D" w14:textId="7DE090CF" w:rsidR="00DC6A3D" w:rsidRPr="00DC6A3D" w:rsidRDefault="00AE0209" w:rsidP="000830F7">
      <w:pPr>
        <w:pStyle w:val="H2"/>
      </w:pPr>
      <w:r>
        <w:br w:type="page"/>
      </w:r>
      <w:bookmarkStart w:id="78" w:name="_Toc386578866"/>
      <w:r w:rsidR="004515FA">
        <w:lastRenderedPageBreak/>
        <w:t>3.</w:t>
      </w:r>
      <w:r w:rsidR="0093568A">
        <w:t>7</w:t>
      </w:r>
      <w:r w:rsidR="00DC6A3D" w:rsidRPr="00DC6A3D">
        <w:t>. Strateški marketinški plan</w:t>
      </w:r>
      <w:bookmarkEnd w:id="78"/>
    </w:p>
    <w:p w14:paraId="3E51EA6B" w14:textId="77777777" w:rsidR="00AE0209" w:rsidRDefault="00AE0209" w:rsidP="00AE0209">
      <w:r>
        <w:t>Osnovni je cilj strategije marketinga izgraditi konkurentsku prednost kojom će poduzeće postići profitabilnu i održivu poziciju u odnosu na konkurenciju koja se nalazi na tržištu. Marketinška strategija proizlazi iz ciljeva, procesa segmentacije, odabira tržišta i pozicioniranja.</w:t>
      </w:r>
    </w:p>
    <w:p w14:paraId="679ADD24" w14:textId="0FC18177" w:rsidR="00AE0209" w:rsidRDefault="004515FA" w:rsidP="004515FA">
      <w:pPr>
        <w:pStyle w:val="H3"/>
      </w:pPr>
      <w:bookmarkStart w:id="79" w:name="h.geeq6qkc8507" w:colFirst="0" w:colLast="0"/>
      <w:bookmarkStart w:id="80" w:name="_Toc385439516"/>
      <w:bookmarkStart w:id="81" w:name="_Toc386578867"/>
      <w:bookmarkEnd w:id="79"/>
      <w:r>
        <w:t>3.</w:t>
      </w:r>
      <w:r w:rsidR="0093568A">
        <w:t>7</w:t>
      </w:r>
      <w:r w:rsidR="00AE0209">
        <w:t>.1. Ciljevi</w:t>
      </w:r>
      <w:bookmarkEnd w:id="80"/>
      <w:bookmarkEnd w:id="81"/>
    </w:p>
    <w:p w14:paraId="3B2298DA" w14:textId="77777777" w:rsidR="00AE0209" w:rsidRDefault="00AE0209" w:rsidP="00AE0209">
      <w:r>
        <w:t xml:space="preserve">Ciljevi marketinške strategije za </w:t>
      </w:r>
      <w:r w:rsidR="00B55F63">
        <w:t xml:space="preserve">poduzeće Sustavi za upravljanje sadržajem d.o.o. </w:t>
      </w:r>
      <w:r>
        <w:t>su sljedeći:</w:t>
      </w:r>
    </w:p>
    <w:p w14:paraId="394EB6D1" w14:textId="39E0E4E2" w:rsidR="00AE0209" w:rsidRPr="00283219" w:rsidRDefault="00AE0209" w:rsidP="00DC6A3D">
      <w:pPr>
        <w:pStyle w:val="ListParagraph"/>
        <w:rPr>
          <w:rFonts w:ascii="Arial" w:hAnsi="Arial" w:cs="Arial"/>
        </w:rPr>
      </w:pPr>
      <w:r w:rsidRPr="00283219">
        <w:rPr>
          <w:rFonts w:ascii="Arial" w:hAnsi="Arial" w:cs="Arial"/>
        </w:rPr>
        <w:t xml:space="preserve">Unutar 3 godine stvoriti svijest kako </w:t>
      </w:r>
      <w:r w:rsidR="00B55F63">
        <w:rPr>
          <w:rFonts w:ascii="Arial" w:hAnsi="Arial" w:cs="Arial"/>
        </w:rPr>
        <w:t xml:space="preserve">su </w:t>
      </w:r>
      <w:r w:rsidR="0047746B">
        <w:rPr>
          <w:rFonts w:ascii="Arial" w:hAnsi="Arial" w:cs="Arial"/>
        </w:rPr>
        <w:t>najbolja i najrespektabilnija marka</w:t>
      </w:r>
      <w:r w:rsidRPr="00283219">
        <w:rPr>
          <w:rFonts w:ascii="Arial" w:hAnsi="Arial" w:cs="Arial"/>
        </w:rPr>
        <w:t xml:space="preserve"> u svojoj djelatnosti.</w:t>
      </w:r>
    </w:p>
    <w:p w14:paraId="1BC83EAE" w14:textId="77777777" w:rsidR="00AE0209" w:rsidRPr="00283219" w:rsidRDefault="00AE0209" w:rsidP="00DC6A3D">
      <w:pPr>
        <w:pStyle w:val="ListParagraph"/>
        <w:rPr>
          <w:rFonts w:ascii="Arial" w:hAnsi="Arial" w:cs="Arial"/>
        </w:rPr>
      </w:pPr>
      <w:r w:rsidRPr="00283219">
        <w:rPr>
          <w:rFonts w:ascii="Arial" w:hAnsi="Arial" w:cs="Arial"/>
        </w:rPr>
        <w:t xml:space="preserve">Unutar 4 godine postati lider </w:t>
      </w:r>
      <w:proofErr w:type="gramStart"/>
      <w:r w:rsidRPr="00283219">
        <w:rPr>
          <w:rFonts w:ascii="Arial" w:hAnsi="Arial" w:cs="Arial"/>
        </w:rPr>
        <w:t>na</w:t>
      </w:r>
      <w:proofErr w:type="gramEnd"/>
      <w:r w:rsidRPr="00283219">
        <w:rPr>
          <w:rFonts w:ascii="Arial" w:hAnsi="Arial" w:cs="Arial"/>
        </w:rPr>
        <w:t xml:space="preserve"> tržištu središnje i istočne Europe.</w:t>
      </w:r>
    </w:p>
    <w:p w14:paraId="6C194903" w14:textId="77777777" w:rsidR="00AE0209" w:rsidRPr="00283219" w:rsidRDefault="00AE0209" w:rsidP="00DC6A3D">
      <w:pPr>
        <w:pStyle w:val="ListParagraph"/>
        <w:rPr>
          <w:rFonts w:ascii="Arial" w:hAnsi="Arial" w:cs="Arial"/>
        </w:rPr>
      </w:pPr>
      <w:r w:rsidRPr="00283219">
        <w:rPr>
          <w:rFonts w:ascii="Arial" w:hAnsi="Arial" w:cs="Arial"/>
        </w:rPr>
        <w:t>U svakoj godini pozitivno doprinositi kapitalu poduzeća (generirati pozitivnu dobit).</w:t>
      </w:r>
    </w:p>
    <w:p w14:paraId="2112F3F3" w14:textId="1E0A51B6" w:rsidR="00AE0209" w:rsidRPr="00283219" w:rsidRDefault="00AE0209" w:rsidP="00DC6A3D">
      <w:pPr>
        <w:pStyle w:val="ListParagraph"/>
        <w:rPr>
          <w:rFonts w:ascii="Arial" w:hAnsi="Arial" w:cs="Arial"/>
        </w:rPr>
      </w:pPr>
      <w:r w:rsidRPr="00283219">
        <w:rPr>
          <w:rFonts w:ascii="Arial" w:hAnsi="Arial" w:cs="Arial"/>
        </w:rPr>
        <w:t xml:space="preserve">Izgraditi dugoročne odnose s </w:t>
      </w:r>
      <w:r w:rsidR="00DC1E40">
        <w:rPr>
          <w:rFonts w:ascii="Arial" w:hAnsi="Arial" w:cs="Arial"/>
        </w:rPr>
        <w:t>klijentima</w:t>
      </w:r>
      <w:r w:rsidRPr="00283219">
        <w:rPr>
          <w:rFonts w:ascii="Arial" w:hAnsi="Arial" w:cs="Arial"/>
        </w:rPr>
        <w:t xml:space="preserve"> temeljene </w:t>
      </w:r>
      <w:proofErr w:type="gramStart"/>
      <w:r w:rsidRPr="00283219">
        <w:rPr>
          <w:rFonts w:ascii="Arial" w:hAnsi="Arial" w:cs="Arial"/>
        </w:rPr>
        <w:t>na</w:t>
      </w:r>
      <w:proofErr w:type="gramEnd"/>
      <w:r w:rsidRPr="00283219">
        <w:rPr>
          <w:rFonts w:ascii="Arial" w:hAnsi="Arial" w:cs="Arial"/>
        </w:rPr>
        <w:t xml:space="preserve"> povjerenju.</w:t>
      </w:r>
    </w:p>
    <w:p w14:paraId="6F256E7E" w14:textId="788EF76E" w:rsidR="00AE0209" w:rsidRDefault="004515FA" w:rsidP="004515FA">
      <w:pPr>
        <w:pStyle w:val="H3"/>
      </w:pPr>
      <w:bookmarkStart w:id="82" w:name="h.hsxtokqqve0y" w:colFirst="0" w:colLast="0"/>
      <w:bookmarkStart w:id="83" w:name="_Toc385439517"/>
      <w:bookmarkStart w:id="84" w:name="_Toc386578868"/>
      <w:bookmarkEnd w:id="82"/>
      <w:r>
        <w:t>3.</w:t>
      </w:r>
      <w:r w:rsidR="0093568A">
        <w:t>7</w:t>
      </w:r>
      <w:r w:rsidR="00AE0209">
        <w:t>.2. Proces segmentacije i odabir ciljanog tržišta</w:t>
      </w:r>
      <w:bookmarkEnd w:id="83"/>
      <w:bookmarkEnd w:id="84"/>
    </w:p>
    <w:p w14:paraId="0A0CC0FA" w14:textId="77777777" w:rsidR="00AE0209" w:rsidRPr="00052627" w:rsidRDefault="00052627" w:rsidP="00AE0209">
      <w:pPr>
        <w:widowControl w:val="0"/>
        <w:rPr>
          <w:color w:val="auto"/>
        </w:rPr>
      </w:pPr>
      <w:r w:rsidRPr="00052627">
        <w:rPr>
          <w:color w:val="auto"/>
        </w:rPr>
        <w:t>Prvi koraci u oblikovanju strategije marketinga svakako su se</w:t>
      </w:r>
      <w:r w:rsidR="00AE0209" w:rsidRPr="00052627">
        <w:rPr>
          <w:color w:val="auto"/>
        </w:rPr>
        <w:t>gmentacija, odabir ciljanog tržišta i pozicioniranje</w:t>
      </w:r>
      <w:r w:rsidRPr="00052627">
        <w:rPr>
          <w:color w:val="auto"/>
        </w:rPr>
        <w:t>.</w:t>
      </w:r>
    </w:p>
    <w:p w14:paraId="2653EB32" w14:textId="40280721" w:rsidR="00052627" w:rsidRPr="00052627" w:rsidRDefault="00052627" w:rsidP="00AE0209">
      <w:pPr>
        <w:widowControl w:val="0"/>
        <w:rPr>
          <w:color w:val="auto"/>
        </w:rPr>
      </w:pPr>
      <w:r w:rsidRPr="00052627">
        <w:rPr>
          <w:color w:val="auto"/>
        </w:rPr>
        <w:t>Nijedno poduzeće nije u mogućnosti u potpunosti zadovoljiti sve potencijalne klijente. Iz tog razloga, poduzeće mora pronaći onaj ciljani segment čije će potrebe najbolje moći zadovoljiti. Naime, onaj segment koji će se najbolje moći opslužiti je i onaj koji će poduzeću donijeti najveći profit. S druge strane, poduzeće se suočava i s konkurencijom koja također nastoji što bolje zadovoljiti potrebe sv</w:t>
      </w:r>
      <w:r w:rsidR="00621167">
        <w:rPr>
          <w:color w:val="auto"/>
        </w:rPr>
        <w:t>og</w:t>
      </w:r>
      <w:r w:rsidRPr="00052627">
        <w:rPr>
          <w:color w:val="auto"/>
        </w:rPr>
        <w:t xml:space="preserve"> ciljnog tržišta. Upravo radi toga što se poduzeće koncentrira na određeni dio tržišta, ono ne treba trošiti značajna sredstva na masovni marketing, već prilagoditi svoju marketinšku strategiji ciljanim segmentima sa specifičnim karakteristikama. </w:t>
      </w:r>
    </w:p>
    <w:p w14:paraId="7C72B5BA" w14:textId="77777777" w:rsidR="00AE0209" w:rsidRDefault="00AE0209" w:rsidP="00AE0209">
      <w:pPr>
        <w:widowControl w:val="0"/>
      </w:pPr>
      <w:r>
        <w:t xml:space="preserve">Kao primarni pristup za opsluživanje ciljanog tržišta predlažemo koncentrirani marketing – odnosno fokus na jedan ciljani segment. Zbog prvotne namjene </w:t>
      </w:r>
      <w:r w:rsidR="00CF535C">
        <w:t>CMS proizvoda</w:t>
      </w:r>
      <w:r>
        <w:t xml:space="preserve"> očigledan je fokus na segment internetskih novinskih izdavača, točnije tržište sustava za upravljanje sadržajem za internet novine i medijske portale.</w:t>
      </w:r>
    </w:p>
    <w:p w14:paraId="57B2953C" w14:textId="4DCD5200" w:rsidR="00052627" w:rsidRDefault="00052627" w:rsidP="00AE0209">
      <w:pPr>
        <w:widowControl w:val="0"/>
      </w:pPr>
      <w:r>
        <w:t xml:space="preserve">Glavno obilježje koncentriranog marketinga je </w:t>
      </w:r>
      <w:r w:rsidR="00621167">
        <w:t xml:space="preserve">u </w:t>
      </w:r>
      <w:r>
        <w:t xml:space="preserve">specijalizaciji koja istovremeno može biti i prednost i nedostatak. S jedne strane, ako usmjeri svoje napore na jedan ciljani segment, poduzeće može najbolje prepoznati njegove stvarne potrebe i želje, a kasnije se i maksimalno posvetiti zadovoljavanju tih potreba. Nedostatak specijalizacije leži u tome što bilokakve </w:t>
      </w:r>
      <w:r>
        <w:lastRenderedPageBreak/>
        <w:t xml:space="preserve">promjene u ciljnom segmentu imaju direktan utjecaj na poduzeće. </w:t>
      </w:r>
      <w:r w:rsidR="006337CA">
        <w:t>Npr. ukoliko se ciljani segment souči s padom profita ili jednostavno odluči smanjiti budžet za konkretnim proizvodom, to direktno utječe na prihode poduzeća koje se specijalizira. S druge strane, u slučaju kad bi poduzeće opsluživalo više segmenata, ovakav poslovni rizik bi se diverzificirao i poslovanje poduzeća bilo bi manje ugroženo.</w:t>
      </w:r>
      <w:r w:rsidR="00621167">
        <w:rPr>
          <w:rStyle w:val="FootnoteReference"/>
        </w:rPr>
        <w:footnoteReference w:id="21"/>
      </w:r>
    </w:p>
    <w:p w14:paraId="7913F197" w14:textId="58043A9F" w:rsidR="00AE0209" w:rsidRDefault="00AE0209" w:rsidP="00AE0209">
      <w:pPr>
        <w:widowControl w:val="0"/>
      </w:pPr>
      <w:r>
        <w:t xml:space="preserve">Iz tog razloga, nakon stabiliziranja pozicije i prepoznatljivosti </w:t>
      </w:r>
      <w:r w:rsidR="0047746B">
        <w:t>marke</w:t>
      </w:r>
      <w:r>
        <w:t xml:space="preserve"> predlažemo segmentirani marketing – odnosno fokus na više ciljanih segmenata kao npr. CMS rješenja za visoko obrazovanje (sveučilišta i fakultete), korporativne stranice, radio i video prijenos (engl. </w:t>
      </w:r>
      <w:r>
        <w:rPr>
          <w:i/>
        </w:rPr>
        <w:t>broadcasting</w:t>
      </w:r>
      <w:r>
        <w:t>), financijski sektor, internet trgovinu, specijalizirane multiplatformske marketinške kampanje itd.</w:t>
      </w:r>
    </w:p>
    <w:p w14:paraId="0D28230C" w14:textId="77777777" w:rsidR="00CF535C" w:rsidRDefault="00CF535C" w:rsidP="00AE0209">
      <w:pPr>
        <w:widowControl w:val="0"/>
      </w:pPr>
    </w:p>
    <w:p w14:paraId="57D53A21" w14:textId="77777777" w:rsidR="00AE0209" w:rsidRDefault="00AE0209" w:rsidP="00AE0209">
      <w:pPr>
        <w:widowControl w:val="0"/>
      </w:pPr>
      <w:r>
        <w:t>Ciljana tržišta podijelili smo geografski, na:</w:t>
      </w:r>
    </w:p>
    <w:p w14:paraId="2A23FBBA" w14:textId="77777777" w:rsidR="00AE0209" w:rsidRDefault="00AE0209" w:rsidP="00AE0209">
      <w:pPr>
        <w:widowControl w:val="0"/>
      </w:pPr>
      <w:r>
        <w:t>1. Zapadnu Europu (naglasak na Njemačku i Veliku Britaniju, zatim Francusku, Italiju i Španjolsku) te</w:t>
      </w:r>
    </w:p>
    <w:p w14:paraId="417CCC16" w14:textId="77777777" w:rsidR="00AE0209" w:rsidRDefault="00AE0209" w:rsidP="00AE0209">
      <w:pPr>
        <w:widowControl w:val="0"/>
      </w:pPr>
      <w:r>
        <w:t>2. Balkan (Grčka, Bugarska i Srbija).</w:t>
      </w:r>
    </w:p>
    <w:p w14:paraId="2825326B" w14:textId="2AFF84E0" w:rsidR="00455A9F" w:rsidRPr="00455A9F" w:rsidRDefault="00AE0209" w:rsidP="00AE0209">
      <w:pPr>
        <w:widowControl w:val="0"/>
        <w:rPr>
          <w:color w:val="FF0000"/>
        </w:rPr>
      </w:pPr>
      <w:r>
        <w:t xml:space="preserve">Ciljana tržišta detaljnije su istražena i opisana </w:t>
      </w:r>
      <w:r w:rsidRPr="00455A9F">
        <w:rPr>
          <w:color w:val="000000" w:themeColor="text1"/>
        </w:rPr>
        <w:t>u poglavlju 3.</w:t>
      </w:r>
      <w:r w:rsidR="00455A9F" w:rsidRPr="00455A9F">
        <w:rPr>
          <w:color w:val="000000" w:themeColor="text1"/>
        </w:rPr>
        <w:t>3.</w:t>
      </w:r>
      <w:r w:rsidRPr="00455A9F">
        <w:rPr>
          <w:color w:val="000000" w:themeColor="text1"/>
        </w:rPr>
        <w:t>2. “Analiza stanja u ciljanim europskim državama”.</w:t>
      </w:r>
    </w:p>
    <w:p w14:paraId="17DB31A6" w14:textId="51FA415F" w:rsidR="00AE0209" w:rsidRDefault="004515FA" w:rsidP="004515FA">
      <w:pPr>
        <w:pStyle w:val="H3"/>
      </w:pPr>
      <w:bookmarkStart w:id="85" w:name="h.otgz3f4ye8y" w:colFirst="0" w:colLast="0"/>
      <w:bookmarkStart w:id="86" w:name="_Toc385439518"/>
      <w:bookmarkStart w:id="87" w:name="_Toc386578869"/>
      <w:bookmarkEnd w:id="85"/>
      <w:r>
        <w:t>3.</w:t>
      </w:r>
      <w:r w:rsidR="0093568A">
        <w:t>7</w:t>
      </w:r>
      <w:r w:rsidR="00AE0209">
        <w:t>.3. Pozicioniranje</w:t>
      </w:r>
      <w:bookmarkEnd w:id="86"/>
      <w:bookmarkEnd w:id="87"/>
    </w:p>
    <w:p w14:paraId="4F0C6114" w14:textId="77777777" w:rsidR="006337CA" w:rsidRPr="006337CA" w:rsidRDefault="006337CA" w:rsidP="00AE0209">
      <w:pPr>
        <w:rPr>
          <w:color w:val="auto"/>
        </w:rPr>
      </w:pPr>
      <w:r w:rsidRPr="006337CA">
        <w:rPr>
          <w:color w:val="auto"/>
        </w:rPr>
        <w:t xml:space="preserve">Pozicionirati proizvod znači stvoriti određenu percepcija o proizvodu kod potrošača.  Percepcija se može odnositi na opipljive, neopipljive, objektivne i subjektivne karakteristike proizvoda. Percepcija se stvara u svijesti potrošača i nastaje pod utjecajem raznih čimbenika. Na nju se može utjecati i marketinškim aktivnostima. </w:t>
      </w:r>
    </w:p>
    <w:p w14:paraId="28F529D0" w14:textId="490DD529" w:rsidR="00AE0209" w:rsidRPr="00DA2AEB" w:rsidRDefault="006337CA" w:rsidP="00AE0209">
      <w:pPr>
        <w:rPr>
          <w:color w:val="FF0000"/>
        </w:rPr>
      </w:pPr>
      <w:r w:rsidRPr="006337CA">
        <w:rPr>
          <w:color w:val="auto"/>
        </w:rPr>
        <w:t xml:space="preserve">Kod pozicioniranja je iznimno bitno da percepcija bude postojana i da proizvod ima jasno određen položaj na tržištu. Stoga je kod aktivnosti pozicioniranja bitno prepoznati određena „područja“ na tržištu i pokušati prepoznati područje na tržištu koje još nije pokriveno konkurentskim proizvodima. </w:t>
      </w:r>
      <w:r w:rsidR="000011BD">
        <w:rPr>
          <w:color w:val="auto"/>
        </w:rPr>
        <w:t xml:space="preserve">Kod provođenja aktivnosti pozicioniranja, važno je imati na umu </w:t>
      </w:r>
      <w:r w:rsidR="0028421F">
        <w:rPr>
          <w:color w:val="auto"/>
        </w:rPr>
        <w:t xml:space="preserve">konkurentsku prednost poduzeća. </w:t>
      </w:r>
      <w:r w:rsidR="000011BD">
        <w:rPr>
          <w:color w:val="auto"/>
        </w:rPr>
        <w:t>Konkurentska prednost ostvaruje se kad poduzeće zadovoljava potrebe svojih potroš</w:t>
      </w:r>
      <w:r w:rsidR="00F91BC8">
        <w:rPr>
          <w:color w:val="auto"/>
        </w:rPr>
        <w:t>ača uspješnije od konkurencije.</w:t>
      </w:r>
      <w:r w:rsidR="00F91BC8">
        <w:rPr>
          <w:rStyle w:val="FootnoteReference"/>
          <w:color w:val="auto"/>
        </w:rPr>
        <w:footnoteReference w:id="22"/>
      </w:r>
    </w:p>
    <w:p w14:paraId="2C70C043" w14:textId="77777777" w:rsidR="004161FE" w:rsidRDefault="004161FE" w:rsidP="00AE0209"/>
    <w:p w14:paraId="6051D977" w14:textId="77777777" w:rsidR="00AE0209" w:rsidRDefault="00603CBD" w:rsidP="00AE0209">
      <w:r>
        <w:lastRenderedPageBreak/>
        <w:t xml:space="preserve">Sustavi za upravljanje sadržajem d.o.o. </w:t>
      </w:r>
      <w:r w:rsidR="00AE0209">
        <w:t>treba smjestiti svoj CMS proizvod u sljedeće pozicije:</w:t>
      </w:r>
    </w:p>
    <w:p w14:paraId="3F10A051" w14:textId="77777777" w:rsidR="00AE0209" w:rsidRDefault="00AE0209" w:rsidP="00F14A4E">
      <w:pPr>
        <w:numPr>
          <w:ilvl w:val="0"/>
          <w:numId w:val="28"/>
        </w:numPr>
        <w:ind w:hanging="359"/>
        <w:contextualSpacing/>
      </w:pPr>
      <w:r>
        <w:t>pouzdano,</w:t>
      </w:r>
    </w:p>
    <w:p w14:paraId="7BE32774" w14:textId="77777777" w:rsidR="00AE0209" w:rsidRDefault="00AE0209" w:rsidP="00F14A4E">
      <w:pPr>
        <w:numPr>
          <w:ilvl w:val="0"/>
          <w:numId w:val="28"/>
        </w:numPr>
        <w:ind w:hanging="359"/>
        <w:contextualSpacing/>
      </w:pPr>
      <w:r>
        <w:t>jednostavno i</w:t>
      </w:r>
    </w:p>
    <w:p w14:paraId="546D79C9" w14:textId="77777777" w:rsidR="00AE0209" w:rsidRDefault="00AE0209" w:rsidP="00F14A4E">
      <w:pPr>
        <w:numPr>
          <w:ilvl w:val="0"/>
          <w:numId w:val="28"/>
        </w:numPr>
        <w:ind w:hanging="359"/>
        <w:contextualSpacing/>
      </w:pPr>
      <w:r>
        <w:t>modularno.</w:t>
      </w:r>
    </w:p>
    <w:p w14:paraId="06E5FC8C" w14:textId="77777777" w:rsidR="00AE0209" w:rsidRDefault="00AE0209" w:rsidP="00AE0209">
      <w:pPr>
        <w:spacing w:line="276" w:lineRule="auto"/>
        <w:ind w:left="720"/>
        <w:contextualSpacing/>
      </w:pPr>
    </w:p>
    <w:p w14:paraId="4016493F" w14:textId="77777777" w:rsidR="00AE0209" w:rsidRDefault="00AE0209" w:rsidP="00AE0209">
      <w:r>
        <w:t>Odabrana strategija pozicioniranja treba se na tržištu veoma jasno i uvjerljivo priopćiti potrošačima. U tome prije svega pomaže promocija i njezine pojedinačne aktivnosti, ali i ostale funkcije marketinškog miksa.</w:t>
      </w:r>
    </w:p>
    <w:p w14:paraId="3204CD2E" w14:textId="77777777" w:rsidR="00DC6A3D" w:rsidRPr="00DC6A3D" w:rsidRDefault="00AE0209">
      <w:r>
        <w:t>Učinkovitost, to jest uspješnost neke strategije pozicioniranja trebala bi se mjeriti na regularnoj bazi, kako bi se na vrijeme ustanovila odstupanja u preferencijama kupaca. Primjerice jedan od kriterija kojim klijenti obilježavaju pozicijom “pouzdanost” je isporuka obećane kvalitete i usluge te djelotvornost i učinkovitost rada softvera. Također, treba se voditi briga o percepcijskoj poziciji konkurenata te sukladno njihovim kretanjim</w:t>
      </w:r>
      <w:r w:rsidR="00603CBD">
        <w:t>a prilagođavati marketinški miks</w:t>
      </w:r>
      <w:r>
        <w:t>.</w:t>
      </w:r>
      <w:r w:rsidRPr="00FE5AFA">
        <w:rPr>
          <w:noProof/>
        </w:rPr>
        <w:t xml:space="preserve"> </w:t>
      </w:r>
      <w:r>
        <w:br w:type="page"/>
      </w:r>
      <w:bookmarkStart w:id="88" w:name="h.tt7nrqx4n27q" w:colFirst="0" w:colLast="0"/>
      <w:bookmarkStart w:id="89" w:name="h.p9zkd1s1iuch" w:colFirst="0" w:colLast="0"/>
      <w:bookmarkStart w:id="90" w:name="_Toc385439520"/>
      <w:bookmarkEnd w:id="88"/>
      <w:bookmarkEnd w:id="89"/>
    </w:p>
    <w:p w14:paraId="2163E7A2" w14:textId="09EB9B86" w:rsidR="00AE0209" w:rsidRDefault="004515FA" w:rsidP="00F14A4E">
      <w:pPr>
        <w:pStyle w:val="H2"/>
      </w:pPr>
      <w:bookmarkStart w:id="91" w:name="_Toc386578870"/>
      <w:r>
        <w:lastRenderedPageBreak/>
        <w:t>3.</w:t>
      </w:r>
      <w:r w:rsidR="0093568A">
        <w:t>8</w:t>
      </w:r>
      <w:r w:rsidR="00DC6A3D">
        <w:t>. Strategije marketinga</w:t>
      </w:r>
      <w:r w:rsidR="0093568A">
        <w:t xml:space="preserve">, </w:t>
      </w:r>
      <w:r w:rsidR="00AE0209">
        <w:t>dizajn strategija</w:t>
      </w:r>
      <w:bookmarkEnd w:id="90"/>
      <w:r w:rsidR="00F14A4E">
        <w:t xml:space="preserve"> i upravljanje markom</w:t>
      </w:r>
      <w:bookmarkEnd w:id="91"/>
    </w:p>
    <w:p w14:paraId="22A81B2F" w14:textId="6C983E00" w:rsidR="000957AB" w:rsidRDefault="000957AB" w:rsidP="0093568A">
      <w:pPr>
        <w:rPr>
          <w:szCs w:val="22"/>
        </w:rPr>
      </w:pPr>
      <w:r w:rsidRPr="0093568A">
        <w:t>Jedna od najvrednijih nematerijalnih imovina poduzeća je njegova marka i dužnost je marketinga da učinkovito i djelotvorno upravlja tom vrijednošću.</w:t>
      </w:r>
      <w:r>
        <w:rPr>
          <w:rStyle w:val="FootnoteReference"/>
          <w:szCs w:val="22"/>
        </w:rPr>
        <w:footnoteReference w:id="23"/>
      </w:r>
    </w:p>
    <w:p w14:paraId="278F7FAF" w14:textId="77777777" w:rsidR="0093568A" w:rsidRDefault="0093568A" w:rsidP="00AE0209"/>
    <w:p w14:paraId="10B9F36B" w14:textId="6A21CC4C" w:rsidR="00AE0209" w:rsidRDefault="00AE0209" w:rsidP="00AE0209">
      <w:r>
        <w:t xml:space="preserve">Važno je razvijati proizvod s jakim, precizno ciljanim i osebujnim karakterom. U slučaju CMS-a postoji veliki broj alternativa i važno je diferencirati se od konkurenata. Uspješna poduzeća su svjesna kako se trebaju istaknuti i u tom slučaju </w:t>
      </w:r>
      <w:r w:rsidR="0047746B">
        <w:t>marka</w:t>
      </w:r>
      <w:r>
        <w:t xml:space="preserve"> postaje od strateške važnosti.</w:t>
      </w:r>
    </w:p>
    <w:p w14:paraId="48BC00E0" w14:textId="5D3584D3" w:rsidR="00AE0209" w:rsidRPr="00463554" w:rsidRDefault="00AE0209" w:rsidP="00AE0209">
      <w:pPr>
        <w:rPr>
          <w:color w:val="auto"/>
        </w:rPr>
      </w:pPr>
      <w:r w:rsidRPr="00463554">
        <w:rPr>
          <w:color w:val="auto"/>
        </w:rPr>
        <w:t xml:space="preserve">Najizravniji kontakt između </w:t>
      </w:r>
      <w:r w:rsidR="0047746B" w:rsidRPr="00463554">
        <w:rPr>
          <w:color w:val="auto"/>
        </w:rPr>
        <w:t>marke</w:t>
      </w:r>
      <w:r w:rsidRPr="00463554">
        <w:rPr>
          <w:color w:val="auto"/>
        </w:rPr>
        <w:t xml:space="preserve"> i potrošača je proizvod, u našem slučaju </w:t>
      </w:r>
      <w:r w:rsidR="00DA2AEB" w:rsidRPr="00463554">
        <w:rPr>
          <w:color w:val="auto"/>
        </w:rPr>
        <w:t>CMS</w:t>
      </w:r>
      <w:r w:rsidRPr="00463554">
        <w:rPr>
          <w:color w:val="auto"/>
        </w:rPr>
        <w:t xml:space="preserve"> softver</w:t>
      </w:r>
      <w:r w:rsidR="00DA2AEB" w:rsidRPr="00463554">
        <w:rPr>
          <w:color w:val="auto"/>
        </w:rPr>
        <w:t xml:space="preserve"> poduzeća</w:t>
      </w:r>
      <w:r w:rsidRPr="00463554">
        <w:rPr>
          <w:color w:val="auto"/>
        </w:rPr>
        <w:t xml:space="preserve">. Izgled proizvoda mora biti osmišljen na način da potrošači odmah prepoznaju </w:t>
      </w:r>
      <w:r w:rsidR="0047746B" w:rsidRPr="00463554">
        <w:rPr>
          <w:color w:val="auto"/>
        </w:rPr>
        <w:t>marku</w:t>
      </w:r>
      <w:r w:rsidRPr="00463554">
        <w:rPr>
          <w:color w:val="auto"/>
        </w:rPr>
        <w:t xml:space="preserve"> ili poduzeće, čak i bez primjećivanja logotipa. Nažalost, još uvijek postoje </w:t>
      </w:r>
      <w:r w:rsidR="0047746B" w:rsidRPr="00463554">
        <w:rPr>
          <w:color w:val="auto"/>
        </w:rPr>
        <w:t>marke</w:t>
      </w:r>
      <w:r w:rsidRPr="00463554">
        <w:rPr>
          <w:color w:val="auto"/>
        </w:rPr>
        <w:t xml:space="preserve"> koji koriste samo logo kao diferencijaciju proizvoda od konkurenata. Međuostalom, </w:t>
      </w:r>
      <w:r w:rsidR="0047746B" w:rsidRPr="00463554">
        <w:rPr>
          <w:color w:val="auto"/>
        </w:rPr>
        <w:t>marka</w:t>
      </w:r>
      <w:r w:rsidRPr="00463554">
        <w:rPr>
          <w:color w:val="auto"/>
        </w:rPr>
        <w:t xml:space="preserve"> je prepoznatljivij</w:t>
      </w:r>
      <w:r w:rsidR="0047746B" w:rsidRPr="00463554">
        <w:rPr>
          <w:color w:val="auto"/>
        </w:rPr>
        <w:t>a</w:t>
      </w:r>
      <w:r w:rsidRPr="00463554">
        <w:rPr>
          <w:color w:val="auto"/>
        </w:rPr>
        <w:t xml:space="preserve"> kad ima jasno razvijen jezik forme i samim time je razvijena dizajn strategija.</w:t>
      </w:r>
      <w:r w:rsidR="008169B4" w:rsidRPr="00463554">
        <w:rPr>
          <w:rStyle w:val="FootnoteReference"/>
          <w:color w:val="auto"/>
        </w:rPr>
        <w:footnoteReference w:id="24"/>
      </w:r>
    </w:p>
    <w:p w14:paraId="6F7A6345" w14:textId="77777777" w:rsidR="00AE0209" w:rsidRPr="00463554" w:rsidRDefault="00AE0209" w:rsidP="00AE0209">
      <w:pPr>
        <w:rPr>
          <w:color w:val="auto"/>
        </w:rPr>
      </w:pPr>
      <w:r w:rsidRPr="00463554">
        <w:rPr>
          <w:color w:val="auto"/>
        </w:rPr>
        <w:t>Dizajn strategija bi se mogla opisati kao stvaranje jezika kojim će jasno opisati strategija poslovanja organizacije. Dizajn strategija ima izraziti utjecaj na: zaposlenike, odnose s javnošću, promociju, oglašavanje, marketing, komunikaciju i sam proizvod.</w:t>
      </w:r>
      <w:r w:rsidR="00DA2AEB" w:rsidRPr="00463554">
        <w:rPr>
          <w:rStyle w:val="FootnoteReference"/>
          <w:color w:val="auto"/>
        </w:rPr>
        <w:footnoteReference w:id="25"/>
      </w:r>
    </w:p>
    <w:p w14:paraId="453F3C5C" w14:textId="558D9292" w:rsidR="00AE0209" w:rsidRPr="00463554" w:rsidRDefault="00AE0209" w:rsidP="00AE0209">
      <w:pPr>
        <w:rPr>
          <w:color w:val="auto"/>
        </w:rPr>
      </w:pPr>
      <w:r w:rsidRPr="00463554">
        <w:rPr>
          <w:color w:val="auto"/>
        </w:rPr>
        <w:t xml:space="preserve">Putem pažljivo osmišljene dizajn strategije i njezinog prihvaćanja od strane zaposlenika, zaposlenici postaju među prvim njenim zagovarateljima što se direktno odražava na procese prodaje i podrške </w:t>
      </w:r>
      <w:r w:rsidR="00DC1E40" w:rsidRPr="00463554">
        <w:rPr>
          <w:color w:val="auto"/>
        </w:rPr>
        <w:t>klijentima</w:t>
      </w:r>
      <w:r w:rsidRPr="00463554">
        <w:rPr>
          <w:color w:val="auto"/>
        </w:rPr>
        <w:t>. Dizajn sa zaposlenicima na umu doprinosi planiranju i organizaciji ljudskih resursa, osmišljavanju infrastrukture za njihovo uspješno djelovanje i komunikaciju te kao krajnji ishod povećava kvalitetu pružene usluge. Također, postizanje dosljednog korporativnog imidža zahtijeva uključivanje dizajnera i raširenu svijest o važnosti dizajna među zaposlenicima.</w:t>
      </w:r>
    </w:p>
    <w:p w14:paraId="25FB7DA6" w14:textId="77777777" w:rsidR="00AE0209" w:rsidRPr="00463554" w:rsidRDefault="00AE0209" w:rsidP="00AE0209">
      <w:pPr>
        <w:rPr>
          <w:color w:val="auto"/>
        </w:rPr>
      </w:pPr>
      <w:r w:rsidRPr="00463554">
        <w:rPr>
          <w:color w:val="auto"/>
        </w:rPr>
        <w:t>S prikladno oblikovanom vizualnom i informacijskom komunikacijom pospješuju se odnosi s javnošću. Neki od alata mogu biti precizna i relevantna priopćenja za javnost, organiziranje svrhovitih događaja, medijska pokroviteljstva, konferencije ili govorništva.</w:t>
      </w:r>
    </w:p>
    <w:p w14:paraId="3C10162F" w14:textId="77777777" w:rsidR="00DC6A3D" w:rsidRDefault="00AE0209">
      <w:pPr>
        <w:rPr>
          <w:rFonts w:ascii="Tahoma" w:eastAsia="Tahoma" w:hAnsi="Tahoma" w:cs="Tahoma"/>
          <w:sz w:val="28"/>
        </w:rPr>
      </w:pPr>
      <w:r w:rsidRPr="00463554">
        <w:rPr>
          <w:color w:val="auto"/>
        </w:rPr>
        <w:lastRenderedPageBreak/>
        <w:t>Dizajn je povezan sa svim aspektima marketinškog miksa (proizvod, cijena, distribucija, promocija) to jest marketing i dizajn su međuovisni.  Pod “proizvodom” utječe na kvalitetu, funkciju, prepoznatljivost poduzeća i još mnoge karakteristike. Pod “cijenom” se podrazumijeva kako dobro dizajniran proizvod ili usluga stvara manje troškove proizvodnje i distribucije. Pod “distribucijom” dizajneri su uključeni u stvaranje korisničkog doživljaja i interakcije, dizajniranje prodajnih mjesta, štandova i sličnih okruženja. Pod “promocijom” dizajn je neizostavan dio pri vizualnom komuniciranju vizije, sustava vrednota i ciljeva poduzeća. Počevši od komuniciranja putem nedigitalnih aplikacija kao što su brošure, katalozi, knjige ili izvještaji, do komuniciranja putem digitalnih kanala kao što su internet stranice, elektronične poruke ili društvene mreže.</w:t>
      </w:r>
      <w:bookmarkStart w:id="92" w:name="h.f3eu3r8fpttx" w:colFirst="0" w:colLast="0"/>
      <w:bookmarkStart w:id="93" w:name="_Toc385439521"/>
      <w:bookmarkEnd w:id="92"/>
      <w:r w:rsidR="00DC6A3D">
        <w:br w:type="page"/>
      </w:r>
    </w:p>
    <w:p w14:paraId="502FCA7C" w14:textId="5EEAF2AA" w:rsidR="00AE0209" w:rsidRDefault="007E4FB7" w:rsidP="007E4FB7">
      <w:pPr>
        <w:pStyle w:val="H3"/>
      </w:pPr>
      <w:bookmarkStart w:id="94" w:name="_Toc386578871"/>
      <w:r>
        <w:lastRenderedPageBreak/>
        <w:t>3.8</w:t>
      </w:r>
      <w:r w:rsidR="00AE0209">
        <w:t>.</w:t>
      </w:r>
      <w:r w:rsidR="004515FA">
        <w:t>1</w:t>
      </w:r>
      <w:r w:rsidR="00AE0209">
        <w:t xml:space="preserve">. </w:t>
      </w:r>
      <w:r w:rsidR="004515FA">
        <w:t>Rezultati i</w:t>
      </w:r>
      <w:r w:rsidR="00AE0209">
        <w:t>straživanj</w:t>
      </w:r>
      <w:r w:rsidR="004515FA">
        <w:t>a</w:t>
      </w:r>
      <w:r w:rsidR="00AE0209">
        <w:t xml:space="preserve"> komunikacije</w:t>
      </w:r>
      <w:bookmarkEnd w:id="93"/>
      <w:bookmarkEnd w:id="94"/>
    </w:p>
    <w:p w14:paraId="5477E6D7" w14:textId="697753B6" w:rsidR="00AE0209" w:rsidRDefault="00AE0209" w:rsidP="00AE0209">
      <w:r>
        <w:t>S</w:t>
      </w:r>
      <w:r w:rsidR="0047746B">
        <w:t>a</w:t>
      </w:r>
      <w:r>
        <w:t xml:space="preserve"> </w:t>
      </w:r>
      <w:r w:rsidR="0047746B">
        <w:t>strategijom marke i</w:t>
      </w:r>
      <w:r>
        <w:t xml:space="preserve"> dizajn</w:t>
      </w:r>
      <w:r w:rsidR="0047746B">
        <w:t>a</w:t>
      </w:r>
      <w:r>
        <w:t xml:space="preserve"> na umu provotno smo proveli niz istraživanja kako bi identificirali trenutačno stanje </w:t>
      </w:r>
      <w:r w:rsidR="0047746B">
        <w:t>marki</w:t>
      </w:r>
      <w:r>
        <w:t xml:space="preserve"> i vizualnih identiteta konkurentskih poduzeća. Proveli smo istraživanje među 73 konkurenta i podatke grupirali na sljedeći način:</w:t>
      </w:r>
    </w:p>
    <w:p w14:paraId="16DFA03F" w14:textId="77777777" w:rsidR="00AE0209" w:rsidRDefault="00AE0209" w:rsidP="004515FA">
      <w:pPr>
        <w:numPr>
          <w:ilvl w:val="0"/>
          <w:numId w:val="25"/>
        </w:numPr>
        <w:ind w:hanging="359"/>
        <w:contextualSpacing/>
      </w:pPr>
      <w:r>
        <w:t>nazivi poduzeća,</w:t>
      </w:r>
    </w:p>
    <w:p w14:paraId="1C135812" w14:textId="77777777" w:rsidR="00AE0209" w:rsidRDefault="00AE0209" w:rsidP="004515FA">
      <w:pPr>
        <w:numPr>
          <w:ilvl w:val="1"/>
          <w:numId w:val="25"/>
        </w:numPr>
        <w:ind w:hanging="359"/>
        <w:contextualSpacing/>
      </w:pPr>
      <w:r>
        <w:t>broj naziva CMS proizvoda s istim početnim slovom,</w:t>
      </w:r>
    </w:p>
    <w:p w14:paraId="2D267372" w14:textId="77777777" w:rsidR="00AE0209" w:rsidRDefault="00AE0209" w:rsidP="004515FA">
      <w:pPr>
        <w:numPr>
          <w:ilvl w:val="1"/>
          <w:numId w:val="25"/>
        </w:numPr>
        <w:ind w:hanging="359"/>
        <w:contextualSpacing/>
      </w:pPr>
      <w:r>
        <w:t>učestale riječi u nazivima CMS-a,</w:t>
      </w:r>
    </w:p>
    <w:p w14:paraId="3727AC23" w14:textId="77777777" w:rsidR="00AE0209" w:rsidRDefault="00AE0209" w:rsidP="004515FA">
      <w:pPr>
        <w:numPr>
          <w:ilvl w:val="0"/>
          <w:numId w:val="25"/>
        </w:numPr>
        <w:ind w:hanging="359"/>
        <w:contextualSpacing/>
      </w:pPr>
      <w:r>
        <w:t>indeks slogana,</w:t>
      </w:r>
    </w:p>
    <w:p w14:paraId="08039EBF" w14:textId="77777777" w:rsidR="00AE0209" w:rsidRDefault="00AE0209" w:rsidP="004515FA">
      <w:pPr>
        <w:numPr>
          <w:ilvl w:val="0"/>
          <w:numId w:val="25"/>
        </w:numPr>
        <w:ind w:hanging="359"/>
        <w:contextualSpacing/>
      </w:pPr>
      <w:r>
        <w:t>indeks dizajna,</w:t>
      </w:r>
    </w:p>
    <w:p w14:paraId="0DEDCBAC" w14:textId="77777777" w:rsidR="00AE0209" w:rsidRDefault="00AE0209" w:rsidP="004515FA">
      <w:pPr>
        <w:numPr>
          <w:ilvl w:val="0"/>
          <w:numId w:val="25"/>
        </w:numPr>
        <w:ind w:hanging="359"/>
        <w:contextualSpacing/>
      </w:pPr>
      <w:r>
        <w:t>primarna boja i sustav boja u upotrebi.</w:t>
      </w:r>
    </w:p>
    <w:p w14:paraId="76AB477E" w14:textId="77777777" w:rsidR="00AE0209" w:rsidRDefault="00AE0209" w:rsidP="00AE0209"/>
    <w:p w14:paraId="23E2ADF4" w14:textId="77777777" w:rsidR="00AE0209" w:rsidRDefault="00AE0209" w:rsidP="00AE0209">
      <w:r>
        <w:t>Iz navedenih istraživanja došli smo do sljedećih zaključaka:</w:t>
      </w:r>
    </w:p>
    <w:p w14:paraId="4A3822D0" w14:textId="77777777" w:rsidR="00AE0209" w:rsidRDefault="00AE0209" w:rsidP="00AE0209">
      <w:r>
        <w:t xml:space="preserve">1.a) </w:t>
      </w:r>
      <w:r>
        <w:rPr>
          <w:b/>
        </w:rPr>
        <w:t xml:space="preserve">Broj naziva CMS proizvoda s istim početnim slovom </w:t>
      </w:r>
      <w:r>
        <w:t>- kako nam je namjera što više difrencirati od konkurenata istraživanje nam je ukazalo na to kako obvezno trebamo izbjeći nazivanje poduzeća s početnim slovom “C” jer 11 od 73 istražena naziva počinju s tim slovom. Početna slova koja bi se također trebala izbjegavati su “D”, “E” i “S”.</w:t>
      </w:r>
    </w:p>
    <w:p w14:paraId="669C4FBD" w14:textId="77777777" w:rsidR="00AE0209" w:rsidRDefault="00D32EF3" w:rsidP="00AE0209">
      <w:pPr>
        <w:jc w:val="center"/>
      </w:pPr>
      <w:r>
        <w:rPr>
          <w:noProof/>
        </w:rPr>
        <w:drawing>
          <wp:inline distT="0" distB="0" distL="0" distR="0" wp14:anchorId="06262C55" wp14:editId="017F6072">
            <wp:extent cx="5715000" cy="35337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Broj naziva CMS proizvoda.png"/>
                    <pic:cNvPicPr/>
                  </pic:nvPicPr>
                  <pic:blipFill>
                    <a:blip r:embed="rId107">
                      <a:extLst>
                        <a:ext uri="{28A0092B-C50C-407E-A947-70E740481C1C}">
                          <a14:useLocalDpi xmlns:a14="http://schemas.microsoft.com/office/drawing/2010/main" val="0"/>
                        </a:ext>
                      </a:extLst>
                    </a:blip>
                    <a:stretch>
                      <a:fillRect/>
                    </a:stretch>
                  </pic:blipFill>
                  <pic:spPr>
                    <a:xfrm>
                      <a:off x="0" y="0"/>
                      <a:ext cx="5715000" cy="3533775"/>
                    </a:xfrm>
                    <a:prstGeom prst="rect">
                      <a:avLst/>
                    </a:prstGeom>
                  </pic:spPr>
                </pic:pic>
              </a:graphicData>
            </a:graphic>
          </wp:inline>
        </w:drawing>
      </w:r>
    </w:p>
    <w:p w14:paraId="15ABFF1F" w14:textId="77777777" w:rsidR="00AE0209" w:rsidRPr="002840E0" w:rsidRDefault="001E02AD" w:rsidP="00AE0209">
      <w:pPr>
        <w:rPr>
          <w:sz w:val="20"/>
        </w:rPr>
      </w:pPr>
      <w:r>
        <w:rPr>
          <w:sz w:val="20"/>
        </w:rPr>
        <w:t>Grafikon 2</w:t>
      </w:r>
      <w:r w:rsidR="002840E0" w:rsidRPr="002840E0">
        <w:rPr>
          <w:sz w:val="20"/>
        </w:rPr>
        <w:t>. Broj naziva CMS proizvoda s istim početnim slovom</w:t>
      </w:r>
      <w:r w:rsidR="008A1943">
        <w:rPr>
          <w:sz w:val="20"/>
        </w:rPr>
        <w:t xml:space="preserve"> (uzorak 73 poduzeća)</w:t>
      </w:r>
    </w:p>
    <w:p w14:paraId="02670C9A" w14:textId="77777777" w:rsidR="00AE0209" w:rsidRDefault="00AE0209" w:rsidP="00AE0209">
      <w:r>
        <w:br w:type="page"/>
      </w:r>
    </w:p>
    <w:p w14:paraId="465B163C" w14:textId="77777777" w:rsidR="00AE0209" w:rsidRDefault="00AE0209" w:rsidP="00AE0209">
      <w:r>
        <w:lastRenderedPageBreak/>
        <w:t xml:space="preserve">1.b) </w:t>
      </w:r>
      <w:r>
        <w:rPr>
          <w:b/>
        </w:rPr>
        <w:t xml:space="preserve">Učestale riječi u nazivima CMS proizvoda </w:t>
      </w:r>
      <w:r>
        <w:t>- uz očigledno korištenje akronima “CMS” kao dopune CMS nazivu, konkurenti najčešće koriste riječi “Content”, “Manager / Management”, “Platform”, “Web” i “Portal” u nazivima svojih CMS softvera.</w:t>
      </w:r>
    </w:p>
    <w:p w14:paraId="2F70CEAC" w14:textId="77777777" w:rsidR="00AE0209" w:rsidRDefault="00D32EF3" w:rsidP="00AE0209">
      <w:pPr>
        <w:jc w:val="center"/>
      </w:pPr>
      <w:r>
        <w:rPr>
          <w:noProof/>
        </w:rPr>
        <w:drawing>
          <wp:inline distT="0" distB="0" distL="0" distR="0" wp14:anchorId="0EA3A54C" wp14:editId="37090AB6">
            <wp:extent cx="5715000" cy="35337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Ucestale rijeci u nazivima.png"/>
                    <pic:cNvPicPr/>
                  </pic:nvPicPr>
                  <pic:blipFill>
                    <a:blip r:embed="rId108">
                      <a:extLst>
                        <a:ext uri="{28A0092B-C50C-407E-A947-70E740481C1C}">
                          <a14:useLocalDpi xmlns:a14="http://schemas.microsoft.com/office/drawing/2010/main" val="0"/>
                        </a:ext>
                      </a:extLst>
                    </a:blip>
                    <a:stretch>
                      <a:fillRect/>
                    </a:stretch>
                  </pic:blipFill>
                  <pic:spPr>
                    <a:xfrm>
                      <a:off x="0" y="0"/>
                      <a:ext cx="5715000" cy="3533775"/>
                    </a:xfrm>
                    <a:prstGeom prst="rect">
                      <a:avLst/>
                    </a:prstGeom>
                  </pic:spPr>
                </pic:pic>
              </a:graphicData>
            </a:graphic>
          </wp:inline>
        </w:drawing>
      </w:r>
    </w:p>
    <w:p w14:paraId="15B562EB" w14:textId="77777777" w:rsidR="002840E0" w:rsidRPr="002840E0" w:rsidRDefault="001E02AD" w:rsidP="002840E0">
      <w:pPr>
        <w:rPr>
          <w:sz w:val="20"/>
        </w:rPr>
      </w:pPr>
      <w:r>
        <w:rPr>
          <w:sz w:val="20"/>
        </w:rPr>
        <w:t>Grafikon 3</w:t>
      </w:r>
      <w:r w:rsidR="002840E0" w:rsidRPr="002840E0">
        <w:rPr>
          <w:sz w:val="20"/>
        </w:rPr>
        <w:t>. Učestale riječi u nazivima CMS proizvoda</w:t>
      </w:r>
      <w:r w:rsidR="008A1943">
        <w:rPr>
          <w:sz w:val="20"/>
        </w:rPr>
        <w:t xml:space="preserve"> (uzorak 67 riječi)</w:t>
      </w:r>
    </w:p>
    <w:p w14:paraId="6AA0A151" w14:textId="77777777" w:rsidR="002840E0" w:rsidRDefault="002840E0" w:rsidP="00AE0209">
      <w:pPr>
        <w:jc w:val="center"/>
      </w:pPr>
    </w:p>
    <w:p w14:paraId="23B6ABDF" w14:textId="77777777" w:rsidR="00455A9F" w:rsidRDefault="00455A9F">
      <w:r>
        <w:br w:type="page"/>
      </w:r>
    </w:p>
    <w:p w14:paraId="2F59995D" w14:textId="6624900A" w:rsidR="00AE0209" w:rsidRDefault="00AE0209" w:rsidP="00AE0209">
      <w:r>
        <w:lastRenderedPageBreak/>
        <w:t xml:space="preserve">2) </w:t>
      </w:r>
      <w:r>
        <w:rPr>
          <w:b/>
        </w:rPr>
        <w:t>Indeks slogana</w:t>
      </w:r>
    </w:p>
    <w:p w14:paraId="1B5D3EB5" w14:textId="77777777" w:rsidR="00AE0209" w:rsidRDefault="00AE0209" w:rsidP="00AE0209">
      <w:r>
        <w:t>Grafikon u nastavku prikazuje korištenje riječi u sloganima konkurenata.</w:t>
      </w:r>
    </w:p>
    <w:p w14:paraId="633B68E3" w14:textId="77777777" w:rsidR="00AE0209" w:rsidRDefault="00D32EF3" w:rsidP="00AE0209">
      <w:r>
        <w:rPr>
          <w:noProof/>
        </w:rPr>
        <w:drawing>
          <wp:inline distT="0" distB="0" distL="0" distR="0" wp14:anchorId="70ECACA3" wp14:editId="42A7DA82">
            <wp:extent cx="5943600" cy="3364865"/>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Koristene rijeci u sloganima.png"/>
                    <pic:cNvPicPr/>
                  </pic:nvPicPr>
                  <pic:blipFill>
                    <a:blip r:embed="rId109">
                      <a:extLst>
                        <a:ext uri="{28A0092B-C50C-407E-A947-70E740481C1C}">
                          <a14:useLocalDpi xmlns:a14="http://schemas.microsoft.com/office/drawing/2010/main" val="0"/>
                        </a:ext>
                      </a:extLst>
                    </a:blip>
                    <a:stretch>
                      <a:fillRect/>
                    </a:stretch>
                  </pic:blipFill>
                  <pic:spPr>
                    <a:xfrm>
                      <a:off x="0" y="0"/>
                      <a:ext cx="5943600" cy="3364865"/>
                    </a:xfrm>
                    <a:prstGeom prst="rect">
                      <a:avLst/>
                    </a:prstGeom>
                  </pic:spPr>
                </pic:pic>
              </a:graphicData>
            </a:graphic>
          </wp:inline>
        </w:drawing>
      </w:r>
    </w:p>
    <w:p w14:paraId="7933C313" w14:textId="77777777" w:rsidR="002840E0" w:rsidRPr="002840E0" w:rsidRDefault="001E02AD" w:rsidP="00AE0209">
      <w:pPr>
        <w:rPr>
          <w:sz w:val="20"/>
        </w:rPr>
      </w:pPr>
      <w:r>
        <w:rPr>
          <w:sz w:val="20"/>
        </w:rPr>
        <w:t>Grafikon 4</w:t>
      </w:r>
      <w:r w:rsidR="002840E0" w:rsidRPr="002840E0">
        <w:rPr>
          <w:sz w:val="20"/>
        </w:rPr>
        <w:t>. Korištene riječi u sloganima konkurenata</w:t>
      </w:r>
      <w:r w:rsidR="008A1943">
        <w:rPr>
          <w:sz w:val="20"/>
        </w:rPr>
        <w:t xml:space="preserve"> (uzorak 226 riječi)</w:t>
      </w:r>
    </w:p>
    <w:p w14:paraId="51CF9E59" w14:textId="77777777" w:rsidR="002840E0" w:rsidRDefault="002840E0" w:rsidP="00AE0209"/>
    <w:p w14:paraId="24FA8C48" w14:textId="160E1DAF" w:rsidR="00AE0209" w:rsidRDefault="00AE0209" w:rsidP="00AE0209">
      <w:r>
        <w:t xml:space="preserve">Očekivano, u sloganima se najčešće koriste riječi koje doslovno prenose poruku o sustavima za upravljanjem sadržajem i njegovim funkcijama: “content”, “manage”, “web”, “cms”, “experience” itd. Kako je jedan od ciljeva marketinške strategije izgraditi prepoznatljivost </w:t>
      </w:r>
      <w:r w:rsidR="0047746B">
        <w:t>marke</w:t>
      </w:r>
      <w:r>
        <w:t xml:space="preserve"> i nj</w:t>
      </w:r>
      <w:r w:rsidR="0047746B">
        <w:t>o</w:t>
      </w:r>
      <w:r>
        <w:t xml:space="preserve">me komunicirati nadmoć </w:t>
      </w:r>
      <w:r w:rsidR="00DA2AEB">
        <w:t>n</w:t>
      </w:r>
      <w:r>
        <w:t>ad ostalim CMS-ovima, mi smo odabrali drukčiji pristup. O njemu više u dijelu marketinške strategije.</w:t>
      </w:r>
    </w:p>
    <w:p w14:paraId="3AE478BA" w14:textId="77777777" w:rsidR="00AE0209" w:rsidRDefault="00AE0209" w:rsidP="00AE0209"/>
    <w:p w14:paraId="52722E61" w14:textId="77777777" w:rsidR="00455A9F" w:rsidRDefault="00455A9F">
      <w:r>
        <w:br w:type="page"/>
      </w:r>
    </w:p>
    <w:p w14:paraId="69F857DA" w14:textId="31EC547E" w:rsidR="00AE0209" w:rsidRDefault="00AE0209" w:rsidP="00AE0209">
      <w:r>
        <w:lastRenderedPageBreak/>
        <w:t xml:space="preserve">3) </w:t>
      </w:r>
      <w:r>
        <w:rPr>
          <w:b/>
        </w:rPr>
        <w:t>Indeks dizajna konkurenata</w:t>
      </w:r>
    </w:p>
    <w:p w14:paraId="774F2FB1" w14:textId="77777777" w:rsidR="00AE0209" w:rsidRDefault="00AE0209" w:rsidP="00AE0209">
      <w:r>
        <w:t xml:space="preserve">Indeks dizajna konkurenata ukazuje na vrstu znakova, sustav boja i tipografiju koji koriste konkurenti. Na temelju ovog indeksa stvorili smo osnovu za upoznavanje vizualnih identiteta konkurenata te poduzimanje dodatnih istraživanja kao što su utvrđivanje primarne boje u vizualnom identitetu i sustava boja u uporabi. </w:t>
      </w:r>
    </w:p>
    <w:p w14:paraId="33E58FEA" w14:textId="77777777" w:rsidR="00AE0209" w:rsidRDefault="00AE0209" w:rsidP="00AE0209"/>
    <w:p w14:paraId="08CECC2B" w14:textId="77777777" w:rsidR="00AE0209" w:rsidRDefault="00AE0209" w:rsidP="00AE0209">
      <w:r>
        <w:rPr>
          <w:noProof/>
        </w:rPr>
        <w:drawing>
          <wp:inline distT="114300" distB="114300" distL="114300" distR="114300" wp14:anchorId="3C767948" wp14:editId="281780A5">
            <wp:extent cx="5943600" cy="3962400"/>
            <wp:effectExtent l="0" t="0" r="0" b="0"/>
            <wp:docPr id="20" name="image09.jpg"/>
            <wp:cNvGraphicFramePr/>
            <a:graphic xmlns:a="http://schemas.openxmlformats.org/drawingml/2006/main">
              <a:graphicData uri="http://schemas.openxmlformats.org/drawingml/2006/picture">
                <pic:pic xmlns:pic="http://schemas.openxmlformats.org/drawingml/2006/picture">
                  <pic:nvPicPr>
                    <pic:cNvPr id="0" name="image09.jpg"/>
                    <pic:cNvPicPr preferRelativeResize="0"/>
                  </pic:nvPicPr>
                  <pic:blipFill>
                    <a:blip r:embed="rId110"/>
                    <a:srcRect/>
                    <a:stretch>
                      <a:fillRect/>
                    </a:stretch>
                  </pic:blipFill>
                  <pic:spPr>
                    <a:xfrm>
                      <a:off x="0" y="0"/>
                      <a:ext cx="5943600" cy="3962400"/>
                    </a:xfrm>
                    <a:prstGeom prst="rect">
                      <a:avLst/>
                    </a:prstGeom>
                    <a:ln/>
                  </pic:spPr>
                </pic:pic>
              </a:graphicData>
            </a:graphic>
          </wp:inline>
        </w:drawing>
      </w:r>
    </w:p>
    <w:p w14:paraId="007B3E07" w14:textId="77777777" w:rsidR="00AE0209" w:rsidRPr="002840E0" w:rsidRDefault="002840E0" w:rsidP="00AE0209">
      <w:pPr>
        <w:rPr>
          <w:sz w:val="20"/>
        </w:rPr>
      </w:pPr>
      <w:r w:rsidRPr="002840E0">
        <w:rPr>
          <w:sz w:val="20"/>
        </w:rPr>
        <w:t xml:space="preserve">Slika </w:t>
      </w:r>
      <w:r w:rsidR="00F02156">
        <w:rPr>
          <w:sz w:val="20"/>
        </w:rPr>
        <w:t>2</w:t>
      </w:r>
      <w:r w:rsidRPr="002840E0">
        <w:rPr>
          <w:sz w:val="20"/>
        </w:rPr>
        <w:t>. Vizualizacija indeksa dizajna konkurencije</w:t>
      </w:r>
    </w:p>
    <w:p w14:paraId="1307530F" w14:textId="77777777" w:rsidR="002840E0" w:rsidRDefault="002840E0" w:rsidP="00AE0209"/>
    <w:p w14:paraId="5E5F454A" w14:textId="77777777" w:rsidR="00455A9F" w:rsidRDefault="00455A9F">
      <w:r>
        <w:br w:type="page"/>
      </w:r>
    </w:p>
    <w:p w14:paraId="1B0A28FD" w14:textId="75686102" w:rsidR="00AE0209" w:rsidRDefault="00AE0209" w:rsidP="00AE0209">
      <w:r>
        <w:lastRenderedPageBreak/>
        <w:t xml:space="preserve">4) </w:t>
      </w:r>
      <w:r>
        <w:rPr>
          <w:b/>
        </w:rPr>
        <w:t xml:space="preserve">Primarna boja vizualnog identiteta - </w:t>
      </w:r>
      <w:r>
        <w:t xml:space="preserve">iz prikazanog grafa zaključuje se kako približno polovica istraženih poduzeća koristi plavu boju kao primarnu boju svojeg vizualnog identiteta. Ostale boje koje se koriste u većem postotku su crvena, narandžasta, zelena i boja limete. U svrhu diferenciranja </w:t>
      </w:r>
      <w:r w:rsidR="0047746B">
        <w:t>svoje marke</w:t>
      </w:r>
      <w:r>
        <w:t xml:space="preserve"> od konkurentskih, treba</w:t>
      </w:r>
      <w:r w:rsidR="00603CBD">
        <w:t>l</w:t>
      </w:r>
      <w:r>
        <w:t xml:space="preserve">o </w:t>
      </w:r>
      <w:r w:rsidR="00603CBD">
        <w:t xml:space="preserve">bi </w:t>
      </w:r>
      <w:r>
        <w:t xml:space="preserve">izbjegavati korištenje plave, crvene, narandžaste, zelene i boje limete kao svoje primarne boje. </w:t>
      </w:r>
    </w:p>
    <w:p w14:paraId="6FD33C46" w14:textId="77777777" w:rsidR="00AE0209" w:rsidRDefault="008A1943" w:rsidP="00AE0209">
      <w:r>
        <w:rPr>
          <w:noProof/>
        </w:rPr>
        <w:drawing>
          <wp:inline distT="0" distB="0" distL="0" distR="0" wp14:anchorId="28AF0A57" wp14:editId="5E2C819F">
            <wp:extent cx="5715000" cy="35337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Popis primarnih boja.png"/>
                    <pic:cNvPicPr/>
                  </pic:nvPicPr>
                  <pic:blipFill>
                    <a:blip r:embed="rId111">
                      <a:extLst>
                        <a:ext uri="{28A0092B-C50C-407E-A947-70E740481C1C}">
                          <a14:useLocalDpi xmlns:a14="http://schemas.microsoft.com/office/drawing/2010/main" val="0"/>
                        </a:ext>
                      </a:extLst>
                    </a:blip>
                    <a:stretch>
                      <a:fillRect/>
                    </a:stretch>
                  </pic:blipFill>
                  <pic:spPr>
                    <a:xfrm>
                      <a:off x="0" y="0"/>
                      <a:ext cx="5715000" cy="3533775"/>
                    </a:xfrm>
                    <a:prstGeom prst="rect">
                      <a:avLst/>
                    </a:prstGeom>
                  </pic:spPr>
                </pic:pic>
              </a:graphicData>
            </a:graphic>
          </wp:inline>
        </w:drawing>
      </w:r>
    </w:p>
    <w:p w14:paraId="15BC4121" w14:textId="77777777" w:rsidR="00AE0209" w:rsidRPr="00DA32BB" w:rsidRDefault="001E02AD" w:rsidP="00AE0209">
      <w:pPr>
        <w:rPr>
          <w:rFonts w:asciiTheme="majorHAnsi" w:eastAsiaTheme="majorEastAsia" w:hAnsiTheme="majorHAnsi" w:cstheme="majorBidi"/>
          <w:color w:val="4F81BD" w:themeColor="accent1"/>
          <w:sz w:val="20"/>
        </w:rPr>
      </w:pPr>
      <w:bookmarkStart w:id="95" w:name="h.tqe9oocuxipi" w:colFirst="0" w:colLast="0"/>
      <w:bookmarkEnd w:id="95"/>
      <w:r>
        <w:rPr>
          <w:sz w:val="20"/>
        </w:rPr>
        <w:t>Grafikon 5</w:t>
      </w:r>
      <w:r w:rsidR="00DA32BB" w:rsidRPr="00DA32BB">
        <w:rPr>
          <w:sz w:val="20"/>
        </w:rPr>
        <w:t>. Popis primarnih boja konkurenata i postotak koliko se određena boja ponavlja kao glavna boja u istraženom uzorku poduzeća</w:t>
      </w:r>
      <w:r w:rsidR="008A1943">
        <w:rPr>
          <w:sz w:val="20"/>
        </w:rPr>
        <w:t xml:space="preserve"> (uzorak 73 poduzeća)</w:t>
      </w:r>
      <w:r w:rsidR="00AE0209" w:rsidRPr="00DA32BB">
        <w:rPr>
          <w:sz w:val="20"/>
        </w:rPr>
        <w:br w:type="page"/>
      </w:r>
    </w:p>
    <w:p w14:paraId="721B5C3D" w14:textId="7E62567D" w:rsidR="00AE0209" w:rsidRDefault="007E4FB7" w:rsidP="007E4FB7">
      <w:pPr>
        <w:pStyle w:val="H3"/>
      </w:pPr>
      <w:bookmarkStart w:id="96" w:name="_Toc385439522"/>
      <w:bookmarkStart w:id="97" w:name="_Toc386578872"/>
      <w:r>
        <w:lastRenderedPageBreak/>
        <w:t>3.8.</w:t>
      </w:r>
      <w:r w:rsidR="004515FA">
        <w:t>2</w:t>
      </w:r>
      <w:r w:rsidR="00AE0209">
        <w:t xml:space="preserve">. </w:t>
      </w:r>
      <w:r w:rsidR="0047746B">
        <w:t>Naziv marke</w:t>
      </w:r>
      <w:bookmarkEnd w:id="96"/>
      <w:bookmarkEnd w:id="97"/>
    </w:p>
    <w:p w14:paraId="2749056B" w14:textId="7EA2A986" w:rsidR="00AE0209" w:rsidRDefault="00AE0209" w:rsidP="00F91BC8">
      <w:r>
        <w:t xml:space="preserve">Pri definiranju naziva </w:t>
      </w:r>
      <w:r w:rsidR="0047746B">
        <w:t>marke</w:t>
      </w:r>
      <w:r>
        <w:t xml:space="preserve"> </w:t>
      </w:r>
      <w:r w:rsidR="00134374">
        <w:t>s kojom će Sust</w:t>
      </w:r>
      <w:r w:rsidR="00AE5181">
        <w:t>a</w:t>
      </w:r>
      <w:r w:rsidR="00134374">
        <w:t xml:space="preserve">vi za upravljanje sadržajem d.o.o. nastupiti na ciljanom tržištu </w:t>
      </w:r>
      <w:r>
        <w:t>vodili smo se sljedećim smjernicama i istraživanjima:</w:t>
      </w:r>
    </w:p>
    <w:p w14:paraId="3761AD91" w14:textId="61857274" w:rsidR="00AE0209" w:rsidRDefault="00AE0209" w:rsidP="00F91BC8">
      <w:pPr>
        <w:numPr>
          <w:ilvl w:val="0"/>
          <w:numId w:val="22"/>
        </w:numPr>
        <w:ind w:hanging="359"/>
        <w:contextualSpacing/>
      </w:pPr>
      <w:r>
        <w:t xml:space="preserve">naziv </w:t>
      </w:r>
      <w:r w:rsidR="0047746B">
        <w:t>marke</w:t>
      </w:r>
      <w:r>
        <w:t xml:space="preserve"> treba biti univerzalno shvatljiv svima s područja ciljanih tržišta,</w:t>
      </w:r>
    </w:p>
    <w:p w14:paraId="394C6965" w14:textId="77777777" w:rsidR="00AE0209" w:rsidRDefault="00AE0209" w:rsidP="00F91BC8">
      <w:pPr>
        <w:numPr>
          <w:ilvl w:val="0"/>
          <w:numId w:val="22"/>
        </w:numPr>
        <w:ind w:hanging="359"/>
        <w:contextualSpacing/>
      </w:pPr>
      <w:r>
        <w:t>naziv treba podupirati obilježja pozicioniranja (pouzdanost, jednostavnost, modularnost) te</w:t>
      </w:r>
    </w:p>
    <w:p w14:paraId="437419BD" w14:textId="77777777" w:rsidR="00AE0209" w:rsidRDefault="00AE0209" w:rsidP="00F91BC8">
      <w:pPr>
        <w:numPr>
          <w:ilvl w:val="0"/>
          <w:numId w:val="22"/>
        </w:numPr>
        <w:ind w:hanging="359"/>
        <w:contextualSpacing/>
      </w:pPr>
      <w:r>
        <w:t>naziv se ne smije kositi sa zaključcima dobiveni provedenim istraživanjima.</w:t>
      </w:r>
    </w:p>
    <w:p w14:paraId="580C3D87" w14:textId="77777777" w:rsidR="00AE0209" w:rsidRDefault="00AE0209" w:rsidP="00AE0209"/>
    <w:p w14:paraId="68A14406" w14:textId="414E2B9A" w:rsidR="00AE0209" w:rsidRDefault="00AE0209" w:rsidP="00AE0209">
      <w:r>
        <w:t xml:space="preserve">Naziv Moment odabran je prema već spomenutim smjernicama i istraživanjima o nazivima konkurenata. Ujedno i sam bit naziva je u tome da predstavlja nešto brzo i jednostavno, pa cijeli koncept imena se bazira na tome da se neki posao ili zadatak vrlo lako, jednostavno i brzo može riješiti pomoću Momenta. Iako sam pojam nije materijalan, odnosno opipljiv, pozitivne asocijacije se vežu uz taj pojam, kao što je povjerenje, obećanje i sigurnost. Osim samog značenja što je Moment, također kod izgovora riječi izraženo je slovo “M” te se time dobije na zvučnosti </w:t>
      </w:r>
      <w:r w:rsidR="0047746B">
        <w:t>same marke</w:t>
      </w:r>
      <w:r>
        <w:t xml:space="preserve">, što ima vrlo bitnu ulogu kod pamćenja i memoriranja. Sam naziv je univerzalan i razumljiv bez obzira na nacionalnost i poznavanje jezika, lako se izgovara i pamti. </w:t>
      </w:r>
    </w:p>
    <w:p w14:paraId="6F49E85A" w14:textId="0E8ABA72" w:rsidR="00DC6A3D" w:rsidRPr="00463554" w:rsidRDefault="00AE0209">
      <w:r>
        <w:t xml:space="preserve">Prema odabranom nazivu Moment odredio se slogan kako bi prijenio poruku i činio jednu logičnu cijelinu sa </w:t>
      </w:r>
      <w:r w:rsidR="0047746B">
        <w:t>samom markom</w:t>
      </w:r>
      <w:r>
        <w:t xml:space="preserve">. Slogan “All it Takes” je preuzet iz koncepta o imenu Moment, jednostavnost i brzina, te se sam slogan logično nadovezao na samo ime </w:t>
      </w:r>
      <w:r w:rsidR="0047746B">
        <w:t>marke</w:t>
      </w:r>
      <w:r>
        <w:t xml:space="preserve">. </w:t>
      </w:r>
      <w:bookmarkStart w:id="98" w:name="h.v1muxcjn9wal" w:colFirst="0" w:colLast="0"/>
      <w:bookmarkStart w:id="99" w:name="h.jx9igsqb8zsf" w:colFirst="0" w:colLast="0"/>
      <w:bookmarkStart w:id="100" w:name="h.9e8wuhletlhg" w:colFirst="0" w:colLast="0"/>
      <w:bookmarkStart w:id="101" w:name="_Toc385439523"/>
      <w:bookmarkEnd w:id="98"/>
      <w:bookmarkEnd w:id="99"/>
      <w:bookmarkEnd w:id="100"/>
    </w:p>
    <w:p w14:paraId="405BD0B0" w14:textId="77777777" w:rsidR="00463554" w:rsidRDefault="00463554">
      <w:pPr>
        <w:rPr>
          <w:rFonts w:eastAsia="Tahoma"/>
          <w:sz w:val="24"/>
          <w:szCs w:val="24"/>
        </w:rPr>
      </w:pPr>
      <w:bookmarkStart w:id="102" w:name="_Toc386578873"/>
      <w:r>
        <w:br w:type="page"/>
      </w:r>
    </w:p>
    <w:p w14:paraId="0163B1A5" w14:textId="2B0D82B3" w:rsidR="00AE0209" w:rsidRDefault="007E4FB7" w:rsidP="007E4FB7">
      <w:pPr>
        <w:pStyle w:val="H3"/>
      </w:pPr>
      <w:r>
        <w:lastRenderedPageBreak/>
        <w:t>3.8</w:t>
      </w:r>
      <w:r w:rsidR="00AE0209">
        <w:t>.</w:t>
      </w:r>
      <w:r w:rsidR="004515FA">
        <w:t>3.</w:t>
      </w:r>
      <w:r w:rsidR="00AE0209">
        <w:t xml:space="preserve"> </w:t>
      </w:r>
      <w:r>
        <w:t>Koncept v</w:t>
      </w:r>
      <w:r w:rsidR="00AE0209">
        <w:t>izualn</w:t>
      </w:r>
      <w:r>
        <w:t>og</w:t>
      </w:r>
      <w:r w:rsidR="00AE0209">
        <w:t xml:space="preserve"> identitet</w:t>
      </w:r>
      <w:bookmarkEnd w:id="101"/>
      <w:r>
        <w:t>a</w:t>
      </w:r>
      <w:bookmarkEnd w:id="102"/>
    </w:p>
    <w:p w14:paraId="4677654D" w14:textId="2C343B77" w:rsidR="00AE0209" w:rsidRDefault="00AE0209" w:rsidP="00AE0209">
      <w:r>
        <w:t>Polazne točke su zapravo ono što obilježava</w:t>
      </w:r>
      <w:r w:rsidR="0047746B">
        <w:t xml:space="preserve"> marku</w:t>
      </w:r>
      <w:r>
        <w:t xml:space="preserve">, poput: paket usluga, platforma, brzina i sam pojam Momenta. Sve ove točke pokušale su se spojiti u jednu cijelinu, odnosno znak. Stoga je i namjera znaka da se njime komunicira da CMS sadrži platformu, paket usluga i ostale usluge koje se prožimaju, te ujedno kako je brz, jednostavan, “momentalan”. </w:t>
      </w:r>
    </w:p>
    <w:p w14:paraId="6D761F39" w14:textId="77777777" w:rsidR="00AE0209" w:rsidRDefault="00AE0209" w:rsidP="00AE0209"/>
    <w:p w14:paraId="6798CF42" w14:textId="77777777" w:rsidR="00AE0209" w:rsidRDefault="00AE0209" w:rsidP="00AE0209">
      <w:r>
        <w:t xml:space="preserve">               </w:t>
      </w:r>
      <w:r>
        <w:rPr>
          <w:noProof/>
        </w:rPr>
        <w:drawing>
          <wp:inline distT="114300" distB="114300" distL="114300" distR="114300" wp14:anchorId="6C759EAE" wp14:editId="775564F4">
            <wp:extent cx="5098006" cy="3900488"/>
            <wp:effectExtent l="0" t="0" r="0" b="0"/>
            <wp:docPr id="22" name="image07.jpg"/>
            <wp:cNvGraphicFramePr/>
            <a:graphic xmlns:a="http://schemas.openxmlformats.org/drawingml/2006/main">
              <a:graphicData uri="http://schemas.openxmlformats.org/drawingml/2006/picture">
                <pic:pic xmlns:pic="http://schemas.openxmlformats.org/drawingml/2006/picture">
                  <pic:nvPicPr>
                    <pic:cNvPr id="0" name="image07.jpg"/>
                    <pic:cNvPicPr preferRelativeResize="0"/>
                  </pic:nvPicPr>
                  <pic:blipFill>
                    <a:blip r:embed="rId112"/>
                    <a:srcRect/>
                    <a:stretch>
                      <a:fillRect/>
                    </a:stretch>
                  </pic:blipFill>
                  <pic:spPr>
                    <a:xfrm>
                      <a:off x="0" y="0"/>
                      <a:ext cx="5098006" cy="3900488"/>
                    </a:xfrm>
                    <a:prstGeom prst="rect">
                      <a:avLst/>
                    </a:prstGeom>
                    <a:ln/>
                  </pic:spPr>
                </pic:pic>
              </a:graphicData>
            </a:graphic>
          </wp:inline>
        </w:drawing>
      </w:r>
    </w:p>
    <w:p w14:paraId="6C53F310" w14:textId="77777777" w:rsidR="00AE0209" w:rsidRPr="00283219" w:rsidRDefault="00283219" w:rsidP="00AE0209">
      <w:pPr>
        <w:rPr>
          <w:sz w:val="20"/>
        </w:rPr>
      </w:pPr>
      <w:r w:rsidRPr="00283219">
        <w:rPr>
          <w:sz w:val="20"/>
        </w:rPr>
        <w:t xml:space="preserve">Slika </w:t>
      </w:r>
      <w:r w:rsidR="00F02156">
        <w:rPr>
          <w:sz w:val="20"/>
        </w:rPr>
        <w:t>3</w:t>
      </w:r>
      <w:r w:rsidRPr="00283219">
        <w:rPr>
          <w:sz w:val="20"/>
        </w:rPr>
        <w:t>. Koncept vizualnog identieteta</w:t>
      </w:r>
    </w:p>
    <w:p w14:paraId="4BA6478B" w14:textId="77777777" w:rsidR="00463554" w:rsidRDefault="00463554">
      <w:pPr>
        <w:rPr>
          <w:rFonts w:eastAsia="Trebuchet MS"/>
          <w:color w:val="000000" w:themeColor="text1"/>
          <w:sz w:val="24"/>
          <w:szCs w:val="24"/>
        </w:rPr>
      </w:pPr>
      <w:r>
        <w:br w:type="page"/>
      </w:r>
    </w:p>
    <w:p w14:paraId="6BA08FB7" w14:textId="1D61CA9A" w:rsidR="00AE0209" w:rsidRPr="00283219" w:rsidRDefault="007E4FB7" w:rsidP="003B636C">
      <w:pPr>
        <w:pStyle w:val="H4"/>
      </w:pPr>
      <w:r>
        <w:lastRenderedPageBreak/>
        <w:t>3.8</w:t>
      </w:r>
      <w:r w:rsidR="00E83405" w:rsidRPr="00E83405">
        <w:t>.</w:t>
      </w:r>
      <w:r w:rsidR="00E83405">
        <w:t>3.</w:t>
      </w:r>
      <w:r w:rsidR="00E83405" w:rsidRPr="00E83405">
        <w:t xml:space="preserve">1. </w:t>
      </w:r>
      <w:r w:rsidR="00AE0209" w:rsidRPr="00283219">
        <w:t>Konstrukcija znaka i logotip</w:t>
      </w:r>
    </w:p>
    <w:p w14:paraId="09B656B2" w14:textId="27B4F712" w:rsidR="00AE0209" w:rsidRDefault="00AE0209" w:rsidP="00AE0209">
      <w:r>
        <w:t xml:space="preserve">Izrada, to jest konstrukcija znaka temeljena je na konceptu vizualnog identiteta Momenta. Preklapanjem znaka za brzinu (engl. </w:t>
      </w:r>
      <w:r>
        <w:rPr>
          <w:i/>
        </w:rPr>
        <w:t>forward</w:t>
      </w:r>
      <w:r>
        <w:t>) uspio se postići prikaz platforme u sredini preklapanja. Time se dobila osnovna konstrukcija samog znaka, koji također u sebi sadržava i vizualni dojam postojanja slova “M” u samo znaku. Ovakvom konstrukcijom se dakle postigao i prikaz platforme, i brzine i slova “M”. Za prikaz usluga koje se nude unutar sam</w:t>
      </w:r>
      <w:r w:rsidR="0047746B">
        <w:t>e marke</w:t>
      </w:r>
      <w:r>
        <w:t xml:space="preserve">, u sredini samog znaka izrađena je kutija koja predstavlja paket usluga. Time se upotpunio cijeli koncept i dobio se jedinstveni znak koji sadržava sve polazne točke. Kako bi se znak dodatno isticao dodane su tri boje, te se dobio konačan znak. </w:t>
      </w:r>
    </w:p>
    <w:p w14:paraId="33289DD7" w14:textId="77777777" w:rsidR="00AE0209" w:rsidRDefault="00AE0209" w:rsidP="00AE0209"/>
    <w:p w14:paraId="383C1D45" w14:textId="77777777" w:rsidR="00AE0209" w:rsidRDefault="00AE0209" w:rsidP="00AE0209"/>
    <w:p w14:paraId="753BA393" w14:textId="77777777" w:rsidR="00AE0209" w:rsidRDefault="00AE0209" w:rsidP="00283219">
      <w:pPr>
        <w:jc w:val="center"/>
      </w:pPr>
      <w:r>
        <w:rPr>
          <w:noProof/>
        </w:rPr>
        <w:drawing>
          <wp:inline distT="114300" distB="114300" distL="114300" distR="114300" wp14:anchorId="220EECA3" wp14:editId="3198F6C4">
            <wp:extent cx="4833257" cy="3123210"/>
            <wp:effectExtent l="0" t="0" r="5715" b="1270"/>
            <wp:docPr id="23" name="image05.jpg"/>
            <wp:cNvGraphicFramePr/>
            <a:graphic xmlns:a="http://schemas.openxmlformats.org/drawingml/2006/main">
              <a:graphicData uri="http://schemas.openxmlformats.org/drawingml/2006/picture">
                <pic:pic xmlns:pic="http://schemas.openxmlformats.org/drawingml/2006/picture">
                  <pic:nvPicPr>
                    <pic:cNvPr id="0" name="image05.jpg"/>
                    <pic:cNvPicPr preferRelativeResize="0"/>
                  </pic:nvPicPr>
                  <pic:blipFill>
                    <a:blip r:embed="rId113"/>
                    <a:srcRect/>
                    <a:stretch>
                      <a:fillRect/>
                    </a:stretch>
                  </pic:blipFill>
                  <pic:spPr>
                    <a:xfrm>
                      <a:off x="0" y="0"/>
                      <a:ext cx="4834935" cy="3124294"/>
                    </a:xfrm>
                    <a:prstGeom prst="rect">
                      <a:avLst/>
                    </a:prstGeom>
                    <a:ln/>
                  </pic:spPr>
                </pic:pic>
              </a:graphicData>
            </a:graphic>
          </wp:inline>
        </w:drawing>
      </w:r>
    </w:p>
    <w:p w14:paraId="0BFF317F" w14:textId="77777777" w:rsidR="00283219" w:rsidRPr="00283219" w:rsidRDefault="00283219" w:rsidP="00283219">
      <w:pPr>
        <w:jc w:val="left"/>
        <w:rPr>
          <w:sz w:val="20"/>
        </w:rPr>
      </w:pPr>
      <w:r w:rsidRPr="00283219">
        <w:rPr>
          <w:sz w:val="20"/>
        </w:rPr>
        <w:t xml:space="preserve">Slika </w:t>
      </w:r>
      <w:r w:rsidR="00F02156">
        <w:rPr>
          <w:sz w:val="20"/>
        </w:rPr>
        <w:t>4</w:t>
      </w:r>
      <w:r w:rsidRPr="00283219">
        <w:rPr>
          <w:sz w:val="20"/>
        </w:rPr>
        <w:t>. Konstrukcija znaka i logotip</w:t>
      </w:r>
    </w:p>
    <w:p w14:paraId="160616B8" w14:textId="77777777" w:rsidR="00463554" w:rsidRDefault="00463554">
      <w:pPr>
        <w:rPr>
          <w:rFonts w:eastAsia="Trebuchet MS"/>
          <w:color w:val="000000" w:themeColor="text1"/>
          <w:sz w:val="24"/>
          <w:szCs w:val="24"/>
        </w:rPr>
      </w:pPr>
      <w:r>
        <w:br w:type="page"/>
      </w:r>
    </w:p>
    <w:p w14:paraId="581A889C" w14:textId="451371EB" w:rsidR="00AE0209" w:rsidRPr="0052629A" w:rsidRDefault="003B636C" w:rsidP="003B636C">
      <w:pPr>
        <w:pStyle w:val="H4"/>
      </w:pPr>
      <w:r>
        <w:lastRenderedPageBreak/>
        <w:t>3.8</w:t>
      </w:r>
      <w:r w:rsidR="00E83405" w:rsidRPr="00E83405">
        <w:t>.</w:t>
      </w:r>
      <w:r>
        <w:t>1.2</w:t>
      </w:r>
      <w:r w:rsidR="004515FA" w:rsidRPr="004438DA">
        <w:t xml:space="preserve">. </w:t>
      </w:r>
      <w:r w:rsidR="00AE0209" w:rsidRPr="0052629A">
        <w:t>Tipografija - obilježja pisma</w:t>
      </w:r>
    </w:p>
    <w:p w14:paraId="0CF7C0B6" w14:textId="13C1A83F" w:rsidR="00283219" w:rsidRDefault="00AE0209" w:rsidP="00AE0209">
      <w:r>
        <w:t>Tipografija se bavi odabirom i pročavanjem pisma, u tradicionalnoj tipografiji tekst se stvara tako da bude čitljiv, koherentan i vizualno zadovoljavajuća cjelina. U ovom slučajnu bilo je potrebno odabrati odgovarajuću tipografiju koja će funkcionirati sa znakom kao cjelina. Font je pojam koji se u današnjoj digitalnoj eri gotovo obavezno koristi kao sinonim za pismo. Za logotip Moment upotrebljen je font PF Square Sans Pro, koji spada u porodicu grotesk (bezserifnih) fontova.  Koriste se isključivo verzalna (velika tiskana) s</w:t>
      </w:r>
      <w:r w:rsidR="0047746B">
        <w:t>lova kako bi se dodatno naglasi</w:t>
      </w:r>
      <w:r>
        <w:t>o</w:t>
      </w:r>
      <w:r w:rsidR="0047746B">
        <w:t xml:space="preserve"> naziv marke</w:t>
      </w:r>
      <w:r>
        <w:t xml:space="preserve">. Također se unutar fonta nalaze razni pismovni rezovi (tanki, normalni, poludebeli, debeli). Koristio se bold (debeli) pismovni rez isto u svrhu naglašavanja </w:t>
      </w:r>
      <w:r w:rsidR="0047746B">
        <w:t>naziva marke</w:t>
      </w:r>
      <w:r>
        <w:t xml:space="preserve">.  </w:t>
      </w:r>
      <w:r>
        <w:rPr>
          <w:noProof/>
        </w:rPr>
        <w:drawing>
          <wp:inline distT="114300" distB="114300" distL="114300" distR="114300" wp14:anchorId="543F96F7" wp14:editId="268F72CD">
            <wp:extent cx="5943600" cy="1790700"/>
            <wp:effectExtent l="0" t="0" r="0" b="0"/>
            <wp:docPr id="24" name="image04.jpg"/>
            <wp:cNvGraphicFramePr/>
            <a:graphic xmlns:a="http://schemas.openxmlformats.org/drawingml/2006/main">
              <a:graphicData uri="http://schemas.openxmlformats.org/drawingml/2006/picture">
                <pic:pic xmlns:pic="http://schemas.openxmlformats.org/drawingml/2006/picture">
                  <pic:nvPicPr>
                    <pic:cNvPr id="0" name="image04.jpg"/>
                    <pic:cNvPicPr preferRelativeResize="0"/>
                  </pic:nvPicPr>
                  <pic:blipFill>
                    <a:blip r:embed="rId114"/>
                    <a:srcRect/>
                    <a:stretch>
                      <a:fillRect/>
                    </a:stretch>
                  </pic:blipFill>
                  <pic:spPr>
                    <a:xfrm>
                      <a:off x="0" y="0"/>
                      <a:ext cx="5943600" cy="1790700"/>
                    </a:xfrm>
                    <a:prstGeom prst="rect">
                      <a:avLst/>
                    </a:prstGeom>
                    <a:ln/>
                  </pic:spPr>
                </pic:pic>
              </a:graphicData>
            </a:graphic>
          </wp:inline>
        </w:drawing>
      </w:r>
    </w:p>
    <w:p w14:paraId="17A8B925" w14:textId="66290E12" w:rsidR="00AE0209" w:rsidRPr="00283219" w:rsidRDefault="00283219" w:rsidP="00AE0209">
      <w:pPr>
        <w:rPr>
          <w:sz w:val="20"/>
        </w:rPr>
      </w:pPr>
      <w:r w:rsidRPr="00283219">
        <w:rPr>
          <w:sz w:val="20"/>
        </w:rPr>
        <w:t xml:space="preserve">Slika </w:t>
      </w:r>
      <w:r w:rsidR="00F02156">
        <w:rPr>
          <w:sz w:val="20"/>
        </w:rPr>
        <w:t>5</w:t>
      </w:r>
      <w:r w:rsidRPr="00283219">
        <w:rPr>
          <w:sz w:val="20"/>
        </w:rPr>
        <w:t>. Tipografija – obilježje pisma</w:t>
      </w:r>
    </w:p>
    <w:p w14:paraId="29B8C635" w14:textId="77777777" w:rsidR="00463554" w:rsidRDefault="00463554">
      <w:pPr>
        <w:rPr>
          <w:rFonts w:eastAsia="Trebuchet MS"/>
          <w:color w:val="000000" w:themeColor="text1"/>
          <w:sz w:val="24"/>
          <w:szCs w:val="24"/>
        </w:rPr>
      </w:pPr>
      <w:r>
        <w:br w:type="page"/>
      </w:r>
    </w:p>
    <w:p w14:paraId="3ED38EAB" w14:textId="02A25C3A" w:rsidR="00AE0209" w:rsidRDefault="003B636C" w:rsidP="003B636C">
      <w:pPr>
        <w:pStyle w:val="H4"/>
      </w:pPr>
      <w:r>
        <w:lastRenderedPageBreak/>
        <w:t>3.8</w:t>
      </w:r>
      <w:r w:rsidR="00E83405" w:rsidRPr="00E83405">
        <w:t>.</w:t>
      </w:r>
      <w:r w:rsidR="00E83405">
        <w:t>1.3.</w:t>
      </w:r>
      <w:r w:rsidR="004515FA" w:rsidRPr="004438DA">
        <w:t xml:space="preserve"> </w:t>
      </w:r>
      <w:r w:rsidR="00AE0209">
        <w:t>Sustav boja</w:t>
      </w:r>
    </w:p>
    <w:p w14:paraId="551501DF" w14:textId="77777777" w:rsidR="009079C4" w:rsidRDefault="00AE0209" w:rsidP="00AE0209">
      <w:r>
        <w:t>Boja igra veliku ulogu u izradi vizualnog identiteta zbog toga što svaka određena boja daje drugačiji dojam ili doživljaj. U prethodnom istraživanju uočili smo da većina tvrtki (56%) koristi plavu boju za vizualni identitet te kako bi ju trebali iz tog razloga izbjegavati. Također, iz tog istraživanja smo zaključili da bi se trebala izbjegavati i crvena, narančasta, zelena te boja limete. S time na umu u znaku su korištene tri boje, jedna sekundarna boja (ljubičasta) koja je nastala mješanjem primarnih boja (plava + crvena), te dvije tercijalne boje (žutonarančasta i plavozelena) koje su nastale mješanjem primarnih i sekundarnih boja. Time smo se odvojili od konkurencije, pošto jako mali postotak koristi ljubičastu bo</w:t>
      </w:r>
      <w:r w:rsidR="009079C4">
        <w:t>ju u svom vizualnom identitetu.</w:t>
      </w:r>
    </w:p>
    <w:p w14:paraId="21F5BA5B" w14:textId="182855C0" w:rsidR="00AE0209" w:rsidRDefault="00AE0209" w:rsidP="00AE0209">
      <w:r>
        <w:t>Svaka od tih boja ima svoje simboličko značenje, ljubičasta predstavlja strpljenje, kreativnost i mudrost, žutonarančasta pamet, bogatstvo i sjaj, te plavozelena vjernost, istinitost i mir. Isto tako imaju i psihološko djelovanje, tako da ljubičasta djeluje mistično, tajanstveno i očaravajuće, žutonarančasta djeluje svečano, poticajno i predstavlja nadu, te zelenoplava djeluje smirujuće, umiruje i potiče koncentraciju. Sada kada smo ušli dublje u analizu boja možemo ustanoviti da zahvaljujući odabiru ovih boja postignut je dojam koji se želi ostaviti na klijenta, a to je istinitost, kreativnost, bogatstvo, sjaj i vjernost koji nudi</w:t>
      </w:r>
      <w:r w:rsidR="0047746B">
        <w:t xml:space="preserve"> sama marka </w:t>
      </w:r>
      <w:r>
        <w:t xml:space="preserve">Moment. Što se tiče boje za tipografiju, korištena je monokromatska boja (siva) kako ne bi bila “preteška” u odnosu na sam znak, te se time dobila ravnoteža unutar samog vizualnog identiteta.   </w:t>
      </w:r>
    </w:p>
    <w:p w14:paraId="6AFAEF93" w14:textId="77777777" w:rsidR="00AE0209" w:rsidRDefault="00AE0209" w:rsidP="00AE0209">
      <w:r>
        <w:rPr>
          <w:noProof/>
        </w:rPr>
        <w:drawing>
          <wp:inline distT="114300" distB="114300" distL="114300" distR="114300" wp14:anchorId="6833D99E" wp14:editId="2830769D">
            <wp:extent cx="5943600" cy="3111500"/>
            <wp:effectExtent l="0" t="0" r="0" b="0"/>
            <wp:docPr id="25" name="image08.jpg"/>
            <wp:cNvGraphicFramePr/>
            <a:graphic xmlns:a="http://schemas.openxmlformats.org/drawingml/2006/main">
              <a:graphicData uri="http://schemas.openxmlformats.org/drawingml/2006/picture">
                <pic:pic xmlns:pic="http://schemas.openxmlformats.org/drawingml/2006/picture">
                  <pic:nvPicPr>
                    <pic:cNvPr id="0" name="image08.jpg"/>
                    <pic:cNvPicPr preferRelativeResize="0"/>
                  </pic:nvPicPr>
                  <pic:blipFill>
                    <a:blip r:embed="rId115"/>
                    <a:srcRect/>
                    <a:stretch>
                      <a:fillRect/>
                    </a:stretch>
                  </pic:blipFill>
                  <pic:spPr>
                    <a:xfrm>
                      <a:off x="0" y="0"/>
                      <a:ext cx="5943600" cy="3111500"/>
                    </a:xfrm>
                    <a:prstGeom prst="rect">
                      <a:avLst/>
                    </a:prstGeom>
                    <a:ln/>
                  </pic:spPr>
                </pic:pic>
              </a:graphicData>
            </a:graphic>
          </wp:inline>
        </w:drawing>
      </w:r>
    </w:p>
    <w:p w14:paraId="37C5D549" w14:textId="77777777" w:rsidR="00191F9E" w:rsidRPr="00191F9E" w:rsidRDefault="00191F9E" w:rsidP="00AE0209">
      <w:pPr>
        <w:rPr>
          <w:sz w:val="20"/>
        </w:rPr>
      </w:pPr>
      <w:r w:rsidRPr="00191F9E">
        <w:rPr>
          <w:sz w:val="20"/>
        </w:rPr>
        <w:t xml:space="preserve">Slika </w:t>
      </w:r>
      <w:r w:rsidR="00F02156">
        <w:rPr>
          <w:sz w:val="20"/>
        </w:rPr>
        <w:t>6</w:t>
      </w:r>
      <w:r w:rsidRPr="00191F9E">
        <w:rPr>
          <w:sz w:val="20"/>
        </w:rPr>
        <w:t>. Sustav boja</w:t>
      </w:r>
    </w:p>
    <w:p w14:paraId="6C66A8E3" w14:textId="77777777" w:rsidR="00463554" w:rsidRDefault="00463554">
      <w:pPr>
        <w:rPr>
          <w:rFonts w:eastAsia="Trebuchet MS"/>
          <w:color w:val="000000" w:themeColor="text1"/>
          <w:sz w:val="24"/>
          <w:szCs w:val="24"/>
        </w:rPr>
      </w:pPr>
      <w:r>
        <w:br w:type="page"/>
      </w:r>
    </w:p>
    <w:p w14:paraId="3B94272A" w14:textId="3098AE62" w:rsidR="00AE0209" w:rsidRDefault="003B636C" w:rsidP="003B636C">
      <w:pPr>
        <w:pStyle w:val="H4"/>
      </w:pPr>
      <w:r>
        <w:lastRenderedPageBreak/>
        <w:t>3.8</w:t>
      </w:r>
      <w:r w:rsidR="00E83405" w:rsidRPr="00E83405">
        <w:t>.</w:t>
      </w:r>
      <w:r>
        <w:t>1.4</w:t>
      </w:r>
      <w:r w:rsidR="004515FA" w:rsidRPr="004438DA">
        <w:t xml:space="preserve">. </w:t>
      </w:r>
      <w:r w:rsidR="00AE0209" w:rsidRPr="0052629A">
        <w:t xml:space="preserve">Aplikacije vizualnog identiteta </w:t>
      </w:r>
    </w:p>
    <w:p w14:paraId="3DAF4156" w14:textId="77777777" w:rsidR="00225A92" w:rsidRDefault="00225A92" w:rsidP="00225A92">
      <w:pPr>
        <w:rPr>
          <w:color w:val="222222"/>
          <w:szCs w:val="22"/>
        </w:rPr>
      </w:pPr>
      <w:r w:rsidRPr="009079C4">
        <w:rPr>
          <w:szCs w:val="22"/>
        </w:rPr>
        <w:t xml:space="preserve">Kao aplikacije vizualnog identiteta odlučili smo </w:t>
      </w:r>
      <w:r w:rsidR="009079C4" w:rsidRPr="009079C4">
        <w:rPr>
          <w:szCs w:val="22"/>
        </w:rPr>
        <w:t xml:space="preserve">se za prikaz Moment oglasa u novinama (puni format i pasice), internet stranice, brošure, </w:t>
      </w:r>
      <w:r w:rsidR="009079C4" w:rsidRPr="009079C4">
        <w:rPr>
          <w:color w:val="222222"/>
          <w:szCs w:val="22"/>
        </w:rPr>
        <w:t>vizitke, memorandum</w:t>
      </w:r>
      <w:r w:rsidR="009079C4">
        <w:rPr>
          <w:color w:val="222222"/>
          <w:szCs w:val="22"/>
        </w:rPr>
        <w:t>a te kemijske olovke.</w:t>
      </w:r>
    </w:p>
    <w:p w14:paraId="076A5A3C" w14:textId="77777777" w:rsidR="009079C4" w:rsidRPr="009079C4" w:rsidRDefault="009079C4" w:rsidP="00225A92">
      <w:pPr>
        <w:rPr>
          <w:szCs w:val="22"/>
        </w:rPr>
      </w:pPr>
    </w:p>
    <w:p w14:paraId="1614690C" w14:textId="77777777" w:rsidR="00AE0209" w:rsidRDefault="00AE0209" w:rsidP="00AE0209">
      <w:pPr>
        <w:widowControl w:val="0"/>
        <w:rPr>
          <w:color w:val="222222"/>
          <w:sz w:val="20"/>
        </w:rPr>
      </w:pPr>
      <w:r>
        <w:rPr>
          <w:color w:val="222222"/>
          <w:sz w:val="20"/>
        </w:rPr>
        <w:t xml:space="preserve">          </w:t>
      </w:r>
      <w:r>
        <w:rPr>
          <w:noProof/>
          <w:color w:val="222222"/>
          <w:sz w:val="20"/>
        </w:rPr>
        <w:drawing>
          <wp:inline distT="0" distB="0" distL="0" distR="0" wp14:anchorId="6643344F" wp14:editId="3B3A9B48">
            <wp:extent cx="4783540" cy="3189027"/>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00-print.jpg"/>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4784988" cy="3189992"/>
                    </a:xfrm>
                    <a:prstGeom prst="rect">
                      <a:avLst/>
                    </a:prstGeom>
                  </pic:spPr>
                </pic:pic>
              </a:graphicData>
            </a:graphic>
          </wp:inline>
        </w:drawing>
      </w:r>
    </w:p>
    <w:p w14:paraId="280E9C25" w14:textId="77777777" w:rsidR="00AE0209" w:rsidRDefault="00225A92" w:rsidP="00AE0209">
      <w:pPr>
        <w:widowControl w:val="0"/>
        <w:rPr>
          <w:color w:val="222222"/>
          <w:sz w:val="20"/>
        </w:rPr>
      </w:pPr>
      <w:r>
        <w:rPr>
          <w:color w:val="222222"/>
          <w:sz w:val="20"/>
        </w:rPr>
        <w:t xml:space="preserve">Slika </w:t>
      </w:r>
      <w:r w:rsidR="00F02156">
        <w:rPr>
          <w:color w:val="222222"/>
          <w:sz w:val="20"/>
        </w:rPr>
        <w:t>7</w:t>
      </w:r>
      <w:r>
        <w:rPr>
          <w:color w:val="222222"/>
          <w:sz w:val="20"/>
        </w:rPr>
        <w:t xml:space="preserve">. Aplikacija vizualnog identiteta na </w:t>
      </w:r>
      <w:r>
        <w:rPr>
          <w:color w:val="222222"/>
          <w:sz w:val="20"/>
          <w:highlight w:val="white"/>
        </w:rPr>
        <w:t>oglas u novinama (puni format</w:t>
      </w:r>
      <w:r>
        <w:rPr>
          <w:color w:val="222222"/>
          <w:sz w:val="20"/>
        </w:rPr>
        <w:t>)</w:t>
      </w:r>
    </w:p>
    <w:p w14:paraId="5389066A" w14:textId="77777777" w:rsidR="00AE0209" w:rsidRDefault="00AE0209" w:rsidP="00AE0209">
      <w:pPr>
        <w:widowControl w:val="0"/>
      </w:pPr>
      <w:r>
        <w:t xml:space="preserve">         </w:t>
      </w:r>
      <w:r>
        <w:rPr>
          <w:noProof/>
        </w:rPr>
        <w:drawing>
          <wp:inline distT="0" distB="0" distL="0" distR="0" wp14:anchorId="5263F82A" wp14:editId="60344962">
            <wp:extent cx="4763069" cy="3175379"/>
            <wp:effectExtent l="0" t="0" r="0" b="635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Magazine Open Lying.jpg"/>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4767672" cy="3178447"/>
                    </a:xfrm>
                    <a:prstGeom prst="rect">
                      <a:avLst/>
                    </a:prstGeom>
                  </pic:spPr>
                </pic:pic>
              </a:graphicData>
            </a:graphic>
          </wp:inline>
        </w:drawing>
      </w:r>
    </w:p>
    <w:p w14:paraId="4AC7FB94" w14:textId="77777777" w:rsidR="00225A92" w:rsidRDefault="00225A92" w:rsidP="00225A92">
      <w:pPr>
        <w:widowControl w:val="0"/>
        <w:rPr>
          <w:color w:val="222222"/>
          <w:sz w:val="20"/>
        </w:rPr>
      </w:pPr>
      <w:r>
        <w:rPr>
          <w:color w:val="222222"/>
          <w:sz w:val="20"/>
          <w:highlight w:val="white"/>
        </w:rPr>
        <w:t xml:space="preserve">Slika </w:t>
      </w:r>
      <w:r w:rsidR="00F02156">
        <w:rPr>
          <w:color w:val="222222"/>
          <w:sz w:val="20"/>
          <w:highlight w:val="white"/>
        </w:rPr>
        <w:t>8</w:t>
      </w:r>
      <w:r>
        <w:rPr>
          <w:color w:val="222222"/>
          <w:sz w:val="20"/>
          <w:highlight w:val="white"/>
        </w:rPr>
        <w:t>. Aplikacija vizualnog identiteta na oglas u novinama (pasice)</w:t>
      </w:r>
    </w:p>
    <w:p w14:paraId="4D79649B" w14:textId="77777777" w:rsidR="00AE0209" w:rsidRDefault="00AE0209" w:rsidP="00AE0209">
      <w:pPr>
        <w:widowControl w:val="0"/>
        <w:rPr>
          <w:noProof/>
          <w:color w:val="222222"/>
          <w:sz w:val="20"/>
        </w:rPr>
      </w:pPr>
      <w:r>
        <w:rPr>
          <w:noProof/>
          <w:color w:val="222222"/>
          <w:sz w:val="20"/>
        </w:rPr>
        <w:lastRenderedPageBreak/>
        <w:t xml:space="preserve">            </w:t>
      </w:r>
      <w:r>
        <w:rPr>
          <w:noProof/>
          <w:color w:val="222222"/>
          <w:sz w:val="20"/>
        </w:rPr>
        <w:drawing>
          <wp:inline distT="0" distB="0" distL="0" distR="0" wp14:anchorId="50F0248B" wp14:editId="27B6D093">
            <wp:extent cx="4894996" cy="3671247"/>
            <wp:effectExtent l="0" t="0" r="1270" b="5715"/>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WebMoment.jpg"/>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4897779" cy="3673334"/>
                    </a:xfrm>
                    <a:prstGeom prst="rect">
                      <a:avLst/>
                    </a:prstGeom>
                  </pic:spPr>
                </pic:pic>
              </a:graphicData>
            </a:graphic>
          </wp:inline>
        </w:drawing>
      </w:r>
    </w:p>
    <w:p w14:paraId="4515660D" w14:textId="77777777" w:rsidR="00225A92" w:rsidRDefault="00225A92" w:rsidP="00225A92">
      <w:pPr>
        <w:widowControl w:val="0"/>
        <w:rPr>
          <w:color w:val="222222"/>
          <w:sz w:val="20"/>
        </w:rPr>
      </w:pPr>
      <w:r>
        <w:rPr>
          <w:color w:val="222222"/>
          <w:sz w:val="20"/>
          <w:highlight w:val="white"/>
        </w:rPr>
        <w:t xml:space="preserve">Slika </w:t>
      </w:r>
      <w:r w:rsidR="00F02156">
        <w:rPr>
          <w:color w:val="222222"/>
          <w:sz w:val="20"/>
          <w:highlight w:val="white"/>
        </w:rPr>
        <w:t>9</w:t>
      </w:r>
      <w:r>
        <w:rPr>
          <w:color w:val="222222"/>
          <w:sz w:val="20"/>
          <w:highlight w:val="white"/>
        </w:rPr>
        <w:t>. Aplikacija vizualnog identiteta na internet stranice</w:t>
      </w:r>
    </w:p>
    <w:p w14:paraId="60F8CF19" w14:textId="77777777" w:rsidR="00225A92" w:rsidRDefault="00225A92" w:rsidP="00225A92">
      <w:pPr>
        <w:widowControl w:val="0"/>
      </w:pPr>
    </w:p>
    <w:p w14:paraId="442DCBC5" w14:textId="77777777" w:rsidR="00AE0209" w:rsidRDefault="00AE0209" w:rsidP="00AE0209">
      <w:pPr>
        <w:widowControl w:val="0"/>
      </w:pPr>
      <w:r>
        <w:t xml:space="preserve">            </w:t>
      </w:r>
      <w:r>
        <w:rPr>
          <w:noProof/>
        </w:rPr>
        <w:drawing>
          <wp:inline distT="0" distB="0" distL="0" distR="0" wp14:anchorId="2B6C5658" wp14:editId="7639379F">
            <wp:extent cx="4872252" cy="3248168"/>
            <wp:effectExtent l="0" t="0" r="508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moment 3.jpg"/>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4877014" cy="3251342"/>
                    </a:xfrm>
                    <a:prstGeom prst="rect">
                      <a:avLst/>
                    </a:prstGeom>
                  </pic:spPr>
                </pic:pic>
              </a:graphicData>
            </a:graphic>
          </wp:inline>
        </w:drawing>
      </w:r>
    </w:p>
    <w:p w14:paraId="2BEF2EAB" w14:textId="77777777" w:rsidR="00225A92" w:rsidRDefault="00225A92" w:rsidP="00225A92">
      <w:pPr>
        <w:widowControl w:val="0"/>
        <w:rPr>
          <w:color w:val="222222"/>
          <w:sz w:val="20"/>
        </w:rPr>
      </w:pPr>
      <w:r>
        <w:rPr>
          <w:color w:val="222222"/>
          <w:sz w:val="20"/>
          <w:highlight w:val="white"/>
        </w:rPr>
        <w:t>Slika 1</w:t>
      </w:r>
      <w:r w:rsidR="00F02156">
        <w:rPr>
          <w:color w:val="222222"/>
          <w:sz w:val="20"/>
          <w:highlight w:val="white"/>
        </w:rPr>
        <w:t>0</w:t>
      </w:r>
      <w:r>
        <w:rPr>
          <w:color w:val="222222"/>
          <w:sz w:val="20"/>
          <w:highlight w:val="white"/>
        </w:rPr>
        <w:t>. Aplikacija vizualnog identiteta na brošuru</w:t>
      </w:r>
    </w:p>
    <w:p w14:paraId="11DE1164" w14:textId="77777777" w:rsidR="00AE0209" w:rsidRDefault="00AE0209" w:rsidP="00AE0209">
      <w:pPr>
        <w:widowControl w:val="0"/>
      </w:pPr>
      <w:r>
        <w:lastRenderedPageBreak/>
        <w:t xml:space="preserve">       </w:t>
      </w:r>
      <w:r>
        <w:rPr>
          <w:noProof/>
        </w:rPr>
        <w:drawing>
          <wp:inline distT="0" distB="0" distL="0" distR="0" wp14:anchorId="0C17BDCF" wp14:editId="05D9692C">
            <wp:extent cx="5588758" cy="4239336"/>
            <wp:effectExtent l="0" t="0" r="0" b="889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moment 1.jpg"/>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5589694" cy="4240046"/>
                    </a:xfrm>
                    <a:prstGeom prst="rect">
                      <a:avLst/>
                    </a:prstGeom>
                  </pic:spPr>
                </pic:pic>
              </a:graphicData>
            </a:graphic>
          </wp:inline>
        </w:drawing>
      </w:r>
    </w:p>
    <w:p w14:paraId="0F4DF6CF" w14:textId="77777777" w:rsidR="00225A92" w:rsidRDefault="00225A92" w:rsidP="00225A92">
      <w:pPr>
        <w:widowControl w:val="0"/>
        <w:rPr>
          <w:color w:val="222222"/>
          <w:sz w:val="20"/>
        </w:rPr>
      </w:pPr>
      <w:r>
        <w:rPr>
          <w:color w:val="222222"/>
          <w:sz w:val="20"/>
          <w:highlight w:val="white"/>
        </w:rPr>
        <w:t>Slika 1</w:t>
      </w:r>
      <w:r w:rsidR="00F02156">
        <w:rPr>
          <w:color w:val="222222"/>
          <w:sz w:val="20"/>
          <w:highlight w:val="white"/>
        </w:rPr>
        <w:t>1</w:t>
      </w:r>
      <w:r>
        <w:rPr>
          <w:color w:val="222222"/>
          <w:sz w:val="20"/>
          <w:highlight w:val="white"/>
        </w:rPr>
        <w:t xml:space="preserve">. Aplikacija vizualnog identiteta na </w:t>
      </w:r>
      <w:r>
        <w:rPr>
          <w:color w:val="222222"/>
          <w:sz w:val="20"/>
        </w:rPr>
        <w:t>vizitke, memorandum i ostali promo materijali</w:t>
      </w:r>
    </w:p>
    <w:p w14:paraId="3D020FA2" w14:textId="77777777" w:rsidR="00225A92" w:rsidRDefault="00225A92" w:rsidP="00AE0209">
      <w:pPr>
        <w:widowControl w:val="0"/>
      </w:pPr>
    </w:p>
    <w:p w14:paraId="131E88AE" w14:textId="77777777" w:rsidR="00AE0209" w:rsidRDefault="00AE0209" w:rsidP="00AE0209">
      <w:pPr>
        <w:widowControl w:val="0"/>
      </w:pPr>
      <w:r>
        <w:t xml:space="preserve">                         </w:t>
      </w:r>
      <w:r>
        <w:rPr>
          <w:noProof/>
        </w:rPr>
        <w:drawing>
          <wp:inline distT="0" distB="0" distL="0" distR="0" wp14:anchorId="00A46E97" wp14:editId="3F3353C6">
            <wp:extent cx="4176215" cy="2980461"/>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moment 2.jpg"/>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4179860" cy="2983062"/>
                    </a:xfrm>
                    <a:prstGeom prst="rect">
                      <a:avLst/>
                    </a:prstGeom>
                  </pic:spPr>
                </pic:pic>
              </a:graphicData>
            </a:graphic>
          </wp:inline>
        </w:drawing>
      </w:r>
    </w:p>
    <w:p w14:paraId="156E31FD" w14:textId="77777777" w:rsidR="00AE0209" w:rsidRDefault="00225A92" w:rsidP="00225A92">
      <w:pPr>
        <w:widowControl w:val="0"/>
        <w:rPr>
          <w:rFonts w:ascii="Trebuchet MS" w:eastAsia="Trebuchet MS" w:hAnsi="Trebuchet MS" w:cs="Trebuchet MS"/>
          <w:sz w:val="28"/>
          <w:highlight w:val="yellow"/>
        </w:rPr>
      </w:pPr>
      <w:r>
        <w:rPr>
          <w:color w:val="222222"/>
          <w:sz w:val="20"/>
          <w:highlight w:val="white"/>
        </w:rPr>
        <w:t>Slika 1</w:t>
      </w:r>
      <w:r w:rsidR="00F02156">
        <w:rPr>
          <w:color w:val="222222"/>
          <w:sz w:val="20"/>
          <w:highlight w:val="white"/>
        </w:rPr>
        <w:t>2</w:t>
      </w:r>
      <w:r>
        <w:rPr>
          <w:color w:val="222222"/>
          <w:sz w:val="20"/>
          <w:highlight w:val="white"/>
        </w:rPr>
        <w:t xml:space="preserve">. Aplikacija vizualnog identiteta na </w:t>
      </w:r>
      <w:r>
        <w:rPr>
          <w:color w:val="222222"/>
          <w:sz w:val="20"/>
        </w:rPr>
        <w:t>vizitke</w:t>
      </w:r>
      <w:bookmarkStart w:id="103" w:name="h.4cgrl9jdlbx7" w:colFirst="0" w:colLast="0"/>
      <w:bookmarkStart w:id="104" w:name="_Toc385439524"/>
      <w:bookmarkEnd w:id="103"/>
      <w:r w:rsidR="00AE0209">
        <w:br w:type="page"/>
      </w:r>
    </w:p>
    <w:p w14:paraId="3F8061EB" w14:textId="63DA3460" w:rsidR="00AE0209" w:rsidRPr="00E83405" w:rsidRDefault="00E83405" w:rsidP="00E83405">
      <w:pPr>
        <w:pStyle w:val="H3"/>
      </w:pPr>
      <w:bookmarkStart w:id="105" w:name="_Toc386578874"/>
      <w:r w:rsidRPr="00E83405">
        <w:lastRenderedPageBreak/>
        <w:t>3.</w:t>
      </w:r>
      <w:r w:rsidR="003B636C">
        <w:t>8.4</w:t>
      </w:r>
      <w:r w:rsidR="00AE0209" w:rsidRPr="00E83405">
        <w:t>. Strategija uspostavljanja odnosa s klijentima</w:t>
      </w:r>
      <w:bookmarkEnd w:id="104"/>
      <w:bookmarkEnd w:id="105"/>
    </w:p>
    <w:p w14:paraId="3B395840" w14:textId="63A5F419" w:rsidR="00AE0209" w:rsidRDefault="00AE0209" w:rsidP="00AE0209">
      <w:r>
        <w:t xml:space="preserve">Strategija marketinga orijentirana na uspostavljanje odnosa s </w:t>
      </w:r>
      <w:r w:rsidR="00DC1E40">
        <w:t>klijentima</w:t>
      </w:r>
      <w:r>
        <w:t xml:space="preserve"> (dalje u tekstu CRM - engl. </w:t>
      </w:r>
      <w:r>
        <w:rPr>
          <w:i/>
        </w:rPr>
        <w:t>Customer Relationship Marketing</w:t>
      </w:r>
      <w:r>
        <w:t xml:space="preserve">) naglasak stavlja na interakcije posrednika, poduzeća i njihovih klijenata, to jest CRM je marketinška strategija kojom se stvaraju i održavaju dugoročni i profitabilni odnosi s klijentima i posrednicima. CRM podrazumijeva i kontinuirano jačanje tih odnosa kroz kontakte tijekom vremena. Temelj ove strategije su skupljena saznanja o </w:t>
      </w:r>
      <w:r w:rsidR="00DC1E40">
        <w:t>klijentima</w:t>
      </w:r>
      <w:r>
        <w:t xml:space="preserve"> i interakcijama s njima kroz sve navedene faze uvođenja strategije.</w:t>
      </w:r>
    </w:p>
    <w:p w14:paraId="21FB6DF6" w14:textId="77777777" w:rsidR="00AE0209" w:rsidRDefault="00AE0209" w:rsidP="00AE0209">
      <w:r>
        <w:t>CRM zahtjeva pozornost predstavnika prodaje i ostalih zaposlenika marketinga, proizvodnje, informacijske tehnologije i dr. te omogućuje razmjenu podataka između njih.</w:t>
      </w:r>
    </w:p>
    <w:p w14:paraId="45B6409F" w14:textId="7FB2E8F0" w:rsidR="00AE0209" w:rsidRDefault="00AE0209" w:rsidP="00AE0209">
      <w:r>
        <w:t xml:space="preserve">Kod poslovnih tržišta, podaci koji se najčešće unose su nazivi pravnih osoba, imena osoba koje im čine upravu i nadzorni odbor, općeniti skup imena, adresa i telefonskih brojeva kojima se onda stvaraju relacijske poveznice, podaci o posljednjim </w:t>
      </w:r>
      <w:r w:rsidR="004F1F4B">
        <w:t>narudžbama</w:t>
      </w:r>
      <w:r>
        <w:t xml:space="preserve">, obujmu </w:t>
      </w:r>
      <w:r w:rsidR="004F1F4B">
        <w:t>narudžbe</w:t>
      </w:r>
      <w:r>
        <w:t xml:space="preserve">, konkurentima, itd. </w:t>
      </w:r>
    </w:p>
    <w:p w14:paraId="7BD9EDD2" w14:textId="49D23FCA" w:rsidR="00AE0209" w:rsidRDefault="00AE0209" w:rsidP="00AE0209">
      <w:r>
        <w:t>Faze strategije upravljanja odnosa s klijentima</w:t>
      </w:r>
      <w:r w:rsidR="002B29DE">
        <w:rPr>
          <w:rStyle w:val="FootnoteReference"/>
        </w:rPr>
        <w:footnoteReference w:id="26"/>
      </w:r>
      <w:r>
        <w:t xml:space="preserve"> su:</w:t>
      </w:r>
    </w:p>
    <w:p w14:paraId="72859E3A" w14:textId="77777777" w:rsidR="00AE0209" w:rsidRDefault="00AE0209" w:rsidP="009079C4">
      <w:pPr>
        <w:numPr>
          <w:ilvl w:val="0"/>
          <w:numId w:val="30"/>
        </w:numPr>
        <w:ind w:hanging="359"/>
        <w:contextualSpacing/>
      </w:pPr>
      <w:r>
        <w:t>Kreiranje baze podataka o potencijalnim i postojećim klijentima - skup informacija koje je poduzeće skupilo tijekom svakog kontakta s njima. Baza podataka će sadržavati npr. njihove želje, potrebe, profitabilnost.</w:t>
      </w:r>
    </w:p>
    <w:p w14:paraId="0B140A8A" w14:textId="77777777" w:rsidR="00AE0209" w:rsidRDefault="00AE0209" w:rsidP="009079C4">
      <w:pPr>
        <w:numPr>
          <w:ilvl w:val="0"/>
          <w:numId w:val="30"/>
        </w:numPr>
        <w:ind w:hanging="359"/>
        <w:contextualSpacing/>
      </w:pPr>
      <w:r>
        <w:t>Analiza stečenog znanja - korištenjem klasterske analize, modeliranja na temelju predviđanja mogu se utvrditi segmenti kupaca i računati vrijednost životnog vijeka kupca (koja je produkt prosječne vrijednosti transakcije, frekvencije kupovanja i očekivanog životnog vijeka kupca).</w:t>
      </w:r>
    </w:p>
    <w:p w14:paraId="1AE5002A" w14:textId="77777777" w:rsidR="00AE0209" w:rsidRDefault="00AE0209" w:rsidP="009079C4">
      <w:pPr>
        <w:numPr>
          <w:ilvl w:val="0"/>
          <w:numId w:val="30"/>
        </w:numPr>
        <w:ind w:hanging="359"/>
        <w:contextualSpacing/>
      </w:pPr>
      <w:r>
        <w:t>Identifikacija ciljanih kupaca - i to onih koji će poduzeću donijeti najveću vrijednost.</w:t>
      </w:r>
    </w:p>
    <w:p w14:paraId="5E440F4B" w14:textId="53957427" w:rsidR="00AE0209" w:rsidRDefault="00AE0209" w:rsidP="009079C4">
      <w:pPr>
        <w:numPr>
          <w:ilvl w:val="0"/>
          <w:numId w:val="30"/>
        </w:numPr>
        <w:ind w:hanging="359"/>
        <w:contextualSpacing/>
      </w:pPr>
      <w:r>
        <w:t>Formuliranje programa za uspostavljanje odnosa s ciljanim k</w:t>
      </w:r>
      <w:r w:rsidR="00DC1E40">
        <w:t>lijentim</w:t>
      </w:r>
      <w:r>
        <w:t xml:space="preserve"> - pri čemu je moguće da prvi kontakt inicira bilo potencijalni klijent ili ponuđač proizvoda.</w:t>
      </w:r>
    </w:p>
    <w:p w14:paraId="740B8763" w14:textId="77777777" w:rsidR="00AE0209" w:rsidRDefault="00AE0209" w:rsidP="009079C4">
      <w:pPr>
        <w:numPr>
          <w:ilvl w:val="0"/>
          <w:numId w:val="30"/>
        </w:numPr>
        <w:ind w:hanging="359"/>
        <w:contextualSpacing/>
      </w:pPr>
      <w:r>
        <w:t>Praćenje uspješnosti strategije - korisni alati mogu biti troškovi stjecanja kupaca, mjerenje lojalnosti i sl.</w:t>
      </w:r>
    </w:p>
    <w:p w14:paraId="7955C451" w14:textId="77777777" w:rsidR="00AE0209" w:rsidRDefault="00AE0209" w:rsidP="00AE0209"/>
    <w:p w14:paraId="6A59523B" w14:textId="4CC4E2B3" w:rsidR="00AE0209" w:rsidRDefault="00AE0209" w:rsidP="00AE0209">
      <w:r>
        <w:t>Svaki potencijalni kontakt ili ostvareni kontakt s kupcem trebao bi biti zabilježen u sustavu za upravljanje odnosima s k</w:t>
      </w:r>
      <w:r w:rsidR="00DC1E40">
        <w:t>lijentima</w:t>
      </w:r>
      <w:r>
        <w:t xml:space="preserve">. </w:t>
      </w:r>
    </w:p>
    <w:p w14:paraId="7FB4968B" w14:textId="77777777" w:rsidR="00AE0209" w:rsidRDefault="00AE0209" w:rsidP="00AE0209">
      <w:r>
        <w:t xml:space="preserve">Sustav treba sadržavati popis svih relevatnih novinarskih internet medija u svijetu, kontakte njihove uprave, nadzornog odbora te voditelja odjela marketinga i voditelja odjela informacijskih </w:t>
      </w:r>
      <w:r>
        <w:lastRenderedPageBreak/>
        <w:t>tehnologija. CRM također treba sadržati podatke o tehnologiji koju trenutačno koriste kao CMS i tko ju je proizveo kao npr. podaci koji se mogu pronaći u izvještaju “Web Content &amp; Experience Management” od Real Story Group. CRM treba služiti kao napredna baza kontakta koja će imati ulogu omogućavanja procjene najrealnijih prodajnih mogućnosti te služiti kao podsjetnik za osvježavanje odnosa. Pod osvježavanje odnosa misli se na periodično obavještavanje potencijalnih kupaca o najnovijim verzijama softvera, dostupnim nadogradnjama ili uslugama. S postojećom klijentelom je cilj uspostaviti dugoročne, profitabilne odnose i učiniti ih zadovoljnijima nego što je to činila konkurencija. Putem CRM-a se kontinuirano prati razina njihovog zadovoljstva i uz prilagođavanje marketinških napora formulira program koji će nadmašiti očekivanja kupca.</w:t>
      </w:r>
      <w:r>
        <w:br w:type="page"/>
      </w:r>
      <w:bookmarkStart w:id="106" w:name="h.5j5dtkoek59d" w:colFirst="0" w:colLast="0"/>
      <w:bookmarkStart w:id="107" w:name="_Toc385439525"/>
      <w:bookmarkEnd w:id="106"/>
    </w:p>
    <w:p w14:paraId="4E004F07" w14:textId="4A6F555C" w:rsidR="00AE0209" w:rsidRDefault="00E83405" w:rsidP="007E6010">
      <w:pPr>
        <w:pStyle w:val="H2"/>
      </w:pPr>
      <w:bookmarkStart w:id="108" w:name="_Toc386578875"/>
      <w:bookmarkEnd w:id="107"/>
      <w:r>
        <w:lastRenderedPageBreak/>
        <w:t>3.</w:t>
      </w:r>
      <w:r w:rsidR="003B636C">
        <w:t>9</w:t>
      </w:r>
      <w:r w:rsidR="00AE0209">
        <w:t>. Marketinški miks</w:t>
      </w:r>
      <w:bookmarkEnd w:id="108"/>
    </w:p>
    <w:p w14:paraId="7CE4952F" w14:textId="1B92454B" w:rsidR="00AE0209" w:rsidRDefault="00AE0209" w:rsidP="00AE0209">
      <w:r>
        <w:t>Optimalnom kombinacijom četiri osnovne marketinške funkcije (1. proizvod i usluge, 2. cijena 3. promocija i 4. distribucija / prodajni kanali) razvija se marketinški miks</w:t>
      </w:r>
      <w:r w:rsidR="000C2556">
        <w:rPr>
          <w:rStyle w:val="FootnoteReference"/>
        </w:rPr>
        <w:footnoteReference w:id="27"/>
      </w:r>
      <w:r>
        <w:t xml:space="preserve">. Ovisno o djelotvornosti i učinkovitosti marketinškog miksa poduzeće ostvaruje tržišnu prednost. </w:t>
      </w:r>
    </w:p>
    <w:p w14:paraId="683C1D83" w14:textId="0A485239" w:rsidR="00AE0209" w:rsidRDefault="00E83405" w:rsidP="00E83405">
      <w:pPr>
        <w:pStyle w:val="H3"/>
      </w:pPr>
      <w:bookmarkStart w:id="109" w:name="h.vx5qzl8uxugh" w:colFirst="0" w:colLast="0"/>
      <w:bookmarkStart w:id="110" w:name="_Toc385439526"/>
      <w:bookmarkStart w:id="111" w:name="_Toc386578876"/>
      <w:bookmarkEnd w:id="109"/>
      <w:r>
        <w:t>3.</w:t>
      </w:r>
      <w:r w:rsidR="003B636C">
        <w:t>9.1.</w:t>
      </w:r>
      <w:r w:rsidR="00AE0209">
        <w:t xml:space="preserve"> Proizvodi i usluge</w:t>
      </w:r>
      <w:bookmarkEnd w:id="110"/>
      <w:bookmarkEnd w:id="111"/>
    </w:p>
    <w:p w14:paraId="65452B17" w14:textId="77777777" w:rsidR="00AE0209" w:rsidRDefault="00AE0209" w:rsidP="00AE0209">
      <w:r>
        <w:t>Osnovni element marketinškog miksa je proizvod koji uključuje određivanje kvalitete proizvoda, dizajna, svojstva, ime marke i druge dodatne karakteristike koje ga mogu učiniti konkurentnim.</w:t>
      </w:r>
    </w:p>
    <w:p w14:paraId="2992FEE7" w14:textId="77777777" w:rsidR="00AE0209" w:rsidRDefault="00AE0209" w:rsidP="00AE0209">
      <w:r>
        <w:t>Usluga je aktivnost ili korist koju jedna strana može ponuditi drugoj, a koja je u osnovi neopipljiva. U poslovnom svijetu proizvoditi su često povezani s uslugama.</w:t>
      </w:r>
    </w:p>
    <w:p w14:paraId="0749ACD4" w14:textId="77777777" w:rsidR="00AE0209" w:rsidRDefault="00AE0209" w:rsidP="00AE0209">
      <w:r>
        <w:t>Moment proizvod se može podijeliti na dvije razine:</w:t>
      </w:r>
    </w:p>
    <w:p w14:paraId="3077EA61" w14:textId="77777777" w:rsidR="00AE0209" w:rsidRDefault="00AE0209" w:rsidP="004438DA">
      <w:pPr>
        <w:numPr>
          <w:ilvl w:val="0"/>
          <w:numId w:val="20"/>
        </w:numPr>
        <w:ind w:hanging="359"/>
        <w:contextualSpacing/>
      </w:pPr>
      <w:r>
        <w:t>osnovni proizvod i</w:t>
      </w:r>
    </w:p>
    <w:p w14:paraId="036748E9" w14:textId="77777777" w:rsidR="00AE0209" w:rsidRDefault="00AE0209" w:rsidP="004438DA">
      <w:pPr>
        <w:numPr>
          <w:ilvl w:val="0"/>
          <w:numId w:val="20"/>
        </w:numPr>
        <w:ind w:hanging="359"/>
        <w:contextualSpacing/>
      </w:pPr>
      <w:r>
        <w:t>prošireni proizvod.</w:t>
      </w:r>
    </w:p>
    <w:p w14:paraId="2C64B291" w14:textId="77777777" w:rsidR="00AE0209" w:rsidRDefault="00AE0209" w:rsidP="00AE0209"/>
    <w:p w14:paraId="2E2326B0" w14:textId="77777777" w:rsidR="00AE0209" w:rsidRDefault="00AE0209" w:rsidP="00AE0209">
      <w:r>
        <w:t>Osnovni proizvod pruža glavnu korist potrošaču i zadovoljava osnove potrebe potrošača, u našem slučaju Moment sustav za upravljanje sadržajem specijaliziran za internetsko novinsko izdavaštvo.</w:t>
      </w:r>
    </w:p>
    <w:p w14:paraId="159008C1" w14:textId="77777777" w:rsidR="00AE0209" w:rsidRDefault="00AE0209" w:rsidP="00AE0209">
      <w:r>
        <w:t>Prošireni proizvod je osnovni proizvod zajedno s uslugama koje su uz njega ponuđene kao što je implementacija, održavanje, savjetovanje itd. Prošireni proizvod Momenta su:</w:t>
      </w:r>
    </w:p>
    <w:p w14:paraId="51AC8D48" w14:textId="77777777" w:rsidR="00AE0209" w:rsidRDefault="00AE0209" w:rsidP="004438DA">
      <w:pPr>
        <w:numPr>
          <w:ilvl w:val="0"/>
          <w:numId w:val="27"/>
        </w:numPr>
        <w:ind w:hanging="359"/>
        <w:contextualSpacing/>
      </w:pPr>
      <w:r>
        <w:t>Implemetacija softverskog sustava.</w:t>
      </w:r>
    </w:p>
    <w:p w14:paraId="63B4F3B2" w14:textId="77777777" w:rsidR="00AE0209" w:rsidRDefault="00AE0209" w:rsidP="004438DA">
      <w:pPr>
        <w:numPr>
          <w:ilvl w:val="0"/>
          <w:numId w:val="27"/>
        </w:numPr>
        <w:ind w:hanging="359"/>
        <w:contextualSpacing/>
      </w:pPr>
      <w:r>
        <w:t>Migracija softverskog sustava.</w:t>
      </w:r>
    </w:p>
    <w:p w14:paraId="2FF5ED20" w14:textId="77777777" w:rsidR="00AE0209" w:rsidRDefault="00AE0209" w:rsidP="004438DA">
      <w:pPr>
        <w:numPr>
          <w:ilvl w:val="0"/>
          <w:numId w:val="27"/>
        </w:numPr>
        <w:ind w:hanging="359"/>
        <w:contextualSpacing/>
      </w:pPr>
      <w:r>
        <w:t>Razvoj mobilnih aplikacija.</w:t>
      </w:r>
    </w:p>
    <w:p w14:paraId="0896A8F7" w14:textId="77777777" w:rsidR="00AE0209" w:rsidRDefault="00AE0209" w:rsidP="004438DA">
      <w:pPr>
        <w:numPr>
          <w:ilvl w:val="0"/>
          <w:numId w:val="27"/>
        </w:numPr>
        <w:ind w:hanging="359"/>
        <w:contextualSpacing/>
      </w:pPr>
      <w:r>
        <w:t>Razvoj dodataka, modula i pluginova.</w:t>
      </w:r>
    </w:p>
    <w:p w14:paraId="16DCB206" w14:textId="77777777" w:rsidR="00AE0209" w:rsidRDefault="00AE0209" w:rsidP="004438DA">
      <w:pPr>
        <w:numPr>
          <w:ilvl w:val="0"/>
          <w:numId w:val="27"/>
        </w:numPr>
        <w:ind w:hanging="359"/>
        <w:contextualSpacing/>
      </w:pPr>
      <w:r>
        <w:t xml:space="preserve">Dizajniranje i programiranje  predložaka (engl. </w:t>
      </w:r>
      <w:r>
        <w:rPr>
          <w:i/>
        </w:rPr>
        <w:t>template</w:t>
      </w:r>
      <w:r>
        <w:t>).</w:t>
      </w:r>
    </w:p>
    <w:p w14:paraId="2BA63CB0" w14:textId="77777777" w:rsidR="00AE0209" w:rsidRDefault="00AE0209" w:rsidP="004438DA">
      <w:pPr>
        <w:numPr>
          <w:ilvl w:val="0"/>
          <w:numId w:val="27"/>
        </w:numPr>
        <w:ind w:hanging="359"/>
        <w:contextualSpacing/>
      </w:pPr>
      <w:r>
        <w:t>Hosting.</w:t>
      </w:r>
    </w:p>
    <w:p w14:paraId="237301BC" w14:textId="77777777" w:rsidR="00AE0209" w:rsidRDefault="00AE0209" w:rsidP="004438DA">
      <w:pPr>
        <w:numPr>
          <w:ilvl w:val="0"/>
          <w:numId w:val="27"/>
        </w:numPr>
        <w:ind w:hanging="359"/>
        <w:contextualSpacing/>
      </w:pPr>
      <w:r>
        <w:t>Konzultiranje.</w:t>
      </w:r>
    </w:p>
    <w:p w14:paraId="0E163BF4" w14:textId="77777777" w:rsidR="00AE0209" w:rsidRDefault="00AE0209" w:rsidP="004438DA">
      <w:pPr>
        <w:numPr>
          <w:ilvl w:val="0"/>
          <w:numId w:val="27"/>
        </w:numPr>
        <w:ind w:hanging="359"/>
        <w:contextualSpacing/>
      </w:pPr>
      <w:r>
        <w:t>Trening.</w:t>
      </w:r>
    </w:p>
    <w:p w14:paraId="0606AB07" w14:textId="77777777" w:rsidR="00AE0209" w:rsidRDefault="00AE0209" w:rsidP="00AE0209"/>
    <w:p w14:paraId="48DBE58A" w14:textId="77777777" w:rsidR="00AE0209" w:rsidRDefault="00AE0209" w:rsidP="00AE0209">
      <w:r>
        <w:t>Usluge nevezane uz glavni proizvod Momenta:</w:t>
      </w:r>
    </w:p>
    <w:p w14:paraId="3701A93D" w14:textId="77777777" w:rsidR="00AE0209" w:rsidRDefault="00AE0209" w:rsidP="004438DA">
      <w:pPr>
        <w:numPr>
          <w:ilvl w:val="0"/>
          <w:numId w:val="24"/>
        </w:numPr>
        <w:ind w:hanging="359"/>
        <w:contextualSpacing/>
      </w:pPr>
      <w:r>
        <w:t xml:space="preserve">Upravljanje projektom ili dijelom projekta (engl. </w:t>
      </w:r>
      <w:r>
        <w:rPr>
          <w:i/>
        </w:rPr>
        <w:t>custom project development</w:t>
      </w:r>
      <w:r>
        <w:t>).</w:t>
      </w:r>
    </w:p>
    <w:p w14:paraId="55C65549" w14:textId="77777777" w:rsidR="00AE0209" w:rsidRDefault="00AE0209" w:rsidP="004438DA">
      <w:pPr>
        <w:numPr>
          <w:ilvl w:val="0"/>
          <w:numId w:val="24"/>
        </w:numPr>
        <w:ind w:hanging="359"/>
        <w:contextualSpacing/>
      </w:pPr>
      <w:r>
        <w:lastRenderedPageBreak/>
        <w:t>Razvoj mobilnih aplikacija, dodataka, modula, pluginova, dizajniranje i programiranje predložaka te hosting za postojeće softverske sustave klijenata.</w:t>
      </w:r>
    </w:p>
    <w:p w14:paraId="34C2C057" w14:textId="77777777" w:rsidR="00AE0209" w:rsidRDefault="00AE0209" w:rsidP="004438DA">
      <w:pPr>
        <w:numPr>
          <w:ilvl w:val="0"/>
          <w:numId w:val="24"/>
        </w:numPr>
        <w:ind w:hanging="359"/>
        <w:contextualSpacing/>
      </w:pPr>
      <w:r>
        <w:t>Konzultiranje</w:t>
      </w:r>
    </w:p>
    <w:p w14:paraId="2E5995E2" w14:textId="77777777" w:rsidR="00AE0209" w:rsidRDefault="00AE0209" w:rsidP="004438DA">
      <w:pPr>
        <w:numPr>
          <w:ilvl w:val="0"/>
          <w:numId w:val="24"/>
        </w:numPr>
        <w:ind w:hanging="359"/>
        <w:contextualSpacing/>
      </w:pPr>
      <w:r>
        <w:t>Trening.</w:t>
      </w:r>
      <w:r w:rsidRPr="009834FF">
        <w:rPr>
          <w:noProof/>
        </w:rPr>
        <w:t xml:space="preserve"> </w:t>
      </w:r>
    </w:p>
    <w:p w14:paraId="3DD7D57F" w14:textId="77777777" w:rsidR="00AE0209" w:rsidRDefault="00AE0209" w:rsidP="00AE0209"/>
    <w:p w14:paraId="1C262D2D" w14:textId="77777777" w:rsidR="00AE0209" w:rsidRDefault="00AE0209" w:rsidP="00AE0209">
      <w:r>
        <w:t>Napomena: prilikom istraživanja identificirali smo kako bi Moment mogao ostvariti konkurentsku prednost s proizvodom koji klijentima omogućava pretraživanje i analiziranje nestrukturirane baze podataka na kojoj se temelji Moment CMS. Trenutačni radni naziv za proizvod je Moment Big Data.</w:t>
      </w:r>
    </w:p>
    <w:p w14:paraId="7F9FC81F" w14:textId="77777777" w:rsidR="003F1DE9" w:rsidRDefault="003F1DE9">
      <w:pPr>
        <w:rPr>
          <w:rFonts w:ascii="Trebuchet MS" w:eastAsia="Trebuchet MS" w:hAnsi="Trebuchet MS" w:cs="Trebuchet MS"/>
          <w:sz w:val="28"/>
          <w:highlight w:val="yellow"/>
        </w:rPr>
      </w:pPr>
      <w:bookmarkStart w:id="112" w:name="h.w4kf5vd1eiew" w:colFirst="0" w:colLast="0"/>
      <w:bookmarkStart w:id="113" w:name="_Toc385439527"/>
      <w:bookmarkEnd w:id="112"/>
      <w:r>
        <w:br w:type="page"/>
      </w:r>
    </w:p>
    <w:p w14:paraId="2FCD56FB" w14:textId="3EF87D3F" w:rsidR="00AE0209" w:rsidRDefault="00E83405" w:rsidP="00E83405">
      <w:pPr>
        <w:pStyle w:val="H3"/>
      </w:pPr>
      <w:bookmarkStart w:id="114" w:name="_Toc386578877"/>
      <w:r>
        <w:lastRenderedPageBreak/>
        <w:t>3.</w:t>
      </w:r>
      <w:r w:rsidR="003B636C">
        <w:t>9</w:t>
      </w:r>
      <w:r w:rsidR="00AE0209">
        <w:t>.2. Cijena</w:t>
      </w:r>
      <w:bookmarkEnd w:id="113"/>
      <w:bookmarkEnd w:id="114"/>
    </w:p>
    <w:p w14:paraId="6F0F7411" w14:textId="645AE18D" w:rsidR="007F51F5" w:rsidRDefault="007F51F5" w:rsidP="007F51F5">
      <w:r>
        <w:t>Cijenu kao funkciju marketinškog miksa podijelili smo na:</w:t>
      </w:r>
    </w:p>
    <w:p w14:paraId="0D8BD0DE" w14:textId="42988BC6" w:rsidR="007F51F5" w:rsidRPr="00A53AE1" w:rsidRDefault="007F51F5" w:rsidP="007F51F5">
      <w:pPr>
        <w:pStyle w:val="ListParagraph"/>
        <w:numPr>
          <w:ilvl w:val="0"/>
          <w:numId w:val="39"/>
        </w:numPr>
        <w:rPr>
          <w:rFonts w:ascii="Arial" w:hAnsi="Arial" w:cs="Arial"/>
        </w:rPr>
      </w:pPr>
      <w:r w:rsidRPr="00A53AE1">
        <w:rPr>
          <w:rFonts w:ascii="Arial" w:hAnsi="Arial" w:cs="Arial"/>
        </w:rPr>
        <w:t>cijenu osnovnog proizvoda,</w:t>
      </w:r>
    </w:p>
    <w:p w14:paraId="0D41D8B7" w14:textId="6743054A" w:rsidR="007F51F5" w:rsidRPr="00A53AE1" w:rsidRDefault="007F51F5" w:rsidP="007F51F5">
      <w:pPr>
        <w:pStyle w:val="ListParagraph"/>
        <w:numPr>
          <w:ilvl w:val="0"/>
          <w:numId w:val="39"/>
        </w:numPr>
        <w:rPr>
          <w:rFonts w:ascii="Arial" w:hAnsi="Arial" w:cs="Arial"/>
        </w:rPr>
      </w:pPr>
      <w:r w:rsidRPr="00A53AE1">
        <w:rPr>
          <w:rFonts w:ascii="Arial" w:hAnsi="Arial" w:cs="Arial"/>
        </w:rPr>
        <w:t>cijenu proširenog proizvoda i</w:t>
      </w:r>
    </w:p>
    <w:p w14:paraId="112EC386" w14:textId="115BD1AB" w:rsidR="007F51F5" w:rsidRPr="00A53AE1" w:rsidRDefault="007F51F5" w:rsidP="007F51F5">
      <w:pPr>
        <w:pStyle w:val="ListParagraph"/>
        <w:numPr>
          <w:ilvl w:val="0"/>
          <w:numId w:val="39"/>
        </w:numPr>
        <w:rPr>
          <w:rFonts w:ascii="Arial" w:hAnsi="Arial" w:cs="Arial"/>
        </w:rPr>
      </w:pPr>
      <w:r w:rsidRPr="00A53AE1">
        <w:rPr>
          <w:rFonts w:ascii="Arial" w:hAnsi="Arial" w:cs="Arial"/>
        </w:rPr>
        <w:t>cijenu usluge</w:t>
      </w:r>
    </w:p>
    <w:p w14:paraId="738EAFA0" w14:textId="42B0A13B" w:rsidR="00AE0209" w:rsidRDefault="00E83405" w:rsidP="00E83405">
      <w:pPr>
        <w:pStyle w:val="H4"/>
      </w:pPr>
      <w:bookmarkStart w:id="115" w:name="h.t7rqwz2ugwk0" w:colFirst="0" w:colLast="0"/>
      <w:bookmarkStart w:id="116" w:name="_Toc385439528"/>
      <w:bookmarkEnd w:id="115"/>
      <w:r>
        <w:t>3.</w:t>
      </w:r>
      <w:r w:rsidR="00885623">
        <w:t>9</w:t>
      </w:r>
      <w:r w:rsidR="00AE0209">
        <w:t>.2.1. Cijena osnovnog proizvoda</w:t>
      </w:r>
      <w:bookmarkEnd w:id="116"/>
    </w:p>
    <w:p w14:paraId="43F4822A" w14:textId="77777777" w:rsidR="00AE0209" w:rsidRDefault="00AE0209" w:rsidP="00AE0209">
      <w:r>
        <w:rPr>
          <w:b/>
        </w:rPr>
        <w:t>Moment CMS</w:t>
      </w:r>
    </w:p>
    <w:p w14:paraId="1632549C" w14:textId="77777777" w:rsidR="00AE0209" w:rsidRDefault="00AE0209" w:rsidP="00AE0209">
      <w:pPr>
        <w:rPr>
          <w:b/>
        </w:rPr>
      </w:pPr>
      <w:r>
        <w:t xml:space="preserve">Licenca za implementaciju na lokalnoj infrastrukturi (podrazumijeva kako je pripremljen odgovarajući hardware i operativni sustav): </w:t>
      </w:r>
      <w:r>
        <w:rPr>
          <w:b/>
        </w:rPr>
        <w:t>304.000,00kn</w:t>
      </w:r>
    </w:p>
    <w:p w14:paraId="23E4A5DD" w14:textId="0B8AF376" w:rsidR="00AE0209" w:rsidRDefault="00E83405" w:rsidP="00E83405">
      <w:pPr>
        <w:pStyle w:val="H4"/>
      </w:pPr>
      <w:bookmarkStart w:id="117" w:name="h.uxdfb0nf38ac" w:colFirst="0" w:colLast="0"/>
      <w:bookmarkStart w:id="118" w:name="_Toc385439529"/>
      <w:bookmarkEnd w:id="117"/>
      <w:r>
        <w:t>3.</w:t>
      </w:r>
      <w:r w:rsidR="00885623">
        <w:t>9</w:t>
      </w:r>
      <w:r w:rsidR="00AE0209">
        <w:t>.2.2. Cijena proširenih proizvoda</w:t>
      </w:r>
      <w:bookmarkEnd w:id="118"/>
    </w:p>
    <w:p w14:paraId="15BBC3D0" w14:textId="77777777" w:rsidR="00AE0209" w:rsidRDefault="00AE0209" w:rsidP="00AE0209">
      <w:r>
        <w:rPr>
          <w:b/>
        </w:rPr>
        <w:t xml:space="preserve">Moment Hosting </w:t>
      </w:r>
      <w:r>
        <w:t>implementacija</w:t>
      </w:r>
    </w:p>
    <w:p w14:paraId="5F53C2B3" w14:textId="77777777" w:rsidR="00AE0209" w:rsidRDefault="00AE0209" w:rsidP="00AE0209">
      <w:r>
        <w:t xml:space="preserve">Cijena implementacije servera (prikladnog hardvera i softvera) za potrebe Moment CMS-a: </w:t>
      </w:r>
      <w:r>
        <w:rPr>
          <w:b/>
        </w:rPr>
        <w:t>228.000,00kn</w:t>
      </w:r>
    </w:p>
    <w:p w14:paraId="2B613973" w14:textId="77777777" w:rsidR="00AE0209" w:rsidRDefault="00AE0209" w:rsidP="00AE0209">
      <w:r>
        <w:t>Mjesečna cijena održavanja hostinga i CMS-a (podrazumijeva nadogradnju sustava ako dođe do nove verzije softvera):</w:t>
      </w:r>
    </w:p>
    <w:p w14:paraId="4BE5C43F" w14:textId="77777777" w:rsidR="00AE0209" w:rsidRDefault="00AE0209" w:rsidP="004438DA">
      <w:pPr>
        <w:numPr>
          <w:ilvl w:val="0"/>
          <w:numId w:val="26"/>
        </w:numPr>
        <w:ind w:left="720" w:hanging="359"/>
        <w:contextualSpacing/>
      </w:pPr>
      <w:r>
        <w:t xml:space="preserve">posjećenost ispod 50.000 jedinstvenih posjetioca na mjesec = </w:t>
      </w:r>
      <w:r>
        <w:rPr>
          <w:b/>
        </w:rPr>
        <w:t>24.320,00kn</w:t>
      </w:r>
    </w:p>
    <w:p w14:paraId="48A68C10" w14:textId="77777777" w:rsidR="00AE0209" w:rsidRDefault="00AE0209" w:rsidP="004438DA">
      <w:pPr>
        <w:numPr>
          <w:ilvl w:val="0"/>
          <w:numId w:val="26"/>
        </w:numPr>
        <w:ind w:left="720" w:hanging="359"/>
        <w:contextualSpacing/>
      </w:pPr>
      <w:r>
        <w:t xml:space="preserve">posjećenost od 50.000 do 250.000 jedinstvenih posjetioca na mjesec = </w:t>
      </w:r>
      <w:r>
        <w:rPr>
          <w:b/>
        </w:rPr>
        <w:t>41.040,00kn</w:t>
      </w:r>
    </w:p>
    <w:p w14:paraId="38582039" w14:textId="77777777" w:rsidR="00AE0209" w:rsidRDefault="00AE0209" w:rsidP="004438DA">
      <w:pPr>
        <w:numPr>
          <w:ilvl w:val="0"/>
          <w:numId w:val="26"/>
        </w:numPr>
        <w:ind w:left="720" w:hanging="359"/>
        <w:contextualSpacing/>
      </w:pPr>
      <w:r>
        <w:t xml:space="preserve">posjećenost iznad 250.000 jedinstvenih posjetioca na tjedan na mjesec = </w:t>
      </w:r>
      <w:r>
        <w:rPr>
          <w:b/>
        </w:rPr>
        <w:t>59.280,00kn</w:t>
      </w:r>
    </w:p>
    <w:p w14:paraId="27D8FF74" w14:textId="69AE0C75" w:rsidR="00AE0209" w:rsidRDefault="00E83405" w:rsidP="00E83405">
      <w:pPr>
        <w:pStyle w:val="H4"/>
      </w:pPr>
      <w:bookmarkStart w:id="119" w:name="h.1z51693p7ypt" w:colFirst="0" w:colLast="0"/>
      <w:bookmarkStart w:id="120" w:name="_Toc385439530"/>
      <w:bookmarkEnd w:id="119"/>
      <w:r>
        <w:t>3.</w:t>
      </w:r>
      <w:r w:rsidR="00885623">
        <w:t>9</w:t>
      </w:r>
      <w:r w:rsidR="00AE0209">
        <w:t>.2.3. Cijena usluge</w:t>
      </w:r>
      <w:bookmarkEnd w:id="120"/>
    </w:p>
    <w:p w14:paraId="4ACCC953" w14:textId="77777777" w:rsidR="00AE0209" w:rsidRDefault="00AE0209" w:rsidP="00AE0209">
      <w:r>
        <w:t>Usluge nevezane uz osnovni i prošireni proizvod treba vrednovati po radnom satu jednog Moment zaposlenika. Uspoređujući s prosjekom cijene satnice u razvijenim ekonomijama (tj. našim ciljanim tržištima) za stručnjake koji se bave visokom tehnologijom predlažemo cijenu satnice između 60,00€ i 120,00€ ovisno o zadatku.</w:t>
      </w:r>
    </w:p>
    <w:p w14:paraId="2D545A3B" w14:textId="6CF5771D" w:rsidR="00AE0209" w:rsidRDefault="00AE0209" w:rsidP="00AE0209">
      <w:r>
        <w:t xml:space="preserve">Unatoč tome što smo za 2015. godinu predvidjeli relativno nizak broj naplatnih sati za područje usluga (22h na mjesec x 10 zaposlenika = ukupno 220 naplatnih sati) ovo područje će postati jedan od glavnih izvora financiranja poduzeća te kao što je prikazano u tablici preporučujemo povećavanje cijene naplatnih sati svakih 18 mjeseci za 10%. Uz znatan priljev prihoda, ovo područje će utjecati i na motivaciju zaposlenika te stvoriti instrument za nagrađivanje u vidu povećanja plaća te osjećaja vrijednosti njihovog rada. Također, s povećanjem izdataka za </w:t>
      </w:r>
      <w:r>
        <w:lastRenderedPageBreak/>
        <w:t xml:space="preserve">zaposlenike svakih 18 mjeseci Moment će se predstaviti na lokalnom tržištu kao jedan od vodećih i najkvalitetnijih poslodavaca. Što se </w:t>
      </w:r>
      <w:r w:rsidR="005E5A58">
        <w:t>tiče usporedbe cijene satnica s</w:t>
      </w:r>
      <w:r>
        <w:t xml:space="preserve"> cijenom satnice konkurenata smatramo kako će satnica određena u periodu ulaska na tržište stvoriti konkurentsku prednost Momentu, dok povećanje vijene satnice od 10% svakih 18 mjeseci ne bi trebalo ugroziti stjecanje novih klijenata.</w:t>
      </w:r>
    </w:p>
    <w:p w14:paraId="1816648D" w14:textId="77777777" w:rsidR="00AE0209" w:rsidRDefault="00AE0209" w:rsidP="00AE0209"/>
    <w:p w14:paraId="2E1C23E8" w14:textId="77777777" w:rsidR="00AE0209" w:rsidRDefault="00AE0209" w:rsidP="00AE0209">
      <w:pPr>
        <w:jc w:val="center"/>
      </w:pPr>
      <w:r>
        <w:t>Prijedlog satnica</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35"/>
        <w:gridCol w:w="1845"/>
        <w:gridCol w:w="2340"/>
        <w:gridCol w:w="2340"/>
      </w:tblGrid>
      <w:tr w:rsidR="00AE0209" w14:paraId="3E6A5CB5" w14:textId="77777777" w:rsidTr="00AE0209">
        <w:trPr>
          <w:trHeight w:hRule="exact" w:val="284"/>
        </w:trPr>
        <w:tc>
          <w:tcPr>
            <w:tcW w:w="2835" w:type="dxa"/>
            <w:tcMar>
              <w:top w:w="100" w:type="dxa"/>
              <w:left w:w="100" w:type="dxa"/>
              <w:bottom w:w="100" w:type="dxa"/>
              <w:right w:w="100" w:type="dxa"/>
            </w:tcMar>
          </w:tcPr>
          <w:p w14:paraId="089A34FB" w14:textId="77777777" w:rsidR="00AE0209" w:rsidRPr="00913527" w:rsidRDefault="00AE0209" w:rsidP="00AE0209">
            <w:pPr>
              <w:spacing w:line="240" w:lineRule="auto"/>
              <w:rPr>
                <w:sz w:val="16"/>
                <w:szCs w:val="16"/>
              </w:rPr>
            </w:pPr>
          </w:p>
        </w:tc>
        <w:tc>
          <w:tcPr>
            <w:tcW w:w="1845" w:type="dxa"/>
            <w:tcMar>
              <w:top w:w="100" w:type="dxa"/>
              <w:left w:w="100" w:type="dxa"/>
              <w:bottom w:w="100" w:type="dxa"/>
              <w:right w:w="100" w:type="dxa"/>
            </w:tcMar>
          </w:tcPr>
          <w:p w14:paraId="1EEF2F6B" w14:textId="77777777" w:rsidR="00AE0209" w:rsidRPr="00913527" w:rsidRDefault="00AE0209" w:rsidP="00AE0209">
            <w:pPr>
              <w:spacing w:line="240" w:lineRule="auto"/>
              <w:rPr>
                <w:sz w:val="16"/>
                <w:szCs w:val="16"/>
              </w:rPr>
            </w:pPr>
            <w:r w:rsidRPr="00913527">
              <w:rPr>
                <w:sz w:val="16"/>
                <w:szCs w:val="16"/>
              </w:rPr>
              <w:t>Ulazak na tržište</w:t>
            </w:r>
          </w:p>
        </w:tc>
        <w:tc>
          <w:tcPr>
            <w:tcW w:w="2340" w:type="dxa"/>
            <w:tcMar>
              <w:top w:w="100" w:type="dxa"/>
              <w:left w:w="100" w:type="dxa"/>
              <w:bottom w:w="100" w:type="dxa"/>
              <w:right w:w="100" w:type="dxa"/>
            </w:tcMar>
          </w:tcPr>
          <w:p w14:paraId="58FAD21E" w14:textId="77777777" w:rsidR="00AE0209" w:rsidRPr="00913527" w:rsidRDefault="00AE0209" w:rsidP="00AE0209">
            <w:pPr>
              <w:spacing w:line="240" w:lineRule="auto"/>
              <w:rPr>
                <w:sz w:val="16"/>
                <w:szCs w:val="16"/>
              </w:rPr>
            </w:pPr>
            <w:r w:rsidRPr="00913527">
              <w:rPr>
                <w:sz w:val="16"/>
                <w:szCs w:val="16"/>
              </w:rPr>
              <w:t>18 mjeseci nakon ulaska na tržište</w:t>
            </w:r>
          </w:p>
        </w:tc>
        <w:tc>
          <w:tcPr>
            <w:tcW w:w="2340" w:type="dxa"/>
            <w:tcMar>
              <w:top w:w="100" w:type="dxa"/>
              <w:left w:w="100" w:type="dxa"/>
              <w:bottom w:w="100" w:type="dxa"/>
              <w:right w:w="100" w:type="dxa"/>
            </w:tcMar>
          </w:tcPr>
          <w:p w14:paraId="295BB638" w14:textId="77777777" w:rsidR="00AE0209" w:rsidRPr="00913527" w:rsidRDefault="00AE0209" w:rsidP="00AE0209">
            <w:pPr>
              <w:spacing w:line="240" w:lineRule="auto"/>
              <w:rPr>
                <w:sz w:val="16"/>
                <w:szCs w:val="16"/>
              </w:rPr>
            </w:pPr>
            <w:r w:rsidRPr="00913527">
              <w:rPr>
                <w:sz w:val="16"/>
                <w:szCs w:val="16"/>
              </w:rPr>
              <w:t>36 mjeseci nakon ulaska na tržište</w:t>
            </w:r>
          </w:p>
        </w:tc>
      </w:tr>
      <w:tr w:rsidR="00AE0209" w14:paraId="5343A503" w14:textId="77777777" w:rsidTr="00AE0209">
        <w:trPr>
          <w:trHeight w:hRule="exact" w:val="284"/>
        </w:trPr>
        <w:tc>
          <w:tcPr>
            <w:tcW w:w="2835" w:type="dxa"/>
            <w:tcMar>
              <w:top w:w="100" w:type="dxa"/>
              <w:left w:w="100" w:type="dxa"/>
              <w:bottom w:w="100" w:type="dxa"/>
              <w:right w:w="100" w:type="dxa"/>
            </w:tcMar>
          </w:tcPr>
          <w:p w14:paraId="117367D8" w14:textId="77777777" w:rsidR="00AE0209" w:rsidRPr="00913527" w:rsidRDefault="00AE0209" w:rsidP="00AE0209">
            <w:pPr>
              <w:spacing w:line="240" w:lineRule="auto"/>
              <w:rPr>
                <w:sz w:val="16"/>
                <w:szCs w:val="16"/>
              </w:rPr>
            </w:pPr>
            <w:r w:rsidRPr="00913527">
              <w:rPr>
                <w:sz w:val="16"/>
                <w:szCs w:val="16"/>
              </w:rPr>
              <w:t>Implemetacija servera.</w:t>
            </w:r>
          </w:p>
        </w:tc>
        <w:tc>
          <w:tcPr>
            <w:tcW w:w="1845" w:type="dxa"/>
            <w:tcMar>
              <w:top w:w="100" w:type="dxa"/>
              <w:left w:w="100" w:type="dxa"/>
              <w:bottom w:w="100" w:type="dxa"/>
              <w:right w:w="100" w:type="dxa"/>
            </w:tcMar>
          </w:tcPr>
          <w:p w14:paraId="13638604" w14:textId="77777777" w:rsidR="00AE0209" w:rsidRPr="00913527" w:rsidRDefault="00AE0209" w:rsidP="00AE0209">
            <w:pPr>
              <w:spacing w:line="240" w:lineRule="auto"/>
              <w:rPr>
                <w:sz w:val="16"/>
                <w:szCs w:val="16"/>
              </w:rPr>
            </w:pPr>
            <w:r w:rsidRPr="00913527">
              <w:rPr>
                <w:sz w:val="16"/>
                <w:szCs w:val="16"/>
              </w:rPr>
              <w:t>570,00 kn</w:t>
            </w:r>
          </w:p>
        </w:tc>
        <w:tc>
          <w:tcPr>
            <w:tcW w:w="2340" w:type="dxa"/>
            <w:tcMar>
              <w:top w:w="100" w:type="dxa"/>
              <w:left w:w="100" w:type="dxa"/>
              <w:bottom w:w="100" w:type="dxa"/>
              <w:right w:w="100" w:type="dxa"/>
            </w:tcMar>
          </w:tcPr>
          <w:p w14:paraId="6C18F1EF" w14:textId="77777777" w:rsidR="00AE0209" w:rsidRPr="00913527" w:rsidRDefault="00AE0209" w:rsidP="00AE0209">
            <w:pPr>
              <w:spacing w:line="240" w:lineRule="auto"/>
              <w:rPr>
                <w:sz w:val="16"/>
                <w:szCs w:val="16"/>
              </w:rPr>
            </w:pPr>
            <w:r w:rsidRPr="00913527">
              <w:rPr>
                <w:sz w:val="16"/>
                <w:szCs w:val="16"/>
              </w:rPr>
              <w:t>627,00 kn</w:t>
            </w:r>
          </w:p>
        </w:tc>
        <w:tc>
          <w:tcPr>
            <w:tcW w:w="2340" w:type="dxa"/>
            <w:tcMar>
              <w:top w:w="100" w:type="dxa"/>
              <w:left w:w="100" w:type="dxa"/>
              <w:bottom w:w="100" w:type="dxa"/>
              <w:right w:w="100" w:type="dxa"/>
            </w:tcMar>
          </w:tcPr>
          <w:p w14:paraId="14065DA8" w14:textId="77777777" w:rsidR="00AE0209" w:rsidRPr="00913527" w:rsidRDefault="00AE0209" w:rsidP="00AE0209">
            <w:pPr>
              <w:spacing w:line="240" w:lineRule="auto"/>
              <w:rPr>
                <w:sz w:val="16"/>
                <w:szCs w:val="16"/>
              </w:rPr>
            </w:pPr>
            <w:r w:rsidRPr="00913527">
              <w:rPr>
                <w:sz w:val="16"/>
                <w:szCs w:val="16"/>
              </w:rPr>
              <w:t>690,00 kn</w:t>
            </w:r>
          </w:p>
        </w:tc>
      </w:tr>
      <w:tr w:rsidR="00AE0209" w14:paraId="63DFABF8" w14:textId="77777777" w:rsidTr="00AE0209">
        <w:trPr>
          <w:trHeight w:hRule="exact" w:val="284"/>
        </w:trPr>
        <w:tc>
          <w:tcPr>
            <w:tcW w:w="2835" w:type="dxa"/>
            <w:tcMar>
              <w:top w:w="100" w:type="dxa"/>
              <w:left w:w="100" w:type="dxa"/>
              <w:bottom w:w="100" w:type="dxa"/>
              <w:right w:w="100" w:type="dxa"/>
            </w:tcMar>
          </w:tcPr>
          <w:p w14:paraId="651E39A8" w14:textId="77777777" w:rsidR="00AE0209" w:rsidRPr="00913527" w:rsidRDefault="00AE0209" w:rsidP="00AE0209">
            <w:pPr>
              <w:spacing w:line="240" w:lineRule="auto"/>
              <w:rPr>
                <w:sz w:val="16"/>
                <w:szCs w:val="16"/>
              </w:rPr>
            </w:pPr>
            <w:r w:rsidRPr="00913527">
              <w:rPr>
                <w:sz w:val="16"/>
                <w:szCs w:val="16"/>
              </w:rPr>
              <w:t>Migracija softvera</w:t>
            </w:r>
          </w:p>
        </w:tc>
        <w:tc>
          <w:tcPr>
            <w:tcW w:w="1845" w:type="dxa"/>
            <w:tcMar>
              <w:top w:w="100" w:type="dxa"/>
              <w:left w:w="100" w:type="dxa"/>
              <w:bottom w:w="100" w:type="dxa"/>
              <w:right w:w="100" w:type="dxa"/>
            </w:tcMar>
          </w:tcPr>
          <w:p w14:paraId="5396CC81" w14:textId="77777777" w:rsidR="00AE0209" w:rsidRPr="00913527" w:rsidRDefault="00AE0209" w:rsidP="00AE0209">
            <w:pPr>
              <w:spacing w:line="240" w:lineRule="auto"/>
              <w:rPr>
                <w:sz w:val="16"/>
                <w:szCs w:val="16"/>
              </w:rPr>
            </w:pPr>
            <w:r w:rsidRPr="00913527">
              <w:rPr>
                <w:sz w:val="16"/>
                <w:szCs w:val="16"/>
              </w:rPr>
              <w:t>570,00 kn</w:t>
            </w:r>
          </w:p>
        </w:tc>
        <w:tc>
          <w:tcPr>
            <w:tcW w:w="2340" w:type="dxa"/>
            <w:tcMar>
              <w:top w:w="100" w:type="dxa"/>
              <w:left w:w="100" w:type="dxa"/>
              <w:bottom w:w="100" w:type="dxa"/>
              <w:right w:w="100" w:type="dxa"/>
            </w:tcMar>
          </w:tcPr>
          <w:p w14:paraId="5B304EF9" w14:textId="77777777" w:rsidR="00AE0209" w:rsidRPr="00913527" w:rsidRDefault="00AE0209" w:rsidP="00AE0209">
            <w:pPr>
              <w:spacing w:line="240" w:lineRule="auto"/>
              <w:rPr>
                <w:sz w:val="16"/>
                <w:szCs w:val="16"/>
              </w:rPr>
            </w:pPr>
            <w:r w:rsidRPr="00913527">
              <w:rPr>
                <w:sz w:val="16"/>
                <w:szCs w:val="16"/>
              </w:rPr>
              <w:t>627,00 kn</w:t>
            </w:r>
          </w:p>
        </w:tc>
        <w:tc>
          <w:tcPr>
            <w:tcW w:w="2340" w:type="dxa"/>
            <w:tcMar>
              <w:top w:w="100" w:type="dxa"/>
              <w:left w:w="100" w:type="dxa"/>
              <w:bottom w:w="100" w:type="dxa"/>
              <w:right w:w="100" w:type="dxa"/>
            </w:tcMar>
          </w:tcPr>
          <w:p w14:paraId="675285B0" w14:textId="77777777" w:rsidR="00AE0209" w:rsidRPr="00913527" w:rsidRDefault="00AE0209" w:rsidP="00AE0209">
            <w:pPr>
              <w:spacing w:line="240" w:lineRule="auto"/>
              <w:rPr>
                <w:sz w:val="16"/>
                <w:szCs w:val="16"/>
              </w:rPr>
            </w:pPr>
            <w:r w:rsidRPr="00913527">
              <w:rPr>
                <w:sz w:val="16"/>
                <w:szCs w:val="16"/>
              </w:rPr>
              <w:t>690,00 kn</w:t>
            </w:r>
          </w:p>
        </w:tc>
      </w:tr>
      <w:tr w:rsidR="00AE0209" w14:paraId="20715ACA" w14:textId="77777777" w:rsidTr="00AE0209">
        <w:trPr>
          <w:trHeight w:hRule="exact" w:val="284"/>
        </w:trPr>
        <w:tc>
          <w:tcPr>
            <w:tcW w:w="2835" w:type="dxa"/>
            <w:tcMar>
              <w:top w:w="100" w:type="dxa"/>
              <w:left w:w="100" w:type="dxa"/>
              <w:bottom w:w="100" w:type="dxa"/>
              <w:right w:w="100" w:type="dxa"/>
            </w:tcMar>
          </w:tcPr>
          <w:p w14:paraId="16D52CAD" w14:textId="77777777" w:rsidR="00AE0209" w:rsidRPr="00913527" w:rsidRDefault="00AE0209" w:rsidP="00AE0209">
            <w:pPr>
              <w:spacing w:line="240" w:lineRule="auto"/>
              <w:rPr>
                <w:sz w:val="16"/>
                <w:szCs w:val="16"/>
              </w:rPr>
            </w:pPr>
            <w:r w:rsidRPr="00913527">
              <w:rPr>
                <w:sz w:val="16"/>
                <w:szCs w:val="16"/>
              </w:rPr>
              <w:t>Upravljanje projektom ili dijelom projekta (custom project development):</w:t>
            </w:r>
          </w:p>
        </w:tc>
        <w:tc>
          <w:tcPr>
            <w:tcW w:w="1845" w:type="dxa"/>
            <w:tcMar>
              <w:top w:w="100" w:type="dxa"/>
              <w:left w:w="100" w:type="dxa"/>
              <w:bottom w:w="100" w:type="dxa"/>
              <w:right w:w="100" w:type="dxa"/>
            </w:tcMar>
          </w:tcPr>
          <w:p w14:paraId="0B1FABB0" w14:textId="77777777" w:rsidR="00AE0209" w:rsidRPr="00913527" w:rsidRDefault="00AE0209" w:rsidP="00AE0209">
            <w:pPr>
              <w:spacing w:line="240" w:lineRule="auto"/>
              <w:rPr>
                <w:sz w:val="16"/>
                <w:szCs w:val="16"/>
              </w:rPr>
            </w:pPr>
            <w:r w:rsidRPr="00913527">
              <w:rPr>
                <w:sz w:val="16"/>
                <w:szCs w:val="16"/>
              </w:rPr>
              <w:t>685,00 kn</w:t>
            </w:r>
          </w:p>
        </w:tc>
        <w:tc>
          <w:tcPr>
            <w:tcW w:w="2340" w:type="dxa"/>
            <w:tcMar>
              <w:top w:w="100" w:type="dxa"/>
              <w:left w:w="100" w:type="dxa"/>
              <w:bottom w:w="100" w:type="dxa"/>
              <w:right w:w="100" w:type="dxa"/>
            </w:tcMar>
          </w:tcPr>
          <w:p w14:paraId="590A3350" w14:textId="77777777" w:rsidR="00AE0209" w:rsidRPr="00913527" w:rsidRDefault="00AE0209" w:rsidP="00AE0209">
            <w:pPr>
              <w:spacing w:line="240" w:lineRule="auto"/>
              <w:rPr>
                <w:sz w:val="16"/>
                <w:szCs w:val="16"/>
              </w:rPr>
            </w:pPr>
            <w:r w:rsidRPr="00913527">
              <w:rPr>
                <w:sz w:val="16"/>
                <w:szCs w:val="16"/>
              </w:rPr>
              <w:t>754,00 kn</w:t>
            </w:r>
          </w:p>
        </w:tc>
        <w:tc>
          <w:tcPr>
            <w:tcW w:w="2340" w:type="dxa"/>
            <w:tcMar>
              <w:top w:w="100" w:type="dxa"/>
              <w:left w:w="100" w:type="dxa"/>
              <w:bottom w:w="100" w:type="dxa"/>
              <w:right w:w="100" w:type="dxa"/>
            </w:tcMar>
          </w:tcPr>
          <w:p w14:paraId="775F5CA0" w14:textId="77777777" w:rsidR="00AE0209" w:rsidRPr="00913527" w:rsidRDefault="00AE0209" w:rsidP="00AE0209">
            <w:pPr>
              <w:spacing w:line="240" w:lineRule="auto"/>
              <w:rPr>
                <w:sz w:val="16"/>
                <w:szCs w:val="16"/>
              </w:rPr>
            </w:pPr>
            <w:r w:rsidRPr="00913527">
              <w:rPr>
                <w:sz w:val="16"/>
                <w:szCs w:val="16"/>
              </w:rPr>
              <w:t>830,00 kn</w:t>
            </w:r>
          </w:p>
        </w:tc>
      </w:tr>
      <w:tr w:rsidR="00AE0209" w14:paraId="07B1F88D" w14:textId="77777777" w:rsidTr="00AE0209">
        <w:trPr>
          <w:trHeight w:hRule="exact" w:val="284"/>
        </w:trPr>
        <w:tc>
          <w:tcPr>
            <w:tcW w:w="2835" w:type="dxa"/>
            <w:tcMar>
              <w:top w:w="100" w:type="dxa"/>
              <w:left w:w="100" w:type="dxa"/>
              <w:bottom w:w="100" w:type="dxa"/>
              <w:right w:w="100" w:type="dxa"/>
            </w:tcMar>
          </w:tcPr>
          <w:p w14:paraId="37B4CA2E" w14:textId="77777777" w:rsidR="00AE0209" w:rsidRPr="00913527" w:rsidRDefault="00AE0209" w:rsidP="00AE0209">
            <w:pPr>
              <w:spacing w:line="240" w:lineRule="auto"/>
              <w:rPr>
                <w:sz w:val="16"/>
                <w:szCs w:val="16"/>
              </w:rPr>
            </w:pPr>
            <w:r w:rsidRPr="00913527">
              <w:rPr>
                <w:sz w:val="16"/>
                <w:szCs w:val="16"/>
              </w:rPr>
              <w:t>Razvoj mobilnih aplikacija</w:t>
            </w:r>
          </w:p>
        </w:tc>
        <w:tc>
          <w:tcPr>
            <w:tcW w:w="1845" w:type="dxa"/>
            <w:tcMar>
              <w:top w:w="100" w:type="dxa"/>
              <w:left w:w="100" w:type="dxa"/>
              <w:bottom w:w="100" w:type="dxa"/>
              <w:right w:w="100" w:type="dxa"/>
            </w:tcMar>
          </w:tcPr>
          <w:p w14:paraId="2DBD1589" w14:textId="77777777" w:rsidR="00AE0209" w:rsidRPr="00913527" w:rsidRDefault="00AE0209" w:rsidP="00AE0209">
            <w:pPr>
              <w:spacing w:line="240" w:lineRule="auto"/>
              <w:rPr>
                <w:sz w:val="16"/>
                <w:szCs w:val="16"/>
              </w:rPr>
            </w:pPr>
            <w:r w:rsidRPr="00913527">
              <w:rPr>
                <w:sz w:val="16"/>
                <w:szCs w:val="16"/>
              </w:rPr>
              <w:t>455,00 kn</w:t>
            </w:r>
          </w:p>
        </w:tc>
        <w:tc>
          <w:tcPr>
            <w:tcW w:w="2340" w:type="dxa"/>
            <w:tcMar>
              <w:top w:w="100" w:type="dxa"/>
              <w:left w:w="100" w:type="dxa"/>
              <w:bottom w:w="100" w:type="dxa"/>
              <w:right w:w="100" w:type="dxa"/>
            </w:tcMar>
          </w:tcPr>
          <w:p w14:paraId="49F005E8" w14:textId="77777777" w:rsidR="00AE0209" w:rsidRPr="00913527" w:rsidRDefault="00AE0209" w:rsidP="00AE0209">
            <w:pPr>
              <w:spacing w:line="240" w:lineRule="auto"/>
              <w:rPr>
                <w:sz w:val="16"/>
                <w:szCs w:val="16"/>
              </w:rPr>
            </w:pPr>
            <w:r w:rsidRPr="00913527">
              <w:rPr>
                <w:sz w:val="16"/>
                <w:szCs w:val="16"/>
              </w:rPr>
              <w:t>501,00 kn</w:t>
            </w:r>
          </w:p>
        </w:tc>
        <w:tc>
          <w:tcPr>
            <w:tcW w:w="2340" w:type="dxa"/>
            <w:tcMar>
              <w:top w:w="100" w:type="dxa"/>
              <w:left w:w="100" w:type="dxa"/>
              <w:bottom w:w="100" w:type="dxa"/>
              <w:right w:w="100" w:type="dxa"/>
            </w:tcMar>
          </w:tcPr>
          <w:p w14:paraId="181F66A8" w14:textId="77777777" w:rsidR="00AE0209" w:rsidRPr="00913527" w:rsidRDefault="00AE0209" w:rsidP="00AE0209">
            <w:pPr>
              <w:spacing w:line="240" w:lineRule="auto"/>
              <w:rPr>
                <w:sz w:val="16"/>
                <w:szCs w:val="16"/>
              </w:rPr>
            </w:pPr>
            <w:r w:rsidRPr="00913527">
              <w:rPr>
                <w:sz w:val="16"/>
                <w:szCs w:val="16"/>
              </w:rPr>
              <w:t>551,00 kn</w:t>
            </w:r>
          </w:p>
        </w:tc>
      </w:tr>
      <w:tr w:rsidR="00AE0209" w14:paraId="2C260090" w14:textId="77777777" w:rsidTr="00AE0209">
        <w:trPr>
          <w:trHeight w:hRule="exact" w:val="284"/>
        </w:trPr>
        <w:tc>
          <w:tcPr>
            <w:tcW w:w="2835" w:type="dxa"/>
            <w:tcMar>
              <w:top w:w="100" w:type="dxa"/>
              <w:left w:w="100" w:type="dxa"/>
              <w:bottom w:w="100" w:type="dxa"/>
              <w:right w:w="100" w:type="dxa"/>
            </w:tcMar>
          </w:tcPr>
          <w:p w14:paraId="5198F191" w14:textId="77777777" w:rsidR="00AE0209" w:rsidRPr="00913527" w:rsidRDefault="00AE0209" w:rsidP="00AE0209">
            <w:pPr>
              <w:spacing w:line="240" w:lineRule="auto"/>
              <w:rPr>
                <w:sz w:val="16"/>
                <w:szCs w:val="16"/>
              </w:rPr>
            </w:pPr>
            <w:r w:rsidRPr="00913527">
              <w:rPr>
                <w:sz w:val="16"/>
                <w:szCs w:val="16"/>
              </w:rPr>
              <w:t>Dodaci, moduli i pluginovi</w:t>
            </w:r>
          </w:p>
        </w:tc>
        <w:tc>
          <w:tcPr>
            <w:tcW w:w="1845" w:type="dxa"/>
            <w:tcMar>
              <w:top w:w="100" w:type="dxa"/>
              <w:left w:w="100" w:type="dxa"/>
              <w:bottom w:w="100" w:type="dxa"/>
              <w:right w:w="100" w:type="dxa"/>
            </w:tcMar>
          </w:tcPr>
          <w:p w14:paraId="7378384A" w14:textId="77777777" w:rsidR="00AE0209" w:rsidRPr="00913527" w:rsidRDefault="00AE0209" w:rsidP="00AE0209">
            <w:pPr>
              <w:spacing w:line="240" w:lineRule="auto"/>
              <w:rPr>
                <w:sz w:val="16"/>
                <w:szCs w:val="16"/>
              </w:rPr>
            </w:pPr>
            <w:r w:rsidRPr="00913527">
              <w:rPr>
                <w:sz w:val="16"/>
                <w:szCs w:val="16"/>
              </w:rPr>
              <w:t>455,00 kn</w:t>
            </w:r>
          </w:p>
        </w:tc>
        <w:tc>
          <w:tcPr>
            <w:tcW w:w="2340" w:type="dxa"/>
            <w:tcMar>
              <w:top w:w="100" w:type="dxa"/>
              <w:left w:w="100" w:type="dxa"/>
              <w:bottom w:w="100" w:type="dxa"/>
              <w:right w:w="100" w:type="dxa"/>
            </w:tcMar>
          </w:tcPr>
          <w:p w14:paraId="66146F4F" w14:textId="77777777" w:rsidR="00AE0209" w:rsidRPr="00913527" w:rsidRDefault="00AE0209" w:rsidP="00AE0209">
            <w:pPr>
              <w:spacing w:line="240" w:lineRule="auto"/>
              <w:rPr>
                <w:sz w:val="16"/>
                <w:szCs w:val="16"/>
              </w:rPr>
            </w:pPr>
            <w:r w:rsidRPr="00913527">
              <w:rPr>
                <w:sz w:val="16"/>
                <w:szCs w:val="16"/>
              </w:rPr>
              <w:t>501,00 kn</w:t>
            </w:r>
          </w:p>
        </w:tc>
        <w:tc>
          <w:tcPr>
            <w:tcW w:w="2340" w:type="dxa"/>
            <w:tcMar>
              <w:top w:w="100" w:type="dxa"/>
              <w:left w:w="100" w:type="dxa"/>
              <w:bottom w:w="100" w:type="dxa"/>
              <w:right w:w="100" w:type="dxa"/>
            </w:tcMar>
          </w:tcPr>
          <w:p w14:paraId="38FF106D" w14:textId="77777777" w:rsidR="00AE0209" w:rsidRPr="00913527" w:rsidRDefault="00AE0209" w:rsidP="00AE0209">
            <w:pPr>
              <w:spacing w:line="240" w:lineRule="auto"/>
              <w:rPr>
                <w:sz w:val="16"/>
                <w:szCs w:val="16"/>
              </w:rPr>
            </w:pPr>
            <w:r w:rsidRPr="00913527">
              <w:rPr>
                <w:sz w:val="16"/>
                <w:szCs w:val="16"/>
              </w:rPr>
              <w:t>551,00 kn</w:t>
            </w:r>
          </w:p>
        </w:tc>
      </w:tr>
      <w:tr w:rsidR="00AE0209" w14:paraId="703D9B49" w14:textId="77777777" w:rsidTr="00AE0209">
        <w:trPr>
          <w:trHeight w:hRule="exact" w:val="284"/>
        </w:trPr>
        <w:tc>
          <w:tcPr>
            <w:tcW w:w="2835" w:type="dxa"/>
            <w:tcMar>
              <w:top w:w="100" w:type="dxa"/>
              <w:left w:w="100" w:type="dxa"/>
              <w:bottom w:w="100" w:type="dxa"/>
              <w:right w:w="100" w:type="dxa"/>
            </w:tcMar>
          </w:tcPr>
          <w:p w14:paraId="48F05B6B" w14:textId="77777777" w:rsidR="00AE0209" w:rsidRPr="00913527" w:rsidRDefault="00AE0209" w:rsidP="00AE0209">
            <w:pPr>
              <w:spacing w:line="240" w:lineRule="auto"/>
              <w:rPr>
                <w:sz w:val="16"/>
                <w:szCs w:val="16"/>
              </w:rPr>
            </w:pPr>
            <w:r w:rsidRPr="00913527">
              <w:rPr>
                <w:sz w:val="16"/>
                <w:szCs w:val="16"/>
              </w:rPr>
              <w:t>Dizajniranje i programiranje predložaka</w:t>
            </w:r>
          </w:p>
        </w:tc>
        <w:tc>
          <w:tcPr>
            <w:tcW w:w="1845" w:type="dxa"/>
            <w:tcMar>
              <w:top w:w="100" w:type="dxa"/>
              <w:left w:w="100" w:type="dxa"/>
              <w:bottom w:w="100" w:type="dxa"/>
              <w:right w:w="100" w:type="dxa"/>
            </w:tcMar>
          </w:tcPr>
          <w:p w14:paraId="47F0002C" w14:textId="77777777" w:rsidR="00AE0209" w:rsidRPr="00913527" w:rsidRDefault="00AE0209" w:rsidP="00AE0209">
            <w:pPr>
              <w:spacing w:line="240" w:lineRule="auto"/>
              <w:rPr>
                <w:sz w:val="16"/>
                <w:szCs w:val="16"/>
              </w:rPr>
            </w:pPr>
            <w:r w:rsidRPr="00913527">
              <w:rPr>
                <w:sz w:val="16"/>
                <w:szCs w:val="16"/>
              </w:rPr>
              <w:t>400,00 kn</w:t>
            </w:r>
          </w:p>
        </w:tc>
        <w:tc>
          <w:tcPr>
            <w:tcW w:w="2340" w:type="dxa"/>
            <w:tcMar>
              <w:top w:w="100" w:type="dxa"/>
              <w:left w:w="100" w:type="dxa"/>
              <w:bottom w:w="100" w:type="dxa"/>
              <w:right w:w="100" w:type="dxa"/>
            </w:tcMar>
          </w:tcPr>
          <w:p w14:paraId="5D436BD4" w14:textId="77777777" w:rsidR="00AE0209" w:rsidRPr="00913527" w:rsidRDefault="00AE0209" w:rsidP="00AE0209">
            <w:pPr>
              <w:spacing w:line="240" w:lineRule="auto"/>
              <w:rPr>
                <w:sz w:val="16"/>
                <w:szCs w:val="16"/>
              </w:rPr>
            </w:pPr>
            <w:r w:rsidRPr="00913527">
              <w:rPr>
                <w:sz w:val="16"/>
                <w:szCs w:val="16"/>
              </w:rPr>
              <w:t>440,00 kn</w:t>
            </w:r>
          </w:p>
        </w:tc>
        <w:tc>
          <w:tcPr>
            <w:tcW w:w="2340" w:type="dxa"/>
            <w:tcMar>
              <w:top w:w="100" w:type="dxa"/>
              <w:left w:w="100" w:type="dxa"/>
              <w:bottom w:w="100" w:type="dxa"/>
              <w:right w:w="100" w:type="dxa"/>
            </w:tcMar>
          </w:tcPr>
          <w:p w14:paraId="7E8C87AB" w14:textId="77777777" w:rsidR="00AE0209" w:rsidRPr="00913527" w:rsidRDefault="00AE0209" w:rsidP="00AE0209">
            <w:pPr>
              <w:spacing w:line="240" w:lineRule="auto"/>
              <w:rPr>
                <w:sz w:val="16"/>
                <w:szCs w:val="16"/>
              </w:rPr>
            </w:pPr>
            <w:r w:rsidRPr="00913527">
              <w:rPr>
                <w:sz w:val="16"/>
                <w:szCs w:val="16"/>
              </w:rPr>
              <w:t>484,00 kn</w:t>
            </w:r>
          </w:p>
        </w:tc>
      </w:tr>
      <w:tr w:rsidR="00AE0209" w14:paraId="1A1FBE84" w14:textId="77777777" w:rsidTr="00AE0209">
        <w:trPr>
          <w:trHeight w:hRule="exact" w:val="284"/>
        </w:trPr>
        <w:tc>
          <w:tcPr>
            <w:tcW w:w="2835" w:type="dxa"/>
            <w:tcMar>
              <w:top w:w="100" w:type="dxa"/>
              <w:left w:w="100" w:type="dxa"/>
              <w:bottom w:w="100" w:type="dxa"/>
              <w:right w:w="100" w:type="dxa"/>
            </w:tcMar>
          </w:tcPr>
          <w:p w14:paraId="067B3C94" w14:textId="77777777" w:rsidR="00AE0209" w:rsidRPr="00913527" w:rsidRDefault="00AE0209" w:rsidP="00AE0209">
            <w:pPr>
              <w:spacing w:line="240" w:lineRule="auto"/>
              <w:rPr>
                <w:sz w:val="16"/>
                <w:szCs w:val="16"/>
              </w:rPr>
            </w:pPr>
            <w:r w:rsidRPr="00913527">
              <w:rPr>
                <w:sz w:val="16"/>
                <w:szCs w:val="16"/>
              </w:rPr>
              <w:t>Konzultiranje</w:t>
            </w:r>
          </w:p>
        </w:tc>
        <w:tc>
          <w:tcPr>
            <w:tcW w:w="1845" w:type="dxa"/>
            <w:tcMar>
              <w:top w:w="100" w:type="dxa"/>
              <w:left w:w="100" w:type="dxa"/>
              <w:bottom w:w="100" w:type="dxa"/>
              <w:right w:w="100" w:type="dxa"/>
            </w:tcMar>
          </w:tcPr>
          <w:p w14:paraId="40CFB363" w14:textId="77777777" w:rsidR="00AE0209" w:rsidRPr="00913527" w:rsidRDefault="00AE0209" w:rsidP="00AE0209">
            <w:pPr>
              <w:spacing w:line="240" w:lineRule="auto"/>
              <w:rPr>
                <w:sz w:val="16"/>
                <w:szCs w:val="16"/>
              </w:rPr>
            </w:pPr>
            <w:r w:rsidRPr="00913527">
              <w:rPr>
                <w:sz w:val="16"/>
                <w:szCs w:val="16"/>
              </w:rPr>
              <w:t>685,00 kn</w:t>
            </w:r>
          </w:p>
        </w:tc>
        <w:tc>
          <w:tcPr>
            <w:tcW w:w="2340" w:type="dxa"/>
            <w:tcMar>
              <w:top w:w="100" w:type="dxa"/>
              <w:left w:w="100" w:type="dxa"/>
              <w:bottom w:w="100" w:type="dxa"/>
              <w:right w:w="100" w:type="dxa"/>
            </w:tcMar>
          </w:tcPr>
          <w:p w14:paraId="7B21AA96" w14:textId="77777777" w:rsidR="00AE0209" w:rsidRPr="00913527" w:rsidRDefault="00AE0209" w:rsidP="00AE0209">
            <w:pPr>
              <w:spacing w:line="240" w:lineRule="auto"/>
              <w:rPr>
                <w:sz w:val="16"/>
                <w:szCs w:val="16"/>
              </w:rPr>
            </w:pPr>
            <w:r w:rsidRPr="00913527">
              <w:rPr>
                <w:sz w:val="16"/>
                <w:szCs w:val="16"/>
              </w:rPr>
              <w:t>754,00 kn</w:t>
            </w:r>
          </w:p>
        </w:tc>
        <w:tc>
          <w:tcPr>
            <w:tcW w:w="2340" w:type="dxa"/>
            <w:tcMar>
              <w:top w:w="100" w:type="dxa"/>
              <w:left w:w="100" w:type="dxa"/>
              <w:bottom w:w="100" w:type="dxa"/>
              <w:right w:w="100" w:type="dxa"/>
            </w:tcMar>
          </w:tcPr>
          <w:p w14:paraId="559A4396" w14:textId="77777777" w:rsidR="00AE0209" w:rsidRPr="00913527" w:rsidRDefault="00AE0209" w:rsidP="00AE0209">
            <w:pPr>
              <w:spacing w:line="240" w:lineRule="auto"/>
              <w:rPr>
                <w:sz w:val="16"/>
                <w:szCs w:val="16"/>
              </w:rPr>
            </w:pPr>
            <w:r w:rsidRPr="00913527">
              <w:rPr>
                <w:sz w:val="16"/>
                <w:szCs w:val="16"/>
              </w:rPr>
              <w:t>830,00 kn</w:t>
            </w:r>
          </w:p>
        </w:tc>
      </w:tr>
      <w:tr w:rsidR="00AE0209" w14:paraId="3D88E6BF" w14:textId="77777777" w:rsidTr="00AE0209">
        <w:trPr>
          <w:trHeight w:hRule="exact" w:val="284"/>
        </w:trPr>
        <w:tc>
          <w:tcPr>
            <w:tcW w:w="2835" w:type="dxa"/>
            <w:tcMar>
              <w:top w:w="100" w:type="dxa"/>
              <w:left w:w="100" w:type="dxa"/>
              <w:bottom w:w="100" w:type="dxa"/>
              <w:right w:w="100" w:type="dxa"/>
            </w:tcMar>
          </w:tcPr>
          <w:p w14:paraId="4EDC8C71" w14:textId="77777777" w:rsidR="00AE0209" w:rsidRPr="00913527" w:rsidRDefault="00AE0209" w:rsidP="00AE0209">
            <w:pPr>
              <w:spacing w:line="240" w:lineRule="auto"/>
              <w:rPr>
                <w:sz w:val="16"/>
                <w:szCs w:val="16"/>
              </w:rPr>
            </w:pPr>
            <w:r w:rsidRPr="00913527">
              <w:rPr>
                <w:sz w:val="16"/>
                <w:szCs w:val="16"/>
              </w:rPr>
              <w:t>Trening</w:t>
            </w:r>
          </w:p>
        </w:tc>
        <w:tc>
          <w:tcPr>
            <w:tcW w:w="1845" w:type="dxa"/>
            <w:tcMar>
              <w:top w:w="100" w:type="dxa"/>
              <w:left w:w="100" w:type="dxa"/>
              <w:bottom w:w="100" w:type="dxa"/>
              <w:right w:w="100" w:type="dxa"/>
            </w:tcMar>
          </w:tcPr>
          <w:p w14:paraId="7E04B79E" w14:textId="77777777" w:rsidR="00AE0209" w:rsidRPr="00913527" w:rsidRDefault="00AE0209" w:rsidP="00AE0209">
            <w:pPr>
              <w:spacing w:line="240" w:lineRule="auto"/>
              <w:rPr>
                <w:sz w:val="16"/>
                <w:szCs w:val="16"/>
              </w:rPr>
            </w:pPr>
            <w:r w:rsidRPr="00913527">
              <w:rPr>
                <w:sz w:val="16"/>
                <w:szCs w:val="16"/>
              </w:rPr>
              <w:t>350,00 kn</w:t>
            </w:r>
          </w:p>
        </w:tc>
        <w:tc>
          <w:tcPr>
            <w:tcW w:w="2340" w:type="dxa"/>
            <w:tcMar>
              <w:top w:w="100" w:type="dxa"/>
              <w:left w:w="100" w:type="dxa"/>
              <w:bottom w:w="100" w:type="dxa"/>
              <w:right w:w="100" w:type="dxa"/>
            </w:tcMar>
          </w:tcPr>
          <w:p w14:paraId="1605302C" w14:textId="77777777" w:rsidR="00AE0209" w:rsidRPr="00913527" w:rsidRDefault="00AE0209" w:rsidP="00AE0209">
            <w:pPr>
              <w:spacing w:line="240" w:lineRule="auto"/>
              <w:rPr>
                <w:sz w:val="16"/>
                <w:szCs w:val="16"/>
              </w:rPr>
            </w:pPr>
            <w:r w:rsidRPr="00913527">
              <w:rPr>
                <w:sz w:val="16"/>
                <w:szCs w:val="16"/>
              </w:rPr>
              <w:t>385,00 kn</w:t>
            </w:r>
          </w:p>
        </w:tc>
        <w:tc>
          <w:tcPr>
            <w:tcW w:w="2340" w:type="dxa"/>
            <w:tcMar>
              <w:top w:w="100" w:type="dxa"/>
              <w:left w:w="100" w:type="dxa"/>
              <w:bottom w:w="100" w:type="dxa"/>
              <w:right w:w="100" w:type="dxa"/>
            </w:tcMar>
          </w:tcPr>
          <w:p w14:paraId="6015C08E" w14:textId="77777777" w:rsidR="00AE0209" w:rsidRPr="00913527" w:rsidRDefault="00AE0209" w:rsidP="00AE0209">
            <w:pPr>
              <w:spacing w:line="240" w:lineRule="auto"/>
              <w:rPr>
                <w:sz w:val="16"/>
                <w:szCs w:val="16"/>
              </w:rPr>
            </w:pPr>
            <w:r w:rsidRPr="00913527">
              <w:rPr>
                <w:sz w:val="16"/>
                <w:szCs w:val="16"/>
              </w:rPr>
              <w:t>424,00 kn</w:t>
            </w:r>
          </w:p>
        </w:tc>
      </w:tr>
    </w:tbl>
    <w:p w14:paraId="4808FB16" w14:textId="77777777" w:rsidR="00AE0209" w:rsidRDefault="00AE0209" w:rsidP="00AE0209">
      <w:r>
        <w:br w:type="page"/>
      </w:r>
      <w:bookmarkStart w:id="121" w:name="h.2xahi02iqheq" w:colFirst="0" w:colLast="0"/>
      <w:bookmarkEnd w:id="121"/>
    </w:p>
    <w:p w14:paraId="1B9562B2" w14:textId="683C4847" w:rsidR="00AE0209" w:rsidRDefault="00E83405" w:rsidP="00E83405">
      <w:pPr>
        <w:pStyle w:val="H3"/>
      </w:pPr>
      <w:bookmarkStart w:id="122" w:name="h.b7due2p7qn5s" w:colFirst="0" w:colLast="0"/>
      <w:bookmarkStart w:id="123" w:name="_Toc385439531"/>
      <w:bookmarkStart w:id="124" w:name="_Toc386578878"/>
      <w:bookmarkEnd w:id="122"/>
      <w:r>
        <w:lastRenderedPageBreak/>
        <w:t>3.</w:t>
      </w:r>
      <w:r w:rsidR="003B636C">
        <w:t>9</w:t>
      </w:r>
      <w:r w:rsidR="00AE0209">
        <w:t>.3. Promocija</w:t>
      </w:r>
      <w:bookmarkEnd w:id="123"/>
      <w:bookmarkEnd w:id="124"/>
    </w:p>
    <w:p w14:paraId="4CF80920" w14:textId="77777777" w:rsidR="00AE0209" w:rsidRDefault="00AE0209" w:rsidP="00AE0209">
      <w:r>
        <w:t>Promocija pokriva sve one načine komunikacije s pomoću kojih je poruku moguće prenijeti ciljanoj publici.</w:t>
      </w:r>
    </w:p>
    <w:p w14:paraId="6282EEE2" w14:textId="77777777" w:rsidR="00E83405" w:rsidRDefault="00E83405" w:rsidP="00AE0209"/>
    <w:p w14:paraId="54134145" w14:textId="77777777" w:rsidR="00AE0209" w:rsidRDefault="00AE0209" w:rsidP="00AE0209">
      <w:r>
        <w:rPr>
          <w:b/>
        </w:rPr>
        <w:t>Prodajni predstavnici</w:t>
      </w:r>
    </w:p>
    <w:p w14:paraId="01BBE6DC" w14:textId="77777777" w:rsidR="00AE0209" w:rsidRDefault="00AE0209" w:rsidP="00AE0209">
      <w:r>
        <w:t xml:space="preserve">Poduzeće treba inzistirati na stvaranju prodajnih predstavnika koji će raditi na principu kompenzacije nakon ostvarene prodaje. Razlog tome je dodatna motivacija prodajnih predstavnika i izbjegava se stav: “Bez obzira koliko prodam, bit ću ionako jednako plaćen.” Kroz dualnu strukturu (fiksni dio plus varijabilni dio plaće) postići će se efekt plaćanja po učinku i maksimalni angažman prodajnog osoblja radi direktne koristi za njih. Treba se imati na umu da prodajni predstavnici budu dobri poznavatelji i samog proizvoda i područja za koje će biti odgovorni (npr. Njemačka). Nužno je da prodajni predstavnici pružaju transparentne informacije o sustavu i da naglase što Moment radi kako bi potpuno umanjila rizik korištenja sustava.  </w:t>
      </w:r>
    </w:p>
    <w:p w14:paraId="209443E4" w14:textId="77777777" w:rsidR="00E83405" w:rsidRDefault="00E83405" w:rsidP="00AE0209"/>
    <w:p w14:paraId="72FD3D9F" w14:textId="77777777" w:rsidR="00AE0209" w:rsidRDefault="00AE0209" w:rsidP="00AE0209">
      <w:r>
        <w:rPr>
          <w:b/>
        </w:rPr>
        <w:t>Testna verzija softvera</w:t>
      </w:r>
    </w:p>
    <w:p w14:paraId="7831EBA7" w14:textId="77777777" w:rsidR="00AE0209" w:rsidRDefault="00AE0209" w:rsidP="00AE0209">
      <w:r>
        <w:t>Ohrabruje se stvaranje testne verzije Moment CMS-a koji će biti dostupna kao SaaS na Moment Hostingu. Demo verzija programa ne bi smjela biti otvorena za javnost, nego kontrolirana na način da se stvara novi korisnički račun za svaku zainteresiranu stranu (nakon ostvarenog prvog prodajnog kontakta). Svaki potencijalni kontakt i svaki ostvareni kontakt s potencijalnim klijentom treba biti evidentirano u CRM sustavu. Svrha demo verzije je stvoriti potencijalnom klijentu korisničko iskustvo. Demo verzija je optimizirana za osnovni “showcase” i prezentaciju osnovnih mogućnosti.</w:t>
      </w:r>
    </w:p>
    <w:p w14:paraId="2E2A5F47" w14:textId="77777777" w:rsidR="00E83405" w:rsidRDefault="00E83405" w:rsidP="00AE0209"/>
    <w:p w14:paraId="2A95F924" w14:textId="32DE2F72" w:rsidR="00AE0209" w:rsidRDefault="00AE0209" w:rsidP="00AE0209">
      <w:r>
        <w:rPr>
          <w:b/>
        </w:rPr>
        <w:t xml:space="preserve">Sustav za uspostavljanje odnosa s </w:t>
      </w:r>
      <w:r w:rsidR="00DC1E40">
        <w:rPr>
          <w:b/>
        </w:rPr>
        <w:t>klijentima</w:t>
      </w:r>
    </w:p>
    <w:p w14:paraId="5683A574" w14:textId="746447EF" w:rsidR="00AE0209" w:rsidRDefault="00AE0209" w:rsidP="00AE0209">
      <w:pPr>
        <w:rPr>
          <w:noProof/>
        </w:rPr>
      </w:pPr>
      <w:r>
        <w:t xml:space="preserve">Svaki potencijalni kontakt ili ostvareni kontakt s kupcem trebao bi biti zabilježen u sustavu za upravljanje odnosima s </w:t>
      </w:r>
      <w:r w:rsidR="00DC1E40">
        <w:t>klijentima</w:t>
      </w:r>
      <w:r>
        <w:t xml:space="preserve">. Sustav treba sadržati popis svih relevatnih novinarskih internet medija u svijetu, kontakte njihove uprave, nadzornog odbora te voditelja odjela marketinga i voditelja odjela informacijskih tehnologija. CRM također treba sadržati podatke o tehnologiji koju trenutačno koriste kao CMS i tko ju je proizveo kao npr. podaci koji se mogu pronaći u izvještaju “Web Content &amp; Experience Management” od Real Story Group. CRM treba služiti kao napredna baza kontakta koja će imati ulogu omogućavanja procjene najrelanijih prodajnim mogućnosti te služiti kao podsjetnik za osvježavanje odnosa. Pod osvježavanje odnosa mislimo na periodično obaviještavanje potencijalnih kupaca o najnovijim verzijama </w:t>
      </w:r>
      <w:r>
        <w:lastRenderedPageBreak/>
        <w:t>softvera, dostupnim nadogradnjama ili uslugama. S postojećom klijantelom je cilj uspostaviti dugoročne, profitabilne odnose i učiniti ih zadovoljnijima nego što je to činila konkurencija. Putem CRM-a se kontinuirano prati razina njihovog zadovoljstva i uz prilagođavanje marketinških napora formulira program koji će nadmašiti očekivanja kupca.</w:t>
      </w:r>
      <w:r w:rsidRPr="009834FF">
        <w:rPr>
          <w:noProof/>
        </w:rPr>
        <w:t xml:space="preserve"> </w:t>
      </w:r>
    </w:p>
    <w:p w14:paraId="136F4902" w14:textId="77777777" w:rsidR="00E83405" w:rsidRDefault="00E83405" w:rsidP="00AE0209"/>
    <w:p w14:paraId="2F507A7D" w14:textId="77777777" w:rsidR="00AE0209" w:rsidRDefault="00AE0209" w:rsidP="00AE0209">
      <w:r>
        <w:rPr>
          <w:b/>
        </w:rPr>
        <w:t>Promotivni materijali</w:t>
      </w:r>
    </w:p>
    <w:p w14:paraId="3D77E00E" w14:textId="09CDDEF7" w:rsidR="00AE0209" w:rsidRDefault="00AE0209" w:rsidP="00AE0209">
      <w:r>
        <w:t xml:space="preserve">CMS mora biti popraćen brošurama, katalozima, vodičima za upotrebu. Svi materijali moraju biti ažurni i na lokalnom jeziku ciljanog tržišta, kako bi se naglasila potpuna usmjerenost na korisnika. Sav promotivni materijal treba biti stvoren poštivajući korporativni identitet poduzeća i knjigu grafičkih standarda. Od izrazite je važnosti da svi kanali komunikacije s potencijalnim </w:t>
      </w:r>
      <w:r w:rsidR="00DC1E40">
        <w:t>klijnetima</w:t>
      </w:r>
      <w:r>
        <w:t xml:space="preserve"> komuniciraju jedinstveni i prepoznatljiv identitet Momenta. </w:t>
      </w:r>
    </w:p>
    <w:p w14:paraId="3ADB6056" w14:textId="77777777" w:rsidR="00E83405" w:rsidRDefault="00E83405" w:rsidP="00AE0209"/>
    <w:p w14:paraId="0D0BA8A0" w14:textId="77777777" w:rsidR="00AE0209" w:rsidRDefault="00AE0209" w:rsidP="00AE0209">
      <w:r>
        <w:rPr>
          <w:b/>
        </w:rPr>
        <w:t>Odnosi s javnošću, medijima i analitičarima</w:t>
      </w:r>
    </w:p>
    <w:p w14:paraId="1350AC63" w14:textId="77777777" w:rsidR="00AE0209" w:rsidRDefault="00AE0209" w:rsidP="00AE0209">
      <w:r>
        <w:t>Odnosi s javnošću su promocijska aktivnost koja uključuje sve aktivnosti kojima je cilj stvarnje bolje i ljepše slike o poduzeću i njegovoj djelatnosti u očima vanjske i unutarnje javnosti. U unutarnju javnost ubrajamo sve kategorije zaposlenika, dioničara i vlasnika. Vanjsku javnost čine sve kategroije potrošača, dobavljača, partnera, konkurencija, banke i drugi.</w:t>
      </w:r>
    </w:p>
    <w:p w14:paraId="18F21687" w14:textId="77777777" w:rsidR="00AE0209" w:rsidRDefault="00AE0209" w:rsidP="00AE0209">
      <w:r>
        <w:t>Neki od primera odnosa s javnošću:</w:t>
      </w:r>
    </w:p>
    <w:p w14:paraId="1A56F43D" w14:textId="77777777" w:rsidR="00AE0209" w:rsidRDefault="00AE0209" w:rsidP="003F1DE9">
      <w:pPr>
        <w:numPr>
          <w:ilvl w:val="0"/>
          <w:numId w:val="21"/>
        </w:numPr>
        <w:ind w:hanging="359"/>
        <w:contextualSpacing/>
      </w:pPr>
      <w:r>
        <w:t>priopćenja za javnost</w:t>
      </w:r>
    </w:p>
    <w:p w14:paraId="14E48EAC" w14:textId="77777777" w:rsidR="00AE0209" w:rsidRDefault="00AE0209" w:rsidP="003F1DE9">
      <w:pPr>
        <w:numPr>
          <w:ilvl w:val="0"/>
          <w:numId w:val="21"/>
        </w:numPr>
        <w:ind w:hanging="359"/>
        <w:contextualSpacing/>
      </w:pPr>
      <w:r>
        <w:t>izvješća analitičara</w:t>
      </w:r>
    </w:p>
    <w:p w14:paraId="1F420D0A" w14:textId="77777777" w:rsidR="00AE0209" w:rsidRDefault="00AE0209" w:rsidP="003F1DE9">
      <w:pPr>
        <w:numPr>
          <w:ilvl w:val="0"/>
          <w:numId w:val="21"/>
        </w:numPr>
        <w:ind w:hanging="359"/>
        <w:contextualSpacing/>
      </w:pPr>
      <w:r>
        <w:t xml:space="preserve">podrška analitičara koji imaju reputaciju u medijskoj industriji </w:t>
      </w:r>
    </w:p>
    <w:p w14:paraId="43FB0715" w14:textId="77777777" w:rsidR="00AE0209" w:rsidRDefault="00AE0209" w:rsidP="003F1DE9">
      <w:pPr>
        <w:numPr>
          <w:ilvl w:val="0"/>
          <w:numId w:val="21"/>
        </w:numPr>
        <w:ind w:hanging="359"/>
        <w:contextualSpacing/>
      </w:pPr>
      <w:r>
        <w:t>članci</w:t>
      </w:r>
    </w:p>
    <w:p w14:paraId="104B914A" w14:textId="77777777" w:rsidR="00AE0209" w:rsidRDefault="00AE0209" w:rsidP="00AE0209"/>
    <w:p w14:paraId="3E11837F" w14:textId="77777777" w:rsidR="00AE0209" w:rsidRDefault="00AE0209" w:rsidP="00AE0209">
      <w:r>
        <w:rPr>
          <w:b/>
        </w:rPr>
        <w:t>Događaji</w:t>
      </w:r>
    </w:p>
    <w:p w14:paraId="40EE8125" w14:textId="77777777" w:rsidR="00AE0209" w:rsidRDefault="00AE0209" w:rsidP="003F1DE9">
      <w:pPr>
        <w:numPr>
          <w:ilvl w:val="0"/>
          <w:numId w:val="23"/>
        </w:numPr>
        <w:ind w:hanging="359"/>
        <w:contextualSpacing/>
      </w:pPr>
      <w:r>
        <w:t>sajmovi i konferencije</w:t>
      </w:r>
    </w:p>
    <w:p w14:paraId="18DD3266" w14:textId="77777777" w:rsidR="00AE0209" w:rsidRDefault="00AE0209" w:rsidP="003F1DE9">
      <w:pPr>
        <w:numPr>
          <w:ilvl w:val="1"/>
          <w:numId w:val="23"/>
        </w:numPr>
        <w:ind w:hanging="359"/>
        <w:contextualSpacing/>
      </w:pPr>
      <w:r>
        <w:t>Odlična prilika za networking i širenje glasa o Momentu.</w:t>
      </w:r>
    </w:p>
    <w:p w14:paraId="78E3313E" w14:textId="77777777" w:rsidR="00AE0209" w:rsidRDefault="00AE0209" w:rsidP="003F1DE9">
      <w:pPr>
        <w:numPr>
          <w:ilvl w:val="1"/>
          <w:numId w:val="23"/>
        </w:numPr>
        <w:ind w:hanging="359"/>
        <w:contextualSpacing/>
      </w:pPr>
      <w:r>
        <w:t>prilike za govorništvo / prezentaciju od strane vodećih ljudi u poduzeću (executive speaking opportunities)</w:t>
      </w:r>
    </w:p>
    <w:p w14:paraId="3EE50E96" w14:textId="77777777" w:rsidR="00AE0209" w:rsidRDefault="00AE0209" w:rsidP="003F1DE9">
      <w:pPr>
        <w:ind w:left="720"/>
      </w:pPr>
    </w:p>
    <w:p w14:paraId="746D5C18" w14:textId="77777777" w:rsidR="00AE0209" w:rsidRDefault="00AE0209" w:rsidP="003F1DE9">
      <w:pPr>
        <w:numPr>
          <w:ilvl w:val="0"/>
          <w:numId w:val="23"/>
        </w:numPr>
        <w:ind w:hanging="359"/>
        <w:contextualSpacing/>
      </w:pPr>
      <w:r>
        <w:t>organizacija konferencija za potencijalne i buduće korisnike</w:t>
      </w:r>
    </w:p>
    <w:p w14:paraId="2272E920" w14:textId="77777777" w:rsidR="00AE0209" w:rsidRDefault="00AE0209" w:rsidP="003F1DE9">
      <w:pPr>
        <w:numPr>
          <w:ilvl w:val="1"/>
          <w:numId w:val="23"/>
        </w:numPr>
        <w:ind w:hanging="359"/>
        <w:contextualSpacing/>
      </w:pPr>
      <w:r>
        <w:t xml:space="preserve">Sudjelovanje za korisnike u prve 2 ili 3 godine može biti besplatno, a nakon toga se može početi naplaćivati i postati dodatni izvor prihoda od CMS-a. Konferencija je korisna na tri načina: smatra se dodatnom uslugom uz proizvod, generira </w:t>
      </w:r>
      <w:r>
        <w:lastRenderedPageBreak/>
        <w:t xml:space="preserve">prihode nakon što se sudjelovanje počne naplaćivati i omogućava vrijedan feedback od korisnika koji se kasnije može koristiti za nadogradnju sustava. </w:t>
      </w:r>
    </w:p>
    <w:p w14:paraId="2D663363" w14:textId="77777777" w:rsidR="00AE0209" w:rsidRDefault="00AE0209" w:rsidP="003F1DE9"/>
    <w:p w14:paraId="44CE30BC" w14:textId="77777777" w:rsidR="00AE0209" w:rsidRDefault="00AE0209" w:rsidP="003F1DE9">
      <w:pPr>
        <w:numPr>
          <w:ilvl w:val="0"/>
          <w:numId w:val="23"/>
        </w:numPr>
        <w:ind w:hanging="359"/>
        <w:contextualSpacing/>
      </w:pPr>
      <w:r>
        <w:t xml:space="preserve">sponzorstvo konferencija vezanih uz digitalno novinsko izdavaštvo kao što su: </w:t>
      </w:r>
    </w:p>
    <w:p w14:paraId="353078FC" w14:textId="77777777" w:rsidR="00AE0209" w:rsidRDefault="00AE0209" w:rsidP="003F1DE9">
      <w:pPr>
        <w:numPr>
          <w:ilvl w:val="1"/>
          <w:numId w:val="23"/>
        </w:numPr>
        <w:ind w:hanging="359"/>
        <w:contextualSpacing/>
      </w:pPr>
      <w:r>
        <w:t>na svjetskoj razini najkorisniji su događaji organizacije WAN IFRA (World Association of Newspapers and News Publishers)</w:t>
      </w:r>
    </w:p>
    <w:p w14:paraId="1F9E2979" w14:textId="77777777" w:rsidR="00AE0209" w:rsidRDefault="00AE0209" w:rsidP="003F1DE9">
      <w:pPr>
        <w:numPr>
          <w:ilvl w:val="2"/>
          <w:numId w:val="23"/>
        </w:numPr>
        <w:ind w:hanging="359"/>
        <w:contextualSpacing/>
      </w:pPr>
      <w:r>
        <w:t>Digital Media Europe 2014</w:t>
      </w:r>
    </w:p>
    <w:p w14:paraId="11A9DD34" w14:textId="77777777" w:rsidR="00AE0209" w:rsidRDefault="00AE0209" w:rsidP="003F1DE9">
      <w:pPr>
        <w:numPr>
          <w:ilvl w:val="2"/>
          <w:numId w:val="23"/>
        </w:numPr>
        <w:ind w:hanging="359"/>
        <w:contextualSpacing/>
      </w:pPr>
      <w:r>
        <w:t>World Publishing Expo 2014</w:t>
      </w:r>
    </w:p>
    <w:p w14:paraId="3C97C9FD" w14:textId="77777777" w:rsidR="00AE0209" w:rsidRDefault="00AE0209" w:rsidP="003F1DE9">
      <w:pPr>
        <w:numPr>
          <w:ilvl w:val="2"/>
          <w:numId w:val="23"/>
        </w:numPr>
        <w:ind w:hanging="359"/>
        <w:contextualSpacing/>
      </w:pPr>
      <w:r>
        <w:t>Festival of Media</w:t>
      </w:r>
    </w:p>
    <w:p w14:paraId="262CCE4C" w14:textId="77777777" w:rsidR="00AE0209" w:rsidRDefault="00AE0209" w:rsidP="003F1DE9">
      <w:pPr>
        <w:numPr>
          <w:ilvl w:val="2"/>
          <w:numId w:val="23"/>
        </w:numPr>
        <w:ind w:hanging="359"/>
        <w:contextualSpacing/>
      </w:pPr>
      <w:r>
        <w:t>Zeitung Digital 2014</w:t>
      </w:r>
    </w:p>
    <w:p w14:paraId="7C32565A" w14:textId="69B117C1" w:rsidR="00AE0209" w:rsidRPr="00032CA9" w:rsidRDefault="00AE0209" w:rsidP="00032CA9">
      <w:pPr>
        <w:numPr>
          <w:ilvl w:val="1"/>
          <w:numId w:val="23"/>
        </w:numPr>
        <w:ind w:hanging="359"/>
        <w:contextualSpacing/>
        <w:rPr>
          <w:color w:val="545454"/>
          <w:highlight w:val="white"/>
        </w:rPr>
      </w:pPr>
      <w:r>
        <w:t xml:space="preserve">te događaji koji se odnose </w:t>
      </w:r>
      <w:r w:rsidR="00032CA9">
        <w:t xml:space="preserve">na balkansku regiju, kao što je </w:t>
      </w:r>
      <w:r>
        <w:t>Weekend Media Festival</w:t>
      </w:r>
      <w:r w:rsidR="00032CA9">
        <w:t>.</w:t>
      </w:r>
    </w:p>
    <w:p w14:paraId="3227B4C1" w14:textId="77777777" w:rsidR="00AE0209" w:rsidRDefault="00AE0209" w:rsidP="00AE0209"/>
    <w:p w14:paraId="384E25E8" w14:textId="77777777" w:rsidR="00AE0209" w:rsidRDefault="00AE0209" w:rsidP="00AE0209">
      <w:r>
        <w:rPr>
          <w:b/>
        </w:rPr>
        <w:t>Internet sjedišta i  marketing sadržajem</w:t>
      </w:r>
    </w:p>
    <w:p w14:paraId="29110E4C" w14:textId="77777777" w:rsidR="00AE0209" w:rsidRDefault="00AE0209" w:rsidP="003F1DE9">
      <w:r>
        <w:t>Optimizacija, dizajn i upravljanje internet sjedištem poduzeća te stranica partnera.</w:t>
      </w:r>
    </w:p>
    <w:p w14:paraId="0E5E4B5C" w14:textId="77777777" w:rsidR="00AE0209" w:rsidRDefault="00AE0209" w:rsidP="003F1DE9">
      <w:r>
        <w:t>Stvaranje multimedijskog sadržaja vezanog uz poslovanje poduzeća kao:</w:t>
      </w:r>
    </w:p>
    <w:p w14:paraId="527DC26A" w14:textId="77777777" w:rsidR="00AE0209" w:rsidRDefault="00AE0209" w:rsidP="003F1DE9">
      <w:pPr>
        <w:numPr>
          <w:ilvl w:val="0"/>
          <w:numId w:val="29"/>
        </w:numPr>
        <w:ind w:hanging="359"/>
        <w:contextualSpacing/>
      </w:pPr>
      <w:r>
        <w:t>virtualni događaji,</w:t>
      </w:r>
    </w:p>
    <w:p w14:paraId="3D984CFA" w14:textId="77777777" w:rsidR="00AE0209" w:rsidRDefault="00AE0209" w:rsidP="003F1DE9">
      <w:pPr>
        <w:numPr>
          <w:ilvl w:val="0"/>
          <w:numId w:val="29"/>
        </w:numPr>
        <w:ind w:hanging="359"/>
        <w:contextualSpacing/>
      </w:pPr>
      <w:r>
        <w:t>interaktivne online turneje,</w:t>
      </w:r>
    </w:p>
    <w:p w14:paraId="16CDDEF3" w14:textId="77777777" w:rsidR="00AE0209" w:rsidRDefault="00AE0209" w:rsidP="003F1DE9">
      <w:pPr>
        <w:numPr>
          <w:ilvl w:val="0"/>
          <w:numId w:val="29"/>
        </w:numPr>
        <w:ind w:hanging="359"/>
        <w:contextualSpacing/>
      </w:pPr>
      <w:r>
        <w:t>demonstracije i simulacije korištenja proizvoda,</w:t>
      </w:r>
    </w:p>
    <w:p w14:paraId="72EED8BB" w14:textId="77777777" w:rsidR="00AE0209" w:rsidRDefault="00AE0209" w:rsidP="003F1DE9">
      <w:pPr>
        <w:numPr>
          <w:ilvl w:val="0"/>
          <w:numId w:val="29"/>
        </w:numPr>
        <w:ind w:hanging="359"/>
        <w:contextualSpacing/>
      </w:pPr>
      <w:r>
        <w:t>video snimke, tutorijali i video prezentacije.</w:t>
      </w:r>
      <w:bookmarkStart w:id="125" w:name="h.413z7jq2ybgq" w:colFirst="0" w:colLast="0"/>
      <w:bookmarkStart w:id="126" w:name="h.j4ehynl4lbu" w:colFirst="0" w:colLast="0"/>
      <w:bookmarkEnd w:id="125"/>
      <w:bookmarkEnd w:id="126"/>
    </w:p>
    <w:p w14:paraId="4FFD7093" w14:textId="77777777" w:rsidR="00AE0209" w:rsidRDefault="00AE0209" w:rsidP="00AE0209">
      <w:pPr>
        <w:rPr>
          <w:rFonts w:asciiTheme="majorHAnsi" w:eastAsiaTheme="majorEastAsia" w:hAnsiTheme="majorHAnsi" w:cstheme="majorBidi"/>
          <w:color w:val="4F81BD" w:themeColor="accent1"/>
          <w:sz w:val="28"/>
          <w:szCs w:val="28"/>
        </w:rPr>
      </w:pPr>
      <w:bookmarkStart w:id="127" w:name="h.te2j3cb0r363" w:colFirst="0" w:colLast="0"/>
      <w:bookmarkEnd w:id="127"/>
      <w:r>
        <w:br w:type="page"/>
      </w:r>
    </w:p>
    <w:p w14:paraId="48D48DF2" w14:textId="017E3518" w:rsidR="00AE0209" w:rsidRDefault="00E83405" w:rsidP="00E83405">
      <w:pPr>
        <w:pStyle w:val="H3"/>
      </w:pPr>
      <w:bookmarkStart w:id="128" w:name="_Toc385439532"/>
      <w:bookmarkStart w:id="129" w:name="_Toc386578879"/>
      <w:r>
        <w:lastRenderedPageBreak/>
        <w:t>3.</w:t>
      </w:r>
      <w:r w:rsidR="003B636C">
        <w:t>9</w:t>
      </w:r>
      <w:r w:rsidR="00AE0209">
        <w:t>.4. Prodajni kanali</w:t>
      </w:r>
      <w:bookmarkEnd w:id="128"/>
      <w:bookmarkEnd w:id="129"/>
    </w:p>
    <w:p w14:paraId="1D564EE3" w14:textId="77777777" w:rsidR="00AE0209" w:rsidRDefault="00AE0209" w:rsidP="00AE0209">
      <w:r>
        <w:t>Osim direktne prodaje preporučljivo je izgraditi široku mrežu partnera koji koji mogu zadovoljiti uvjete poslovanja s Momentom. Partneri se trebaju certificirati putem prisustva određenom broju treninga kroz period od 6 mjeseci od sklapanja partnerstva te polaganjem ispita koji će pokazati da li su savladali osnovne poslovanja i zastupanja Momenta kako bi se osigurala kvaliteta, sigurnost i povjerenje koje Moment komunicira.</w:t>
      </w:r>
    </w:p>
    <w:p w14:paraId="131D295E" w14:textId="77777777" w:rsidR="00AE0209" w:rsidRDefault="00AE0209" w:rsidP="00AE0209">
      <w:r>
        <w:t>Prodajni kanale smo podijelili na tri dijela: 1) direktna prodaja klijentima, 2) prodaja posredstvom integracijskih partnera, 3) prodaja posredstvom tehnoloških partnera.</w:t>
      </w:r>
    </w:p>
    <w:p w14:paraId="60C8B8E3" w14:textId="77777777" w:rsidR="00AE0209" w:rsidRDefault="00AE0209" w:rsidP="00AE0209"/>
    <w:p w14:paraId="0F69D015" w14:textId="77777777" w:rsidR="00AE0209" w:rsidRDefault="00AE0209" w:rsidP="00AE0209">
      <w:r>
        <w:t>1) Moment &gt; Klijent</w:t>
      </w:r>
    </w:p>
    <w:p w14:paraId="69607384" w14:textId="77777777" w:rsidR="00AE0209" w:rsidRDefault="00AE0209" w:rsidP="00AE0209">
      <w:r>
        <w:t>Poglavito odgovorno Moment prodajno osoblje, a zatim i svi ostali zaposlenici poduzeća.</w:t>
      </w:r>
    </w:p>
    <w:p w14:paraId="343C9081" w14:textId="77777777" w:rsidR="00AE0209" w:rsidRDefault="00AE0209" w:rsidP="00AE0209"/>
    <w:p w14:paraId="128080E1" w14:textId="77777777" w:rsidR="00AE0209" w:rsidRDefault="00AE0209" w:rsidP="00AE0209">
      <w:r>
        <w:t>2) Moment &gt; Integracijski partner &gt;  Klijent</w:t>
      </w:r>
    </w:p>
    <w:p w14:paraId="66DCED4F" w14:textId="77777777" w:rsidR="00AE0209" w:rsidRDefault="00AE0209" w:rsidP="00AE0209">
      <w:r>
        <w:t>Integracijski partneri su poduzeća koja integriraju Moment proizvode i nude uslugu konzultiranja vezane uz Moment proizvode i usluge.</w:t>
      </w:r>
    </w:p>
    <w:p w14:paraId="4488EB08" w14:textId="77777777" w:rsidR="00AE0209" w:rsidRDefault="00AE0209" w:rsidP="00AE0209"/>
    <w:p w14:paraId="53AD6AFF" w14:textId="77777777" w:rsidR="00AE0209" w:rsidRDefault="00AE0209" w:rsidP="00AE0209">
      <w:r>
        <w:t>3) Moment &gt; Tehnološki partner &gt; Klijent</w:t>
      </w:r>
    </w:p>
    <w:p w14:paraId="3EEE915A" w14:textId="77777777" w:rsidR="00AE0209" w:rsidRDefault="00AE0209" w:rsidP="00AE0209">
      <w:r>
        <w:t>Tehnološki partneri su poduzeća koja imaju mogućnost i sredstva dopuniti i povećati Moment proizvoda i usluga.</w:t>
      </w:r>
      <w:bookmarkStart w:id="130" w:name="h.5nx350qqqqu3" w:colFirst="0" w:colLast="0"/>
      <w:bookmarkEnd w:id="130"/>
    </w:p>
    <w:p w14:paraId="614B05EE" w14:textId="77777777" w:rsidR="00AE0209" w:rsidRDefault="00AE0209" w:rsidP="00AE0209"/>
    <w:p w14:paraId="162F6C4E" w14:textId="77777777" w:rsidR="00AE0209" w:rsidRDefault="00AE0209">
      <w:pPr>
        <w:rPr>
          <w:rFonts w:ascii="Trebuchet MS" w:eastAsia="Trebuchet MS" w:hAnsi="Trebuchet MS" w:cs="Trebuchet MS"/>
          <w:sz w:val="36"/>
          <w:shd w:val="clear" w:color="auto" w:fill="FF9900"/>
        </w:rPr>
      </w:pPr>
      <w:r>
        <w:br w:type="page"/>
      </w:r>
    </w:p>
    <w:p w14:paraId="6826783F" w14:textId="51D47129" w:rsidR="009F5988" w:rsidRDefault="00D52B24" w:rsidP="000830F7">
      <w:pPr>
        <w:pStyle w:val="H1"/>
      </w:pPr>
      <w:bookmarkStart w:id="131" w:name="_Toc386578880"/>
      <w:r>
        <w:lastRenderedPageBreak/>
        <w:t>ZAKLJUČAK</w:t>
      </w:r>
      <w:bookmarkEnd w:id="131"/>
    </w:p>
    <w:p w14:paraId="339BD0E0" w14:textId="77777777" w:rsidR="00AB47B5" w:rsidRDefault="00AB47B5" w:rsidP="00D41E3D">
      <w:pPr>
        <w:rPr>
          <w:szCs w:val="22"/>
        </w:rPr>
      </w:pPr>
      <w:r w:rsidRPr="00AB47B5">
        <w:rPr>
          <w:szCs w:val="22"/>
        </w:rPr>
        <w:t>Kako bi poduzeće Sustavi za upravljanje sadržajem d.o.o. ostvarilo konkurentsku prednost na inozemnom tržištu softverskih rješenja za internetsko novinsko izdavaštvo, treba uspješno upravljati svojom markom Moment te provoditi i kontrolirati uspješnost i učinkovitost strategije uspostavljanja odnosa s klijentima te strategije dizajna.</w:t>
      </w:r>
    </w:p>
    <w:p w14:paraId="482DE13C" w14:textId="77777777" w:rsidR="00D41E3D" w:rsidRPr="00AB47B5" w:rsidRDefault="00D41E3D" w:rsidP="00D41E3D">
      <w:pPr>
        <w:rPr>
          <w:szCs w:val="22"/>
        </w:rPr>
      </w:pPr>
    </w:p>
    <w:p w14:paraId="7BA90181" w14:textId="77777777" w:rsidR="00AB47B5" w:rsidRPr="00AB47B5" w:rsidRDefault="00AB47B5" w:rsidP="00D41E3D">
      <w:pPr>
        <w:rPr>
          <w:szCs w:val="22"/>
        </w:rPr>
      </w:pPr>
      <w:r w:rsidRPr="00AB47B5">
        <w:rPr>
          <w:szCs w:val="22"/>
        </w:rPr>
        <w:t>Nakon uspostavljanja pozicije na ciljanim tržištima, poduzeće treba preusmjeriti svoje napore s koncentriranog marketinškog nastupa na višesegmentni marketinški nastup. Razlog tome je što negativne promjena u jednom segmentu tržišta neće imati potpuno direktan utjecaj na poduzeće, točnije višesegmentni marketinški pristup će smanjiti rizik od neuspješnog poslovanja.</w:t>
      </w:r>
    </w:p>
    <w:p w14:paraId="232695D6" w14:textId="77777777" w:rsidR="00D41E3D" w:rsidRDefault="00D41E3D" w:rsidP="00D41E3D">
      <w:pPr>
        <w:rPr>
          <w:szCs w:val="22"/>
        </w:rPr>
      </w:pPr>
    </w:p>
    <w:p w14:paraId="17511B4F" w14:textId="35B3F630" w:rsidR="000D5F56" w:rsidRDefault="00AB47B5" w:rsidP="00032CA9">
      <w:r w:rsidRPr="00AB47B5">
        <w:rPr>
          <w:szCs w:val="22"/>
        </w:rPr>
        <w:t xml:space="preserve">Uz stalnu diferencijaciju od konkurenata, ključ uspjeha Momenta je u provođenju, kontroli te stalnoj reviziji marketinškog miksa ovisno o kretnjama tržišta. S naglaskom na promociju i stvaranje mreže prodajnih i tehnoloških partnera, konkurentnu cijenu i pouzdanost, vodeći paket proizvoda i usluga Moment ostvarit će postavljene strateške ciljeve. </w:t>
      </w:r>
    </w:p>
    <w:p w14:paraId="16420B65" w14:textId="1FD2B9BE" w:rsidR="00D52B24" w:rsidRDefault="00D52B24" w:rsidP="000D5F56">
      <w:r>
        <w:br w:type="page"/>
      </w:r>
    </w:p>
    <w:p w14:paraId="7EBBD085" w14:textId="77777777" w:rsidR="003F1DE9" w:rsidRDefault="001E02AD" w:rsidP="000830F7">
      <w:pPr>
        <w:pStyle w:val="H1"/>
      </w:pPr>
      <w:bookmarkStart w:id="132" w:name="_Toc386578881"/>
      <w:r>
        <w:lastRenderedPageBreak/>
        <w:t>LITERATURA</w:t>
      </w:r>
      <w:bookmarkEnd w:id="132"/>
    </w:p>
    <w:p w14:paraId="146581BF" w14:textId="77777777" w:rsidR="00F91BC8" w:rsidRDefault="00F91BC8" w:rsidP="00F91BC8">
      <w:r w:rsidRPr="00B74501">
        <w:t>Acquia (2014) Acquia Drupal [online]. Dostupno na: http://www.acquia.com/products-services/acquia-drupal [22.3.2014.]</w:t>
      </w:r>
    </w:p>
    <w:p w14:paraId="2FD775E0" w14:textId="77777777" w:rsidR="00F91BC8" w:rsidRPr="00B74501" w:rsidRDefault="00F91BC8" w:rsidP="00F91BC8"/>
    <w:p w14:paraId="152F3B54" w14:textId="77777777" w:rsidR="00F91BC8" w:rsidRDefault="00F91BC8" w:rsidP="00F91BC8">
      <w:r w:rsidRPr="00B74501">
        <w:t>Alexa Internet (2014) The top 500 sites in each country or territory [online]. Dostupno na: http://www.alexa.com/topsites/countries [20.3.2014.]</w:t>
      </w:r>
    </w:p>
    <w:p w14:paraId="77D1DBE0" w14:textId="77777777" w:rsidR="00F91BC8" w:rsidRPr="00B74501" w:rsidRDefault="00F91BC8" w:rsidP="00F91BC8"/>
    <w:p w14:paraId="5003CF2B" w14:textId="77777777" w:rsidR="00F91BC8" w:rsidRDefault="00F91BC8" w:rsidP="00F91BC8">
      <w:r w:rsidRPr="00B74501">
        <w:t>Atex (2014) Grow your online presence [online]. Dostupno na: http://www.atex.com/products/web-cms [22.3.2014.]</w:t>
      </w:r>
    </w:p>
    <w:p w14:paraId="48ED27D8" w14:textId="77777777" w:rsidR="00F91BC8" w:rsidRPr="00B74501" w:rsidRDefault="00F91BC8" w:rsidP="00F91BC8"/>
    <w:p w14:paraId="3D2F93AA" w14:textId="77777777" w:rsidR="00F91BC8" w:rsidRDefault="00F91BC8" w:rsidP="00F91BC8">
      <w:r w:rsidRPr="00B74501">
        <w:t xml:space="preserve">Buble, M., ur. (2005) </w:t>
      </w:r>
      <w:r w:rsidRPr="00B74501">
        <w:rPr>
          <w:i/>
        </w:rPr>
        <w:t>Strateški menadžment</w:t>
      </w:r>
      <w:r w:rsidRPr="00B74501">
        <w:t>. Zagreb: Sinergija.</w:t>
      </w:r>
    </w:p>
    <w:p w14:paraId="4D1E72E4" w14:textId="77777777" w:rsidR="00F91BC8" w:rsidRPr="00B74501" w:rsidRDefault="00F91BC8" w:rsidP="00F91BC8"/>
    <w:p w14:paraId="6540C1F0" w14:textId="77777777" w:rsidR="00F91BC8" w:rsidRDefault="00F91BC8" w:rsidP="00F91BC8">
      <w:r w:rsidRPr="00B74501">
        <w:t>CCI (2014) CCI to buy Escenic – the perfect match [online]. Dostupno na: http://www.ccieurope.com/Press-Release-1.aspx?Action=1&amp;NewsId=356&amp;PID=1334 [22.3.2014.]</w:t>
      </w:r>
    </w:p>
    <w:p w14:paraId="242A8479" w14:textId="77777777" w:rsidR="00F91BC8" w:rsidRPr="00B74501" w:rsidRDefault="00F91BC8" w:rsidP="00F91BC8"/>
    <w:p w14:paraId="005D0496" w14:textId="77777777" w:rsidR="00F91BC8" w:rsidRDefault="00F91BC8" w:rsidP="00F91BC8">
      <w:r w:rsidRPr="00B74501">
        <w:t>Coremedia (2014) What we offer</w:t>
      </w:r>
      <w:hyperlink r:id="rId122" w:history="1"/>
      <w:r w:rsidRPr="00B74501">
        <w:t xml:space="preserve"> [online]. Dostupno na: http://www.coremedia.com/web-content-management/what-we-offer/-/1566/1566/-/_15lhurgz/-/index.html [22.3.2014.]</w:t>
      </w:r>
    </w:p>
    <w:p w14:paraId="0E28E22A" w14:textId="77777777" w:rsidR="00F91BC8" w:rsidRPr="00B74501" w:rsidRDefault="00F91BC8" w:rsidP="00F91BC8"/>
    <w:p w14:paraId="0B858D4B" w14:textId="77777777" w:rsidR="00F91BC8" w:rsidRDefault="00F91BC8" w:rsidP="00F91BC8">
      <w:r w:rsidRPr="00B74501">
        <w:t>EidosMedia (2014) Customers [online]. Dostupno na: http://www.eidosmedia.com/customers [22.3.2014.]</w:t>
      </w:r>
    </w:p>
    <w:p w14:paraId="51790E51" w14:textId="77777777" w:rsidR="00F91BC8" w:rsidRPr="00B74501" w:rsidRDefault="00F91BC8" w:rsidP="00F91BC8"/>
    <w:p w14:paraId="1D8A1C77" w14:textId="77777777" w:rsidR="00F91BC8" w:rsidRDefault="00F91BC8" w:rsidP="00F91BC8">
      <w:r w:rsidRPr="00B74501">
        <w:t>Ektron (2014) Ektron's enterprise web content management solution [online]. Dostupno na: http://www.ektron.com/Products/Ektron-CMS/ [23.3.2014.]</w:t>
      </w:r>
    </w:p>
    <w:p w14:paraId="2C2727F2" w14:textId="77777777" w:rsidR="00F91BC8" w:rsidRPr="00B74501" w:rsidRDefault="00F91BC8" w:rsidP="00F91BC8"/>
    <w:p w14:paraId="5672B525" w14:textId="77777777" w:rsidR="00F91BC8" w:rsidRDefault="00F91BC8" w:rsidP="00F91BC8">
      <w:r w:rsidRPr="00B74501">
        <w:t>EPiSERVER (2014) An integrated commerce experience [online]. Dostupno na: http://www.episerver.com/ [22.3.2014.]</w:t>
      </w:r>
    </w:p>
    <w:p w14:paraId="753445AE" w14:textId="77777777" w:rsidR="00F91BC8" w:rsidRPr="00B74501" w:rsidRDefault="00F91BC8" w:rsidP="00F91BC8"/>
    <w:p w14:paraId="099C38AE" w14:textId="77777777" w:rsidR="00F91BC8" w:rsidRDefault="00F91BC8" w:rsidP="00F91BC8">
      <w:r w:rsidRPr="00B74501">
        <w:t>e-Spirit (2014) FirstSpirit [online]. Dostupno na: http://www.e-spirit.com/en/ [23.3.2014.]</w:t>
      </w:r>
    </w:p>
    <w:p w14:paraId="71620B16" w14:textId="77777777" w:rsidR="00F91BC8" w:rsidRPr="00B74501" w:rsidRDefault="00F91BC8" w:rsidP="00F91BC8"/>
    <w:p w14:paraId="49371A1E" w14:textId="77777777" w:rsidR="00F91BC8" w:rsidRDefault="00F91BC8" w:rsidP="00F91BC8">
      <w:r w:rsidRPr="00B74501">
        <w:t xml:space="preserve">Gartner Inc. (2013) </w:t>
      </w:r>
      <w:r w:rsidRPr="00B74501">
        <w:rPr>
          <w:i/>
        </w:rPr>
        <w:t>Strategic Road Map for Enterprise Content Management</w:t>
      </w:r>
      <w:r w:rsidRPr="00B74501">
        <w:t>. Stamford: Gartner Inc.</w:t>
      </w:r>
    </w:p>
    <w:p w14:paraId="29EF145D" w14:textId="77777777" w:rsidR="00A53AE1" w:rsidRDefault="00A53AE1" w:rsidP="00F91BC8"/>
    <w:p w14:paraId="61F1BF7F" w14:textId="77777777" w:rsidR="00F91BC8" w:rsidRDefault="00F91BC8" w:rsidP="00F91BC8">
      <w:r w:rsidRPr="00B74501">
        <w:lastRenderedPageBreak/>
        <w:t>Inc. (2014) Acquia [online]. Dostupno na:  http://www.inc.com/profile/acquia [22.3.2014.]</w:t>
      </w:r>
    </w:p>
    <w:p w14:paraId="53ED00D0" w14:textId="77777777" w:rsidR="00A53AE1" w:rsidRDefault="00A53AE1" w:rsidP="00F91BC8">
      <w:bookmarkStart w:id="133" w:name="_GoBack"/>
      <w:bookmarkEnd w:id="133"/>
    </w:p>
    <w:p w14:paraId="124C59BC" w14:textId="77777777" w:rsidR="00F91BC8" w:rsidRDefault="00F91BC8" w:rsidP="00F91BC8">
      <w:r w:rsidRPr="00B74501">
        <w:t xml:space="preserve">Kotler, P. i Keller K. L. (2012) </w:t>
      </w:r>
      <w:r w:rsidRPr="00B74501">
        <w:rPr>
          <w:i/>
        </w:rPr>
        <w:t>Marketing Management</w:t>
      </w:r>
      <w:r w:rsidRPr="00B74501">
        <w:t>. New Jersey: Prentice Hall.</w:t>
      </w:r>
    </w:p>
    <w:p w14:paraId="487026E6" w14:textId="77777777" w:rsidR="00F91BC8" w:rsidRPr="00B74501" w:rsidRDefault="00F91BC8" w:rsidP="00F91BC8"/>
    <w:p w14:paraId="161B38AC" w14:textId="77777777" w:rsidR="00F91BC8" w:rsidRDefault="00F91BC8" w:rsidP="00F91BC8">
      <w:pPr>
        <w:rPr>
          <w:color w:val="000000" w:themeColor="text1"/>
          <w:shd w:val="clear" w:color="auto" w:fill="FFFFFF"/>
        </w:rPr>
      </w:pPr>
      <w:r w:rsidRPr="00B74501">
        <w:rPr>
          <w:color w:val="000000" w:themeColor="text1"/>
        </w:rPr>
        <w:t xml:space="preserve">Mulder-Nijkamp, M. i Eggink, W. (2013) </w:t>
      </w:r>
      <w:r w:rsidRPr="00B74501">
        <w:rPr>
          <w:rStyle w:val="Emphasis"/>
          <w:color w:val="000000" w:themeColor="text1"/>
          <w:szCs w:val="22"/>
          <w:shd w:val="clear" w:color="auto" w:fill="FFFFFF"/>
        </w:rPr>
        <w:t>Brand value by design: the use of three levels of recognition in design.</w:t>
      </w:r>
      <w:r w:rsidRPr="00B74501">
        <w:rPr>
          <w:rStyle w:val="Emphasis"/>
          <w:i w:val="0"/>
          <w:color w:val="000000" w:themeColor="text1"/>
          <w:szCs w:val="22"/>
          <w:shd w:val="clear" w:color="auto" w:fill="FFFFFF"/>
        </w:rPr>
        <w:t xml:space="preserve"> </w:t>
      </w:r>
      <w:r w:rsidRPr="00B74501">
        <w:rPr>
          <w:color w:val="000000" w:themeColor="text1"/>
          <w:shd w:val="clear" w:color="auto" w:fill="FFFFFF"/>
        </w:rPr>
        <w:t>U: 5th IASDR 2013 Tokyo, 5th international congress of International Association of Societies of Design Research.</w:t>
      </w:r>
    </w:p>
    <w:p w14:paraId="0227279E" w14:textId="77777777" w:rsidR="00CF76E2" w:rsidRDefault="00CF76E2" w:rsidP="00F91BC8">
      <w:pPr>
        <w:rPr>
          <w:color w:val="000000" w:themeColor="text1"/>
          <w:shd w:val="clear" w:color="auto" w:fill="FFFFFF"/>
        </w:rPr>
      </w:pPr>
    </w:p>
    <w:p w14:paraId="33277C84" w14:textId="0CE09C90" w:rsidR="00CF76E2" w:rsidRDefault="00CF76E2" w:rsidP="00F91BC8">
      <w:pPr>
        <w:rPr>
          <w:color w:val="000000" w:themeColor="text1"/>
          <w:shd w:val="clear" w:color="auto" w:fill="FFFFFF"/>
        </w:rPr>
      </w:pPr>
      <w:r w:rsidRPr="00CF76E2">
        <w:t>Poslovni dnevnik (2013) Softver od lani 11. najvažniji hrvatski izvozni proizvod [online]. Dostupno na: http://www.poslovni.hr/tehnologija/softver-od-lani-11-najvazniji-hrvatski-izvozni-proizvod-253462 (30. 3. 2014.)</w:t>
      </w:r>
    </w:p>
    <w:p w14:paraId="11910E9D" w14:textId="77777777" w:rsidR="00F91BC8" w:rsidRPr="00B74501" w:rsidRDefault="00F91BC8" w:rsidP="00F91BC8"/>
    <w:p w14:paraId="2D59DAE1" w14:textId="77777777" w:rsidR="00F91BC8" w:rsidRDefault="00F91BC8" w:rsidP="00F91BC8">
      <w:r w:rsidRPr="00B74501">
        <w:t xml:space="preserve">Renko, N. (2009) </w:t>
      </w:r>
      <w:r w:rsidRPr="00B74501">
        <w:rPr>
          <w:i/>
        </w:rPr>
        <w:t>Strategije marketinga</w:t>
      </w:r>
      <w:r w:rsidRPr="00B74501">
        <w:t>. Zagreb: Naklada Ljevak.</w:t>
      </w:r>
    </w:p>
    <w:p w14:paraId="04EA5456" w14:textId="77777777" w:rsidR="00F91BC8" w:rsidRPr="00B74501" w:rsidRDefault="00F91BC8" w:rsidP="00F91BC8"/>
    <w:p w14:paraId="6B2EACA6" w14:textId="77777777" w:rsidR="00F91BC8" w:rsidRDefault="00F91BC8" w:rsidP="00F91BC8">
      <w:r w:rsidRPr="00B74501">
        <w:t xml:space="preserve">Stone, T. (2013) </w:t>
      </w:r>
      <w:r w:rsidRPr="00B74501">
        <w:rPr>
          <w:i/>
        </w:rPr>
        <w:t xml:space="preserve">Understanding Design Strategy </w:t>
      </w:r>
      <w:r w:rsidRPr="00B74501">
        <w:t>[online]. HOW Magazine. Dostupno na: http://www.howdesign.com/how-magazine/how-march-2013/understanding-design-strategy/ [22. 3. 2014.]</w:t>
      </w:r>
    </w:p>
    <w:p w14:paraId="2CB21CAB" w14:textId="77777777" w:rsidR="00F91BC8" w:rsidRPr="00B74501" w:rsidRDefault="00F91BC8" w:rsidP="00F91BC8"/>
    <w:p w14:paraId="78A23E02" w14:textId="77777777" w:rsidR="00F91BC8" w:rsidRDefault="00F91BC8" w:rsidP="00F91BC8">
      <w:r w:rsidRPr="00B74501">
        <w:t xml:space="preserve">Škrtić, M. i Vouk, R. (2005) </w:t>
      </w:r>
      <w:r w:rsidRPr="00B74501">
        <w:rPr>
          <w:i/>
        </w:rPr>
        <w:t>Osnove poduzetništva i menadžmenta</w:t>
      </w:r>
      <w:r w:rsidRPr="00B74501">
        <w:t>. Zagreb: Katma.</w:t>
      </w:r>
    </w:p>
    <w:p w14:paraId="48029327" w14:textId="77777777" w:rsidR="00F91BC8" w:rsidRPr="00B74501" w:rsidRDefault="00F91BC8" w:rsidP="00F91BC8"/>
    <w:p w14:paraId="0331CD8A" w14:textId="77777777" w:rsidR="00F91BC8" w:rsidRDefault="00F91BC8" w:rsidP="00F91BC8">
      <w:r w:rsidRPr="00B74501">
        <w:t xml:space="preserve">Peter, J. P. i Donnelly, J. (2010) </w:t>
      </w:r>
      <w:r w:rsidRPr="00B74501">
        <w:rPr>
          <w:i/>
        </w:rPr>
        <w:t>Marketing Management</w:t>
      </w:r>
      <w:r w:rsidRPr="00B74501">
        <w:t>. New York: McGraw-Hill.</w:t>
      </w:r>
    </w:p>
    <w:p w14:paraId="25D42080" w14:textId="77777777" w:rsidR="00F91BC8" w:rsidRPr="00B74501" w:rsidRDefault="00F91BC8" w:rsidP="00F91BC8"/>
    <w:p w14:paraId="28A6CF85" w14:textId="77777777" w:rsidR="00F91BC8" w:rsidRDefault="00F91BC8" w:rsidP="00F91BC8">
      <w:r w:rsidRPr="00B74501">
        <w:t xml:space="preserve">Previšić, J. i Ozretić Došen, Đ., ur. (2007) </w:t>
      </w:r>
      <w:r w:rsidRPr="00B74501">
        <w:rPr>
          <w:i/>
        </w:rPr>
        <w:t>Osnove marketinga</w:t>
      </w:r>
      <w:r w:rsidRPr="00B74501">
        <w:t>. Zagreb: Adverta.</w:t>
      </w:r>
    </w:p>
    <w:p w14:paraId="55EFA677" w14:textId="77777777" w:rsidR="00F91BC8" w:rsidRPr="00B74501" w:rsidRDefault="00F91BC8" w:rsidP="00F91BC8"/>
    <w:p w14:paraId="2273F77D" w14:textId="77777777" w:rsidR="00F91BC8" w:rsidRPr="00B74501" w:rsidRDefault="00F91BC8" w:rsidP="00F91BC8">
      <w:r w:rsidRPr="00B74501">
        <w:rPr>
          <w:color w:val="000000" w:themeColor="text1"/>
        </w:rPr>
        <w:t xml:space="preserve">PricewaterhouseCoopers LLP (2012) </w:t>
      </w:r>
      <w:r w:rsidRPr="00B74501">
        <w:rPr>
          <w:i/>
          <w:color w:val="000000" w:themeColor="text1"/>
        </w:rPr>
        <w:t>Global Entertainment and Media Outlook 2012–2016</w:t>
      </w:r>
      <w:r w:rsidRPr="00B74501">
        <w:rPr>
          <w:color w:val="000000" w:themeColor="text1"/>
        </w:rPr>
        <w:t>. New York: PwC.</w:t>
      </w:r>
    </w:p>
    <w:p w14:paraId="6A024C69" w14:textId="77777777" w:rsidR="003F1DE9" w:rsidRDefault="003F1DE9">
      <w:pPr>
        <w:rPr>
          <w:rFonts w:ascii="Trebuchet MS" w:eastAsia="Trebuchet MS" w:hAnsi="Trebuchet MS" w:cs="Trebuchet MS"/>
          <w:sz w:val="36"/>
          <w:shd w:val="clear" w:color="auto" w:fill="FF9900"/>
        </w:rPr>
      </w:pPr>
      <w:r>
        <w:br w:type="page"/>
      </w:r>
    </w:p>
    <w:p w14:paraId="753A5665" w14:textId="77777777" w:rsidR="00231AC2" w:rsidRDefault="001E02AD" w:rsidP="000830F7">
      <w:pPr>
        <w:pStyle w:val="H1"/>
      </w:pPr>
      <w:bookmarkStart w:id="134" w:name="_Toc386578882"/>
      <w:r>
        <w:lastRenderedPageBreak/>
        <w:t>POPIS TABLICA</w:t>
      </w:r>
      <w:bookmarkEnd w:id="13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6095"/>
        <w:gridCol w:w="1388"/>
      </w:tblGrid>
      <w:tr w:rsidR="00231AC2" w14:paraId="31CC5EC4" w14:textId="77777777" w:rsidTr="00CF6BC7">
        <w:tc>
          <w:tcPr>
            <w:tcW w:w="2093" w:type="dxa"/>
          </w:tcPr>
          <w:p w14:paraId="5A11635D" w14:textId="25B2C3CB" w:rsidR="00231AC2" w:rsidRPr="001E02AD" w:rsidRDefault="008A1E0C" w:rsidP="00CF6BC7">
            <w:pPr>
              <w:jc w:val="left"/>
              <w:rPr>
                <w:szCs w:val="22"/>
              </w:rPr>
            </w:pPr>
            <w:r w:rsidRPr="001E02AD">
              <w:rPr>
                <w:szCs w:val="22"/>
              </w:rPr>
              <w:t>Redni broj tablice</w:t>
            </w:r>
            <w:r w:rsidR="00CF6BC7">
              <w:rPr>
                <w:szCs w:val="22"/>
              </w:rPr>
              <w:br/>
            </w:r>
          </w:p>
        </w:tc>
        <w:tc>
          <w:tcPr>
            <w:tcW w:w="6095" w:type="dxa"/>
          </w:tcPr>
          <w:p w14:paraId="681DDE98" w14:textId="05FE84BC" w:rsidR="00231AC2" w:rsidRPr="001E02AD" w:rsidRDefault="007B79E9" w:rsidP="00CF6BC7">
            <w:pPr>
              <w:jc w:val="left"/>
              <w:rPr>
                <w:szCs w:val="22"/>
              </w:rPr>
            </w:pPr>
            <w:r>
              <w:rPr>
                <w:szCs w:val="22"/>
              </w:rPr>
              <w:t>Naziv</w:t>
            </w:r>
            <w:r w:rsidR="008A1E0C" w:rsidRPr="001E02AD">
              <w:rPr>
                <w:szCs w:val="22"/>
              </w:rPr>
              <w:t xml:space="preserve"> tablice</w:t>
            </w:r>
            <w:r w:rsidR="00CF6BC7">
              <w:rPr>
                <w:szCs w:val="22"/>
              </w:rPr>
              <w:br/>
            </w:r>
          </w:p>
        </w:tc>
        <w:tc>
          <w:tcPr>
            <w:tcW w:w="1388" w:type="dxa"/>
          </w:tcPr>
          <w:p w14:paraId="5CF15811" w14:textId="560DFF83" w:rsidR="00231AC2" w:rsidRPr="001E02AD" w:rsidRDefault="008A1E0C" w:rsidP="00CF6BC7">
            <w:pPr>
              <w:jc w:val="center"/>
              <w:rPr>
                <w:szCs w:val="22"/>
              </w:rPr>
            </w:pPr>
            <w:r w:rsidRPr="001E02AD">
              <w:rPr>
                <w:szCs w:val="22"/>
              </w:rPr>
              <w:t>Stranica</w:t>
            </w:r>
            <w:r w:rsidR="00CF6BC7">
              <w:rPr>
                <w:szCs w:val="22"/>
              </w:rPr>
              <w:br/>
            </w:r>
          </w:p>
        </w:tc>
      </w:tr>
      <w:tr w:rsidR="00231AC2" w14:paraId="4B508BC6" w14:textId="77777777" w:rsidTr="00CF6BC7">
        <w:tc>
          <w:tcPr>
            <w:tcW w:w="2093" w:type="dxa"/>
          </w:tcPr>
          <w:p w14:paraId="085C4FD6" w14:textId="77777777" w:rsidR="00231AC2" w:rsidRPr="001E02AD" w:rsidRDefault="008A1E0C" w:rsidP="00231AC2">
            <w:pPr>
              <w:rPr>
                <w:szCs w:val="22"/>
              </w:rPr>
            </w:pPr>
            <w:r w:rsidRPr="001E02AD">
              <w:rPr>
                <w:szCs w:val="22"/>
              </w:rPr>
              <w:t>Tablica 1.</w:t>
            </w:r>
          </w:p>
        </w:tc>
        <w:tc>
          <w:tcPr>
            <w:tcW w:w="6095" w:type="dxa"/>
          </w:tcPr>
          <w:p w14:paraId="586F74EB" w14:textId="1CAA75F0" w:rsidR="00231AC2" w:rsidRDefault="008A1E0C" w:rsidP="00231AC2">
            <w:pPr>
              <w:rPr>
                <w:szCs w:val="22"/>
              </w:rPr>
            </w:pPr>
            <w:r w:rsidRPr="001E02AD">
              <w:rPr>
                <w:szCs w:val="22"/>
              </w:rPr>
              <w:t>Vrijednost medijske industrije i industrije zabave u zapadnoj, središnjoj i istočnoj Europi, Bliskom istoku i</w:t>
            </w:r>
            <w:r w:rsidR="00CF6BC7">
              <w:rPr>
                <w:szCs w:val="22"/>
              </w:rPr>
              <w:t xml:space="preserve"> Africi</w:t>
            </w:r>
            <w:r w:rsidRPr="001E02AD">
              <w:rPr>
                <w:szCs w:val="22"/>
              </w:rPr>
              <w:t xml:space="preserve"> - (u milijunima US$).</w:t>
            </w:r>
          </w:p>
          <w:p w14:paraId="46E553B5" w14:textId="77777777" w:rsidR="00F02156" w:rsidRPr="001E02AD" w:rsidRDefault="00F02156" w:rsidP="00231AC2">
            <w:pPr>
              <w:rPr>
                <w:szCs w:val="22"/>
              </w:rPr>
            </w:pPr>
          </w:p>
        </w:tc>
        <w:tc>
          <w:tcPr>
            <w:tcW w:w="1388" w:type="dxa"/>
          </w:tcPr>
          <w:p w14:paraId="66C915A7" w14:textId="77777777" w:rsidR="00231AC2" w:rsidRPr="001E02AD" w:rsidRDefault="008A1E0C" w:rsidP="00CF6BC7">
            <w:pPr>
              <w:jc w:val="center"/>
              <w:rPr>
                <w:szCs w:val="22"/>
              </w:rPr>
            </w:pPr>
            <w:r w:rsidRPr="001E02AD">
              <w:rPr>
                <w:szCs w:val="22"/>
              </w:rPr>
              <w:t>6</w:t>
            </w:r>
          </w:p>
        </w:tc>
      </w:tr>
      <w:tr w:rsidR="00231AC2" w14:paraId="59A1F452" w14:textId="77777777" w:rsidTr="00CF6BC7">
        <w:tc>
          <w:tcPr>
            <w:tcW w:w="2093" w:type="dxa"/>
          </w:tcPr>
          <w:p w14:paraId="6C0EF82E" w14:textId="77777777" w:rsidR="00231AC2" w:rsidRPr="001E02AD" w:rsidRDefault="008A1E0C" w:rsidP="008A1E0C">
            <w:pPr>
              <w:rPr>
                <w:szCs w:val="22"/>
              </w:rPr>
            </w:pPr>
            <w:r w:rsidRPr="001E02AD">
              <w:rPr>
                <w:szCs w:val="22"/>
              </w:rPr>
              <w:t>Tablica 2.</w:t>
            </w:r>
          </w:p>
        </w:tc>
        <w:tc>
          <w:tcPr>
            <w:tcW w:w="6095" w:type="dxa"/>
          </w:tcPr>
          <w:p w14:paraId="1553E0F8" w14:textId="72102A57" w:rsidR="00231AC2" w:rsidRDefault="008A1E0C" w:rsidP="00231AC2">
            <w:pPr>
              <w:rPr>
                <w:szCs w:val="22"/>
              </w:rPr>
            </w:pPr>
            <w:r w:rsidRPr="001E02AD">
              <w:rPr>
                <w:szCs w:val="22"/>
              </w:rPr>
              <w:t xml:space="preserve">Vrijednost EMEA segmenta novinskog izdavaštva </w:t>
            </w:r>
            <w:r w:rsidR="00CF6BC7">
              <w:rPr>
                <w:szCs w:val="22"/>
              </w:rPr>
              <w:br/>
            </w:r>
            <w:r w:rsidRPr="001E02AD">
              <w:rPr>
                <w:szCs w:val="22"/>
              </w:rPr>
              <w:t>(u milijunima US$).</w:t>
            </w:r>
          </w:p>
          <w:p w14:paraId="4DEA3F11" w14:textId="77777777" w:rsidR="00F02156" w:rsidRPr="001E02AD" w:rsidRDefault="00F02156" w:rsidP="00231AC2">
            <w:pPr>
              <w:rPr>
                <w:szCs w:val="22"/>
              </w:rPr>
            </w:pPr>
          </w:p>
        </w:tc>
        <w:tc>
          <w:tcPr>
            <w:tcW w:w="1388" w:type="dxa"/>
          </w:tcPr>
          <w:p w14:paraId="2E825920" w14:textId="77777777" w:rsidR="00231AC2" w:rsidRPr="001E02AD" w:rsidRDefault="008A1E0C" w:rsidP="00CF6BC7">
            <w:pPr>
              <w:jc w:val="center"/>
              <w:rPr>
                <w:szCs w:val="22"/>
              </w:rPr>
            </w:pPr>
            <w:r w:rsidRPr="001E02AD">
              <w:rPr>
                <w:szCs w:val="22"/>
              </w:rPr>
              <w:t>7</w:t>
            </w:r>
          </w:p>
        </w:tc>
      </w:tr>
      <w:tr w:rsidR="00231AC2" w14:paraId="0F60CAD9" w14:textId="77777777" w:rsidTr="00CF6BC7">
        <w:tc>
          <w:tcPr>
            <w:tcW w:w="2093" w:type="dxa"/>
          </w:tcPr>
          <w:p w14:paraId="3526C382" w14:textId="77777777" w:rsidR="00231AC2" w:rsidRPr="001E02AD" w:rsidRDefault="008A1E0C" w:rsidP="008A1E0C">
            <w:pPr>
              <w:rPr>
                <w:szCs w:val="22"/>
              </w:rPr>
            </w:pPr>
            <w:r w:rsidRPr="001E02AD">
              <w:rPr>
                <w:szCs w:val="22"/>
              </w:rPr>
              <w:t>Tablica 3.</w:t>
            </w:r>
          </w:p>
        </w:tc>
        <w:tc>
          <w:tcPr>
            <w:tcW w:w="6095" w:type="dxa"/>
          </w:tcPr>
          <w:p w14:paraId="2B272446" w14:textId="71353F11" w:rsidR="00231AC2" w:rsidRDefault="008A1E0C" w:rsidP="00231AC2">
            <w:pPr>
              <w:rPr>
                <w:szCs w:val="22"/>
              </w:rPr>
            </w:pPr>
            <w:r w:rsidRPr="001E02AD">
              <w:rPr>
                <w:szCs w:val="22"/>
              </w:rPr>
              <w:t xml:space="preserve">Vrijednost EMEA segmenta časopisnog izdavaštva </w:t>
            </w:r>
            <w:r w:rsidR="00CF6BC7">
              <w:rPr>
                <w:szCs w:val="22"/>
              </w:rPr>
              <w:br/>
            </w:r>
            <w:r w:rsidRPr="001E02AD">
              <w:rPr>
                <w:szCs w:val="22"/>
              </w:rPr>
              <w:t>(u milijunima US$).</w:t>
            </w:r>
          </w:p>
          <w:p w14:paraId="17A7674D" w14:textId="77777777" w:rsidR="00F02156" w:rsidRPr="001E02AD" w:rsidRDefault="00F02156" w:rsidP="00231AC2">
            <w:pPr>
              <w:rPr>
                <w:szCs w:val="22"/>
              </w:rPr>
            </w:pPr>
          </w:p>
        </w:tc>
        <w:tc>
          <w:tcPr>
            <w:tcW w:w="1388" w:type="dxa"/>
          </w:tcPr>
          <w:p w14:paraId="0C32AE99" w14:textId="77777777" w:rsidR="00231AC2" w:rsidRPr="001E02AD" w:rsidRDefault="008A1E0C" w:rsidP="00CF6BC7">
            <w:pPr>
              <w:jc w:val="center"/>
              <w:rPr>
                <w:szCs w:val="22"/>
              </w:rPr>
            </w:pPr>
            <w:r w:rsidRPr="001E02AD">
              <w:rPr>
                <w:szCs w:val="22"/>
              </w:rPr>
              <w:t>7</w:t>
            </w:r>
          </w:p>
        </w:tc>
      </w:tr>
      <w:tr w:rsidR="00231AC2" w14:paraId="1A0A5804" w14:textId="77777777" w:rsidTr="00CF6BC7">
        <w:tc>
          <w:tcPr>
            <w:tcW w:w="2093" w:type="dxa"/>
          </w:tcPr>
          <w:p w14:paraId="0F52A134" w14:textId="77777777" w:rsidR="00231AC2" w:rsidRPr="001E02AD" w:rsidRDefault="008A1E0C" w:rsidP="00231AC2">
            <w:pPr>
              <w:rPr>
                <w:szCs w:val="22"/>
              </w:rPr>
            </w:pPr>
            <w:r w:rsidRPr="001E02AD">
              <w:rPr>
                <w:szCs w:val="22"/>
              </w:rPr>
              <w:t>Tablica 4.</w:t>
            </w:r>
          </w:p>
        </w:tc>
        <w:tc>
          <w:tcPr>
            <w:tcW w:w="6095" w:type="dxa"/>
          </w:tcPr>
          <w:p w14:paraId="6FFF0E78" w14:textId="77777777" w:rsidR="00231AC2" w:rsidRDefault="008A1E0C" w:rsidP="00F02156">
            <w:pPr>
              <w:spacing w:line="276" w:lineRule="auto"/>
              <w:rPr>
                <w:szCs w:val="22"/>
              </w:rPr>
            </w:pPr>
            <w:r w:rsidRPr="001E02AD">
              <w:rPr>
                <w:szCs w:val="22"/>
              </w:rPr>
              <w:t>Najposjećeniji medijske internet stranice u Njemačkoj, CMS-ovi koji ih pogone te poduzeća koja su razvila navedene CMS-ove.</w:t>
            </w:r>
          </w:p>
          <w:p w14:paraId="26DB15D8" w14:textId="77777777" w:rsidR="00F02156" w:rsidRPr="001E02AD" w:rsidRDefault="00F02156" w:rsidP="00F02156">
            <w:pPr>
              <w:spacing w:line="276" w:lineRule="auto"/>
              <w:rPr>
                <w:szCs w:val="22"/>
              </w:rPr>
            </w:pPr>
          </w:p>
        </w:tc>
        <w:tc>
          <w:tcPr>
            <w:tcW w:w="1388" w:type="dxa"/>
          </w:tcPr>
          <w:p w14:paraId="3DE1C9DF" w14:textId="77777777" w:rsidR="00231AC2" w:rsidRPr="001E02AD" w:rsidRDefault="008A1E0C" w:rsidP="00CF6BC7">
            <w:pPr>
              <w:jc w:val="center"/>
              <w:rPr>
                <w:szCs w:val="22"/>
              </w:rPr>
            </w:pPr>
            <w:r w:rsidRPr="001E02AD">
              <w:rPr>
                <w:szCs w:val="22"/>
              </w:rPr>
              <w:t>10</w:t>
            </w:r>
          </w:p>
        </w:tc>
      </w:tr>
      <w:tr w:rsidR="008A1E0C" w14:paraId="06C9D125" w14:textId="77777777" w:rsidTr="00CF6BC7">
        <w:tc>
          <w:tcPr>
            <w:tcW w:w="2093" w:type="dxa"/>
          </w:tcPr>
          <w:p w14:paraId="19DF496D" w14:textId="77777777" w:rsidR="008A1E0C" w:rsidRPr="001E02AD" w:rsidRDefault="008A1E0C" w:rsidP="008A1E0C">
            <w:pPr>
              <w:rPr>
                <w:szCs w:val="22"/>
              </w:rPr>
            </w:pPr>
            <w:r w:rsidRPr="001E02AD">
              <w:rPr>
                <w:szCs w:val="22"/>
              </w:rPr>
              <w:t>Tablica 5.</w:t>
            </w:r>
          </w:p>
        </w:tc>
        <w:tc>
          <w:tcPr>
            <w:tcW w:w="6095" w:type="dxa"/>
          </w:tcPr>
          <w:p w14:paraId="2610A860" w14:textId="77777777" w:rsidR="008A1E0C" w:rsidRDefault="008A1E0C" w:rsidP="008A1E0C">
            <w:pPr>
              <w:spacing w:line="276" w:lineRule="auto"/>
              <w:jc w:val="left"/>
              <w:rPr>
                <w:szCs w:val="22"/>
              </w:rPr>
            </w:pPr>
            <w:r w:rsidRPr="001E02AD">
              <w:rPr>
                <w:szCs w:val="22"/>
              </w:rPr>
              <w:t>Najposjećenije medijske internet stranice u Velikoj Britaniji, CMS-ovi koji ih pogone te poduzeća koja su razvila navedene CMS-ove.</w:t>
            </w:r>
          </w:p>
          <w:p w14:paraId="6818332E" w14:textId="77777777" w:rsidR="00F02156" w:rsidRPr="001E02AD" w:rsidRDefault="00F02156" w:rsidP="008A1E0C">
            <w:pPr>
              <w:spacing w:line="276" w:lineRule="auto"/>
              <w:jc w:val="left"/>
              <w:rPr>
                <w:szCs w:val="22"/>
              </w:rPr>
            </w:pPr>
          </w:p>
        </w:tc>
        <w:tc>
          <w:tcPr>
            <w:tcW w:w="1388" w:type="dxa"/>
          </w:tcPr>
          <w:p w14:paraId="0370506B" w14:textId="77777777" w:rsidR="008A1E0C" w:rsidRPr="001E02AD" w:rsidRDefault="008A1E0C" w:rsidP="00CF6BC7">
            <w:pPr>
              <w:jc w:val="center"/>
              <w:rPr>
                <w:szCs w:val="22"/>
              </w:rPr>
            </w:pPr>
            <w:r w:rsidRPr="001E02AD">
              <w:rPr>
                <w:szCs w:val="22"/>
              </w:rPr>
              <w:t>11</w:t>
            </w:r>
          </w:p>
        </w:tc>
      </w:tr>
      <w:tr w:rsidR="008A1E0C" w14:paraId="1421C9FA" w14:textId="77777777" w:rsidTr="00CF6BC7">
        <w:tc>
          <w:tcPr>
            <w:tcW w:w="2093" w:type="dxa"/>
          </w:tcPr>
          <w:p w14:paraId="07693BBB" w14:textId="77777777" w:rsidR="008A1E0C" w:rsidRPr="001E02AD" w:rsidRDefault="008A1E0C" w:rsidP="008A1E0C">
            <w:pPr>
              <w:rPr>
                <w:szCs w:val="22"/>
              </w:rPr>
            </w:pPr>
            <w:r w:rsidRPr="001E02AD">
              <w:rPr>
                <w:szCs w:val="22"/>
              </w:rPr>
              <w:t>Tablica 6.</w:t>
            </w:r>
          </w:p>
        </w:tc>
        <w:tc>
          <w:tcPr>
            <w:tcW w:w="6095" w:type="dxa"/>
          </w:tcPr>
          <w:p w14:paraId="6B252CC1" w14:textId="77777777" w:rsidR="008A1E0C" w:rsidRPr="001E02AD" w:rsidRDefault="008A1E0C" w:rsidP="00231AC2">
            <w:pPr>
              <w:rPr>
                <w:szCs w:val="22"/>
              </w:rPr>
            </w:pPr>
            <w:r w:rsidRPr="001E02AD">
              <w:rPr>
                <w:szCs w:val="22"/>
              </w:rPr>
              <w:t>Najposjećenije medijske internet stranice u Francuskoj, Italiji, Španjolskoj, Bugarskoj, Grčkoj i Srbiji.</w:t>
            </w:r>
          </w:p>
        </w:tc>
        <w:tc>
          <w:tcPr>
            <w:tcW w:w="1388" w:type="dxa"/>
          </w:tcPr>
          <w:p w14:paraId="0C32CE52" w14:textId="77777777" w:rsidR="008A1E0C" w:rsidRPr="001E02AD" w:rsidRDefault="008A1E0C" w:rsidP="00CF6BC7">
            <w:pPr>
              <w:jc w:val="center"/>
              <w:rPr>
                <w:szCs w:val="22"/>
              </w:rPr>
            </w:pPr>
            <w:r w:rsidRPr="001E02AD">
              <w:rPr>
                <w:szCs w:val="22"/>
              </w:rPr>
              <w:t>12</w:t>
            </w:r>
          </w:p>
        </w:tc>
      </w:tr>
    </w:tbl>
    <w:p w14:paraId="6F4E3969" w14:textId="77777777" w:rsidR="00F02156" w:rsidRDefault="00F02156" w:rsidP="00F02156">
      <w:pPr>
        <w:rPr>
          <w:rFonts w:ascii="Trebuchet MS" w:eastAsia="Trebuchet MS" w:hAnsi="Trebuchet MS" w:cs="Trebuchet MS"/>
          <w:sz w:val="36"/>
          <w:shd w:val="clear" w:color="auto" w:fill="FF9900"/>
        </w:rPr>
      </w:pPr>
      <w:r>
        <w:br w:type="page"/>
      </w:r>
    </w:p>
    <w:p w14:paraId="26FD56D3" w14:textId="77777777" w:rsidR="001E02AD" w:rsidRDefault="001E02AD" w:rsidP="000830F7">
      <w:pPr>
        <w:pStyle w:val="H1"/>
      </w:pPr>
      <w:bookmarkStart w:id="135" w:name="_Toc386578883"/>
      <w:r>
        <w:lastRenderedPageBreak/>
        <w:t>POPIS ILUSTRACIJA</w:t>
      </w:r>
      <w:bookmarkEnd w:id="135"/>
    </w:p>
    <w:p w14:paraId="5FF8A2DC" w14:textId="77777777" w:rsidR="002840E0" w:rsidRDefault="001E02AD" w:rsidP="007E6010">
      <w:pPr>
        <w:pStyle w:val="H2"/>
      </w:pPr>
      <w:bookmarkStart w:id="136" w:name="_Toc386578884"/>
      <w:r>
        <w:t>Popis grafikona</w:t>
      </w:r>
      <w:bookmarkEnd w:id="136"/>
    </w:p>
    <w:p w14:paraId="6471A21C" w14:textId="0E2D43D4" w:rsidR="00CF6BC7" w:rsidRPr="00CF6BC7" w:rsidRDefault="00CF6BC7" w:rsidP="00CF6BC7">
      <w:pPr>
        <w:tabs>
          <w:tab w:val="left" w:pos="1418"/>
          <w:tab w:val="left" w:pos="8222"/>
        </w:tabs>
      </w:pPr>
      <w:r w:rsidRPr="00CF6BC7">
        <w:t>Redni broj</w:t>
      </w:r>
      <w:r w:rsidRPr="00CF6BC7">
        <w:tab/>
        <w:t>Opis grafikona</w:t>
      </w:r>
      <w:r>
        <w:tab/>
      </w:r>
      <w:r w:rsidRPr="00CF6BC7">
        <w:t>Stranica</w:t>
      </w:r>
    </w:p>
    <w:p w14:paraId="76650A59" w14:textId="77777777" w:rsidR="00CF6BC7" w:rsidRPr="00CF6BC7" w:rsidRDefault="00CF6BC7" w:rsidP="00CF6BC7">
      <w:pPr>
        <w:tabs>
          <w:tab w:val="left" w:pos="1418"/>
          <w:tab w:val="left" w:leader="dot" w:pos="8222"/>
        </w:tabs>
      </w:pPr>
      <w:r w:rsidRPr="00CF6BC7">
        <w:t>Grafikon 1.</w:t>
      </w:r>
      <w:r w:rsidRPr="00CF6BC7">
        <w:tab/>
        <w:t>Gartnerov „Magic Quadrant for Web Content Management“</w:t>
      </w:r>
      <w:r w:rsidRPr="00CF6BC7">
        <w:tab/>
        <w:t>23</w:t>
      </w:r>
    </w:p>
    <w:p w14:paraId="1D4AF40B" w14:textId="77777777" w:rsidR="00CF6BC7" w:rsidRPr="00CF6BC7" w:rsidRDefault="00CF6BC7" w:rsidP="00CF6BC7">
      <w:pPr>
        <w:tabs>
          <w:tab w:val="left" w:pos="1418"/>
          <w:tab w:val="left" w:leader="dot" w:pos="8222"/>
        </w:tabs>
      </w:pPr>
      <w:r w:rsidRPr="00CF6BC7">
        <w:t>Grafikon 2.</w:t>
      </w:r>
      <w:r w:rsidRPr="00CF6BC7">
        <w:tab/>
        <w:t>Broj naziva CMS proizvoda s istim početnim slovom</w:t>
      </w:r>
      <w:r w:rsidRPr="00CF6BC7">
        <w:tab/>
        <w:t>30</w:t>
      </w:r>
    </w:p>
    <w:p w14:paraId="5F80F946" w14:textId="77777777" w:rsidR="00CF6BC7" w:rsidRPr="00CF6BC7" w:rsidRDefault="00CF6BC7" w:rsidP="00CF6BC7">
      <w:pPr>
        <w:tabs>
          <w:tab w:val="left" w:pos="1418"/>
          <w:tab w:val="left" w:leader="dot" w:pos="8222"/>
        </w:tabs>
      </w:pPr>
      <w:r w:rsidRPr="00CF6BC7">
        <w:t>Grafikon 3.</w:t>
      </w:r>
      <w:r w:rsidRPr="00CF6BC7">
        <w:tab/>
        <w:t>Učestale riječi u nazivima CMS proizvoda</w:t>
      </w:r>
      <w:r w:rsidRPr="00CF6BC7">
        <w:tab/>
        <w:t>31</w:t>
      </w:r>
    </w:p>
    <w:p w14:paraId="71E7E3DE" w14:textId="77777777" w:rsidR="00CF6BC7" w:rsidRPr="00CF6BC7" w:rsidRDefault="00CF6BC7" w:rsidP="00CF6BC7">
      <w:pPr>
        <w:tabs>
          <w:tab w:val="left" w:pos="1418"/>
          <w:tab w:val="left" w:leader="dot" w:pos="8222"/>
        </w:tabs>
      </w:pPr>
      <w:r w:rsidRPr="00CF6BC7">
        <w:t>Grafikon 4.</w:t>
      </w:r>
      <w:r w:rsidRPr="00CF6BC7">
        <w:tab/>
        <w:t>Korištene riječi u sloganima konkurenata.</w:t>
      </w:r>
      <w:r w:rsidRPr="00CF6BC7">
        <w:tab/>
        <w:t>32</w:t>
      </w:r>
    </w:p>
    <w:p w14:paraId="5AE07F56" w14:textId="019D75CF" w:rsidR="00CF6BC7" w:rsidRPr="00CF6BC7" w:rsidRDefault="00CF6BC7" w:rsidP="00CF6BC7">
      <w:pPr>
        <w:tabs>
          <w:tab w:val="left" w:pos="1418"/>
          <w:tab w:val="left" w:leader="dot" w:pos="8222"/>
        </w:tabs>
      </w:pPr>
      <w:r w:rsidRPr="00CF6BC7">
        <w:t>Grafikon 5.</w:t>
      </w:r>
      <w:r w:rsidRPr="00CF6BC7">
        <w:tab/>
        <w:t>Popis primarnih boja konkurenata i postotak</w:t>
      </w:r>
      <w:r>
        <w:t>...</w:t>
      </w:r>
      <w:r w:rsidRPr="00CF6BC7">
        <w:tab/>
        <w:t>34</w:t>
      </w:r>
    </w:p>
    <w:p w14:paraId="667C0B31" w14:textId="77777777" w:rsidR="001E02AD" w:rsidRDefault="001E02AD" w:rsidP="007E6010">
      <w:pPr>
        <w:pStyle w:val="H2"/>
      </w:pPr>
      <w:bookmarkStart w:id="137" w:name="_Toc386578885"/>
      <w:r>
        <w:t>Popis slik</w:t>
      </w:r>
      <w:r w:rsidR="00264A1E">
        <w:t>a</w:t>
      </w:r>
      <w:bookmarkEnd w:id="137"/>
    </w:p>
    <w:p w14:paraId="75BABED2" w14:textId="65C1E475" w:rsidR="00935DC6" w:rsidRPr="00935DC6" w:rsidRDefault="00935DC6" w:rsidP="00CF6BC7">
      <w:pPr>
        <w:tabs>
          <w:tab w:val="left" w:pos="1418"/>
          <w:tab w:val="left" w:pos="8222"/>
        </w:tabs>
      </w:pPr>
      <w:r w:rsidRPr="00935DC6">
        <w:t>Redni broj</w:t>
      </w:r>
      <w:r w:rsidRPr="00935DC6">
        <w:tab/>
        <w:t>Opis slike</w:t>
      </w:r>
      <w:r>
        <w:t xml:space="preserve"> </w:t>
      </w:r>
      <w:r w:rsidRPr="00935DC6">
        <w:tab/>
        <w:t>Stranica</w:t>
      </w:r>
    </w:p>
    <w:p w14:paraId="1DF034CB" w14:textId="03C633E7" w:rsidR="00935DC6" w:rsidRPr="00935DC6" w:rsidRDefault="00935DC6" w:rsidP="00935DC6">
      <w:pPr>
        <w:tabs>
          <w:tab w:val="left" w:pos="1418"/>
          <w:tab w:val="left" w:leader="dot" w:pos="8222"/>
        </w:tabs>
      </w:pPr>
      <w:r w:rsidRPr="00935DC6">
        <w:t>Slika 1.</w:t>
      </w:r>
      <w:r w:rsidRPr="00935DC6">
        <w:tab/>
        <w:t>Vizualizacija indirektne konkurencije</w:t>
      </w:r>
      <w:r>
        <w:t xml:space="preserve"> </w:t>
      </w:r>
      <w:r w:rsidRPr="00935DC6">
        <w:tab/>
        <w:t>22</w:t>
      </w:r>
    </w:p>
    <w:p w14:paraId="249D7248" w14:textId="232624F1" w:rsidR="00935DC6" w:rsidRPr="00935DC6" w:rsidRDefault="00935DC6" w:rsidP="00935DC6">
      <w:pPr>
        <w:tabs>
          <w:tab w:val="left" w:pos="1418"/>
          <w:tab w:val="left" w:leader="dot" w:pos="8222"/>
        </w:tabs>
      </w:pPr>
      <w:r w:rsidRPr="00935DC6">
        <w:t>Slika 2.</w:t>
      </w:r>
      <w:r w:rsidRPr="00935DC6">
        <w:tab/>
        <w:t>Vizualizacija indeksa dizajna konkurencije</w:t>
      </w:r>
      <w:r w:rsidRPr="00935DC6">
        <w:tab/>
        <w:t>33</w:t>
      </w:r>
    </w:p>
    <w:p w14:paraId="4735ED8D" w14:textId="77777777" w:rsidR="00935DC6" w:rsidRPr="00935DC6" w:rsidRDefault="00935DC6" w:rsidP="00935DC6">
      <w:pPr>
        <w:tabs>
          <w:tab w:val="left" w:pos="1418"/>
          <w:tab w:val="left" w:leader="dot" w:pos="8222"/>
        </w:tabs>
      </w:pPr>
      <w:r w:rsidRPr="00935DC6">
        <w:t>Slika 3.</w:t>
      </w:r>
      <w:r w:rsidRPr="00935DC6">
        <w:tab/>
        <w:t>Koncept vizualnog identieteta</w:t>
      </w:r>
      <w:r w:rsidRPr="00935DC6">
        <w:tab/>
        <w:t>36</w:t>
      </w:r>
    </w:p>
    <w:p w14:paraId="7AE7194E" w14:textId="77777777" w:rsidR="00935DC6" w:rsidRPr="00935DC6" w:rsidRDefault="00935DC6" w:rsidP="00935DC6">
      <w:pPr>
        <w:tabs>
          <w:tab w:val="left" w:pos="1418"/>
          <w:tab w:val="left" w:leader="dot" w:pos="8222"/>
        </w:tabs>
      </w:pPr>
      <w:r w:rsidRPr="00935DC6">
        <w:t>Slika 4.</w:t>
      </w:r>
      <w:r w:rsidRPr="00935DC6">
        <w:tab/>
        <w:t>Konstrukcija znaka i logotip</w:t>
      </w:r>
      <w:r w:rsidRPr="00935DC6">
        <w:tab/>
        <w:t>37</w:t>
      </w:r>
    </w:p>
    <w:p w14:paraId="0EC2B26F" w14:textId="77777777" w:rsidR="00935DC6" w:rsidRPr="00935DC6" w:rsidRDefault="00935DC6" w:rsidP="00935DC6">
      <w:pPr>
        <w:tabs>
          <w:tab w:val="left" w:pos="1418"/>
          <w:tab w:val="left" w:leader="dot" w:pos="8222"/>
        </w:tabs>
      </w:pPr>
      <w:r w:rsidRPr="00935DC6">
        <w:t>Slika 5.</w:t>
      </w:r>
      <w:r w:rsidRPr="00935DC6">
        <w:tab/>
        <w:t>Tipografija – obilježje pisma</w:t>
      </w:r>
      <w:r w:rsidRPr="00935DC6">
        <w:tab/>
        <w:t>38</w:t>
      </w:r>
    </w:p>
    <w:p w14:paraId="5E4411C8" w14:textId="568D3F67" w:rsidR="00935DC6" w:rsidRPr="00935DC6" w:rsidRDefault="00935DC6" w:rsidP="00935DC6">
      <w:pPr>
        <w:tabs>
          <w:tab w:val="left" w:pos="1418"/>
          <w:tab w:val="left" w:leader="dot" w:pos="8222"/>
        </w:tabs>
      </w:pPr>
      <w:r w:rsidRPr="00935DC6">
        <w:t xml:space="preserve">Slika 6. </w:t>
      </w:r>
      <w:r w:rsidRPr="00935DC6">
        <w:tab/>
        <w:t>Sustav boja</w:t>
      </w:r>
      <w:r>
        <w:t xml:space="preserve"> </w:t>
      </w:r>
      <w:r w:rsidRPr="00935DC6">
        <w:tab/>
        <w:t>39</w:t>
      </w:r>
    </w:p>
    <w:p w14:paraId="746B0E1A" w14:textId="38B017C9" w:rsidR="00935DC6" w:rsidRPr="00935DC6" w:rsidRDefault="00935DC6" w:rsidP="00935DC6">
      <w:pPr>
        <w:tabs>
          <w:tab w:val="left" w:pos="1418"/>
          <w:tab w:val="left" w:leader="dot" w:pos="8222"/>
        </w:tabs>
      </w:pPr>
      <w:r w:rsidRPr="00935DC6">
        <w:t xml:space="preserve">Slika 7. </w:t>
      </w:r>
      <w:r w:rsidRPr="00935DC6">
        <w:tab/>
        <w:t>Aplikacija vizualnog identiteta na oglas u novinnama (puni format)</w:t>
      </w:r>
      <w:r>
        <w:t xml:space="preserve"> </w:t>
      </w:r>
      <w:r w:rsidRPr="00935DC6">
        <w:tab/>
        <w:t>40</w:t>
      </w:r>
    </w:p>
    <w:p w14:paraId="4A090397" w14:textId="2A87D982" w:rsidR="00935DC6" w:rsidRPr="00935DC6" w:rsidRDefault="00935DC6" w:rsidP="00935DC6">
      <w:pPr>
        <w:tabs>
          <w:tab w:val="left" w:pos="1418"/>
          <w:tab w:val="left" w:leader="dot" w:pos="8222"/>
        </w:tabs>
      </w:pPr>
      <w:r w:rsidRPr="00935DC6">
        <w:t xml:space="preserve">Slika 8. </w:t>
      </w:r>
      <w:r w:rsidRPr="00935DC6">
        <w:tab/>
        <w:t>Aplikacija vizualnog identiteta na oglas u novinama (pasice)</w:t>
      </w:r>
      <w:r>
        <w:t xml:space="preserve"> </w:t>
      </w:r>
      <w:r w:rsidRPr="00935DC6">
        <w:tab/>
        <w:t>40</w:t>
      </w:r>
    </w:p>
    <w:p w14:paraId="56DB9358" w14:textId="1A9A3FA2" w:rsidR="00935DC6" w:rsidRPr="00935DC6" w:rsidRDefault="00935DC6" w:rsidP="00935DC6">
      <w:pPr>
        <w:tabs>
          <w:tab w:val="left" w:pos="1418"/>
          <w:tab w:val="left" w:leader="dot" w:pos="8222"/>
        </w:tabs>
      </w:pPr>
      <w:r w:rsidRPr="00935DC6">
        <w:t xml:space="preserve">Slika 9. </w:t>
      </w:r>
      <w:r w:rsidRPr="00935DC6">
        <w:tab/>
        <w:t>Aplikacija vizualnog identiteta na internet stranice</w:t>
      </w:r>
      <w:r>
        <w:t xml:space="preserve"> </w:t>
      </w:r>
      <w:r w:rsidRPr="00935DC6">
        <w:tab/>
        <w:t>41</w:t>
      </w:r>
    </w:p>
    <w:p w14:paraId="40B0687E" w14:textId="77777777" w:rsidR="00935DC6" w:rsidRPr="00935DC6" w:rsidRDefault="00935DC6" w:rsidP="00935DC6">
      <w:pPr>
        <w:tabs>
          <w:tab w:val="left" w:pos="1418"/>
          <w:tab w:val="left" w:leader="dot" w:pos="8222"/>
        </w:tabs>
      </w:pPr>
      <w:r w:rsidRPr="00935DC6">
        <w:t xml:space="preserve">Slika 10. </w:t>
      </w:r>
      <w:r w:rsidRPr="00935DC6">
        <w:tab/>
        <w:t>Aplikacija vizualnog identiteta na brošuru</w:t>
      </w:r>
      <w:r w:rsidRPr="00935DC6">
        <w:tab/>
        <w:t>41</w:t>
      </w:r>
    </w:p>
    <w:p w14:paraId="4AA5753A" w14:textId="2996AE5F" w:rsidR="00935DC6" w:rsidRPr="00935DC6" w:rsidRDefault="00935DC6" w:rsidP="00935DC6">
      <w:pPr>
        <w:tabs>
          <w:tab w:val="left" w:pos="1418"/>
          <w:tab w:val="left" w:leader="dot" w:pos="8222"/>
        </w:tabs>
      </w:pPr>
      <w:r w:rsidRPr="00935DC6">
        <w:t xml:space="preserve">Slika 11. </w:t>
      </w:r>
      <w:r w:rsidRPr="00935DC6">
        <w:tab/>
        <w:t>Aplikacija vizualnog identiteta na vizitke, memorandum</w:t>
      </w:r>
      <w:r>
        <w:t>...</w:t>
      </w:r>
      <w:r w:rsidRPr="00935DC6">
        <w:tab/>
        <w:t>42</w:t>
      </w:r>
    </w:p>
    <w:p w14:paraId="3A3AC810" w14:textId="488F088A" w:rsidR="00935DC6" w:rsidRPr="00935DC6" w:rsidRDefault="00935DC6" w:rsidP="00935DC6">
      <w:pPr>
        <w:tabs>
          <w:tab w:val="left" w:pos="1418"/>
          <w:tab w:val="left" w:leader="dot" w:pos="8222"/>
        </w:tabs>
      </w:pPr>
      <w:r w:rsidRPr="00935DC6">
        <w:t>Slika 12.</w:t>
      </w:r>
      <w:r w:rsidRPr="00935DC6">
        <w:tab/>
        <w:t>Aplikacija vizualnog identiteta na vizitke</w:t>
      </w:r>
      <w:r w:rsidRPr="00935DC6">
        <w:tab/>
        <w:t>42</w:t>
      </w:r>
    </w:p>
    <w:p w14:paraId="14856230" w14:textId="77777777" w:rsidR="001E02AD" w:rsidRDefault="001E02AD" w:rsidP="001E02AD"/>
    <w:p w14:paraId="5C149A43" w14:textId="77777777" w:rsidR="009202C0" w:rsidRDefault="009202C0">
      <w:r>
        <w:br w:type="page"/>
      </w:r>
    </w:p>
    <w:p w14:paraId="1D6ED97A" w14:textId="77777777" w:rsidR="004438DA" w:rsidRDefault="009202C0" w:rsidP="000830F7">
      <w:pPr>
        <w:pStyle w:val="H1"/>
      </w:pPr>
      <w:bookmarkStart w:id="138" w:name="_Toc386578886"/>
      <w:r>
        <w:lastRenderedPageBreak/>
        <w:t>SAŽETAK</w:t>
      </w:r>
      <w:bookmarkEnd w:id="13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5215"/>
      </w:tblGrid>
      <w:tr w:rsidR="00D41E3D" w14:paraId="06E3F4FB" w14:textId="77777777" w:rsidTr="00032CA9">
        <w:tc>
          <w:tcPr>
            <w:tcW w:w="4361" w:type="dxa"/>
          </w:tcPr>
          <w:p w14:paraId="0DF2920B" w14:textId="530521F9" w:rsidR="00D41E3D" w:rsidRDefault="00D41E3D" w:rsidP="00D41E3D">
            <w:r>
              <w:t>Ivona Pale, Nenad Malić, Antonio Karača:</w:t>
            </w:r>
          </w:p>
        </w:tc>
        <w:tc>
          <w:tcPr>
            <w:tcW w:w="5215" w:type="dxa"/>
          </w:tcPr>
          <w:p w14:paraId="2DD95D7B" w14:textId="5B11A37B" w:rsidR="00D41E3D" w:rsidRPr="00032CA9" w:rsidRDefault="00D41E3D" w:rsidP="00032CA9">
            <w:pPr>
              <w:spacing w:line="360" w:lineRule="auto"/>
              <w:rPr>
                <w:i/>
              </w:rPr>
            </w:pPr>
            <w:r w:rsidRPr="00032CA9">
              <w:rPr>
                <w:i/>
              </w:rPr>
              <w:t>Istraživanje, analiza i marketinški nastup na inozemnom tržištu s visokotehnološkim softverskim proizvodom</w:t>
            </w:r>
          </w:p>
        </w:tc>
      </w:tr>
    </w:tbl>
    <w:p w14:paraId="043AFC39" w14:textId="77777777" w:rsidR="00D41E3D" w:rsidRDefault="00D41E3D" w:rsidP="00D41E3D"/>
    <w:p w14:paraId="68037C84" w14:textId="77777777" w:rsidR="00D41E3D" w:rsidRPr="00D41E3D" w:rsidRDefault="00D41E3D" w:rsidP="00D41E3D">
      <w:pPr>
        <w:rPr>
          <w:color w:val="auto"/>
        </w:rPr>
      </w:pPr>
      <w:r w:rsidRPr="00D41E3D">
        <w:rPr>
          <w:color w:val="auto"/>
        </w:rPr>
        <w:t>Opći cilj znanstvenog rada „Istraživanje, analiza i marketinški nastup na inozemnom tržištu s visokotehnološkim softverskim proizvodom“ je istražiti te priopćiti rezultate i zaključke za nastup na inozemnom tržištu za hrvatska poduzeća čija glavna djelatnost je razvoj računalnog softvera i na taj način doprinijeti djelotvornosti i učinkovitosti hrvatskog poduzetništva i gospodarstva. Istraživanje, analiza i marketinški nastup na tržištu predstavljen je putem imaginarnog poduzeća Sustavi za upravljanje sadržajem d.o.o. i njihovim osnovnim proizvodom, sustavom za upravljanje sadržajem internetskog novinskog izdavaštva s kojim žele nastupiti na inozemnom tržištu.</w:t>
      </w:r>
    </w:p>
    <w:p w14:paraId="68CCD2CE" w14:textId="77777777" w:rsidR="00D41E3D" w:rsidRPr="00D41E3D" w:rsidRDefault="00D41E3D" w:rsidP="00D41E3D">
      <w:pPr>
        <w:rPr>
          <w:color w:val="auto"/>
        </w:rPr>
      </w:pPr>
      <w:r w:rsidRPr="00D41E3D">
        <w:rPr>
          <w:color w:val="auto"/>
        </w:rPr>
        <w:t>Istraživanje i analiza veličine i stanja industrije treba biti ishodišna točka prilikom razmatranja širenja poslovnih djelatnosti na inozemstvo. Stanje industrije ukazati će na atraktivnost i dinamiku tržišta te mogućnost tržišnog udjela, tj. ukazati će isplati li se poduzeću ulagati napore za nastup na određenom tržištu.</w:t>
      </w:r>
    </w:p>
    <w:p w14:paraId="14C01689" w14:textId="77777777" w:rsidR="00D41E3D" w:rsidRPr="00D41E3D" w:rsidRDefault="00D41E3D" w:rsidP="00D41E3D">
      <w:pPr>
        <w:rPr>
          <w:color w:val="auto"/>
        </w:rPr>
      </w:pPr>
      <w:r w:rsidRPr="00D41E3D">
        <w:rPr>
          <w:color w:val="auto"/>
        </w:rPr>
        <w:t>Kako je cilj poduzeća Sustavi za upravljanjem sadržajem d.o.o. proširiti poslovanje na Europu i povećati iznos prihoda od izvoza svojeg softverskog rješenja za internetsko novinsko izdavaštvo, istraživanje analize i stanja industrije prvotno smo fokusirali na medijsku industriju i industriju zabave. Analiza prikupljenih podataka ukazala je kako su se navedene industrije oporavile od globalne recesije iz 2009. godine te se očekuje stabilan rast vrijednosti u naredene dvije godine. Također, iz analize stanja medijske industrije i industrije zabave proizašao je podatak kako dva najrazvijenija tržišta su tržište Njemačke i tržište Velike Britanije. Uz navedene zemlje ističu se još Italija, Španjolska i Francuska dok su podaci ukazali kako se zbog nezasićenosti i potencijala rasta tržišta marketinški napori mogu usmjeriti i prema zemljama Balkana, točnije Bugarske, Grčke i Srbije.</w:t>
      </w:r>
    </w:p>
    <w:p w14:paraId="282D3640" w14:textId="77777777" w:rsidR="00D41E3D" w:rsidRPr="00D41E3D" w:rsidRDefault="00D41E3D" w:rsidP="00D41E3D">
      <w:pPr>
        <w:rPr>
          <w:color w:val="auto"/>
        </w:rPr>
      </w:pPr>
      <w:r w:rsidRPr="00D41E3D">
        <w:rPr>
          <w:color w:val="auto"/>
        </w:rPr>
        <w:t>Detaljnijom analizom stanja internetskog novinskog izdavaštva u Njemačkoj i Velikoj Britaniji ustanovljeni su najposjećeniji internetski novinski izdavači te sustavi za upravljanje sadržajem koji ih pogone, to jest identificirana je direktna konkurencija.</w:t>
      </w:r>
    </w:p>
    <w:p w14:paraId="6986FCBB" w14:textId="77777777" w:rsidR="00D41E3D" w:rsidRPr="00D41E3D" w:rsidRDefault="00D41E3D" w:rsidP="00D41E3D">
      <w:pPr>
        <w:rPr>
          <w:color w:val="auto"/>
        </w:rPr>
      </w:pPr>
      <w:r w:rsidRPr="00D41E3D">
        <w:rPr>
          <w:color w:val="auto"/>
        </w:rPr>
        <w:t xml:space="preserve">Konkurencija poduzeća je ustalila svoje pozicije na tržištu i već ima izgrađenu mrežu partnera i prodajnih predstavnika. Također, proširila se na ostale segmente gdje je isto potreban sustav za </w:t>
      </w:r>
      <w:r w:rsidRPr="00D41E3D">
        <w:rPr>
          <w:color w:val="auto"/>
        </w:rPr>
        <w:lastRenderedPageBreak/>
        <w:t>upravljanje sadržajem, to jest konkurencija je prešla s koncentriranog na višesegmentni marketing.</w:t>
      </w:r>
    </w:p>
    <w:p w14:paraId="7A9A76B5" w14:textId="77777777" w:rsidR="00D41E3D" w:rsidRPr="00D41E3D" w:rsidRDefault="00D41E3D" w:rsidP="00D41E3D">
      <w:pPr>
        <w:rPr>
          <w:color w:val="auto"/>
        </w:rPr>
      </w:pPr>
    </w:p>
    <w:p w14:paraId="12C909B9" w14:textId="77777777" w:rsidR="00D41E3D" w:rsidRPr="00D41E3D" w:rsidRDefault="00D41E3D" w:rsidP="00D41E3D">
      <w:pPr>
        <w:rPr>
          <w:color w:val="auto"/>
        </w:rPr>
      </w:pPr>
      <w:r w:rsidRPr="00D41E3D">
        <w:rPr>
          <w:color w:val="auto"/>
        </w:rPr>
        <w:t>Kada smo istražili i analizirali stanje i veličinu potencijalnog tržišta, odredili strateške ciljeve, segmentaciju, ciljano tržište i pozicioniranje vodili smo se sljedećim zaključcima:</w:t>
      </w:r>
    </w:p>
    <w:p w14:paraId="4586BD5F" w14:textId="77777777" w:rsidR="00D41E3D" w:rsidRPr="00D41E3D" w:rsidRDefault="00D41E3D" w:rsidP="00D41E3D">
      <w:pPr>
        <w:numPr>
          <w:ilvl w:val="0"/>
          <w:numId w:val="37"/>
        </w:numPr>
        <w:rPr>
          <w:color w:val="auto"/>
        </w:rPr>
      </w:pPr>
      <w:r w:rsidRPr="00D41E3D">
        <w:rPr>
          <w:color w:val="auto"/>
        </w:rPr>
        <w:t>nužno je osmisliti marku koja će podupirati obilježja pozicioniranja poduzeća (pouzdanost, jednostavnost, modularnost),</w:t>
      </w:r>
    </w:p>
    <w:p w14:paraId="5D1BC412" w14:textId="77777777" w:rsidR="00D41E3D" w:rsidRPr="00D41E3D" w:rsidRDefault="00D41E3D" w:rsidP="00D41E3D">
      <w:pPr>
        <w:numPr>
          <w:ilvl w:val="0"/>
          <w:numId w:val="37"/>
        </w:numPr>
        <w:rPr>
          <w:color w:val="auto"/>
        </w:rPr>
      </w:pPr>
      <w:r w:rsidRPr="00D41E3D">
        <w:rPr>
          <w:color w:val="auto"/>
        </w:rPr>
        <w:t xml:space="preserve">naziv marke treba biti univerzalno shvatljiv svima s područja ciljanih tržišta (za potrebe znanstvenog rada osmislili smo marku Moment), </w:t>
      </w:r>
    </w:p>
    <w:p w14:paraId="0D3DC939" w14:textId="77777777" w:rsidR="00D41E3D" w:rsidRPr="00D41E3D" w:rsidRDefault="00D41E3D" w:rsidP="00D41E3D">
      <w:pPr>
        <w:numPr>
          <w:ilvl w:val="0"/>
          <w:numId w:val="37"/>
        </w:numPr>
        <w:rPr>
          <w:color w:val="auto"/>
        </w:rPr>
      </w:pPr>
      <w:r w:rsidRPr="00D41E3D">
        <w:rPr>
          <w:color w:val="auto"/>
        </w:rPr>
        <w:t>vizualni identitet marke treba raditi u korist diferenciranja od konkurenata te se prožimati kroz sve interne i eksterne aktivnosti poduzeća kako bi se komunicirala promišljenost i usklađenost svih djelatnosti poduzeća,</w:t>
      </w:r>
    </w:p>
    <w:p w14:paraId="165D4BA7" w14:textId="77777777" w:rsidR="00D41E3D" w:rsidRPr="00D41E3D" w:rsidRDefault="00D41E3D" w:rsidP="00D41E3D">
      <w:pPr>
        <w:numPr>
          <w:ilvl w:val="0"/>
          <w:numId w:val="37"/>
        </w:numPr>
        <w:rPr>
          <w:color w:val="auto"/>
        </w:rPr>
      </w:pPr>
      <w:r w:rsidRPr="00D41E3D">
        <w:rPr>
          <w:color w:val="auto"/>
        </w:rPr>
        <w:t>uspostavljanje odnosa s klijentima treba biti vodeća marketinška strategija poduzeća uz strateško upravljanje markom i dizajnom,</w:t>
      </w:r>
    </w:p>
    <w:p w14:paraId="142C0523" w14:textId="77777777" w:rsidR="00D41E3D" w:rsidRPr="00D41E3D" w:rsidRDefault="00D41E3D" w:rsidP="00D41E3D">
      <w:pPr>
        <w:numPr>
          <w:ilvl w:val="0"/>
          <w:numId w:val="37"/>
        </w:numPr>
        <w:rPr>
          <w:color w:val="auto"/>
        </w:rPr>
      </w:pPr>
      <w:r w:rsidRPr="00D41E3D">
        <w:rPr>
          <w:color w:val="auto"/>
        </w:rPr>
        <w:t>nakon uspostavljanja pozicije na ciljanim tržištima, poduzeće treba preusmjeriti svoje napore s koncentriranog marketinškog nastupa na višesegmentni marketinški nastup,</w:t>
      </w:r>
    </w:p>
    <w:p w14:paraId="77CDBD6B" w14:textId="77777777" w:rsidR="00D41E3D" w:rsidRDefault="00D41E3D" w:rsidP="00D41E3D">
      <w:pPr>
        <w:numPr>
          <w:ilvl w:val="0"/>
          <w:numId w:val="37"/>
        </w:numPr>
        <w:rPr>
          <w:color w:val="auto"/>
        </w:rPr>
      </w:pPr>
      <w:r w:rsidRPr="00D41E3D">
        <w:rPr>
          <w:color w:val="auto"/>
        </w:rPr>
        <w:t>uz stalnu diferencijaciju od konkurenata, ključ uspjeha je u provođenju, kontroli te stalnoj reviziji marketinškog miksa ovisno o kretnjama tržišta.</w:t>
      </w:r>
    </w:p>
    <w:p w14:paraId="37A1C81E" w14:textId="77777777" w:rsidR="00032CA9" w:rsidRDefault="00032CA9" w:rsidP="00032CA9">
      <w:pPr>
        <w:rPr>
          <w:color w:val="auto"/>
        </w:rPr>
      </w:pPr>
    </w:p>
    <w:p w14:paraId="5EF1ADD5" w14:textId="77777777" w:rsidR="00032CA9" w:rsidRDefault="00032CA9" w:rsidP="00032CA9">
      <w:pPr>
        <w:rPr>
          <w:color w:val="auto"/>
        </w:rPr>
      </w:pPr>
    </w:p>
    <w:p w14:paraId="5486E9BC" w14:textId="127B9ACA" w:rsidR="00032CA9" w:rsidRPr="00D41E3D" w:rsidRDefault="00032CA9" w:rsidP="00032CA9">
      <w:pPr>
        <w:rPr>
          <w:color w:val="auto"/>
        </w:rPr>
      </w:pPr>
      <w:r>
        <w:rPr>
          <w:color w:val="auto"/>
        </w:rPr>
        <w:t xml:space="preserve">Ključne riječi: </w:t>
      </w:r>
      <w:r w:rsidRPr="00032CA9">
        <w:rPr>
          <w:i/>
          <w:color w:val="auto"/>
        </w:rPr>
        <w:t>marketinška strategija, upravljanje markom, strateški dizajn, diferencijacija</w:t>
      </w:r>
      <w:r>
        <w:rPr>
          <w:i/>
          <w:color w:val="auto"/>
        </w:rPr>
        <w:t>.</w:t>
      </w:r>
    </w:p>
    <w:p w14:paraId="37DC4312" w14:textId="3A504C5F" w:rsidR="004A59CC" w:rsidRPr="000C2556" w:rsidRDefault="004A59CC">
      <w:r>
        <w:br w:type="page"/>
      </w:r>
    </w:p>
    <w:p w14:paraId="1805CA5B" w14:textId="77777777" w:rsidR="009202C0" w:rsidRDefault="009202C0" w:rsidP="000830F7">
      <w:pPr>
        <w:pStyle w:val="H1"/>
      </w:pPr>
      <w:bookmarkStart w:id="139" w:name="_Toc386578887"/>
      <w:r>
        <w:lastRenderedPageBreak/>
        <w:t>SUMMARY</w:t>
      </w:r>
      <w:bookmarkEnd w:id="13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5215"/>
      </w:tblGrid>
      <w:tr w:rsidR="00032CA9" w14:paraId="7E25DDB2" w14:textId="77777777" w:rsidTr="00C30192">
        <w:tc>
          <w:tcPr>
            <w:tcW w:w="4361" w:type="dxa"/>
          </w:tcPr>
          <w:p w14:paraId="46C2CA03" w14:textId="77777777" w:rsidR="00032CA9" w:rsidRDefault="00032CA9" w:rsidP="00C30192">
            <w:r>
              <w:t>Ivona Pale, Nenad Malić, Antonio Karača:</w:t>
            </w:r>
          </w:p>
        </w:tc>
        <w:tc>
          <w:tcPr>
            <w:tcW w:w="5215" w:type="dxa"/>
          </w:tcPr>
          <w:p w14:paraId="39CCBAC5" w14:textId="0088483D" w:rsidR="00032CA9" w:rsidRPr="00032CA9" w:rsidRDefault="00032CA9" w:rsidP="00C30192">
            <w:pPr>
              <w:spacing w:line="360" w:lineRule="auto"/>
              <w:rPr>
                <w:i/>
              </w:rPr>
            </w:pPr>
            <w:r w:rsidRPr="00032CA9">
              <w:rPr>
                <w:i/>
              </w:rPr>
              <w:t>Research, analysis and marketing approach to international market with a high-tech software product</w:t>
            </w:r>
          </w:p>
        </w:tc>
      </w:tr>
    </w:tbl>
    <w:p w14:paraId="674971F2" w14:textId="77777777" w:rsidR="00032CA9" w:rsidRDefault="00032CA9" w:rsidP="00032CA9"/>
    <w:p w14:paraId="0294FBC3" w14:textId="77777777" w:rsidR="00032CA9" w:rsidRPr="00032CA9" w:rsidRDefault="00032CA9" w:rsidP="00032CA9">
      <w:r w:rsidRPr="00032CA9">
        <w:t>The general objective of the study „Research, analysis and marketing approach to international market with a high-tech software product“ is to explore and give results and conclusions for entering an international market for Croatian companies whose core business is computer software development and thus contribute to the effectiveness and efficiency of Croatian entrepreneurship and economy. Research, analysis and marketing approach to the market is represented through an imaginary company Sustavi za upravljanje sadržajem Ltd. and its basic product for content management of internet newspaper publishing which they want to compete with on the international market.</w:t>
      </w:r>
    </w:p>
    <w:p w14:paraId="288B22BC" w14:textId="77777777" w:rsidR="00032CA9" w:rsidRPr="00032CA9" w:rsidRDefault="00032CA9" w:rsidP="00032CA9">
      <w:r w:rsidRPr="00032CA9">
        <w:t>Research and analysis of the size and condition of the industry should be a starting point while considering expansions of business activities abroad. The condition of the industry will point out the market dynamics and the potential for obtaining a relevant market share. In other words, it will indicate whether it is worth to undertake efforts for entering a certain market.</w:t>
      </w:r>
    </w:p>
    <w:p w14:paraId="7CC0574B" w14:textId="77777777" w:rsidR="00032CA9" w:rsidRPr="00032CA9" w:rsidRDefault="00032CA9" w:rsidP="00032CA9">
      <w:r w:rsidRPr="00032CA9">
        <w:t xml:space="preserve">Since the Sustavi za upravljanje sadržajem Ltd.'s objective is to expand its operation to Europe and increase revenue from exporting their software solution for internet newspaper publishing, research and analysis was primarily focused on media and entertainment industry. Data analysis has shown that the above mentioned industries have recovered from global recession and they show the potential for a steady growth in the next two years. Also, analysis of media and entertainment industry has shown that the two most developed markets are that of Germany and United Kingdom. Additional countries that draw attention are Italy, Spain and France. According to the analyzed data, due to unsaturation and growth potential, marketing efforts can be directed towards Balkan countries, namely Bulgaria, Greece and Serbia. Further analysis of the condition of Internet newspaper publishing in Germany and United Kingdom, resulted with information about the most visited online newspapers publishers and their content management systems behind them. In other words, what has been analyzed are direct competitors. </w:t>
      </w:r>
    </w:p>
    <w:p w14:paraId="79E1D6A6" w14:textId="77777777" w:rsidR="00032CA9" w:rsidRPr="00032CA9" w:rsidRDefault="00032CA9" w:rsidP="00032CA9"/>
    <w:p w14:paraId="67F488A0" w14:textId="77777777" w:rsidR="00032CA9" w:rsidRPr="00032CA9" w:rsidRDefault="00032CA9" w:rsidP="00032CA9">
      <w:r w:rsidRPr="00032CA9">
        <w:t xml:space="preserve">The company’s competitors have already stabilized their market positions and have an existing network of partners and sales representatives. Furthermore, they also spread to other segments </w:t>
      </w:r>
      <w:r w:rsidRPr="00032CA9">
        <w:lastRenderedPageBreak/>
        <w:t>in need of content management system, meaning that the competition has moved from concentrated to multi-segment marketing.</w:t>
      </w:r>
    </w:p>
    <w:p w14:paraId="2B2A58BD" w14:textId="77777777" w:rsidR="00032CA9" w:rsidRPr="00032CA9" w:rsidRDefault="00032CA9" w:rsidP="00032CA9">
      <w:r w:rsidRPr="00032CA9">
        <w:t>After exploring and analyzing the size and the condition of the potential and setting strategic goals, segmentation, target market and position, the following conclusions were made:</w:t>
      </w:r>
    </w:p>
    <w:p w14:paraId="129B12BF" w14:textId="77777777" w:rsidR="00032CA9" w:rsidRPr="00032CA9" w:rsidRDefault="00032CA9" w:rsidP="00032CA9">
      <w:pPr>
        <w:numPr>
          <w:ilvl w:val="0"/>
          <w:numId w:val="38"/>
        </w:numPr>
      </w:pPr>
      <w:r w:rsidRPr="00032CA9">
        <w:t>it is necessary to develop a brand that will support all the features of the company’s positioning (reliability, simplicity, modularity),</w:t>
      </w:r>
    </w:p>
    <w:p w14:paraId="622AD2D2" w14:textId="77777777" w:rsidR="00032CA9" w:rsidRPr="00032CA9" w:rsidRDefault="00032CA9" w:rsidP="00032CA9">
      <w:pPr>
        <w:numPr>
          <w:ilvl w:val="0"/>
          <w:numId w:val="38"/>
        </w:numPr>
      </w:pPr>
      <w:r w:rsidRPr="00032CA9">
        <w:t>the brand name should be universally comprehensible in all target market areas (the chosen name was Moment),</w:t>
      </w:r>
    </w:p>
    <w:p w14:paraId="1FE6AD4A" w14:textId="77777777" w:rsidR="00032CA9" w:rsidRPr="00032CA9" w:rsidRDefault="00032CA9" w:rsidP="00032CA9">
      <w:pPr>
        <w:numPr>
          <w:ilvl w:val="0"/>
          <w:numId w:val="38"/>
        </w:numPr>
      </w:pPr>
      <w:r w:rsidRPr="00032CA9">
        <w:t>visual identity of the brand should benefit the strategy of differentiation from the competition and pervade through all internal and external activities in order to communicate prudence and coherence of all company’s activities,</w:t>
      </w:r>
    </w:p>
    <w:p w14:paraId="6F92B20B" w14:textId="77777777" w:rsidR="00032CA9" w:rsidRPr="00032CA9" w:rsidRDefault="00032CA9" w:rsidP="00032CA9">
      <w:pPr>
        <w:numPr>
          <w:ilvl w:val="0"/>
          <w:numId w:val="38"/>
        </w:numPr>
      </w:pPr>
      <w:r w:rsidRPr="00032CA9">
        <w:t>client relationship management should be the company’s leading marketing strategy, together with strategic brand and design management,</w:t>
      </w:r>
    </w:p>
    <w:p w14:paraId="69C538BE" w14:textId="77777777" w:rsidR="00032CA9" w:rsidRPr="00032CA9" w:rsidRDefault="00032CA9" w:rsidP="00032CA9">
      <w:pPr>
        <w:numPr>
          <w:ilvl w:val="0"/>
          <w:numId w:val="38"/>
        </w:numPr>
      </w:pPr>
      <w:r w:rsidRPr="00032CA9">
        <w:t>after establishing the desirable position on target markets, the company should focus its efforts from concentrated marketing to multi-segment marketing.</w:t>
      </w:r>
    </w:p>
    <w:p w14:paraId="3130BD1B" w14:textId="77777777" w:rsidR="009202C0" w:rsidRDefault="009202C0" w:rsidP="00231AC2"/>
    <w:p w14:paraId="07A53519" w14:textId="77777777" w:rsidR="00032CA9" w:rsidRDefault="00032CA9" w:rsidP="00231AC2"/>
    <w:p w14:paraId="2A65FAA5" w14:textId="68976146" w:rsidR="009202C0" w:rsidRDefault="00032CA9" w:rsidP="00231AC2">
      <w:r>
        <w:rPr>
          <w:color w:val="auto"/>
        </w:rPr>
        <w:t xml:space="preserve">Key words: </w:t>
      </w:r>
      <w:r w:rsidRPr="00032CA9">
        <w:rPr>
          <w:i/>
          <w:color w:val="auto"/>
        </w:rPr>
        <w:t>marketing strategy, brand management, strategic design, differentiation</w:t>
      </w:r>
      <w:r>
        <w:rPr>
          <w:i/>
          <w:color w:val="auto"/>
        </w:rPr>
        <w:t>.</w:t>
      </w:r>
    </w:p>
    <w:sectPr w:rsidR="009202C0" w:rsidSect="00DF362C">
      <w:headerReference w:type="default" r:id="rId123"/>
      <w:footerReference w:type="default" r:id="rId124"/>
      <w:pgSz w:w="12240" w:h="15840"/>
      <w:pgMar w:top="1440" w:right="1440" w:bottom="1440" w:left="1440" w:header="720" w:footer="720" w:gutter="0"/>
      <w:pgNumType w:start="1"/>
      <w:cols w:space="72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E239AD3" w15:done="0"/>
  <w15:commentEx w15:paraId="66F77B80" w15:done="0"/>
  <w15:commentEx w15:paraId="3F49B83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F03256" w14:textId="77777777" w:rsidR="00BB40BD" w:rsidRDefault="00BB40BD" w:rsidP="008A1E0C">
      <w:pPr>
        <w:spacing w:line="240" w:lineRule="auto"/>
      </w:pPr>
      <w:r>
        <w:separator/>
      </w:r>
    </w:p>
    <w:p w14:paraId="3AC7C883" w14:textId="77777777" w:rsidR="00BB40BD" w:rsidRDefault="00BB40BD"/>
  </w:endnote>
  <w:endnote w:type="continuationSeparator" w:id="0">
    <w:p w14:paraId="23D5B9F9" w14:textId="77777777" w:rsidR="00BB40BD" w:rsidRDefault="00BB40BD" w:rsidP="008A1E0C">
      <w:pPr>
        <w:spacing w:line="240" w:lineRule="auto"/>
      </w:pPr>
      <w:r>
        <w:continuationSeparator/>
      </w:r>
    </w:p>
    <w:p w14:paraId="594C5448" w14:textId="77777777" w:rsidR="00BB40BD" w:rsidRDefault="00BB40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rebuchet MS">
    <w:panose1 w:val="020B0603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595DDE" w14:textId="362603B0" w:rsidR="00C30192" w:rsidRDefault="00C30192">
    <w:pPr>
      <w:pStyle w:val="Footer"/>
      <w:jc w:val="right"/>
    </w:pPr>
  </w:p>
  <w:p w14:paraId="4072DB59" w14:textId="77777777" w:rsidR="00C30192" w:rsidRDefault="00C30192">
    <w:pPr>
      <w:pStyle w:val="Footer"/>
    </w:pPr>
  </w:p>
  <w:p w14:paraId="1155CD09" w14:textId="77777777" w:rsidR="00C30192" w:rsidRDefault="00C3019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4445393"/>
      <w:docPartObj>
        <w:docPartGallery w:val="Page Numbers (Bottom of Page)"/>
        <w:docPartUnique/>
      </w:docPartObj>
    </w:sdtPr>
    <w:sdtEndPr>
      <w:rPr>
        <w:noProof/>
      </w:rPr>
    </w:sdtEndPr>
    <w:sdtContent>
      <w:p w14:paraId="1F12EED0" w14:textId="738D9A0C" w:rsidR="00C30192" w:rsidRDefault="00C30192">
        <w:pPr>
          <w:pStyle w:val="Footer"/>
          <w:jc w:val="right"/>
        </w:pPr>
        <w:r>
          <w:fldChar w:fldCharType="begin"/>
        </w:r>
        <w:r>
          <w:instrText xml:space="preserve"> PAGE   \* MERGEFORMAT </w:instrText>
        </w:r>
        <w:r>
          <w:fldChar w:fldCharType="separate"/>
        </w:r>
        <w:r w:rsidR="00605689">
          <w:rPr>
            <w:noProof/>
          </w:rPr>
          <w:t>61</w:t>
        </w:r>
        <w:r>
          <w:rPr>
            <w:noProof/>
          </w:rPr>
          <w:fldChar w:fldCharType="end"/>
        </w:r>
      </w:p>
    </w:sdtContent>
  </w:sdt>
  <w:p w14:paraId="19FAFC71" w14:textId="77777777" w:rsidR="00C30192" w:rsidRDefault="00C3019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22A36E" w14:textId="77777777" w:rsidR="00BB40BD" w:rsidRDefault="00BB40BD" w:rsidP="008A1E0C">
      <w:pPr>
        <w:spacing w:line="240" w:lineRule="auto"/>
      </w:pPr>
      <w:r>
        <w:separator/>
      </w:r>
    </w:p>
    <w:p w14:paraId="7EE48527" w14:textId="77777777" w:rsidR="00BB40BD" w:rsidRDefault="00BB40BD"/>
  </w:footnote>
  <w:footnote w:type="continuationSeparator" w:id="0">
    <w:p w14:paraId="511F41FC" w14:textId="77777777" w:rsidR="00BB40BD" w:rsidRDefault="00BB40BD" w:rsidP="008A1E0C">
      <w:pPr>
        <w:spacing w:line="240" w:lineRule="auto"/>
      </w:pPr>
      <w:r>
        <w:continuationSeparator/>
      </w:r>
    </w:p>
    <w:p w14:paraId="37332EEC" w14:textId="77777777" w:rsidR="00BB40BD" w:rsidRDefault="00BB40BD"/>
  </w:footnote>
  <w:footnote w:id="1">
    <w:p w14:paraId="67EE2A9C" w14:textId="4FF3B6D7" w:rsidR="00C30192" w:rsidRPr="00CF76E2" w:rsidRDefault="00C30192" w:rsidP="008E23A3">
      <w:pPr>
        <w:pStyle w:val="FootnoteText"/>
        <w:jc w:val="left"/>
      </w:pPr>
      <w:r w:rsidRPr="00CF76E2">
        <w:rPr>
          <w:rStyle w:val="FootnoteReference"/>
        </w:rPr>
        <w:footnoteRef/>
      </w:r>
      <w:r w:rsidRPr="00CF76E2">
        <w:t xml:space="preserve"> Poslovni dnevnik (2013) Softver od lani 11. najvažniji hrvatski izvozni proizvod [online]. Dostupno na: http://www.poslovni.hr/tehnologija/softver-od-lani-11-najvazniji-hrvatski-izvozni-proizvod-253462 (30. 3. 2014.)</w:t>
      </w:r>
    </w:p>
  </w:footnote>
  <w:footnote w:id="2">
    <w:p w14:paraId="2D9E4CF9" w14:textId="77777777" w:rsidR="00C30192" w:rsidRDefault="00C30192">
      <w:pPr>
        <w:pStyle w:val="FootnoteText"/>
      </w:pPr>
      <w:r>
        <w:rPr>
          <w:rStyle w:val="FootnoteReference"/>
        </w:rPr>
        <w:footnoteRef/>
      </w:r>
      <w:r>
        <w:t xml:space="preserve"> Škrtić, M. i Vouk, R. (2005) </w:t>
      </w:r>
      <w:r>
        <w:rPr>
          <w:i/>
        </w:rPr>
        <w:t>Osnove poduzetništva i menadžmenta</w:t>
      </w:r>
      <w:r>
        <w:t>. Zagreb: Katma.</w:t>
      </w:r>
    </w:p>
  </w:footnote>
  <w:footnote w:id="3">
    <w:p w14:paraId="2CFBB8F6" w14:textId="77777777" w:rsidR="00C30192" w:rsidRPr="00555BE2" w:rsidRDefault="00C30192">
      <w:pPr>
        <w:pStyle w:val="FootnoteText"/>
        <w:rPr>
          <w:color w:val="000000" w:themeColor="text1"/>
        </w:rPr>
      </w:pPr>
      <w:r>
        <w:rPr>
          <w:rStyle w:val="FootnoteReference"/>
        </w:rPr>
        <w:footnoteRef/>
      </w:r>
      <w:r>
        <w:t xml:space="preserve"> </w:t>
      </w:r>
      <w:r w:rsidRPr="00A137C4">
        <w:rPr>
          <w:color w:val="000000" w:themeColor="text1"/>
        </w:rPr>
        <w:t>PricewaterhouseCoopers LLP</w:t>
      </w:r>
      <w:r>
        <w:rPr>
          <w:color w:val="000000" w:themeColor="text1"/>
        </w:rPr>
        <w:t xml:space="preserve"> (2012)</w:t>
      </w:r>
      <w:r w:rsidRPr="00A137C4">
        <w:rPr>
          <w:color w:val="000000" w:themeColor="text1"/>
        </w:rPr>
        <w:t xml:space="preserve"> </w:t>
      </w:r>
      <w:r w:rsidRPr="00555BE2">
        <w:rPr>
          <w:i/>
          <w:color w:val="000000" w:themeColor="text1"/>
        </w:rPr>
        <w:t>Global Entertainment and Media Outlook 2012–2016</w:t>
      </w:r>
      <w:r>
        <w:rPr>
          <w:color w:val="000000" w:themeColor="text1"/>
        </w:rPr>
        <w:t>. New York: PwC.</w:t>
      </w:r>
    </w:p>
  </w:footnote>
  <w:footnote w:id="4">
    <w:p w14:paraId="4AA7BA02" w14:textId="75F11B75" w:rsidR="00C30192" w:rsidRDefault="00C30192" w:rsidP="004161FE">
      <w:pPr>
        <w:pStyle w:val="FootnoteText"/>
        <w:spacing w:line="360" w:lineRule="auto"/>
        <w:jc w:val="left"/>
      </w:pPr>
      <w:r>
        <w:rPr>
          <w:rStyle w:val="FootnoteReference"/>
        </w:rPr>
        <w:footnoteRef/>
      </w:r>
      <w:r>
        <w:t xml:space="preserve"> Alexa Internet (2014) </w:t>
      </w:r>
      <w:r w:rsidRPr="001C7CF0">
        <w:t>The top 500 sit</w:t>
      </w:r>
      <w:r>
        <w:t xml:space="preserve">es in each country or territory </w:t>
      </w:r>
      <w:r w:rsidRPr="001C7CF0">
        <w:t>[online]. Dostupno na: http://www.alexa.com/topsites/countries [20.3.2014.]</w:t>
      </w:r>
    </w:p>
  </w:footnote>
  <w:footnote w:id="5">
    <w:p w14:paraId="1F97B6FF" w14:textId="6697AC43" w:rsidR="00C30192" w:rsidRDefault="00C30192" w:rsidP="004161FE">
      <w:pPr>
        <w:pStyle w:val="FootnoteText"/>
        <w:spacing w:line="360" w:lineRule="auto"/>
        <w:jc w:val="left"/>
      </w:pPr>
      <w:r>
        <w:rPr>
          <w:rStyle w:val="FootnoteReference"/>
        </w:rPr>
        <w:footnoteRef/>
      </w:r>
      <w:r>
        <w:t xml:space="preserve"> Alexa Internet (2014) </w:t>
      </w:r>
      <w:r w:rsidRPr="001C7CF0">
        <w:t>The top 500 sit</w:t>
      </w:r>
      <w:r>
        <w:t xml:space="preserve">es in each country or territory </w:t>
      </w:r>
      <w:r w:rsidRPr="001C7CF0">
        <w:t>[online]. Dostupno na: http://www.alexa.com/topsites/countries [20.3.2014.]</w:t>
      </w:r>
      <w:r>
        <w:t>.</w:t>
      </w:r>
    </w:p>
  </w:footnote>
  <w:footnote w:id="6">
    <w:p w14:paraId="1A540711" w14:textId="413975F2" w:rsidR="00C30192" w:rsidRDefault="00C30192" w:rsidP="004161FE">
      <w:pPr>
        <w:pStyle w:val="FootnoteText"/>
        <w:spacing w:line="360" w:lineRule="auto"/>
        <w:jc w:val="left"/>
      </w:pPr>
      <w:r>
        <w:rPr>
          <w:rStyle w:val="FootnoteReference"/>
        </w:rPr>
        <w:footnoteRef/>
      </w:r>
      <w:r>
        <w:t xml:space="preserve"> EidosMedia (2014) Customers </w:t>
      </w:r>
      <w:r w:rsidRPr="001C7CF0">
        <w:t>[online]. Dostupno na: http://www.eidosmedia.com/customers</w:t>
      </w:r>
    </w:p>
  </w:footnote>
  <w:footnote w:id="7">
    <w:p w14:paraId="249FD405" w14:textId="621C00A2" w:rsidR="00C30192" w:rsidRDefault="00C30192" w:rsidP="004161FE">
      <w:pPr>
        <w:pStyle w:val="FootnoteText"/>
        <w:spacing w:line="360" w:lineRule="auto"/>
        <w:jc w:val="left"/>
      </w:pPr>
      <w:r>
        <w:rPr>
          <w:rStyle w:val="FootnoteReference"/>
        </w:rPr>
        <w:footnoteRef/>
      </w:r>
      <w:r>
        <w:t xml:space="preserve"> Alexa Internet (2014) </w:t>
      </w:r>
      <w:r w:rsidRPr="001C7CF0">
        <w:t>The top 500 sit</w:t>
      </w:r>
      <w:r>
        <w:t xml:space="preserve">es in each country or territory </w:t>
      </w:r>
      <w:r w:rsidRPr="001C7CF0">
        <w:t>[online]. Dostupno na: http://www.alexa.com/topsites/countries [20.3.2014.]</w:t>
      </w:r>
    </w:p>
  </w:footnote>
  <w:footnote w:id="8">
    <w:p w14:paraId="22958A2D" w14:textId="066937BF" w:rsidR="00C30192" w:rsidRDefault="00C30192" w:rsidP="00910340">
      <w:pPr>
        <w:pStyle w:val="FootnoteText"/>
      </w:pPr>
      <w:r>
        <w:rPr>
          <w:rStyle w:val="FootnoteReference"/>
        </w:rPr>
        <w:footnoteRef/>
      </w:r>
      <w:r>
        <w:t xml:space="preserve"> Atex (2014) Grow your online presence </w:t>
      </w:r>
      <w:r w:rsidRPr="001C7CF0">
        <w:t xml:space="preserve">[online]. Dostupno na: </w:t>
      </w:r>
      <w:r w:rsidRPr="004161FE">
        <w:t>http://www.atex.com/products/web-cms</w:t>
      </w:r>
      <w:r>
        <w:t xml:space="preserve"> </w:t>
      </w:r>
      <w:r w:rsidRPr="001C7CF0">
        <w:t>[</w:t>
      </w:r>
      <w:r>
        <w:t>22</w:t>
      </w:r>
      <w:r w:rsidRPr="001C7CF0">
        <w:t>.3.2014.]</w:t>
      </w:r>
    </w:p>
    <w:p w14:paraId="5DE2A954" w14:textId="77777777" w:rsidR="00C30192" w:rsidRDefault="00C30192">
      <w:pPr>
        <w:pStyle w:val="FootnoteText"/>
      </w:pPr>
    </w:p>
  </w:footnote>
  <w:footnote w:id="9">
    <w:p w14:paraId="5B86D235" w14:textId="04C2EDB5" w:rsidR="00C30192" w:rsidRDefault="00C30192">
      <w:pPr>
        <w:pStyle w:val="FootnoteText"/>
      </w:pPr>
      <w:r>
        <w:rPr>
          <w:rStyle w:val="FootnoteReference"/>
        </w:rPr>
        <w:footnoteRef/>
      </w:r>
      <w:r>
        <w:t xml:space="preserve"> EidosMedia (2014) Customers </w:t>
      </w:r>
      <w:r w:rsidRPr="001C7CF0">
        <w:t xml:space="preserve">[online]. Dostupno na: </w:t>
      </w:r>
      <w:r w:rsidRPr="004161FE">
        <w:t>http://www.eidosmedia.com/company</w:t>
      </w:r>
      <w:r>
        <w:t xml:space="preserve"> </w:t>
      </w:r>
      <w:r w:rsidRPr="001C7CF0">
        <w:t>[</w:t>
      </w:r>
      <w:r>
        <w:t>22</w:t>
      </w:r>
      <w:r w:rsidRPr="001C7CF0">
        <w:t>.3.2014.]</w:t>
      </w:r>
    </w:p>
  </w:footnote>
  <w:footnote w:id="10">
    <w:p w14:paraId="5E3B1B29" w14:textId="07D6E0D1" w:rsidR="00C30192" w:rsidRDefault="00C30192" w:rsidP="004161FE">
      <w:pPr>
        <w:pStyle w:val="FootnoteText"/>
        <w:spacing w:line="360" w:lineRule="auto"/>
        <w:jc w:val="left"/>
      </w:pPr>
      <w:r>
        <w:rPr>
          <w:rStyle w:val="FootnoteReference"/>
        </w:rPr>
        <w:footnoteRef/>
      </w:r>
      <w:r>
        <w:t xml:space="preserve"> CCI (2014) </w:t>
      </w:r>
      <w:r w:rsidRPr="00910340">
        <w:t>CCI to buy Escenic – the perfect match</w:t>
      </w:r>
      <w:r>
        <w:t xml:space="preserve"> </w:t>
      </w:r>
      <w:r w:rsidRPr="001C7CF0">
        <w:t xml:space="preserve">[online]. Dostupno na: </w:t>
      </w:r>
      <w:r w:rsidRPr="004161FE">
        <w:t>http://www.ccieurope.com/Press-Release-1.aspx?Action=1&amp;NewsId=356&amp;PID=1334</w:t>
      </w:r>
      <w:r>
        <w:t xml:space="preserve"> </w:t>
      </w:r>
      <w:r w:rsidRPr="001C7CF0">
        <w:t>[</w:t>
      </w:r>
      <w:r>
        <w:t>22</w:t>
      </w:r>
      <w:r w:rsidRPr="001C7CF0">
        <w:t>.3.2014.]</w:t>
      </w:r>
    </w:p>
  </w:footnote>
  <w:footnote w:id="11">
    <w:p w14:paraId="1C8DE0EB" w14:textId="4C09961F" w:rsidR="00C30192" w:rsidRDefault="00C30192" w:rsidP="00AE5181">
      <w:pPr>
        <w:pStyle w:val="FootnoteText"/>
        <w:spacing w:line="360" w:lineRule="auto"/>
      </w:pPr>
      <w:r>
        <w:rPr>
          <w:rStyle w:val="FootnoteReference"/>
        </w:rPr>
        <w:footnoteRef/>
      </w:r>
      <w:r>
        <w:t xml:space="preserve"> </w:t>
      </w:r>
      <w:r>
        <w:t>Coremedia (2014) What we offer</w:t>
      </w:r>
      <w:hyperlink r:id="rId1" w:history="1"/>
      <w:r>
        <w:t xml:space="preserve"> </w:t>
      </w:r>
      <w:r w:rsidRPr="001C7CF0">
        <w:t>[online]. Dostupno na</w:t>
      </w:r>
      <w:r>
        <w:t xml:space="preserve">: </w:t>
      </w:r>
      <w:r w:rsidRPr="00455A9F">
        <w:t>http://www.coremedia.com/web-content-management/what-we-offer/-/1566/1566/-/_15lhurgz/-/index.html</w:t>
      </w:r>
      <w:r>
        <w:t xml:space="preserve"> </w:t>
      </w:r>
      <w:r w:rsidRPr="001C7CF0">
        <w:t>[</w:t>
      </w:r>
      <w:r>
        <w:t>22</w:t>
      </w:r>
      <w:r w:rsidRPr="001C7CF0">
        <w:t>.3.2014.]</w:t>
      </w:r>
    </w:p>
  </w:footnote>
  <w:footnote w:id="12">
    <w:p w14:paraId="09FA55DD" w14:textId="53DB51C1" w:rsidR="00C30192" w:rsidRDefault="00C30192" w:rsidP="00AE5181">
      <w:pPr>
        <w:pStyle w:val="FootnoteText"/>
        <w:spacing w:line="360" w:lineRule="auto"/>
      </w:pPr>
      <w:r>
        <w:rPr>
          <w:rStyle w:val="FootnoteReference"/>
        </w:rPr>
        <w:footnoteRef/>
      </w:r>
      <w:r>
        <w:t xml:space="preserve"> EPiSERVER (2014) An integrated commerce experience </w:t>
      </w:r>
      <w:r w:rsidRPr="001C7CF0">
        <w:t>[online]. Dostupno na</w:t>
      </w:r>
      <w:r>
        <w:t xml:space="preserve">: </w:t>
      </w:r>
      <w:r w:rsidRPr="00455A9F">
        <w:t>http://www.episerver.com/</w:t>
      </w:r>
      <w:r>
        <w:t xml:space="preserve"> </w:t>
      </w:r>
      <w:r w:rsidRPr="001C7CF0">
        <w:t>[</w:t>
      </w:r>
      <w:r>
        <w:t>22</w:t>
      </w:r>
      <w:r w:rsidRPr="001C7CF0">
        <w:t>.3.2014.]</w:t>
      </w:r>
    </w:p>
  </w:footnote>
  <w:footnote w:id="13">
    <w:p w14:paraId="63BCC57E" w14:textId="2D27D56E" w:rsidR="00C30192" w:rsidRDefault="00C30192" w:rsidP="00455A9F">
      <w:pPr>
        <w:pStyle w:val="FootnoteText"/>
        <w:spacing w:line="360" w:lineRule="auto"/>
        <w:jc w:val="left"/>
      </w:pPr>
      <w:r>
        <w:rPr>
          <w:rStyle w:val="FootnoteReference"/>
        </w:rPr>
        <w:footnoteRef/>
      </w:r>
      <w:r>
        <w:t xml:space="preserve"> Inc. (2014) Acquia </w:t>
      </w:r>
      <w:r w:rsidRPr="001C7CF0">
        <w:t>[online]. Dostupno na</w:t>
      </w:r>
      <w:r>
        <w:t xml:space="preserve">:  </w:t>
      </w:r>
      <w:r w:rsidRPr="00455A9F">
        <w:t>http://www.inc.com/profile/acquia</w:t>
      </w:r>
      <w:r>
        <w:t xml:space="preserve"> </w:t>
      </w:r>
      <w:r w:rsidRPr="001C7CF0">
        <w:t>[</w:t>
      </w:r>
      <w:r>
        <w:t>22</w:t>
      </w:r>
      <w:r w:rsidRPr="001C7CF0">
        <w:t>.3.2014.]</w:t>
      </w:r>
    </w:p>
  </w:footnote>
  <w:footnote w:id="14">
    <w:p w14:paraId="5BF1542E" w14:textId="210462BF" w:rsidR="00C30192" w:rsidRDefault="00C30192" w:rsidP="00455A9F">
      <w:pPr>
        <w:pStyle w:val="FootnoteText"/>
        <w:spacing w:line="360" w:lineRule="auto"/>
        <w:jc w:val="left"/>
      </w:pPr>
      <w:r>
        <w:rPr>
          <w:rStyle w:val="FootnoteReference"/>
        </w:rPr>
        <w:footnoteRef/>
      </w:r>
      <w:r>
        <w:t xml:space="preserve"> Acquia (2014) Acquia Drupal </w:t>
      </w:r>
      <w:r w:rsidRPr="001C7CF0">
        <w:t>[online]. Dostupno na</w:t>
      </w:r>
      <w:r>
        <w:t xml:space="preserve">: </w:t>
      </w:r>
      <w:r w:rsidRPr="00455A9F">
        <w:t>http://www.acquia.com/products-services/acquia-drupal</w:t>
      </w:r>
      <w:r>
        <w:t xml:space="preserve"> </w:t>
      </w:r>
      <w:r w:rsidRPr="001C7CF0">
        <w:t>[</w:t>
      </w:r>
      <w:r>
        <w:t>22</w:t>
      </w:r>
      <w:r w:rsidRPr="001C7CF0">
        <w:t>.3.2014.]</w:t>
      </w:r>
    </w:p>
  </w:footnote>
  <w:footnote w:id="15">
    <w:p w14:paraId="543747A5" w14:textId="640888A9" w:rsidR="00C30192" w:rsidRDefault="00C30192" w:rsidP="00AE5181">
      <w:pPr>
        <w:pStyle w:val="FootnoteText"/>
        <w:spacing w:line="360" w:lineRule="auto"/>
      </w:pPr>
      <w:r>
        <w:rPr>
          <w:rStyle w:val="FootnoteReference"/>
        </w:rPr>
        <w:footnoteRef/>
      </w:r>
      <w:r>
        <w:t xml:space="preserve"> e-Spirit (2014) FirstSpirit </w:t>
      </w:r>
      <w:r w:rsidRPr="001C7CF0">
        <w:t>[online]. Dostupno na</w:t>
      </w:r>
      <w:r>
        <w:t xml:space="preserve">: </w:t>
      </w:r>
      <w:r w:rsidRPr="00455A9F">
        <w:t>http://www.e-spirit.com/en/</w:t>
      </w:r>
      <w:r>
        <w:t xml:space="preserve"> </w:t>
      </w:r>
      <w:r w:rsidRPr="001C7CF0">
        <w:t>[</w:t>
      </w:r>
      <w:r>
        <w:t>23</w:t>
      </w:r>
      <w:r w:rsidRPr="001C7CF0">
        <w:t>.3.2014.]</w:t>
      </w:r>
    </w:p>
  </w:footnote>
  <w:footnote w:id="16">
    <w:p w14:paraId="67C46419" w14:textId="77777777" w:rsidR="00C30192" w:rsidRDefault="00C30192" w:rsidP="00AE5181">
      <w:pPr>
        <w:pStyle w:val="FootnoteText"/>
        <w:spacing w:line="360" w:lineRule="auto"/>
      </w:pPr>
      <w:r>
        <w:rPr>
          <w:rStyle w:val="FootnoteReference"/>
        </w:rPr>
        <w:footnoteRef/>
      </w:r>
      <w:r>
        <w:t xml:space="preserve"> Gartner Inc. (2013) </w:t>
      </w:r>
      <w:r w:rsidRPr="00D2320C">
        <w:rPr>
          <w:i/>
        </w:rPr>
        <w:t>Strategic Road Map for Enterprise Content Management</w:t>
      </w:r>
      <w:r>
        <w:t>. Stamford: Gartner Inc.</w:t>
      </w:r>
    </w:p>
  </w:footnote>
  <w:footnote w:id="17">
    <w:p w14:paraId="74410725" w14:textId="1B544143" w:rsidR="00C30192" w:rsidRDefault="00C30192" w:rsidP="00AE5181">
      <w:pPr>
        <w:pStyle w:val="FootnoteText"/>
        <w:spacing w:line="360" w:lineRule="auto"/>
      </w:pPr>
      <w:r>
        <w:rPr>
          <w:rStyle w:val="FootnoteReference"/>
        </w:rPr>
        <w:footnoteRef/>
      </w:r>
      <w:r>
        <w:t xml:space="preserve"> Ektron (2014) E</w:t>
      </w:r>
      <w:r w:rsidRPr="008F7837">
        <w:t>ktron's enterprise web content management solution</w:t>
      </w:r>
      <w:r>
        <w:t xml:space="preserve"> </w:t>
      </w:r>
      <w:r w:rsidRPr="001C7CF0">
        <w:t>[online]. Dostupno na</w:t>
      </w:r>
      <w:r>
        <w:t>:</w:t>
      </w:r>
      <w:r w:rsidRPr="008F7837">
        <w:t xml:space="preserve"> http://www.ektron.com/Products/Ektron-CMS/</w:t>
      </w:r>
      <w:r>
        <w:t xml:space="preserve"> </w:t>
      </w:r>
      <w:r w:rsidRPr="001C7CF0">
        <w:t>[</w:t>
      </w:r>
      <w:r>
        <w:t>23</w:t>
      </w:r>
      <w:r w:rsidRPr="001C7CF0">
        <w:t>.3.2014.]</w:t>
      </w:r>
    </w:p>
  </w:footnote>
  <w:footnote w:id="18">
    <w:p w14:paraId="7DBBFE24" w14:textId="4EB88669" w:rsidR="00C30192" w:rsidRDefault="00C30192">
      <w:pPr>
        <w:pStyle w:val="FootnoteText"/>
      </w:pPr>
      <w:r w:rsidRPr="00052627">
        <w:rPr>
          <w:rStyle w:val="FootnoteReference"/>
          <w:color w:val="auto"/>
        </w:rPr>
        <w:footnoteRef/>
      </w:r>
      <w:r>
        <w:rPr>
          <w:color w:val="auto"/>
        </w:rPr>
        <w:t xml:space="preserve"> </w:t>
      </w:r>
      <w:r w:rsidRPr="00052627">
        <w:rPr>
          <w:color w:val="auto"/>
        </w:rPr>
        <w:t xml:space="preserve">Gartner </w:t>
      </w:r>
      <w:r>
        <w:t xml:space="preserve">Inc. (2013) </w:t>
      </w:r>
      <w:r w:rsidRPr="00D2320C">
        <w:rPr>
          <w:i/>
        </w:rPr>
        <w:t>Strategic Road Map for Enterprise Content Management</w:t>
      </w:r>
      <w:r>
        <w:t>. Stamford: Gartner Inc.</w:t>
      </w:r>
    </w:p>
  </w:footnote>
  <w:footnote w:id="19">
    <w:p w14:paraId="06C7DCF4" w14:textId="43BE5333" w:rsidR="00C30192" w:rsidRDefault="00C30192" w:rsidP="00455A9F">
      <w:pPr>
        <w:pStyle w:val="FootnoteText"/>
      </w:pPr>
      <w:r>
        <w:rPr>
          <w:rStyle w:val="FootnoteReference"/>
        </w:rPr>
        <w:footnoteRef/>
      </w:r>
      <w:r>
        <w:t xml:space="preserve"> </w:t>
      </w:r>
      <w:r w:rsidRPr="00052627">
        <w:rPr>
          <w:color w:val="auto"/>
        </w:rPr>
        <w:t xml:space="preserve">Gartner </w:t>
      </w:r>
      <w:r>
        <w:t xml:space="preserve">Inc. (2013) </w:t>
      </w:r>
      <w:r w:rsidRPr="00D2320C">
        <w:rPr>
          <w:i/>
        </w:rPr>
        <w:t>Strategic Road Map for Enterprise Content Management</w:t>
      </w:r>
      <w:r>
        <w:t>. Stamford: Gartner Inc.</w:t>
      </w:r>
    </w:p>
    <w:p w14:paraId="7664F905" w14:textId="409A9EB8" w:rsidR="00C30192" w:rsidRDefault="00C30192">
      <w:pPr>
        <w:pStyle w:val="FootnoteText"/>
      </w:pPr>
    </w:p>
  </w:footnote>
  <w:footnote w:id="20">
    <w:p w14:paraId="301193E7" w14:textId="4258698B" w:rsidR="00C30192" w:rsidRDefault="00C30192">
      <w:pPr>
        <w:pStyle w:val="FootnoteText"/>
      </w:pPr>
      <w:r>
        <w:rPr>
          <w:rStyle w:val="FootnoteReference"/>
        </w:rPr>
        <w:footnoteRef/>
      </w:r>
      <w:r>
        <w:t xml:space="preserve"> </w:t>
      </w:r>
      <w:r>
        <w:rPr>
          <w:color w:val="auto"/>
        </w:rPr>
        <w:t>Peter, J. P. i Donnelly, J. (2010)</w:t>
      </w:r>
      <w:r w:rsidRPr="00052627">
        <w:rPr>
          <w:color w:val="auto"/>
        </w:rPr>
        <w:t xml:space="preserve"> </w:t>
      </w:r>
      <w:r w:rsidRPr="00455A9F">
        <w:rPr>
          <w:i/>
          <w:color w:val="auto"/>
        </w:rPr>
        <w:t>Marketing Management</w:t>
      </w:r>
      <w:r>
        <w:rPr>
          <w:color w:val="auto"/>
        </w:rPr>
        <w:t>. New York: McGraw-Hill.</w:t>
      </w:r>
    </w:p>
  </w:footnote>
  <w:footnote w:id="21">
    <w:p w14:paraId="58CF9B85" w14:textId="35DE8F2F" w:rsidR="00C30192" w:rsidRPr="00F91BC8" w:rsidRDefault="00C30192" w:rsidP="00AE5181">
      <w:pPr>
        <w:pStyle w:val="FootnoteText"/>
        <w:spacing w:line="360" w:lineRule="auto"/>
      </w:pPr>
      <w:r w:rsidRPr="00F91BC8">
        <w:rPr>
          <w:rStyle w:val="FootnoteReference"/>
        </w:rPr>
        <w:footnoteRef/>
      </w:r>
      <w:r w:rsidRPr="00F91BC8">
        <w:t xml:space="preserve"> Renko, N. (2009) </w:t>
      </w:r>
      <w:r w:rsidRPr="00F91BC8">
        <w:rPr>
          <w:i/>
        </w:rPr>
        <w:t>Strategije marketinga</w:t>
      </w:r>
      <w:r w:rsidRPr="00F91BC8">
        <w:t>. Zagreb: Naklada Ljevak.</w:t>
      </w:r>
    </w:p>
  </w:footnote>
  <w:footnote w:id="22">
    <w:p w14:paraId="32B75253" w14:textId="0024E5FB" w:rsidR="00C30192" w:rsidRDefault="00C30192">
      <w:pPr>
        <w:pStyle w:val="FootnoteText"/>
      </w:pPr>
      <w:r>
        <w:rPr>
          <w:rStyle w:val="FootnoteReference"/>
        </w:rPr>
        <w:footnoteRef/>
      </w:r>
      <w:r>
        <w:t xml:space="preserve"> </w:t>
      </w:r>
      <w:r w:rsidRPr="00F91BC8">
        <w:t xml:space="preserve">Buble, M., ur. (2005) </w:t>
      </w:r>
      <w:r w:rsidRPr="00F91BC8">
        <w:rPr>
          <w:i/>
        </w:rPr>
        <w:t>Strateški menadžment</w:t>
      </w:r>
      <w:r w:rsidRPr="00F91BC8">
        <w:t>. Zagreb: Sinergija.</w:t>
      </w:r>
    </w:p>
  </w:footnote>
  <w:footnote w:id="23">
    <w:p w14:paraId="73C0680F" w14:textId="28006483" w:rsidR="00C30192" w:rsidRPr="000957AB" w:rsidRDefault="00C30192" w:rsidP="008A51B5">
      <w:pPr>
        <w:rPr>
          <w:sz w:val="20"/>
        </w:rPr>
      </w:pPr>
      <w:r w:rsidRPr="000957AB">
        <w:rPr>
          <w:rStyle w:val="FootnoteReference"/>
          <w:sz w:val="20"/>
        </w:rPr>
        <w:footnoteRef/>
      </w:r>
      <w:r w:rsidRPr="000957AB">
        <w:rPr>
          <w:sz w:val="20"/>
        </w:rPr>
        <w:t xml:space="preserve"> Kotler, P. i Keller K. L. (2012) </w:t>
      </w:r>
      <w:r w:rsidRPr="000957AB">
        <w:rPr>
          <w:i/>
          <w:sz w:val="20"/>
        </w:rPr>
        <w:t>Marketing Management</w:t>
      </w:r>
      <w:r w:rsidRPr="000957AB">
        <w:rPr>
          <w:sz w:val="20"/>
        </w:rPr>
        <w:t>. New Jersey: Prentice Hall.</w:t>
      </w:r>
    </w:p>
  </w:footnote>
  <w:footnote w:id="24">
    <w:p w14:paraId="54729317" w14:textId="7A7810F6" w:rsidR="00C30192" w:rsidRPr="008A51B5" w:rsidRDefault="00C30192" w:rsidP="008A51B5">
      <w:pPr>
        <w:pStyle w:val="FootnoteText"/>
        <w:spacing w:line="360" w:lineRule="auto"/>
      </w:pPr>
      <w:r w:rsidRPr="008169B4">
        <w:rPr>
          <w:rStyle w:val="FootnoteReference"/>
        </w:rPr>
        <w:footnoteRef/>
      </w:r>
      <w:r w:rsidRPr="008169B4">
        <w:t xml:space="preserve"> </w:t>
      </w:r>
      <w:r w:rsidRPr="00682B58">
        <w:rPr>
          <w:color w:val="000000" w:themeColor="text1"/>
        </w:rPr>
        <w:t xml:space="preserve">Mulder-Nijkamp, M. i Eggink, W. (2013) </w:t>
      </w:r>
      <w:r w:rsidRPr="00682B58">
        <w:rPr>
          <w:rStyle w:val="Emphasis"/>
          <w:color w:val="000000" w:themeColor="text1"/>
          <w:shd w:val="clear" w:color="auto" w:fill="FFFFFF"/>
        </w:rPr>
        <w:t>Brand value by design: the use of three levels of recognition in design.</w:t>
      </w:r>
      <w:r w:rsidRPr="00682B58">
        <w:rPr>
          <w:rStyle w:val="Emphasis"/>
          <w:i w:val="0"/>
          <w:color w:val="000000" w:themeColor="text1"/>
          <w:shd w:val="clear" w:color="auto" w:fill="FFFFFF"/>
        </w:rPr>
        <w:t xml:space="preserve"> </w:t>
      </w:r>
      <w:r w:rsidRPr="00682B58">
        <w:rPr>
          <w:color w:val="000000" w:themeColor="text1"/>
          <w:shd w:val="clear" w:color="auto" w:fill="FFFFFF"/>
        </w:rPr>
        <w:t>U: 5th IASDR 2013 Tokyo, 5th international congress of International Association of Societies of Design Research.</w:t>
      </w:r>
    </w:p>
  </w:footnote>
  <w:footnote w:id="25">
    <w:p w14:paraId="4A81BEE2" w14:textId="4803724F" w:rsidR="00C30192" w:rsidRPr="00DA2AEB" w:rsidRDefault="00C30192" w:rsidP="008A51B5">
      <w:pPr>
        <w:pStyle w:val="FootnoteText"/>
        <w:spacing w:line="360" w:lineRule="auto"/>
      </w:pPr>
      <w:r w:rsidRPr="00DA2AEB">
        <w:rPr>
          <w:rStyle w:val="FootnoteReference"/>
        </w:rPr>
        <w:footnoteRef/>
      </w:r>
      <w:r w:rsidRPr="00DA2AEB">
        <w:t xml:space="preserve"> Stone, T. (2013) </w:t>
      </w:r>
      <w:r w:rsidRPr="00DA2AEB">
        <w:rPr>
          <w:i/>
        </w:rPr>
        <w:t xml:space="preserve">Understanding Design Strategy </w:t>
      </w:r>
      <w:r w:rsidRPr="00DA2AEB">
        <w:t>[online]. HOW Magazine. Dostupno na: http://www.howdesign.com/how-magazine/how-march-2013/u</w:t>
      </w:r>
      <w:r>
        <w:t>nderstanding-design-strategy/ [2</w:t>
      </w:r>
      <w:r w:rsidRPr="00DA2AEB">
        <w:t xml:space="preserve">2. </w:t>
      </w:r>
      <w:r>
        <w:t>3</w:t>
      </w:r>
      <w:r w:rsidRPr="00DA2AEB">
        <w:t>. 201</w:t>
      </w:r>
      <w:r>
        <w:t>4</w:t>
      </w:r>
      <w:r w:rsidRPr="00DA2AEB">
        <w:t>.]</w:t>
      </w:r>
    </w:p>
  </w:footnote>
  <w:footnote w:id="26">
    <w:p w14:paraId="21E60286" w14:textId="36D60C81" w:rsidR="00C30192" w:rsidRPr="00A53AE1" w:rsidRDefault="00C30192" w:rsidP="00A53AE1">
      <w:pPr>
        <w:rPr>
          <w:sz w:val="20"/>
        </w:rPr>
      </w:pPr>
      <w:r w:rsidRPr="002B29DE">
        <w:rPr>
          <w:rStyle w:val="FootnoteReference"/>
          <w:sz w:val="20"/>
        </w:rPr>
        <w:footnoteRef/>
      </w:r>
      <w:r w:rsidRPr="002B29DE">
        <w:rPr>
          <w:sz w:val="20"/>
        </w:rPr>
        <w:t xml:space="preserve"> Renko, N. (2009) </w:t>
      </w:r>
      <w:r w:rsidRPr="002B29DE">
        <w:rPr>
          <w:i/>
          <w:sz w:val="20"/>
        </w:rPr>
        <w:t>Strategije marketinga</w:t>
      </w:r>
      <w:r w:rsidRPr="002B29DE">
        <w:rPr>
          <w:sz w:val="20"/>
        </w:rPr>
        <w:t xml:space="preserve">. </w:t>
      </w:r>
      <w:r w:rsidRPr="002B29DE">
        <w:rPr>
          <w:sz w:val="20"/>
        </w:rPr>
        <w:t>Zagreb: Na</w:t>
      </w:r>
      <w:r w:rsidR="00A53AE1">
        <w:rPr>
          <w:sz w:val="20"/>
        </w:rPr>
        <w:t>klada Ljevak.</w:t>
      </w:r>
    </w:p>
  </w:footnote>
  <w:footnote w:id="27">
    <w:p w14:paraId="55791D25" w14:textId="4BC72B10" w:rsidR="00C30192" w:rsidRDefault="00C30192">
      <w:pPr>
        <w:pStyle w:val="FootnoteText"/>
      </w:pPr>
      <w:r>
        <w:rPr>
          <w:rStyle w:val="FootnoteReference"/>
        </w:rPr>
        <w:footnoteRef/>
      </w:r>
      <w:r>
        <w:t xml:space="preserve"> </w:t>
      </w:r>
      <w:r w:rsidRPr="000C2556">
        <w:rPr>
          <w:sz w:val="16"/>
        </w:rPr>
        <w:t>P</w:t>
      </w:r>
      <w:r w:rsidRPr="000C2556">
        <w:rPr>
          <w:sz w:val="18"/>
        </w:rPr>
        <w:t>revišić, J.</w:t>
      </w:r>
      <w:r>
        <w:rPr>
          <w:sz w:val="18"/>
        </w:rPr>
        <w:t xml:space="preserve"> i</w:t>
      </w:r>
      <w:r w:rsidRPr="000C2556">
        <w:rPr>
          <w:sz w:val="18"/>
        </w:rPr>
        <w:t xml:space="preserve"> Ozretić Došen, Đ.</w:t>
      </w:r>
      <w:r>
        <w:rPr>
          <w:sz w:val="18"/>
        </w:rPr>
        <w:t xml:space="preserve">, ur. </w:t>
      </w:r>
      <w:r w:rsidRPr="000C2556">
        <w:rPr>
          <w:sz w:val="18"/>
        </w:rPr>
        <w:t xml:space="preserve">(2007) </w:t>
      </w:r>
      <w:r w:rsidRPr="00455A9F">
        <w:rPr>
          <w:i/>
          <w:sz w:val="18"/>
        </w:rPr>
        <w:t>Osnove marketinga</w:t>
      </w:r>
      <w:r>
        <w:rPr>
          <w:sz w:val="18"/>
        </w:rPr>
        <w:t xml:space="preserve">. Zagreb: </w:t>
      </w:r>
      <w:r w:rsidRPr="000C2556">
        <w:rPr>
          <w:sz w:val="18"/>
        </w:rPr>
        <w:t>Adverta</w:t>
      </w:r>
      <w:r>
        <w:rPr>
          <w:sz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D9FD33" w14:textId="3D29F53F" w:rsidR="00C30192" w:rsidRDefault="00C3019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87C2F"/>
    <w:multiLevelType w:val="multilevel"/>
    <w:tmpl w:val="EC984B4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094F46D7"/>
    <w:multiLevelType w:val="multilevel"/>
    <w:tmpl w:val="E8021D54"/>
    <w:lvl w:ilvl="0">
      <w:start w:val="1"/>
      <w:numFmt w:val="bullet"/>
      <w:lvlText w:val="●"/>
      <w:lvlJc w:val="left"/>
      <w:pPr>
        <w:ind w:left="720" w:firstLine="360"/>
      </w:pPr>
      <w:rPr>
        <w:strike w:val="0"/>
        <w:dstrike w:val="0"/>
        <w:u w:val="none"/>
        <w:effect w:val="none"/>
      </w:rPr>
    </w:lvl>
    <w:lvl w:ilvl="1">
      <w:start w:val="1"/>
      <w:numFmt w:val="bullet"/>
      <w:lvlText w:val="○"/>
      <w:lvlJc w:val="left"/>
      <w:pPr>
        <w:ind w:left="1440" w:firstLine="1080"/>
      </w:pPr>
      <w:rPr>
        <w:strike w:val="0"/>
        <w:dstrike w:val="0"/>
        <w:u w:val="none"/>
        <w:effect w:val="none"/>
      </w:rPr>
    </w:lvl>
    <w:lvl w:ilvl="2">
      <w:start w:val="1"/>
      <w:numFmt w:val="bullet"/>
      <w:lvlText w:val="■"/>
      <w:lvlJc w:val="left"/>
      <w:pPr>
        <w:ind w:left="2160" w:firstLine="1800"/>
      </w:pPr>
      <w:rPr>
        <w:strike w:val="0"/>
        <w:dstrike w:val="0"/>
        <w:u w:val="none"/>
        <w:effect w:val="none"/>
      </w:rPr>
    </w:lvl>
    <w:lvl w:ilvl="3">
      <w:start w:val="1"/>
      <w:numFmt w:val="bullet"/>
      <w:lvlText w:val="●"/>
      <w:lvlJc w:val="left"/>
      <w:pPr>
        <w:ind w:left="2880" w:firstLine="2520"/>
      </w:pPr>
      <w:rPr>
        <w:strike w:val="0"/>
        <w:dstrike w:val="0"/>
        <w:u w:val="none"/>
        <w:effect w:val="none"/>
      </w:rPr>
    </w:lvl>
    <w:lvl w:ilvl="4">
      <w:start w:val="1"/>
      <w:numFmt w:val="bullet"/>
      <w:lvlText w:val="○"/>
      <w:lvlJc w:val="left"/>
      <w:pPr>
        <w:ind w:left="3600" w:firstLine="3240"/>
      </w:pPr>
      <w:rPr>
        <w:strike w:val="0"/>
        <w:dstrike w:val="0"/>
        <w:u w:val="none"/>
        <w:effect w:val="none"/>
      </w:rPr>
    </w:lvl>
    <w:lvl w:ilvl="5">
      <w:start w:val="1"/>
      <w:numFmt w:val="bullet"/>
      <w:lvlText w:val="■"/>
      <w:lvlJc w:val="left"/>
      <w:pPr>
        <w:ind w:left="4320" w:firstLine="3960"/>
      </w:pPr>
      <w:rPr>
        <w:strike w:val="0"/>
        <w:dstrike w:val="0"/>
        <w:u w:val="none"/>
        <w:effect w:val="none"/>
      </w:rPr>
    </w:lvl>
    <w:lvl w:ilvl="6">
      <w:start w:val="1"/>
      <w:numFmt w:val="bullet"/>
      <w:lvlText w:val="●"/>
      <w:lvlJc w:val="left"/>
      <w:pPr>
        <w:ind w:left="5040" w:firstLine="4680"/>
      </w:pPr>
      <w:rPr>
        <w:strike w:val="0"/>
        <w:dstrike w:val="0"/>
        <w:u w:val="none"/>
        <w:effect w:val="none"/>
      </w:rPr>
    </w:lvl>
    <w:lvl w:ilvl="7">
      <w:start w:val="1"/>
      <w:numFmt w:val="bullet"/>
      <w:lvlText w:val="○"/>
      <w:lvlJc w:val="left"/>
      <w:pPr>
        <w:ind w:left="5760" w:firstLine="5400"/>
      </w:pPr>
      <w:rPr>
        <w:strike w:val="0"/>
        <w:dstrike w:val="0"/>
        <w:u w:val="none"/>
        <w:effect w:val="none"/>
      </w:rPr>
    </w:lvl>
    <w:lvl w:ilvl="8">
      <w:start w:val="1"/>
      <w:numFmt w:val="bullet"/>
      <w:lvlText w:val="■"/>
      <w:lvlJc w:val="left"/>
      <w:pPr>
        <w:ind w:left="6480" w:firstLine="6120"/>
      </w:pPr>
      <w:rPr>
        <w:strike w:val="0"/>
        <w:dstrike w:val="0"/>
        <w:u w:val="none"/>
        <w:effect w:val="none"/>
      </w:rPr>
    </w:lvl>
  </w:abstractNum>
  <w:abstractNum w:abstractNumId="2">
    <w:nsid w:val="095F3695"/>
    <w:multiLevelType w:val="multilevel"/>
    <w:tmpl w:val="3D16FF9C"/>
    <w:lvl w:ilvl="0">
      <w:start w:val="1"/>
      <w:numFmt w:val="bullet"/>
      <w:lvlText w:val="●"/>
      <w:lvlJc w:val="left"/>
      <w:pPr>
        <w:ind w:left="720" w:firstLine="360"/>
      </w:pPr>
      <w:rPr>
        <w:strike w:val="0"/>
        <w:dstrike w:val="0"/>
        <w:u w:val="none"/>
        <w:effect w:val="none"/>
      </w:rPr>
    </w:lvl>
    <w:lvl w:ilvl="1">
      <w:start w:val="1"/>
      <w:numFmt w:val="bullet"/>
      <w:lvlText w:val="○"/>
      <w:lvlJc w:val="left"/>
      <w:pPr>
        <w:ind w:left="1440" w:firstLine="1080"/>
      </w:pPr>
      <w:rPr>
        <w:strike w:val="0"/>
        <w:dstrike w:val="0"/>
        <w:u w:val="none"/>
        <w:effect w:val="none"/>
      </w:rPr>
    </w:lvl>
    <w:lvl w:ilvl="2">
      <w:start w:val="1"/>
      <w:numFmt w:val="bullet"/>
      <w:lvlText w:val="■"/>
      <w:lvlJc w:val="left"/>
      <w:pPr>
        <w:ind w:left="2160" w:firstLine="1800"/>
      </w:pPr>
      <w:rPr>
        <w:strike w:val="0"/>
        <w:dstrike w:val="0"/>
        <w:u w:val="none"/>
        <w:effect w:val="none"/>
      </w:rPr>
    </w:lvl>
    <w:lvl w:ilvl="3">
      <w:start w:val="1"/>
      <w:numFmt w:val="bullet"/>
      <w:lvlText w:val="●"/>
      <w:lvlJc w:val="left"/>
      <w:pPr>
        <w:ind w:left="2880" w:firstLine="2520"/>
      </w:pPr>
      <w:rPr>
        <w:strike w:val="0"/>
        <w:dstrike w:val="0"/>
        <w:u w:val="none"/>
        <w:effect w:val="none"/>
      </w:rPr>
    </w:lvl>
    <w:lvl w:ilvl="4">
      <w:start w:val="1"/>
      <w:numFmt w:val="bullet"/>
      <w:lvlText w:val="○"/>
      <w:lvlJc w:val="left"/>
      <w:pPr>
        <w:ind w:left="3600" w:firstLine="3240"/>
      </w:pPr>
      <w:rPr>
        <w:strike w:val="0"/>
        <w:dstrike w:val="0"/>
        <w:u w:val="none"/>
        <w:effect w:val="none"/>
      </w:rPr>
    </w:lvl>
    <w:lvl w:ilvl="5">
      <w:start w:val="1"/>
      <w:numFmt w:val="bullet"/>
      <w:lvlText w:val="■"/>
      <w:lvlJc w:val="left"/>
      <w:pPr>
        <w:ind w:left="4320" w:firstLine="3960"/>
      </w:pPr>
      <w:rPr>
        <w:strike w:val="0"/>
        <w:dstrike w:val="0"/>
        <w:u w:val="none"/>
        <w:effect w:val="none"/>
      </w:rPr>
    </w:lvl>
    <w:lvl w:ilvl="6">
      <w:start w:val="1"/>
      <w:numFmt w:val="bullet"/>
      <w:lvlText w:val="●"/>
      <w:lvlJc w:val="left"/>
      <w:pPr>
        <w:ind w:left="5040" w:firstLine="4680"/>
      </w:pPr>
      <w:rPr>
        <w:strike w:val="0"/>
        <w:dstrike w:val="0"/>
        <w:u w:val="none"/>
        <w:effect w:val="none"/>
      </w:rPr>
    </w:lvl>
    <w:lvl w:ilvl="7">
      <w:start w:val="1"/>
      <w:numFmt w:val="bullet"/>
      <w:lvlText w:val="○"/>
      <w:lvlJc w:val="left"/>
      <w:pPr>
        <w:ind w:left="5760" w:firstLine="5400"/>
      </w:pPr>
      <w:rPr>
        <w:strike w:val="0"/>
        <w:dstrike w:val="0"/>
        <w:u w:val="none"/>
        <w:effect w:val="none"/>
      </w:rPr>
    </w:lvl>
    <w:lvl w:ilvl="8">
      <w:start w:val="1"/>
      <w:numFmt w:val="bullet"/>
      <w:lvlText w:val="■"/>
      <w:lvlJc w:val="left"/>
      <w:pPr>
        <w:ind w:left="6480" w:firstLine="6120"/>
      </w:pPr>
      <w:rPr>
        <w:strike w:val="0"/>
        <w:dstrike w:val="0"/>
        <w:u w:val="none"/>
        <w:effect w:val="none"/>
      </w:rPr>
    </w:lvl>
  </w:abstractNum>
  <w:abstractNum w:abstractNumId="3">
    <w:nsid w:val="103F03A0"/>
    <w:multiLevelType w:val="multilevel"/>
    <w:tmpl w:val="957AD8F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
    <w:nsid w:val="107B798A"/>
    <w:multiLevelType w:val="multilevel"/>
    <w:tmpl w:val="0FE63CAC"/>
    <w:lvl w:ilvl="0">
      <w:start w:val="1"/>
      <w:numFmt w:val="bullet"/>
      <w:lvlText w:val="●"/>
      <w:lvlJc w:val="left"/>
      <w:pPr>
        <w:ind w:left="720" w:firstLine="360"/>
      </w:pPr>
      <w:rPr>
        <w:strike w:val="0"/>
        <w:dstrike w:val="0"/>
        <w:u w:val="none"/>
        <w:effect w:val="none"/>
      </w:rPr>
    </w:lvl>
    <w:lvl w:ilvl="1">
      <w:start w:val="1"/>
      <w:numFmt w:val="bullet"/>
      <w:lvlText w:val="○"/>
      <w:lvlJc w:val="left"/>
      <w:pPr>
        <w:ind w:left="1440" w:firstLine="1080"/>
      </w:pPr>
      <w:rPr>
        <w:strike w:val="0"/>
        <w:dstrike w:val="0"/>
        <w:u w:val="none"/>
        <w:effect w:val="none"/>
      </w:rPr>
    </w:lvl>
    <w:lvl w:ilvl="2">
      <w:start w:val="1"/>
      <w:numFmt w:val="bullet"/>
      <w:lvlText w:val="■"/>
      <w:lvlJc w:val="left"/>
      <w:pPr>
        <w:ind w:left="2160" w:firstLine="1800"/>
      </w:pPr>
      <w:rPr>
        <w:strike w:val="0"/>
        <w:dstrike w:val="0"/>
        <w:u w:val="none"/>
        <w:effect w:val="none"/>
      </w:rPr>
    </w:lvl>
    <w:lvl w:ilvl="3">
      <w:start w:val="1"/>
      <w:numFmt w:val="bullet"/>
      <w:lvlText w:val="●"/>
      <w:lvlJc w:val="left"/>
      <w:pPr>
        <w:ind w:left="2880" w:firstLine="2520"/>
      </w:pPr>
      <w:rPr>
        <w:strike w:val="0"/>
        <w:dstrike w:val="0"/>
        <w:u w:val="none"/>
        <w:effect w:val="none"/>
      </w:rPr>
    </w:lvl>
    <w:lvl w:ilvl="4">
      <w:start w:val="1"/>
      <w:numFmt w:val="bullet"/>
      <w:lvlText w:val="○"/>
      <w:lvlJc w:val="left"/>
      <w:pPr>
        <w:ind w:left="3600" w:firstLine="3240"/>
      </w:pPr>
      <w:rPr>
        <w:strike w:val="0"/>
        <w:dstrike w:val="0"/>
        <w:u w:val="none"/>
        <w:effect w:val="none"/>
      </w:rPr>
    </w:lvl>
    <w:lvl w:ilvl="5">
      <w:start w:val="1"/>
      <w:numFmt w:val="bullet"/>
      <w:lvlText w:val="■"/>
      <w:lvlJc w:val="left"/>
      <w:pPr>
        <w:ind w:left="4320" w:firstLine="3960"/>
      </w:pPr>
      <w:rPr>
        <w:strike w:val="0"/>
        <w:dstrike w:val="0"/>
        <w:u w:val="none"/>
        <w:effect w:val="none"/>
      </w:rPr>
    </w:lvl>
    <w:lvl w:ilvl="6">
      <w:start w:val="1"/>
      <w:numFmt w:val="bullet"/>
      <w:lvlText w:val="●"/>
      <w:lvlJc w:val="left"/>
      <w:pPr>
        <w:ind w:left="5040" w:firstLine="4680"/>
      </w:pPr>
      <w:rPr>
        <w:strike w:val="0"/>
        <w:dstrike w:val="0"/>
        <w:u w:val="none"/>
        <w:effect w:val="none"/>
      </w:rPr>
    </w:lvl>
    <w:lvl w:ilvl="7">
      <w:start w:val="1"/>
      <w:numFmt w:val="bullet"/>
      <w:lvlText w:val="○"/>
      <w:lvlJc w:val="left"/>
      <w:pPr>
        <w:ind w:left="5760" w:firstLine="5400"/>
      </w:pPr>
      <w:rPr>
        <w:strike w:val="0"/>
        <w:dstrike w:val="0"/>
        <w:u w:val="none"/>
        <w:effect w:val="none"/>
      </w:rPr>
    </w:lvl>
    <w:lvl w:ilvl="8">
      <w:start w:val="1"/>
      <w:numFmt w:val="bullet"/>
      <w:lvlText w:val="■"/>
      <w:lvlJc w:val="left"/>
      <w:pPr>
        <w:ind w:left="6480" w:firstLine="6120"/>
      </w:pPr>
      <w:rPr>
        <w:strike w:val="0"/>
        <w:dstrike w:val="0"/>
        <w:u w:val="none"/>
        <w:effect w:val="none"/>
      </w:rPr>
    </w:lvl>
  </w:abstractNum>
  <w:abstractNum w:abstractNumId="5">
    <w:nsid w:val="15341C82"/>
    <w:multiLevelType w:val="multilevel"/>
    <w:tmpl w:val="C2D86DCE"/>
    <w:lvl w:ilvl="0">
      <w:start w:val="1"/>
      <w:numFmt w:val="bullet"/>
      <w:lvlText w:val="●"/>
      <w:lvlJc w:val="left"/>
      <w:pPr>
        <w:ind w:left="720" w:firstLine="360"/>
      </w:pPr>
      <w:rPr>
        <w:strike w:val="0"/>
        <w:dstrike w:val="0"/>
        <w:u w:val="none"/>
        <w:effect w:val="none"/>
      </w:rPr>
    </w:lvl>
    <w:lvl w:ilvl="1">
      <w:start w:val="1"/>
      <w:numFmt w:val="bullet"/>
      <w:lvlText w:val="○"/>
      <w:lvlJc w:val="left"/>
      <w:pPr>
        <w:ind w:left="1440" w:firstLine="1080"/>
      </w:pPr>
      <w:rPr>
        <w:strike w:val="0"/>
        <w:dstrike w:val="0"/>
        <w:u w:val="none"/>
        <w:effect w:val="none"/>
      </w:rPr>
    </w:lvl>
    <w:lvl w:ilvl="2">
      <w:start w:val="1"/>
      <w:numFmt w:val="bullet"/>
      <w:lvlText w:val="■"/>
      <w:lvlJc w:val="left"/>
      <w:pPr>
        <w:ind w:left="2160" w:firstLine="1800"/>
      </w:pPr>
      <w:rPr>
        <w:strike w:val="0"/>
        <w:dstrike w:val="0"/>
        <w:u w:val="none"/>
        <w:effect w:val="none"/>
      </w:rPr>
    </w:lvl>
    <w:lvl w:ilvl="3">
      <w:start w:val="1"/>
      <w:numFmt w:val="bullet"/>
      <w:lvlText w:val="●"/>
      <w:lvlJc w:val="left"/>
      <w:pPr>
        <w:ind w:left="2880" w:firstLine="2520"/>
      </w:pPr>
      <w:rPr>
        <w:strike w:val="0"/>
        <w:dstrike w:val="0"/>
        <w:u w:val="none"/>
        <w:effect w:val="none"/>
      </w:rPr>
    </w:lvl>
    <w:lvl w:ilvl="4">
      <w:start w:val="1"/>
      <w:numFmt w:val="bullet"/>
      <w:lvlText w:val="○"/>
      <w:lvlJc w:val="left"/>
      <w:pPr>
        <w:ind w:left="3600" w:firstLine="3240"/>
      </w:pPr>
      <w:rPr>
        <w:strike w:val="0"/>
        <w:dstrike w:val="0"/>
        <w:u w:val="none"/>
        <w:effect w:val="none"/>
      </w:rPr>
    </w:lvl>
    <w:lvl w:ilvl="5">
      <w:start w:val="1"/>
      <w:numFmt w:val="bullet"/>
      <w:lvlText w:val="■"/>
      <w:lvlJc w:val="left"/>
      <w:pPr>
        <w:ind w:left="4320" w:firstLine="3960"/>
      </w:pPr>
      <w:rPr>
        <w:strike w:val="0"/>
        <w:dstrike w:val="0"/>
        <w:u w:val="none"/>
        <w:effect w:val="none"/>
      </w:rPr>
    </w:lvl>
    <w:lvl w:ilvl="6">
      <w:start w:val="1"/>
      <w:numFmt w:val="bullet"/>
      <w:lvlText w:val="●"/>
      <w:lvlJc w:val="left"/>
      <w:pPr>
        <w:ind w:left="5040" w:firstLine="4680"/>
      </w:pPr>
      <w:rPr>
        <w:strike w:val="0"/>
        <w:dstrike w:val="0"/>
        <w:u w:val="none"/>
        <w:effect w:val="none"/>
      </w:rPr>
    </w:lvl>
    <w:lvl w:ilvl="7">
      <w:start w:val="1"/>
      <w:numFmt w:val="bullet"/>
      <w:lvlText w:val="○"/>
      <w:lvlJc w:val="left"/>
      <w:pPr>
        <w:ind w:left="5760" w:firstLine="5400"/>
      </w:pPr>
      <w:rPr>
        <w:strike w:val="0"/>
        <w:dstrike w:val="0"/>
        <w:u w:val="none"/>
        <w:effect w:val="none"/>
      </w:rPr>
    </w:lvl>
    <w:lvl w:ilvl="8">
      <w:start w:val="1"/>
      <w:numFmt w:val="bullet"/>
      <w:lvlText w:val="■"/>
      <w:lvlJc w:val="left"/>
      <w:pPr>
        <w:ind w:left="6480" w:firstLine="6120"/>
      </w:pPr>
      <w:rPr>
        <w:strike w:val="0"/>
        <w:dstrike w:val="0"/>
        <w:u w:val="none"/>
        <w:effect w:val="none"/>
      </w:rPr>
    </w:lvl>
  </w:abstractNum>
  <w:abstractNum w:abstractNumId="6">
    <w:nsid w:val="15DA0CA3"/>
    <w:multiLevelType w:val="multilevel"/>
    <w:tmpl w:val="F6F2222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nsid w:val="1AC81EDA"/>
    <w:multiLevelType w:val="multilevel"/>
    <w:tmpl w:val="A72E07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nsid w:val="1F1F2B75"/>
    <w:multiLevelType w:val="multilevel"/>
    <w:tmpl w:val="D91C96F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nsid w:val="24BE474A"/>
    <w:multiLevelType w:val="multilevel"/>
    <w:tmpl w:val="2BFE19AC"/>
    <w:lvl w:ilvl="0">
      <w:start w:val="1"/>
      <w:numFmt w:val="bullet"/>
      <w:lvlText w:val="●"/>
      <w:lvlJc w:val="left"/>
      <w:pPr>
        <w:ind w:left="720" w:firstLine="360"/>
      </w:pPr>
      <w:rPr>
        <w:strike w:val="0"/>
        <w:dstrike w:val="0"/>
        <w:u w:val="none"/>
        <w:effect w:val="none"/>
      </w:rPr>
    </w:lvl>
    <w:lvl w:ilvl="1">
      <w:start w:val="1"/>
      <w:numFmt w:val="bullet"/>
      <w:lvlText w:val="○"/>
      <w:lvlJc w:val="left"/>
      <w:pPr>
        <w:ind w:left="1440" w:firstLine="1080"/>
      </w:pPr>
      <w:rPr>
        <w:strike w:val="0"/>
        <w:dstrike w:val="0"/>
        <w:u w:val="none"/>
        <w:effect w:val="none"/>
      </w:rPr>
    </w:lvl>
    <w:lvl w:ilvl="2">
      <w:start w:val="1"/>
      <w:numFmt w:val="bullet"/>
      <w:lvlText w:val="■"/>
      <w:lvlJc w:val="left"/>
      <w:pPr>
        <w:ind w:left="2160" w:firstLine="1800"/>
      </w:pPr>
      <w:rPr>
        <w:strike w:val="0"/>
        <w:dstrike w:val="0"/>
        <w:u w:val="none"/>
        <w:effect w:val="none"/>
      </w:rPr>
    </w:lvl>
    <w:lvl w:ilvl="3">
      <w:start w:val="1"/>
      <w:numFmt w:val="bullet"/>
      <w:lvlText w:val="●"/>
      <w:lvlJc w:val="left"/>
      <w:pPr>
        <w:ind w:left="2880" w:firstLine="2520"/>
      </w:pPr>
      <w:rPr>
        <w:strike w:val="0"/>
        <w:dstrike w:val="0"/>
        <w:u w:val="none"/>
        <w:effect w:val="none"/>
      </w:rPr>
    </w:lvl>
    <w:lvl w:ilvl="4">
      <w:start w:val="1"/>
      <w:numFmt w:val="bullet"/>
      <w:lvlText w:val="○"/>
      <w:lvlJc w:val="left"/>
      <w:pPr>
        <w:ind w:left="3600" w:firstLine="3240"/>
      </w:pPr>
      <w:rPr>
        <w:strike w:val="0"/>
        <w:dstrike w:val="0"/>
        <w:u w:val="none"/>
        <w:effect w:val="none"/>
      </w:rPr>
    </w:lvl>
    <w:lvl w:ilvl="5">
      <w:start w:val="1"/>
      <w:numFmt w:val="bullet"/>
      <w:lvlText w:val="■"/>
      <w:lvlJc w:val="left"/>
      <w:pPr>
        <w:ind w:left="4320" w:firstLine="3960"/>
      </w:pPr>
      <w:rPr>
        <w:strike w:val="0"/>
        <w:dstrike w:val="0"/>
        <w:u w:val="none"/>
        <w:effect w:val="none"/>
      </w:rPr>
    </w:lvl>
    <w:lvl w:ilvl="6">
      <w:start w:val="1"/>
      <w:numFmt w:val="bullet"/>
      <w:lvlText w:val="●"/>
      <w:lvlJc w:val="left"/>
      <w:pPr>
        <w:ind w:left="5040" w:firstLine="4680"/>
      </w:pPr>
      <w:rPr>
        <w:strike w:val="0"/>
        <w:dstrike w:val="0"/>
        <w:u w:val="none"/>
        <w:effect w:val="none"/>
      </w:rPr>
    </w:lvl>
    <w:lvl w:ilvl="7">
      <w:start w:val="1"/>
      <w:numFmt w:val="bullet"/>
      <w:lvlText w:val="○"/>
      <w:lvlJc w:val="left"/>
      <w:pPr>
        <w:ind w:left="5760" w:firstLine="5400"/>
      </w:pPr>
      <w:rPr>
        <w:strike w:val="0"/>
        <w:dstrike w:val="0"/>
        <w:u w:val="none"/>
        <w:effect w:val="none"/>
      </w:rPr>
    </w:lvl>
    <w:lvl w:ilvl="8">
      <w:start w:val="1"/>
      <w:numFmt w:val="bullet"/>
      <w:lvlText w:val="■"/>
      <w:lvlJc w:val="left"/>
      <w:pPr>
        <w:ind w:left="6480" w:firstLine="6120"/>
      </w:pPr>
      <w:rPr>
        <w:strike w:val="0"/>
        <w:dstrike w:val="0"/>
        <w:u w:val="none"/>
        <w:effect w:val="none"/>
      </w:rPr>
    </w:lvl>
  </w:abstractNum>
  <w:abstractNum w:abstractNumId="10">
    <w:nsid w:val="294C138D"/>
    <w:multiLevelType w:val="multilevel"/>
    <w:tmpl w:val="8D2C760C"/>
    <w:lvl w:ilvl="0">
      <w:start w:val="1"/>
      <w:numFmt w:val="bullet"/>
      <w:lvlText w:val="●"/>
      <w:lvlJc w:val="left"/>
      <w:pPr>
        <w:ind w:left="720" w:firstLine="360"/>
      </w:pPr>
      <w:rPr>
        <w:strike w:val="0"/>
        <w:dstrike w:val="0"/>
        <w:u w:val="none"/>
        <w:effect w:val="none"/>
      </w:rPr>
    </w:lvl>
    <w:lvl w:ilvl="1">
      <w:start w:val="1"/>
      <w:numFmt w:val="bullet"/>
      <w:lvlText w:val="○"/>
      <w:lvlJc w:val="left"/>
      <w:pPr>
        <w:ind w:left="1440" w:firstLine="1080"/>
      </w:pPr>
      <w:rPr>
        <w:strike w:val="0"/>
        <w:dstrike w:val="0"/>
        <w:u w:val="none"/>
        <w:effect w:val="none"/>
      </w:rPr>
    </w:lvl>
    <w:lvl w:ilvl="2">
      <w:start w:val="1"/>
      <w:numFmt w:val="bullet"/>
      <w:lvlText w:val="■"/>
      <w:lvlJc w:val="left"/>
      <w:pPr>
        <w:ind w:left="2160" w:firstLine="1800"/>
      </w:pPr>
      <w:rPr>
        <w:strike w:val="0"/>
        <w:dstrike w:val="0"/>
        <w:u w:val="none"/>
        <w:effect w:val="none"/>
      </w:rPr>
    </w:lvl>
    <w:lvl w:ilvl="3">
      <w:start w:val="1"/>
      <w:numFmt w:val="bullet"/>
      <w:lvlText w:val="●"/>
      <w:lvlJc w:val="left"/>
      <w:pPr>
        <w:ind w:left="2880" w:firstLine="2520"/>
      </w:pPr>
      <w:rPr>
        <w:strike w:val="0"/>
        <w:dstrike w:val="0"/>
        <w:u w:val="none"/>
        <w:effect w:val="none"/>
      </w:rPr>
    </w:lvl>
    <w:lvl w:ilvl="4">
      <w:start w:val="1"/>
      <w:numFmt w:val="bullet"/>
      <w:lvlText w:val="○"/>
      <w:lvlJc w:val="left"/>
      <w:pPr>
        <w:ind w:left="3600" w:firstLine="3240"/>
      </w:pPr>
      <w:rPr>
        <w:strike w:val="0"/>
        <w:dstrike w:val="0"/>
        <w:u w:val="none"/>
        <w:effect w:val="none"/>
      </w:rPr>
    </w:lvl>
    <w:lvl w:ilvl="5">
      <w:start w:val="1"/>
      <w:numFmt w:val="bullet"/>
      <w:lvlText w:val="■"/>
      <w:lvlJc w:val="left"/>
      <w:pPr>
        <w:ind w:left="4320" w:firstLine="3960"/>
      </w:pPr>
      <w:rPr>
        <w:strike w:val="0"/>
        <w:dstrike w:val="0"/>
        <w:u w:val="none"/>
        <w:effect w:val="none"/>
      </w:rPr>
    </w:lvl>
    <w:lvl w:ilvl="6">
      <w:start w:val="1"/>
      <w:numFmt w:val="bullet"/>
      <w:lvlText w:val="●"/>
      <w:lvlJc w:val="left"/>
      <w:pPr>
        <w:ind w:left="5040" w:firstLine="4680"/>
      </w:pPr>
      <w:rPr>
        <w:strike w:val="0"/>
        <w:dstrike w:val="0"/>
        <w:u w:val="none"/>
        <w:effect w:val="none"/>
      </w:rPr>
    </w:lvl>
    <w:lvl w:ilvl="7">
      <w:start w:val="1"/>
      <w:numFmt w:val="bullet"/>
      <w:lvlText w:val="○"/>
      <w:lvlJc w:val="left"/>
      <w:pPr>
        <w:ind w:left="5760" w:firstLine="5400"/>
      </w:pPr>
      <w:rPr>
        <w:strike w:val="0"/>
        <w:dstrike w:val="0"/>
        <w:u w:val="none"/>
        <w:effect w:val="none"/>
      </w:rPr>
    </w:lvl>
    <w:lvl w:ilvl="8">
      <w:start w:val="1"/>
      <w:numFmt w:val="bullet"/>
      <w:lvlText w:val="■"/>
      <w:lvlJc w:val="left"/>
      <w:pPr>
        <w:ind w:left="6480" w:firstLine="6120"/>
      </w:pPr>
      <w:rPr>
        <w:strike w:val="0"/>
        <w:dstrike w:val="0"/>
        <w:u w:val="none"/>
        <w:effect w:val="none"/>
      </w:rPr>
    </w:lvl>
  </w:abstractNum>
  <w:abstractNum w:abstractNumId="11">
    <w:nsid w:val="2A750268"/>
    <w:multiLevelType w:val="hybridMultilevel"/>
    <w:tmpl w:val="036A7098"/>
    <w:lvl w:ilvl="0" w:tplc="041A0001">
      <w:start w:val="1"/>
      <w:numFmt w:val="bullet"/>
      <w:lvlText w:val=""/>
      <w:lvlJc w:val="left"/>
      <w:pPr>
        <w:ind w:left="1080" w:hanging="360"/>
      </w:pPr>
      <w:rPr>
        <w:rFonts w:ascii="Symbol" w:hAnsi="Symbol" w:hint="default"/>
      </w:rPr>
    </w:lvl>
    <w:lvl w:ilvl="1" w:tplc="041A0003">
      <w:start w:val="1"/>
      <w:numFmt w:val="bullet"/>
      <w:lvlText w:val="o"/>
      <w:lvlJc w:val="left"/>
      <w:pPr>
        <w:ind w:left="1800" w:hanging="360"/>
      </w:pPr>
      <w:rPr>
        <w:rFonts w:ascii="Courier New" w:hAnsi="Courier New" w:cs="Courier New" w:hint="default"/>
      </w:rPr>
    </w:lvl>
    <w:lvl w:ilvl="2" w:tplc="041A0005">
      <w:start w:val="1"/>
      <w:numFmt w:val="bullet"/>
      <w:lvlText w:val=""/>
      <w:lvlJc w:val="left"/>
      <w:pPr>
        <w:ind w:left="2520" w:hanging="360"/>
      </w:pPr>
      <w:rPr>
        <w:rFonts w:ascii="Wingdings" w:hAnsi="Wingdings" w:hint="default"/>
      </w:rPr>
    </w:lvl>
    <w:lvl w:ilvl="3" w:tplc="041A0001">
      <w:start w:val="1"/>
      <w:numFmt w:val="bullet"/>
      <w:lvlText w:val=""/>
      <w:lvlJc w:val="left"/>
      <w:pPr>
        <w:ind w:left="3240" w:hanging="360"/>
      </w:pPr>
      <w:rPr>
        <w:rFonts w:ascii="Symbol" w:hAnsi="Symbol" w:hint="default"/>
      </w:rPr>
    </w:lvl>
    <w:lvl w:ilvl="4" w:tplc="041A0003">
      <w:start w:val="1"/>
      <w:numFmt w:val="bullet"/>
      <w:lvlText w:val="o"/>
      <w:lvlJc w:val="left"/>
      <w:pPr>
        <w:ind w:left="3960" w:hanging="360"/>
      </w:pPr>
      <w:rPr>
        <w:rFonts w:ascii="Courier New" w:hAnsi="Courier New" w:cs="Courier New" w:hint="default"/>
      </w:rPr>
    </w:lvl>
    <w:lvl w:ilvl="5" w:tplc="041A0005">
      <w:start w:val="1"/>
      <w:numFmt w:val="bullet"/>
      <w:lvlText w:val=""/>
      <w:lvlJc w:val="left"/>
      <w:pPr>
        <w:ind w:left="4680" w:hanging="360"/>
      </w:pPr>
      <w:rPr>
        <w:rFonts w:ascii="Wingdings" w:hAnsi="Wingdings" w:hint="default"/>
      </w:rPr>
    </w:lvl>
    <w:lvl w:ilvl="6" w:tplc="041A0001">
      <w:start w:val="1"/>
      <w:numFmt w:val="bullet"/>
      <w:lvlText w:val=""/>
      <w:lvlJc w:val="left"/>
      <w:pPr>
        <w:ind w:left="5400" w:hanging="360"/>
      </w:pPr>
      <w:rPr>
        <w:rFonts w:ascii="Symbol" w:hAnsi="Symbol" w:hint="default"/>
      </w:rPr>
    </w:lvl>
    <w:lvl w:ilvl="7" w:tplc="041A0003">
      <w:start w:val="1"/>
      <w:numFmt w:val="bullet"/>
      <w:lvlText w:val="o"/>
      <w:lvlJc w:val="left"/>
      <w:pPr>
        <w:ind w:left="6120" w:hanging="360"/>
      </w:pPr>
      <w:rPr>
        <w:rFonts w:ascii="Courier New" w:hAnsi="Courier New" w:cs="Courier New" w:hint="default"/>
      </w:rPr>
    </w:lvl>
    <w:lvl w:ilvl="8" w:tplc="041A0005">
      <w:start w:val="1"/>
      <w:numFmt w:val="bullet"/>
      <w:lvlText w:val=""/>
      <w:lvlJc w:val="left"/>
      <w:pPr>
        <w:ind w:left="6840" w:hanging="360"/>
      </w:pPr>
      <w:rPr>
        <w:rFonts w:ascii="Wingdings" w:hAnsi="Wingdings" w:hint="default"/>
      </w:rPr>
    </w:lvl>
  </w:abstractNum>
  <w:abstractNum w:abstractNumId="12">
    <w:nsid w:val="2DA14203"/>
    <w:multiLevelType w:val="multilevel"/>
    <w:tmpl w:val="559CC8A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3">
    <w:nsid w:val="33C142C1"/>
    <w:multiLevelType w:val="multilevel"/>
    <w:tmpl w:val="619C21FC"/>
    <w:lvl w:ilvl="0">
      <w:start w:val="1"/>
      <w:numFmt w:val="bullet"/>
      <w:lvlText w:val="●"/>
      <w:lvlJc w:val="left"/>
      <w:pPr>
        <w:ind w:left="720" w:firstLine="360"/>
      </w:pPr>
      <w:rPr>
        <w:strike w:val="0"/>
        <w:dstrike w:val="0"/>
        <w:u w:val="none"/>
        <w:effect w:val="none"/>
      </w:rPr>
    </w:lvl>
    <w:lvl w:ilvl="1">
      <w:start w:val="1"/>
      <w:numFmt w:val="bullet"/>
      <w:lvlText w:val="○"/>
      <w:lvlJc w:val="left"/>
      <w:pPr>
        <w:ind w:left="1440" w:firstLine="1080"/>
      </w:pPr>
      <w:rPr>
        <w:strike w:val="0"/>
        <w:dstrike w:val="0"/>
        <w:u w:val="none"/>
        <w:effect w:val="none"/>
      </w:rPr>
    </w:lvl>
    <w:lvl w:ilvl="2">
      <w:start w:val="1"/>
      <w:numFmt w:val="bullet"/>
      <w:lvlText w:val="■"/>
      <w:lvlJc w:val="left"/>
      <w:pPr>
        <w:ind w:left="2160" w:firstLine="1800"/>
      </w:pPr>
      <w:rPr>
        <w:strike w:val="0"/>
        <w:dstrike w:val="0"/>
        <w:u w:val="none"/>
        <w:effect w:val="none"/>
      </w:rPr>
    </w:lvl>
    <w:lvl w:ilvl="3">
      <w:start w:val="1"/>
      <w:numFmt w:val="bullet"/>
      <w:lvlText w:val="●"/>
      <w:lvlJc w:val="left"/>
      <w:pPr>
        <w:ind w:left="2880" w:firstLine="2520"/>
      </w:pPr>
      <w:rPr>
        <w:strike w:val="0"/>
        <w:dstrike w:val="0"/>
        <w:u w:val="none"/>
        <w:effect w:val="none"/>
      </w:rPr>
    </w:lvl>
    <w:lvl w:ilvl="4">
      <w:start w:val="1"/>
      <w:numFmt w:val="bullet"/>
      <w:lvlText w:val="○"/>
      <w:lvlJc w:val="left"/>
      <w:pPr>
        <w:ind w:left="3600" w:firstLine="3240"/>
      </w:pPr>
      <w:rPr>
        <w:strike w:val="0"/>
        <w:dstrike w:val="0"/>
        <w:u w:val="none"/>
        <w:effect w:val="none"/>
      </w:rPr>
    </w:lvl>
    <w:lvl w:ilvl="5">
      <w:start w:val="1"/>
      <w:numFmt w:val="bullet"/>
      <w:lvlText w:val="■"/>
      <w:lvlJc w:val="left"/>
      <w:pPr>
        <w:ind w:left="4320" w:firstLine="3960"/>
      </w:pPr>
      <w:rPr>
        <w:strike w:val="0"/>
        <w:dstrike w:val="0"/>
        <w:u w:val="none"/>
        <w:effect w:val="none"/>
      </w:rPr>
    </w:lvl>
    <w:lvl w:ilvl="6">
      <w:start w:val="1"/>
      <w:numFmt w:val="bullet"/>
      <w:lvlText w:val="●"/>
      <w:lvlJc w:val="left"/>
      <w:pPr>
        <w:ind w:left="5040" w:firstLine="4680"/>
      </w:pPr>
      <w:rPr>
        <w:strike w:val="0"/>
        <w:dstrike w:val="0"/>
        <w:u w:val="none"/>
        <w:effect w:val="none"/>
      </w:rPr>
    </w:lvl>
    <w:lvl w:ilvl="7">
      <w:start w:val="1"/>
      <w:numFmt w:val="bullet"/>
      <w:lvlText w:val="○"/>
      <w:lvlJc w:val="left"/>
      <w:pPr>
        <w:ind w:left="5760" w:firstLine="5400"/>
      </w:pPr>
      <w:rPr>
        <w:strike w:val="0"/>
        <w:dstrike w:val="0"/>
        <w:u w:val="none"/>
        <w:effect w:val="none"/>
      </w:rPr>
    </w:lvl>
    <w:lvl w:ilvl="8">
      <w:start w:val="1"/>
      <w:numFmt w:val="bullet"/>
      <w:lvlText w:val="■"/>
      <w:lvlJc w:val="left"/>
      <w:pPr>
        <w:ind w:left="6480" w:firstLine="6120"/>
      </w:pPr>
      <w:rPr>
        <w:strike w:val="0"/>
        <w:dstrike w:val="0"/>
        <w:u w:val="none"/>
        <w:effect w:val="none"/>
      </w:rPr>
    </w:lvl>
  </w:abstractNum>
  <w:abstractNum w:abstractNumId="14">
    <w:nsid w:val="34D919DA"/>
    <w:multiLevelType w:val="multilevel"/>
    <w:tmpl w:val="035E774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nsid w:val="367F5AF8"/>
    <w:multiLevelType w:val="hybridMultilevel"/>
    <w:tmpl w:val="A13CEBC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nsid w:val="3B4B5E21"/>
    <w:multiLevelType w:val="multilevel"/>
    <w:tmpl w:val="BBE4AF0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
    <w:nsid w:val="3CEC6DD1"/>
    <w:multiLevelType w:val="hybridMultilevel"/>
    <w:tmpl w:val="9EB4E95C"/>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nsid w:val="413A1889"/>
    <w:multiLevelType w:val="multilevel"/>
    <w:tmpl w:val="FB6ADA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9">
    <w:nsid w:val="41BD286A"/>
    <w:multiLevelType w:val="multilevel"/>
    <w:tmpl w:val="4F98050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
    <w:nsid w:val="46A72B83"/>
    <w:multiLevelType w:val="multilevel"/>
    <w:tmpl w:val="DB2A5B12"/>
    <w:lvl w:ilvl="0">
      <w:start w:val="1"/>
      <w:numFmt w:val="bullet"/>
      <w:lvlText w:val="●"/>
      <w:lvlJc w:val="left"/>
      <w:pPr>
        <w:ind w:left="720" w:firstLine="360"/>
      </w:pPr>
      <w:rPr>
        <w:strike w:val="0"/>
        <w:dstrike w:val="0"/>
        <w:u w:val="none"/>
        <w:effect w:val="none"/>
      </w:rPr>
    </w:lvl>
    <w:lvl w:ilvl="1">
      <w:start w:val="1"/>
      <w:numFmt w:val="bullet"/>
      <w:lvlText w:val="○"/>
      <w:lvlJc w:val="left"/>
      <w:pPr>
        <w:ind w:left="1440" w:firstLine="1080"/>
      </w:pPr>
      <w:rPr>
        <w:strike w:val="0"/>
        <w:dstrike w:val="0"/>
        <w:u w:val="none"/>
        <w:effect w:val="none"/>
      </w:rPr>
    </w:lvl>
    <w:lvl w:ilvl="2">
      <w:start w:val="1"/>
      <w:numFmt w:val="bullet"/>
      <w:lvlText w:val="■"/>
      <w:lvlJc w:val="left"/>
      <w:pPr>
        <w:ind w:left="2160" w:firstLine="1800"/>
      </w:pPr>
      <w:rPr>
        <w:strike w:val="0"/>
        <w:dstrike w:val="0"/>
        <w:u w:val="none"/>
        <w:effect w:val="none"/>
      </w:rPr>
    </w:lvl>
    <w:lvl w:ilvl="3">
      <w:start w:val="1"/>
      <w:numFmt w:val="bullet"/>
      <w:lvlText w:val="●"/>
      <w:lvlJc w:val="left"/>
      <w:pPr>
        <w:ind w:left="2880" w:firstLine="2520"/>
      </w:pPr>
      <w:rPr>
        <w:strike w:val="0"/>
        <w:dstrike w:val="0"/>
        <w:u w:val="none"/>
        <w:effect w:val="none"/>
      </w:rPr>
    </w:lvl>
    <w:lvl w:ilvl="4">
      <w:start w:val="1"/>
      <w:numFmt w:val="bullet"/>
      <w:lvlText w:val="○"/>
      <w:lvlJc w:val="left"/>
      <w:pPr>
        <w:ind w:left="3600" w:firstLine="3240"/>
      </w:pPr>
      <w:rPr>
        <w:strike w:val="0"/>
        <w:dstrike w:val="0"/>
        <w:u w:val="none"/>
        <w:effect w:val="none"/>
      </w:rPr>
    </w:lvl>
    <w:lvl w:ilvl="5">
      <w:start w:val="1"/>
      <w:numFmt w:val="bullet"/>
      <w:lvlText w:val="■"/>
      <w:lvlJc w:val="left"/>
      <w:pPr>
        <w:ind w:left="4320" w:firstLine="3960"/>
      </w:pPr>
      <w:rPr>
        <w:strike w:val="0"/>
        <w:dstrike w:val="0"/>
        <w:u w:val="none"/>
        <w:effect w:val="none"/>
      </w:rPr>
    </w:lvl>
    <w:lvl w:ilvl="6">
      <w:start w:val="1"/>
      <w:numFmt w:val="bullet"/>
      <w:lvlText w:val="●"/>
      <w:lvlJc w:val="left"/>
      <w:pPr>
        <w:ind w:left="5040" w:firstLine="4680"/>
      </w:pPr>
      <w:rPr>
        <w:strike w:val="0"/>
        <w:dstrike w:val="0"/>
        <w:u w:val="none"/>
        <w:effect w:val="none"/>
      </w:rPr>
    </w:lvl>
    <w:lvl w:ilvl="7">
      <w:start w:val="1"/>
      <w:numFmt w:val="bullet"/>
      <w:lvlText w:val="○"/>
      <w:lvlJc w:val="left"/>
      <w:pPr>
        <w:ind w:left="5760" w:firstLine="5400"/>
      </w:pPr>
      <w:rPr>
        <w:strike w:val="0"/>
        <w:dstrike w:val="0"/>
        <w:u w:val="none"/>
        <w:effect w:val="none"/>
      </w:rPr>
    </w:lvl>
    <w:lvl w:ilvl="8">
      <w:start w:val="1"/>
      <w:numFmt w:val="bullet"/>
      <w:lvlText w:val="■"/>
      <w:lvlJc w:val="left"/>
      <w:pPr>
        <w:ind w:left="6480" w:firstLine="6120"/>
      </w:pPr>
      <w:rPr>
        <w:strike w:val="0"/>
        <w:dstrike w:val="0"/>
        <w:u w:val="none"/>
        <w:effect w:val="none"/>
      </w:rPr>
    </w:lvl>
  </w:abstractNum>
  <w:abstractNum w:abstractNumId="21">
    <w:nsid w:val="47D75866"/>
    <w:multiLevelType w:val="hybridMultilevel"/>
    <w:tmpl w:val="F51E04D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nsid w:val="4BDD1D55"/>
    <w:multiLevelType w:val="multilevel"/>
    <w:tmpl w:val="00EE1D5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3">
    <w:nsid w:val="52F264F3"/>
    <w:multiLevelType w:val="hybridMultilevel"/>
    <w:tmpl w:val="F420061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nsid w:val="53F77CBE"/>
    <w:multiLevelType w:val="multilevel"/>
    <w:tmpl w:val="9F7CFE7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5">
    <w:nsid w:val="55474E39"/>
    <w:multiLevelType w:val="multilevel"/>
    <w:tmpl w:val="6E7AD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A996DD4"/>
    <w:multiLevelType w:val="multilevel"/>
    <w:tmpl w:val="80628D74"/>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27">
    <w:nsid w:val="5C8A5930"/>
    <w:multiLevelType w:val="multilevel"/>
    <w:tmpl w:val="94DAFD4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8">
    <w:nsid w:val="62D30DBE"/>
    <w:multiLevelType w:val="multilevel"/>
    <w:tmpl w:val="DB6A12B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9">
    <w:nsid w:val="63E479DD"/>
    <w:multiLevelType w:val="multilevel"/>
    <w:tmpl w:val="CB783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59425C0"/>
    <w:multiLevelType w:val="hybridMultilevel"/>
    <w:tmpl w:val="30C2030A"/>
    <w:lvl w:ilvl="0" w:tplc="0FAC7AC2">
      <w:start w:val="1"/>
      <w:numFmt w:val="decimal"/>
      <w:pStyle w:val="ListParagraph"/>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nsid w:val="663D01C6"/>
    <w:multiLevelType w:val="multilevel"/>
    <w:tmpl w:val="6EF2CF5C"/>
    <w:lvl w:ilvl="0">
      <w:start w:val="1"/>
      <w:numFmt w:val="bullet"/>
      <w:lvlText w:val="●"/>
      <w:lvlJc w:val="left"/>
      <w:pPr>
        <w:ind w:left="720" w:firstLine="360"/>
      </w:pPr>
      <w:rPr>
        <w:strike w:val="0"/>
        <w:dstrike w:val="0"/>
        <w:u w:val="none"/>
        <w:effect w:val="none"/>
      </w:rPr>
    </w:lvl>
    <w:lvl w:ilvl="1">
      <w:start w:val="1"/>
      <w:numFmt w:val="bullet"/>
      <w:lvlText w:val="○"/>
      <w:lvlJc w:val="left"/>
      <w:pPr>
        <w:ind w:left="1440" w:firstLine="1080"/>
      </w:pPr>
      <w:rPr>
        <w:strike w:val="0"/>
        <w:dstrike w:val="0"/>
        <w:u w:val="none"/>
        <w:effect w:val="none"/>
      </w:rPr>
    </w:lvl>
    <w:lvl w:ilvl="2">
      <w:start w:val="1"/>
      <w:numFmt w:val="bullet"/>
      <w:lvlText w:val="■"/>
      <w:lvlJc w:val="left"/>
      <w:pPr>
        <w:ind w:left="2160" w:firstLine="1800"/>
      </w:pPr>
      <w:rPr>
        <w:strike w:val="0"/>
        <w:dstrike w:val="0"/>
        <w:u w:val="none"/>
        <w:effect w:val="none"/>
      </w:rPr>
    </w:lvl>
    <w:lvl w:ilvl="3">
      <w:start w:val="1"/>
      <w:numFmt w:val="bullet"/>
      <w:lvlText w:val="●"/>
      <w:lvlJc w:val="left"/>
      <w:pPr>
        <w:ind w:left="2880" w:firstLine="2520"/>
      </w:pPr>
      <w:rPr>
        <w:strike w:val="0"/>
        <w:dstrike w:val="0"/>
        <w:u w:val="none"/>
        <w:effect w:val="none"/>
      </w:rPr>
    </w:lvl>
    <w:lvl w:ilvl="4">
      <w:start w:val="1"/>
      <w:numFmt w:val="bullet"/>
      <w:lvlText w:val="○"/>
      <w:lvlJc w:val="left"/>
      <w:pPr>
        <w:ind w:left="3600" w:firstLine="3240"/>
      </w:pPr>
      <w:rPr>
        <w:strike w:val="0"/>
        <w:dstrike w:val="0"/>
        <w:u w:val="none"/>
        <w:effect w:val="none"/>
      </w:rPr>
    </w:lvl>
    <w:lvl w:ilvl="5">
      <w:start w:val="1"/>
      <w:numFmt w:val="bullet"/>
      <w:lvlText w:val="■"/>
      <w:lvlJc w:val="left"/>
      <w:pPr>
        <w:ind w:left="4320" w:firstLine="3960"/>
      </w:pPr>
      <w:rPr>
        <w:strike w:val="0"/>
        <w:dstrike w:val="0"/>
        <w:u w:val="none"/>
        <w:effect w:val="none"/>
      </w:rPr>
    </w:lvl>
    <w:lvl w:ilvl="6">
      <w:start w:val="1"/>
      <w:numFmt w:val="bullet"/>
      <w:lvlText w:val="●"/>
      <w:lvlJc w:val="left"/>
      <w:pPr>
        <w:ind w:left="5040" w:firstLine="4680"/>
      </w:pPr>
      <w:rPr>
        <w:strike w:val="0"/>
        <w:dstrike w:val="0"/>
        <w:u w:val="none"/>
        <w:effect w:val="none"/>
      </w:rPr>
    </w:lvl>
    <w:lvl w:ilvl="7">
      <w:start w:val="1"/>
      <w:numFmt w:val="bullet"/>
      <w:lvlText w:val="○"/>
      <w:lvlJc w:val="left"/>
      <w:pPr>
        <w:ind w:left="5760" w:firstLine="5400"/>
      </w:pPr>
      <w:rPr>
        <w:strike w:val="0"/>
        <w:dstrike w:val="0"/>
        <w:u w:val="none"/>
        <w:effect w:val="none"/>
      </w:rPr>
    </w:lvl>
    <w:lvl w:ilvl="8">
      <w:start w:val="1"/>
      <w:numFmt w:val="bullet"/>
      <w:lvlText w:val="■"/>
      <w:lvlJc w:val="left"/>
      <w:pPr>
        <w:ind w:left="6480" w:firstLine="6120"/>
      </w:pPr>
      <w:rPr>
        <w:strike w:val="0"/>
        <w:dstrike w:val="0"/>
        <w:u w:val="none"/>
        <w:effect w:val="none"/>
      </w:rPr>
    </w:lvl>
  </w:abstractNum>
  <w:abstractNum w:abstractNumId="32">
    <w:nsid w:val="68B06756"/>
    <w:multiLevelType w:val="multilevel"/>
    <w:tmpl w:val="1630887E"/>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3">
    <w:nsid w:val="6C9677EF"/>
    <w:multiLevelType w:val="multilevel"/>
    <w:tmpl w:val="DE481B9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4">
    <w:nsid w:val="6F9A3DBE"/>
    <w:multiLevelType w:val="multilevel"/>
    <w:tmpl w:val="CE621B2E"/>
    <w:lvl w:ilvl="0">
      <w:start w:val="1"/>
      <w:numFmt w:val="bullet"/>
      <w:lvlText w:val="●"/>
      <w:lvlJc w:val="left"/>
      <w:pPr>
        <w:ind w:left="720" w:firstLine="360"/>
      </w:pPr>
      <w:rPr>
        <w:strike w:val="0"/>
        <w:dstrike w:val="0"/>
        <w:u w:val="none"/>
        <w:effect w:val="none"/>
      </w:rPr>
    </w:lvl>
    <w:lvl w:ilvl="1">
      <w:start w:val="1"/>
      <w:numFmt w:val="bullet"/>
      <w:lvlText w:val="○"/>
      <w:lvlJc w:val="left"/>
      <w:pPr>
        <w:ind w:left="1440" w:firstLine="1080"/>
      </w:pPr>
      <w:rPr>
        <w:strike w:val="0"/>
        <w:dstrike w:val="0"/>
        <w:u w:val="none"/>
        <w:effect w:val="none"/>
      </w:rPr>
    </w:lvl>
    <w:lvl w:ilvl="2">
      <w:start w:val="1"/>
      <w:numFmt w:val="bullet"/>
      <w:lvlText w:val="■"/>
      <w:lvlJc w:val="left"/>
      <w:pPr>
        <w:ind w:left="2160" w:firstLine="1800"/>
      </w:pPr>
      <w:rPr>
        <w:strike w:val="0"/>
        <w:dstrike w:val="0"/>
        <w:u w:val="none"/>
        <w:effect w:val="none"/>
      </w:rPr>
    </w:lvl>
    <w:lvl w:ilvl="3">
      <w:start w:val="1"/>
      <w:numFmt w:val="bullet"/>
      <w:lvlText w:val="●"/>
      <w:lvlJc w:val="left"/>
      <w:pPr>
        <w:ind w:left="2880" w:firstLine="2520"/>
      </w:pPr>
      <w:rPr>
        <w:strike w:val="0"/>
        <w:dstrike w:val="0"/>
        <w:u w:val="none"/>
        <w:effect w:val="none"/>
      </w:rPr>
    </w:lvl>
    <w:lvl w:ilvl="4">
      <w:start w:val="1"/>
      <w:numFmt w:val="bullet"/>
      <w:lvlText w:val="○"/>
      <w:lvlJc w:val="left"/>
      <w:pPr>
        <w:ind w:left="3600" w:firstLine="3240"/>
      </w:pPr>
      <w:rPr>
        <w:strike w:val="0"/>
        <w:dstrike w:val="0"/>
        <w:u w:val="none"/>
        <w:effect w:val="none"/>
      </w:rPr>
    </w:lvl>
    <w:lvl w:ilvl="5">
      <w:start w:val="1"/>
      <w:numFmt w:val="bullet"/>
      <w:lvlText w:val="■"/>
      <w:lvlJc w:val="left"/>
      <w:pPr>
        <w:ind w:left="4320" w:firstLine="3960"/>
      </w:pPr>
      <w:rPr>
        <w:strike w:val="0"/>
        <w:dstrike w:val="0"/>
        <w:u w:val="none"/>
        <w:effect w:val="none"/>
      </w:rPr>
    </w:lvl>
    <w:lvl w:ilvl="6">
      <w:start w:val="1"/>
      <w:numFmt w:val="bullet"/>
      <w:lvlText w:val="●"/>
      <w:lvlJc w:val="left"/>
      <w:pPr>
        <w:ind w:left="5040" w:firstLine="4680"/>
      </w:pPr>
      <w:rPr>
        <w:strike w:val="0"/>
        <w:dstrike w:val="0"/>
        <w:u w:val="none"/>
        <w:effect w:val="none"/>
      </w:rPr>
    </w:lvl>
    <w:lvl w:ilvl="7">
      <w:start w:val="1"/>
      <w:numFmt w:val="bullet"/>
      <w:lvlText w:val="○"/>
      <w:lvlJc w:val="left"/>
      <w:pPr>
        <w:ind w:left="5760" w:firstLine="5400"/>
      </w:pPr>
      <w:rPr>
        <w:strike w:val="0"/>
        <w:dstrike w:val="0"/>
        <w:u w:val="none"/>
        <w:effect w:val="none"/>
      </w:rPr>
    </w:lvl>
    <w:lvl w:ilvl="8">
      <w:start w:val="1"/>
      <w:numFmt w:val="bullet"/>
      <w:lvlText w:val="■"/>
      <w:lvlJc w:val="left"/>
      <w:pPr>
        <w:ind w:left="6480" w:firstLine="6120"/>
      </w:pPr>
      <w:rPr>
        <w:strike w:val="0"/>
        <w:dstrike w:val="0"/>
        <w:u w:val="none"/>
        <w:effect w:val="none"/>
      </w:rPr>
    </w:lvl>
  </w:abstractNum>
  <w:abstractNum w:abstractNumId="35">
    <w:nsid w:val="784E1F63"/>
    <w:multiLevelType w:val="multilevel"/>
    <w:tmpl w:val="B4CA2A2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6">
    <w:nsid w:val="7CBE4799"/>
    <w:multiLevelType w:val="multilevel"/>
    <w:tmpl w:val="FA7C2CA4"/>
    <w:lvl w:ilvl="0">
      <w:start w:val="1"/>
      <w:numFmt w:val="bullet"/>
      <w:lvlText w:val="●"/>
      <w:lvlJc w:val="left"/>
      <w:pPr>
        <w:ind w:left="720" w:firstLine="360"/>
      </w:pPr>
      <w:rPr>
        <w:rFonts w:ascii="Verdana" w:eastAsia="Verdana" w:hAnsi="Verdana" w:cs="Verdana"/>
        <w:strike w:val="0"/>
        <w:dstrike w:val="0"/>
        <w:color w:val="333333"/>
        <w:sz w:val="18"/>
        <w:highlight w:val="white"/>
        <w:u w:val="none"/>
        <w:effect w:val="none"/>
      </w:rPr>
    </w:lvl>
    <w:lvl w:ilvl="1">
      <w:start w:val="1"/>
      <w:numFmt w:val="bullet"/>
      <w:lvlText w:val="○"/>
      <w:lvlJc w:val="left"/>
      <w:pPr>
        <w:ind w:left="1440" w:firstLine="1080"/>
      </w:pPr>
      <w:rPr>
        <w:strike w:val="0"/>
        <w:dstrike w:val="0"/>
        <w:u w:val="none"/>
        <w:effect w:val="none"/>
      </w:rPr>
    </w:lvl>
    <w:lvl w:ilvl="2">
      <w:start w:val="1"/>
      <w:numFmt w:val="bullet"/>
      <w:lvlText w:val="■"/>
      <w:lvlJc w:val="left"/>
      <w:pPr>
        <w:ind w:left="2160" w:firstLine="1800"/>
      </w:pPr>
      <w:rPr>
        <w:strike w:val="0"/>
        <w:dstrike w:val="0"/>
        <w:u w:val="none"/>
        <w:effect w:val="none"/>
      </w:rPr>
    </w:lvl>
    <w:lvl w:ilvl="3">
      <w:start w:val="1"/>
      <w:numFmt w:val="bullet"/>
      <w:lvlText w:val="●"/>
      <w:lvlJc w:val="left"/>
      <w:pPr>
        <w:ind w:left="2880" w:firstLine="2520"/>
      </w:pPr>
      <w:rPr>
        <w:strike w:val="0"/>
        <w:dstrike w:val="0"/>
        <w:u w:val="none"/>
        <w:effect w:val="none"/>
      </w:rPr>
    </w:lvl>
    <w:lvl w:ilvl="4">
      <w:start w:val="1"/>
      <w:numFmt w:val="bullet"/>
      <w:lvlText w:val="○"/>
      <w:lvlJc w:val="left"/>
      <w:pPr>
        <w:ind w:left="3600" w:firstLine="3240"/>
      </w:pPr>
      <w:rPr>
        <w:strike w:val="0"/>
        <w:dstrike w:val="0"/>
        <w:u w:val="none"/>
        <w:effect w:val="none"/>
      </w:rPr>
    </w:lvl>
    <w:lvl w:ilvl="5">
      <w:start w:val="1"/>
      <w:numFmt w:val="bullet"/>
      <w:lvlText w:val="■"/>
      <w:lvlJc w:val="left"/>
      <w:pPr>
        <w:ind w:left="4320" w:firstLine="3960"/>
      </w:pPr>
      <w:rPr>
        <w:strike w:val="0"/>
        <w:dstrike w:val="0"/>
        <w:u w:val="none"/>
        <w:effect w:val="none"/>
      </w:rPr>
    </w:lvl>
    <w:lvl w:ilvl="6">
      <w:start w:val="1"/>
      <w:numFmt w:val="bullet"/>
      <w:lvlText w:val="●"/>
      <w:lvlJc w:val="left"/>
      <w:pPr>
        <w:ind w:left="5040" w:firstLine="4680"/>
      </w:pPr>
      <w:rPr>
        <w:strike w:val="0"/>
        <w:dstrike w:val="0"/>
        <w:u w:val="none"/>
        <w:effect w:val="none"/>
      </w:rPr>
    </w:lvl>
    <w:lvl w:ilvl="7">
      <w:start w:val="1"/>
      <w:numFmt w:val="bullet"/>
      <w:lvlText w:val="○"/>
      <w:lvlJc w:val="left"/>
      <w:pPr>
        <w:ind w:left="5760" w:firstLine="5400"/>
      </w:pPr>
      <w:rPr>
        <w:strike w:val="0"/>
        <w:dstrike w:val="0"/>
        <w:u w:val="none"/>
        <w:effect w:val="none"/>
      </w:rPr>
    </w:lvl>
    <w:lvl w:ilvl="8">
      <w:start w:val="1"/>
      <w:numFmt w:val="bullet"/>
      <w:lvlText w:val="■"/>
      <w:lvlJc w:val="left"/>
      <w:pPr>
        <w:ind w:left="6480" w:firstLine="6120"/>
      </w:pPr>
      <w:rPr>
        <w:strike w:val="0"/>
        <w:dstrike w:val="0"/>
        <w:u w:val="none"/>
        <w:effect w:val="none"/>
      </w:rPr>
    </w:lvl>
  </w:abstractNum>
  <w:abstractNum w:abstractNumId="37">
    <w:nsid w:val="7DC83280"/>
    <w:multiLevelType w:val="hybridMultilevel"/>
    <w:tmpl w:val="336AB9A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7"/>
  </w:num>
  <w:num w:numId="2">
    <w:abstractNumId w:val="24"/>
  </w:num>
  <w:num w:numId="3">
    <w:abstractNumId w:val="18"/>
  </w:num>
  <w:num w:numId="4">
    <w:abstractNumId w:val="32"/>
  </w:num>
  <w:num w:numId="5">
    <w:abstractNumId w:val="33"/>
  </w:num>
  <w:num w:numId="6">
    <w:abstractNumId w:val="35"/>
  </w:num>
  <w:num w:numId="7">
    <w:abstractNumId w:val="27"/>
  </w:num>
  <w:num w:numId="8">
    <w:abstractNumId w:val="34"/>
  </w:num>
  <w:num w:numId="9">
    <w:abstractNumId w:val="4"/>
  </w:num>
  <w:num w:numId="10">
    <w:abstractNumId w:val="5"/>
  </w:num>
  <w:num w:numId="11">
    <w:abstractNumId w:val="1"/>
  </w:num>
  <w:num w:numId="12">
    <w:abstractNumId w:val="31"/>
  </w:num>
  <w:num w:numId="13">
    <w:abstractNumId w:val="9"/>
  </w:num>
  <w:num w:numId="14">
    <w:abstractNumId w:val="2"/>
  </w:num>
  <w:num w:numId="15">
    <w:abstractNumId w:val="10"/>
  </w:num>
  <w:num w:numId="16">
    <w:abstractNumId w:val="13"/>
  </w:num>
  <w:num w:numId="17">
    <w:abstractNumId w:val="11"/>
  </w:num>
  <w:num w:numId="18">
    <w:abstractNumId w:val="20"/>
  </w:num>
  <w:num w:numId="19">
    <w:abstractNumId w:val="36"/>
  </w:num>
  <w:num w:numId="20">
    <w:abstractNumId w:val="16"/>
  </w:num>
  <w:num w:numId="21">
    <w:abstractNumId w:val="19"/>
  </w:num>
  <w:num w:numId="22">
    <w:abstractNumId w:val="28"/>
  </w:num>
  <w:num w:numId="23">
    <w:abstractNumId w:val="6"/>
  </w:num>
  <w:num w:numId="24">
    <w:abstractNumId w:val="0"/>
  </w:num>
  <w:num w:numId="25">
    <w:abstractNumId w:val="3"/>
  </w:num>
  <w:num w:numId="26">
    <w:abstractNumId w:val="26"/>
  </w:num>
  <w:num w:numId="27">
    <w:abstractNumId w:val="8"/>
  </w:num>
  <w:num w:numId="28">
    <w:abstractNumId w:val="14"/>
  </w:num>
  <w:num w:numId="29">
    <w:abstractNumId w:val="22"/>
  </w:num>
  <w:num w:numId="30">
    <w:abstractNumId w:val="12"/>
  </w:num>
  <w:num w:numId="31">
    <w:abstractNumId w:val="30"/>
  </w:num>
  <w:num w:numId="32">
    <w:abstractNumId w:val="17"/>
  </w:num>
  <w:num w:numId="33">
    <w:abstractNumId w:val="11"/>
  </w:num>
  <w:num w:numId="34">
    <w:abstractNumId w:val="23"/>
  </w:num>
  <w:num w:numId="35">
    <w:abstractNumId w:val="37"/>
  </w:num>
  <w:num w:numId="36">
    <w:abstractNumId w:val="15"/>
  </w:num>
  <w:num w:numId="37">
    <w:abstractNumId w:val="25"/>
  </w:num>
  <w:num w:numId="38">
    <w:abstractNumId w:val="29"/>
  </w:num>
  <w:num w:numId="39">
    <w:abstractNumId w:val="2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Ivona Pale">
    <w15:presenceInfo w15:providerId="Windows Live" w15:userId="2a80f69b1bb932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78252C"/>
    <w:rsid w:val="000011BD"/>
    <w:rsid w:val="00014404"/>
    <w:rsid w:val="00032CA9"/>
    <w:rsid w:val="000428DA"/>
    <w:rsid w:val="00052627"/>
    <w:rsid w:val="000830F7"/>
    <w:rsid w:val="000957AB"/>
    <w:rsid w:val="000C2556"/>
    <w:rsid w:val="000D5F56"/>
    <w:rsid w:val="000D696B"/>
    <w:rsid w:val="00113C88"/>
    <w:rsid w:val="00134374"/>
    <w:rsid w:val="001454C0"/>
    <w:rsid w:val="00153245"/>
    <w:rsid w:val="00165B16"/>
    <w:rsid w:val="00181D7E"/>
    <w:rsid w:val="00191F9E"/>
    <w:rsid w:val="001B7AF8"/>
    <w:rsid w:val="001C7616"/>
    <w:rsid w:val="001C7CF0"/>
    <w:rsid w:val="001E02AD"/>
    <w:rsid w:val="002209AD"/>
    <w:rsid w:val="00225A92"/>
    <w:rsid w:val="00230316"/>
    <w:rsid w:val="00231AC2"/>
    <w:rsid w:val="00257A3B"/>
    <w:rsid w:val="00264A1E"/>
    <w:rsid w:val="00283219"/>
    <w:rsid w:val="002840E0"/>
    <w:rsid w:val="0028421F"/>
    <w:rsid w:val="002911A3"/>
    <w:rsid w:val="002B29DE"/>
    <w:rsid w:val="002D31E9"/>
    <w:rsid w:val="00324E92"/>
    <w:rsid w:val="003A6834"/>
    <w:rsid w:val="003B636C"/>
    <w:rsid w:val="003D3231"/>
    <w:rsid w:val="003E4D32"/>
    <w:rsid w:val="003F053C"/>
    <w:rsid w:val="003F1DE9"/>
    <w:rsid w:val="004161FE"/>
    <w:rsid w:val="004438DA"/>
    <w:rsid w:val="00444E3B"/>
    <w:rsid w:val="004515FA"/>
    <w:rsid w:val="00455A9F"/>
    <w:rsid w:val="00463554"/>
    <w:rsid w:val="00470735"/>
    <w:rsid w:val="0047746B"/>
    <w:rsid w:val="004828F2"/>
    <w:rsid w:val="004857D1"/>
    <w:rsid w:val="0049192D"/>
    <w:rsid w:val="004A4855"/>
    <w:rsid w:val="004A59CC"/>
    <w:rsid w:val="004B3D99"/>
    <w:rsid w:val="004C10E5"/>
    <w:rsid w:val="004F1F4B"/>
    <w:rsid w:val="00551D6E"/>
    <w:rsid w:val="00555BE2"/>
    <w:rsid w:val="00555EB5"/>
    <w:rsid w:val="005E5A58"/>
    <w:rsid w:val="00603CBD"/>
    <w:rsid w:val="00605689"/>
    <w:rsid w:val="00610893"/>
    <w:rsid w:val="00621167"/>
    <w:rsid w:val="00623AE2"/>
    <w:rsid w:val="006337CA"/>
    <w:rsid w:val="0065056B"/>
    <w:rsid w:val="006506CC"/>
    <w:rsid w:val="00654942"/>
    <w:rsid w:val="00655DC6"/>
    <w:rsid w:val="00682724"/>
    <w:rsid w:val="00682B58"/>
    <w:rsid w:val="0069337C"/>
    <w:rsid w:val="006E1D4F"/>
    <w:rsid w:val="00717D14"/>
    <w:rsid w:val="00752F5A"/>
    <w:rsid w:val="00765A19"/>
    <w:rsid w:val="00776AC8"/>
    <w:rsid w:val="0078252C"/>
    <w:rsid w:val="007B79E9"/>
    <w:rsid w:val="007E03B1"/>
    <w:rsid w:val="007E4FB7"/>
    <w:rsid w:val="007E5E2B"/>
    <w:rsid w:val="007E6010"/>
    <w:rsid w:val="007F51F5"/>
    <w:rsid w:val="008169B4"/>
    <w:rsid w:val="00865A2C"/>
    <w:rsid w:val="00885623"/>
    <w:rsid w:val="008870FA"/>
    <w:rsid w:val="008A1943"/>
    <w:rsid w:val="008A1E0C"/>
    <w:rsid w:val="008A51B5"/>
    <w:rsid w:val="008E23A3"/>
    <w:rsid w:val="008F7837"/>
    <w:rsid w:val="009079C4"/>
    <w:rsid w:val="00910340"/>
    <w:rsid w:val="009202C0"/>
    <w:rsid w:val="0093568A"/>
    <w:rsid w:val="00935DC6"/>
    <w:rsid w:val="009561AE"/>
    <w:rsid w:val="00986EED"/>
    <w:rsid w:val="009A11D0"/>
    <w:rsid w:val="009B3365"/>
    <w:rsid w:val="009B6F38"/>
    <w:rsid w:val="009C467C"/>
    <w:rsid w:val="009D02F1"/>
    <w:rsid w:val="009F5988"/>
    <w:rsid w:val="00A137C4"/>
    <w:rsid w:val="00A53AE1"/>
    <w:rsid w:val="00A53C35"/>
    <w:rsid w:val="00A54FAD"/>
    <w:rsid w:val="00A929A9"/>
    <w:rsid w:val="00AB47B5"/>
    <w:rsid w:val="00AE0209"/>
    <w:rsid w:val="00AE5181"/>
    <w:rsid w:val="00B21D14"/>
    <w:rsid w:val="00B255D7"/>
    <w:rsid w:val="00B55F63"/>
    <w:rsid w:val="00B644FE"/>
    <w:rsid w:val="00B64782"/>
    <w:rsid w:val="00BB40BD"/>
    <w:rsid w:val="00C00DE8"/>
    <w:rsid w:val="00C30192"/>
    <w:rsid w:val="00C853DA"/>
    <w:rsid w:val="00CA395E"/>
    <w:rsid w:val="00CF03D7"/>
    <w:rsid w:val="00CF535C"/>
    <w:rsid w:val="00CF6BC7"/>
    <w:rsid w:val="00CF76E2"/>
    <w:rsid w:val="00D2320C"/>
    <w:rsid w:val="00D32EF3"/>
    <w:rsid w:val="00D41E3D"/>
    <w:rsid w:val="00D52B24"/>
    <w:rsid w:val="00DA0B9C"/>
    <w:rsid w:val="00DA2AEB"/>
    <w:rsid w:val="00DA32BB"/>
    <w:rsid w:val="00DA7C74"/>
    <w:rsid w:val="00DC1E40"/>
    <w:rsid w:val="00DC6A3D"/>
    <w:rsid w:val="00DF362C"/>
    <w:rsid w:val="00E044C3"/>
    <w:rsid w:val="00E10C59"/>
    <w:rsid w:val="00E5559C"/>
    <w:rsid w:val="00E7134A"/>
    <w:rsid w:val="00E83405"/>
    <w:rsid w:val="00EE67F7"/>
    <w:rsid w:val="00EF20D4"/>
    <w:rsid w:val="00F02156"/>
    <w:rsid w:val="00F10C68"/>
    <w:rsid w:val="00F14A4E"/>
    <w:rsid w:val="00F21C25"/>
    <w:rsid w:val="00F2205F"/>
    <w:rsid w:val="00F91BC8"/>
    <w:rsid w:val="00F941BC"/>
    <w:rsid w:val="00F966E4"/>
    <w:rsid w:val="00FA574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B22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lang w:val="hr-HR" w:eastAsia="hr-HR"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link w:val="Heading1Char"/>
    <w:rsid w:val="009561AE"/>
    <w:pPr>
      <w:keepNext/>
      <w:keepLines/>
      <w:spacing w:before="200"/>
      <w:contextualSpacing/>
      <w:jc w:val="center"/>
      <w:outlineLvl w:val="0"/>
    </w:pPr>
    <w:rPr>
      <w:rFonts w:ascii="Trebuchet MS" w:eastAsia="Trebuchet MS" w:hAnsi="Trebuchet MS" w:cs="Trebuchet MS"/>
      <w:sz w:val="36"/>
      <w:shd w:val="clear" w:color="auto" w:fill="FF9900"/>
    </w:rPr>
  </w:style>
  <w:style w:type="paragraph" w:styleId="Heading2">
    <w:name w:val="heading 2"/>
    <w:basedOn w:val="Normal"/>
    <w:next w:val="Normal"/>
    <w:link w:val="Heading2Char"/>
    <w:pPr>
      <w:keepNext/>
      <w:keepLines/>
      <w:widowControl w:val="0"/>
      <w:spacing w:before="200"/>
      <w:contextualSpacing/>
      <w:jc w:val="center"/>
      <w:outlineLvl w:val="1"/>
    </w:pPr>
    <w:rPr>
      <w:rFonts w:ascii="Trebuchet MS" w:eastAsia="Trebuchet MS" w:hAnsi="Trebuchet MS" w:cs="Trebuchet MS"/>
      <w:sz w:val="28"/>
      <w:highlight w:val="yellow"/>
    </w:rPr>
  </w:style>
  <w:style w:type="paragraph" w:styleId="Heading3">
    <w:name w:val="heading 3"/>
    <w:basedOn w:val="Normal"/>
    <w:next w:val="Normal"/>
    <w:link w:val="Heading3Char"/>
    <w:pPr>
      <w:keepNext/>
      <w:keepLines/>
      <w:spacing w:before="160"/>
      <w:contextualSpacing/>
      <w:jc w:val="center"/>
      <w:outlineLvl w:val="2"/>
    </w:pPr>
    <w:rPr>
      <w:rFonts w:ascii="Tahoma" w:eastAsia="Tahoma" w:hAnsi="Tahoma" w:cs="Tahoma"/>
      <w:sz w:val="28"/>
    </w:rPr>
  </w:style>
  <w:style w:type="paragraph" w:styleId="Heading4">
    <w:name w:val="heading 4"/>
    <w:basedOn w:val="Normal"/>
    <w:next w:val="Normal"/>
    <w:link w:val="Heading4Char"/>
    <w:rsid w:val="00283219"/>
    <w:pPr>
      <w:keepNext/>
      <w:keepLines/>
      <w:spacing w:before="240" w:after="240"/>
      <w:contextualSpacing/>
      <w:outlineLvl w:val="3"/>
    </w:pPr>
    <w:rPr>
      <w:rFonts w:eastAsia="Trebuchet MS"/>
      <w:color w:val="000000" w:themeColor="text1"/>
      <w:szCs w:val="2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contextualSpacing/>
    </w:pPr>
    <w:rPr>
      <w:rFonts w:ascii="Trebuchet MS" w:eastAsia="Trebuchet MS" w:hAnsi="Trebuchet MS" w:cs="Trebuchet MS"/>
      <w:sz w:val="42"/>
    </w:rPr>
  </w:style>
  <w:style w:type="paragraph" w:styleId="Subtitle">
    <w:name w:val="Subtitle"/>
    <w:basedOn w:val="Normal"/>
    <w:next w:val="Normal"/>
    <w:pPr>
      <w:keepNext/>
      <w:keepLines/>
      <w:spacing w:after="200"/>
      <w:contextualSpacing/>
    </w:pPr>
    <w:rPr>
      <w:rFonts w:ascii="Trebuchet MS" w:eastAsia="Trebuchet MS" w:hAnsi="Trebuchet MS" w:cs="Trebuchet MS"/>
      <w:i/>
      <w:color w:val="666666"/>
      <w:sz w:val="26"/>
    </w:rPr>
  </w:style>
  <w:style w:type="paragraph" w:styleId="CommentText">
    <w:name w:val="annotation text"/>
    <w:basedOn w:val="Normal"/>
    <w:link w:val="CommentTextChar"/>
    <w:uiPriority w:val="99"/>
    <w:semiHidden/>
    <w:unhideWhenUsed/>
    <w:pPr>
      <w:spacing w:line="240" w:lineRule="auto"/>
    </w:pPr>
    <w:rPr>
      <w:sz w:val="20"/>
    </w:rPr>
  </w:style>
  <w:style w:type="character" w:customStyle="1" w:styleId="CommentTextChar">
    <w:name w:val="Comment Text Char"/>
    <w:basedOn w:val="DefaultParagraphFont"/>
    <w:link w:val="CommentText"/>
    <w:uiPriority w:val="99"/>
    <w:semiHidden/>
    <w:rPr>
      <w:sz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EF20D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20D4"/>
    <w:rPr>
      <w:rFonts w:ascii="Tahoma" w:hAnsi="Tahoma" w:cs="Tahoma"/>
      <w:sz w:val="16"/>
      <w:szCs w:val="16"/>
    </w:rPr>
  </w:style>
  <w:style w:type="paragraph" w:styleId="TOCHeading">
    <w:name w:val="TOC Heading"/>
    <w:basedOn w:val="Heading1"/>
    <w:next w:val="Normal"/>
    <w:uiPriority w:val="39"/>
    <w:unhideWhenUsed/>
    <w:qFormat/>
    <w:rsid w:val="00EF20D4"/>
    <w:pPr>
      <w:spacing w:before="480" w:line="276" w:lineRule="auto"/>
      <w:contextualSpacing w:val="0"/>
      <w:jc w:val="left"/>
      <w:outlineLvl w:val="9"/>
    </w:pPr>
    <w:rPr>
      <w:rFonts w:asciiTheme="majorHAnsi" w:eastAsiaTheme="majorEastAsia" w:hAnsiTheme="majorHAnsi" w:cstheme="majorBidi"/>
      <w:b/>
      <w:bCs/>
      <w:color w:val="365F91" w:themeColor="accent1" w:themeShade="BF"/>
      <w:sz w:val="28"/>
      <w:szCs w:val="28"/>
      <w:shd w:val="clear" w:color="auto" w:fill="auto"/>
      <w:lang w:val="en-US" w:eastAsia="ja-JP"/>
    </w:rPr>
  </w:style>
  <w:style w:type="paragraph" w:styleId="TOC1">
    <w:name w:val="toc 1"/>
    <w:basedOn w:val="Normal"/>
    <w:next w:val="Normal"/>
    <w:autoRedefine/>
    <w:uiPriority w:val="39"/>
    <w:unhideWhenUsed/>
    <w:rsid w:val="00EF20D4"/>
    <w:pPr>
      <w:spacing w:after="100"/>
    </w:pPr>
  </w:style>
  <w:style w:type="paragraph" w:styleId="TOC2">
    <w:name w:val="toc 2"/>
    <w:basedOn w:val="Normal"/>
    <w:next w:val="Normal"/>
    <w:autoRedefine/>
    <w:uiPriority w:val="39"/>
    <w:unhideWhenUsed/>
    <w:rsid w:val="00EF20D4"/>
    <w:pPr>
      <w:spacing w:after="100"/>
      <w:ind w:left="220"/>
    </w:pPr>
  </w:style>
  <w:style w:type="paragraph" w:styleId="TOC3">
    <w:name w:val="toc 3"/>
    <w:basedOn w:val="Normal"/>
    <w:next w:val="Normal"/>
    <w:autoRedefine/>
    <w:uiPriority w:val="39"/>
    <w:unhideWhenUsed/>
    <w:rsid w:val="00EF20D4"/>
    <w:pPr>
      <w:spacing w:after="100"/>
      <w:ind w:left="440"/>
    </w:pPr>
  </w:style>
  <w:style w:type="character" w:styleId="Hyperlink">
    <w:name w:val="Hyperlink"/>
    <w:basedOn w:val="DefaultParagraphFont"/>
    <w:uiPriority w:val="99"/>
    <w:unhideWhenUsed/>
    <w:rsid w:val="00EF20D4"/>
    <w:rPr>
      <w:color w:val="0000FF" w:themeColor="hyperlink"/>
      <w:u w:val="single"/>
    </w:rPr>
  </w:style>
  <w:style w:type="paragraph" w:customStyle="1" w:styleId="Heding1">
    <w:name w:val="Heding 1"/>
    <w:basedOn w:val="Normal"/>
    <w:rsid w:val="0049192D"/>
    <w:pPr>
      <w:jc w:val="center"/>
    </w:pPr>
    <w:rPr>
      <w:sz w:val="24"/>
      <w:szCs w:val="24"/>
    </w:rPr>
  </w:style>
  <w:style w:type="paragraph" w:customStyle="1" w:styleId="H2">
    <w:name w:val="H2"/>
    <w:basedOn w:val="Heading2"/>
    <w:link w:val="H2Char"/>
    <w:qFormat/>
    <w:rsid w:val="007E6010"/>
    <w:pPr>
      <w:spacing w:before="360" w:after="360"/>
      <w:contextualSpacing w:val="0"/>
      <w:jc w:val="left"/>
    </w:pPr>
    <w:rPr>
      <w:rFonts w:ascii="Arial" w:hAnsi="Arial"/>
      <w:sz w:val="24"/>
      <w:highlight w:val="none"/>
    </w:rPr>
  </w:style>
  <w:style w:type="paragraph" w:customStyle="1" w:styleId="H1">
    <w:name w:val="H1"/>
    <w:basedOn w:val="Normal"/>
    <w:link w:val="H1Char"/>
    <w:qFormat/>
    <w:rsid w:val="000830F7"/>
    <w:pPr>
      <w:spacing w:before="360" w:after="360"/>
      <w:jc w:val="left"/>
      <w:outlineLvl w:val="0"/>
    </w:pPr>
    <w:rPr>
      <w:sz w:val="24"/>
      <w:szCs w:val="24"/>
    </w:rPr>
  </w:style>
  <w:style w:type="character" w:customStyle="1" w:styleId="Heading2Char">
    <w:name w:val="Heading 2 Char"/>
    <w:basedOn w:val="DefaultParagraphFont"/>
    <w:link w:val="Heading2"/>
    <w:rsid w:val="009561AE"/>
    <w:rPr>
      <w:rFonts w:ascii="Trebuchet MS" w:eastAsia="Trebuchet MS" w:hAnsi="Trebuchet MS" w:cs="Trebuchet MS"/>
      <w:sz w:val="28"/>
      <w:highlight w:val="yellow"/>
    </w:rPr>
  </w:style>
  <w:style w:type="character" w:customStyle="1" w:styleId="H2Char">
    <w:name w:val="H2 Char"/>
    <w:basedOn w:val="Heading2Char"/>
    <w:link w:val="H2"/>
    <w:rsid w:val="007E6010"/>
    <w:rPr>
      <w:rFonts w:ascii="Trebuchet MS" w:eastAsia="Trebuchet MS" w:hAnsi="Trebuchet MS" w:cs="Trebuchet MS"/>
      <w:sz w:val="24"/>
      <w:highlight w:val="yellow"/>
    </w:rPr>
  </w:style>
  <w:style w:type="table" w:styleId="TableGrid">
    <w:name w:val="Table Grid"/>
    <w:basedOn w:val="TableNormal"/>
    <w:uiPriority w:val="59"/>
    <w:rsid w:val="00231AC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9561AE"/>
    <w:rPr>
      <w:rFonts w:ascii="Trebuchet MS" w:eastAsia="Trebuchet MS" w:hAnsi="Trebuchet MS" w:cs="Trebuchet MS"/>
      <w:sz w:val="36"/>
    </w:rPr>
  </w:style>
  <w:style w:type="character" w:customStyle="1" w:styleId="H1Char">
    <w:name w:val="H1 Char"/>
    <w:basedOn w:val="Heading1Char"/>
    <w:link w:val="H1"/>
    <w:rsid w:val="000830F7"/>
    <w:rPr>
      <w:rFonts w:ascii="Trebuchet MS" w:eastAsia="Trebuchet MS" w:hAnsi="Trebuchet MS" w:cs="Trebuchet MS"/>
      <w:sz w:val="24"/>
      <w:szCs w:val="24"/>
    </w:rPr>
  </w:style>
  <w:style w:type="paragraph" w:styleId="Header">
    <w:name w:val="header"/>
    <w:basedOn w:val="Normal"/>
    <w:link w:val="HeaderChar"/>
    <w:uiPriority w:val="99"/>
    <w:unhideWhenUsed/>
    <w:rsid w:val="008A1E0C"/>
    <w:pPr>
      <w:tabs>
        <w:tab w:val="center" w:pos="4536"/>
        <w:tab w:val="right" w:pos="9072"/>
      </w:tabs>
      <w:spacing w:line="240" w:lineRule="auto"/>
    </w:pPr>
  </w:style>
  <w:style w:type="character" w:customStyle="1" w:styleId="HeaderChar">
    <w:name w:val="Header Char"/>
    <w:basedOn w:val="DefaultParagraphFont"/>
    <w:link w:val="Header"/>
    <w:uiPriority w:val="99"/>
    <w:rsid w:val="008A1E0C"/>
  </w:style>
  <w:style w:type="paragraph" w:styleId="Footer">
    <w:name w:val="footer"/>
    <w:basedOn w:val="Normal"/>
    <w:link w:val="FooterChar"/>
    <w:uiPriority w:val="99"/>
    <w:unhideWhenUsed/>
    <w:rsid w:val="008A1E0C"/>
    <w:pPr>
      <w:tabs>
        <w:tab w:val="center" w:pos="4536"/>
        <w:tab w:val="right" w:pos="9072"/>
      </w:tabs>
      <w:spacing w:line="240" w:lineRule="auto"/>
    </w:pPr>
  </w:style>
  <w:style w:type="character" w:customStyle="1" w:styleId="FooterChar">
    <w:name w:val="Footer Char"/>
    <w:basedOn w:val="DefaultParagraphFont"/>
    <w:link w:val="Footer"/>
    <w:uiPriority w:val="99"/>
    <w:rsid w:val="008A1E0C"/>
  </w:style>
  <w:style w:type="paragraph" w:styleId="ListParagraph">
    <w:name w:val="List Paragraph"/>
    <w:basedOn w:val="Normal"/>
    <w:uiPriority w:val="34"/>
    <w:qFormat/>
    <w:rsid w:val="00DC6A3D"/>
    <w:pPr>
      <w:numPr>
        <w:numId w:val="31"/>
      </w:numPr>
      <w:spacing w:after="200"/>
      <w:contextualSpacing/>
      <w:jc w:val="left"/>
    </w:pPr>
    <w:rPr>
      <w:rFonts w:asciiTheme="minorHAnsi" w:eastAsiaTheme="minorEastAsia" w:hAnsiTheme="minorHAnsi" w:cstheme="minorBidi"/>
      <w:color w:val="auto"/>
      <w:szCs w:val="22"/>
      <w:lang w:val="en-US" w:eastAsia="ja-JP"/>
    </w:rPr>
  </w:style>
  <w:style w:type="character" w:styleId="Emphasis">
    <w:name w:val="Emphasis"/>
    <w:basedOn w:val="DefaultParagraphFont"/>
    <w:uiPriority w:val="20"/>
    <w:qFormat/>
    <w:rsid w:val="000D696B"/>
    <w:rPr>
      <w:i/>
      <w:iCs/>
    </w:rPr>
  </w:style>
  <w:style w:type="character" w:customStyle="1" w:styleId="apple-converted-space">
    <w:name w:val="apple-converted-space"/>
    <w:basedOn w:val="DefaultParagraphFont"/>
    <w:rsid w:val="000D696B"/>
  </w:style>
  <w:style w:type="paragraph" w:customStyle="1" w:styleId="H3">
    <w:name w:val="H3"/>
    <w:basedOn w:val="Heading3"/>
    <w:link w:val="H3Char"/>
    <w:qFormat/>
    <w:rsid w:val="00776AC8"/>
    <w:pPr>
      <w:spacing w:before="240" w:after="240"/>
      <w:contextualSpacing w:val="0"/>
      <w:jc w:val="left"/>
    </w:pPr>
    <w:rPr>
      <w:rFonts w:ascii="Arial" w:hAnsi="Arial" w:cs="Arial"/>
      <w:sz w:val="24"/>
      <w:szCs w:val="24"/>
    </w:rPr>
  </w:style>
  <w:style w:type="paragraph" w:customStyle="1" w:styleId="H4">
    <w:name w:val="H4"/>
    <w:basedOn w:val="Heading4"/>
    <w:link w:val="H4Char"/>
    <w:qFormat/>
    <w:rsid w:val="00776AC8"/>
    <w:rPr>
      <w:sz w:val="24"/>
      <w:szCs w:val="24"/>
    </w:rPr>
  </w:style>
  <w:style w:type="character" w:customStyle="1" w:styleId="Heading3Char">
    <w:name w:val="Heading 3 Char"/>
    <w:basedOn w:val="DefaultParagraphFont"/>
    <w:link w:val="Heading3"/>
    <w:rsid w:val="00776AC8"/>
    <w:rPr>
      <w:rFonts w:ascii="Tahoma" w:eastAsia="Tahoma" w:hAnsi="Tahoma" w:cs="Tahoma"/>
      <w:sz w:val="28"/>
    </w:rPr>
  </w:style>
  <w:style w:type="character" w:customStyle="1" w:styleId="H3Char">
    <w:name w:val="H3 Char"/>
    <w:basedOn w:val="Heading3Char"/>
    <w:link w:val="H3"/>
    <w:rsid w:val="00776AC8"/>
    <w:rPr>
      <w:rFonts w:ascii="Tahoma" w:eastAsia="Tahoma" w:hAnsi="Tahoma" w:cs="Tahoma"/>
      <w:sz w:val="24"/>
      <w:szCs w:val="24"/>
    </w:rPr>
  </w:style>
  <w:style w:type="paragraph" w:customStyle="1" w:styleId="H5">
    <w:name w:val="H5"/>
    <w:basedOn w:val="Heading5"/>
    <w:link w:val="H5Char"/>
    <w:qFormat/>
    <w:rsid w:val="00E83405"/>
    <w:pPr>
      <w:spacing w:before="240" w:after="240"/>
    </w:pPr>
    <w:rPr>
      <w:rFonts w:ascii="Arial" w:hAnsi="Arial" w:cs="Arial"/>
      <w:color w:val="000000" w:themeColor="text1"/>
    </w:rPr>
  </w:style>
  <w:style w:type="character" w:customStyle="1" w:styleId="Heading4Char">
    <w:name w:val="Heading 4 Char"/>
    <w:basedOn w:val="DefaultParagraphFont"/>
    <w:link w:val="Heading4"/>
    <w:rsid w:val="00776AC8"/>
    <w:rPr>
      <w:rFonts w:eastAsia="Trebuchet MS"/>
      <w:color w:val="000000" w:themeColor="text1"/>
      <w:szCs w:val="22"/>
    </w:rPr>
  </w:style>
  <w:style w:type="character" w:customStyle="1" w:styleId="H4Char">
    <w:name w:val="H4 Char"/>
    <w:basedOn w:val="Heading4Char"/>
    <w:link w:val="H4"/>
    <w:rsid w:val="00776AC8"/>
    <w:rPr>
      <w:rFonts w:eastAsia="Trebuchet MS"/>
      <w:color w:val="000000" w:themeColor="text1"/>
      <w:sz w:val="24"/>
      <w:szCs w:val="24"/>
    </w:rPr>
  </w:style>
  <w:style w:type="character" w:customStyle="1" w:styleId="H5Char">
    <w:name w:val="H5 Char"/>
    <w:basedOn w:val="H4Char"/>
    <w:link w:val="H5"/>
    <w:rsid w:val="00E83405"/>
    <w:rPr>
      <w:rFonts w:eastAsia="Trebuchet MS"/>
      <w:color w:val="000000" w:themeColor="text1"/>
      <w:sz w:val="24"/>
      <w:szCs w:val="24"/>
    </w:rPr>
  </w:style>
  <w:style w:type="paragraph" w:styleId="FootnoteText">
    <w:name w:val="footnote text"/>
    <w:basedOn w:val="Normal"/>
    <w:link w:val="FootnoteTextChar"/>
    <w:uiPriority w:val="99"/>
    <w:semiHidden/>
    <w:unhideWhenUsed/>
    <w:rsid w:val="00B644FE"/>
    <w:pPr>
      <w:spacing w:line="240" w:lineRule="auto"/>
    </w:pPr>
    <w:rPr>
      <w:sz w:val="20"/>
    </w:rPr>
  </w:style>
  <w:style w:type="character" w:customStyle="1" w:styleId="FootnoteTextChar">
    <w:name w:val="Footnote Text Char"/>
    <w:basedOn w:val="DefaultParagraphFont"/>
    <w:link w:val="FootnoteText"/>
    <w:uiPriority w:val="99"/>
    <w:semiHidden/>
    <w:rsid w:val="00B644FE"/>
    <w:rPr>
      <w:sz w:val="20"/>
    </w:rPr>
  </w:style>
  <w:style w:type="character" w:styleId="FootnoteReference">
    <w:name w:val="footnote reference"/>
    <w:basedOn w:val="DefaultParagraphFont"/>
    <w:uiPriority w:val="99"/>
    <w:semiHidden/>
    <w:unhideWhenUsed/>
    <w:rsid w:val="00B644FE"/>
    <w:rPr>
      <w:vertAlign w:val="superscript"/>
    </w:rPr>
  </w:style>
  <w:style w:type="paragraph" w:styleId="NormalWeb">
    <w:name w:val="Normal (Web)"/>
    <w:basedOn w:val="Normal"/>
    <w:uiPriority w:val="99"/>
    <w:semiHidden/>
    <w:unhideWhenUsed/>
    <w:rsid w:val="008169B4"/>
    <w:rPr>
      <w:rFonts w:ascii="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F053C"/>
    <w:rPr>
      <w:b/>
      <w:bCs/>
    </w:rPr>
  </w:style>
  <w:style w:type="character" w:customStyle="1" w:styleId="CommentSubjectChar">
    <w:name w:val="Comment Subject Char"/>
    <w:basedOn w:val="CommentTextChar"/>
    <w:link w:val="CommentSubject"/>
    <w:uiPriority w:val="99"/>
    <w:semiHidden/>
    <w:rsid w:val="003F053C"/>
    <w:rPr>
      <w:b/>
      <w:bCs/>
      <w:sz w:val="20"/>
    </w:rPr>
  </w:style>
  <w:style w:type="character" w:styleId="FollowedHyperlink">
    <w:name w:val="FollowedHyperlink"/>
    <w:basedOn w:val="DefaultParagraphFont"/>
    <w:uiPriority w:val="99"/>
    <w:semiHidden/>
    <w:unhideWhenUsed/>
    <w:rsid w:val="00455A9F"/>
    <w:rPr>
      <w:color w:val="800080" w:themeColor="followedHyperlink"/>
      <w:u w:val="single"/>
    </w:rPr>
  </w:style>
  <w:style w:type="character" w:styleId="LineNumber">
    <w:name w:val="line number"/>
    <w:basedOn w:val="DefaultParagraphFont"/>
    <w:uiPriority w:val="99"/>
    <w:semiHidden/>
    <w:unhideWhenUsed/>
    <w:rsid w:val="00DF362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lang w:val="hr-HR" w:eastAsia="hr-HR"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link w:val="Heading1Char"/>
    <w:rsid w:val="009561AE"/>
    <w:pPr>
      <w:keepNext/>
      <w:keepLines/>
      <w:spacing w:before="200"/>
      <w:contextualSpacing/>
      <w:jc w:val="center"/>
      <w:outlineLvl w:val="0"/>
    </w:pPr>
    <w:rPr>
      <w:rFonts w:ascii="Trebuchet MS" w:eastAsia="Trebuchet MS" w:hAnsi="Trebuchet MS" w:cs="Trebuchet MS"/>
      <w:sz w:val="36"/>
      <w:shd w:val="clear" w:color="auto" w:fill="FF9900"/>
    </w:rPr>
  </w:style>
  <w:style w:type="paragraph" w:styleId="Heading2">
    <w:name w:val="heading 2"/>
    <w:basedOn w:val="Normal"/>
    <w:next w:val="Normal"/>
    <w:link w:val="Heading2Char"/>
    <w:pPr>
      <w:keepNext/>
      <w:keepLines/>
      <w:widowControl w:val="0"/>
      <w:spacing w:before="200"/>
      <w:contextualSpacing/>
      <w:jc w:val="center"/>
      <w:outlineLvl w:val="1"/>
    </w:pPr>
    <w:rPr>
      <w:rFonts w:ascii="Trebuchet MS" w:eastAsia="Trebuchet MS" w:hAnsi="Trebuchet MS" w:cs="Trebuchet MS"/>
      <w:sz w:val="28"/>
      <w:highlight w:val="yellow"/>
    </w:rPr>
  </w:style>
  <w:style w:type="paragraph" w:styleId="Heading3">
    <w:name w:val="heading 3"/>
    <w:basedOn w:val="Normal"/>
    <w:next w:val="Normal"/>
    <w:link w:val="Heading3Char"/>
    <w:pPr>
      <w:keepNext/>
      <w:keepLines/>
      <w:spacing w:before="160"/>
      <w:contextualSpacing/>
      <w:jc w:val="center"/>
      <w:outlineLvl w:val="2"/>
    </w:pPr>
    <w:rPr>
      <w:rFonts w:ascii="Tahoma" w:eastAsia="Tahoma" w:hAnsi="Tahoma" w:cs="Tahoma"/>
      <w:sz w:val="28"/>
    </w:rPr>
  </w:style>
  <w:style w:type="paragraph" w:styleId="Heading4">
    <w:name w:val="heading 4"/>
    <w:basedOn w:val="Normal"/>
    <w:next w:val="Normal"/>
    <w:link w:val="Heading4Char"/>
    <w:rsid w:val="00283219"/>
    <w:pPr>
      <w:keepNext/>
      <w:keepLines/>
      <w:spacing w:before="240" w:after="240"/>
      <w:contextualSpacing/>
      <w:outlineLvl w:val="3"/>
    </w:pPr>
    <w:rPr>
      <w:rFonts w:eastAsia="Trebuchet MS"/>
      <w:color w:val="000000" w:themeColor="text1"/>
      <w:szCs w:val="2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contextualSpacing/>
    </w:pPr>
    <w:rPr>
      <w:rFonts w:ascii="Trebuchet MS" w:eastAsia="Trebuchet MS" w:hAnsi="Trebuchet MS" w:cs="Trebuchet MS"/>
      <w:sz w:val="42"/>
    </w:rPr>
  </w:style>
  <w:style w:type="paragraph" w:styleId="Subtitle">
    <w:name w:val="Subtitle"/>
    <w:basedOn w:val="Normal"/>
    <w:next w:val="Normal"/>
    <w:pPr>
      <w:keepNext/>
      <w:keepLines/>
      <w:spacing w:after="200"/>
      <w:contextualSpacing/>
    </w:pPr>
    <w:rPr>
      <w:rFonts w:ascii="Trebuchet MS" w:eastAsia="Trebuchet MS" w:hAnsi="Trebuchet MS" w:cs="Trebuchet MS"/>
      <w:i/>
      <w:color w:val="666666"/>
      <w:sz w:val="26"/>
    </w:rPr>
  </w:style>
  <w:style w:type="paragraph" w:styleId="CommentText">
    <w:name w:val="annotation text"/>
    <w:basedOn w:val="Normal"/>
    <w:link w:val="CommentTextChar"/>
    <w:uiPriority w:val="99"/>
    <w:semiHidden/>
    <w:unhideWhenUsed/>
    <w:pPr>
      <w:spacing w:line="240" w:lineRule="auto"/>
    </w:pPr>
    <w:rPr>
      <w:sz w:val="20"/>
    </w:rPr>
  </w:style>
  <w:style w:type="character" w:customStyle="1" w:styleId="CommentTextChar">
    <w:name w:val="Comment Text Char"/>
    <w:basedOn w:val="DefaultParagraphFont"/>
    <w:link w:val="CommentText"/>
    <w:uiPriority w:val="99"/>
    <w:semiHidden/>
    <w:rPr>
      <w:sz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EF20D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20D4"/>
    <w:rPr>
      <w:rFonts w:ascii="Tahoma" w:hAnsi="Tahoma" w:cs="Tahoma"/>
      <w:sz w:val="16"/>
      <w:szCs w:val="16"/>
    </w:rPr>
  </w:style>
  <w:style w:type="paragraph" w:styleId="TOCHeading">
    <w:name w:val="TOC Heading"/>
    <w:basedOn w:val="Heading1"/>
    <w:next w:val="Normal"/>
    <w:uiPriority w:val="39"/>
    <w:unhideWhenUsed/>
    <w:qFormat/>
    <w:rsid w:val="00EF20D4"/>
    <w:pPr>
      <w:spacing w:before="480" w:line="276" w:lineRule="auto"/>
      <w:contextualSpacing w:val="0"/>
      <w:jc w:val="left"/>
      <w:outlineLvl w:val="9"/>
    </w:pPr>
    <w:rPr>
      <w:rFonts w:asciiTheme="majorHAnsi" w:eastAsiaTheme="majorEastAsia" w:hAnsiTheme="majorHAnsi" w:cstheme="majorBidi"/>
      <w:b/>
      <w:bCs/>
      <w:color w:val="365F91" w:themeColor="accent1" w:themeShade="BF"/>
      <w:sz w:val="28"/>
      <w:szCs w:val="28"/>
      <w:shd w:val="clear" w:color="auto" w:fill="auto"/>
      <w:lang w:val="en-US" w:eastAsia="ja-JP"/>
    </w:rPr>
  </w:style>
  <w:style w:type="paragraph" w:styleId="TOC1">
    <w:name w:val="toc 1"/>
    <w:basedOn w:val="Normal"/>
    <w:next w:val="Normal"/>
    <w:autoRedefine/>
    <w:uiPriority w:val="39"/>
    <w:unhideWhenUsed/>
    <w:rsid w:val="00EF20D4"/>
    <w:pPr>
      <w:spacing w:after="100"/>
    </w:pPr>
  </w:style>
  <w:style w:type="paragraph" w:styleId="TOC2">
    <w:name w:val="toc 2"/>
    <w:basedOn w:val="Normal"/>
    <w:next w:val="Normal"/>
    <w:autoRedefine/>
    <w:uiPriority w:val="39"/>
    <w:unhideWhenUsed/>
    <w:rsid w:val="00EF20D4"/>
    <w:pPr>
      <w:spacing w:after="100"/>
      <w:ind w:left="220"/>
    </w:pPr>
  </w:style>
  <w:style w:type="paragraph" w:styleId="TOC3">
    <w:name w:val="toc 3"/>
    <w:basedOn w:val="Normal"/>
    <w:next w:val="Normal"/>
    <w:autoRedefine/>
    <w:uiPriority w:val="39"/>
    <w:unhideWhenUsed/>
    <w:rsid w:val="00EF20D4"/>
    <w:pPr>
      <w:spacing w:after="100"/>
      <w:ind w:left="440"/>
    </w:pPr>
  </w:style>
  <w:style w:type="character" w:styleId="Hyperlink">
    <w:name w:val="Hyperlink"/>
    <w:basedOn w:val="DefaultParagraphFont"/>
    <w:uiPriority w:val="99"/>
    <w:unhideWhenUsed/>
    <w:rsid w:val="00EF20D4"/>
    <w:rPr>
      <w:color w:val="0000FF" w:themeColor="hyperlink"/>
      <w:u w:val="single"/>
    </w:rPr>
  </w:style>
  <w:style w:type="paragraph" w:customStyle="1" w:styleId="Heding1">
    <w:name w:val="Heding 1"/>
    <w:basedOn w:val="Normal"/>
    <w:rsid w:val="0049192D"/>
    <w:pPr>
      <w:jc w:val="center"/>
    </w:pPr>
    <w:rPr>
      <w:sz w:val="24"/>
      <w:szCs w:val="24"/>
    </w:rPr>
  </w:style>
  <w:style w:type="paragraph" w:customStyle="1" w:styleId="H2">
    <w:name w:val="H2"/>
    <w:basedOn w:val="Heading2"/>
    <w:link w:val="H2Char"/>
    <w:qFormat/>
    <w:rsid w:val="007E6010"/>
    <w:pPr>
      <w:spacing w:before="360" w:after="360"/>
      <w:contextualSpacing w:val="0"/>
      <w:jc w:val="left"/>
    </w:pPr>
    <w:rPr>
      <w:rFonts w:ascii="Arial" w:hAnsi="Arial"/>
      <w:sz w:val="24"/>
      <w:highlight w:val="none"/>
    </w:rPr>
  </w:style>
  <w:style w:type="paragraph" w:customStyle="1" w:styleId="H1">
    <w:name w:val="H1"/>
    <w:basedOn w:val="Normal"/>
    <w:link w:val="H1Char"/>
    <w:qFormat/>
    <w:rsid w:val="000830F7"/>
    <w:pPr>
      <w:spacing w:before="360" w:after="360"/>
      <w:jc w:val="left"/>
      <w:outlineLvl w:val="0"/>
    </w:pPr>
    <w:rPr>
      <w:sz w:val="24"/>
      <w:szCs w:val="24"/>
    </w:rPr>
  </w:style>
  <w:style w:type="character" w:customStyle="1" w:styleId="Heading2Char">
    <w:name w:val="Heading 2 Char"/>
    <w:basedOn w:val="DefaultParagraphFont"/>
    <w:link w:val="Heading2"/>
    <w:rsid w:val="009561AE"/>
    <w:rPr>
      <w:rFonts w:ascii="Trebuchet MS" w:eastAsia="Trebuchet MS" w:hAnsi="Trebuchet MS" w:cs="Trebuchet MS"/>
      <w:sz w:val="28"/>
      <w:highlight w:val="yellow"/>
    </w:rPr>
  </w:style>
  <w:style w:type="character" w:customStyle="1" w:styleId="H2Char">
    <w:name w:val="H2 Char"/>
    <w:basedOn w:val="Heading2Char"/>
    <w:link w:val="H2"/>
    <w:rsid w:val="007E6010"/>
    <w:rPr>
      <w:rFonts w:ascii="Trebuchet MS" w:eastAsia="Trebuchet MS" w:hAnsi="Trebuchet MS" w:cs="Trebuchet MS"/>
      <w:sz w:val="24"/>
      <w:highlight w:val="yellow"/>
    </w:rPr>
  </w:style>
  <w:style w:type="table" w:styleId="TableGrid">
    <w:name w:val="Table Grid"/>
    <w:basedOn w:val="TableNormal"/>
    <w:uiPriority w:val="59"/>
    <w:rsid w:val="00231AC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9561AE"/>
    <w:rPr>
      <w:rFonts w:ascii="Trebuchet MS" w:eastAsia="Trebuchet MS" w:hAnsi="Trebuchet MS" w:cs="Trebuchet MS"/>
      <w:sz w:val="36"/>
    </w:rPr>
  </w:style>
  <w:style w:type="character" w:customStyle="1" w:styleId="H1Char">
    <w:name w:val="H1 Char"/>
    <w:basedOn w:val="Heading1Char"/>
    <w:link w:val="H1"/>
    <w:rsid w:val="000830F7"/>
    <w:rPr>
      <w:rFonts w:ascii="Trebuchet MS" w:eastAsia="Trebuchet MS" w:hAnsi="Trebuchet MS" w:cs="Trebuchet MS"/>
      <w:sz w:val="24"/>
      <w:szCs w:val="24"/>
    </w:rPr>
  </w:style>
  <w:style w:type="paragraph" w:styleId="Header">
    <w:name w:val="header"/>
    <w:basedOn w:val="Normal"/>
    <w:link w:val="HeaderChar"/>
    <w:uiPriority w:val="99"/>
    <w:unhideWhenUsed/>
    <w:rsid w:val="008A1E0C"/>
    <w:pPr>
      <w:tabs>
        <w:tab w:val="center" w:pos="4536"/>
        <w:tab w:val="right" w:pos="9072"/>
      </w:tabs>
      <w:spacing w:line="240" w:lineRule="auto"/>
    </w:pPr>
  </w:style>
  <w:style w:type="character" w:customStyle="1" w:styleId="HeaderChar">
    <w:name w:val="Header Char"/>
    <w:basedOn w:val="DefaultParagraphFont"/>
    <w:link w:val="Header"/>
    <w:uiPriority w:val="99"/>
    <w:rsid w:val="008A1E0C"/>
  </w:style>
  <w:style w:type="paragraph" w:styleId="Footer">
    <w:name w:val="footer"/>
    <w:basedOn w:val="Normal"/>
    <w:link w:val="FooterChar"/>
    <w:uiPriority w:val="99"/>
    <w:unhideWhenUsed/>
    <w:rsid w:val="008A1E0C"/>
    <w:pPr>
      <w:tabs>
        <w:tab w:val="center" w:pos="4536"/>
        <w:tab w:val="right" w:pos="9072"/>
      </w:tabs>
      <w:spacing w:line="240" w:lineRule="auto"/>
    </w:pPr>
  </w:style>
  <w:style w:type="character" w:customStyle="1" w:styleId="FooterChar">
    <w:name w:val="Footer Char"/>
    <w:basedOn w:val="DefaultParagraphFont"/>
    <w:link w:val="Footer"/>
    <w:uiPriority w:val="99"/>
    <w:rsid w:val="008A1E0C"/>
  </w:style>
  <w:style w:type="paragraph" w:styleId="ListParagraph">
    <w:name w:val="List Paragraph"/>
    <w:basedOn w:val="Normal"/>
    <w:uiPriority w:val="34"/>
    <w:qFormat/>
    <w:rsid w:val="00DC6A3D"/>
    <w:pPr>
      <w:numPr>
        <w:numId w:val="31"/>
      </w:numPr>
      <w:spacing w:after="200"/>
      <w:contextualSpacing/>
      <w:jc w:val="left"/>
    </w:pPr>
    <w:rPr>
      <w:rFonts w:asciiTheme="minorHAnsi" w:eastAsiaTheme="minorEastAsia" w:hAnsiTheme="minorHAnsi" w:cstheme="minorBidi"/>
      <w:color w:val="auto"/>
      <w:szCs w:val="22"/>
      <w:lang w:val="en-US" w:eastAsia="ja-JP"/>
    </w:rPr>
  </w:style>
  <w:style w:type="character" w:styleId="Emphasis">
    <w:name w:val="Emphasis"/>
    <w:basedOn w:val="DefaultParagraphFont"/>
    <w:uiPriority w:val="20"/>
    <w:qFormat/>
    <w:rsid w:val="000D696B"/>
    <w:rPr>
      <w:i/>
      <w:iCs/>
    </w:rPr>
  </w:style>
  <w:style w:type="character" w:customStyle="1" w:styleId="apple-converted-space">
    <w:name w:val="apple-converted-space"/>
    <w:basedOn w:val="DefaultParagraphFont"/>
    <w:rsid w:val="000D696B"/>
  </w:style>
  <w:style w:type="paragraph" w:customStyle="1" w:styleId="H3">
    <w:name w:val="H3"/>
    <w:basedOn w:val="Heading3"/>
    <w:link w:val="H3Char"/>
    <w:qFormat/>
    <w:rsid w:val="00776AC8"/>
    <w:pPr>
      <w:spacing w:before="240" w:after="240"/>
      <w:contextualSpacing w:val="0"/>
      <w:jc w:val="left"/>
    </w:pPr>
    <w:rPr>
      <w:rFonts w:ascii="Arial" w:hAnsi="Arial" w:cs="Arial"/>
      <w:sz w:val="24"/>
      <w:szCs w:val="24"/>
    </w:rPr>
  </w:style>
  <w:style w:type="paragraph" w:customStyle="1" w:styleId="H4">
    <w:name w:val="H4"/>
    <w:basedOn w:val="Heading4"/>
    <w:link w:val="H4Char"/>
    <w:qFormat/>
    <w:rsid w:val="00776AC8"/>
    <w:rPr>
      <w:sz w:val="24"/>
      <w:szCs w:val="24"/>
    </w:rPr>
  </w:style>
  <w:style w:type="character" w:customStyle="1" w:styleId="Heading3Char">
    <w:name w:val="Heading 3 Char"/>
    <w:basedOn w:val="DefaultParagraphFont"/>
    <w:link w:val="Heading3"/>
    <w:rsid w:val="00776AC8"/>
    <w:rPr>
      <w:rFonts w:ascii="Tahoma" w:eastAsia="Tahoma" w:hAnsi="Tahoma" w:cs="Tahoma"/>
      <w:sz w:val="28"/>
    </w:rPr>
  </w:style>
  <w:style w:type="character" w:customStyle="1" w:styleId="H3Char">
    <w:name w:val="H3 Char"/>
    <w:basedOn w:val="Heading3Char"/>
    <w:link w:val="H3"/>
    <w:rsid w:val="00776AC8"/>
    <w:rPr>
      <w:rFonts w:ascii="Tahoma" w:eastAsia="Tahoma" w:hAnsi="Tahoma" w:cs="Tahoma"/>
      <w:sz w:val="24"/>
      <w:szCs w:val="24"/>
    </w:rPr>
  </w:style>
  <w:style w:type="paragraph" w:customStyle="1" w:styleId="H5">
    <w:name w:val="H5"/>
    <w:basedOn w:val="Heading5"/>
    <w:link w:val="H5Char"/>
    <w:qFormat/>
    <w:rsid w:val="00E83405"/>
    <w:pPr>
      <w:spacing w:before="240" w:after="240"/>
    </w:pPr>
    <w:rPr>
      <w:rFonts w:ascii="Arial" w:hAnsi="Arial" w:cs="Arial"/>
      <w:color w:val="000000" w:themeColor="text1"/>
    </w:rPr>
  </w:style>
  <w:style w:type="character" w:customStyle="1" w:styleId="Heading4Char">
    <w:name w:val="Heading 4 Char"/>
    <w:basedOn w:val="DefaultParagraphFont"/>
    <w:link w:val="Heading4"/>
    <w:rsid w:val="00776AC8"/>
    <w:rPr>
      <w:rFonts w:eastAsia="Trebuchet MS"/>
      <w:color w:val="000000" w:themeColor="text1"/>
      <w:szCs w:val="22"/>
    </w:rPr>
  </w:style>
  <w:style w:type="character" w:customStyle="1" w:styleId="H4Char">
    <w:name w:val="H4 Char"/>
    <w:basedOn w:val="Heading4Char"/>
    <w:link w:val="H4"/>
    <w:rsid w:val="00776AC8"/>
    <w:rPr>
      <w:rFonts w:eastAsia="Trebuchet MS"/>
      <w:color w:val="000000" w:themeColor="text1"/>
      <w:sz w:val="24"/>
      <w:szCs w:val="24"/>
    </w:rPr>
  </w:style>
  <w:style w:type="character" w:customStyle="1" w:styleId="H5Char">
    <w:name w:val="H5 Char"/>
    <w:basedOn w:val="H4Char"/>
    <w:link w:val="H5"/>
    <w:rsid w:val="00E83405"/>
    <w:rPr>
      <w:rFonts w:eastAsia="Trebuchet MS"/>
      <w:color w:val="000000" w:themeColor="text1"/>
      <w:sz w:val="24"/>
      <w:szCs w:val="24"/>
    </w:rPr>
  </w:style>
  <w:style w:type="paragraph" w:styleId="FootnoteText">
    <w:name w:val="footnote text"/>
    <w:basedOn w:val="Normal"/>
    <w:link w:val="FootnoteTextChar"/>
    <w:uiPriority w:val="99"/>
    <w:semiHidden/>
    <w:unhideWhenUsed/>
    <w:rsid w:val="00B644FE"/>
    <w:pPr>
      <w:spacing w:line="240" w:lineRule="auto"/>
    </w:pPr>
    <w:rPr>
      <w:sz w:val="20"/>
    </w:rPr>
  </w:style>
  <w:style w:type="character" w:customStyle="1" w:styleId="FootnoteTextChar">
    <w:name w:val="Footnote Text Char"/>
    <w:basedOn w:val="DefaultParagraphFont"/>
    <w:link w:val="FootnoteText"/>
    <w:uiPriority w:val="99"/>
    <w:semiHidden/>
    <w:rsid w:val="00B644FE"/>
    <w:rPr>
      <w:sz w:val="20"/>
    </w:rPr>
  </w:style>
  <w:style w:type="character" w:styleId="FootnoteReference">
    <w:name w:val="footnote reference"/>
    <w:basedOn w:val="DefaultParagraphFont"/>
    <w:uiPriority w:val="99"/>
    <w:semiHidden/>
    <w:unhideWhenUsed/>
    <w:rsid w:val="00B644FE"/>
    <w:rPr>
      <w:vertAlign w:val="superscript"/>
    </w:rPr>
  </w:style>
  <w:style w:type="paragraph" w:styleId="NormalWeb">
    <w:name w:val="Normal (Web)"/>
    <w:basedOn w:val="Normal"/>
    <w:uiPriority w:val="99"/>
    <w:semiHidden/>
    <w:unhideWhenUsed/>
    <w:rsid w:val="008169B4"/>
    <w:rPr>
      <w:rFonts w:ascii="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F053C"/>
    <w:rPr>
      <w:b/>
      <w:bCs/>
    </w:rPr>
  </w:style>
  <w:style w:type="character" w:customStyle="1" w:styleId="CommentSubjectChar">
    <w:name w:val="Comment Subject Char"/>
    <w:basedOn w:val="CommentTextChar"/>
    <w:link w:val="CommentSubject"/>
    <w:uiPriority w:val="99"/>
    <w:semiHidden/>
    <w:rsid w:val="003F053C"/>
    <w:rPr>
      <w:b/>
      <w:bCs/>
      <w:sz w:val="20"/>
    </w:rPr>
  </w:style>
  <w:style w:type="character" w:styleId="FollowedHyperlink">
    <w:name w:val="FollowedHyperlink"/>
    <w:basedOn w:val="DefaultParagraphFont"/>
    <w:uiPriority w:val="99"/>
    <w:semiHidden/>
    <w:unhideWhenUsed/>
    <w:rsid w:val="00455A9F"/>
    <w:rPr>
      <w:color w:val="800080" w:themeColor="followedHyperlink"/>
      <w:u w:val="single"/>
    </w:rPr>
  </w:style>
  <w:style w:type="character" w:styleId="LineNumber">
    <w:name w:val="line number"/>
    <w:basedOn w:val="DefaultParagraphFont"/>
    <w:uiPriority w:val="99"/>
    <w:semiHidden/>
    <w:unhideWhenUsed/>
    <w:rsid w:val="00DF36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105534">
      <w:bodyDiv w:val="1"/>
      <w:marLeft w:val="0"/>
      <w:marRight w:val="0"/>
      <w:marTop w:val="0"/>
      <w:marBottom w:val="0"/>
      <w:divBdr>
        <w:top w:val="none" w:sz="0" w:space="0" w:color="auto"/>
        <w:left w:val="none" w:sz="0" w:space="0" w:color="auto"/>
        <w:bottom w:val="none" w:sz="0" w:space="0" w:color="auto"/>
        <w:right w:val="none" w:sz="0" w:space="0" w:color="auto"/>
      </w:divBdr>
    </w:div>
    <w:div w:id="63115638">
      <w:bodyDiv w:val="1"/>
      <w:marLeft w:val="0"/>
      <w:marRight w:val="0"/>
      <w:marTop w:val="0"/>
      <w:marBottom w:val="0"/>
      <w:divBdr>
        <w:top w:val="none" w:sz="0" w:space="0" w:color="auto"/>
        <w:left w:val="none" w:sz="0" w:space="0" w:color="auto"/>
        <w:bottom w:val="none" w:sz="0" w:space="0" w:color="auto"/>
        <w:right w:val="none" w:sz="0" w:space="0" w:color="auto"/>
      </w:divBdr>
    </w:div>
    <w:div w:id="91359880">
      <w:bodyDiv w:val="1"/>
      <w:marLeft w:val="0"/>
      <w:marRight w:val="0"/>
      <w:marTop w:val="0"/>
      <w:marBottom w:val="0"/>
      <w:divBdr>
        <w:top w:val="none" w:sz="0" w:space="0" w:color="auto"/>
        <w:left w:val="none" w:sz="0" w:space="0" w:color="auto"/>
        <w:bottom w:val="none" w:sz="0" w:space="0" w:color="auto"/>
        <w:right w:val="none" w:sz="0" w:space="0" w:color="auto"/>
      </w:divBdr>
    </w:div>
    <w:div w:id="485557990">
      <w:bodyDiv w:val="1"/>
      <w:marLeft w:val="0"/>
      <w:marRight w:val="0"/>
      <w:marTop w:val="0"/>
      <w:marBottom w:val="0"/>
      <w:divBdr>
        <w:top w:val="none" w:sz="0" w:space="0" w:color="auto"/>
        <w:left w:val="none" w:sz="0" w:space="0" w:color="auto"/>
        <w:bottom w:val="none" w:sz="0" w:space="0" w:color="auto"/>
        <w:right w:val="none" w:sz="0" w:space="0" w:color="auto"/>
      </w:divBdr>
    </w:div>
    <w:div w:id="849871213">
      <w:bodyDiv w:val="1"/>
      <w:marLeft w:val="0"/>
      <w:marRight w:val="0"/>
      <w:marTop w:val="0"/>
      <w:marBottom w:val="0"/>
      <w:divBdr>
        <w:top w:val="none" w:sz="0" w:space="0" w:color="auto"/>
        <w:left w:val="none" w:sz="0" w:space="0" w:color="auto"/>
        <w:bottom w:val="none" w:sz="0" w:space="0" w:color="auto"/>
        <w:right w:val="none" w:sz="0" w:space="0" w:color="auto"/>
      </w:divBdr>
    </w:div>
    <w:div w:id="956178059">
      <w:bodyDiv w:val="1"/>
      <w:marLeft w:val="0"/>
      <w:marRight w:val="0"/>
      <w:marTop w:val="0"/>
      <w:marBottom w:val="0"/>
      <w:divBdr>
        <w:top w:val="none" w:sz="0" w:space="0" w:color="auto"/>
        <w:left w:val="none" w:sz="0" w:space="0" w:color="auto"/>
        <w:bottom w:val="none" w:sz="0" w:space="0" w:color="auto"/>
        <w:right w:val="none" w:sz="0" w:space="0" w:color="auto"/>
      </w:divBdr>
    </w:div>
    <w:div w:id="1011838856">
      <w:bodyDiv w:val="1"/>
      <w:marLeft w:val="0"/>
      <w:marRight w:val="0"/>
      <w:marTop w:val="0"/>
      <w:marBottom w:val="0"/>
      <w:divBdr>
        <w:top w:val="none" w:sz="0" w:space="0" w:color="auto"/>
        <w:left w:val="none" w:sz="0" w:space="0" w:color="auto"/>
        <w:bottom w:val="none" w:sz="0" w:space="0" w:color="auto"/>
        <w:right w:val="none" w:sz="0" w:space="0" w:color="auto"/>
      </w:divBdr>
    </w:div>
    <w:div w:id="1097991730">
      <w:bodyDiv w:val="1"/>
      <w:marLeft w:val="0"/>
      <w:marRight w:val="0"/>
      <w:marTop w:val="0"/>
      <w:marBottom w:val="0"/>
      <w:divBdr>
        <w:top w:val="none" w:sz="0" w:space="0" w:color="auto"/>
        <w:left w:val="none" w:sz="0" w:space="0" w:color="auto"/>
        <w:bottom w:val="none" w:sz="0" w:space="0" w:color="auto"/>
        <w:right w:val="none" w:sz="0" w:space="0" w:color="auto"/>
      </w:divBdr>
    </w:div>
    <w:div w:id="1174341075">
      <w:bodyDiv w:val="1"/>
      <w:marLeft w:val="0"/>
      <w:marRight w:val="0"/>
      <w:marTop w:val="0"/>
      <w:marBottom w:val="0"/>
      <w:divBdr>
        <w:top w:val="none" w:sz="0" w:space="0" w:color="auto"/>
        <w:left w:val="none" w:sz="0" w:space="0" w:color="auto"/>
        <w:bottom w:val="none" w:sz="0" w:space="0" w:color="auto"/>
        <w:right w:val="none" w:sz="0" w:space="0" w:color="auto"/>
      </w:divBdr>
    </w:div>
    <w:div w:id="1237932940">
      <w:bodyDiv w:val="1"/>
      <w:marLeft w:val="0"/>
      <w:marRight w:val="0"/>
      <w:marTop w:val="0"/>
      <w:marBottom w:val="0"/>
      <w:divBdr>
        <w:top w:val="none" w:sz="0" w:space="0" w:color="auto"/>
        <w:left w:val="none" w:sz="0" w:space="0" w:color="auto"/>
        <w:bottom w:val="none" w:sz="0" w:space="0" w:color="auto"/>
        <w:right w:val="none" w:sz="0" w:space="0" w:color="auto"/>
      </w:divBdr>
    </w:div>
    <w:div w:id="1256863063">
      <w:bodyDiv w:val="1"/>
      <w:marLeft w:val="0"/>
      <w:marRight w:val="0"/>
      <w:marTop w:val="0"/>
      <w:marBottom w:val="0"/>
      <w:divBdr>
        <w:top w:val="none" w:sz="0" w:space="0" w:color="auto"/>
        <w:left w:val="none" w:sz="0" w:space="0" w:color="auto"/>
        <w:bottom w:val="none" w:sz="0" w:space="0" w:color="auto"/>
        <w:right w:val="none" w:sz="0" w:space="0" w:color="auto"/>
      </w:divBdr>
    </w:div>
    <w:div w:id="1341202197">
      <w:bodyDiv w:val="1"/>
      <w:marLeft w:val="0"/>
      <w:marRight w:val="0"/>
      <w:marTop w:val="0"/>
      <w:marBottom w:val="0"/>
      <w:divBdr>
        <w:top w:val="none" w:sz="0" w:space="0" w:color="auto"/>
        <w:left w:val="none" w:sz="0" w:space="0" w:color="auto"/>
        <w:bottom w:val="none" w:sz="0" w:space="0" w:color="auto"/>
        <w:right w:val="none" w:sz="0" w:space="0" w:color="auto"/>
      </w:divBdr>
    </w:div>
    <w:div w:id="1352032064">
      <w:bodyDiv w:val="1"/>
      <w:marLeft w:val="0"/>
      <w:marRight w:val="0"/>
      <w:marTop w:val="0"/>
      <w:marBottom w:val="0"/>
      <w:divBdr>
        <w:top w:val="none" w:sz="0" w:space="0" w:color="auto"/>
        <w:left w:val="none" w:sz="0" w:space="0" w:color="auto"/>
        <w:bottom w:val="none" w:sz="0" w:space="0" w:color="auto"/>
        <w:right w:val="none" w:sz="0" w:space="0" w:color="auto"/>
      </w:divBdr>
    </w:div>
    <w:div w:id="1496384321">
      <w:bodyDiv w:val="1"/>
      <w:marLeft w:val="0"/>
      <w:marRight w:val="0"/>
      <w:marTop w:val="0"/>
      <w:marBottom w:val="0"/>
      <w:divBdr>
        <w:top w:val="none" w:sz="0" w:space="0" w:color="auto"/>
        <w:left w:val="none" w:sz="0" w:space="0" w:color="auto"/>
        <w:bottom w:val="none" w:sz="0" w:space="0" w:color="auto"/>
        <w:right w:val="none" w:sz="0" w:space="0" w:color="auto"/>
      </w:divBdr>
    </w:div>
    <w:div w:id="1603879449">
      <w:bodyDiv w:val="1"/>
      <w:marLeft w:val="0"/>
      <w:marRight w:val="0"/>
      <w:marTop w:val="0"/>
      <w:marBottom w:val="0"/>
      <w:divBdr>
        <w:top w:val="none" w:sz="0" w:space="0" w:color="auto"/>
        <w:left w:val="none" w:sz="0" w:space="0" w:color="auto"/>
        <w:bottom w:val="none" w:sz="0" w:space="0" w:color="auto"/>
        <w:right w:val="none" w:sz="0" w:space="0" w:color="auto"/>
      </w:divBdr>
    </w:div>
    <w:div w:id="1694577565">
      <w:bodyDiv w:val="1"/>
      <w:marLeft w:val="0"/>
      <w:marRight w:val="0"/>
      <w:marTop w:val="0"/>
      <w:marBottom w:val="0"/>
      <w:divBdr>
        <w:top w:val="none" w:sz="0" w:space="0" w:color="auto"/>
        <w:left w:val="none" w:sz="0" w:space="0" w:color="auto"/>
        <w:bottom w:val="none" w:sz="0" w:space="0" w:color="auto"/>
        <w:right w:val="none" w:sz="0" w:space="0" w:color="auto"/>
      </w:divBdr>
    </w:div>
    <w:div w:id="1718772369">
      <w:bodyDiv w:val="1"/>
      <w:marLeft w:val="0"/>
      <w:marRight w:val="0"/>
      <w:marTop w:val="0"/>
      <w:marBottom w:val="0"/>
      <w:divBdr>
        <w:top w:val="none" w:sz="0" w:space="0" w:color="auto"/>
        <w:left w:val="none" w:sz="0" w:space="0" w:color="auto"/>
        <w:bottom w:val="none" w:sz="0" w:space="0" w:color="auto"/>
        <w:right w:val="none" w:sz="0" w:space="0" w:color="auto"/>
      </w:divBdr>
    </w:div>
    <w:div w:id="1947762151">
      <w:bodyDiv w:val="1"/>
      <w:marLeft w:val="0"/>
      <w:marRight w:val="0"/>
      <w:marTop w:val="0"/>
      <w:marBottom w:val="0"/>
      <w:divBdr>
        <w:top w:val="none" w:sz="0" w:space="0" w:color="auto"/>
        <w:left w:val="none" w:sz="0" w:space="0" w:color="auto"/>
        <w:bottom w:val="none" w:sz="0" w:space="0" w:color="auto"/>
        <w:right w:val="none" w:sz="0" w:space="0" w:color="auto"/>
      </w:divBdr>
    </w:div>
    <w:div w:id="20901559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buzzfeed.com" TargetMode="External"/><Relationship Id="rId117" Type="http://schemas.openxmlformats.org/officeDocument/2006/relationships/image" Target="media/image13.jpeg"/><Relationship Id="rId21" Type="http://schemas.openxmlformats.org/officeDocument/2006/relationships/hyperlink" Target="http://bbc.co.uk" TargetMode="External"/><Relationship Id="rId42" Type="http://schemas.openxmlformats.org/officeDocument/2006/relationships/hyperlink" Target="http://elpais.com" TargetMode="External"/><Relationship Id="rId47" Type="http://schemas.openxmlformats.org/officeDocument/2006/relationships/hyperlink" Target="http://ilfattoquotidiano.it" TargetMode="External"/><Relationship Id="rId63" Type="http://schemas.openxmlformats.org/officeDocument/2006/relationships/hyperlink" Target="http://eltiempo.es" TargetMode="External"/><Relationship Id="rId68" Type="http://schemas.openxmlformats.org/officeDocument/2006/relationships/hyperlink" Target="http://sport.es" TargetMode="External"/><Relationship Id="rId84" Type="http://schemas.openxmlformats.org/officeDocument/2006/relationships/hyperlink" Target="http://blitz.bg" TargetMode="External"/><Relationship Id="rId89" Type="http://schemas.openxmlformats.org/officeDocument/2006/relationships/hyperlink" Target="http://novosti.rs" TargetMode="External"/><Relationship Id="rId112" Type="http://schemas.openxmlformats.org/officeDocument/2006/relationships/image" Target="media/image8.jpg"/><Relationship Id="rId16" Type="http://schemas.openxmlformats.org/officeDocument/2006/relationships/hyperlink" Target="http://kicker.de" TargetMode="External"/><Relationship Id="rId107" Type="http://schemas.openxmlformats.org/officeDocument/2006/relationships/image" Target="media/image3.png"/><Relationship Id="rId11" Type="http://schemas.openxmlformats.org/officeDocument/2006/relationships/hyperlink" Target="http://spiegel.de" TargetMode="External"/><Relationship Id="rId32" Type="http://schemas.openxmlformats.org/officeDocument/2006/relationships/hyperlink" Target="http://thesun.co.uk" TargetMode="External"/><Relationship Id="rId37" Type="http://schemas.openxmlformats.org/officeDocument/2006/relationships/hyperlink" Target="http://lemonde.fr" TargetMode="External"/><Relationship Id="rId53" Type="http://schemas.openxmlformats.org/officeDocument/2006/relationships/hyperlink" Target="http://ansa.it" TargetMode="External"/><Relationship Id="rId58" Type="http://schemas.openxmlformats.org/officeDocument/2006/relationships/hyperlink" Target="http://lepoint.fr" TargetMode="External"/><Relationship Id="rId74" Type="http://schemas.openxmlformats.org/officeDocument/2006/relationships/hyperlink" Target="http://b92.net" TargetMode="External"/><Relationship Id="rId79" Type="http://schemas.openxmlformats.org/officeDocument/2006/relationships/hyperlink" Target="http://protothema.gr" TargetMode="External"/><Relationship Id="rId102" Type="http://schemas.openxmlformats.org/officeDocument/2006/relationships/hyperlink" Target="http://btv.bg" TargetMode="External"/><Relationship Id="rId123" Type="http://schemas.openxmlformats.org/officeDocument/2006/relationships/header" Target="header1.xml"/><Relationship Id="rId128" Type="http://schemas.microsoft.com/office/2011/relationships/people" Target="people.xml"/><Relationship Id="rId5" Type="http://schemas.openxmlformats.org/officeDocument/2006/relationships/settings" Target="settings.xml"/><Relationship Id="rId90" Type="http://schemas.openxmlformats.org/officeDocument/2006/relationships/hyperlink" Target="http://dnes.bg" TargetMode="External"/><Relationship Id="rId95" Type="http://schemas.openxmlformats.org/officeDocument/2006/relationships/hyperlink" Target="http://24sata.rs" TargetMode="External"/><Relationship Id="rId19" Type="http://schemas.openxmlformats.org/officeDocument/2006/relationships/hyperlink" Target="http://faz.net" TargetMode="External"/><Relationship Id="rId14" Type="http://schemas.openxmlformats.org/officeDocument/2006/relationships/hyperlink" Target="http://focus.de" TargetMode="External"/><Relationship Id="rId22" Type="http://schemas.openxmlformats.org/officeDocument/2006/relationships/hyperlink" Target="http://dailymail.co.uk" TargetMode="External"/><Relationship Id="rId27" Type="http://schemas.openxmlformats.org/officeDocument/2006/relationships/hyperlink" Target="http://independent.co.uk" TargetMode="External"/><Relationship Id="rId30" Type="http://schemas.openxmlformats.org/officeDocument/2006/relationships/hyperlink" Target="http://huffingtonpost.com" TargetMode="External"/><Relationship Id="rId35" Type="http://schemas.openxmlformats.org/officeDocument/2006/relationships/hyperlink" Target="http://libero.it" TargetMode="External"/><Relationship Id="rId43" Type="http://schemas.openxmlformats.org/officeDocument/2006/relationships/hyperlink" Target="http://leparisien.fr" TargetMode="External"/><Relationship Id="rId48" Type="http://schemas.openxmlformats.org/officeDocument/2006/relationships/hyperlink" Target="http://abc.es" TargetMode="External"/><Relationship Id="rId56" Type="http://schemas.openxmlformats.org/officeDocument/2006/relationships/hyperlink" Target="http://lastampa.it" TargetMode="External"/><Relationship Id="rId64" Type="http://schemas.openxmlformats.org/officeDocument/2006/relationships/hyperlink" Target="http://www.alexa.com/siteinfo/eurosport.fr" TargetMode="External"/><Relationship Id="rId69" Type="http://schemas.openxmlformats.org/officeDocument/2006/relationships/hyperlink" Target="http://abv.bg" TargetMode="External"/><Relationship Id="rId77" Type="http://schemas.openxmlformats.org/officeDocument/2006/relationships/hyperlink" Target="http://kurir-info.rs" TargetMode="External"/><Relationship Id="rId100" Type="http://schemas.openxmlformats.org/officeDocument/2006/relationships/hyperlink" Target="http://defencenet.gr" TargetMode="External"/><Relationship Id="rId105" Type="http://schemas.openxmlformats.org/officeDocument/2006/relationships/image" Target="media/image1.png"/><Relationship Id="rId113" Type="http://schemas.openxmlformats.org/officeDocument/2006/relationships/image" Target="media/image9.jpg"/><Relationship Id="rId118" Type="http://schemas.openxmlformats.org/officeDocument/2006/relationships/image" Target="media/image14.jpeg"/><Relationship Id="rId12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20minutos.es" TargetMode="External"/><Relationship Id="rId72" Type="http://schemas.openxmlformats.org/officeDocument/2006/relationships/hyperlink" Target="http://dir.bg" TargetMode="External"/><Relationship Id="rId80" Type="http://schemas.openxmlformats.org/officeDocument/2006/relationships/hyperlink" Target="http://telegrafi.com" TargetMode="External"/><Relationship Id="rId85" Type="http://schemas.openxmlformats.org/officeDocument/2006/relationships/hyperlink" Target="http://sport-fm.gr" TargetMode="External"/><Relationship Id="rId93" Type="http://schemas.openxmlformats.org/officeDocument/2006/relationships/hyperlink" Target="http://pik.bg" TargetMode="External"/><Relationship Id="rId98" Type="http://schemas.openxmlformats.org/officeDocument/2006/relationships/hyperlink" Target="http://alo.rs" TargetMode="External"/><Relationship Id="rId121" Type="http://schemas.openxmlformats.org/officeDocument/2006/relationships/image" Target="media/image17.jpeg"/><Relationship Id="rId3" Type="http://schemas.openxmlformats.org/officeDocument/2006/relationships/styles" Target="styles.xml"/><Relationship Id="rId12" Type="http://schemas.openxmlformats.org/officeDocument/2006/relationships/hyperlink" Target="http://bild.de" TargetMode="External"/><Relationship Id="rId17" Type="http://schemas.openxmlformats.org/officeDocument/2006/relationships/hyperlink" Target="http://welt.de" TargetMode="External"/><Relationship Id="rId25" Type="http://schemas.openxmlformats.org/officeDocument/2006/relationships/hyperlink" Target="http://reddit.com" TargetMode="External"/><Relationship Id="rId33" Type="http://schemas.openxmlformats.org/officeDocument/2006/relationships/hyperlink" Target="http://thetimes.co.uk" TargetMode="External"/><Relationship Id="rId38" Type="http://schemas.openxmlformats.org/officeDocument/2006/relationships/hyperlink" Target="http://repubblica.it" TargetMode="External"/><Relationship Id="rId46" Type="http://schemas.openxmlformats.org/officeDocument/2006/relationships/hyperlink" Target="http://journaldunet.com" TargetMode="External"/><Relationship Id="rId59" Type="http://schemas.openxmlformats.org/officeDocument/2006/relationships/hyperlink" Target="http://giallozafferano.it" TargetMode="External"/><Relationship Id="rId67" Type="http://schemas.openxmlformats.org/officeDocument/2006/relationships/hyperlink" Target="http://tuttosport.com" TargetMode="External"/><Relationship Id="rId103" Type="http://schemas.openxmlformats.org/officeDocument/2006/relationships/hyperlink" Target="http://enikos.gr" TargetMode="External"/><Relationship Id="rId108" Type="http://schemas.openxmlformats.org/officeDocument/2006/relationships/image" Target="media/image4.png"/><Relationship Id="rId116" Type="http://schemas.openxmlformats.org/officeDocument/2006/relationships/image" Target="media/image12.jpeg"/><Relationship Id="rId124" Type="http://schemas.openxmlformats.org/officeDocument/2006/relationships/footer" Target="footer2.xml"/><Relationship Id="rId20" Type="http://schemas.openxmlformats.org/officeDocument/2006/relationships/hyperlink" Target="http://zeit.de" TargetMode="External"/><Relationship Id="rId41" Type="http://schemas.openxmlformats.org/officeDocument/2006/relationships/hyperlink" Target="http://corriere.it" TargetMode="External"/><Relationship Id="rId54" Type="http://schemas.openxmlformats.org/officeDocument/2006/relationships/hyperlink" Target="http://elconfidencial.com" TargetMode="External"/><Relationship Id="rId62" Type="http://schemas.openxmlformats.org/officeDocument/2006/relationships/hyperlink" Target="http://corrieredellosport.it" TargetMode="External"/><Relationship Id="rId70" Type="http://schemas.openxmlformats.org/officeDocument/2006/relationships/hyperlink" Target="http://newsit.gr" TargetMode="External"/><Relationship Id="rId75" Type="http://schemas.openxmlformats.org/officeDocument/2006/relationships/hyperlink" Target="http://sportal.bg" TargetMode="External"/><Relationship Id="rId83" Type="http://schemas.openxmlformats.org/officeDocument/2006/relationships/hyperlink" Target="http://gazetaexpress.com" TargetMode="External"/><Relationship Id="rId88" Type="http://schemas.openxmlformats.org/officeDocument/2006/relationships/hyperlink" Target="http://news247.gr" TargetMode="External"/><Relationship Id="rId91" Type="http://schemas.openxmlformats.org/officeDocument/2006/relationships/hyperlink" Target="http://newsbomb.gr" TargetMode="External"/><Relationship Id="rId96" Type="http://schemas.openxmlformats.org/officeDocument/2006/relationships/hyperlink" Target="http://offnews.bg" TargetMode="External"/><Relationship Id="rId111"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heise.de" TargetMode="External"/><Relationship Id="rId23" Type="http://schemas.openxmlformats.org/officeDocument/2006/relationships/hyperlink" Target="http://guardian.com" TargetMode="External"/><Relationship Id="rId28" Type="http://schemas.openxmlformats.org/officeDocument/2006/relationships/hyperlink" Target="http://givemesport.com" TargetMode="External"/><Relationship Id="rId36" Type="http://schemas.openxmlformats.org/officeDocument/2006/relationships/hyperlink" Target="http://elmundo.es" TargetMode="External"/><Relationship Id="rId49" Type="http://schemas.openxmlformats.org/officeDocument/2006/relationships/hyperlink" Target="http://20minutes.fr" TargetMode="External"/><Relationship Id="rId57" Type="http://schemas.openxmlformats.org/officeDocument/2006/relationships/hyperlink" Target="http://forocoches.com" TargetMode="External"/><Relationship Id="rId106" Type="http://schemas.openxmlformats.org/officeDocument/2006/relationships/image" Target="media/image2.png"/><Relationship Id="rId114" Type="http://schemas.openxmlformats.org/officeDocument/2006/relationships/image" Target="media/image10.jpg"/><Relationship Id="rId119" Type="http://schemas.openxmlformats.org/officeDocument/2006/relationships/image" Target="media/image15.jpeg"/><Relationship Id="rId127" Type="http://schemas.microsoft.com/office/2011/relationships/commentsExtended" Target="commentsExtended.xml"/><Relationship Id="rId10" Type="http://schemas.openxmlformats.org/officeDocument/2006/relationships/hyperlink" Target="http://www.medienorge.uib.no/files/Eksterne_pub/Topmediacompanies_2011_PDF.pdf" TargetMode="External"/><Relationship Id="rId31" Type="http://schemas.openxmlformats.org/officeDocument/2006/relationships/hyperlink" Target="http://metro.co.uk" TargetMode="External"/><Relationship Id="rId44" Type="http://schemas.openxmlformats.org/officeDocument/2006/relationships/hyperlink" Target="http://gazetta.it" TargetMode="External"/><Relationship Id="rId52" Type="http://schemas.openxmlformats.org/officeDocument/2006/relationships/hyperlink" Target="http://lexpress.fr" TargetMode="External"/><Relationship Id="rId60" Type="http://schemas.openxmlformats.org/officeDocument/2006/relationships/hyperlink" Target="http://eleconomista.es" TargetMode="External"/><Relationship Id="rId65" Type="http://schemas.openxmlformats.org/officeDocument/2006/relationships/hyperlink" Target="http://ilgiornale.it" TargetMode="External"/><Relationship Id="rId73" Type="http://schemas.openxmlformats.org/officeDocument/2006/relationships/hyperlink" Target="http://gazzetta.gr" TargetMode="External"/><Relationship Id="rId78" Type="http://schemas.openxmlformats.org/officeDocument/2006/relationships/hyperlink" Target="http://gong.bg" TargetMode="External"/><Relationship Id="rId81" Type="http://schemas.openxmlformats.org/officeDocument/2006/relationships/hyperlink" Target="http://vesti.bg" TargetMode="External"/><Relationship Id="rId86" Type="http://schemas.openxmlformats.org/officeDocument/2006/relationships/hyperlink" Target="http://telegraf.rs" TargetMode="External"/><Relationship Id="rId94" Type="http://schemas.openxmlformats.org/officeDocument/2006/relationships/hyperlink" Target="http://iefimerida.gr" TargetMode="External"/><Relationship Id="rId99" Type="http://schemas.openxmlformats.org/officeDocument/2006/relationships/hyperlink" Target="http://capital.bg" TargetMode="External"/><Relationship Id="rId101" Type="http://schemas.openxmlformats.org/officeDocument/2006/relationships/hyperlink" Target="http://smedia.rs" TargetMode="External"/><Relationship Id="rId122" Type="http://schemas.openxmlformats.org/officeDocument/2006/relationships/hyperlink" Target="http://www.coremedia.com/web-content-management/what-we-offer/-/1566/1566/-/_15lhurgz/-/index.html" TargetMode="External"/><Relationship Id="rId4" Type="http://schemas.microsoft.com/office/2007/relationships/stylesWithEffects" Target="stylesWithEffects.xml"/><Relationship Id="rId9" Type="http://schemas.openxmlformats.org/officeDocument/2006/relationships/footer" Target="footer1.xml"/><Relationship Id="rId13" Type="http://schemas.openxmlformats.org/officeDocument/2006/relationships/hyperlink" Target="http://chip.de" TargetMode="External"/><Relationship Id="rId18" Type="http://schemas.openxmlformats.org/officeDocument/2006/relationships/hyperlink" Target="http://sueddeutsche.de/" TargetMode="External"/><Relationship Id="rId39" Type="http://schemas.openxmlformats.org/officeDocument/2006/relationships/hyperlink" Target="http://marca.com" TargetMode="External"/><Relationship Id="rId109" Type="http://schemas.openxmlformats.org/officeDocument/2006/relationships/image" Target="media/image5.png"/><Relationship Id="rId34" Type="http://schemas.openxmlformats.org/officeDocument/2006/relationships/hyperlink" Target="http://lefigaro.fr" TargetMode="External"/><Relationship Id="rId50" Type="http://schemas.openxmlformats.org/officeDocument/2006/relationships/hyperlink" Target="http://ilsole24ore.com" TargetMode="External"/><Relationship Id="rId55" Type="http://schemas.openxmlformats.org/officeDocument/2006/relationships/hyperlink" Target="http://lesechos.fr" TargetMode="External"/><Relationship Id="rId76" Type="http://schemas.openxmlformats.org/officeDocument/2006/relationships/hyperlink" Target="http://sport24.gr" TargetMode="External"/><Relationship Id="rId97" Type="http://schemas.openxmlformats.org/officeDocument/2006/relationships/hyperlink" Target="http://newsbeast.gr" TargetMode="External"/><Relationship Id="rId104" Type="http://schemas.openxmlformats.org/officeDocument/2006/relationships/hyperlink" Target="http://rts.rs" TargetMode="External"/><Relationship Id="rId120" Type="http://schemas.openxmlformats.org/officeDocument/2006/relationships/image" Target="media/image16.jpeg"/><Relationship Id="rId125"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yperlink" Target="http://blic.rs" TargetMode="External"/><Relationship Id="rId92" Type="http://schemas.openxmlformats.org/officeDocument/2006/relationships/hyperlink" Target="http://mondo.rs" TargetMode="External"/><Relationship Id="rId2" Type="http://schemas.openxmlformats.org/officeDocument/2006/relationships/numbering" Target="numbering.xml"/><Relationship Id="rId29" Type="http://schemas.openxmlformats.org/officeDocument/2006/relationships/hyperlink" Target="http://mirror.co.uk" TargetMode="External"/><Relationship Id="rId24" Type="http://schemas.openxmlformats.org/officeDocument/2006/relationships/hyperlink" Target="http://telegraph.co.uk" TargetMode="External"/><Relationship Id="rId40" Type="http://schemas.openxmlformats.org/officeDocument/2006/relationships/hyperlink" Target="http://lequipe.fr" TargetMode="External"/><Relationship Id="rId45" Type="http://schemas.openxmlformats.org/officeDocument/2006/relationships/hyperlink" Target="http://as.com" TargetMode="External"/><Relationship Id="rId66" Type="http://schemas.openxmlformats.org/officeDocument/2006/relationships/hyperlink" Target="http://europapress.es" TargetMode="External"/><Relationship Id="rId87" Type="http://schemas.openxmlformats.org/officeDocument/2006/relationships/hyperlink" Target="http://dnevnik.bg" TargetMode="External"/><Relationship Id="rId110" Type="http://schemas.openxmlformats.org/officeDocument/2006/relationships/image" Target="media/image6.jpg"/><Relationship Id="rId115" Type="http://schemas.openxmlformats.org/officeDocument/2006/relationships/image" Target="media/image11.jpg"/><Relationship Id="rId61" Type="http://schemas.openxmlformats.org/officeDocument/2006/relationships/hyperlink" Target="http://www.alexa.com/siteinfo/canalplus.fr" TargetMode="External"/><Relationship Id="rId82" Type="http://schemas.openxmlformats.org/officeDocument/2006/relationships/hyperlink" Target="http://in.g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coremedia.com/web-content-management/what-we-offer/-/1566/1566/-/_15lhurgz/-/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40EFDE-A071-418B-99CF-5D8E4B68E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66</Pages>
  <Words>12527</Words>
  <Characters>71407</Characters>
  <Application>Microsoft Office Word</Application>
  <DocSecurity>0</DocSecurity>
  <Lines>595</Lines>
  <Paragraphs>167</Paragraphs>
  <ScaleCrop>false</ScaleCrop>
  <HeadingPairs>
    <vt:vector size="2" baseType="variant">
      <vt:variant>
        <vt:lpstr>Title</vt:lpstr>
      </vt:variant>
      <vt:variant>
        <vt:i4>1</vt:i4>
      </vt:variant>
    </vt:vector>
  </HeadingPairs>
  <TitlesOfParts>
    <vt:vector size="1" baseType="lpstr">
      <vt:lpstr>Rektorova - Marketinški plan - 001 - Analiza stanja.docx</vt:lpstr>
    </vt:vector>
  </TitlesOfParts>
  <Company/>
  <LinksUpToDate>false</LinksUpToDate>
  <CharactersWithSpaces>83767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Rektorova - Marketinški plan - 001 - Analiza stanja.docx</dc:title>
  <dc:creator>Korisnik</dc:creator>
  <cp:lastModifiedBy>Korisnik</cp:lastModifiedBy>
  <cp:revision>14</cp:revision>
  <dcterms:created xsi:type="dcterms:W3CDTF">2014-04-29T21:38:00Z</dcterms:created>
  <dcterms:modified xsi:type="dcterms:W3CDTF">2014-04-30T05:57:00Z</dcterms:modified>
</cp:coreProperties>
</file>