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C286C" w14:textId="77777777" w:rsidR="004F39FE" w:rsidRPr="00141A04" w:rsidRDefault="004F39FE" w:rsidP="00522D8F">
      <w:pPr>
        <w:pStyle w:val="Naslovdokumenta"/>
        <w:spacing w:before="0" w:after="0" w:line="360" w:lineRule="auto"/>
        <w:rPr>
          <w:b w:val="0"/>
          <w:bCs/>
          <w:sz w:val="28"/>
          <w:szCs w:val="28"/>
        </w:rPr>
      </w:pPr>
      <w:r w:rsidRPr="00141A04">
        <w:rPr>
          <w:b w:val="0"/>
          <w:bCs/>
          <w:sz w:val="28"/>
          <w:szCs w:val="28"/>
        </w:rPr>
        <w:t>SVEUČILIŠTE U ZAGREBU</w:t>
      </w:r>
    </w:p>
    <w:p w14:paraId="5E57A899" w14:textId="77777777" w:rsidR="004F39FE" w:rsidRPr="00141A04" w:rsidRDefault="004F39FE" w:rsidP="00522D8F">
      <w:pPr>
        <w:pStyle w:val="Naslovdokumenta"/>
        <w:spacing w:before="0" w:after="0" w:line="360" w:lineRule="auto"/>
        <w:rPr>
          <w:rFonts w:cs="Arial"/>
          <w:sz w:val="28"/>
          <w:szCs w:val="28"/>
        </w:rPr>
      </w:pPr>
      <w:r w:rsidRPr="00141A04">
        <w:rPr>
          <w:rFonts w:cs="Arial"/>
          <w:sz w:val="28"/>
          <w:szCs w:val="28"/>
        </w:rPr>
        <w:t>FAKULTET ELEKTROTEHNIKE I RAČUNARSTVA</w:t>
      </w:r>
    </w:p>
    <w:p w14:paraId="63EBEEF7" w14:textId="77777777" w:rsidR="004F39FE" w:rsidRPr="00141A04" w:rsidRDefault="004F39FE" w:rsidP="00522D8F">
      <w:pPr>
        <w:spacing w:after="0" w:line="360" w:lineRule="auto"/>
        <w:rPr>
          <w:lang w:val="hr-HR"/>
        </w:rPr>
      </w:pPr>
    </w:p>
    <w:p w14:paraId="6D3B5D75" w14:textId="77777777" w:rsidR="004F39FE" w:rsidRPr="00141A04" w:rsidRDefault="004F39FE" w:rsidP="00522D8F">
      <w:pPr>
        <w:spacing w:after="0" w:line="360" w:lineRule="auto"/>
        <w:rPr>
          <w:lang w:val="hr-HR"/>
        </w:rPr>
      </w:pPr>
    </w:p>
    <w:p w14:paraId="197D48A5" w14:textId="77777777" w:rsidR="004F39FE" w:rsidRPr="00141A04" w:rsidRDefault="004F39FE" w:rsidP="00522D8F">
      <w:pPr>
        <w:spacing w:after="0" w:line="360" w:lineRule="auto"/>
        <w:rPr>
          <w:lang w:val="hr-HR"/>
        </w:rPr>
      </w:pPr>
    </w:p>
    <w:p w14:paraId="76588E39" w14:textId="77777777" w:rsidR="004F39FE" w:rsidRPr="00141A04" w:rsidRDefault="004F39FE" w:rsidP="00522D8F">
      <w:pPr>
        <w:spacing w:after="0" w:line="360" w:lineRule="auto"/>
        <w:rPr>
          <w:lang w:val="hr-HR"/>
        </w:rPr>
      </w:pPr>
    </w:p>
    <w:p w14:paraId="3E5507F5" w14:textId="77777777" w:rsidR="004F39FE" w:rsidRPr="00141A04" w:rsidRDefault="004F39FE" w:rsidP="00522D8F">
      <w:pPr>
        <w:spacing w:after="0" w:line="360" w:lineRule="auto"/>
        <w:rPr>
          <w:lang w:val="hr-HR"/>
        </w:rPr>
      </w:pPr>
    </w:p>
    <w:p w14:paraId="5F1F2788" w14:textId="77777777" w:rsidR="004F39FE" w:rsidRPr="00141A04" w:rsidRDefault="004F39FE" w:rsidP="00522D8F">
      <w:pPr>
        <w:spacing w:after="0" w:line="360" w:lineRule="auto"/>
        <w:rPr>
          <w:lang w:val="hr-HR"/>
        </w:rPr>
      </w:pPr>
    </w:p>
    <w:p w14:paraId="493C6AF7" w14:textId="77777777" w:rsidR="004F39FE" w:rsidRPr="00141A04" w:rsidRDefault="004F39FE" w:rsidP="00522D8F">
      <w:pPr>
        <w:spacing w:after="0" w:line="360" w:lineRule="auto"/>
        <w:rPr>
          <w:lang w:val="hr-HR"/>
        </w:rPr>
      </w:pPr>
    </w:p>
    <w:p w14:paraId="2DE0686A" w14:textId="77777777" w:rsidR="004F39FE" w:rsidRPr="00141A04" w:rsidRDefault="004F39FE" w:rsidP="00522D8F">
      <w:pPr>
        <w:spacing w:after="0" w:line="360" w:lineRule="auto"/>
        <w:rPr>
          <w:lang w:val="hr-HR"/>
        </w:rPr>
      </w:pPr>
    </w:p>
    <w:p w14:paraId="0F393C8F" w14:textId="77777777" w:rsidR="00D04FC6" w:rsidRDefault="00D04FC6" w:rsidP="00522D8F">
      <w:pPr>
        <w:pStyle w:val="Naslovdokumenta"/>
        <w:spacing w:before="0" w:after="0" w:line="360" w:lineRule="auto"/>
        <w:rPr>
          <w:sz w:val="28"/>
          <w:szCs w:val="28"/>
        </w:rPr>
      </w:pPr>
    </w:p>
    <w:p w14:paraId="54C05CE7" w14:textId="77777777" w:rsidR="00D04FC6" w:rsidRPr="00141A04" w:rsidRDefault="00D04FC6" w:rsidP="00D04FC6">
      <w:pPr>
        <w:pStyle w:val="Autordokumenta"/>
        <w:spacing w:before="0" w:after="0" w:line="360" w:lineRule="auto"/>
      </w:pPr>
      <w:r w:rsidRPr="00141A04">
        <w:t>Josip Soko</w:t>
      </w:r>
    </w:p>
    <w:p w14:paraId="72B8DAC3" w14:textId="77777777" w:rsidR="00D04FC6" w:rsidRDefault="00D04FC6" w:rsidP="00522D8F">
      <w:pPr>
        <w:pStyle w:val="Naslovdokumenta"/>
        <w:spacing w:before="0" w:after="0" w:line="360" w:lineRule="auto"/>
        <w:rPr>
          <w:sz w:val="28"/>
          <w:szCs w:val="28"/>
        </w:rPr>
      </w:pPr>
    </w:p>
    <w:p w14:paraId="28BC2161" w14:textId="41433277" w:rsidR="004F39FE" w:rsidRPr="00F41A0F" w:rsidRDefault="00AF36DA" w:rsidP="00F41A0F">
      <w:pPr>
        <w:pStyle w:val="Naslovdokumenta"/>
        <w:spacing w:before="0" w:after="0" w:line="360" w:lineRule="auto"/>
        <w:rPr>
          <w:sz w:val="28"/>
          <w:szCs w:val="28"/>
        </w:rPr>
      </w:pPr>
      <w:r w:rsidRPr="00141A04">
        <w:rPr>
          <w:sz w:val="28"/>
          <w:szCs w:val="28"/>
        </w:rPr>
        <w:t>Komunikator upravljan pogledom</w:t>
      </w:r>
    </w:p>
    <w:p w14:paraId="0B5A6384" w14:textId="77777777" w:rsidR="004F39FE" w:rsidRPr="00141A04" w:rsidRDefault="004F39FE" w:rsidP="00522D8F">
      <w:pPr>
        <w:spacing w:after="0" w:line="360" w:lineRule="auto"/>
        <w:rPr>
          <w:lang w:val="hr-HR"/>
        </w:rPr>
      </w:pPr>
    </w:p>
    <w:p w14:paraId="25A867B8" w14:textId="77777777" w:rsidR="004F39FE" w:rsidRPr="00141A04" w:rsidRDefault="004F39FE" w:rsidP="00522D8F">
      <w:pPr>
        <w:spacing w:after="0" w:line="360" w:lineRule="auto"/>
        <w:rPr>
          <w:lang w:val="hr-HR"/>
        </w:rPr>
      </w:pPr>
    </w:p>
    <w:p w14:paraId="489FC11F" w14:textId="77777777" w:rsidR="004F39FE" w:rsidRPr="00141A04" w:rsidRDefault="004F39FE" w:rsidP="00522D8F">
      <w:pPr>
        <w:spacing w:after="0" w:line="360" w:lineRule="auto"/>
        <w:rPr>
          <w:lang w:val="hr-HR"/>
        </w:rPr>
      </w:pPr>
    </w:p>
    <w:p w14:paraId="33C09133" w14:textId="77777777" w:rsidR="004F39FE" w:rsidRPr="00141A04" w:rsidRDefault="004F39FE" w:rsidP="00522D8F">
      <w:pPr>
        <w:spacing w:after="0" w:line="360" w:lineRule="auto"/>
        <w:rPr>
          <w:lang w:val="hr-HR"/>
        </w:rPr>
      </w:pPr>
    </w:p>
    <w:p w14:paraId="7D8F25E5" w14:textId="77777777" w:rsidR="004F39FE" w:rsidRPr="00141A04" w:rsidRDefault="004F39FE" w:rsidP="00522D8F">
      <w:pPr>
        <w:spacing w:after="0" w:line="360" w:lineRule="auto"/>
        <w:rPr>
          <w:lang w:val="hr-HR"/>
        </w:rPr>
      </w:pPr>
    </w:p>
    <w:p w14:paraId="77ADB042" w14:textId="77777777" w:rsidR="004F39FE" w:rsidRPr="00141A04" w:rsidRDefault="004F39FE" w:rsidP="00522D8F">
      <w:pPr>
        <w:spacing w:after="0" w:line="360" w:lineRule="auto"/>
        <w:rPr>
          <w:lang w:val="hr-HR"/>
        </w:rPr>
      </w:pPr>
    </w:p>
    <w:p w14:paraId="5D4FCDBC" w14:textId="77777777" w:rsidR="004F39FE" w:rsidRPr="00141A04" w:rsidRDefault="004F39FE" w:rsidP="00522D8F">
      <w:pPr>
        <w:spacing w:after="0" w:line="360" w:lineRule="auto"/>
        <w:rPr>
          <w:lang w:val="hr-HR"/>
        </w:rPr>
      </w:pPr>
    </w:p>
    <w:p w14:paraId="59948594" w14:textId="77777777" w:rsidR="004F39FE" w:rsidRPr="00141A04" w:rsidRDefault="004F39FE" w:rsidP="00522D8F">
      <w:pPr>
        <w:spacing w:after="0" w:line="360" w:lineRule="auto"/>
        <w:rPr>
          <w:lang w:val="hr-HR"/>
        </w:rPr>
      </w:pPr>
    </w:p>
    <w:p w14:paraId="31D56844" w14:textId="77777777" w:rsidR="004F39FE" w:rsidRPr="00141A04" w:rsidRDefault="004F39FE" w:rsidP="00522D8F">
      <w:pPr>
        <w:spacing w:after="0" w:line="360" w:lineRule="auto"/>
        <w:rPr>
          <w:lang w:val="hr-HR"/>
        </w:rPr>
      </w:pPr>
    </w:p>
    <w:p w14:paraId="630DC8F3" w14:textId="77777777" w:rsidR="004F39FE" w:rsidRPr="00141A04" w:rsidRDefault="004F39FE" w:rsidP="00522D8F">
      <w:pPr>
        <w:spacing w:after="0" w:line="360" w:lineRule="auto"/>
        <w:rPr>
          <w:lang w:val="hr-HR"/>
        </w:rPr>
      </w:pPr>
    </w:p>
    <w:p w14:paraId="22E300B9" w14:textId="77777777" w:rsidR="004F39FE" w:rsidRPr="00141A04" w:rsidRDefault="004F39FE" w:rsidP="00522D8F">
      <w:pPr>
        <w:spacing w:after="0" w:line="360" w:lineRule="auto"/>
        <w:rPr>
          <w:lang w:val="hr-HR"/>
        </w:rPr>
      </w:pPr>
    </w:p>
    <w:p w14:paraId="799F8901" w14:textId="77777777" w:rsidR="004F39FE" w:rsidRPr="00141A04" w:rsidRDefault="004F39FE" w:rsidP="00522D8F">
      <w:pPr>
        <w:spacing w:after="0" w:line="360" w:lineRule="auto"/>
        <w:rPr>
          <w:lang w:val="hr-HR"/>
        </w:rPr>
      </w:pPr>
    </w:p>
    <w:p w14:paraId="7857D65C" w14:textId="77777777" w:rsidR="004F39FE" w:rsidRPr="00141A04" w:rsidRDefault="004F39FE" w:rsidP="00522D8F">
      <w:pPr>
        <w:spacing w:after="0" w:line="360" w:lineRule="auto"/>
        <w:rPr>
          <w:lang w:val="hr-HR"/>
        </w:rPr>
      </w:pPr>
    </w:p>
    <w:p w14:paraId="5CC76FF2" w14:textId="77777777" w:rsidR="004F39FE" w:rsidRPr="00141A04" w:rsidRDefault="004F39FE" w:rsidP="00522D8F">
      <w:pPr>
        <w:pStyle w:val="Mjestoidatum"/>
        <w:spacing w:before="0" w:after="0" w:line="360" w:lineRule="auto"/>
      </w:pPr>
    </w:p>
    <w:p w14:paraId="6A1E7FBD" w14:textId="1B84E337" w:rsidR="00F958AA" w:rsidRDefault="004F39FE" w:rsidP="00522D8F">
      <w:pPr>
        <w:pStyle w:val="Mjestoidatum"/>
        <w:spacing w:before="0" w:after="0" w:line="360" w:lineRule="auto"/>
      </w:pPr>
      <w:r w:rsidRPr="00141A04">
        <w:t>Zagreb, 2014.</w:t>
      </w:r>
    </w:p>
    <w:p w14:paraId="49F3D9D2" w14:textId="77777777" w:rsidR="00F41A0F" w:rsidRDefault="00F41A0F" w:rsidP="00522D8F">
      <w:pPr>
        <w:pStyle w:val="Mjestoidatum"/>
        <w:spacing w:before="0" w:after="0" w:line="360" w:lineRule="auto"/>
      </w:pPr>
    </w:p>
    <w:p w14:paraId="2AF817EB" w14:textId="77777777" w:rsidR="00F41A0F" w:rsidRDefault="00F41A0F" w:rsidP="00522D8F">
      <w:pPr>
        <w:pStyle w:val="Mjestoidatum"/>
        <w:spacing w:before="0" w:after="0" w:line="360" w:lineRule="auto"/>
      </w:pPr>
    </w:p>
    <w:p w14:paraId="0ABA68EB" w14:textId="77777777" w:rsidR="00F41A0F" w:rsidRDefault="00F41A0F" w:rsidP="00522D8F">
      <w:pPr>
        <w:pStyle w:val="Mjestoidatum"/>
        <w:spacing w:before="0" w:after="0" w:line="360" w:lineRule="auto"/>
      </w:pPr>
    </w:p>
    <w:p w14:paraId="2C57AAFB" w14:textId="77777777" w:rsidR="00F41A0F" w:rsidRDefault="00F41A0F" w:rsidP="00522D8F">
      <w:pPr>
        <w:pStyle w:val="Mjestoidatum"/>
        <w:spacing w:before="0" w:after="0" w:line="360" w:lineRule="auto"/>
      </w:pPr>
    </w:p>
    <w:p w14:paraId="3A472E15" w14:textId="77777777" w:rsidR="00F41A0F" w:rsidRDefault="00F41A0F" w:rsidP="00522D8F">
      <w:pPr>
        <w:pStyle w:val="Mjestoidatum"/>
        <w:spacing w:before="0" w:after="0" w:line="360" w:lineRule="auto"/>
      </w:pPr>
    </w:p>
    <w:p w14:paraId="57BFBFBB" w14:textId="77777777" w:rsidR="00F41A0F" w:rsidRDefault="00F41A0F" w:rsidP="00522D8F">
      <w:pPr>
        <w:pStyle w:val="Mjestoidatum"/>
        <w:spacing w:before="0" w:after="0" w:line="360" w:lineRule="auto"/>
      </w:pPr>
    </w:p>
    <w:p w14:paraId="2657128B" w14:textId="77777777" w:rsidR="00F41A0F" w:rsidRDefault="00F41A0F" w:rsidP="00522D8F">
      <w:pPr>
        <w:pStyle w:val="Mjestoidatum"/>
        <w:spacing w:before="0" w:after="0" w:line="360" w:lineRule="auto"/>
      </w:pPr>
    </w:p>
    <w:p w14:paraId="1065E1C2" w14:textId="77777777" w:rsidR="00F41A0F" w:rsidRDefault="00F41A0F" w:rsidP="00F41A0F">
      <w:pPr>
        <w:pStyle w:val="Mjestoidatum"/>
        <w:spacing w:after="0" w:line="360" w:lineRule="auto"/>
      </w:pPr>
    </w:p>
    <w:p w14:paraId="2F929B28" w14:textId="77777777" w:rsidR="00F41A0F" w:rsidRDefault="00F41A0F" w:rsidP="00F41A0F">
      <w:pPr>
        <w:pStyle w:val="Mjestoidatum"/>
        <w:spacing w:after="0" w:line="360" w:lineRule="auto"/>
        <w:rPr>
          <w:i/>
          <w:sz w:val="24"/>
        </w:rPr>
      </w:pPr>
    </w:p>
    <w:p w14:paraId="537A2839" w14:textId="77777777" w:rsidR="00F41A0F" w:rsidRDefault="00F41A0F" w:rsidP="00F41A0F">
      <w:pPr>
        <w:pStyle w:val="Mjestoidatum"/>
        <w:spacing w:after="0" w:line="360" w:lineRule="auto"/>
        <w:rPr>
          <w:i/>
          <w:sz w:val="24"/>
        </w:rPr>
      </w:pPr>
    </w:p>
    <w:p w14:paraId="6650FFB9" w14:textId="4F0BAB8C" w:rsidR="00F41A0F" w:rsidRPr="00F41A0F" w:rsidRDefault="00F41A0F" w:rsidP="00F41A0F">
      <w:pPr>
        <w:pStyle w:val="Mjestoidatum"/>
        <w:spacing w:after="0" w:line="360" w:lineRule="auto"/>
        <w:rPr>
          <w:i/>
          <w:sz w:val="24"/>
        </w:rPr>
      </w:pPr>
      <w:r w:rsidRPr="00F41A0F">
        <w:rPr>
          <w:i/>
          <w:sz w:val="24"/>
        </w:rPr>
        <w:t xml:space="preserve">Ovaj rad izrađen je u Zavodu za telekomunikacije (ZTEL) pod vodstvom </w:t>
      </w:r>
      <w:r>
        <w:rPr>
          <w:i/>
          <w:sz w:val="24"/>
        </w:rPr>
        <w:t>Izv. prof. dr. sc. Željke</w:t>
      </w:r>
      <w:r w:rsidRPr="00F41A0F">
        <w:rPr>
          <w:i/>
          <w:sz w:val="24"/>
        </w:rPr>
        <w:t xml:space="preserve"> Car i predan je na natječaj za dodjelu Rektorove nagrade u </w:t>
      </w:r>
    </w:p>
    <w:p w14:paraId="487072DF" w14:textId="658F010D" w:rsidR="00F41A0F" w:rsidRPr="00F41A0F" w:rsidRDefault="00F41A0F" w:rsidP="00F41A0F">
      <w:pPr>
        <w:pStyle w:val="Mjestoidatum"/>
        <w:spacing w:before="0" w:after="0" w:line="360" w:lineRule="auto"/>
        <w:rPr>
          <w:i/>
          <w:sz w:val="24"/>
        </w:rPr>
      </w:pPr>
      <w:r w:rsidRPr="00F41A0F">
        <w:rPr>
          <w:i/>
          <w:sz w:val="24"/>
        </w:rPr>
        <w:t>akademskoj godini 2013/2014.</w:t>
      </w:r>
    </w:p>
    <w:p w14:paraId="1CF3BEF6" w14:textId="77777777" w:rsidR="00F41A0F" w:rsidRDefault="00F41A0F" w:rsidP="00522D8F">
      <w:pPr>
        <w:pStyle w:val="Mjestoidatum"/>
        <w:spacing w:before="0" w:after="0" w:line="360" w:lineRule="auto"/>
      </w:pPr>
    </w:p>
    <w:p w14:paraId="4DF1B710" w14:textId="77777777" w:rsidR="00F41A0F" w:rsidRDefault="00F41A0F" w:rsidP="00522D8F">
      <w:pPr>
        <w:pStyle w:val="Mjestoidatum"/>
        <w:spacing w:before="0" w:after="0" w:line="360" w:lineRule="auto"/>
      </w:pPr>
    </w:p>
    <w:p w14:paraId="624F5173" w14:textId="77777777" w:rsidR="00F41A0F" w:rsidRDefault="00F41A0F" w:rsidP="00522D8F">
      <w:pPr>
        <w:pStyle w:val="Mjestoidatum"/>
        <w:spacing w:before="0" w:after="0" w:line="360" w:lineRule="auto"/>
      </w:pPr>
    </w:p>
    <w:p w14:paraId="17F4A503" w14:textId="77777777" w:rsidR="00F41A0F" w:rsidRDefault="00F41A0F" w:rsidP="00522D8F">
      <w:pPr>
        <w:pStyle w:val="Mjestoidatum"/>
        <w:spacing w:before="0" w:after="0" w:line="360" w:lineRule="auto"/>
      </w:pPr>
    </w:p>
    <w:p w14:paraId="1F6B1DB6" w14:textId="77777777" w:rsidR="00F41A0F" w:rsidRDefault="00F41A0F" w:rsidP="00522D8F">
      <w:pPr>
        <w:pStyle w:val="Mjestoidatum"/>
        <w:spacing w:before="0" w:after="0" w:line="360" w:lineRule="auto"/>
      </w:pPr>
    </w:p>
    <w:p w14:paraId="64A2AA22" w14:textId="77777777" w:rsidR="00F41A0F" w:rsidRDefault="00F41A0F" w:rsidP="00522D8F">
      <w:pPr>
        <w:pStyle w:val="Mjestoidatum"/>
        <w:spacing w:before="0" w:after="0" w:line="360" w:lineRule="auto"/>
      </w:pPr>
    </w:p>
    <w:p w14:paraId="4F65BF34" w14:textId="77777777" w:rsidR="00F41A0F" w:rsidRDefault="00F41A0F" w:rsidP="00522D8F">
      <w:pPr>
        <w:pStyle w:val="Mjestoidatum"/>
        <w:spacing w:before="0" w:after="0" w:line="360" w:lineRule="auto"/>
      </w:pPr>
    </w:p>
    <w:p w14:paraId="0D651A77" w14:textId="77777777" w:rsidR="00F41A0F" w:rsidRDefault="00F41A0F" w:rsidP="00522D8F">
      <w:pPr>
        <w:pStyle w:val="Mjestoidatum"/>
        <w:spacing w:before="0" w:after="0" w:line="360" w:lineRule="auto"/>
      </w:pPr>
    </w:p>
    <w:p w14:paraId="7AB50245" w14:textId="77777777" w:rsidR="00F41A0F" w:rsidRDefault="00F41A0F" w:rsidP="00522D8F">
      <w:pPr>
        <w:pStyle w:val="Mjestoidatum"/>
        <w:spacing w:before="0" w:after="0" w:line="360" w:lineRule="auto"/>
      </w:pPr>
    </w:p>
    <w:p w14:paraId="0D25165E" w14:textId="77777777" w:rsidR="00F41A0F" w:rsidRDefault="00F41A0F" w:rsidP="00522D8F">
      <w:pPr>
        <w:pStyle w:val="Mjestoidatum"/>
        <w:spacing w:before="0" w:after="0" w:line="360" w:lineRule="auto"/>
      </w:pPr>
    </w:p>
    <w:p w14:paraId="62D7CD04" w14:textId="77777777" w:rsidR="00F41A0F" w:rsidRDefault="00F41A0F" w:rsidP="00522D8F">
      <w:pPr>
        <w:pStyle w:val="Mjestoidatum"/>
        <w:spacing w:before="0" w:after="0" w:line="360" w:lineRule="auto"/>
      </w:pPr>
    </w:p>
    <w:p w14:paraId="0BE10D7D" w14:textId="77777777" w:rsidR="00F41A0F" w:rsidRDefault="00F41A0F" w:rsidP="00522D8F">
      <w:pPr>
        <w:pStyle w:val="Mjestoidatum"/>
        <w:spacing w:before="0" w:after="0" w:line="360" w:lineRule="auto"/>
      </w:pPr>
    </w:p>
    <w:p w14:paraId="53CF31A0" w14:textId="77777777" w:rsidR="00F41A0F" w:rsidRDefault="00F41A0F" w:rsidP="00522D8F">
      <w:pPr>
        <w:pStyle w:val="Mjestoidatum"/>
        <w:spacing w:before="0" w:after="0" w:line="360" w:lineRule="auto"/>
      </w:pPr>
    </w:p>
    <w:p w14:paraId="5BB3E25C" w14:textId="77777777" w:rsidR="00AD7CBE" w:rsidRDefault="00AD7CBE" w:rsidP="00522D8F">
      <w:pPr>
        <w:pStyle w:val="Mjestoidatum"/>
        <w:spacing w:before="0" w:after="0" w:line="360" w:lineRule="auto"/>
      </w:pPr>
    </w:p>
    <w:p w14:paraId="16EDA3D6" w14:textId="77777777" w:rsidR="00D93E45" w:rsidRDefault="00D93E45" w:rsidP="004A127B">
      <w:pPr>
        <w:pStyle w:val="Mjestoidatum"/>
        <w:spacing w:before="0" w:after="0" w:line="360" w:lineRule="auto"/>
        <w:rPr>
          <w:b/>
        </w:rPr>
        <w:sectPr w:rsidR="00D93E45">
          <w:footerReference w:type="default" r:id="rId9"/>
          <w:pgSz w:w="12240" w:h="15840"/>
          <w:pgMar w:top="1440" w:right="1440" w:bottom="1440" w:left="1440" w:header="708" w:footer="708" w:gutter="0"/>
          <w:cols w:space="708"/>
          <w:docGrid w:linePitch="360"/>
        </w:sectPr>
      </w:pPr>
    </w:p>
    <w:p w14:paraId="1EFFBE9D" w14:textId="41D1566E" w:rsidR="00AD7CBE" w:rsidRDefault="00AD7CBE" w:rsidP="00DE0225">
      <w:pPr>
        <w:pStyle w:val="Heading1"/>
        <w:jc w:val="center"/>
        <w:rPr>
          <w:rFonts w:ascii="Arial" w:hAnsi="Arial" w:cs="Arial"/>
          <w:color w:val="auto"/>
          <w:sz w:val="32"/>
          <w:szCs w:val="32"/>
        </w:rPr>
      </w:pPr>
      <w:r w:rsidRPr="00DE0225">
        <w:rPr>
          <w:rFonts w:ascii="Arial" w:hAnsi="Arial" w:cs="Arial"/>
          <w:color w:val="auto"/>
          <w:sz w:val="32"/>
          <w:szCs w:val="32"/>
        </w:rPr>
        <w:lastRenderedPageBreak/>
        <w:t>Sadržaj</w:t>
      </w:r>
    </w:p>
    <w:p w14:paraId="17D7B341" w14:textId="77777777" w:rsidR="00DE0225" w:rsidRPr="00DE0225" w:rsidRDefault="00DE0225" w:rsidP="00DE0225"/>
    <w:p w14:paraId="62BD10F3" w14:textId="4C20AE3E" w:rsidR="00AD7CBE" w:rsidRPr="00DE0225" w:rsidRDefault="0035402D" w:rsidP="00DE0225">
      <w:pPr>
        <w:pStyle w:val="Mjestoidatum"/>
        <w:numPr>
          <w:ilvl w:val="0"/>
          <w:numId w:val="18"/>
        </w:numPr>
        <w:spacing w:before="0" w:after="0" w:line="360" w:lineRule="auto"/>
        <w:jc w:val="left"/>
        <w:rPr>
          <w:sz w:val="24"/>
        </w:rPr>
      </w:pPr>
      <w:r w:rsidRPr="00DE0225">
        <w:rPr>
          <w:sz w:val="24"/>
        </w:rPr>
        <w:t>Uvod...................................................................................................1</w:t>
      </w:r>
    </w:p>
    <w:p w14:paraId="1588243E" w14:textId="089CB313" w:rsidR="00FB686D" w:rsidRPr="00DE0225" w:rsidRDefault="004A127B" w:rsidP="00DE0225">
      <w:pPr>
        <w:pStyle w:val="Mjestoidatum"/>
        <w:numPr>
          <w:ilvl w:val="0"/>
          <w:numId w:val="18"/>
        </w:numPr>
        <w:spacing w:before="0" w:after="0" w:line="360" w:lineRule="auto"/>
        <w:jc w:val="left"/>
        <w:rPr>
          <w:sz w:val="24"/>
        </w:rPr>
      </w:pPr>
      <w:r w:rsidRPr="00DE0225">
        <w:rPr>
          <w:sz w:val="24"/>
        </w:rPr>
        <w:t>Potpomognuta komunikacija.....................................................</w:t>
      </w:r>
      <w:r w:rsidR="00FB686D" w:rsidRPr="00DE0225">
        <w:rPr>
          <w:sz w:val="24"/>
        </w:rPr>
        <w:t>.........</w:t>
      </w:r>
      <w:r w:rsidR="00E37454">
        <w:rPr>
          <w:sz w:val="24"/>
        </w:rPr>
        <w:t>4</w:t>
      </w:r>
    </w:p>
    <w:p w14:paraId="3D0E1546" w14:textId="3DF26AD6" w:rsidR="00FB686D" w:rsidRPr="00DE0225" w:rsidRDefault="00FB686D" w:rsidP="00DE0225">
      <w:pPr>
        <w:pStyle w:val="Mjestoidatum"/>
        <w:numPr>
          <w:ilvl w:val="1"/>
          <w:numId w:val="18"/>
        </w:numPr>
        <w:spacing w:before="0" w:after="0" w:line="360" w:lineRule="auto"/>
        <w:jc w:val="left"/>
        <w:rPr>
          <w:sz w:val="24"/>
        </w:rPr>
      </w:pPr>
      <w:r w:rsidRPr="00DE0225">
        <w:rPr>
          <w:sz w:val="24"/>
        </w:rPr>
        <w:t>Simboli za potpomognutu komunikaciju</w:t>
      </w:r>
      <w:r w:rsidR="00DE0225">
        <w:rPr>
          <w:sz w:val="24"/>
        </w:rPr>
        <w:t>.................................</w:t>
      </w:r>
      <w:r w:rsidR="00E37454">
        <w:rPr>
          <w:sz w:val="24"/>
        </w:rPr>
        <w:t>.5</w:t>
      </w:r>
    </w:p>
    <w:p w14:paraId="79F43E7C" w14:textId="17F956A8" w:rsidR="00FB686D" w:rsidRPr="00DE0225" w:rsidRDefault="00FB686D" w:rsidP="00DE0225">
      <w:pPr>
        <w:pStyle w:val="Mjestoidatum"/>
        <w:numPr>
          <w:ilvl w:val="1"/>
          <w:numId w:val="18"/>
        </w:numPr>
        <w:spacing w:before="0" w:after="0" w:line="360" w:lineRule="auto"/>
        <w:jc w:val="left"/>
        <w:rPr>
          <w:sz w:val="24"/>
        </w:rPr>
      </w:pPr>
      <w:r w:rsidRPr="00DE0225">
        <w:rPr>
          <w:sz w:val="24"/>
        </w:rPr>
        <w:t>Korisnici potpomognute komunikacije</w:t>
      </w:r>
      <w:r w:rsidR="00DE0225">
        <w:rPr>
          <w:sz w:val="24"/>
        </w:rPr>
        <w:t>..................................</w:t>
      </w:r>
      <w:r w:rsidR="00E37454">
        <w:rPr>
          <w:sz w:val="24"/>
        </w:rPr>
        <w:t>...6</w:t>
      </w:r>
    </w:p>
    <w:p w14:paraId="220AFF43" w14:textId="01C9DA94" w:rsidR="00FB686D" w:rsidRPr="00DE0225" w:rsidRDefault="00FB686D" w:rsidP="00DE0225">
      <w:pPr>
        <w:pStyle w:val="Mjestoidatum"/>
        <w:numPr>
          <w:ilvl w:val="2"/>
          <w:numId w:val="18"/>
        </w:numPr>
        <w:spacing w:before="0" w:after="0" w:line="360" w:lineRule="auto"/>
        <w:jc w:val="left"/>
        <w:rPr>
          <w:sz w:val="24"/>
        </w:rPr>
      </w:pPr>
      <w:r w:rsidRPr="00DE0225">
        <w:rPr>
          <w:sz w:val="24"/>
        </w:rPr>
        <w:t>Korisnici s motoričkim poteškoćama</w:t>
      </w:r>
      <w:r w:rsidR="00DE0225">
        <w:rPr>
          <w:sz w:val="24"/>
        </w:rPr>
        <w:t>....</w:t>
      </w:r>
      <w:r w:rsidR="00E37454">
        <w:rPr>
          <w:sz w:val="24"/>
        </w:rPr>
        <w:t>..............................7</w:t>
      </w:r>
    </w:p>
    <w:p w14:paraId="4600E691" w14:textId="30A0D9E2" w:rsidR="00FB686D" w:rsidRPr="00DE0225" w:rsidRDefault="00FB686D" w:rsidP="00DE0225">
      <w:pPr>
        <w:pStyle w:val="ListParagraph"/>
        <w:numPr>
          <w:ilvl w:val="0"/>
          <w:numId w:val="18"/>
        </w:numPr>
        <w:spacing w:line="360" w:lineRule="auto"/>
        <w:rPr>
          <w:rFonts w:ascii="Arial" w:eastAsia="Times New Roman" w:hAnsi="Arial" w:cs="Times New Roman"/>
          <w:sz w:val="24"/>
          <w:szCs w:val="24"/>
          <w:lang w:val="hr-HR" w:eastAsia="hr-HR"/>
        </w:rPr>
      </w:pPr>
      <w:r w:rsidRPr="00DE0225">
        <w:rPr>
          <w:rFonts w:ascii="Arial" w:eastAsia="Times New Roman" w:hAnsi="Arial" w:cs="Times New Roman"/>
          <w:sz w:val="24"/>
          <w:szCs w:val="24"/>
          <w:lang w:val="hr-HR" w:eastAsia="hr-HR"/>
        </w:rPr>
        <w:t>Koncept komunikacije s okolinom primjenom programskog rješenja upravljanog pogledom...............................</w:t>
      </w:r>
      <w:r w:rsidR="00E37454">
        <w:rPr>
          <w:rFonts w:ascii="Arial" w:eastAsia="Times New Roman" w:hAnsi="Arial" w:cs="Times New Roman"/>
          <w:sz w:val="24"/>
          <w:szCs w:val="24"/>
          <w:lang w:val="hr-HR" w:eastAsia="hr-HR"/>
        </w:rPr>
        <w:t>.............................................................</w:t>
      </w:r>
      <w:r w:rsidR="00BA173E">
        <w:rPr>
          <w:rFonts w:ascii="Arial" w:eastAsia="Times New Roman" w:hAnsi="Arial" w:cs="Times New Roman"/>
          <w:sz w:val="24"/>
          <w:szCs w:val="24"/>
          <w:lang w:val="hr-HR" w:eastAsia="hr-HR"/>
        </w:rPr>
        <w:t>.</w:t>
      </w:r>
      <w:r w:rsidR="00E37454">
        <w:rPr>
          <w:rFonts w:ascii="Arial" w:eastAsia="Times New Roman" w:hAnsi="Arial" w:cs="Times New Roman"/>
          <w:sz w:val="24"/>
          <w:szCs w:val="24"/>
          <w:lang w:val="hr-HR" w:eastAsia="hr-HR"/>
        </w:rPr>
        <w:t>9</w:t>
      </w:r>
    </w:p>
    <w:p w14:paraId="7AC33707" w14:textId="501AD66C" w:rsidR="00FB686D" w:rsidRPr="00DE0225" w:rsidRDefault="00FB686D" w:rsidP="00DE0225">
      <w:pPr>
        <w:pStyle w:val="ListParagraph"/>
        <w:numPr>
          <w:ilvl w:val="1"/>
          <w:numId w:val="18"/>
        </w:numPr>
        <w:spacing w:line="360" w:lineRule="auto"/>
        <w:rPr>
          <w:rFonts w:ascii="Arial" w:eastAsia="Times New Roman" w:hAnsi="Arial" w:cs="Times New Roman"/>
          <w:sz w:val="24"/>
          <w:szCs w:val="24"/>
          <w:lang w:val="hr-HR" w:eastAsia="hr-HR"/>
        </w:rPr>
      </w:pPr>
      <w:r w:rsidRPr="00DE0225">
        <w:rPr>
          <w:rFonts w:ascii="Arial" w:eastAsia="Times New Roman" w:hAnsi="Arial" w:cs="Times New Roman"/>
          <w:sz w:val="24"/>
          <w:szCs w:val="24"/>
          <w:lang w:val="hr-HR" w:eastAsia="hr-HR"/>
        </w:rPr>
        <w:t>Opis koncepta</w:t>
      </w:r>
      <w:r w:rsidR="00E37454" w:rsidRPr="00DE0225">
        <w:rPr>
          <w:rFonts w:ascii="Arial" w:eastAsia="Times New Roman" w:hAnsi="Arial" w:cs="Times New Roman"/>
          <w:sz w:val="24"/>
          <w:szCs w:val="24"/>
          <w:lang w:val="hr-HR" w:eastAsia="hr-HR"/>
        </w:rPr>
        <w:t>................</w:t>
      </w:r>
      <w:r w:rsidR="00E37454">
        <w:rPr>
          <w:rFonts w:ascii="Arial" w:eastAsia="Times New Roman" w:hAnsi="Arial" w:cs="Times New Roman"/>
          <w:sz w:val="24"/>
          <w:szCs w:val="24"/>
          <w:lang w:val="hr-HR" w:eastAsia="hr-HR"/>
        </w:rPr>
        <w:t>..........................................................</w:t>
      </w:r>
      <w:r w:rsidR="00BA173E">
        <w:rPr>
          <w:rFonts w:ascii="Arial" w:eastAsia="Times New Roman" w:hAnsi="Arial" w:cs="Times New Roman"/>
          <w:sz w:val="24"/>
          <w:szCs w:val="24"/>
          <w:lang w:val="hr-HR" w:eastAsia="hr-HR"/>
        </w:rPr>
        <w:t>.</w:t>
      </w:r>
      <w:r w:rsidR="00E37454">
        <w:rPr>
          <w:rFonts w:ascii="Arial" w:eastAsia="Times New Roman" w:hAnsi="Arial" w:cs="Times New Roman"/>
          <w:sz w:val="24"/>
          <w:szCs w:val="24"/>
          <w:lang w:val="hr-HR" w:eastAsia="hr-HR"/>
        </w:rPr>
        <w:t>9</w:t>
      </w:r>
    </w:p>
    <w:p w14:paraId="49B3E8DB" w14:textId="25D3751E" w:rsidR="00FB686D" w:rsidRPr="00DE0225" w:rsidRDefault="00FB686D" w:rsidP="00DE0225">
      <w:pPr>
        <w:pStyle w:val="ListParagraph"/>
        <w:numPr>
          <w:ilvl w:val="1"/>
          <w:numId w:val="18"/>
        </w:numPr>
        <w:spacing w:line="360" w:lineRule="auto"/>
        <w:rPr>
          <w:rFonts w:ascii="Arial" w:eastAsia="Times New Roman" w:hAnsi="Arial" w:cs="Times New Roman"/>
          <w:sz w:val="24"/>
          <w:szCs w:val="24"/>
          <w:lang w:val="hr-HR" w:eastAsia="hr-HR"/>
        </w:rPr>
      </w:pPr>
      <w:r w:rsidRPr="00DE0225">
        <w:rPr>
          <w:rFonts w:ascii="Arial" w:eastAsia="Times New Roman" w:hAnsi="Arial" w:cs="Times New Roman"/>
          <w:sz w:val="24"/>
          <w:szCs w:val="24"/>
          <w:lang w:val="hr-HR" w:eastAsia="hr-HR"/>
        </w:rPr>
        <w:t>Zahtjevi</w:t>
      </w:r>
      <w:r w:rsidR="00E37454" w:rsidRPr="00DE0225">
        <w:rPr>
          <w:rFonts w:ascii="Arial" w:eastAsia="Times New Roman" w:hAnsi="Arial" w:cs="Times New Roman"/>
          <w:sz w:val="24"/>
          <w:szCs w:val="24"/>
          <w:lang w:val="hr-HR" w:eastAsia="hr-HR"/>
        </w:rPr>
        <w:t>................</w:t>
      </w:r>
      <w:r w:rsidR="00E37454">
        <w:rPr>
          <w:rFonts w:ascii="Arial" w:eastAsia="Times New Roman" w:hAnsi="Arial" w:cs="Times New Roman"/>
          <w:sz w:val="24"/>
          <w:szCs w:val="24"/>
          <w:lang w:val="hr-HR" w:eastAsia="hr-HR"/>
        </w:rPr>
        <w:t>...................................................................</w:t>
      </w:r>
      <w:r w:rsidR="00BA173E">
        <w:rPr>
          <w:rFonts w:ascii="Arial" w:eastAsia="Times New Roman" w:hAnsi="Arial" w:cs="Times New Roman"/>
          <w:sz w:val="24"/>
          <w:szCs w:val="24"/>
          <w:lang w:val="hr-HR" w:eastAsia="hr-HR"/>
        </w:rPr>
        <w:t>.</w:t>
      </w:r>
      <w:r w:rsidR="00E37454">
        <w:rPr>
          <w:rFonts w:ascii="Arial" w:eastAsia="Times New Roman" w:hAnsi="Arial" w:cs="Times New Roman"/>
          <w:sz w:val="24"/>
          <w:szCs w:val="24"/>
          <w:lang w:val="hr-HR" w:eastAsia="hr-HR"/>
        </w:rPr>
        <w:t>10</w:t>
      </w:r>
    </w:p>
    <w:p w14:paraId="0900745A" w14:textId="3C40B459" w:rsidR="00FB686D" w:rsidRPr="00DE0225" w:rsidRDefault="00FB686D" w:rsidP="00DE0225">
      <w:pPr>
        <w:pStyle w:val="ListParagraph"/>
        <w:numPr>
          <w:ilvl w:val="1"/>
          <w:numId w:val="18"/>
        </w:numPr>
        <w:spacing w:line="360" w:lineRule="auto"/>
        <w:rPr>
          <w:rFonts w:ascii="Arial" w:eastAsia="Times New Roman" w:hAnsi="Arial" w:cs="Times New Roman"/>
          <w:sz w:val="24"/>
          <w:szCs w:val="24"/>
          <w:lang w:val="hr-HR" w:eastAsia="hr-HR"/>
        </w:rPr>
      </w:pPr>
      <w:r w:rsidRPr="00DE0225">
        <w:rPr>
          <w:rFonts w:ascii="Arial" w:eastAsia="Times New Roman" w:hAnsi="Arial" w:cs="Times New Roman"/>
          <w:sz w:val="24"/>
          <w:szCs w:val="24"/>
          <w:lang w:val="hr-HR" w:eastAsia="hr-HR"/>
        </w:rPr>
        <w:t>Ciljna skupina korisnika</w:t>
      </w:r>
      <w:r w:rsidR="00E37454" w:rsidRPr="00DE0225">
        <w:rPr>
          <w:rFonts w:ascii="Arial" w:eastAsia="Times New Roman" w:hAnsi="Arial" w:cs="Times New Roman"/>
          <w:sz w:val="24"/>
          <w:szCs w:val="24"/>
          <w:lang w:val="hr-HR" w:eastAsia="hr-HR"/>
        </w:rPr>
        <w:t>........</w:t>
      </w:r>
      <w:r w:rsidR="00E37454">
        <w:rPr>
          <w:rFonts w:ascii="Arial" w:eastAsia="Times New Roman" w:hAnsi="Arial" w:cs="Times New Roman"/>
          <w:sz w:val="24"/>
          <w:szCs w:val="24"/>
          <w:lang w:val="hr-HR" w:eastAsia="hr-HR"/>
        </w:rPr>
        <w:t>.................................................</w:t>
      </w:r>
      <w:r w:rsidR="00BA173E">
        <w:rPr>
          <w:rFonts w:ascii="Arial" w:eastAsia="Times New Roman" w:hAnsi="Arial" w:cs="Times New Roman"/>
          <w:sz w:val="24"/>
          <w:szCs w:val="24"/>
          <w:lang w:val="hr-HR" w:eastAsia="hr-HR"/>
        </w:rPr>
        <w:t>.</w:t>
      </w:r>
      <w:r w:rsidR="00E37454">
        <w:rPr>
          <w:rFonts w:ascii="Arial" w:eastAsia="Times New Roman" w:hAnsi="Arial" w:cs="Times New Roman"/>
          <w:sz w:val="24"/>
          <w:szCs w:val="24"/>
          <w:lang w:val="hr-HR" w:eastAsia="hr-HR"/>
        </w:rPr>
        <w:t>.10</w:t>
      </w:r>
    </w:p>
    <w:p w14:paraId="1777B881" w14:textId="4B7D4FDF" w:rsidR="00FB686D" w:rsidRPr="00DE0225" w:rsidRDefault="003D4E29" w:rsidP="00DE0225">
      <w:pPr>
        <w:pStyle w:val="ListParagraph"/>
        <w:numPr>
          <w:ilvl w:val="0"/>
          <w:numId w:val="18"/>
        </w:numPr>
        <w:spacing w:line="360" w:lineRule="auto"/>
        <w:rPr>
          <w:rFonts w:ascii="Arial" w:eastAsia="Times New Roman" w:hAnsi="Arial" w:cs="Times New Roman"/>
          <w:sz w:val="24"/>
          <w:szCs w:val="24"/>
          <w:lang w:val="hr-HR" w:eastAsia="hr-HR"/>
        </w:rPr>
      </w:pPr>
      <w:r>
        <w:rPr>
          <w:rFonts w:ascii="Arial" w:eastAsia="Times New Roman" w:hAnsi="Arial" w:cs="Times New Roman"/>
          <w:sz w:val="24"/>
          <w:szCs w:val="24"/>
          <w:lang w:val="hr-HR" w:eastAsia="hr-HR"/>
        </w:rPr>
        <w:t>Izvedba rješenja</w:t>
      </w:r>
      <w:r w:rsidR="00FB686D" w:rsidRPr="00DE0225">
        <w:rPr>
          <w:rFonts w:ascii="Arial" w:eastAsia="Times New Roman" w:hAnsi="Arial" w:cs="Times New Roman"/>
          <w:sz w:val="24"/>
          <w:szCs w:val="24"/>
          <w:lang w:val="hr-HR" w:eastAsia="hr-HR"/>
        </w:rPr>
        <w:t>.............................</w:t>
      </w:r>
      <w:r w:rsidR="00E37454">
        <w:rPr>
          <w:rFonts w:ascii="Arial" w:eastAsia="Times New Roman" w:hAnsi="Arial" w:cs="Times New Roman"/>
          <w:sz w:val="24"/>
          <w:szCs w:val="24"/>
          <w:lang w:val="hr-HR" w:eastAsia="hr-HR"/>
        </w:rPr>
        <w:t>............</w:t>
      </w:r>
      <w:r>
        <w:rPr>
          <w:rFonts w:ascii="Arial" w:eastAsia="Times New Roman" w:hAnsi="Arial" w:cs="Times New Roman"/>
          <w:sz w:val="24"/>
          <w:szCs w:val="24"/>
          <w:lang w:val="hr-HR" w:eastAsia="hr-HR"/>
        </w:rPr>
        <w:t>..................</w:t>
      </w:r>
      <w:r w:rsidR="00E37454">
        <w:rPr>
          <w:rFonts w:ascii="Arial" w:eastAsia="Times New Roman" w:hAnsi="Arial" w:cs="Times New Roman"/>
          <w:sz w:val="24"/>
          <w:szCs w:val="24"/>
          <w:lang w:val="hr-HR" w:eastAsia="hr-HR"/>
        </w:rPr>
        <w:t>....................</w:t>
      </w:r>
      <w:r w:rsidR="00FB686D" w:rsidRPr="00DE0225">
        <w:rPr>
          <w:rFonts w:ascii="Arial" w:eastAsia="Times New Roman" w:hAnsi="Arial" w:cs="Times New Roman"/>
          <w:sz w:val="24"/>
          <w:szCs w:val="24"/>
          <w:lang w:val="hr-HR" w:eastAsia="hr-HR"/>
        </w:rPr>
        <w:t>.</w:t>
      </w:r>
      <w:r>
        <w:rPr>
          <w:rFonts w:ascii="Arial" w:eastAsia="Times New Roman" w:hAnsi="Arial" w:cs="Times New Roman"/>
          <w:sz w:val="24"/>
          <w:szCs w:val="24"/>
          <w:lang w:val="hr-HR" w:eastAsia="hr-HR"/>
        </w:rPr>
        <w:t>.</w:t>
      </w:r>
      <w:r w:rsidR="00BA173E">
        <w:rPr>
          <w:rFonts w:ascii="Arial" w:eastAsia="Times New Roman" w:hAnsi="Arial" w:cs="Times New Roman"/>
          <w:sz w:val="24"/>
          <w:szCs w:val="24"/>
          <w:lang w:val="hr-HR" w:eastAsia="hr-HR"/>
        </w:rPr>
        <w:t>.</w:t>
      </w:r>
      <w:r w:rsidR="00E37454">
        <w:rPr>
          <w:rFonts w:ascii="Arial" w:eastAsia="Times New Roman" w:hAnsi="Arial" w:cs="Times New Roman"/>
          <w:sz w:val="24"/>
          <w:szCs w:val="24"/>
          <w:lang w:val="hr-HR" w:eastAsia="hr-HR"/>
        </w:rPr>
        <w:t>11</w:t>
      </w:r>
    </w:p>
    <w:p w14:paraId="2FC7E9D6" w14:textId="3742A3D4" w:rsidR="00FB686D" w:rsidRPr="00DE0225" w:rsidRDefault="00FB686D" w:rsidP="00DE0225">
      <w:pPr>
        <w:pStyle w:val="ListParagraph"/>
        <w:numPr>
          <w:ilvl w:val="1"/>
          <w:numId w:val="18"/>
        </w:numPr>
        <w:spacing w:line="360" w:lineRule="auto"/>
        <w:rPr>
          <w:rFonts w:ascii="Arial" w:eastAsia="Times New Roman" w:hAnsi="Arial" w:cs="Times New Roman"/>
          <w:sz w:val="24"/>
          <w:szCs w:val="24"/>
          <w:lang w:val="hr-HR" w:eastAsia="hr-HR"/>
        </w:rPr>
      </w:pPr>
      <w:r w:rsidRPr="00DE0225">
        <w:rPr>
          <w:rFonts w:ascii="Arial" w:eastAsia="Times New Roman" w:hAnsi="Arial" w:cs="Times New Roman"/>
          <w:sz w:val="24"/>
          <w:szCs w:val="24"/>
          <w:lang w:val="hr-HR" w:eastAsia="hr-HR"/>
        </w:rPr>
        <w:t>Arhitektura Komunikatora upravljanog pogledom</w:t>
      </w:r>
      <w:r w:rsidR="003D4E29">
        <w:rPr>
          <w:rFonts w:ascii="Arial" w:eastAsia="Times New Roman" w:hAnsi="Arial" w:cs="Times New Roman"/>
          <w:sz w:val="24"/>
          <w:szCs w:val="24"/>
          <w:lang w:val="hr-HR" w:eastAsia="hr-HR"/>
        </w:rPr>
        <w:t>...................</w:t>
      </w:r>
      <w:r w:rsidR="00BA173E">
        <w:rPr>
          <w:rFonts w:ascii="Arial" w:eastAsia="Times New Roman" w:hAnsi="Arial" w:cs="Times New Roman"/>
          <w:sz w:val="24"/>
          <w:szCs w:val="24"/>
          <w:lang w:val="hr-HR" w:eastAsia="hr-HR"/>
        </w:rPr>
        <w:t>.</w:t>
      </w:r>
      <w:r w:rsidR="003D4E29">
        <w:rPr>
          <w:rFonts w:ascii="Arial" w:eastAsia="Times New Roman" w:hAnsi="Arial" w:cs="Times New Roman"/>
          <w:sz w:val="24"/>
          <w:szCs w:val="24"/>
          <w:lang w:val="hr-HR" w:eastAsia="hr-HR"/>
        </w:rPr>
        <w:t>11</w:t>
      </w:r>
    </w:p>
    <w:p w14:paraId="4AA759D9" w14:textId="4021BD06" w:rsidR="00FB686D" w:rsidRPr="00DE0225" w:rsidRDefault="00FB686D" w:rsidP="00DE0225">
      <w:pPr>
        <w:pStyle w:val="ListParagraph"/>
        <w:numPr>
          <w:ilvl w:val="1"/>
          <w:numId w:val="18"/>
        </w:numPr>
        <w:spacing w:line="360" w:lineRule="auto"/>
        <w:rPr>
          <w:rFonts w:ascii="Arial" w:eastAsia="Times New Roman" w:hAnsi="Arial" w:cs="Times New Roman"/>
          <w:sz w:val="24"/>
          <w:szCs w:val="24"/>
          <w:lang w:val="hr-HR" w:eastAsia="hr-HR"/>
        </w:rPr>
      </w:pPr>
      <w:r w:rsidRPr="00DE0225">
        <w:rPr>
          <w:rFonts w:ascii="Arial" w:eastAsia="Times New Roman" w:hAnsi="Arial" w:cs="Times New Roman"/>
          <w:sz w:val="24"/>
          <w:szCs w:val="24"/>
          <w:lang w:val="hr-HR" w:eastAsia="hr-HR"/>
        </w:rPr>
        <w:t>Korištene tehnologije</w:t>
      </w:r>
      <w:r w:rsidR="00880656">
        <w:rPr>
          <w:rFonts w:ascii="Arial" w:eastAsia="Times New Roman" w:hAnsi="Arial" w:cs="Times New Roman"/>
          <w:sz w:val="24"/>
          <w:szCs w:val="24"/>
          <w:lang w:val="hr-HR" w:eastAsia="hr-HR"/>
        </w:rPr>
        <w:t>...............................................................14</w:t>
      </w:r>
    </w:p>
    <w:p w14:paraId="4570B905" w14:textId="4D3BD80C" w:rsidR="00FB686D" w:rsidRPr="00DE0225" w:rsidRDefault="00FB686D" w:rsidP="00DE0225">
      <w:pPr>
        <w:pStyle w:val="ListParagraph"/>
        <w:numPr>
          <w:ilvl w:val="1"/>
          <w:numId w:val="18"/>
        </w:numPr>
        <w:spacing w:line="360" w:lineRule="auto"/>
        <w:rPr>
          <w:rFonts w:ascii="Arial" w:eastAsia="Times New Roman" w:hAnsi="Arial" w:cs="Times New Roman"/>
          <w:sz w:val="24"/>
          <w:szCs w:val="24"/>
          <w:lang w:val="hr-HR" w:eastAsia="hr-HR"/>
        </w:rPr>
      </w:pPr>
      <w:r w:rsidRPr="00DE0225">
        <w:rPr>
          <w:rFonts w:ascii="Arial" w:eastAsia="Times New Roman" w:hAnsi="Arial" w:cs="Times New Roman"/>
          <w:sz w:val="24"/>
          <w:szCs w:val="24"/>
          <w:lang w:val="hr-HR" w:eastAsia="hr-HR"/>
        </w:rPr>
        <w:t>Visage SDK za HTML5</w:t>
      </w:r>
      <w:r w:rsidR="00880656">
        <w:rPr>
          <w:rFonts w:ascii="Arial" w:eastAsia="Times New Roman" w:hAnsi="Arial" w:cs="Times New Roman"/>
          <w:sz w:val="24"/>
          <w:szCs w:val="24"/>
          <w:lang w:val="hr-HR" w:eastAsia="hr-HR"/>
        </w:rPr>
        <w:t>............................................................14</w:t>
      </w:r>
    </w:p>
    <w:p w14:paraId="3B9A7568" w14:textId="4B29D369" w:rsidR="00FB686D" w:rsidRPr="00DE0225" w:rsidRDefault="00FB686D" w:rsidP="00DE0225">
      <w:pPr>
        <w:pStyle w:val="ListParagraph"/>
        <w:numPr>
          <w:ilvl w:val="1"/>
          <w:numId w:val="18"/>
        </w:numPr>
        <w:spacing w:line="360" w:lineRule="auto"/>
        <w:rPr>
          <w:rFonts w:ascii="Arial" w:eastAsia="Times New Roman" w:hAnsi="Arial" w:cs="Times New Roman"/>
          <w:sz w:val="24"/>
          <w:szCs w:val="24"/>
          <w:lang w:val="hr-HR" w:eastAsia="hr-HR"/>
        </w:rPr>
      </w:pPr>
      <w:r w:rsidRPr="00DE0225">
        <w:rPr>
          <w:rFonts w:ascii="Arial" w:eastAsia="Times New Roman" w:hAnsi="Arial" w:cs="Times New Roman"/>
          <w:sz w:val="24"/>
          <w:szCs w:val="24"/>
          <w:lang w:val="hr-HR" w:eastAsia="hr-HR"/>
        </w:rPr>
        <w:t>Točka fokusa pogleda</w:t>
      </w:r>
      <w:r w:rsidR="00880656">
        <w:rPr>
          <w:rFonts w:ascii="Arial" w:eastAsia="Times New Roman" w:hAnsi="Arial" w:cs="Times New Roman"/>
          <w:sz w:val="24"/>
          <w:szCs w:val="24"/>
          <w:lang w:val="hr-HR" w:eastAsia="hr-HR"/>
        </w:rPr>
        <w:t>.............................................................</w:t>
      </w:r>
      <w:r w:rsidR="00BA173E">
        <w:rPr>
          <w:rFonts w:ascii="Arial" w:eastAsia="Times New Roman" w:hAnsi="Arial" w:cs="Times New Roman"/>
          <w:sz w:val="24"/>
          <w:szCs w:val="24"/>
          <w:lang w:val="hr-HR" w:eastAsia="hr-HR"/>
        </w:rPr>
        <w:t>.15</w:t>
      </w:r>
    </w:p>
    <w:p w14:paraId="4C8E55F3" w14:textId="487A2668" w:rsidR="00FB686D" w:rsidRPr="00DE0225" w:rsidRDefault="00FB686D" w:rsidP="00DE0225">
      <w:pPr>
        <w:pStyle w:val="ListParagraph"/>
        <w:numPr>
          <w:ilvl w:val="2"/>
          <w:numId w:val="18"/>
        </w:numPr>
        <w:spacing w:line="360" w:lineRule="auto"/>
        <w:rPr>
          <w:rFonts w:ascii="Arial" w:eastAsia="Times New Roman" w:hAnsi="Arial" w:cs="Times New Roman"/>
          <w:sz w:val="24"/>
          <w:szCs w:val="24"/>
          <w:lang w:val="hr-HR" w:eastAsia="hr-HR"/>
        </w:rPr>
      </w:pPr>
      <w:r w:rsidRPr="00DE0225">
        <w:rPr>
          <w:rFonts w:ascii="Arial" w:eastAsia="Times New Roman" w:hAnsi="Arial" w:cs="Times New Roman"/>
          <w:sz w:val="24"/>
          <w:szCs w:val="24"/>
          <w:lang w:val="hr-HR" w:eastAsia="hr-HR"/>
        </w:rPr>
        <w:t>Izračun točke fokusa</w:t>
      </w:r>
      <w:r w:rsidR="00BA173E">
        <w:rPr>
          <w:rFonts w:ascii="Arial" w:eastAsia="Times New Roman" w:hAnsi="Arial" w:cs="Times New Roman"/>
          <w:sz w:val="24"/>
          <w:szCs w:val="24"/>
          <w:lang w:val="hr-HR" w:eastAsia="hr-HR"/>
        </w:rPr>
        <w:t>...........................................................15</w:t>
      </w:r>
    </w:p>
    <w:p w14:paraId="20C7F8AA" w14:textId="3109A8CF" w:rsidR="00FB686D" w:rsidRPr="00DE0225" w:rsidRDefault="00FB686D" w:rsidP="00DE0225">
      <w:pPr>
        <w:pStyle w:val="ListParagraph"/>
        <w:numPr>
          <w:ilvl w:val="2"/>
          <w:numId w:val="18"/>
        </w:numPr>
        <w:spacing w:line="360" w:lineRule="auto"/>
        <w:rPr>
          <w:rFonts w:ascii="Arial" w:eastAsia="Times New Roman" w:hAnsi="Arial" w:cs="Times New Roman"/>
          <w:sz w:val="24"/>
          <w:szCs w:val="24"/>
          <w:lang w:val="hr-HR" w:eastAsia="hr-HR"/>
        </w:rPr>
      </w:pPr>
      <w:r w:rsidRPr="00DE0225">
        <w:rPr>
          <w:rFonts w:ascii="Arial" w:eastAsia="Times New Roman" w:hAnsi="Arial" w:cs="Times New Roman"/>
          <w:sz w:val="24"/>
          <w:szCs w:val="24"/>
          <w:lang w:val="hr-HR" w:eastAsia="hr-HR"/>
        </w:rPr>
        <w:t>Izračun prilagođene točke fokusa</w:t>
      </w:r>
      <w:r w:rsidR="00BA173E">
        <w:rPr>
          <w:rFonts w:ascii="Arial" w:eastAsia="Times New Roman" w:hAnsi="Arial" w:cs="Times New Roman"/>
          <w:sz w:val="24"/>
          <w:szCs w:val="24"/>
          <w:lang w:val="hr-HR" w:eastAsia="hr-HR"/>
        </w:rPr>
        <w:t>.......................................18</w:t>
      </w:r>
    </w:p>
    <w:p w14:paraId="29C44C1D" w14:textId="45A4CFD2" w:rsidR="00FB686D" w:rsidRPr="00DE0225" w:rsidRDefault="00FB686D" w:rsidP="00DE0225">
      <w:pPr>
        <w:pStyle w:val="ListParagraph"/>
        <w:numPr>
          <w:ilvl w:val="0"/>
          <w:numId w:val="18"/>
        </w:numPr>
        <w:spacing w:line="360" w:lineRule="auto"/>
        <w:rPr>
          <w:rFonts w:ascii="Arial" w:eastAsia="Times New Roman" w:hAnsi="Arial" w:cs="Times New Roman"/>
          <w:sz w:val="24"/>
          <w:szCs w:val="24"/>
          <w:lang w:val="hr-HR" w:eastAsia="hr-HR"/>
        </w:rPr>
      </w:pPr>
      <w:r w:rsidRPr="00DE0225">
        <w:rPr>
          <w:rFonts w:ascii="Arial" w:eastAsia="Times New Roman" w:hAnsi="Arial" w:cs="Times New Roman"/>
          <w:sz w:val="24"/>
          <w:szCs w:val="24"/>
          <w:lang w:val="hr-HR" w:eastAsia="hr-HR"/>
        </w:rPr>
        <w:t>Korisnič</w:t>
      </w:r>
      <w:r w:rsidR="00BA173E">
        <w:rPr>
          <w:rFonts w:ascii="Arial" w:eastAsia="Times New Roman" w:hAnsi="Arial" w:cs="Times New Roman"/>
          <w:sz w:val="24"/>
          <w:szCs w:val="24"/>
          <w:lang w:val="hr-HR" w:eastAsia="hr-HR"/>
        </w:rPr>
        <w:t>ki opis</w:t>
      </w:r>
      <w:r w:rsidRPr="00DE0225">
        <w:rPr>
          <w:rFonts w:ascii="Arial" w:eastAsia="Times New Roman" w:hAnsi="Arial" w:cs="Times New Roman"/>
          <w:sz w:val="24"/>
          <w:szCs w:val="24"/>
          <w:lang w:val="hr-HR" w:eastAsia="hr-HR"/>
        </w:rPr>
        <w:t xml:space="preserve"> komunikatora upravljanog pogledom............................................................</w:t>
      </w:r>
      <w:r w:rsidR="00BA173E">
        <w:rPr>
          <w:rFonts w:ascii="Arial" w:eastAsia="Times New Roman" w:hAnsi="Arial" w:cs="Times New Roman"/>
          <w:sz w:val="24"/>
          <w:szCs w:val="24"/>
          <w:lang w:val="hr-HR" w:eastAsia="hr-HR"/>
        </w:rPr>
        <w:t>................................</w:t>
      </w:r>
      <w:r w:rsidR="00911455">
        <w:rPr>
          <w:rFonts w:ascii="Arial" w:eastAsia="Times New Roman" w:hAnsi="Arial" w:cs="Times New Roman"/>
          <w:sz w:val="24"/>
          <w:szCs w:val="24"/>
          <w:lang w:val="hr-HR" w:eastAsia="hr-HR"/>
        </w:rPr>
        <w:t>.</w:t>
      </w:r>
      <w:r w:rsidR="00BA173E">
        <w:rPr>
          <w:rFonts w:ascii="Arial" w:eastAsia="Times New Roman" w:hAnsi="Arial" w:cs="Times New Roman"/>
          <w:sz w:val="24"/>
          <w:szCs w:val="24"/>
          <w:lang w:val="hr-HR" w:eastAsia="hr-HR"/>
        </w:rPr>
        <w:t>20</w:t>
      </w:r>
    </w:p>
    <w:p w14:paraId="1E9A099D" w14:textId="5EC57EAF" w:rsidR="00FB686D" w:rsidRPr="00DE0225" w:rsidRDefault="00FB686D" w:rsidP="00DE0225">
      <w:pPr>
        <w:pStyle w:val="ListParagraph"/>
        <w:numPr>
          <w:ilvl w:val="1"/>
          <w:numId w:val="18"/>
        </w:numPr>
        <w:spacing w:line="360" w:lineRule="auto"/>
        <w:rPr>
          <w:rFonts w:ascii="Arial" w:eastAsia="Times New Roman" w:hAnsi="Arial" w:cs="Times New Roman"/>
          <w:sz w:val="24"/>
          <w:szCs w:val="24"/>
          <w:lang w:val="hr-HR" w:eastAsia="hr-HR"/>
        </w:rPr>
      </w:pPr>
      <w:r w:rsidRPr="00DE0225">
        <w:rPr>
          <w:rFonts w:ascii="Arial" w:eastAsia="Times New Roman" w:hAnsi="Arial" w:cs="Times New Roman"/>
          <w:sz w:val="24"/>
          <w:szCs w:val="24"/>
          <w:lang w:val="hr-HR" w:eastAsia="hr-HR"/>
        </w:rPr>
        <w:t>Početni prikaz</w:t>
      </w:r>
      <w:r w:rsidR="00911455">
        <w:rPr>
          <w:rFonts w:ascii="Arial" w:eastAsia="Times New Roman" w:hAnsi="Arial" w:cs="Times New Roman"/>
          <w:sz w:val="24"/>
          <w:szCs w:val="24"/>
          <w:lang w:val="hr-HR" w:eastAsia="hr-HR"/>
        </w:rPr>
        <w:t>...........................................................................21</w:t>
      </w:r>
    </w:p>
    <w:p w14:paraId="3698423A" w14:textId="5999DFC8" w:rsidR="00FB686D" w:rsidRPr="00DE0225" w:rsidRDefault="00FB686D" w:rsidP="00DE0225">
      <w:pPr>
        <w:pStyle w:val="ListParagraph"/>
        <w:numPr>
          <w:ilvl w:val="1"/>
          <w:numId w:val="18"/>
        </w:numPr>
        <w:spacing w:line="360" w:lineRule="auto"/>
        <w:rPr>
          <w:rFonts w:ascii="Arial" w:eastAsia="Times New Roman" w:hAnsi="Arial" w:cs="Times New Roman"/>
          <w:sz w:val="24"/>
          <w:szCs w:val="24"/>
          <w:lang w:val="hr-HR" w:eastAsia="hr-HR"/>
        </w:rPr>
      </w:pPr>
      <w:r w:rsidRPr="00DE0225">
        <w:rPr>
          <w:rFonts w:ascii="Arial" w:eastAsia="Times New Roman" w:hAnsi="Arial" w:cs="Times New Roman"/>
          <w:sz w:val="24"/>
          <w:szCs w:val="24"/>
          <w:lang w:val="hr-HR" w:eastAsia="hr-HR"/>
        </w:rPr>
        <w:t>Kalibracija</w:t>
      </w:r>
      <w:r w:rsidR="00911455">
        <w:rPr>
          <w:rFonts w:ascii="Arial" w:eastAsia="Times New Roman" w:hAnsi="Arial" w:cs="Times New Roman"/>
          <w:sz w:val="24"/>
          <w:szCs w:val="24"/>
          <w:lang w:val="hr-HR" w:eastAsia="hr-HR"/>
        </w:rPr>
        <w:t>.................................................................................21</w:t>
      </w:r>
    </w:p>
    <w:p w14:paraId="2909AD37" w14:textId="7F2ADE2F" w:rsidR="00FB686D" w:rsidRPr="00DE0225" w:rsidRDefault="00FB686D" w:rsidP="00DE0225">
      <w:pPr>
        <w:pStyle w:val="ListParagraph"/>
        <w:numPr>
          <w:ilvl w:val="1"/>
          <w:numId w:val="18"/>
        </w:numPr>
        <w:spacing w:line="360" w:lineRule="auto"/>
        <w:rPr>
          <w:rFonts w:ascii="Arial" w:eastAsia="Times New Roman" w:hAnsi="Arial" w:cs="Times New Roman"/>
          <w:sz w:val="24"/>
          <w:szCs w:val="24"/>
          <w:lang w:val="hr-HR" w:eastAsia="hr-HR"/>
        </w:rPr>
      </w:pPr>
      <w:r w:rsidRPr="00DE0225">
        <w:rPr>
          <w:rFonts w:ascii="Arial" w:eastAsia="Times New Roman" w:hAnsi="Arial" w:cs="Times New Roman"/>
          <w:sz w:val="24"/>
          <w:szCs w:val="24"/>
          <w:lang w:val="hr-HR" w:eastAsia="hr-HR"/>
        </w:rPr>
        <w:t>Sučelje komunikatora</w:t>
      </w:r>
      <w:r w:rsidR="00911455">
        <w:rPr>
          <w:rFonts w:ascii="Arial" w:eastAsia="Times New Roman" w:hAnsi="Arial" w:cs="Times New Roman"/>
          <w:sz w:val="24"/>
          <w:szCs w:val="24"/>
          <w:lang w:val="hr-HR" w:eastAsia="hr-HR"/>
        </w:rPr>
        <w:t>...............................................................22</w:t>
      </w:r>
    </w:p>
    <w:p w14:paraId="002D6106" w14:textId="2CBAB46A" w:rsidR="00FB686D" w:rsidRPr="00DE0225" w:rsidRDefault="00FB686D" w:rsidP="00DE0225">
      <w:pPr>
        <w:pStyle w:val="ListParagraph"/>
        <w:numPr>
          <w:ilvl w:val="2"/>
          <w:numId w:val="18"/>
        </w:numPr>
        <w:spacing w:line="360" w:lineRule="auto"/>
        <w:rPr>
          <w:rFonts w:ascii="Arial" w:eastAsia="Times New Roman" w:hAnsi="Arial" w:cs="Times New Roman"/>
          <w:sz w:val="24"/>
          <w:szCs w:val="24"/>
          <w:lang w:val="hr-HR" w:eastAsia="hr-HR"/>
        </w:rPr>
      </w:pPr>
      <w:r w:rsidRPr="00DE0225">
        <w:rPr>
          <w:rFonts w:ascii="Arial" w:eastAsia="Times New Roman" w:hAnsi="Arial" w:cs="Times New Roman"/>
          <w:sz w:val="24"/>
          <w:szCs w:val="24"/>
          <w:lang w:val="hr-HR" w:eastAsia="hr-HR"/>
        </w:rPr>
        <w:t>Procjena fokusne plohe</w:t>
      </w:r>
      <w:r w:rsidR="00911455">
        <w:rPr>
          <w:rFonts w:ascii="Arial" w:eastAsia="Times New Roman" w:hAnsi="Arial" w:cs="Times New Roman"/>
          <w:sz w:val="24"/>
          <w:szCs w:val="24"/>
          <w:lang w:val="hr-HR" w:eastAsia="hr-HR"/>
        </w:rPr>
        <w:t>.......................................................</w:t>
      </w:r>
      <w:r w:rsidR="007D4215">
        <w:rPr>
          <w:rFonts w:ascii="Arial" w:eastAsia="Times New Roman" w:hAnsi="Arial" w:cs="Times New Roman"/>
          <w:sz w:val="24"/>
          <w:szCs w:val="24"/>
          <w:lang w:val="hr-HR" w:eastAsia="hr-HR"/>
        </w:rPr>
        <w:t>23</w:t>
      </w:r>
    </w:p>
    <w:p w14:paraId="492418EB" w14:textId="12A00853" w:rsidR="00FB686D" w:rsidRPr="00DE0225" w:rsidRDefault="00FB686D" w:rsidP="00DE0225">
      <w:pPr>
        <w:pStyle w:val="ListParagraph"/>
        <w:numPr>
          <w:ilvl w:val="2"/>
          <w:numId w:val="18"/>
        </w:numPr>
        <w:spacing w:line="360" w:lineRule="auto"/>
        <w:rPr>
          <w:rFonts w:ascii="Arial" w:eastAsia="Times New Roman" w:hAnsi="Arial" w:cs="Times New Roman"/>
          <w:sz w:val="24"/>
          <w:szCs w:val="24"/>
          <w:lang w:val="hr-HR" w:eastAsia="hr-HR"/>
        </w:rPr>
      </w:pPr>
      <w:r w:rsidRPr="00DE0225">
        <w:rPr>
          <w:rFonts w:ascii="Arial" w:eastAsia="Times New Roman" w:hAnsi="Arial" w:cs="Times New Roman"/>
          <w:sz w:val="24"/>
          <w:szCs w:val="24"/>
          <w:lang w:val="hr-HR" w:eastAsia="hr-HR"/>
        </w:rPr>
        <w:t>Aktivacija</w:t>
      </w:r>
      <w:r w:rsidR="007D4215">
        <w:rPr>
          <w:rFonts w:ascii="Arial" w:eastAsia="Times New Roman" w:hAnsi="Arial" w:cs="Times New Roman"/>
          <w:sz w:val="24"/>
          <w:szCs w:val="24"/>
          <w:lang w:val="hr-HR" w:eastAsia="hr-HR"/>
        </w:rPr>
        <w:t>............................................................................</w:t>
      </w:r>
      <w:r w:rsidR="00A12F64">
        <w:rPr>
          <w:rFonts w:ascii="Arial" w:eastAsia="Times New Roman" w:hAnsi="Arial" w:cs="Times New Roman"/>
          <w:sz w:val="24"/>
          <w:szCs w:val="24"/>
          <w:lang w:val="hr-HR" w:eastAsia="hr-HR"/>
        </w:rPr>
        <w:t>.</w:t>
      </w:r>
      <w:r w:rsidR="007D4215">
        <w:rPr>
          <w:rFonts w:ascii="Arial" w:eastAsia="Times New Roman" w:hAnsi="Arial" w:cs="Times New Roman"/>
          <w:sz w:val="24"/>
          <w:szCs w:val="24"/>
          <w:lang w:val="hr-HR" w:eastAsia="hr-HR"/>
        </w:rPr>
        <w:t>24</w:t>
      </w:r>
    </w:p>
    <w:p w14:paraId="19174EAE" w14:textId="6D939F50" w:rsidR="00FB686D" w:rsidRPr="00DE0225" w:rsidRDefault="00FB686D" w:rsidP="00DE0225">
      <w:pPr>
        <w:pStyle w:val="ListParagraph"/>
        <w:numPr>
          <w:ilvl w:val="2"/>
          <w:numId w:val="18"/>
        </w:numPr>
        <w:spacing w:line="360" w:lineRule="auto"/>
        <w:rPr>
          <w:rFonts w:ascii="Arial" w:eastAsia="Times New Roman" w:hAnsi="Arial" w:cs="Times New Roman"/>
          <w:sz w:val="24"/>
          <w:szCs w:val="24"/>
          <w:lang w:val="hr-HR" w:eastAsia="hr-HR"/>
        </w:rPr>
      </w:pPr>
      <w:r w:rsidRPr="00DE0225">
        <w:rPr>
          <w:rFonts w:ascii="Arial" w:eastAsia="Times New Roman" w:hAnsi="Arial" w:cs="Times New Roman"/>
          <w:sz w:val="24"/>
          <w:szCs w:val="24"/>
          <w:lang w:val="hr-HR" w:eastAsia="hr-HR"/>
        </w:rPr>
        <w:t>Reprodukcija zvučnog zapisa simbola</w:t>
      </w:r>
      <w:r w:rsidR="00A12F64">
        <w:rPr>
          <w:rFonts w:ascii="Arial" w:eastAsia="Times New Roman" w:hAnsi="Arial" w:cs="Times New Roman"/>
          <w:sz w:val="24"/>
          <w:szCs w:val="24"/>
          <w:lang w:val="hr-HR" w:eastAsia="hr-HR"/>
        </w:rPr>
        <w:t>....................</w:t>
      </w:r>
      <w:r w:rsidR="00182A93">
        <w:rPr>
          <w:rFonts w:ascii="Arial" w:eastAsia="Times New Roman" w:hAnsi="Arial" w:cs="Times New Roman"/>
          <w:sz w:val="24"/>
          <w:szCs w:val="24"/>
          <w:lang w:val="hr-HR" w:eastAsia="hr-HR"/>
        </w:rPr>
        <w:t>............</w:t>
      </w:r>
      <w:r w:rsidR="00A12F64">
        <w:rPr>
          <w:rFonts w:ascii="Arial" w:eastAsia="Times New Roman" w:hAnsi="Arial" w:cs="Times New Roman"/>
          <w:sz w:val="24"/>
          <w:szCs w:val="24"/>
          <w:lang w:val="hr-HR" w:eastAsia="hr-HR"/>
        </w:rPr>
        <w:t>2</w:t>
      </w:r>
      <w:r w:rsidR="006A515E">
        <w:rPr>
          <w:rFonts w:ascii="Arial" w:eastAsia="Times New Roman" w:hAnsi="Arial" w:cs="Times New Roman"/>
          <w:sz w:val="24"/>
          <w:szCs w:val="24"/>
          <w:lang w:val="hr-HR" w:eastAsia="hr-HR"/>
        </w:rPr>
        <w:t>5</w:t>
      </w:r>
    </w:p>
    <w:p w14:paraId="554C690C" w14:textId="4A3579CD" w:rsidR="00FB686D" w:rsidRPr="00DE0225" w:rsidRDefault="00FB686D" w:rsidP="00DE0225">
      <w:pPr>
        <w:pStyle w:val="ListParagraph"/>
        <w:numPr>
          <w:ilvl w:val="1"/>
          <w:numId w:val="18"/>
        </w:numPr>
        <w:spacing w:line="360" w:lineRule="auto"/>
        <w:rPr>
          <w:rFonts w:ascii="Arial" w:eastAsia="Times New Roman" w:hAnsi="Arial" w:cs="Times New Roman"/>
          <w:sz w:val="24"/>
          <w:szCs w:val="24"/>
          <w:lang w:val="hr-HR" w:eastAsia="hr-HR"/>
        </w:rPr>
      </w:pPr>
      <w:r w:rsidRPr="00DE0225">
        <w:rPr>
          <w:rFonts w:ascii="Arial" w:eastAsia="Times New Roman" w:hAnsi="Arial" w:cs="Times New Roman"/>
          <w:sz w:val="24"/>
          <w:szCs w:val="24"/>
          <w:lang w:val="hr-HR" w:eastAsia="hr-HR"/>
        </w:rPr>
        <w:t>Postavke i izmjene</w:t>
      </w:r>
      <w:r w:rsidR="00A12F64">
        <w:rPr>
          <w:rFonts w:ascii="Arial" w:eastAsia="Times New Roman" w:hAnsi="Arial" w:cs="Times New Roman"/>
          <w:sz w:val="24"/>
          <w:szCs w:val="24"/>
          <w:lang w:val="hr-HR" w:eastAsia="hr-HR"/>
        </w:rPr>
        <w:t>.......................................</w:t>
      </w:r>
      <w:r w:rsidR="00182A93">
        <w:rPr>
          <w:rFonts w:ascii="Arial" w:eastAsia="Times New Roman" w:hAnsi="Arial" w:cs="Times New Roman"/>
          <w:sz w:val="24"/>
          <w:szCs w:val="24"/>
          <w:lang w:val="hr-HR" w:eastAsia="hr-HR"/>
        </w:rPr>
        <w:t>............................</w:t>
      </w:r>
      <w:r w:rsidR="00A12F64">
        <w:rPr>
          <w:rFonts w:ascii="Arial" w:eastAsia="Times New Roman" w:hAnsi="Arial" w:cs="Times New Roman"/>
          <w:sz w:val="24"/>
          <w:szCs w:val="24"/>
          <w:lang w:val="hr-HR" w:eastAsia="hr-HR"/>
        </w:rPr>
        <w:t>.25</w:t>
      </w:r>
    </w:p>
    <w:p w14:paraId="7916FFDF" w14:textId="77C17008" w:rsidR="00DE0225" w:rsidRPr="00DE0225" w:rsidRDefault="00DE0225" w:rsidP="00DE0225">
      <w:pPr>
        <w:pStyle w:val="ListParagraph"/>
        <w:numPr>
          <w:ilvl w:val="1"/>
          <w:numId w:val="18"/>
        </w:numPr>
        <w:spacing w:line="360" w:lineRule="auto"/>
        <w:rPr>
          <w:rFonts w:ascii="Arial" w:eastAsia="Times New Roman" w:hAnsi="Arial" w:cs="Times New Roman"/>
          <w:sz w:val="24"/>
          <w:szCs w:val="24"/>
          <w:lang w:val="hr-HR" w:eastAsia="hr-HR"/>
        </w:rPr>
      </w:pPr>
      <w:r w:rsidRPr="00DE0225">
        <w:rPr>
          <w:rFonts w:ascii="Arial" w:eastAsia="Times New Roman" w:hAnsi="Arial" w:cs="Times New Roman"/>
          <w:sz w:val="24"/>
          <w:szCs w:val="24"/>
          <w:lang w:val="hr-HR" w:eastAsia="hr-HR"/>
        </w:rPr>
        <w:t>Uvjeti i ograničenja korištenja Komunikatora upravljanog pogledom</w:t>
      </w:r>
      <w:r w:rsidR="00182A93">
        <w:rPr>
          <w:rFonts w:ascii="Arial" w:eastAsia="Times New Roman" w:hAnsi="Arial" w:cs="Times New Roman"/>
          <w:sz w:val="24"/>
          <w:szCs w:val="24"/>
          <w:lang w:val="hr-HR" w:eastAsia="hr-HR"/>
        </w:rPr>
        <w:t>..................................................................................25</w:t>
      </w:r>
    </w:p>
    <w:p w14:paraId="7C25FEA0" w14:textId="6AEE6A5D" w:rsidR="00FB686D" w:rsidRPr="00DE0225" w:rsidRDefault="00FB686D" w:rsidP="00DE0225">
      <w:pPr>
        <w:pStyle w:val="ListParagraph"/>
        <w:numPr>
          <w:ilvl w:val="0"/>
          <w:numId w:val="18"/>
        </w:numPr>
        <w:spacing w:line="360" w:lineRule="auto"/>
        <w:rPr>
          <w:rFonts w:ascii="Arial" w:eastAsia="Times New Roman" w:hAnsi="Arial" w:cs="Times New Roman"/>
          <w:sz w:val="24"/>
          <w:szCs w:val="24"/>
          <w:lang w:val="hr-HR" w:eastAsia="hr-HR"/>
        </w:rPr>
      </w:pPr>
      <w:r w:rsidRPr="00DE0225">
        <w:rPr>
          <w:rFonts w:ascii="Arial" w:eastAsia="Times New Roman" w:hAnsi="Arial" w:cs="Times New Roman"/>
          <w:sz w:val="24"/>
          <w:szCs w:val="24"/>
          <w:lang w:val="hr-HR" w:eastAsia="hr-HR"/>
        </w:rPr>
        <w:lastRenderedPageBreak/>
        <w:t>Izazovi pri razvoju komunikatora upravljanog pogledom</w:t>
      </w:r>
      <w:r w:rsidR="00182A93">
        <w:rPr>
          <w:rFonts w:ascii="Arial" w:eastAsia="Times New Roman" w:hAnsi="Arial" w:cs="Times New Roman"/>
          <w:sz w:val="24"/>
          <w:szCs w:val="24"/>
          <w:lang w:val="hr-HR" w:eastAsia="hr-HR"/>
        </w:rPr>
        <w:t>....................27</w:t>
      </w:r>
    </w:p>
    <w:p w14:paraId="1C9342F1" w14:textId="3980CFD8" w:rsidR="00515077" w:rsidRPr="00DE0225" w:rsidRDefault="00515077" w:rsidP="00DE0225">
      <w:pPr>
        <w:pStyle w:val="ListParagraph"/>
        <w:numPr>
          <w:ilvl w:val="0"/>
          <w:numId w:val="18"/>
        </w:numPr>
        <w:spacing w:line="360" w:lineRule="auto"/>
        <w:rPr>
          <w:rFonts w:ascii="Arial" w:eastAsia="Times New Roman" w:hAnsi="Arial" w:cs="Times New Roman"/>
          <w:sz w:val="24"/>
          <w:szCs w:val="24"/>
          <w:lang w:val="hr-HR" w:eastAsia="hr-HR"/>
        </w:rPr>
      </w:pPr>
      <w:r w:rsidRPr="00DE0225">
        <w:rPr>
          <w:rFonts w:ascii="Arial" w:eastAsia="Times New Roman" w:hAnsi="Arial" w:cs="Times New Roman"/>
          <w:sz w:val="24"/>
          <w:szCs w:val="24"/>
          <w:lang w:val="hr-HR" w:eastAsia="hr-HR"/>
        </w:rPr>
        <w:t>Inicijalna korisnička evaluacija Komunikatora upravljanog pogledom</w:t>
      </w:r>
      <w:r w:rsidR="00182A93">
        <w:rPr>
          <w:rFonts w:ascii="Arial" w:eastAsia="Times New Roman" w:hAnsi="Arial" w:cs="Times New Roman"/>
          <w:sz w:val="24"/>
          <w:szCs w:val="24"/>
          <w:lang w:val="hr-HR" w:eastAsia="hr-HR"/>
        </w:rPr>
        <w:t>............................................................................................2</w:t>
      </w:r>
      <w:r w:rsidR="0038645D">
        <w:rPr>
          <w:rFonts w:ascii="Arial" w:eastAsia="Times New Roman" w:hAnsi="Arial" w:cs="Times New Roman"/>
          <w:sz w:val="24"/>
          <w:szCs w:val="24"/>
          <w:lang w:val="hr-HR" w:eastAsia="hr-HR"/>
        </w:rPr>
        <w:t>9</w:t>
      </w:r>
    </w:p>
    <w:p w14:paraId="7176BE50" w14:textId="603DAFB6" w:rsidR="00515077" w:rsidRPr="00DE0225" w:rsidRDefault="00515077" w:rsidP="00DE0225">
      <w:pPr>
        <w:pStyle w:val="ListParagraph"/>
        <w:numPr>
          <w:ilvl w:val="0"/>
          <w:numId w:val="18"/>
        </w:numPr>
        <w:spacing w:line="360" w:lineRule="auto"/>
        <w:rPr>
          <w:rFonts w:ascii="Arial" w:eastAsia="Times New Roman" w:hAnsi="Arial" w:cs="Times New Roman"/>
          <w:sz w:val="24"/>
          <w:szCs w:val="24"/>
          <w:lang w:val="hr-HR" w:eastAsia="hr-HR"/>
        </w:rPr>
      </w:pPr>
      <w:r w:rsidRPr="00DE0225">
        <w:rPr>
          <w:rFonts w:ascii="Arial" w:eastAsia="Times New Roman" w:hAnsi="Arial" w:cs="Times New Roman"/>
          <w:sz w:val="24"/>
          <w:szCs w:val="24"/>
          <w:lang w:val="hr-HR" w:eastAsia="hr-HR"/>
        </w:rPr>
        <w:t>Zaključak</w:t>
      </w:r>
      <w:r w:rsidR="00182A93">
        <w:rPr>
          <w:rFonts w:ascii="Arial" w:eastAsia="Times New Roman" w:hAnsi="Arial" w:cs="Times New Roman"/>
          <w:sz w:val="24"/>
          <w:szCs w:val="24"/>
          <w:lang w:val="hr-HR" w:eastAsia="hr-HR"/>
        </w:rPr>
        <w:t>.............................................................................................3</w:t>
      </w:r>
      <w:r w:rsidR="0038645D">
        <w:rPr>
          <w:rFonts w:ascii="Arial" w:eastAsia="Times New Roman" w:hAnsi="Arial" w:cs="Times New Roman"/>
          <w:sz w:val="24"/>
          <w:szCs w:val="24"/>
          <w:lang w:val="hr-HR" w:eastAsia="hr-HR"/>
        </w:rPr>
        <w:t>6</w:t>
      </w:r>
    </w:p>
    <w:p w14:paraId="736FE6DD" w14:textId="1D4A4147" w:rsidR="00515077" w:rsidRDefault="00515077" w:rsidP="00DE0225">
      <w:pPr>
        <w:pStyle w:val="ListParagraph"/>
        <w:numPr>
          <w:ilvl w:val="0"/>
          <w:numId w:val="18"/>
        </w:numPr>
        <w:spacing w:line="360" w:lineRule="auto"/>
        <w:rPr>
          <w:rFonts w:ascii="Arial" w:eastAsia="Times New Roman" w:hAnsi="Arial" w:cs="Times New Roman"/>
          <w:sz w:val="24"/>
          <w:szCs w:val="24"/>
          <w:lang w:val="hr-HR" w:eastAsia="hr-HR"/>
        </w:rPr>
      </w:pPr>
      <w:r w:rsidRPr="00DE0225">
        <w:rPr>
          <w:rFonts w:ascii="Arial" w:eastAsia="Times New Roman" w:hAnsi="Arial" w:cs="Times New Roman"/>
          <w:sz w:val="24"/>
          <w:szCs w:val="24"/>
          <w:lang w:val="hr-HR" w:eastAsia="hr-HR"/>
        </w:rPr>
        <w:t>Literatura</w:t>
      </w:r>
      <w:r w:rsidR="00182A93">
        <w:rPr>
          <w:rFonts w:ascii="Arial" w:eastAsia="Times New Roman" w:hAnsi="Arial" w:cs="Times New Roman"/>
          <w:sz w:val="24"/>
          <w:szCs w:val="24"/>
          <w:lang w:val="hr-HR" w:eastAsia="hr-HR"/>
        </w:rPr>
        <w:t>.............................................................................................3</w:t>
      </w:r>
      <w:r w:rsidR="0038645D">
        <w:rPr>
          <w:rFonts w:ascii="Arial" w:eastAsia="Times New Roman" w:hAnsi="Arial" w:cs="Times New Roman"/>
          <w:sz w:val="24"/>
          <w:szCs w:val="24"/>
          <w:lang w:val="hr-HR" w:eastAsia="hr-HR"/>
        </w:rPr>
        <w:t>8</w:t>
      </w:r>
    </w:p>
    <w:p w14:paraId="350317A3" w14:textId="105AE6F6" w:rsidR="00630360" w:rsidRDefault="00630360" w:rsidP="00630360">
      <w:pPr>
        <w:pStyle w:val="ListParagraph"/>
        <w:spacing w:line="360" w:lineRule="auto"/>
        <w:rPr>
          <w:rFonts w:ascii="Arial" w:eastAsia="Times New Roman" w:hAnsi="Arial" w:cs="Times New Roman"/>
          <w:sz w:val="24"/>
          <w:szCs w:val="24"/>
          <w:lang w:val="hr-HR" w:eastAsia="hr-HR"/>
        </w:rPr>
      </w:pPr>
      <w:r>
        <w:rPr>
          <w:rFonts w:ascii="Arial" w:eastAsia="Times New Roman" w:hAnsi="Arial" w:cs="Times New Roman"/>
          <w:sz w:val="24"/>
          <w:szCs w:val="24"/>
          <w:lang w:val="hr-HR" w:eastAsia="hr-HR"/>
        </w:rPr>
        <w:t>Sažetak...............................................................................................40</w:t>
      </w:r>
    </w:p>
    <w:p w14:paraId="52AEA0C7" w14:textId="0A5B17BA" w:rsidR="00630360" w:rsidRPr="00DE0225" w:rsidRDefault="00630360" w:rsidP="00630360">
      <w:pPr>
        <w:pStyle w:val="ListParagraph"/>
        <w:spacing w:line="360" w:lineRule="auto"/>
        <w:rPr>
          <w:rFonts w:ascii="Arial" w:eastAsia="Times New Roman" w:hAnsi="Arial" w:cs="Times New Roman"/>
          <w:sz w:val="24"/>
          <w:szCs w:val="24"/>
          <w:lang w:val="hr-HR" w:eastAsia="hr-HR"/>
        </w:rPr>
      </w:pPr>
      <w:r>
        <w:rPr>
          <w:rFonts w:ascii="Arial" w:eastAsia="Times New Roman" w:hAnsi="Arial" w:cs="Times New Roman"/>
          <w:sz w:val="24"/>
          <w:szCs w:val="24"/>
          <w:lang w:val="hr-HR" w:eastAsia="hr-HR"/>
        </w:rPr>
        <w:t>Summary.............................................................................................42</w:t>
      </w:r>
    </w:p>
    <w:p w14:paraId="48EE9345" w14:textId="78775B39" w:rsidR="00FB686D" w:rsidRDefault="00FB686D" w:rsidP="00FB686D">
      <w:pPr>
        <w:pStyle w:val="Mjestoidatum"/>
        <w:spacing w:before="0" w:after="0" w:line="360" w:lineRule="auto"/>
        <w:jc w:val="left"/>
      </w:pPr>
    </w:p>
    <w:p w14:paraId="68371C94" w14:textId="77777777" w:rsidR="00FB686D" w:rsidRDefault="00FB686D" w:rsidP="00FB686D">
      <w:pPr>
        <w:pStyle w:val="Mjestoidatum"/>
        <w:spacing w:before="0" w:after="0" w:line="360" w:lineRule="auto"/>
        <w:jc w:val="left"/>
        <w:sectPr w:rsidR="00FB686D">
          <w:headerReference w:type="default" r:id="rId10"/>
          <w:footerReference w:type="default" r:id="rId11"/>
          <w:pgSz w:w="12240" w:h="15840"/>
          <w:pgMar w:top="1440" w:right="1440" w:bottom="1440" w:left="1440" w:header="708" w:footer="708" w:gutter="0"/>
          <w:cols w:space="708"/>
          <w:docGrid w:linePitch="360"/>
        </w:sectPr>
      </w:pPr>
    </w:p>
    <w:p w14:paraId="6E733F24" w14:textId="35B31578" w:rsidR="00AD7CBE" w:rsidRPr="00D93E45" w:rsidRDefault="00AD7CBE" w:rsidP="00D93E45">
      <w:pPr>
        <w:rPr>
          <w:rFonts w:ascii="Arial" w:eastAsia="Times New Roman" w:hAnsi="Arial" w:cs="Times New Roman"/>
          <w:sz w:val="28"/>
          <w:szCs w:val="24"/>
          <w:lang w:val="hr-HR" w:eastAsia="hr-HR"/>
        </w:rPr>
      </w:pPr>
    </w:p>
    <w:p w14:paraId="2F1753EC" w14:textId="77777777" w:rsidR="00DB4E33" w:rsidRPr="00141A04" w:rsidRDefault="00C42A44" w:rsidP="00C42A44">
      <w:pPr>
        <w:pStyle w:val="Heading1"/>
        <w:spacing w:line="360" w:lineRule="auto"/>
        <w:rPr>
          <w:rFonts w:ascii="Arial" w:hAnsi="Arial" w:cs="Arial"/>
          <w:color w:val="auto"/>
          <w:sz w:val="36"/>
          <w:szCs w:val="36"/>
          <w:lang w:val="hr-HR"/>
        </w:rPr>
      </w:pPr>
      <w:r w:rsidRPr="00141A04">
        <w:rPr>
          <w:rFonts w:ascii="Arial" w:hAnsi="Arial" w:cs="Arial"/>
          <w:color w:val="auto"/>
          <w:sz w:val="36"/>
          <w:szCs w:val="36"/>
          <w:lang w:val="hr-HR"/>
        </w:rPr>
        <w:t xml:space="preserve">1. </w:t>
      </w:r>
      <w:r w:rsidR="00DB4E33" w:rsidRPr="00141A04">
        <w:rPr>
          <w:rFonts w:ascii="Arial" w:hAnsi="Arial" w:cs="Arial"/>
          <w:color w:val="auto"/>
          <w:sz w:val="36"/>
          <w:szCs w:val="36"/>
          <w:lang w:val="hr-HR"/>
        </w:rPr>
        <w:t>Uvod</w:t>
      </w:r>
    </w:p>
    <w:p w14:paraId="2CFB4B8B" w14:textId="77777777" w:rsidR="00130124" w:rsidRPr="00141A04" w:rsidRDefault="00130124" w:rsidP="00522D8F">
      <w:pPr>
        <w:pStyle w:val="Mjestoidatum"/>
        <w:spacing w:before="0" w:after="0" w:line="360" w:lineRule="auto"/>
        <w:jc w:val="left"/>
        <w:rPr>
          <w:b/>
          <w:sz w:val="32"/>
          <w:szCs w:val="32"/>
        </w:rPr>
      </w:pPr>
    </w:p>
    <w:p w14:paraId="3F8DDFEC" w14:textId="426F5482" w:rsidR="00E31F9B" w:rsidRPr="001909ED" w:rsidRDefault="00141A04" w:rsidP="00D13BF8">
      <w:pPr>
        <w:spacing w:line="360" w:lineRule="auto"/>
        <w:ind w:firstLine="720"/>
        <w:rPr>
          <w:rFonts w:ascii="Arial" w:hAnsi="Arial" w:cs="Arial"/>
          <w:sz w:val="24"/>
          <w:szCs w:val="24"/>
          <w:lang w:val="hr-HR"/>
        </w:rPr>
      </w:pPr>
      <w:r w:rsidRPr="001909ED">
        <w:rPr>
          <w:rFonts w:ascii="Arial" w:hAnsi="Arial" w:cs="Arial"/>
          <w:sz w:val="24"/>
          <w:szCs w:val="24"/>
          <w:lang w:val="hr-HR"/>
        </w:rPr>
        <w:t>Pravo na komunikaciju jedno je od temeljnih ljudskih prava. Međutim, među nama žive i osobe koje zbog različitih poteškoća ne mogu ostvariti komunikaciju uobičajenim načinom - govorom. Riječ je o osobama sa složenim komunikacijskim potrebama, kojih je u Hrvatskoj prema procjenama</w:t>
      </w:r>
      <w:r w:rsidRPr="001909ED">
        <w:rPr>
          <w:rStyle w:val="FootnoteReference"/>
          <w:rFonts w:ascii="Arial" w:hAnsi="Arial" w:cs="Arial"/>
          <w:sz w:val="24"/>
          <w:szCs w:val="24"/>
          <w:lang w:val="hr-HR"/>
        </w:rPr>
        <w:footnoteReference w:id="1"/>
      </w:r>
      <w:r w:rsidRPr="001909ED">
        <w:rPr>
          <w:rFonts w:ascii="Arial" w:hAnsi="Arial" w:cs="Arial"/>
          <w:sz w:val="24"/>
          <w:szCs w:val="24"/>
          <w:lang w:val="hr-HR"/>
        </w:rPr>
        <w:t xml:space="preserve"> oko 18 tisuća. Osobe sa složenim komunikacijskim potrebama koriste metode potpomognute komunikacije, kojom se pojačavaju postojeće komunikacijske sposobnosti ili se uvode neki alternativni načini komuniciranja, za što se koriste različita pomagala. Pomagala mogu biti dio asistivne tehnologije ili se mogu koristiti uobičajene informacijsko-komunikacijske tehnologije koje su u širokoj uporabi, poput računala, tablet uređaja i pametnih telefona </w:t>
      </w:r>
      <w:r w:rsidR="00E945C9" w:rsidRPr="001909ED">
        <w:rPr>
          <w:rFonts w:ascii="Arial" w:hAnsi="Arial" w:cs="Arial"/>
          <w:sz w:val="24"/>
          <w:szCs w:val="24"/>
          <w:lang w:val="hr-HR"/>
        </w:rPr>
        <w:t xml:space="preserve">s određenom programskom podrškom </w:t>
      </w:r>
      <w:r w:rsidRPr="001909ED">
        <w:rPr>
          <w:rFonts w:ascii="Arial" w:hAnsi="Arial" w:cs="Arial"/>
          <w:sz w:val="24"/>
          <w:szCs w:val="24"/>
          <w:lang w:val="hr-HR"/>
        </w:rPr>
        <w:t xml:space="preserve">za potpomognutu komunikaciju. </w:t>
      </w:r>
    </w:p>
    <w:p w14:paraId="40D44510" w14:textId="77777777" w:rsidR="00141A04" w:rsidRPr="001909ED" w:rsidRDefault="00141A04" w:rsidP="00D13BF8">
      <w:pPr>
        <w:spacing w:line="360" w:lineRule="auto"/>
        <w:ind w:firstLine="720"/>
        <w:rPr>
          <w:rFonts w:ascii="Arial" w:hAnsi="Arial" w:cs="Arial"/>
          <w:sz w:val="24"/>
          <w:szCs w:val="24"/>
          <w:lang w:val="hr-HR"/>
        </w:rPr>
      </w:pPr>
      <w:r w:rsidRPr="001909ED">
        <w:rPr>
          <w:rFonts w:ascii="Arial" w:hAnsi="Arial" w:cs="Arial"/>
          <w:sz w:val="24"/>
          <w:szCs w:val="24"/>
          <w:lang w:val="hr-HR"/>
        </w:rPr>
        <w:t xml:space="preserve">Nove tehnologije i pojava novih generacija pokretnih uređaja </w:t>
      </w:r>
      <w:r w:rsidR="00E31F9B" w:rsidRPr="001909ED">
        <w:rPr>
          <w:rFonts w:ascii="Arial" w:hAnsi="Arial" w:cs="Arial"/>
          <w:sz w:val="24"/>
          <w:szCs w:val="24"/>
          <w:lang w:val="hr-HR"/>
        </w:rPr>
        <w:t xml:space="preserve">zadnjih godina </w:t>
      </w:r>
      <w:r w:rsidRPr="001909ED">
        <w:rPr>
          <w:rFonts w:ascii="Arial" w:hAnsi="Arial" w:cs="Arial"/>
          <w:sz w:val="24"/>
          <w:szCs w:val="24"/>
          <w:lang w:val="hr-HR"/>
        </w:rPr>
        <w:t>stvoril</w:t>
      </w:r>
      <w:r w:rsidR="00E31F9B" w:rsidRPr="001909ED">
        <w:rPr>
          <w:rFonts w:ascii="Arial" w:hAnsi="Arial" w:cs="Arial"/>
          <w:sz w:val="24"/>
          <w:szCs w:val="24"/>
          <w:lang w:val="hr-HR"/>
        </w:rPr>
        <w:t>i</w:t>
      </w:r>
      <w:r w:rsidRPr="001909ED">
        <w:rPr>
          <w:rFonts w:ascii="Arial" w:hAnsi="Arial" w:cs="Arial"/>
          <w:sz w:val="24"/>
          <w:szCs w:val="24"/>
          <w:lang w:val="hr-HR"/>
        </w:rPr>
        <w:t xml:space="preserve"> su široki spektar mogućnosti za razvoj inovativnih usluga koje osobama sa složenim komunikacijskim potrebama pružaju učinkovitu podršku pri komunikaciji, edukaciji i efikasnijem izvršavanju svakodnevnih aktivnosti. Na taj je način moguće povećati stupanj društvene uključenosti osoba sa složenim komunikacijskim potrebama. </w:t>
      </w:r>
    </w:p>
    <w:p w14:paraId="2A6A58F8" w14:textId="216D360A" w:rsidR="00E31F9B" w:rsidRDefault="00D13BF8" w:rsidP="00D13BF8">
      <w:pPr>
        <w:spacing w:line="360" w:lineRule="auto"/>
        <w:ind w:firstLine="720"/>
        <w:rPr>
          <w:rFonts w:ascii="Arial" w:hAnsi="Arial" w:cs="Arial"/>
          <w:sz w:val="24"/>
          <w:szCs w:val="24"/>
          <w:lang w:val="hr-HR"/>
        </w:rPr>
      </w:pPr>
      <w:r w:rsidRPr="00141A04">
        <w:rPr>
          <w:rFonts w:ascii="Arial" w:hAnsi="Arial" w:cs="Arial"/>
          <w:sz w:val="24"/>
          <w:szCs w:val="24"/>
          <w:lang w:val="hr-HR"/>
        </w:rPr>
        <w:t>Ra</w:t>
      </w:r>
      <w:r w:rsidR="00A5061F" w:rsidRPr="00141A04">
        <w:rPr>
          <w:rFonts w:ascii="Arial" w:hAnsi="Arial" w:cs="Arial"/>
          <w:sz w:val="24"/>
          <w:szCs w:val="24"/>
          <w:lang w:val="hr-HR"/>
        </w:rPr>
        <w:t>zvoj</w:t>
      </w:r>
      <w:r w:rsidRPr="00141A04">
        <w:rPr>
          <w:rFonts w:ascii="Arial" w:hAnsi="Arial" w:cs="Arial"/>
          <w:sz w:val="24"/>
          <w:szCs w:val="24"/>
          <w:lang w:val="hr-HR"/>
        </w:rPr>
        <w:t xml:space="preserve"> </w:t>
      </w:r>
      <w:r w:rsidR="00B56C00" w:rsidRPr="00141A04">
        <w:rPr>
          <w:rFonts w:ascii="Arial" w:hAnsi="Arial" w:cs="Arial"/>
          <w:sz w:val="24"/>
          <w:szCs w:val="24"/>
          <w:lang w:val="hr-HR"/>
        </w:rPr>
        <w:t xml:space="preserve">informacijske </w:t>
      </w:r>
      <w:r w:rsidRPr="00141A04">
        <w:rPr>
          <w:rFonts w:ascii="Arial" w:hAnsi="Arial" w:cs="Arial"/>
          <w:sz w:val="24"/>
          <w:szCs w:val="24"/>
          <w:lang w:val="hr-HR"/>
        </w:rPr>
        <w:t xml:space="preserve">tehnologije </w:t>
      </w:r>
      <w:r w:rsidR="00A5061F" w:rsidRPr="00141A04">
        <w:rPr>
          <w:rFonts w:ascii="Arial" w:hAnsi="Arial" w:cs="Arial"/>
          <w:sz w:val="24"/>
          <w:szCs w:val="24"/>
          <w:lang w:val="hr-HR"/>
        </w:rPr>
        <w:t>omogućava napredak u oblikovanju raznih programskih rješenja</w:t>
      </w:r>
      <w:r w:rsidRPr="00141A04">
        <w:rPr>
          <w:rFonts w:ascii="Arial" w:hAnsi="Arial" w:cs="Arial"/>
          <w:sz w:val="24"/>
          <w:szCs w:val="24"/>
          <w:lang w:val="hr-HR"/>
        </w:rPr>
        <w:t xml:space="preserve"> </w:t>
      </w:r>
      <w:r w:rsidR="00E31F9B">
        <w:rPr>
          <w:rFonts w:ascii="Arial" w:hAnsi="Arial" w:cs="Arial"/>
          <w:sz w:val="24"/>
          <w:szCs w:val="24"/>
          <w:lang w:val="hr-HR"/>
        </w:rPr>
        <w:t>koja koriste</w:t>
      </w:r>
      <w:r w:rsidRPr="00141A04">
        <w:rPr>
          <w:rFonts w:ascii="Arial" w:hAnsi="Arial" w:cs="Arial"/>
          <w:sz w:val="24"/>
          <w:szCs w:val="24"/>
          <w:lang w:val="hr-HR"/>
        </w:rPr>
        <w:t xml:space="preserve"> </w:t>
      </w:r>
      <w:r w:rsidR="00E31F9B" w:rsidRPr="00141A04">
        <w:rPr>
          <w:rFonts w:ascii="Arial" w:hAnsi="Arial" w:cs="Arial"/>
          <w:sz w:val="24"/>
          <w:szCs w:val="24"/>
          <w:lang w:val="hr-HR"/>
        </w:rPr>
        <w:t>alternativn</w:t>
      </w:r>
      <w:r w:rsidR="00E31F9B">
        <w:rPr>
          <w:rFonts w:ascii="Arial" w:hAnsi="Arial" w:cs="Arial"/>
          <w:sz w:val="24"/>
          <w:szCs w:val="24"/>
          <w:lang w:val="hr-HR"/>
        </w:rPr>
        <w:t>a</w:t>
      </w:r>
      <w:r w:rsidR="00E31F9B" w:rsidRPr="00141A04">
        <w:rPr>
          <w:rFonts w:ascii="Arial" w:hAnsi="Arial" w:cs="Arial"/>
          <w:sz w:val="24"/>
          <w:szCs w:val="24"/>
          <w:lang w:val="hr-HR"/>
        </w:rPr>
        <w:t xml:space="preserve"> korisničk</w:t>
      </w:r>
      <w:r w:rsidR="00E31F9B">
        <w:rPr>
          <w:rFonts w:ascii="Arial" w:hAnsi="Arial" w:cs="Arial"/>
          <w:sz w:val="24"/>
          <w:szCs w:val="24"/>
          <w:lang w:val="hr-HR"/>
        </w:rPr>
        <w:t>a</w:t>
      </w:r>
      <w:r w:rsidR="00E31F9B" w:rsidRPr="00141A04">
        <w:rPr>
          <w:rFonts w:ascii="Arial" w:hAnsi="Arial" w:cs="Arial"/>
          <w:sz w:val="24"/>
          <w:szCs w:val="24"/>
          <w:lang w:val="hr-HR"/>
        </w:rPr>
        <w:t xml:space="preserve"> </w:t>
      </w:r>
      <w:r w:rsidRPr="00141A04">
        <w:rPr>
          <w:rFonts w:ascii="Arial" w:hAnsi="Arial" w:cs="Arial"/>
          <w:sz w:val="24"/>
          <w:szCs w:val="24"/>
          <w:lang w:val="hr-HR"/>
        </w:rPr>
        <w:t xml:space="preserve">sučelja. Uz nov i inovativan pristup oblikovanju programskih rješenja te širu ponudu raznovrsnih aplikacija korisnicima, ovakva rješenja predstavljaju važan faktor u </w:t>
      </w:r>
      <w:r w:rsidRPr="001909ED">
        <w:rPr>
          <w:rFonts w:ascii="Arial" w:hAnsi="Arial" w:cs="Arial"/>
          <w:sz w:val="24"/>
          <w:szCs w:val="24"/>
          <w:lang w:val="hr-HR"/>
        </w:rPr>
        <w:t xml:space="preserve">olakšavanju međuljudske komunikacije kao i one između čovjeka i računala. Ako pretpostavimo da miš i tipkovnica predstavljaju klasično interakcijsko sučelje između čovjeka i računala, tada </w:t>
      </w:r>
      <w:r w:rsidR="00E31F9B" w:rsidRPr="001909ED">
        <w:rPr>
          <w:rFonts w:ascii="Arial" w:hAnsi="Arial" w:cs="Arial"/>
          <w:sz w:val="24"/>
          <w:szCs w:val="24"/>
          <w:lang w:val="hr-HR"/>
        </w:rPr>
        <w:t>u rješenja s alternativnim interakcijskim sučeljima ubrajamo</w:t>
      </w:r>
      <w:r w:rsidRPr="001909ED">
        <w:rPr>
          <w:rFonts w:ascii="Arial" w:hAnsi="Arial" w:cs="Arial"/>
          <w:sz w:val="24"/>
          <w:szCs w:val="24"/>
          <w:lang w:val="hr-HR"/>
        </w:rPr>
        <w:t xml:space="preserve"> tehnologije </w:t>
      </w:r>
      <w:r w:rsidR="00E31F9B" w:rsidRPr="001909ED">
        <w:rPr>
          <w:rFonts w:ascii="Arial" w:hAnsi="Arial" w:cs="Arial"/>
          <w:sz w:val="24"/>
          <w:szCs w:val="24"/>
          <w:lang w:val="hr-HR"/>
        </w:rPr>
        <w:t xml:space="preserve">zasnovane </w:t>
      </w:r>
      <w:r w:rsidRPr="001909ED">
        <w:rPr>
          <w:rFonts w:ascii="Arial" w:hAnsi="Arial" w:cs="Arial"/>
          <w:sz w:val="24"/>
          <w:szCs w:val="24"/>
          <w:lang w:val="hr-HR"/>
        </w:rPr>
        <w:t xml:space="preserve">na </w:t>
      </w:r>
      <w:r w:rsidR="00B164CB">
        <w:rPr>
          <w:rFonts w:ascii="Arial" w:hAnsi="Arial" w:cs="Arial"/>
          <w:sz w:val="24"/>
          <w:szCs w:val="24"/>
          <w:lang w:val="hr-HR"/>
        </w:rPr>
        <w:t>zaslon</w:t>
      </w:r>
      <w:r w:rsidR="00E31F9B" w:rsidRPr="001909ED">
        <w:rPr>
          <w:rFonts w:ascii="Arial" w:hAnsi="Arial" w:cs="Arial"/>
          <w:sz w:val="24"/>
          <w:szCs w:val="24"/>
          <w:lang w:val="hr-HR"/>
        </w:rPr>
        <w:t>ima na dodir</w:t>
      </w:r>
      <w:r w:rsidR="00B32981" w:rsidRPr="001909ED">
        <w:rPr>
          <w:rFonts w:ascii="Arial" w:hAnsi="Arial" w:cs="Arial"/>
          <w:sz w:val="24"/>
          <w:szCs w:val="24"/>
          <w:lang w:val="hr-HR"/>
        </w:rPr>
        <w:t>,</w:t>
      </w:r>
      <w:r w:rsidRPr="001909ED">
        <w:rPr>
          <w:rFonts w:ascii="Arial" w:hAnsi="Arial" w:cs="Arial"/>
          <w:sz w:val="24"/>
          <w:szCs w:val="24"/>
          <w:lang w:val="hr-HR"/>
        </w:rPr>
        <w:t xml:space="preserve"> pra</w:t>
      </w:r>
      <w:r w:rsidR="00B47FEF" w:rsidRPr="001909ED">
        <w:rPr>
          <w:rFonts w:ascii="Arial" w:hAnsi="Arial" w:cs="Arial"/>
          <w:sz w:val="24"/>
          <w:szCs w:val="24"/>
          <w:lang w:val="hr-HR"/>
        </w:rPr>
        <w:t xml:space="preserve">ćenju pogleda ili </w:t>
      </w:r>
      <w:r w:rsidR="00E31F9B" w:rsidRPr="001909ED">
        <w:rPr>
          <w:rFonts w:ascii="Arial" w:hAnsi="Arial" w:cs="Arial"/>
          <w:sz w:val="24"/>
          <w:szCs w:val="24"/>
          <w:lang w:val="hr-HR"/>
        </w:rPr>
        <w:t>pokreta.</w:t>
      </w:r>
      <w:r w:rsidRPr="001909ED">
        <w:rPr>
          <w:rFonts w:ascii="Arial" w:hAnsi="Arial" w:cs="Arial"/>
          <w:sz w:val="24"/>
          <w:szCs w:val="24"/>
          <w:lang w:val="hr-HR"/>
        </w:rPr>
        <w:t xml:space="preserve"> U p</w:t>
      </w:r>
      <w:r w:rsidR="00B47FEF" w:rsidRPr="001909ED">
        <w:rPr>
          <w:rFonts w:ascii="Arial" w:hAnsi="Arial" w:cs="Arial"/>
          <w:sz w:val="24"/>
          <w:szCs w:val="24"/>
          <w:lang w:val="hr-HR"/>
        </w:rPr>
        <w:t>osljednjem</w:t>
      </w:r>
      <w:r w:rsidR="00B56C00" w:rsidRPr="001909ED">
        <w:rPr>
          <w:rFonts w:ascii="Arial" w:hAnsi="Arial" w:cs="Arial"/>
          <w:sz w:val="24"/>
          <w:szCs w:val="24"/>
          <w:lang w:val="hr-HR"/>
        </w:rPr>
        <w:t xml:space="preserve"> des</w:t>
      </w:r>
      <w:r w:rsidRPr="001909ED">
        <w:rPr>
          <w:rFonts w:ascii="Arial" w:hAnsi="Arial" w:cs="Arial"/>
          <w:sz w:val="24"/>
          <w:szCs w:val="24"/>
          <w:lang w:val="hr-HR"/>
        </w:rPr>
        <w:t>e</w:t>
      </w:r>
      <w:r w:rsidR="00B56C00" w:rsidRPr="001909ED">
        <w:rPr>
          <w:rFonts w:ascii="Arial" w:hAnsi="Arial" w:cs="Arial"/>
          <w:sz w:val="24"/>
          <w:szCs w:val="24"/>
          <w:lang w:val="hr-HR"/>
        </w:rPr>
        <w:t>t</w:t>
      </w:r>
      <w:r w:rsidRPr="001909ED">
        <w:rPr>
          <w:rFonts w:ascii="Arial" w:hAnsi="Arial" w:cs="Arial"/>
          <w:sz w:val="24"/>
          <w:szCs w:val="24"/>
          <w:lang w:val="hr-HR"/>
        </w:rPr>
        <w:t xml:space="preserve">ljeću </w:t>
      </w:r>
      <w:r w:rsidR="00E31F9B" w:rsidRPr="001909ED">
        <w:rPr>
          <w:rFonts w:ascii="Arial" w:hAnsi="Arial" w:cs="Arial"/>
          <w:sz w:val="24"/>
          <w:szCs w:val="24"/>
          <w:lang w:val="hr-HR"/>
        </w:rPr>
        <w:t xml:space="preserve">došlo je do </w:t>
      </w:r>
      <w:r w:rsidR="00B47FEF" w:rsidRPr="001909ED">
        <w:rPr>
          <w:rFonts w:ascii="Arial" w:hAnsi="Arial" w:cs="Arial"/>
          <w:sz w:val="24"/>
          <w:szCs w:val="24"/>
          <w:lang w:val="hr-HR"/>
        </w:rPr>
        <w:t>naglo</w:t>
      </w:r>
      <w:r w:rsidR="00E31F9B" w:rsidRPr="001909ED">
        <w:rPr>
          <w:rFonts w:ascii="Arial" w:hAnsi="Arial" w:cs="Arial"/>
          <w:sz w:val="24"/>
          <w:szCs w:val="24"/>
          <w:lang w:val="hr-HR"/>
        </w:rPr>
        <w:t>g</w:t>
      </w:r>
      <w:r w:rsidR="00B47FEF" w:rsidRPr="001909ED">
        <w:rPr>
          <w:rFonts w:ascii="Arial" w:hAnsi="Arial" w:cs="Arial"/>
          <w:sz w:val="24"/>
          <w:szCs w:val="24"/>
          <w:lang w:val="hr-HR"/>
        </w:rPr>
        <w:t xml:space="preserve"> razvoj</w:t>
      </w:r>
      <w:r w:rsidR="00E31F9B" w:rsidRPr="001909ED">
        <w:rPr>
          <w:rFonts w:ascii="Arial" w:hAnsi="Arial" w:cs="Arial"/>
          <w:sz w:val="24"/>
          <w:szCs w:val="24"/>
          <w:lang w:val="hr-HR"/>
        </w:rPr>
        <w:t>a</w:t>
      </w:r>
      <w:r w:rsidR="00B47FEF" w:rsidRPr="001909ED">
        <w:rPr>
          <w:rFonts w:ascii="Arial" w:hAnsi="Arial" w:cs="Arial"/>
          <w:sz w:val="24"/>
          <w:szCs w:val="24"/>
          <w:lang w:val="hr-HR"/>
        </w:rPr>
        <w:t xml:space="preserve"> i popularizaci</w:t>
      </w:r>
      <w:r w:rsidR="00E31F9B" w:rsidRPr="001909ED">
        <w:rPr>
          <w:rFonts w:ascii="Arial" w:hAnsi="Arial" w:cs="Arial"/>
          <w:sz w:val="24"/>
          <w:szCs w:val="24"/>
          <w:lang w:val="hr-HR"/>
        </w:rPr>
        <w:t>je</w:t>
      </w:r>
      <w:r w:rsidR="00B47FEF" w:rsidRPr="001909ED">
        <w:rPr>
          <w:rFonts w:ascii="Arial" w:hAnsi="Arial" w:cs="Arial"/>
          <w:sz w:val="24"/>
          <w:szCs w:val="24"/>
          <w:lang w:val="hr-HR"/>
        </w:rPr>
        <w:t xml:space="preserve"> uređaja s implementiranim </w:t>
      </w:r>
      <w:r w:rsidR="00B164CB">
        <w:rPr>
          <w:rFonts w:ascii="Arial" w:hAnsi="Arial" w:cs="Arial"/>
          <w:sz w:val="24"/>
          <w:szCs w:val="24"/>
          <w:lang w:val="hr-HR"/>
        </w:rPr>
        <w:t>zaslo</w:t>
      </w:r>
      <w:r w:rsidR="00E31F9B" w:rsidRPr="001909ED">
        <w:rPr>
          <w:rFonts w:ascii="Arial" w:hAnsi="Arial" w:cs="Arial"/>
          <w:sz w:val="24"/>
          <w:szCs w:val="24"/>
          <w:lang w:val="hr-HR"/>
        </w:rPr>
        <w:t>nom na dodir</w:t>
      </w:r>
      <w:r w:rsidR="00B47FEF" w:rsidRPr="001909ED">
        <w:rPr>
          <w:rFonts w:ascii="Arial" w:hAnsi="Arial" w:cs="Arial"/>
          <w:sz w:val="24"/>
          <w:szCs w:val="24"/>
          <w:lang w:val="hr-HR"/>
        </w:rPr>
        <w:t>,</w:t>
      </w:r>
      <w:r w:rsidR="00B56C00" w:rsidRPr="001909ED">
        <w:rPr>
          <w:rFonts w:ascii="Arial" w:hAnsi="Arial" w:cs="Arial"/>
          <w:sz w:val="24"/>
          <w:szCs w:val="24"/>
          <w:lang w:val="hr-HR"/>
        </w:rPr>
        <w:t xml:space="preserve"> </w:t>
      </w:r>
      <w:r w:rsidR="00B47FEF" w:rsidRPr="001909ED">
        <w:rPr>
          <w:rFonts w:ascii="Arial" w:hAnsi="Arial" w:cs="Arial"/>
          <w:sz w:val="24"/>
          <w:szCs w:val="24"/>
          <w:lang w:val="hr-HR"/>
        </w:rPr>
        <w:t xml:space="preserve">a u </w:t>
      </w:r>
      <w:r w:rsidR="00B47FEF" w:rsidRPr="001909ED">
        <w:rPr>
          <w:rFonts w:ascii="Arial" w:hAnsi="Arial" w:cs="Arial"/>
          <w:sz w:val="24"/>
          <w:szCs w:val="24"/>
          <w:lang w:val="hr-HR"/>
        </w:rPr>
        <w:lastRenderedPageBreak/>
        <w:t xml:space="preserve">posljednjih nekoliko godina </w:t>
      </w:r>
      <w:r w:rsidR="00B32981" w:rsidRPr="001909ED">
        <w:rPr>
          <w:rFonts w:ascii="Arial" w:hAnsi="Arial" w:cs="Arial"/>
          <w:sz w:val="24"/>
          <w:szCs w:val="24"/>
          <w:lang w:val="hr-HR"/>
        </w:rPr>
        <w:t xml:space="preserve">i </w:t>
      </w:r>
      <w:r w:rsidR="00B47FEF" w:rsidRPr="001909ED">
        <w:rPr>
          <w:rFonts w:ascii="Arial" w:hAnsi="Arial" w:cs="Arial"/>
          <w:sz w:val="24"/>
          <w:szCs w:val="24"/>
          <w:lang w:val="hr-HR"/>
        </w:rPr>
        <w:t>razvoj</w:t>
      </w:r>
      <w:r w:rsidR="00B32981" w:rsidRPr="001909ED">
        <w:rPr>
          <w:rFonts w:ascii="Arial" w:hAnsi="Arial" w:cs="Arial"/>
          <w:sz w:val="24"/>
          <w:szCs w:val="24"/>
          <w:lang w:val="hr-HR"/>
        </w:rPr>
        <w:t>a</w:t>
      </w:r>
      <w:r w:rsidR="00B47FEF" w:rsidRPr="001909ED">
        <w:rPr>
          <w:rFonts w:ascii="Arial" w:hAnsi="Arial" w:cs="Arial"/>
          <w:sz w:val="24"/>
          <w:szCs w:val="24"/>
          <w:lang w:val="hr-HR"/>
        </w:rPr>
        <w:t xml:space="preserve"> sve većeg broja inovativnih </w:t>
      </w:r>
      <w:r w:rsidR="00E31F9B" w:rsidRPr="001909ED">
        <w:rPr>
          <w:rFonts w:ascii="Arial" w:hAnsi="Arial" w:cs="Arial"/>
          <w:sz w:val="24"/>
          <w:szCs w:val="24"/>
          <w:lang w:val="hr-HR"/>
        </w:rPr>
        <w:t xml:space="preserve">programskih </w:t>
      </w:r>
      <w:r w:rsidR="00B47FEF" w:rsidRPr="001909ED">
        <w:rPr>
          <w:rFonts w:ascii="Arial" w:hAnsi="Arial" w:cs="Arial"/>
          <w:sz w:val="24"/>
          <w:szCs w:val="24"/>
          <w:lang w:val="hr-HR"/>
        </w:rPr>
        <w:t xml:space="preserve">rješenja </w:t>
      </w:r>
      <w:r w:rsidR="00B47FEF" w:rsidRPr="00141A04">
        <w:rPr>
          <w:rFonts w:ascii="Arial" w:hAnsi="Arial" w:cs="Arial"/>
          <w:sz w:val="24"/>
          <w:szCs w:val="24"/>
          <w:lang w:val="hr-HR"/>
        </w:rPr>
        <w:t xml:space="preserve">fokusiranih na prikupljanje podataka i interakciju </w:t>
      </w:r>
      <w:r w:rsidR="00E31F9B">
        <w:rPr>
          <w:rFonts w:ascii="Arial" w:hAnsi="Arial" w:cs="Arial"/>
          <w:sz w:val="24"/>
          <w:szCs w:val="24"/>
          <w:lang w:val="hr-HR"/>
        </w:rPr>
        <w:t xml:space="preserve">korisnika zasnovanu na </w:t>
      </w:r>
      <w:r w:rsidR="00B47FEF" w:rsidRPr="00141A04">
        <w:rPr>
          <w:rFonts w:ascii="Arial" w:hAnsi="Arial" w:cs="Arial"/>
          <w:sz w:val="24"/>
          <w:szCs w:val="24"/>
          <w:lang w:val="hr-HR"/>
        </w:rPr>
        <w:t>praćenj</w:t>
      </w:r>
      <w:r w:rsidR="00E31F9B">
        <w:rPr>
          <w:rFonts w:ascii="Arial" w:hAnsi="Arial" w:cs="Arial"/>
          <w:sz w:val="24"/>
          <w:szCs w:val="24"/>
          <w:lang w:val="hr-HR"/>
        </w:rPr>
        <w:t>u</w:t>
      </w:r>
      <w:r w:rsidR="00B47FEF" w:rsidRPr="00141A04">
        <w:rPr>
          <w:rFonts w:ascii="Arial" w:hAnsi="Arial" w:cs="Arial"/>
          <w:sz w:val="24"/>
          <w:szCs w:val="24"/>
          <w:lang w:val="hr-HR"/>
        </w:rPr>
        <w:t xml:space="preserve"> ljudskog pogleda. </w:t>
      </w:r>
    </w:p>
    <w:p w14:paraId="4CE3F9FC" w14:textId="6F533E76" w:rsidR="00E31F9B" w:rsidRDefault="00B47FEF" w:rsidP="00D13BF8">
      <w:pPr>
        <w:spacing w:line="360" w:lineRule="auto"/>
        <w:ind w:firstLine="720"/>
        <w:rPr>
          <w:rFonts w:ascii="Arial" w:hAnsi="Arial" w:cs="Arial"/>
          <w:sz w:val="24"/>
          <w:szCs w:val="24"/>
          <w:lang w:val="hr-HR"/>
        </w:rPr>
      </w:pPr>
      <w:r w:rsidRPr="00141A04">
        <w:rPr>
          <w:rFonts w:ascii="Arial" w:hAnsi="Arial" w:cs="Arial"/>
          <w:sz w:val="24"/>
          <w:szCs w:val="24"/>
          <w:lang w:val="hr-HR"/>
        </w:rPr>
        <w:t>Važnost</w:t>
      </w:r>
      <w:r w:rsidR="00B56C00" w:rsidRPr="00141A04">
        <w:rPr>
          <w:rFonts w:ascii="Arial" w:hAnsi="Arial" w:cs="Arial"/>
          <w:sz w:val="24"/>
          <w:szCs w:val="24"/>
          <w:lang w:val="hr-HR"/>
        </w:rPr>
        <w:t xml:space="preserve"> istraživanja na području </w:t>
      </w:r>
      <w:r w:rsidR="00E31F9B">
        <w:rPr>
          <w:rFonts w:ascii="Arial" w:hAnsi="Arial" w:cs="Arial"/>
          <w:sz w:val="24"/>
          <w:szCs w:val="24"/>
          <w:lang w:val="hr-HR"/>
        </w:rPr>
        <w:t>praćenja pogleda</w:t>
      </w:r>
      <w:r w:rsidR="00B56C00" w:rsidRPr="00141A04">
        <w:rPr>
          <w:rFonts w:ascii="Arial" w:hAnsi="Arial" w:cs="Arial"/>
          <w:sz w:val="24"/>
          <w:szCs w:val="24"/>
          <w:lang w:val="hr-HR"/>
        </w:rPr>
        <w:t xml:space="preserve"> može se opisati kroz razna područja kojima </w:t>
      </w:r>
      <w:r w:rsidR="002935C2">
        <w:rPr>
          <w:rFonts w:ascii="Arial" w:hAnsi="Arial" w:cs="Arial"/>
          <w:sz w:val="24"/>
          <w:szCs w:val="24"/>
          <w:lang w:val="hr-HR"/>
        </w:rPr>
        <w:t>doprinose</w:t>
      </w:r>
      <w:r w:rsidR="00A854D7" w:rsidRPr="00141A04">
        <w:rPr>
          <w:rFonts w:ascii="Arial" w:hAnsi="Arial" w:cs="Arial"/>
          <w:sz w:val="24"/>
          <w:szCs w:val="24"/>
          <w:lang w:val="hr-HR"/>
        </w:rPr>
        <w:t>,</w:t>
      </w:r>
      <w:r w:rsidRPr="00141A04">
        <w:rPr>
          <w:rFonts w:ascii="Arial" w:hAnsi="Arial" w:cs="Arial"/>
          <w:sz w:val="24"/>
          <w:szCs w:val="24"/>
          <w:lang w:val="hr-HR"/>
        </w:rPr>
        <w:t xml:space="preserve"> kao što su </w:t>
      </w:r>
      <w:r w:rsidR="00A854D7" w:rsidRPr="00141A04">
        <w:rPr>
          <w:rFonts w:ascii="Arial" w:hAnsi="Arial" w:cs="Arial"/>
          <w:sz w:val="24"/>
          <w:szCs w:val="24"/>
          <w:lang w:val="hr-HR"/>
        </w:rPr>
        <w:t>medicinska istraživanja, analiza</w:t>
      </w:r>
      <w:r w:rsidRPr="00141A04">
        <w:rPr>
          <w:rFonts w:ascii="Arial" w:hAnsi="Arial" w:cs="Arial"/>
          <w:sz w:val="24"/>
          <w:szCs w:val="24"/>
          <w:lang w:val="hr-HR"/>
        </w:rPr>
        <w:t xml:space="preserve"> ljudskog ponašanja pri korištenju raznih promet</w:t>
      </w:r>
      <w:r w:rsidR="00A854D7" w:rsidRPr="00141A04">
        <w:rPr>
          <w:rFonts w:ascii="Arial" w:hAnsi="Arial" w:cs="Arial"/>
          <w:sz w:val="24"/>
          <w:szCs w:val="24"/>
          <w:lang w:val="hr-HR"/>
        </w:rPr>
        <w:t>nih sredstava, simulacija</w:t>
      </w:r>
      <w:r w:rsidRPr="00141A04">
        <w:rPr>
          <w:rFonts w:ascii="Arial" w:hAnsi="Arial" w:cs="Arial"/>
          <w:sz w:val="24"/>
          <w:szCs w:val="24"/>
          <w:lang w:val="hr-HR"/>
        </w:rPr>
        <w:t xml:space="preserve"> različit</w:t>
      </w:r>
      <w:r w:rsidR="00E31F9B">
        <w:rPr>
          <w:rFonts w:ascii="Arial" w:hAnsi="Arial" w:cs="Arial"/>
          <w:sz w:val="24"/>
          <w:szCs w:val="24"/>
          <w:lang w:val="hr-HR"/>
        </w:rPr>
        <w:t>i</w:t>
      </w:r>
      <w:r w:rsidRPr="00141A04">
        <w:rPr>
          <w:rFonts w:ascii="Arial" w:hAnsi="Arial" w:cs="Arial"/>
          <w:sz w:val="24"/>
          <w:szCs w:val="24"/>
          <w:lang w:val="hr-HR"/>
        </w:rPr>
        <w:t xml:space="preserve">h okolina, </w:t>
      </w:r>
      <w:r w:rsidR="00E31F9B">
        <w:rPr>
          <w:rFonts w:ascii="Arial" w:hAnsi="Arial" w:cs="Arial"/>
          <w:sz w:val="24"/>
          <w:szCs w:val="24"/>
          <w:lang w:val="hr-HR"/>
        </w:rPr>
        <w:t>detekcija</w:t>
      </w:r>
      <w:r w:rsidR="00E31F9B" w:rsidRPr="00141A04">
        <w:rPr>
          <w:rFonts w:ascii="Arial" w:hAnsi="Arial" w:cs="Arial"/>
          <w:sz w:val="24"/>
          <w:szCs w:val="24"/>
          <w:lang w:val="hr-HR"/>
        </w:rPr>
        <w:t xml:space="preserve"> </w:t>
      </w:r>
      <w:r w:rsidRPr="00141A04">
        <w:rPr>
          <w:rFonts w:ascii="Arial" w:hAnsi="Arial" w:cs="Arial"/>
          <w:sz w:val="24"/>
          <w:szCs w:val="24"/>
          <w:lang w:val="hr-HR"/>
        </w:rPr>
        <w:t xml:space="preserve">umora kod vozača, sportska istraživanja, </w:t>
      </w:r>
      <w:r w:rsidR="00E31F9B">
        <w:rPr>
          <w:rFonts w:ascii="Arial" w:hAnsi="Arial" w:cs="Arial"/>
          <w:sz w:val="24"/>
          <w:szCs w:val="24"/>
          <w:lang w:val="hr-HR"/>
        </w:rPr>
        <w:t xml:space="preserve"> mjerenje i poboljšanje pogodnosti za korištenje razvijene programske podrške</w:t>
      </w:r>
      <w:r w:rsidRPr="00141A04">
        <w:rPr>
          <w:rFonts w:ascii="Arial" w:hAnsi="Arial" w:cs="Arial"/>
          <w:sz w:val="24"/>
          <w:szCs w:val="24"/>
          <w:lang w:val="hr-HR"/>
        </w:rPr>
        <w:t xml:space="preserve"> te unaprjeđenje interakcije putem slike i videa </w:t>
      </w:r>
      <w:r w:rsidR="005C39D5" w:rsidRPr="00141A04">
        <w:rPr>
          <w:rFonts w:ascii="Arial" w:hAnsi="Arial" w:cs="Arial"/>
          <w:sz w:val="24"/>
          <w:szCs w:val="24"/>
          <w:lang w:val="hr-HR"/>
        </w:rPr>
        <w:t>[1]</w:t>
      </w:r>
      <w:r w:rsidRPr="00141A04">
        <w:rPr>
          <w:rFonts w:ascii="Arial" w:hAnsi="Arial" w:cs="Arial"/>
          <w:sz w:val="24"/>
          <w:szCs w:val="24"/>
          <w:lang w:val="hr-HR"/>
        </w:rPr>
        <w:t>.</w:t>
      </w:r>
      <w:r w:rsidR="006A10A1" w:rsidRPr="00141A04">
        <w:rPr>
          <w:rFonts w:ascii="Arial" w:hAnsi="Arial" w:cs="Arial"/>
          <w:sz w:val="24"/>
          <w:szCs w:val="24"/>
          <w:lang w:val="hr-HR"/>
        </w:rPr>
        <w:t xml:space="preserve"> </w:t>
      </w:r>
    </w:p>
    <w:p w14:paraId="60FA14DB" w14:textId="738C7AE3" w:rsidR="004D119D" w:rsidRPr="001909ED" w:rsidRDefault="006A10A1" w:rsidP="00D13BF8">
      <w:pPr>
        <w:spacing w:line="360" w:lineRule="auto"/>
        <w:ind w:firstLine="720"/>
        <w:rPr>
          <w:rFonts w:ascii="Arial" w:hAnsi="Arial" w:cs="Arial"/>
          <w:sz w:val="24"/>
          <w:szCs w:val="24"/>
          <w:lang w:val="hr-HR"/>
        </w:rPr>
      </w:pPr>
      <w:r w:rsidRPr="001909ED">
        <w:rPr>
          <w:rFonts w:ascii="Arial" w:hAnsi="Arial" w:cs="Arial"/>
          <w:sz w:val="24"/>
          <w:szCs w:val="24"/>
          <w:lang w:val="hr-HR"/>
        </w:rPr>
        <w:t xml:space="preserve">U ovom radu </w:t>
      </w:r>
      <w:r w:rsidR="00E31F9B" w:rsidRPr="001909ED">
        <w:rPr>
          <w:rFonts w:ascii="Arial" w:hAnsi="Arial" w:cs="Arial"/>
          <w:sz w:val="24"/>
          <w:szCs w:val="24"/>
          <w:lang w:val="hr-HR"/>
        </w:rPr>
        <w:t>opisano je provedeno istraživanje</w:t>
      </w:r>
      <w:r w:rsidR="00BE0923" w:rsidRPr="001909ED">
        <w:rPr>
          <w:rFonts w:ascii="Arial" w:hAnsi="Arial" w:cs="Arial"/>
          <w:sz w:val="24"/>
          <w:szCs w:val="24"/>
          <w:lang w:val="hr-HR"/>
        </w:rPr>
        <w:t xml:space="preserve"> te</w:t>
      </w:r>
      <w:r w:rsidR="00185B35" w:rsidRPr="001909ED">
        <w:rPr>
          <w:rFonts w:ascii="Arial" w:hAnsi="Arial" w:cs="Arial"/>
          <w:sz w:val="24"/>
          <w:szCs w:val="24"/>
          <w:lang w:val="hr-HR"/>
        </w:rPr>
        <w:t xml:space="preserve"> razvijeni </w:t>
      </w:r>
      <w:r w:rsidR="00BE0923" w:rsidRPr="001909ED">
        <w:rPr>
          <w:rFonts w:ascii="Arial" w:hAnsi="Arial" w:cs="Arial"/>
          <w:sz w:val="24"/>
          <w:szCs w:val="24"/>
          <w:lang w:val="hr-HR"/>
        </w:rPr>
        <w:t xml:space="preserve">i inicijalno korisnički evaluirani </w:t>
      </w:r>
      <w:r w:rsidR="00185B35" w:rsidRPr="001909ED">
        <w:rPr>
          <w:rFonts w:ascii="Arial" w:hAnsi="Arial" w:cs="Arial"/>
          <w:sz w:val="24"/>
          <w:szCs w:val="24"/>
          <w:lang w:val="hr-HR"/>
        </w:rPr>
        <w:t xml:space="preserve">prototip za </w:t>
      </w:r>
      <w:r w:rsidR="00E31F9B" w:rsidRPr="001909ED">
        <w:rPr>
          <w:rFonts w:ascii="Arial" w:hAnsi="Arial" w:cs="Arial"/>
          <w:sz w:val="24"/>
          <w:szCs w:val="24"/>
          <w:lang w:val="hr-HR"/>
        </w:rPr>
        <w:t>komunikacij</w:t>
      </w:r>
      <w:r w:rsidR="00BE0923" w:rsidRPr="001909ED">
        <w:rPr>
          <w:rFonts w:ascii="Arial" w:hAnsi="Arial" w:cs="Arial"/>
          <w:sz w:val="24"/>
          <w:szCs w:val="24"/>
          <w:lang w:val="hr-HR"/>
        </w:rPr>
        <w:t>u</w:t>
      </w:r>
      <w:r w:rsidR="00E31F9B" w:rsidRPr="001909ED">
        <w:rPr>
          <w:rFonts w:ascii="Arial" w:hAnsi="Arial" w:cs="Arial"/>
          <w:sz w:val="24"/>
          <w:szCs w:val="24"/>
          <w:lang w:val="hr-HR"/>
        </w:rPr>
        <w:t xml:space="preserve"> korisnika i njegove okoline uz primjenu programskog rješenja s alternativnim sučeljem zasnovan</w:t>
      </w:r>
      <w:r w:rsidR="002935C2">
        <w:rPr>
          <w:rFonts w:ascii="Arial" w:hAnsi="Arial" w:cs="Arial"/>
          <w:sz w:val="24"/>
          <w:szCs w:val="24"/>
          <w:lang w:val="hr-HR"/>
        </w:rPr>
        <w:t>i</w:t>
      </w:r>
      <w:r w:rsidR="00E31F9B" w:rsidRPr="001909ED">
        <w:rPr>
          <w:rFonts w:ascii="Arial" w:hAnsi="Arial" w:cs="Arial"/>
          <w:sz w:val="24"/>
          <w:szCs w:val="24"/>
          <w:lang w:val="hr-HR"/>
        </w:rPr>
        <w:t xml:space="preserve">m na upravljanju pogledom. </w:t>
      </w:r>
      <w:r w:rsidR="004C52F7" w:rsidRPr="001909ED">
        <w:rPr>
          <w:rFonts w:ascii="Arial" w:hAnsi="Arial" w:cs="Arial"/>
          <w:sz w:val="24"/>
          <w:szCs w:val="24"/>
          <w:lang w:val="hr-HR"/>
        </w:rPr>
        <w:t>Rješenje je namijenjeno prvenstveno osobama sa složenim komunikacijskim potrebama koje imaju izražene motoričke poteškoće te ne mogu komunicirati govorom, a otežano ili uopće ne mogu koristiti tradicionalna korisnička sučelja. Za razliku od specifičnih uređaja asistivne tehnologije koji također omogućuju interakciju korisnik-računalo zasnovanu na pogledu, programsko rješenje, koje je istraženo i</w:t>
      </w:r>
      <w:r w:rsidR="00185B35" w:rsidRPr="001909ED">
        <w:rPr>
          <w:rFonts w:ascii="Arial" w:hAnsi="Arial" w:cs="Arial"/>
          <w:sz w:val="24"/>
          <w:szCs w:val="24"/>
          <w:lang w:val="hr-HR"/>
        </w:rPr>
        <w:t xml:space="preserve"> opisano u radu, izvedeno je za tehnologije </w:t>
      </w:r>
      <w:r w:rsidR="00185B35" w:rsidRPr="001909ED">
        <w:rPr>
          <w:rFonts w:ascii="Arial" w:hAnsi="Arial" w:cs="Arial"/>
          <w:i/>
          <w:sz w:val="24"/>
          <w:szCs w:val="24"/>
          <w:lang w:val="hr-HR"/>
        </w:rPr>
        <w:t>web</w:t>
      </w:r>
      <w:r w:rsidR="00185B35" w:rsidRPr="001909ED">
        <w:rPr>
          <w:rFonts w:ascii="Arial" w:hAnsi="Arial" w:cs="Arial"/>
          <w:sz w:val="24"/>
          <w:szCs w:val="24"/>
          <w:lang w:val="hr-HR"/>
        </w:rPr>
        <w:t xml:space="preserve">-a i namijenjeno za primjenu na </w:t>
      </w:r>
      <w:r w:rsidR="004C52F7" w:rsidRPr="001909ED">
        <w:rPr>
          <w:rFonts w:ascii="Arial" w:hAnsi="Arial" w:cs="Arial"/>
          <w:sz w:val="24"/>
          <w:szCs w:val="24"/>
          <w:lang w:val="hr-HR"/>
        </w:rPr>
        <w:t>pokretn</w:t>
      </w:r>
      <w:r w:rsidR="00185B35" w:rsidRPr="001909ED">
        <w:rPr>
          <w:rFonts w:ascii="Arial" w:hAnsi="Arial" w:cs="Arial"/>
          <w:sz w:val="24"/>
          <w:szCs w:val="24"/>
          <w:lang w:val="hr-HR"/>
        </w:rPr>
        <w:t>im</w:t>
      </w:r>
      <w:r w:rsidR="004C52F7" w:rsidRPr="001909ED">
        <w:rPr>
          <w:rFonts w:ascii="Arial" w:hAnsi="Arial" w:cs="Arial"/>
          <w:sz w:val="24"/>
          <w:szCs w:val="24"/>
          <w:lang w:val="hr-HR"/>
        </w:rPr>
        <w:t xml:space="preserve"> računal</w:t>
      </w:r>
      <w:r w:rsidR="00185B35" w:rsidRPr="001909ED">
        <w:rPr>
          <w:rFonts w:ascii="Arial" w:hAnsi="Arial" w:cs="Arial"/>
          <w:sz w:val="24"/>
          <w:szCs w:val="24"/>
          <w:lang w:val="hr-HR"/>
        </w:rPr>
        <w:t>ima</w:t>
      </w:r>
      <w:r w:rsidR="004C52F7" w:rsidRPr="001909ED">
        <w:rPr>
          <w:rFonts w:ascii="Arial" w:hAnsi="Arial" w:cs="Arial"/>
          <w:sz w:val="24"/>
          <w:szCs w:val="24"/>
          <w:lang w:val="hr-HR"/>
        </w:rPr>
        <w:t xml:space="preserve"> s ugrađenim </w:t>
      </w:r>
      <w:r w:rsidR="00BE0923" w:rsidRPr="001909ED">
        <w:rPr>
          <w:rFonts w:ascii="Arial" w:hAnsi="Arial" w:cs="Arial"/>
          <w:sz w:val="24"/>
          <w:szCs w:val="24"/>
          <w:lang w:val="hr-HR"/>
        </w:rPr>
        <w:t>web-</w:t>
      </w:r>
      <w:r w:rsidR="004C52F7" w:rsidRPr="001909ED">
        <w:rPr>
          <w:rFonts w:ascii="Arial" w:hAnsi="Arial" w:cs="Arial"/>
          <w:sz w:val="24"/>
          <w:szCs w:val="24"/>
          <w:lang w:val="hr-HR"/>
        </w:rPr>
        <w:t xml:space="preserve">kamerama </w:t>
      </w:r>
      <w:r w:rsidR="00185B35" w:rsidRPr="001909ED">
        <w:rPr>
          <w:rFonts w:ascii="Arial" w:hAnsi="Arial" w:cs="Arial"/>
          <w:sz w:val="24"/>
          <w:szCs w:val="24"/>
          <w:lang w:val="hr-HR"/>
        </w:rPr>
        <w:t>t</w:t>
      </w:r>
      <w:r w:rsidR="00BE0923" w:rsidRPr="001909ED">
        <w:rPr>
          <w:rFonts w:ascii="Arial" w:hAnsi="Arial" w:cs="Arial"/>
          <w:sz w:val="24"/>
          <w:szCs w:val="24"/>
          <w:lang w:val="hr-HR"/>
        </w:rPr>
        <w:t>e ne zahtijeva nikakvu dodatnu</w:t>
      </w:r>
      <w:r w:rsidR="00185B35" w:rsidRPr="001909ED">
        <w:rPr>
          <w:rFonts w:ascii="Arial" w:hAnsi="Arial" w:cs="Arial"/>
          <w:sz w:val="24"/>
          <w:szCs w:val="24"/>
          <w:lang w:val="hr-HR"/>
        </w:rPr>
        <w:t xml:space="preserve"> asistivnu </w:t>
      </w:r>
      <w:r w:rsidR="004C52F7" w:rsidRPr="001909ED">
        <w:rPr>
          <w:rFonts w:ascii="Arial" w:hAnsi="Arial" w:cs="Arial"/>
          <w:sz w:val="24"/>
          <w:szCs w:val="24"/>
          <w:lang w:val="hr-HR"/>
        </w:rPr>
        <w:t>opremu</w:t>
      </w:r>
      <w:r w:rsidR="00BE0923" w:rsidRPr="001909ED">
        <w:rPr>
          <w:rFonts w:ascii="Arial" w:hAnsi="Arial" w:cs="Arial"/>
          <w:sz w:val="24"/>
          <w:szCs w:val="24"/>
          <w:lang w:val="hr-HR"/>
        </w:rPr>
        <w:t>, koja je uobičajeno skupa</w:t>
      </w:r>
      <w:r w:rsidR="00185B35" w:rsidRPr="001909ED">
        <w:rPr>
          <w:rFonts w:ascii="Arial" w:hAnsi="Arial" w:cs="Arial"/>
          <w:sz w:val="24"/>
          <w:szCs w:val="24"/>
          <w:lang w:val="hr-HR"/>
        </w:rPr>
        <w:t xml:space="preserve">. To ga čini ekonomičnim i pristupačnim izuzetno </w:t>
      </w:r>
      <w:r w:rsidR="004C52F7" w:rsidRPr="001909ED">
        <w:rPr>
          <w:rFonts w:ascii="Arial" w:hAnsi="Arial" w:cs="Arial"/>
          <w:sz w:val="24"/>
          <w:szCs w:val="24"/>
          <w:lang w:val="hr-HR"/>
        </w:rPr>
        <w:t>širokom krugu k</w:t>
      </w:r>
      <w:r w:rsidR="00185B35" w:rsidRPr="001909ED">
        <w:rPr>
          <w:rFonts w:ascii="Arial" w:hAnsi="Arial" w:cs="Arial"/>
          <w:sz w:val="24"/>
          <w:szCs w:val="24"/>
          <w:lang w:val="hr-HR"/>
        </w:rPr>
        <w:t>orisnika</w:t>
      </w:r>
      <w:r w:rsidR="004C52F7" w:rsidRPr="001909ED">
        <w:rPr>
          <w:rFonts w:ascii="Arial" w:hAnsi="Arial" w:cs="Arial"/>
          <w:sz w:val="24"/>
          <w:szCs w:val="24"/>
          <w:lang w:val="hr-HR"/>
        </w:rPr>
        <w:t>. U rad</w:t>
      </w:r>
      <w:r w:rsidR="00185B35" w:rsidRPr="001909ED">
        <w:rPr>
          <w:rFonts w:ascii="Arial" w:hAnsi="Arial" w:cs="Arial"/>
          <w:sz w:val="24"/>
          <w:szCs w:val="24"/>
          <w:lang w:val="hr-HR"/>
        </w:rPr>
        <w:t>u</w:t>
      </w:r>
      <w:r w:rsidR="004C52F7" w:rsidRPr="001909ED">
        <w:rPr>
          <w:rFonts w:ascii="Arial" w:hAnsi="Arial" w:cs="Arial"/>
          <w:sz w:val="24"/>
          <w:szCs w:val="24"/>
          <w:lang w:val="hr-HR"/>
        </w:rPr>
        <w:t xml:space="preserve"> je opisan</w:t>
      </w:r>
      <w:r w:rsidR="00FA0714" w:rsidRPr="001909ED">
        <w:rPr>
          <w:rFonts w:ascii="Arial" w:hAnsi="Arial" w:cs="Arial"/>
          <w:sz w:val="24"/>
          <w:szCs w:val="24"/>
          <w:lang w:val="hr-HR"/>
        </w:rPr>
        <w:t xml:space="preserve"> razvijen</w:t>
      </w:r>
      <w:r w:rsidR="004C52F7" w:rsidRPr="001909ED">
        <w:rPr>
          <w:rFonts w:ascii="Arial" w:hAnsi="Arial" w:cs="Arial"/>
          <w:sz w:val="24"/>
          <w:szCs w:val="24"/>
          <w:lang w:val="hr-HR"/>
        </w:rPr>
        <w:t>i</w:t>
      </w:r>
      <w:r w:rsidR="00FA0714" w:rsidRPr="001909ED">
        <w:rPr>
          <w:rFonts w:ascii="Arial" w:hAnsi="Arial" w:cs="Arial"/>
          <w:sz w:val="24"/>
          <w:szCs w:val="24"/>
          <w:lang w:val="hr-HR"/>
        </w:rPr>
        <w:t xml:space="preserve"> prototip Komunikator koji omogućuje korisniku da interakciju s </w:t>
      </w:r>
      <w:r w:rsidR="00185B35" w:rsidRPr="001909ED">
        <w:rPr>
          <w:rFonts w:ascii="Arial" w:hAnsi="Arial" w:cs="Arial"/>
          <w:sz w:val="24"/>
          <w:szCs w:val="24"/>
          <w:lang w:val="hr-HR"/>
        </w:rPr>
        <w:t>računalo</w:t>
      </w:r>
      <w:r w:rsidR="00963940" w:rsidRPr="001909ED">
        <w:rPr>
          <w:rFonts w:ascii="Arial" w:hAnsi="Arial" w:cs="Arial"/>
          <w:sz w:val="24"/>
          <w:szCs w:val="24"/>
          <w:lang w:val="hr-HR"/>
        </w:rPr>
        <w:t>m</w:t>
      </w:r>
      <w:r w:rsidR="00FA0714" w:rsidRPr="001909ED">
        <w:rPr>
          <w:rFonts w:ascii="Arial" w:hAnsi="Arial" w:cs="Arial"/>
          <w:sz w:val="24"/>
          <w:szCs w:val="24"/>
          <w:lang w:val="hr-HR"/>
        </w:rPr>
        <w:t xml:space="preserve"> ostvari pogledom i na taj način</w:t>
      </w:r>
      <w:r w:rsidR="004C52F7" w:rsidRPr="001909ED">
        <w:rPr>
          <w:rFonts w:ascii="Arial" w:hAnsi="Arial" w:cs="Arial"/>
          <w:sz w:val="24"/>
          <w:szCs w:val="24"/>
          <w:lang w:val="hr-HR"/>
        </w:rPr>
        <w:t xml:space="preserve"> </w:t>
      </w:r>
      <w:r w:rsidR="00185B35" w:rsidRPr="001909ED">
        <w:rPr>
          <w:rFonts w:ascii="Arial" w:hAnsi="Arial" w:cs="Arial"/>
          <w:sz w:val="24"/>
          <w:szCs w:val="24"/>
          <w:lang w:val="hr-HR"/>
        </w:rPr>
        <w:t>ostvari interakcij</w:t>
      </w:r>
      <w:r w:rsidR="004331F4" w:rsidRPr="001909ED">
        <w:rPr>
          <w:rFonts w:ascii="Arial" w:hAnsi="Arial" w:cs="Arial"/>
          <w:sz w:val="24"/>
          <w:szCs w:val="24"/>
          <w:lang w:val="hr-HR"/>
        </w:rPr>
        <w:t>u s okolinom.</w:t>
      </w:r>
      <w:r w:rsidR="0064097D" w:rsidRPr="001909ED">
        <w:rPr>
          <w:rFonts w:ascii="Arial" w:hAnsi="Arial" w:cs="Arial"/>
          <w:sz w:val="24"/>
          <w:szCs w:val="24"/>
          <w:lang w:val="hr-HR"/>
        </w:rPr>
        <w:t xml:space="preserve"> </w:t>
      </w:r>
      <w:r w:rsidR="00036761">
        <w:rPr>
          <w:rFonts w:ascii="Arial" w:hAnsi="Arial" w:cs="Arial"/>
          <w:sz w:val="24"/>
          <w:szCs w:val="24"/>
          <w:lang w:val="hr-HR"/>
        </w:rPr>
        <w:t>U sklopu Komunikatora opisani su i predloženi algoritmi koji omogućuju procjenu točke fokusa korisničkog pogleda. Procjena točke fokusa pogleda ključna je za ispravan rad Komunikatora, a dobiva se pomoću algoritma za izračun točke fokusa i algoritma za kalibraciju koji dodatno precizira rezultate dobivene prvim algoritmom.</w:t>
      </w:r>
    </w:p>
    <w:p w14:paraId="74FF0D5E" w14:textId="04A65ABC" w:rsidR="006A10A1" w:rsidRPr="00141A04" w:rsidRDefault="0064097D" w:rsidP="00D13BF8">
      <w:pPr>
        <w:spacing w:line="360" w:lineRule="auto"/>
        <w:ind w:firstLine="720"/>
        <w:rPr>
          <w:rFonts w:ascii="Arial" w:hAnsi="Arial" w:cs="Arial"/>
          <w:sz w:val="24"/>
          <w:szCs w:val="24"/>
          <w:lang w:val="hr-HR"/>
        </w:rPr>
      </w:pPr>
      <w:r w:rsidRPr="001909ED">
        <w:rPr>
          <w:rFonts w:ascii="Arial" w:hAnsi="Arial" w:cs="Arial"/>
          <w:sz w:val="24"/>
          <w:szCs w:val="24"/>
          <w:lang w:val="hr-HR"/>
        </w:rPr>
        <w:t>Rad je nastao u sklopu multidisciplinarnih istraživanja u području potpomognute komunikacije u Hrvatskoj</w:t>
      </w:r>
      <w:r w:rsidR="005570E1" w:rsidRPr="001909ED">
        <w:rPr>
          <w:rFonts w:ascii="Arial" w:hAnsi="Arial" w:cs="Arial"/>
          <w:sz w:val="24"/>
          <w:szCs w:val="24"/>
          <w:lang w:val="hr-HR"/>
        </w:rPr>
        <w:t xml:space="preserve">, koja su pokrenuta prije 4 godine na Sveučilištu u Zagrebu, a </w:t>
      </w:r>
      <w:r w:rsidR="004D119D" w:rsidRPr="001909ED">
        <w:rPr>
          <w:rFonts w:ascii="Arial" w:hAnsi="Arial" w:cs="Arial"/>
          <w:sz w:val="24"/>
          <w:szCs w:val="24"/>
          <w:lang w:val="hr-HR"/>
        </w:rPr>
        <w:t xml:space="preserve">osim četiri sastavnice Sveučilišta u Zagrebu (Fakulteta elektrotehnike i računarstva, Edukacijsko-rehabilitacijskog fakulteta, Grafičkog fakulteta i Filozofskog fakulteta) </w:t>
      </w:r>
      <w:r w:rsidR="005570E1" w:rsidRPr="001909ED">
        <w:rPr>
          <w:rFonts w:ascii="Arial" w:hAnsi="Arial" w:cs="Arial"/>
          <w:sz w:val="24"/>
          <w:szCs w:val="24"/>
          <w:lang w:val="hr-HR"/>
        </w:rPr>
        <w:lastRenderedPageBreak/>
        <w:t xml:space="preserve">obuhvaćaju </w:t>
      </w:r>
      <w:r w:rsidR="004D119D" w:rsidRPr="001909ED">
        <w:rPr>
          <w:rFonts w:ascii="Arial" w:hAnsi="Arial" w:cs="Arial"/>
          <w:sz w:val="24"/>
          <w:szCs w:val="24"/>
          <w:lang w:val="hr-HR"/>
        </w:rPr>
        <w:t>znatan</w:t>
      </w:r>
      <w:r w:rsidR="005570E1" w:rsidRPr="001909ED">
        <w:rPr>
          <w:rFonts w:ascii="Arial" w:hAnsi="Arial" w:cs="Arial"/>
          <w:sz w:val="24"/>
          <w:szCs w:val="24"/>
          <w:lang w:val="hr-HR"/>
        </w:rPr>
        <w:t xml:space="preserve"> broj </w:t>
      </w:r>
      <w:r w:rsidR="004D119D" w:rsidRPr="001909ED">
        <w:rPr>
          <w:rFonts w:ascii="Arial" w:hAnsi="Arial" w:cs="Arial"/>
          <w:sz w:val="24"/>
          <w:szCs w:val="24"/>
          <w:lang w:val="hr-HR"/>
        </w:rPr>
        <w:t xml:space="preserve">civilnih </w:t>
      </w:r>
      <w:r w:rsidR="005570E1" w:rsidRPr="001909ED">
        <w:rPr>
          <w:rFonts w:ascii="Arial" w:hAnsi="Arial" w:cs="Arial"/>
          <w:sz w:val="24"/>
          <w:szCs w:val="24"/>
          <w:lang w:val="hr-HR"/>
        </w:rPr>
        <w:t>udruga</w:t>
      </w:r>
      <w:r w:rsidR="004D119D" w:rsidRPr="001909ED">
        <w:rPr>
          <w:rFonts w:ascii="Arial" w:hAnsi="Arial" w:cs="Arial"/>
          <w:sz w:val="24"/>
          <w:szCs w:val="24"/>
          <w:lang w:val="hr-HR"/>
        </w:rPr>
        <w:t xml:space="preserve"> roditelja, korisnika i stručnjaka potpomognute komunikacije, inkluzivnih vrtića, ustanova osnovnog i srednjoškolskog obrazovanja, ustanova socijalne skrbi, specijaliziranih bolnice, poliklinike i dnevni</w:t>
      </w:r>
      <w:r w:rsidR="00491879" w:rsidRPr="001909ED">
        <w:rPr>
          <w:rFonts w:ascii="Arial" w:hAnsi="Arial" w:cs="Arial"/>
          <w:sz w:val="24"/>
          <w:szCs w:val="24"/>
          <w:lang w:val="hr-HR"/>
        </w:rPr>
        <w:t>h</w:t>
      </w:r>
      <w:r w:rsidR="004D119D" w:rsidRPr="001909ED">
        <w:rPr>
          <w:rFonts w:ascii="Arial" w:hAnsi="Arial" w:cs="Arial"/>
          <w:sz w:val="24"/>
          <w:szCs w:val="24"/>
          <w:lang w:val="hr-HR"/>
        </w:rPr>
        <w:t xml:space="preserve"> centara.</w:t>
      </w:r>
      <w:r w:rsidR="004D119D" w:rsidRPr="001909ED">
        <w:rPr>
          <w:rStyle w:val="FootnoteReference"/>
          <w:rFonts w:ascii="Arial" w:hAnsi="Arial" w:cs="Arial"/>
          <w:sz w:val="24"/>
          <w:szCs w:val="24"/>
          <w:lang w:val="hr-HR"/>
        </w:rPr>
        <w:footnoteReference w:id="2"/>
      </w:r>
      <w:r w:rsidR="005570E1" w:rsidRPr="001909ED">
        <w:rPr>
          <w:rFonts w:ascii="Arial" w:hAnsi="Arial" w:cs="Arial"/>
          <w:sz w:val="24"/>
          <w:szCs w:val="24"/>
          <w:lang w:val="hr-HR"/>
        </w:rPr>
        <w:t xml:space="preserve"> </w:t>
      </w:r>
      <w:r w:rsidR="00BE0923" w:rsidRPr="001909ED">
        <w:rPr>
          <w:rFonts w:ascii="Arial" w:hAnsi="Arial" w:cs="Arial"/>
          <w:sz w:val="24"/>
          <w:szCs w:val="24"/>
          <w:lang w:val="hr-HR"/>
        </w:rPr>
        <w:t>Prezentacija i inicijalna evaluacija razvijenog prototipa izvedeni su na jednom od događaja organiziranih u okviru ovog projekta s ciljem edukacije i tehničke podrške korisnicima te informiranja javnosti o provedenim istraživanjima.</w:t>
      </w:r>
    </w:p>
    <w:p w14:paraId="23D52481" w14:textId="77777777" w:rsidR="007632E1" w:rsidRPr="00141A04" w:rsidRDefault="007632E1" w:rsidP="007632E1">
      <w:pPr>
        <w:spacing w:line="360" w:lineRule="auto"/>
        <w:ind w:firstLine="720"/>
        <w:rPr>
          <w:rFonts w:ascii="Arial" w:hAnsi="Arial" w:cs="Arial"/>
          <w:sz w:val="24"/>
          <w:szCs w:val="24"/>
          <w:lang w:val="hr-HR"/>
        </w:rPr>
      </w:pPr>
      <w:r w:rsidRPr="001F123E">
        <w:rPr>
          <w:rFonts w:ascii="Arial" w:hAnsi="Arial" w:cs="Arial"/>
          <w:sz w:val="24"/>
          <w:szCs w:val="24"/>
          <w:lang w:val="hr-HR"/>
        </w:rPr>
        <w:t xml:space="preserve">Rad je </w:t>
      </w:r>
      <w:r>
        <w:rPr>
          <w:rFonts w:ascii="Arial" w:hAnsi="Arial" w:cs="Arial"/>
          <w:sz w:val="24"/>
          <w:szCs w:val="24"/>
          <w:lang w:val="hr-HR"/>
        </w:rPr>
        <w:t xml:space="preserve">podijeljen u šest poglavlja. U </w:t>
      </w:r>
      <w:r w:rsidRPr="00761AC8">
        <w:rPr>
          <w:rFonts w:ascii="Arial" w:hAnsi="Arial" w:cs="Arial"/>
          <w:i/>
          <w:sz w:val="24"/>
          <w:szCs w:val="24"/>
          <w:lang w:val="hr-HR"/>
        </w:rPr>
        <w:t>prvom poglavlju</w:t>
      </w:r>
      <w:r>
        <w:rPr>
          <w:rFonts w:ascii="Arial" w:hAnsi="Arial" w:cs="Arial"/>
          <w:sz w:val="24"/>
          <w:szCs w:val="24"/>
          <w:lang w:val="hr-HR"/>
        </w:rPr>
        <w:t xml:space="preserve"> izložen je uvod u tematiku kroz opis potpomognute komunikacije i njenih sastavnica, dok </w:t>
      </w:r>
      <w:r w:rsidRPr="00761AC8">
        <w:rPr>
          <w:rFonts w:ascii="Arial" w:hAnsi="Arial" w:cs="Arial"/>
          <w:i/>
          <w:sz w:val="24"/>
          <w:szCs w:val="24"/>
          <w:lang w:val="hr-HR"/>
        </w:rPr>
        <w:t>drugo poglavlje</w:t>
      </w:r>
      <w:r>
        <w:rPr>
          <w:rFonts w:ascii="Arial" w:hAnsi="Arial" w:cs="Arial"/>
          <w:sz w:val="24"/>
          <w:szCs w:val="24"/>
          <w:lang w:val="hr-HR"/>
        </w:rPr>
        <w:t xml:space="preserve"> opisuje koncept Komunikatora upravljanog pogledom. U </w:t>
      </w:r>
      <w:r w:rsidRPr="00761AC8">
        <w:rPr>
          <w:rFonts w:ascii="Arial" w:hAnsi="Arial" w:cs="Arial"/>
          <w:i/>
          <w:sz w:val="24"/>
          <w:szCs w:val="24"/>
          <w:lang w:val="hr-HR"/>
        </w:rPr>
        <w:t>trećem poglavlju</w:t>
      </w:r>
      <w:r>
        <w:rPr>
          <w:rFonts w:ascii="Arial" w:hAnsi="Arial" w:cs="Arial"/>
          <w:sz w:val="24"/>
          <w:szCs w:val="24"/>
          <w:lang w:val="hr-HR"/>
        </w:rPr>
        <w:t xml:space="preserve"> opisana je izvedba aplikacije Komunikatora upravljanog pogledom. </w:t>
      </w:r>
      <w:r w:rsidRPr="00761AC8">
        <w:rPr>
          <w:rFonts w:ascii="Arial" w:hAnsi="Arial" w:cs="Arial"/>
          <w:i/>
          <w:sz w:val="24"/>
          <w:szCs w:val="24"/>
          <w:lang w:val="hr-HR"/>
        </w:rPr>
        <w:t>Četvrto poglavlje</w:t>
      </w:r>
      <w:r>
        <w:rPr>
          <w:rFonts w:ascii="Arial" w:hAnsi="Arial" w:cs="Arial"/>
          <w:sz w:val="24"/>
          <w:szCs w:val="24"/>
          <w:lang w:val="hr-HR"/>
        </w:rPr>
        <w:t xml:space="preserve"> daje korisnički opis Komunikatora. U </w:t>
      </w:r>
      <w:r w:rsidRPr="00761AC8">
        <w:rPr>
          <w:rFonts w:ascii="Arial" w:hAnsi="Arial" w:cs="Arial"/>
          <w:i/>
          <w:sz w:val="24"/>
          <w:szCs w:val="24"/>
          <w:lang w:val="hr-HR"/>
        </w:rPr>
        <w:t>petom poglavlju</w:t>
      </w:r>
      <w:r>
        <w:rPr>
          <w:rFonts w:ascii="Arial" w:hAnsi="Arial" w:cs="Arial"/>
          <w:sz w:val="24"/>
          <w:szCs w:val="24"/>
          <w:lang w:val="hr-HR"/>
        </w:rPr>
        <w:t xml:space="preserve"> opisani su najvažniji izazovi pri izradi aplikacije, dok su u šestom poglavlju prikazani rezultati evaluacije Komunikatora i pripadna analiza  objektivnih   i subjektivnih metrika prikupljenih tijekom interakcije skupine korisnika s Komunikatorom. </w:t>
      </w:r>
    </w:p>
    <w:p w14:paraId="51DC4660" w14:textId="77777777" w:rsidR="006A10A1" w:rsidRPr="00141A04" w:rsidRDefault="006A10A1" w:rsidP="00D13BF8">
      <w:pPr>
        <w:spacing w:line="360" w:lineRule="auto"/>
        <w:ind w:firstLine="720"/>
        <w:rPr>
          <w:rFonts w:ascii="Arial" w:hAnsi="Arial" w:cs="Arial"/>
          <w:sz w:val="24"/>
          <w:szCs w:val="24"/>
          <w:lang w:val="hr-HR"/>
        </w:rPr>
      </w:pPr>
    </w:p>
    <w:p w14:paraId="0A84A985" w14:textId="77777777" w:rsidR="004D119D" w:rsidRDefault="004D119D" w:rsidP="00D13BF8">
      <w:pPr>
        <w:spacing w:line="360" w:lineRule="auto"/>
        <w:ind w:firstLine="720"/>
        <w:rPr>
          <w:rFonts w:ascii="Arial" w:hAnsi="Arial" w:cs="Arial"/>
          <w:sz w:val="24"/>
          <w:szCs w:val="24"/>
          <w:lang w:val="hr-HR"/>
        </w:rPr>
      </w:pPr>
      <w:r>
        <w:rPr>
          <w:rFonts w:ascii="Arial" w:hAnsi="Arial" w:cs="Arial"/>
          <w:sz w:val="24"/>
          <w:szCs w:val="24"/>
          <w:lang w:val="hr-HR"/>
        </w:rPr>
        <w:br w:type="page"/>
      </w:r>
    </w:p>
    <w:p w14:paraId="1E680239" w14:textId="77777777" w:rsidR="00EB20D7" w:rsidRPr="00141A04" w:rsidRDefault="00DC4A81" w:rsidP="00DC4A81">
      <w:pPr>
        <w:pStyle w:val="Heading1"/>
        <w:spacing w:line="360" w:lineRule="auto"/>
        <w:rPr>
          <w:rFonts w:ascii="Arial" w:hAnsi="Arial" w:cs="Arial"/>
          <w:color w:val="auto"/>
          <w:sz w:val="36"/>
          <w:szCs w:val="36"/>
          <w:lang w:val="hr-HR"/>
        </w:rPr>
      </w:pPr>
      <w:r w:rsidRPr="00141A04">
        <w:rPr>
          <w:rFonts w:ascii="Arial" w:hAnsi="Arial" w:cs="Arial"/>
          <w:color w:val="auto"/>
          <w:sz w:val="36"/>
          <w:szCs w:val="36"/>
          <w:lang w:val="hr-HR"/>
        </w:rPr>
        <w:lastRenderedPageBreak/>
        <w:t xml:space="preserve">2. </w:t>
      </w:r>
      <w:r w:rsidR="00394A29" w:rsidRPr="00141A04">
        <w:rPr>
          <w:rFonts w:ascii="Arial" w:hAnsi="Arial" w:cs="Arial"/>
          <w:color w:val="auto"/>
          <w:sz w:val="36"/>
          <w:szCs w:val="36"/>
          <w:lang w:val="hr-HR"/>
        </w:rPr>
        <w:t>Potpomognuta komunikacija</w:t>
      </w:r>
    </w:p>
    <w:p w14:paraId="172A134F" w14:textId="77777777" w:rsidR="00CB6F79" w:rsidRPr="00141A04" w:rsidRDefault="00CB6F79" w:rsidP="00522D8F">
      <w:pPr>
        <w:pStyle w:val="ListParagraph"/>
        <w:spacing w:line="360" w:lineRule="auto"/>
        <w:ind w:left="528"/>
        <w:rPr>
          <w:rFonts w:ascii="Arial" w:hAnsi="Arial" w:cs="Arial"/>
          <w:sz w:val="24"/>
          <w:szCs w:val="24"/>
          <w:lang w:val="hr-HR"/>
        </w:rPr>
      </w:pPr>
    </w:p>
    <w:p w14:paraId="443385EE" w14:textId="0B429440" w:rsidR="00CB6F79" w:rsidRDefault="00CB6F79" w:rsidP="00522D8F">
      <w:pPr>
        <w:spacing w:line="360" w:lineRule="auto"/>
        <w:ind w:firstLine="720"/>
        <w:rPr>
          <w:rFonts w:ascii="Arial" w:hAnsi="Arial" w:cs="Arial"/>
          <w:sz w:val="24"/>
          <w:szCs w:val="24"/>
          <w:lang w:val="hr-HR"/>
        </w:rPr>
      </w:pPr>
      <w:r w:rsidRPr="00141A04">
        <w:rPr>
          <w:rFonts w:ascii="Arial" w:hAnsi="Arial" w:cs="Arial"/>
          <w:sz w:val="24"/>
          <w:szCs w:val="24"/>
          <w:lang w:val="hr-HR"/>
        </w:rPr>
        <w:t xml:space="preserve">Komunikacija je proces razmjene poruka prilikom kojeg se koristi dogovoreni sustav znakova. Jedno od temeljnih ljudskih prava upravo je pravo na komunikaciju, odnosno na primanje i slanje poruka. Postoje skupine ljudi koji iz različitih razloga nisu u mogućnosti komunicirati putem osnovnog sredstva komunikacije među ljudima-govorom. Navedene osobe nazivaju se </w:t>
      </w:r>
      <w:r w:rsidRPr="001909ED">
        <w:rPr>
          <w:rFonts w:ascii="Arial" w:hAnsi="Arial" w:cs="Arial"/>
          <w:i/>
          <w:sz w:val="24"/>
          <w:szCs w:val="24"/>
          <w:lang w:val="hr-HR"/>
        </w:rPr>
        <w:t>osobama sa složenim komunikacijskim potrebama</w:t>
      </w:r>
      <w:r w:rsidRPr="00141A04">
        <w:rPr>
          <w:rFonts w:ascii="Arial" w:hAnsi="Arial" w:cs="Arial"/>
          <w:sz w:val="24"/>
          <w:szCs w:val="24"/>
          <w:lang w:val="hr-HR"/>
        </w:rPr>
        <w:t xml:space="preserve">, a metode komunikacije koje potpomažu i/ili nadomještaju njihov govor </w:t>
      </w:r>
      <w:r w:rsidR="004331F4" w:rsidRPr="001909ED">
        <w:rPr>
          <w:rFonts w:ascii="Arial" w:hAnsi="Arial" w:cs="Arial"/>
          <w:i/>
          <w:sz w:val="24"/>
          <w:szCs w:val="24"/>
          <w:lang w:val="hr-HR"/>
        </w:rPr>
        <w:t xml:space="preserve">potpomognuta komunikacija </w:t>
      </w:r>
      <w:r w:rsidR="00E91D34" w:rsidRPr="00141A04">
        <w:rPr>
          <w:rFonts w:ascii="Arial" w:hAnsi="Arial" w:cs="Arial"/>
          <w:sz w:val="24"/>
          <w:szCs w:val="24"/>
          <w:lang w:val="hr-HR"/>
        </w:rPr>
        <w:t>(eng. Augmentative and Alternative Communication)</w:t>
      </w:r>
      <w:r w:rsidR="00A97D4D" w:rsidRPr="00141A04">
        <w:rPr>
          <w:rFonts w:ascii="Arial" w:hAnsi="Arial" w:cs="Arial"/>
          <w:sz w:val="24"/>
          <w:szCs w:val="24"/>
          <w:lang w:val="hr-HR"/>
        </w:rPr>
        <w:t xml:space="preserve"> </w:t>
      </w:r>
      <w:r w:rsidR="005C39D5" w:rsidRPr="00141A04">
        <w:rPr>
          <w:rFonts w:ascii="Arial" w:hAnsi="Arial" w:cs="Arial"/>
          <w:sz w:val="24"/>
          <w:szCs w:val="24"/>
          <w:lang w:val="hr-HR"/>
        </w:rPr>
        <w:t>[2]</w:t>
      </w:r>
      <w:r w:rsidRPr="00141A04">
        <w:rPr>
          <w:rFonts w:ascii="Arial" w:hAnsi="Arial" w:cs="Arial"/>
          <w:sz w:val="24"/>
          <w:szCs w:val="24"/>
          <w:lang w:val="hr-HR"/>
        </w:rPr>
        <w:t>.</w:t>
      </w:r>
      <w:r w:rsidR="004331F4">
        <w:rPr>
          <w:rFonts w:ascii="Arial" w:hAnsi="Arial" w:cs="Arial"/>
          <w:sz w:val="24"/>
          <w:szCs w:val="24"/>
          <w:lang w:val="hr-HR"/>
        </w:rPr>
        <w:t xml:space="preserve"> </w:t>
      </w:r>
    </w:p>
    <w:p w14:paraId="07A5D933" w14:textId="77777777" w:rsidR="004331F4" w:rsidRPr="001909ED" w:rsidRDefault="004331F4" w:rsidP="004331F4">
      <w:pPr>
        <w:spacing w:line="360" w:lineRule="auto"/>
        <w:ind w:firstLine="720"/>
        <w:rPr>
          <w:rFonts w:ascii="Arial" w:hAnsi="Arial" w:cs="Arial"/>
          <w:sz w:val="24"/>
          <w:szCs w:val="24"/>
          <w:lang w:val="hr-HR"/>
        </w:rPr>
      </w:pPr>
      <w:r w:rsidRPr="001909ED">
        <w:rPr>
          <w:rFonts w:ascii="Arial" w:hAnsi="Arial" w:cs="Arial"/>
          <w:sz w:val="24"/>
          <w:szCs w:val="24"/>
          <w:lang w:val="hr-HR"/>
        </w:rPr>
        <w:t xml:space="preserve">Sustav za potpomognutu komunikaciju </w:t>
      </w:r>
      <w:r w:rsidR="00820D46" w:rsidRPr="001909ED">
        <w:rPr>
          <w:rFonts w:ascii="Arial" w:hAnsi="Arial" w:cs="Arial"/>
          <w:sz w:val="24"/>
          <w:szCs w:val="24"/>
          <w:lang w:val="hr-HR"/>
        </w:rPr>
        <w:t xml:space="preserve">(PK) </w:t>
      </w:r>
      <w:r w:rsidRPr="001909ED">
        <w:rPr>
          <w:rFonts w:ascii="Arial" w:hAnsi="Arial" w:cs="Arial"/>
          <w:sz w:val="24"/>
          <w:szCs w:val="24"/>
          <w:lang w:val="hr-HR"/>
        </w:rPr>
        <w:t>općenito uključuje četiri međusobno povezane sastavnice [</w:t>
      </w:r>
      <w:r w:rsidR="00820D46" w:rsidRPr="001909ED">
        <w:rPr>
          <w:rFonts w:ascii="Arial" w:hAnsi="Arial" w:cs="Arial"/>
          <w:sz w:val="24"/>
          <w:szCs w:val="24"/>
          <w:lang w:val="hr-HR"/>
        </w:rPr>
        <w:t>2</w:t>
      </w:r>
      <w:r w:rsidRPr="001909ED">
        <w:rPr>
          <w:rFonts w:ascii="Arial" w:hAnsi="Arial" w:cs="Arial"/>
          <w:sz w:val="24"/>
          <w:szCs w:val="24"/>
          <w:lang w:val="hr-HR"/>
        </w:rPr>
        <w:t>]:</w:t>
      </w:r>
    </w:p>
    <w:p w14:paraId="008A35EC" w14:textId="77777777" w:rsidR="004331F4" w:rsidRPr="001909ED" w:rsidRDefault="00820D46" w:rsidP="00820D46">
      <w:pPr>
        <w:pStyle w:val="ListParagraph"/>
        <w:numPr>
          <w:ilvl w:val="0"/>
          <w:numId w:val="13"/>
        </w:numPr>
        <w:spacing w:line="360" w:lineRule="auto"/>
        <w:rPr>
          <w:rFonts w:ascii="Arial" w:hAnsi="Arial" w:cs="Arial"/>
          <w:sz w:val="24"/>
          <w:szCs w:val="24"/>
          <w:lang w:val="hr-HR"/>
        </w:rPr>
      </w:pPr>
      <w:r w:rsidRPr="001909ED">
        <w:rPr>
          <w:rFonts w:ascii="Arial" w:hAnsi="Arial" w:cs="Arial"/>
          <w:b/>
          <w:sz w:val="24"/>
          <w:szCs w:val="24"/>
          <w:lang w:val="hr-HR"/>
        </w:rPr>
        <w:t>Reprezentacijski</w:t>
      </w:r>
      <w:r w:rsidRPr="001909ED">
        <w:rPr>
          <w:rFonts w:ascii="Arial" w:hAnsi="Arial" w:cs="Arial"/>
          <w:sz w:val="24"/>
          <w:szCs w:val="24"/>
          <w:lang w:val="hr-HR"/>
        </w:rPr>
        <w:t xml:space="preserve"> sustav.</w:t>
      </w:r>
      <w:r w:rsidR="004331F4" w:rsidRPr="001909ED">
        <w:rPr>
          <w:rFonts w:ascii="Arial" w:hAnsi="Arial" w:cs="Arial"/>
          <w:sz w:val="24"/>
          <w:szCs w:val="24"/>
          <w:lang w:val="hr-HR"/>
        </w:rPr>
        <w:t xml:space="preserve"> U svakodnevnom govoru koristimo se riječima kako bi prenijeli značenje. U PK koriste se različiti tipovi simbola</w:t>
      </w:r>
      <w:r w:rsidRPr="001909ED">
        <w:rPr>
          <w:rFonts w:ascii="Arial" w:hAnsi="Arial" w:cs="Arial"/>
          <w:sz w:val="24"/>
          <w:szCs w:val="24"/>
          <w:lang w:val="hr-HR"/>
        </w:rPr>
        <w:t>.</w:t>
      </w:r>
    </w:p>
    <w:p w14:paraId="514361A5" w14:textId="77777777" w:rsidR="00820D46" w:rsidRPr="001909ED" w:rsidRDefault="004331F4" w:rsidP="00820D46">
      <w:pPr>
        <w:pStyle w:val="ListParagraph"/>
        <w:numPr>
          <w:ilvl w:val="0"/>
          <w:numId w:val="13"/>
        </w:numPr>
        <w:spacing w:line="360" w:lineRule="auto"/>
        <w:rPr>
          <w:rFonts w:ascii="Arial" w:hAnsi="Arial" w:cs="Arial"/>
          <w:sz w:val="24"/>
          <w:szCs w:val="24"/>
          <w:lang w:val="hr-HR"/>
        </w:rPr>
      </w:pPr>
      <w:r w:rsidRPr="001909ED">
        <w:rPr>
          <w:rFonts w:ascii="Arial" w:hAnsi="Arial" w:cs="Arial"/>
          <w:b/>
          <w:sz w:val="24"/>
          <w:szCs w:val="24"/>
          <w:lang w:val="hr-HR"/>
        </w:rPr>
        <w:t>Modalitet</w:t>
      </w:r>
      <w:r w:rsidRPr="001909ED">
        <w:rPr>
          <w:rFonts w:ascii="Arial" w:hAnsi="Arial" w:cs="Arial"/>
          <w:sz w:val="24"/>
          <w:szCs w:val="24"/>
          <w:lang w:val="hr-HR"/>
        </w:rPr>
        <w:t xml:space="preserve"> označava načine kojima se poruka šalje komunikacijskom partneru. Ova sastavnica uključuje načine komunikacije bez pomagala kao što su npr. geste, facijalna ekspresija, znakovanje itd. ili načine komunikacije uz pomagalo u kojima osoba komunicira koristeći neku vrstu pomagala (ne samo svoje tijelo) kao npr. komunikacijske ploče ili elektronički uređaji</w:t>
      </w:r>
      <w:r w:rsidR="00820D46" w:rsidRPr="001909ED">
        <w:rPr>
          <w:rFonts w:ascii="Arial" w:hAnsi="Arial" w:cs="Arial"/>
          <w:sz w:val="24"/>
          <w:szCs w:val="24"/>
          <w:lang w:val="hr-HR"/>
        </w:rPr>
        <w:t>.</w:t>
      </w:r>
    </w:p>
    <w:p w14:paraId="2105D8A7" w14:textId="77777777" w:rsidR="00820D46" w:rsidRPr="001909ED" w:rsidRDefault="004331F4" w:rsidP="00820D46">
      <w:pPr>
        <w:pStyle w:val="ListParagraph"/>
        <w:numPr>
          <w:ilvl w:val="0"/>
          <w:numId w:val="13"/>
        </w:numPr>
        <w:spacing w:line="360" w:lineRule="auto"/>
        <w:rPr>
          <w:rFonts w:ascii="Arial" w:hAnsi="Arial" w:cs="Arial"/>
          <w:sz w:val="24"/>
          <w:szCs w:val="24"/>
          <w:lang w:val="hr-HR"/>
        </w:rPr>
      </w:pPr>
      <w:r w:rsidRPr="001909ED">
        <w:rPr>
          <w:rFonts w:ascii="Arial" w:hAnsi="Arial" w:cs="Arial"/>
          <w:b/>
          <w:sz w:val="24"/>
          <w:szCs w:val="24"/>
          <w:lang w:val="hr-HR"/>
        </w:rPr>
        <w:t>Tehnike</w:t>
      </w:r>
      <w:r w:rsidRPr="001909ED">
        <w:rPr>
          <w:rFonts w:ascii="Arial" w:hAnsi="Arial" w:cs="Arial"/>
          <w:sz w:val="24"/>
          <w:szCs w:val="24"/>
          <w:lang w:val="hr-HR"/>
        </w:rPr>
        <w:t xml:space="preserve"> kojima se pristupa komunikacijskom modalitetu. Mogu se koristiti različite tipkovnice, zasloni osjetljivi na dodir ili prekidači koji omogućavaju pretraživanje i izbor između niza slo</w:t>
      </w:r>
      <w:r w:rsidR="00820D46" w:rsidRPr="001909ED">
        <w:rPr>
          <w:rFonts w:ascii="Arial" w:hAnsi="Arial" w:cs="Arial"/>
          <w:sz w:val="24"/>
          <w:szCs w:val="24"/>
          <w:lang w:val="hr-HR"/>
        </w:rPr>
        <w:t>va, riječi ili slika</w:t>
      </w:r>
      <w:r w:rsidRPr="001909ED">
        <w:rPr>
          <w:rFonts w:ascii="Arial" w:hAnsi="Arial" w:cs="Arial"/>
          <w:sz w:val="24"/>
          <w:szCs w:val="24"/>
          <w:lang w:val="hr-HR"/>
        </w:rPr>
        <w:t xml:space="preserve">. </w:t>
      </w:r>
    </w:p>
    <w:p w14:paraId="785A5CA2" w14:textId="2E10DD3D" w:rsidR="00820D46" w:rsidRDefault="004331F4" w:rsidP="00820D46">
      <w:pPr>
        <w:pStyle w:val="ListParagraph"/>
        <w:numPr>
          <w:ilvl w:val="0"/>
          <w:numId w:val="13"/>
        </w:numPr>
        <w:spacing w:line="360" w:lineRule="auto"/>
        <w:rPr>
          <w:rFonts w:ascii="Arial" w:hAnsi="Arial" w:cs="Arial"/>
          <w:sz w:val="24"/>
          <w:szCs w:val="24"/>
          <w:lang w:val="hr-HR"/>
        </w:rPr>
      </w:pPr>
      <w:r w:rsidRPr="001909ED">
        <w:rPr>
          <w:rFonts w:ascii="Arial" w:hAnsi="Arial" w:cs="Arial"/>
          <w:b/>
          <w:sz w:val="24"/>
          <w:szCs w:val="24"/>
          <w:lang w:val="hr-HR"/>
        </w:rPr>
        <w:t>Interakcijske strategije</w:t>
      </w:r>
      <w:r w:rsidRPr="001909ED">
        <w:rPr>
          <w:rFonts w:ascii="Arial" w:hAnsi="Arial" w:cs="Arial"/>
          <w:sz w:val="24"/>
          <w:szCs w:val="24"/>
          <w:lang w:val="hr-HR"/>
        </w:rPr>
        <w:t>. Uporaba PK sustav</w:t>
      </w:r>
      <w:r w:rsidR="00820D46" w:rsidRPr="001909ED">
        <w:rPr>
          <w:rFonts w:ascii="Arial" w:hAnsi="Arial" w:cs="Arial"/>
          <w:sz w:val="24"/>
          <w:szCs w:val="24"/>
          <w:lang w:val="hr-HR"/>
        </w:rPr>
        <w:t>a mijenja dinamiku konverzacije.</w:t>
      </w:r>
      <w:r w:rsidRPr="001909ED">
        <w:rPr>
          <w:rFonts w:ascii="Arial" w:hAnsi="Arial" w:cs="Arial"/>
          <w:sz w:val="24"/>
          <w:szCs w:val="24"/>
          <w:lang w:val="hr-HR"/>
        </w:rPr>
        <w:t xml:space="preserve"> U pravilu interakcijske strategije trebaju pridonijet</w:t>
      </w:r>
      <w:r w:rsidR="00260B6C" w:rsidRPr="001909ED">
        <w:rPr>
          <w:rFonts w:ascii="Arial" w:hAnsi="Arial" w:cs="Arial"/>
          <w:sz w:val="24"/>
          <w:szCs w:val="24"/>
          <w:lang w:val="hr-HR"/>
        </w:rPr>
        <w:t>i</w:t>
      </w:r>
      <w:r w:rsidRPr="001909ED">
        <w:rPr>
          <w:rFonts w:ascii="Arial" w:hAnsi="Arial" w:cs="Arial"/>
          <w:sz w:val="24"/>
          <w:szCs w:val="24"/>
          <w:lang w:val="hr-HR"/>
        </w:rPr>
        <w:t xml:space="preserve"> bržoj i </w:t>
      </w:r>
      <w:r w:rsidR="00820D46" w:rsidRPr="001909ED">
        <w:rPr>
          <w:rFonts w:ascii="Arial" w:hAnsi="Arial" w:cs="Arial"/>
          <w:sz w:val="24"/>
          <w:szCs w:val="24"/>
          <w:lang w:val="hr-HR"/>
        </w:rPr>
        <w:t>jednostavnijoj</w:t>
      </w:r>
      <w:r w:rsidRPr="001909ED">
        <w:rPr>
          <w:rFonts w:ascii="Arial" w:hAnsi="Arial" w:cs="Arial"/>
          <w:sz w:val="24"/>
          <w:szCs w:val="24"/>
          <w:lang w:val="hr-HR"/>
        </w:rPr>
        <w:t xml:space="preserve"> razmjeni poruka korisnika PK i njegove okoline.</w:t>
      </w:r>
    </w:p>
    <w:p w14:paraId="580439E3" w14:textId="77777777" w:rsidR="007F3722" w:rsidRDefault="007F3722" w:rsidP="007F3722">
      <w:pPr>
        <w:spacing w:line="360" w:lineRule="auto"/>
        <w:rPr>
          <w:rFonts w:ascii="Arial" w:hAnsi="Arial" w:cs="Arial"/>
          <w:sz w:val="24"/>
          <w:szCs w:val="24"/>
          <w:lang w:val="hr-HR"/>
        </w:rPr>
      </w:pPr>
    </w:p>
    <w:p w14:paraId="7DBE9C36" w14:textId="77777777" w:rsidR="007F3722" w:rsidRPr="007F3722" w:rsidRDefault="007F3722" w:rsidP="007F3722">
      <w:pPr>
        <w:spacing w:line="360" w:lineRule="auto"/>
        <w:rPr>
          <w:rFonts w:ascii="Arial" w:hAnsi="Arial" w:cs="Arial"/>
          <w:sz w:val="24"/>
          <w:szCs w:val="24"/>
          <w:lang w:val="hr-HR"/>
        </w:rPr>
      </w:pPr>
    </w:p>
    <w:p w14:paraId="3DA0BE25" w14:textId="77777777" w:rsidR="00CB6F79" w:rsidRPr="00141A04" w:rsidRDefault="00D60C0F" w:rsidP="00AB6159">
      <w:pPr>
        <w:pStyle w:val="Heading1"/>
        <w:spacing w:line="360" w:lineRule="auto"/>
        <w:rPr>
          <w:rFonts w:ascii="Arial" w:hAnsi="Arial" w:cs="Arial"/>
          <w:color w:val="auto"/>
          <w:sz w:val="30"/>
          <w:szCs w:val="30"/>
          <w:lang w:val="hr-HR"/>
        </w:rPr>
      </w:pPr>
      <w:r w:rsidRPr="00141A04">
        <w:rPr>
          <w:rFonts w:ascii="Arial" w:hAnsi="Arial" w:cs="Arial"/>
          <w:color w:val="auto"/>
          <w:sz w:val="30"/>
          <w:szCs w:val="30"/>
          <w:lang w:val="hr-HR"/>
        </w:rPr>
        <w:lastRenderedPageBreak/>
        <w:t xml:space="preserve">2.1. </w:t>
      </w:r>
      <w:r w:rsidR="00CB6F79" w:rsidRPr="00141A04">
        <w:rPr>
          <w:rFonts w:ascii="Arial" w:hAnsi="Arial" w:cs="Arial"/>
          <w:color w:val="auto"/>
          <w:sz w:val="30"/>
          <w:szCs w:val="30"/>
          <w:lang w:val="hr-HR"/>
        </w:rPr>
        <w:t>Simboli</w:t>
      </w:r>
      <w:r w:rsidR="00826B1A">
        <w:rPr>
          <w:rFonts w:ascii="Arial" w:hAnsi="Arial" w:cs="Arial"/>
          <w:color w:val="auto"/>
          <w:sz w:val="30"/>
          <w:szCs w:val="30"/>
          <w:lang w:val="hr-HR"/>
        </w:rPr>
        <w:t xml:space="preserve"> za potpomognutu komunikaciju</w:t>
      </w:r>
    </w:p>
    <w:p w14:paraId="5AAB5EB1" w14:textId="77777777" w:rsidR="000F4167" w:rsidRPr="00141A04" w:rsidRDefault="000F4167" w:rsidP="00522D8F">
      <w:pPr>
        <w:spacing w:line="360" w:lineRule="auto"/>
        <w:rPr>
          <w:lang w:val="hr-HR"/>
        </w:rPr>
      </w:pPr>
    </w:p>
    <w:p w14:paraId="7B5C908D" w14:textId="0BB13619" w:rsidR="000F4167" w:rsidRDefault="000F4167" w:rsidP="00522D8F">
      <w:pPr>
        <w:spacing w:line="360" w:lineRule="auto"/>
        <w:ind w:firstLine="720"/>
        <w:rPr>
          <w:rFonts w:ascii="Arial" w:hAnsi="Arial" w:cs="Arial"/>
          <w:sz w:val="24"/>
          <w:szCs w:val="24"/>
          <w:lang w:val="hr-HR"/>
        </w:rPr>
      </w:pPr>
      <w:r w:rsidRPr="00141A04">
        <w:rPr>
          <w:rFonts w:ascii="Arial" w:hAnsi="Arial" w:cs="Arial"/>
          <w:sz w:val="24"/>
          <w:szCs w:val="24"/>
          <w:lang w:val="hr-HR"/>
        </w:rPr>
        <w:t xml:space="preserve">U svakodnevnom govoru koristimo se riječima kako bi prenijeli značenje. U </w:t>
      </w:r>
      <w:r w:rsidR="00E9082F" w:rsidRPr="00141A04">
        <w:rPr>
          <w:rFonts w:ascii="Arial" w:hAnsi="Arial" w:cs="Arial"/>
          <w:sz w:val="24"/>
          <w:szCs w:val="24"/>
          <w:lang w:val="hr-HR"/>
        </w:rPr>
        <w:t>potpomognutoj komunikaciji</w:t>
      </w:r>
      <w:r w:rsidRPr="00141A04">
        <w:rPr>
          <w:rFonts w:ascii="Arial" w:hAnsi="Arial" w:cs="Arial"/>
          <w:sz w:val="24"/>
          <w:szCs w:val="24"/>
          <w:lang w:val="hr-HR"/>
        </w:rPr>
        <w:t xml:space="preserve"> koriste se različiti tipovi seta simbola; pisane riječi, slova, fotografije, crteži ili galerije simbola</w:t>
      </w:r>
      <w:r w:rsidR="00E9082F" w:rsidRPr="00141A04">
        <w:rPr>
          <w:rFonts w:ascii="Arial" w:hAnsi="Arial" w:cs="Arial"/>
          <w:sz w:val="24"/>
          <w:szCs w:val="24"/>
          <w:lang w:val="hr-HR"/>
        </w:rPr>
        <w:t xml:space="preserve"> </w:t>
      </w:r>
      <w:r w:rsidR="005C39D5" w:rsidRPr="00141A04">
        <w:rPr>
          <w:rFonts w:ascii="Arial" w:hAnsi="Arial" w:cs="Arial"/>
          <w:sz w:val="24"/>
          <w:szCs w:val="24"/>
          <w:lang w:val="hr-HR"/>
        </w:rPr>
        <w:t>[2]</w:t>
      </w:r>
      <w:r w:rsidR="00E9082F" w:rsidRPr="00141A04">
        <w:rPr>
          <w:rFonts w:ascii="Arial" w:hAnsi="Arial" w:cs="Arial"/>
          <w:sz w:val="24"/>
          <w:szCs w:val="24"/>
          <w:lang w:val="hr-HR"/>
        </w:rPr>
        <w:t>.</w:t>
      </w:r>
      <w:r w:rsidR="000B4498" w:rsidRPr="00141A04">
        <w:rPr>
          <w:lang w:val="hr-HR"/>
        </w:rPr>
        <w:t xml:space="preserve"> </w:t>
      </w:r>
      <w:r w:rsidR="00820D46" w:rsidRPr="00820D46">
        <w:rPr>
          <w:rFonts w:ascii="Arial" w:hAnsi="Arial" w:cs="Arial"/>
          <w:b/>
          <w:sz w:val="24"/>
          <w:szCs w:val="24"/>
          <w:lang w:val="hr-HR"/>
        </w:rPr>
        <w:t>Simboli</w:t>
      </w:r>
      <w:r w:rsidR="00820D46" w:rsidRPr="00141A04">
        <w:rPr>
          <w:rFonts w:ascii="Arial" w:hAnsi="Arial" w:cs="Arial"/>
          <w:sz w:val="24"/>
          <w:szCs w:val="24"/>
          <w:lang w:val="hr-HR"/>
        </w:rPr>
        <w:t xml:space="preserve"> su govorene, grafičke ili manualne reprezentacije ideja, osjećaja, objekata, radnji, ljudi, odnosa i događaja </w:t>
      </w:r>
      <w:r w:rsidR="00F56307">
        <w:rPr>
          <w:rFonts w:ascii="Arial" w:hAnsi="Arial" w:cs="Arial"/>
          <w:sz w:val="24"/>
          <w:szCs w:val="24"/>
          <w:lang w:val="hr-HR"/>
        </w:rPr>
        <w:t>[3]</w:t>
      </w:r>
      <w:r w:rsidR="00820D46" w:rsidRPr="00141A04">
        <w:rPr>
          <w:rFonts w:ascii="Arial" w:hAnsi="Arial" w:cs="Arial"/>
          <w:sz w:val="24"/>
          <w:szCs w:val="24"/>
          <w:lang w:val="hr-HR"/>
        </w:rPr>
        <w:t xml:space="preserve">. </w:t>
      </w:r>
      <w:r w:rsidR="000B4498" w:rsidRPr="00141A04">
        <w:rPr>
          <w:rFonts w:ascii="Arial" w:hAnsi="Arial" w:cs="Arial"/>
          <w:sz w:val="24"/>
          <w:szCs w:val="24"/>
          <w:lang w:val="hr-HR"/>
        </w:rPr>
        <w:t xml:space="preserve">Simbolička komunikacija uključuje uporabu arbitrarnih simbola. Uporaba različitih simboličkih kodova osnova je </w:t>
      </w:r>
      <w:r w:rsidR="00820D46">
        <w:rPr>
          <w:rFonts w:ascii="Arial" w:hAnsi="Arial" w:cs="Arial"/>
          <w:sz w:val="24"/>
          <w:szCs w:val="24"/>
          <w:lang w:val="hr-HR"/>
        </w:rPr>
        <w:t>potpomognute komunikacije</w:t>
      </w:r>
      <w:r w:rsidR="000B4498" w:rsidRPr="00141A04">
        <w:rPr>
          <w:rFonts w:ascii="Arial" w:hAnsi="Arial" w:cs="Arial"/>
          <w:sz w:val="24"/>
          <w:szCs w:val="24"/>
          <w:lang w:val="hr-HR"/>
        </w:rPr>
        <w:t xml:space="preserve">. Simboli se mogu opisati i raspodijeliti pomoću određenih parametara, te se na taj način mogu utvrditi njihove mogućnosti i ograničenja </w:t>
      </w:r>
      <w:r w:rsidR="00F56307">
        <w:rPr>
          <w:rFonts w:ascii="Arial" w:hAnsi="Arial" w:cs="Arial"/>
          <w:sz w:val="24"/>
          <w:szCs w:val="24"/>
          <w:lang w:val="hr-HR"/>
        </w:rPr>
        <w:t>[4][5]</w:t>
      </w:r>
      <w:r w:rsidR="000B4498" w:rsidRPr="00141A04">
        <w:rPr>
          <w:rFonts w:ascii="Arial" w:hAnsi="Arial" w:cs="Arial"/>
          <w:sz w:val="24"/>
          <w:szCs w:val="24"/>
          <w:lang w:val="hr-HR"/>
        </w:rPr>
        <w:t xml:space="preserve">. Izbor </w:t>
      </w:r>
      <w:r w:rsidR="00820D46">
        <w:rPr>
          <w:rFonts w:ascii="Arial" w:hAnsi="Arial" w:cs="Arial"/>
          <w:sz w:val="24"/>
          <w:szCs w:val="24"/>
          <w:lang w:val="hr-HR"/>
        </w:rPr>
        <w:t>skupa</w:t>
      </w:r>
      <w:r w:rsidR="000B4498" w:rsidRPr="00141A04">
        <w:rPr>
          <w:rFonts w:ascii="Arial" w:hAnsi="Arial" w:cs="Arial"/>
          <w:sz w:val="24"/>
          <w:szCs w:val="24"/>
          <w:lang w:val="hr-HR"/>
        </w:rPr>
        <w:t xml:space="preserve"> simbola za određenu osobu ovisi o njenim potrebama, mogućnostima i komunikacijskim partnerima </w:t>
      </w:r>
      <w:r w:rsidR="00F56307">
        <w:rPr>
          <w:rFonts w:ascii="Arial" w:hAnsi="Arial" w:cs="Arial"/>
          <w:sz w:val="24"/>
          <w:szCs w:val="24"/>
          <w:lang w:val="hr-HR"/>
        </w:rPr>
        <w:t>[6]</w:t>
      </w:r>
      <w:r w:rsidR="000B4498" w:rsidRPr="00141A04">
        <w:rPr>
          <w:rFonts w:ascii="Arial" w:hAnsi="Arial" w:cs="Arial"/>
          <w:sz w:val="24"/>
          <w:szCs w:val="24"/>
          <w:lang w:val="hr-HR"/>
        </w:rPr>
        <w:t xml:space="preserve">. Za uspješnu komunikaciju putem simbola nužno je da oba komunikacijska partnera znaju značenje korištenih simbola </w:t>
      </w:r>
      <w:r w:rsidR="00F56307">
        <w:rPr>
          <w:rFonts w:ascii="Arial" w:hAnsi="Arial" w:cs="Arial"/>
          <w:sz w:val="24"/>
          <w:szCs w:val="24"/>
          <w:lang w:val="hr-HR"/>
        </w:rPr>
        <w:t>[3]</w:t>
      </w:r>
      <w:r w:rsidR="00E72721" w:rsidRPr="00E72721">
        <w:t xml:space="preserve"> </w:t>
      </w:r>
      <w:r w:rsidR="00F56307">
        <w:rPr>
          <w:rFonts w:ascii="Arial" w:hAnsi="Arial" w:cs="Arial"/>
          <w:sz w:val="24"/>
          <w:szCs w:val="24"/>
          <w:lang w:val="hr-HR"/>
        </w:rPr>
        <w:t>[4]</w:t>
      </w:r>
      <w:r w:rsidR="00E72721" w:rsidRPr="00E72721">
        <w:rPr>
          <w:rFonts w:ascii="Arial" w:hAnsi="Arial" w:cs="Arial"/>
          <w:sz w:val="24"/>
          <w:szCs w:val="24"/>
          <w:lang w:val="hr-HR"/>
        </w:rPr>
        <w:t xml:space="preserve"> </w:t>
      </w:r>
      <w:r w:rsidR="00F56307">
        <w:rPr>
          <w:rFonts w:ascii="Arial" w:hAnsi="Arial" w:cs="Arial"/>
          <w:sz w:val="24"/>
          <w:szCs w:val="24"/>
          <w:lang w:val="hr-HR"/>
        </w:rPr>
        <w:t>[5]</w:t>
      </w:r>
      <w:r w:rsidR="000B4498" w:rsidRPr="00141A04">
        <w:rPr>
          <w:rFonts w:ascii="Arial" w:hAnsi="Arial" w:cs="Arial"/>
          <w:sz w:val="24"/>
          <w:szCs w:val="24"/>
          <w:lang w:val="hr-HR"/>
        </w:rPr>
        <w:t>.</w:t>
      </w:r>
    </w:p>
    <w:p w14:paraId="292272C7" w14:textId="77777777" w:rsidR="00820D46" w:rsidRDefault="00820D46" w:rsidP="00820D46">
      <w:pPr>
        <w:spacing w:line="360" w:lineRule="auto"/>
        <w:ind w:firstLine="720"/>
        <w:rPr>
          <w:rFonts w:ascii="Arial" w:hAnsi="Arial" w:cs="Arial"/>
          <w:sz w:val="24"/>
          <w:szCs w:val="24"/>
          <w:lang w:val="hr-HR"/>
        </w:rPr>
      </w:pPr>
      <w:r w:rsidRPr="00820D46">
        <w:rPr>
          <w:rFonts w:ascii="Arial" w:hAnsi="Arial" w:cs="Arial"/>
          <w:sz w:val="24"/>
          <w:szCs w:val="24"/>
          <w:lang w:val="hr-HR"/>
        </w:rPr>
        <w:t>Simboli su mnogobrojni te ih se može naći na svakom mjestu, no za potrebe razvijanja računalnih aplikacija važno je da su ti simboli prilagođeni na način da se mogu primjenjivati u svakodnevnoj komunikaciji. Primjenjivost podrazumijeva organizaciju simbola u galerije i raspodjelu u podvrste pomoću kojih bi bio olakšan pristup i lagano pretraživanje. Na Internetu postoje zbirke simbola koje se koriste u raznim aplikacijama namijenjenim osobama s posebnim potrebama, među kojima su najpoznatije:</w:t>
      </w:r>
      <w:r>
        <w:rPr>
          <w:rFonts w:ascii="Arial" w:hAnsi="Arial" w:cs="Arial"/>
          <w:sz w:val="24"/>
          <w:szCs w:val="24"/>
          <w:lang w:val="hr-HR"/>
        </w:rPr>
        <w:t xml:space="preserve"> </w:t>
      </w:r>
      <w:r w:rsidRPr="00820D46">
        <w:rPr>
          <w:rFonts w:ascii="Arial" w:hAnsi="Arial" w:cs="Arial"/>
          <w:sz w:val="24"/>
          <w:szCs w:val="24"/>
          <w:lang w:val="hr-HR"/>
        </w:rPr>
        <w:t>Widgit Symbols</w:t>
      </w:r>
      <w:r>
        <w:rPr>
          <w:rStyle w:val="FootnoteReference"/>
          <w:rFonts w:ascii="Arial" w:hAnsi="Arial" w:cs="Arial"/>
          <w:sz w:val="24"/>
          <w:szCs w:val="24"/>
          <w:lang w:val="hr-HR"/>
        </w:rPr>
        <w:footnoteReference w:id="3"/>
      </w:r>
      <w:r>
        <w:rPr>
          <w:rFonts w:ascii="Arial" w:hAnsi="Arial" w:cs="Arial"/>
          <w:sz w:val="24"/>
          <w:szCs w:val="24"/>
          <w:lang w:val="hr-HR"/>
        </w:rPr>
        <w:t xml:space="preserve">, </w:t>
      </w:r>
      <w:r w:rsidRPr="00820D46">
        <w:rPr>
          <w:rFonts w:ascii="Arial" w:hAnsi="Arial" w:cs="Arial"/>
          <w:sz w:val="24"/>
          <w:szCs w:val="24"/>
          <w:lang w:val="hr-HR"/>
        </w:rPr>
        <w:t>Makaton</w:t>
      </w:r>
      <w:r w:rsidR="0064097D">
        <w:rPr>
          <w:rStyle w:val="FootnoteReference"/>
          <w:rFonts w:ascii="Arial" w:hAnsi="Arial" w:cs="Arial"/>
          <w:sz w:val="24"/>
          <w:szCs w:val="24"/>
          <w:lang w:val="hr-HR"/>
        </w:rPr>
        <w:footnoteReference w:id="4"/>
      </w:r>
      <w:r>
        <w:rPr>
          <w:rFonts w:ascii="Arial" w:hAnsi="Arial" w:cs="Arial"/>
          <w:sz w:val="24"/>
          <w:szCs w:val="24"/>
          <w:lang w:val="hr-HR"/>
        </w:rPr>
        <w:t xml:space="preserve">, </w:t>
      </w:r>
      <w:r w:rsidRPr="00820D46">
        <w:rPr>
          <w:rFonts w:ascii="Arial" w:hAnsi="Arial" w:cs="Arial"/>
          <w:sz w:val="24"/>
          <w:szCs w:val="24"/>
          <w:lang w:val="hr-HR"/>
        </w:rPr>
        <w:t>Picture Communication Symbols</w:t>
      </w:r>
      <w:r w:rsidR="0064097D">
        <w:rPr>
          <w:rFonts w:ascii="Arial" w:hAnsi="Arial" w:cs="Arial"/>
          <w:sz w:val="24"/>
          <w:szCs w:val="24"/>
          <w:lang w:val="hr-HR"/>
        </w:rPr>
        <w:t xml:space="preserve"> </w:t>
      </w:r>
      <w:r w:rsidR="0064097D">
        <w:rPr>
          <w:rStyle w:val="FootnoteReference"/>
          <w:rFonts w:ascii="Arial" w:hAnsi="Arial" w:cs="Arial"/>
          <w:sz w:val="24"/>
          <w:szCs w:val="24"/>
          <w:lang w:val="hr-HR"/>
        </w:rPr>
        <w:footnoteReference w:id="5"/>
      </w:r>
      <w:r w:rsidR="0064097D">
        <w:rPr>
          <w:rFonts w:ascii="Arial" w:hAnsi="Arial" w:cs="Arial"/>
          <w:sz w:val="24"/>
          <w:szCs w:val="24"/>
          <w:lang w:val="hr-HR"/>
        </w:rPr>
        <w:t>(PCS)</w:t>
      </w:r>
      <w:r>
        <w:rPr>
          <w:rFonts w:ascii="Arial" w:hAnsi="Arial" w:cs="Arial"/>
          <w:sz w:val="24"/>
          <w:szCs w:val="24"/>
          <w:lang w:val="hr-HR"/>
        </w:rPr>
        <w:t>, Sclera</w:t>
      </w:r>
      <w:r w:rsidR="0064097D">
        <w:rPr>
          <w:rStyle w:val="FootnoteReference"/>
          <w:rFonts w:ascii="Arial" w:hAnsi="Arial" w:cs="Arial"/>
          <w:sz w:val="24"/>
          <w:szCs w:val="24"/>
          <w:lang w:val="hr-HR"/>
        </w:rPr>
        <w:footnoteReference w:id="6"/>
      </w:r>
      <w:r>
        <w:rPr>
          <w:rFonts w:ascii="Arial" w:hAnsi="Arial" w:cs="Arial"/>
          <w:sz w:val="24"/>
          <w:szCs w:val="24"/>
          <w:lang w:val="hr-HR"/>
        </w:rPr>
        <w:t xml:space="preserve">, </w:t>
      </w:r>
      <w:r w:rsidRPr="00820D46">
        <w:rPr>
          <w:rFonts w:ascii="Arial" w:hAnsi="Arial" w:cs="Arial"/>
          <w:sz w:val="24"/>
          <w:szCs w:val="24"/>
          <w:lang w:val="hr-HR"/>
        </w:rPr>
        <w:t>Blissymbolics</w:t>
      </w:r>
      <w:r w:rsidR="0064097D">
        <w:rPr>
          <w:rStyle w:val="FootnoteReference"/>
          <w:rFonts w:ascii="Arial" w:hAnsi="Arial" w:cs="Arial"/>
          <w:sz w:val="24"/>
          <w:szCs w:val="24"/>
          <w:lang w:val="hr-HR"/>
        </w:rPr>
        <w:footnoteReference w:id="7"/>
      </w:r>
      <w:r>
        <w:rPr>
          <w:rFonts w:ascii="Arial" w:hAnsi="Arial" w:cs="Arial"/>
          <w:sz w:val="24"/>
          <w:szCs w:val="24"/>
          <w:lang w:val="hr-HR"/>
        </w:rPr>
        <w:t xml:space="preserve">, </w:t>
      </w:r>
      <w:r w:rsidRPr="00820D46">
        <w:rPr>
          <w:rFonts w:ascii="Arial" w:hAnsi="Arial" w:cs="Arial"/>
          <w:sz w:val="24"/>
          <w:szCs w:val="24"/>
          <w:lang w:val="hr-HR"/>
        </w:rPr>
        <w:t>Papunet</w:t>
      </w:r>
      <w:r>
        <w:rPr>
          <w:rFonts w:ascii="Arial" w:hAnsi="Arial" w:cs="Arial"/>
          <w:sz w:val="24"/>
          <w:szCs w:val="24"/>
          <w:lang w:val="hr-HR"/>
        </w:rPr>
        <w:t xml:space="preserve"> </w:t>
      </w:r>
      <w:r w:rsidR="0064097D">
        <w:rPr>
          <w:rStyle w:val="FootnoteReference"/>
          <w:rFonts w:ascii="Arial" w:hAnsi="Arial" w:cs="Arial"/>
          <w:sz w:val="24"/>
          <w:szCs w:val="24"/>
          <w:lang w:val="hr-HR"/>
        </w:rPr>
        <w:footnoteReference w:id="8"/>
      </w:r>
      <w:r>
        <w:rPr>
          <w:rFonts w:ascii="Arial" w:hAnsi="Arial" w:cs="Arial"/>
          <w:sz w:val="24"/>
          <w:szCs w:val="24"/>
          <w:lang w:val="hr-HR"/>
        </w:rPr>
        <w:t xml:space="preserve">i </w:t>
      </w:r>
      <w:r w:rsidRPr="00820D46">
        <w:rPr>
          <w:rFonts w:ascii="Arial" w:hAnsi="Arial" w:cs="Arial"/>
          <w:sz w:val="24"/>
          <w:szCs w:val="24"/>
          <w:lang w:val="hr-HR"/>
        </w:rPr>
        <w:t>ARASAAC</w:t>
      </w:r>
      <w:r w:rsidR="0064097D">
        <w:rPr>
          <w:rStyle w:val="FootnoteReference"/>
          <w:rFonts w:ascii="Arial" w:hAnsi="Arial" w:cs="Arial"/>
          <w:sz w:val="24"/>
          <w:szCs w:val="24"/>
          <w:lang w:val="hr-HR"/>
        </w:rPr>
        <w:footnoteReference w:id="9"/>
      </w:r>
      <w:r w:rsidR="0064097D">
        <w:rPr>
          <w:rFonts w:ascii="Arial" w:hAnsi="Arial" w:cs="Arial"/>
          <w:sz w:val="24"/>
          <w:szCs w:val="24"/>
          <w:lang w:val="hr-HR"/>
        </w:rPr>
        <w:t>. Galerije su komercijalne (plaćanje licenci za korištenje, npr. PCS) ili nekomercijalne, odnosno, besplatne (npr. ARASAAC; Sclera, Mulberry).</w:t>
      </w:r>
      <w:r w:rsidR="0064097D" w:rsidRPr="0064097D">
        <w:rPr>
          <w:rFonts w:ascii="Arial" w:hAnsi="Arial" w:cs="Arial"/>
          <w:sz w:val="24"/>
          <w:szCs w:val="24"/>
          <w:lang w:val="hr-HR"/>
        </w:rPr>
        <w:t xml:space="preserve"> </w:t>
      </w:r>
    </w:p>
    <w:p w14:paraId="2999F205" w14:textId="052A11F8" w:rsidR="0064097D" w:rsidRDefault="004D119D" w:rsidP="004D119D">
      <w:pPr>
        <w:spacing w:line="360" w:lineRule="auto"/>
        <w:ind w:firstLine="720"/>
        <w:rPr>
          <w:rFonts w:ascii="Arial" w:hAnsi="Arial" w:cs="Arial"/>
          <w:sz w:val="24"/>
          <w:szCs w:val="24"/>
          <w:lang w:val="hr-HR"/>
        </w:rPr>
      </w:pPr>
      <w:r>
        <w:rPr>
          <w:rFonts w:ascii="Arial" w:hAnsi="Arial" w:cs="Arial"/>
          <w:sz w:val="24"/>
          <w:szCs w:val="24"/>
          <w:lang w:val="hr-HR"/>
        </w:rPr>
        <w:lastRenderedPageBreak/>
        <w:t>U okviru projekta "</w:t>
      </w:r>
      <w:r w:rsidRPr="004D119D">
        <w:rPr>
          <w:rFonts w:ascii="Arial" w:hAnsi="Arial" w:cs="Arial"/>
          <w:sz w:val="24"/>
          <w:szCs w:val="24"/>
          <w:lang w:val="hr-HR"/>
        </w:rPr>
        <w:t>Kompetencijska mreža zasnovana na ICT-u za</w:t>
      </w:r>
      <w:r>
        <w:rPr>
          <w:rFonts w:ascii="Arial" w:hAnsi="Arial" w:cs="Arial"/>
          <w:sz w:val="24"/>
          <w:szCs w:val="24"/>
          <w:lang w:val="hr-HR"/>
        </w:rPr>
        <w:t xml:space="preserve"> </w:t>
      </w:r>
      <w:r w:rsidRPr="004D119D">
        <w:rPr>
          <w:rFonts w:ascii="Arial" w:hAnsi="Arial" w:cs="Arial"/>
          <w:sz w:val="24"/>
          <w:szCs w:val="24"/>
          <w:lang w:val="hr-HR"/>
        </w:rPr>
        <w:t>inovativne usluge namijenjene osobama sa složenim komunikacijskim potrebama</w:t>
      </w:r>
      <w:r w:rsidR="00826B1A">
        <w:rPr>
          <w:rFonts w:ascii="Arial" w:hAnsi="Arial" w:cs="Arial"/>
          <w:sz w:val="24"/>
          <w:szCs w:val="24"/>
          <w:lang w:val="hr-HR"/>
        </w:rPr>
        <w:t xml:space="preserve"> (ICT-AAC)</w:t>
      </w:r>
      <w:r>
        <w:rPr>
          <w:rFonts w:ascii="Arial" w:hAnsi="Arial" w:cs="Arial"/>
          <w:sz w:val="24"/>
          <w:szCs w:val="24"/>
          <w:lang w:val="hr-HR"/>
        </w:rPr>
        <w:t xml:space="preserve">" </w:t>
      </w:r>
      <w:r w:rsidR="00134DFB">
        <w:rPr>
          <w:rFonts w:ascii="Arial" w:hAnsi="Arial" w:cs="Arial"/>
          <w:sz w:val="24"/>
          <w:szCs w:val="24"/>
          <w:lang w:val="hr-HR"/>
        </w:rPr>
        <w:t>razvija se</w:t>
      </w:r>
      <w:r>
        <w:rPr>
          <w:rFonts w:ascii="Arial" w:hAnsi="Arial" w:cs="Arial"/>
          <w:sz w:val="24"/>
          <w:szCs w:val="24"/>
          <w:lang w:val="hr-HR"/>
        </w:rPr>
        <w:t xml:space="preserve"> p</w:t>
      </w:r>
      <w:r w:rsidRPr="004D119D">
        <w:rPr>
          <w:rFonts w:ascii="Arial" w:hAnsi="Arial" w:cs="Arial"/>
          <w:sz w:val="24"/>
          <w:szCs w:val="24"/>
          <w:lang w:val="hr-HR"/>
        </w:rPr>
        <w:t>rilagodljiv</w:t>
      </w:r>
      <w:r>
        <w:rPr>
          <w:rFonts w:ascii="Arial" w:hAnsi="Arial" w:cs="Arial"/>
          <w:sz w:val="24"/>
          <w:szCs w:val="24"/>
          <w:lang w:val="hr-HR"/>
        </w:rPr>
        <w:t>i</w:t>
      </w:r>
      <w:r w:rsidRPr="004D119D">
        <w:rPr>
          <w:rFonts w:ascii="Arial" w:hAnsi="Arial" w:cs="Arial"/>
          <w:sz w:val="24"/>
          <w:szCs w:val="24"/>
          <w:lang w:val="hr-HR"/>
        </w:rPr>
        <w:t xml:space="preserve"> sustav za potpomognutu komunikaciju grafičkim simbolima prilagođen korištenju na pokretnim uređajima</w:t>
      </w:r>
      <w:r w:rsidR="00134DFB">
        <w:rPr>
          <w:rFonts w:ascii="Arial" w:hAnsi="Arial" w:cs="Arial"/>
          <w:sz w:val="24"/>
          <w:szCs w:val="24"/>
          <w:lang w:val="hr-HR"/>
        </w:rPr>
        <w:t xml:space="preserve">, odnosno nastaje </w:t>
      </w:r>
      <w:r w:rsidR="001F123E">
        <w:rPr>
          <w:rFonts w:ascii="Arial" w:hAnsi="Arial" w:cs="Arial"/>
          <w:sz w:val="24"/>
          <w:szCs w:val="24"/>
          <w:lang w:val="hr-HR"/>
        </w:rPr>
        <w:t>prva hrvatska galerija simbola (Slika 1)</w:t>
      </w:r>
      <w:r w:rsidR="00134DFB">
        <w:rPr>
          <w:rFonts w:ascii="Arial" w:hAnsi="Arial" w:cs="Arial"/>
          <w:sz w:val="24"/>
          <w:szCs w:val="24"/>
          <w:lang w:val="hr-HR"/>
        </w:rPr>
        <w:t xml:space="preserve"> . </w:t>
      </w:r>
      <w:r w:rsidR="00134DFB">
        <w:rPr>
          <w:rStyle w:val="FootnoteReference"/>
          <w:rFonts w:ascii="Arial" w:hAnsi="Arial" w:cs="Arial"/>
          <w:sz w:val="24"/>
          <w:szCs w:val="24"/>
          <w:lang w:val="hr-HR"/>
        </w:rPr>
        <w:footnoteReference w:id="10"/>
      </w:r>
    </w:p>
    <w:p w14:paraId="11E6665D" w14:textId="77777777" w:rsidR="00134DFB" w:rsidRDefault="00134DFB" w:rsidP="00134DFB">
      <w:pPr>
        <w:spacing w:line="360" w:lineRule="auto"/>
        <w:ind w:firstLine="720"/>
        <w:jc w:val="center"/>
        <w:rPr>
          <w:rFonts w:ascii="Arial" w:hAnsi="Arial" w:cs="Arial"/>
          <w:sz w:val="24"/>
          <w:szCs w:val="24"/>
          <w:lang w:val="hr-HR"/>
        </w:rPr>
      </w:pPr>
      <w:r>
        <w:rPr>
          <w:rFonts w:ascii="Arial" w:hAnsi="Arial" w:cs="Arial"/>
          <w:noProof/>
          <w:sz w:val="24"/>
          <w:szCs w:val="24"/>
        </w:rPr>
        <w:drawing>
          <wp:inline distT="0" distB="0" distL="0" distR="0" wp14:anchorId="2A7FD8EB" wp14:editId="05B17356">
            <wp:extent cx="1943100" cy="24661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1756" cy="2464485"/>
                    </a:xfrm>
                    <a:prstGeom prst="rect">
                      <a:avLst/>
                    </a:prstGeom>
                    <a:noFill/>
                  </pic:spPr>
                </pic:pic>
              </a:graphicData>
            </a:graphic>
          </wp:inline>
        </w:drawing>
      </w:r>
    </w:p>
    <w:p w14:paraId="4EF1A845" w14:textId="3CBEE9DA" w:rsidR="00134DFB" w:rsidRPr="00141A04" w:rsidRDefault="00134DFB" w:rsidP="00134DFB">
      <w:pPr>
        <w:spacing w:line="360" w:lineRule="auto"/>
        <w:ind w:firstLine="720"/>
        <w:jc w:val="center"/>
        <w:rPr>
          <w:rFonts w:ascii="Arial" w:hAnsi="Arial" w:cs="Arial"/>
          <w:sz w:val="24"/>
          <w:szCs w:val="24"/>
          <w:lang w:val="hr-HR"/>
        </w:rPr>
      </w:pPr>
      <w:r w:rsidRPr="00744569">
        <w:rPr>
          <w:rFonts w:ascii="Arial" w:hAnsi="Arial" w:cs="Arial"/>
          <w:b/>
          <w:sz w:val="24"/>
          <w:szCs w:val="24"/>
          <w:lang w:val="hr-HR"/>
        </w:rPr>
        <w:t xml:space="preserve">Slika </w:t>
      </w:r>
      <w:r w:rsidR="001F123E" w:rsidRPr="00744569">
        <w:rPr>
          <w:rFonts w:ascii="Arial" w:hAnsi="Arial" w:cs="Arial"/>
          <w:b/>
          <w:sz w:val="24"/>
          <w:szCs w:val="24"/>
          <w:lang w:val="hr-HR"/>
        </w:rPr>
        <w:t>1</w:t>
      </w:r>
      <w:r w:rsidRPr="00744569">
        <w:rPr>
          <w:rFonts w:ascii="Arial" w:hAnsi="Arial" w:cs="Arial"/>
          <w:b/>
          <w:sz w:val="24"/>
          <w:szCs w:val="24"/>
          <w:lang w:val="hr-HR"/>
        </w:rPr>
        <w:t>.</w:t>
      </w:r>
      <w:r w:rsidRPr="001F123E">
        <w:rPr>
          <w:rFonts w:ascii="Arial" w:hAnsi="Arial" w:cs="Arial"/>
          <w:sz w:val="24"/>
          <w:szCs w:val="24"/>
          <w:lang w:val="hr-HR"/>
        </w:rPr>
        <w:t xml:space="preserve"> Primjeri ICT-AAC simbola za hrvatsku abecedu</w:t>
      </w:r>
    </w:p>
    <w:p w14:paraId="27D13888" w14:textId="77777777" w:rsidR="00CB6F79" w:rsidRPr="00141A04" w:rsidRDefault="00D60C0F" w:rsidP="00AB6159">
      <w:pPr>
        <w:pStyle w:val="Heading1"/>
        <w:spacing w:line="360" w:lineRule="auto"/>
        <w:rPr>
          <w:rFonts w:ascii="Arial" w:hAnsi="Arial" w:cs="Arial"/>
          <w:color w:val="auto"/>
          <w:sz w:val="30"/>
          <w:szCs w:val="30"/>
          <w:lang w:val="hr-HR"/>
        </w:rPr>
      </w:pPr>
      <w:r w:rsidRPr="00141A04">
        <w:rPr>
          <w:rFonts w:ascii="Arial" w:hAnsi="Arial" w:cs="Arial"/>
          <w:color w:val="auto"/>
          <w:sz w:val="30"/>
          <w:szCs w:val="30"/>
          <w:lang w:val="hr-HR"/>
        </w:rPr>
        <w:t xml:space="preserve">2.2. </w:t>
      </w:r>
      <w:r w:rsidR="00CB6F79" w:rsidRPr="00141A04">
        <w:rPr>
          <w:rFonts w:ascii="Arial" w:hAnsi="Arial" w:cs="Arial"/>
          <w:color w:val="auto"/>
          <w:sz w:val="30"/>
          <w:szCs w:val="30"/>
          <w:lang w:val="hr-HR"/>
        </w:rPr>
        <w:t>Korisnici</w:t>
      </w:r>
      <w:r w:rsidR="00826B1A">
        <w:rPr>
          <w:rFonts w:ascii="Arial" w:hAnsi="Arial" w:cs="Arial"/>
          <w:color w:val="auto"/>
          <w:sz w:val="30"/>
          <w:szCs w:val="30"/>
          <w:lang w:val="hr-HR"/>
        </w:rPr>
        <w:t xml:space="preserve"> potpomognute komunikacije</w:t>
      </w:r>
    </w:p>
    <w:p w14:paraId="20728E9A" w14:textId="77777777" w:rsidR="00CF4044" w:rsidRPr="00141A04" w:rsidRDefault="00CF4044" w:rsidP="00522D8F">
      <w:pPr>
        <w:spacing w:line="360" w:lineRule="auto"/>
        <w:rPr>
          <w:lang w:val="hr-HR"/>
        </w:rPr>
      </w:pPr>
    </w:p>
    <w:p w14:paraId="65D57193" w14:textId="18FA833E" w:rsidR="00374BF2" w:rsidRDefault="00CF4044" w:rsidP="00826B1A">
      <w:pPr>
        <w:spacing w:line="360" w:lineRule="auto"/>
        <w:ind w:firstLine="528"/>
        <w:rPr>
          <w:rFonts w:ascii="Arial" w:hAnsi="Arial" w:cs="Arial"/>
          <w:sz w:val="24"/>
          <w:szCs w:val="24"/>
          <w:lang w:val="hr-HR"/>
        </w:rPr>
      </w:pPr>
      <w:r w:rsidRPr="00141A04">
        <w:rPr>
          <w:rFonts w:ascii="Arial" w:hAnsi="Arial" w:cs="Arial"/>
          <w:sz w:val="24"/>
          <w:szCs w:val="24"/>
          <w:lang w:val="hr-HR"/>
        </w:rPr>
        <w:t xml:space="preserve">Skupina korisnika </w:t>
      </w:r>
      <w:r w:rsidR="002D787A" w:rsidRPr="00141A04">
        <w:rPr>
          <w:rFonts w:ascii="Arial" w:hAnsi="Arial" w:cs="Arial"/>
          <w:sz w:val="24"/>
          <w:szCs w:val="24"/>
          <w:lang w:val="hr-HR"/>
        </w:rPr>
        <w:t>potpomognute komunikacije</w:t>
      </w:r>
      <w:r w:rsidRPr="00141A04">
        <w:rPr>
          <w:rFonts w:ascii="Arial" w:hAnsi="Arial" w:cs="Arial"/>
          <w:sz w:val="24"/>
          <w:szCs w:val="24"/>
          <w:lang w:val="hr-HR"/>
        </w:rPr>
        <w:t xml:space="preserve"> je heterogena </w:t>
      </w:r>
      <w:r w:rsidR="005C39D5" w:rsidRPr="00141A04">
        <w:rPr>
          <w:rFonts w:ascii="Arial" w:hAnsi="Arial" w:cs="Arial"/>
          <w:sz w:val="24"/>
          <w:szCs w:val="24"/>
          <w:lang w:val="hr-HR"/>
        </w:rPr>
        <w:t>[2]</w:t>
      </w:r>
      <w:r w:rsidR="00F56307">
        <w:rPr>
          <w:rFonts w:ascii="Arial" w:hAnsi="Arial" w:cs="Arial"/>
          <w:sz w:val="24"/>
          <w:szCs w:val="24"/>
          <w:lang w:val="hr-HR"/>
        </w:rPr>
        <w:t>[7][8]</w:t>
      </w:r>
      <w:r w:rsidRPr="00141A04">
        <w:rPr>
          <w:rFonts w:ascii="Arial" w:hAnsi="Arial" w:cs="Arial"/>
          <w:sz w:val="24"/>
          <w:szCs w:val="24"/>
          <w:lang w:val="hr-HR"/>
        </w:rPr>
        <w:t>. Ona se sastoji od djece, mladih, odraslih i osoba treće životne dobi s različitim teškoćama u razvoju odnosno invaliditeta. Pri određivanju vrste i težine teškoća ne uzimaju se u obzir samo teškoće koje proizlaze iz osobina osobe već i iz prepreka koje proizlaze iz okoline, te su smjernica u određivanju potreb</w:t>
      </w:r>
      <w:r w:rsidR="002D787A" w:rsidRPr="00141A04">
        <w:rPr>
          <w:rFonts w:ascii="Arial" w:hAnsi="Arial" w:cs="Arial"/>
          <w:sz w:val="24"/>
          <w:szCs w:val="24"/>
          <w:lang w:val="hr-HR"/>
        </w:rPr>
        <w:t>ne razine podrške i prikladne potpomognute komunikacije</w:t>
      </w:r>
      <w:r w:rsidRPr="00141A04">
        <w:rPr>
          <w:rFonts w:ascii="Arial" w:hAnsi="Arial" w:cs="Arial"/>
          <w:sz w:val="24"/>
          <w:szCs w:val="24"/>
          <w:lang w:val="hr-HR"/>
        </w:rPr>
        <w:t xml:space="preserve"> </w:t>
      </w:r>
      <w:r w:rsidR="00F56307">
        <w:rPr>
          <w:rFonts w:ascii="Arial" w:hAnsi="Arial" w:cs="Arial"/>
          <w:sz w:val="24"/>
          <w:szCs w:val="24"/>
          <w:lang w:val="hr-HR"/>
        </w:rPr>
        <w:t>[9][10]</w:t>
      </w:r>
      <w:r w:rsidRPr="00141A04">
        <w:rPr>
          <w:rFonts w:ascii="Arial" w:hAnsi="Arial" w:cs="Arial"/>
          <w:sz w:val="24"/>
          <w:szCs w:val="24"/>
          <w:lang w:val="hr-HR"/>
        </w:rPr>
        <w:t>.</w:t>
      </w:r>
      <w:r w:rsidR="00826B1A">
        <w:rPr>
          <w:rFonts w:ascii="Arial" w:hAnsi="Arial" w:cs="Arial"/>
          <w:sz w:val="24"/>
          <w:szCs w:val="24"/>
          <w:lang w:val="hr-HR"/>
        </w:rPr>
        <w:t xml:space="preserve"> Najčešći uzroci složenih komunikacijskih poteškoća su a</w:t>
      </w:r>
      <w:r w:rsidR="00826B1A" w:rsidRPr="00826B1A">
        <w:rPr>
          <w:rFonts w:ascii="Arial" w:hAnsi="Arial" w:cs="Arial"/>
          <w:sz w:val="24"/>
          <w:szCs w:val="24"/>
          <w:lang w:val="hr-HR"/>
        </w:rPr>
        <w:t>utizam i poremećaji iz autističnog spektra</w:t>
      </w:r>
      <w:r w:rsidR="00826B1A">
        <w:rPr>
          <w:rFonts w:ascii="Arial" w:hAnsi="Arial" w:cs="Arial"/>
          <w:sz w:val="24"/>
          <w:szCs w:val="24"/>
          <w:lang w:val="hr-HR"/>
        </w:rPr>
        <w:t>, c</w:t>
      </w:r>
      <w:r w:rsidR="00826B1A" w:rsidRPr="00826B1A">
        <w:rPr>
          <w:rFonts w:ascii="Arial" w:hAnsi="Arial" w:cs="Arial"/>
          <w:sz w:val="24"/>
          <w:szCs w:val="24"/>
          <w:lang w:val="hr-HR"/>
        </w:rPr>
        <w:t>erebralna paraliza</w:t>
      </w:r>
      <w:r w:rsidR="00826B1A">
        <w:rPr>
          <w:rFonts w:ascii="Arial" w:hAnsi="Arial" w:cs="Arial"/>
          <w:sz w:val="24"/>
          <w:szCs w:val="24"/>
          <w:lang w:val="hr-HR"/>
        </w:rPr>
        <w:t>, i</w:t>
      </w:r>
      <w:r w:rsidR="00826B1A" w:rsidRPr="00826B1A">
        <w:rPr>
          <w:rFonts w:ascii="Arial" w:hAnsi="Arial" w:cs="Arial"/>
          <w:sz w:val="24"/>
          <w:szCs w:val="24"/>
          <w:lang w:val="hr-HR"/>
        </w:rPr>
        <w:t>ntelektualne teškoće</w:t>
      </w:r>
      <w:r w:rsidR="00826B1A">
        <w:rPr>
          <w:rFonts w:ascii="Arial" w:hAnsi="Arial" w:cs="Arial"/>
          <w:sz w:val="24"/>
          <w:szCs w:val="24"/>
          <w:lang w:val="hr-HR"/>
        </w:rPr>
        <w:t>, r</w:t>
      </w:r>
      <w:r w:rsidR="00826B1A" w:rsidRPr="00826B1A">
        <w:rPr>
          <w:rFonts w:ascii="Arial" w:hAnsi="Arial" w:cs="Arial"/>
          <w:sz w:val="24"/>
          <w:szCs w:val="24"/>
          <w:lang w:val="hr-HR"/>
        </w:rPr>
        <w:t>azvojna govorna apraksija</w:t>
      </w:r>
      <w:r w:rsidR="00826B1A">
        <w:rPr>
          <w:rFonts w:ascii="Arial" w:hAnsi="Arial" w:cs="Arial"/>
          <w:sz w:val="24"/>
          <w:szCs w:val="24"/>
          <w:lang w:val="hr-HR"/>
        </w:rPr>
        <w:t>, a</w:t>
      </w:r>
      <w:r w:rsidR="00826B1A" w:rsidRPr="00826B1A">
        <w:rPr>
          <w:rFonts w:ascii="Arial" w:hAnsi="Arial" w:cs="Arial"/>
          <w:sz w:val="24"/>
          <w:szCs w:val="24"/>
          <w:lang w:val="hr-HR"/>
        </w:rPr>
        <w:t>fazija</w:t>
      </w:r>
      <w:r w:rsidR="00826B1A">
        <w:rPr>
          <w:rFonts w:ascii="Arial" w:hAnsi="Arial" w:cs="Arial"/>
          <w:sz w:val="24"/>
          <w:szCs w:val="24"/>
          <w:lang w:val="hr-HR"/>
        </w:rPr>
        <w:t>, m</w:t>
      </w:r>
      <w:r w:rsidR="00826B1A" w:rsidRPr="00826B1A">
        <w:rPr>
          <w:rFonts w:ascii="Arial" w:hAnsi="Arial" w:cs="Arial"/>
          <w:sz w:val="24"/>
          <w:szCs w:val="24"/>
          <w:lang w:val="hr-HR"/>
        </w:rPr>
        <w:t>oždani udar</w:t>
      </w:r>
      <w:r w:rsidR="00826B1A">
        <w:rPr>
          <w:rFonts w:ascii="Arial" w:hAnsi="Arial" w:cs="Arial"/>
          <w:sz w:val="24"/>
          <w:szCs w:val="24"/>
          <w:lang w:val="hr-HR"/>
        </w:rPr>
        <w:t>, t</w:t>
      </w:r>
      <w:r w:rsidR="00826B1A" w:rsidRPr="00826B1A">
        <w:rPr>
          <w:rFonts w:ascii="Arial" w:hAnsi="Arial" w:cs="Arial"/>
          <w:sz w:val="24"/>
          <w:szCs w:val="24"/>
          <w:lang w:val="hr-HR"/>
        </w:rPr>
        <w:t>raumatska oštećenja mozga</w:t>
      </w:r>
      <w:r w:rsidR="00826B1A">
        <w:rPr>
          <w:rFonts w:ascii="Arial" w:hAnsi="Arial" w:cs="Arial"/>
          <w:sz w:val="24"/>
          <w:szCs w:val="24"/>
          <w:lang w:val="hr-HR"/>
        </w:rPr>
        <w:t xml:space="preserve"> i d</w:t>
      </w:r>
      <w:r w:rsidR="00826B1A" w:rsidRPr="00826B1A">
        <w:rPr>
          <w:rFonts w:ascii="Arial" w:hAnsi="Arial" w:cs="Arial"/>
          <w:sz w:val="24"/>
          <w:szCs w:val="24"/>
          <w:lang w:val="hr-HR"/>
        </w:rPr>
        <w:t>emencija</w:t>
      </w:r>
      <w:r w:rsidR="00826B1A">
        <w:rPr>
          <w:rFonts w:ascii="Arial" w:hAnsi="Arial" w:cs="Arial"/>
          <w:sz w:val="24"/>
          <w:szCs w:val="24"/>
          <w:lang w:val="hr-HR"/>
        </w:rPr>
        <w:t xml:space="preserve"> te p</w:t>
      </w:r>
      <w:r w:rsidR="00826B1A" w:rsidRPr="00826B1A">
        <w:rPr>
          <w:rFonts w:ascii="Arial" w:hAnsi="Arial" w:cs="Arial"/>
          <w:sz w:val="24"/>
          <w:szCs w:val="24"/>
          <w:lang w:val="hr-HR"/>
        </w:rPr>
        <w:t>rogresivne neurološke bolesti</w:t>
      </w:r>
      <w:r w:rsidR="00826B1A">
        <w:rPr>
          <w:rFonts w:ascii="Arial" w:hAnsi="Arial" w:cs="Arial"/>
          <w:sz w:val="24"/>
          <w:szCs w:val="24"/>
          <w:lang w:val="hr-HR"/>
        </w:rPr>
        <w:t xml:space="preserve">. </w:t>
      </w:r>
      <w:r w:rsidR="00826B1A" w:rsidRPr="00826B1A">
        <w:rPr>
          <w:rFonts w:ascii="Arial" w:hAnsi="Arial" w:cs="Arial"/>
          <w:sz w:val="24"/>
          <w:szCs w:val="24"/>
          <w:lang w:val="hr-HR"/>
        </w:rPr>
        <w:t xml:space="preserve">Odabir učinkovite tehnike,  </w:t>
      </w:r>
      <w:r w:rsidR="00826B1A" w:rsidRPr="00826B1A">
        <w:rPr>
          <w:rFonts w:ascii="Arial" w:hAnsi="Arial" w:cs="Arial"/>
          <w:sz w:val="24"/>
          <w:szCs w:val="24"/>
          <w:lang w:val="hr-HR"/>
        </w:rPr>
        <w:lastRenderedPageBreak/>
        <w:t xml:space="preserve">modaliteta i uređaja za primjenu potpomognute komunikacije zasnovan je na procjeni sposobnosti i vještina korisnika potpomognute komunikacije. Pri tome se procjenjuju: tjelesne sposobnosti, senzorne sposobnosti, kognitivne sposobnosti i vještine, komunikacijske sposobnosti i vještine </w:t>
      </w:r>
      <w:r w:rsidR="00826B1A">
        <w:rPr>
          <w:rFonts w:ascii="Arial" w:hAnsi="Arial" w:cs="Arial"/>
          <w:sz w:val="24"/>
          <w:szCs w:val="24"/>
          <w:lang w:val="hr-HR"/>
        </w:rPr>
        <w:t>te znanja potrebna korisniku PK [2]. Za p</w:t>
      </w:r>
      <w:r w:rsidR="00826B1A" w:rsidRPr="00826B1A">
        <w:rPr>
          <w:rFonts w:ascii="Arial" w:hAnsi="Arial" w:cs="Arial"/>
          <w:sz w:val="24"/>
          <w:szCs w:val="24"/>
          <w:lang w:val="hr-HR"/>
        </w:rPr>
        <w:t>rocjen</w:t>
      </w:r>
      <w:r w:rsidR="00826B1A">
        <w:rPr>
          <w:rFonts w:ascii="Arial" w:hAnsi="Arial" w:cs="Arial"/>
          <w:sz w:val="24"/>
          <w:szCs w:val="24"/>
          <w:lang w:val="hr-HR"/>
        </w:rPr>
        <w:t xml:space="preserve">u </w:t>
      </w:r>
      <w:r w:rsidR="00826B1A" w:rsidRPr="00826B1A">
        <w:rPr>
          <w:rFonts w:ascii="Arial" w:hAnsi="Arial" w:cs="Arial"/>
          <w:sz w:val="24"/>
          <w:szCs w:val="24"/>
          <w:lang w:val="hr-HR"/>
        </w:rPr>
        <w:t xml:space="preserve">motoričkih sposobnosti korisnika , bitno je koji je idealan položaj u kojem uređaj treba biti postavljen u odnosu na korisnika, kakva je pokretljivost korisnikovih gornjih i donjih ekstremiteta, koja mu je dominantna ruka, koje prste može pokretati, može li sam manipulirati objektima i slično. </w:t>
      </w:r>
    </w:p>
    <w:p w14:paraId="4873071E" w14:textId="77777777" w:rsidR="00374BF2" w:rsidRDefault="00374BF2" w:rsidP="00826B1A">
      <w:pPr>
        <w:spacing w:line="360" w:lineRule="auto"/>
        <w:ind w:firstLine="528"/>
        <w:rPr>
          <w:rFonts w:ascii="Arial" w:hAnsi="Arial" w:cs="Arial"/>
          <w:sz w:val="24"/>
          <w:szCs w:val="24"/>
          <w:lang w:val="hr-HR"/>
        </w:rPr>
      </w:pPr>
    </w:p>
    <w:p w14:paraId="7FE4E741" w14:textId="77777777" w:rsidR="00374BF2" w:rsidRPr="005440F5" w:rsidRDefault="00374BF2" w:rsidP="00374BF2">
      <w:pPr>
        <w:pStyle w:val="Heading2"/>
        <w:rPr>
          <w:rFonts w:ascii="Arial" w:hAnsi="Arial" w:cs="Arial"/>
          <w:color w:val="auto"/>
          <w:lang w:val="hr-HR"/>
        </w:rPr>
      </w:pPr>
      <w:r w:rsidRPr="005440F5">
        <w:rPr>
          <w:rFonts w:ascii="Arial" w:hAnsi="Arial" w:cs="Arial"/>
          <w:color w:val="auto"/>
          <w:lang w:val="hr-HR"/>
        </w:rPr>
        <w:t>2.2.1 Korisnici s motoričkim poteškoćama</w:t>
      </w:r>
    </w:p>
    <w:p w14:paraId="0B88B542" w14:textId="77777777" w:rsidR="00374BF2" w:rsidRPr="00374BF2" w:rsidRDefault="00374BF2" w:rsidP="00374BF2">
      <w:pPr>
        <w:rPr>
          <w:lang w:val="hr-HR"/>
        </w:rPr>
      </w:pPr>
    </w:p>
    <w:p w14:paraId="169E5635" w14:textId="02F2097E" w:rsidR="00374BF2" w:rsidRDefault="00374BF2" w:rsidP="00374BF2">
      <w:pPr>
        <w:spacing w:line="360" w:lineRule="auto"/>
        <w:ind w:firstLine="528"/>
        <w:rPr>
          <w:rFonts w:ascii="Arial" w:hAnsi="Arial" w:cs="Arial"/>
          <w:sz w:val="24"/>
          <w:szCs w:val="24"/>
          <w:lang w:val="hr-HR"/>
        </w:rPr>
      </w:pPr>
      <w:r>
        <w:rPr>
          <w:rFonts w:ascii="Arial" w:hAnsi="Arial" w:cs="Arial"/>
          <w:sz w:val="24"/>
          <w:szCs w:val="24"/>
          <w:lang w:val="hr-HR"/>
        </w:rPr>
        <w:t xml:space="preserve">Korisnici koji pripadaju ovoj kategoriji imaju </w:t>
      </w:r>
      <w:r w:rsidR="00F56307">
        <w:rPr>
          <w:rFonts w:ascii="Arial" w:hAnsi="Arial" w:cs="Arial"/>
          <w:sz w:val="24"/>
          <w:szCs w:val="24"/>
          <w:lang w:val="hr-HR"/>
        </w:rPr>
        <w:t>[11]</w:t>
      </w:r>
      <w:r>
        <w:rPr>
          <w:rFonts w:ascii="Arial" w:hAnsi="Arial" w:cs="Arial"/>
          <w:sz w:val="24"/>
          <w:szCs w:val="24"/>
          <w:lang w:val="hr-HR"/>
        </w:rPr>
        <w:t>:</w:t>
      </w:r>
    </w:p>
    <w:p w14:paraId="535DEFB1" w14:textId="77777777" w:rsidR="00374BF2" w:rsidRPr="00374BF2" w:rsidRDefault="00374BF2" w:rsidP="00374BF2">
      <w:pPr>
        <w:pStyle w:val="ListParagraph"/>
        <w:numPr>
          <w:ilvl w:val="0"/>
          <w:numId w:val="15"/>
        </w:numPr>
        <w:spacing w:line="360" w:lineRule="auto"/>
        <w:rPr>
          <w:rFonts w:ascii="Arial" w:hAnsi="Arial" w:cs="Arial"/>
          <w:sz w:val="24"/>
          <w:szCs w:val="24"/>
          <w:lang w:val="hr-HR"/>
        </w:rPr>
      </w:pPr>
      <w:r w:rsidRPr="00374BF2">
        <w:rPr>
          <w:rFonts w:ascii="Arial" w:hAnsi="Arial" w:cs="Arial"/>
          <w:sz w:val="24"/>
          <w:szCs w:val="24"/>
          <w:lang w:val="hr-HR"/>
        </w:rPr>
        <w:t xml:space="preserve">različite oblike i težina poremećaja pokreta i položaja tijela, kao na primjer: </w:t>
      </w:r>
    </w:p>
    <w:p w14:paraId="55C13B3B" w14:textId="77777777" w:rsidR="00374BF2" w:rsidRPr="00374BF2" w:rsidRDefault="00374BF2" w:rsidP="00374BF2">
      <w:pPr>
        <w:pStyle w:val="ListParagraph"/>
        <w:numPr>
          <w:ilvl w:val="0"/>
          <w:numId w:val="15"/>
        </w:numPr>
        <w:spacing w:line="360" w:lineRule="auto"/>
        <w:rPr>
          <w:rFonts w:ascii="Arial" w:hAnsi="Arial" w:cs="Arial"/>
          <w:sz w:val="24"/>
          <w:szCs w:val="24"/>
          <w:lang w:val="hr-HR"/>
        </w:rPr>
      </w:pPr>
      <w:r w:rsidRPr="00374BF2">
        <w:rPr>
          <w:rFonts w:ascii="Arial" w:hAnsi="Arial" w:cs="Arial"/>
          <w:sz w:val="24"/>
          <w:szCs w:val="24"/>
          <w:lang w:val="hr-HR"/>
        </w:rPr>
        <w:t xml:space="preserve">smanjena ili onemogućena funkcija pojedinih dijelova tijela (ruku, nogu, kralježnice) </w:t>
      </w:r>
    </w:p>
    <w:p w14:paraId="710A2FC8" w14:textId="77777777" w:rsidR="00374BF2" w:rsidRDefault="00374BF2" w:rsidP="00374BF2">
      <w:pPr>
        <w:pStyle w:val="ListParagraph"/>
        <w:numPr>
          <w:ilvl w:val="0"/>
          <w:numId w:val="15"/>
        </w:numPr>
        <w:spacing w:line="360" w:lineRule="auto"/>
        <w:rPr>
          <w:rFonts w:ascii="Arial" w:hAnsi="Arial" w:cs="Arial"/>
          <w:sz w:val="24"/>
          <w:szCs w:val="24"/>
          <w:lang w:val="hr-HR"/>
        </w:rPr>
      </w:pPr>
      <w:r w:rsidRPr="00374BF2">
        <w:rPr>
          <w:rFonts w:ascii="Arial" w:hAnsi="Arial" w:cs="Arial"/>
          <w:sz w:val="24"/>
          <w:szCs w:val="24"/>
          <w:lang w:val="hr-HR"/>
        </w:rPr>
        <w:t>nepostojanje dijelova tijela (urođena nerazvijenost, bolest ili nezgoda)</w:t>
      </w:r>
      <w:r>
        <w:rPr>
          <w:rFonts w:ascii="Arial" w:hAnsi="Arial" w:cs="Arial"/>
          <w:sz w:val="24"/>
          <w:szCs w:val="24"/>
          <w:lang w:val="hr-HR"/>
        </w:rPr>
        <w:t>.</w:t>
      </w:r>
    </w:p>
    <w:p w14:paraId="0986C785" w14:textId="5F6F62FF" w:rsidR="00600E72" w:rsidRDefault="00374BF2" w:rsidP="00600E72">
      <w:pPr>
        <w:spacing w:line="360" w:lineRule="auto"/>
        <w:rPr>
          <w:rFonts w:ascii="Arial" w:hAnsi="Arial" w:cs="Arial"/>
          <w:sz w:val="24"/>
          <w:szCs w:val="24"/>
          <w:lang w:val="hr-HR"/>
        </w:rPr>
      </w:pPr>
      <w:r w:rsidRPr="00374BF2">
        <w:rPr>
          <w:rFonts w:ascii="Arial" w:hAnsi="Arial" w:cs="Arial"/>
          <w:sz w:val="24"/>
          <w:szCs w:val="24"/>
          <w:lang w:val="hr-HR"/>
        </w:rPr>
        <w:t>Motorički poremećaji  variraju od blage motoričke nesposobnosti do vrlo teških poremećaja pokreta i položaja tijela koji mogu  zahtijevati i potpunu ovisnost o pomoći druge osobe u obavljanju svakodnevnih aktivnosti. Ove probleme znatno može olakšati dobra opremljenost rehabilitacijskim i tehničkim pomagalima koja smanjuju potrebu pomoći druge osobe u raznim aktivnostima, u kretanju, učenju, komunikaciji i izražavanju</w:t>
      </w:r>
      <w:r>
        <w:rPr>
          <w:rFonts w:ascii="Arial" w:hAnsi="Arial" w:cs="Arial"/>
          <w:sz w:val="24"/>
          <w:szCs w:val="24"/>
          <w:lang w:val="hr-HR"/>
        </w:rPr>
        <w:t xml:space="preserve"> </w:t>
      </w:r>
      <w:r w:rsidR="00F56307">
        <w:rPr>
          <w:rFonts w:ascii="Arial" w:hAnsi="Arial" w:cs="Arial"/>
          <w:sz w:val="24"/>
          <w:szCs w:val="24"/>
          <w:lang w:val="hr-HR"/>
        </w:rPr>
        <w:t>[11]</w:t>
      </w:r>
      <w:r w:rsidR="00501DA9">
        <w:rPr>
          <w:rFonts w:ascii="Arial" w:hAnsi="Arial" w:cs="Arial"/>
          <w:sz w:val="24"/>
          <w:szCs w:val="24"/>
          <w:lang w:val="hr-HR"/>
        </w:rPr>
        <w:t>.</w:t>
      </w:r>
    </w:p>
    <w:p w14:paraId="2DC53147" w14:textId="765C07B4" w:rsidR="00374BF2" w:rsidRDefault="00E44486" w:rsidP="00600E72">
      <w:pPr>
        <w:spacing w:line="360" w:lineRule="auto"/>
        <w:rPr>
          <w:rFonts w:ascii="Arial" w:hAnsi="Arial" w:cs="Arial"/>
          <w:sz w:val="24"/>
          <w:szCs w:val="24"/>
          <w:lang w:val="hr-HR"/>
        </w:rPr>
      </w:pPr>
      <w:r>
        <w:rPr>
          <w:rFonts w:ascii="Arial" w:hAnsi="Arial" w:cs="Arial"/>
          <w:sz w:val="24"/>
          <w:szCs w:val="24"/>
          <w:lang w:val="hr-HR"/>
        </w:rPr>
        <w:t xml:space="preserve">Osobe s motoričkim teškoćama često koriste koriste rješenja i pomagala koja omogućuju praćenje pogledom i upravljanje pogledom. </w:t>
      </w:r>
      <w:r w:rsidRPr="00600E72">
        <w:rPr>
          <w:rFonts w:ascii="Arial" w:hAnsi="Arial" w:cs="Arial"/>
          <w:sz w:val="24"/>
          <w:szCs w:val="24"/>
          <w:lang w:val="hr-HR"/>
        </w:rPr>
        <w:t>R</w:t>
      </w:r>
      <w:r w:rsidR="00374BF2" w:rsidRPr="00600E72">
        <w:rPr>
          <w:rFonts w:ascii="Arial" w:hAnsi="Arial" w:cs="Arial"/>
          <w:sz w:val="24"/>
          <w:szCs w:val="24"/>
          <w:lang w:val="hr-HR"/>
        </w:rPr>
        <w:t>iječ je o komercijalnim rješenjima koja zbog svoje cijene ili zahtijevane</w:t>
      </w:r>
      <w:r w:rsidR="00374BF2" w:rsidRPr="00141A04">
        <w:rPr>
          <w:rFonts w:ascii="Arial" w:hAnsi="Arial" w:cs="Arial"/>
          <w:sz w:val="24"/>
          <w:szCs w:val="24"/>
          <w:lang w:val="hr-HR"/>
        </w:rPr>
        <w:t xml:space="preserve"> opreme nisu lako dostupna korisnicima. Naime, cijena komercijalnih sustava za široku primjenu kreće se od nekoliko desetaka tisuća do nekoliko stotina tisuća kuna </w:t>
      </w:r>
      <w:r w:rsidR="00F56307">
        <w:rPr>
          <w:rFonts w:ascii="Arial" w:hAnsi="Arial" w:cs="Arial"/>
          <w:sz w:val="24"/>
          <w:szCs w:val="24"/>
          <w:lang w:val="hr-HR"/>
        </w:rPr>
        <w:t>[12]</w:t>
      </w:r>
      <w:r w:rsidR="00374BF2" w:rsidRPr="00141A04">
        <w:rPr>
          <w:lang w:val="hr-HR"/>
        </w:rPr>
        <w:t xml:space="preserve"> </w:t>
      </w:r>
      <w:r w:rsidR="00F56307">
        <w:rPr>
          <w:rFonts w:ascii="Arial" w:hAnsi="Arial" w:cs="Arial"/>
          <w:sz w:val="24"/>
          <w:szCs w:val="24"/>
          <w:lang w:val="hr-HR"/>
        </w:rPr>
        <w:t>[13][14]</w:t>
      </w:r>
      <w:r w:rsidR="00374BF2" w:rsidRPr="00141A04">
        <w:rPr>
          <w:rFonts w:ascii="Arial" w:hAnsi="Arial" w:cs="Arial"/>
          <w:sz w:val="24"/>
          <w:szCs w:val="24"/>
          <w:lang w:val="hr-HR"/>
        </w:rPr>
        <w:t xml:space="preserve">. Ideja rješenja </w:t>
      </w:r>
      <w:r>
        <w:rPr>
          <w:rFonts w:ascii="Arial" w:hAnsi="Arial" w:cs="Arial"/>
          <w:sz w:val="24"/>
          <w:szCs w:val="24"/>
          <w:lang w:val="hr-HR"/>
        </w:rPr>
        <w:t xml:space="preserve">opisanog u radu </w:t>
      </w:r>
      <w:r w:rsidR="00374BF2" w:rsidRPr="00141A04">
        <w:rPr>
          <w:rFonts w:ascii="Arial" w:hAnsi="Arial" w:cs="Arial"/>
          <w:sz w:val="24"/>
          <w:szCs w:val="24"/>
          <w:lang w:val="hr-HR"/>
        </w:rPr>
        <w:t xml:space="preserve">je pružiti takvu </w:t>
      </w:r>
      <w:r>
        <w:rPr>
          <w:rFonts w:ascii="Arial" w:hAnsi="Arial" w:cs="Arial"/>
          <w:sz w:val="24"/>
          <w:szCs w:val="24"/>
          <w:lang w:val="hr-HR"/>
        </w:rPr>
        <w:t>mogućnost korisnicima</w:t>
      </w:r>
      <w:r w:rsidR="00374BF2" w:rsidRPr="00141A04">
        <w:rPr>
          <w:rFonts w:ascii="Arial" w:hAnsi="Arial" w:cs="Arial"/>
          <w:sz w:val="24"/>
          <w:szCs w:val="24"/>
          <w:lang w:val="hr-HR"/>
        </w:rPr>
        <w:t xml:space="preserve"> besplatno, putem web-tehnologija i uz jednostavnu i dostupnu opremu.</w:t>
      </w:r>
    </w:p>
    <w:p w14:paraId="010046D1" w14:textId="77777777" w:rsidR="00826B1A" w:rsidRDefault="00826B1A" w:rsidP="00826B1A">
      <w:pPr>
        <w:spacing w:line="360" w:lineRule="auto"/>
        <w:ind w:firstLine="528"/>
        <w:rPr>
          <w:rFonts w:ascii="Arial" w:hAnsi="Arial" w:cs="Arial"/>
          <w:sz w:val="24"/>
          <w:szCs w:val="24"/>
          <w:lang w:val="hr-HR"/>
        </w:rPr>
      </w:pPr>
      <w:r>
        <w:rPr>
          <w:rFonts w:ascii="Arial" w:hAnsi="Arial" w:cs="Arial"/>
          <w:sz w:val="24"/>
          <w:szCs w:val="24"/>
          <w:lang w:val="hr-HR"/>
        </w:rPr>
        <w:lastRenderedPageBreak/>
        <w:br w:type="page"/>
      </w:r>
    </w:p>
    <w:p w14:paraId="02A96120" w14:textId="67975307" w:rsidR="00EB20D7" w:rsidRPr="00141A04" w:rsidRDefault="005E43DB" w:rsidP="005E43DB">
      <w:pPr>
        <w:pStyle w:val="Heading1"/>
        <w:spacing w:line="360" w:lineRule="auto"/>
        <w:rPr>
          <w:rFonts w:ascii="Arial" w:hAnsi="Arial" w:cs="Arial"/>
          <w:color w:val="auto"/>
          <w:sz w:val="36"/>
          <w:szCs w:val="36"/>
          <w:lang w:val="hr-HR"/>
        </w:rPr>
      </w:pPr>
      <w:r w:rsidRPr="00141A04">
        <w:rPr>
          <w:rFonts w:ascii="Arial" w:hAnsi="Arial" w:cs="Arial"/>
          <w:color w:val="auto"/>
          <w:sz w:val="36"/>
          <w:szCs w:val="36"/>
          <w:lang w:val="hr-HR"/>
        </w:rPr>
        <w:lastRenderedPageBreak/>
        <w:t xml:space="preserve">3. </w:t>
      </w:r>
      <w:r w:rsidR="006C3CC7">
        <w:rPr>
          <w:rFonts w:ascii="Arial" w:hAnsi="Arial" w:cs="Arial"/>
          <w:color w:val="auto"/>
          <w:sz w:val="36"/>
          <w:szCs w:val="36"/>
          <w:lang w:val="hr-HR"/>
        </w:rPr>
        <w:t>Koncept komunikacije s okolinom primjenom programskog rješenja upravljanog pogledom</w:t>
      </w:r>
    </w:p>
    <w:p w14:paraId="36FFA7A6" w14:textId="33592FED" w:rsidR="00394A29" w:rsidRPr="00141A04" w:rsidRDefault="00AB6159" w:rsidP="00AB6159">
      <w:pPr>
        <w:pStyle w:val="Heading1"/>
        <w:spacing w:line="360" w:lineRule="auto"/>
        <w:rPr>
          <w:rFonts w:ascii="Arial" w:hAnsi="Arial" w:cs="Arial"/>
          <w:color w:val="auto"/>
          <w:sz w:val="30"/>
          <w:szCs w:val="30"/>
          <w:lang w:val="hr-HR"/>
        </w:rPr>
      </w:pPr>
      <w:r w:rsidRPr="00141A04">
        <w:rPr>
          <w:rFonts w:ascii="Arial" w:hAnsi="Arial" w:cs="Arial"/>
          <w:color w:val="auto"/>
          <w:sz w:val="30"/>
          <w:szCs w:val="30"/>
          <w:lang w:val="hr-HR"/>
        </w:rPr>
        <w:t xml:space="preserve">3.1. </w:t>
      </w:r>
      <w:r w:rsidR="006C3CC7">
        <w:rPr>
          <w:rFonts w:ascii="Arial" w:hAnsi="Arial" w:cs="Arial"/>
          <w:color w:val="auto"/>
          <w:sz w:val="30"/>
          <w:szCs w:val="30"/>
          <w:lang w:val="hr-HR"/>
        </w:rPr>
        <w:t>Opis koncepta</w:t>
      </w:r>
    </w:p>
    <w:p w14:paraId="08CF51ED" w14:textId="77777777" w:rsidR="00EB20D7" w:rsidRPr="00141A04" w:rsidRDefault="00EB20D7" w:rsidP="00522D8F">
      <w:pPr>
        <w:spacing w:line="360" w:lineRule="auto"/>
        <w:rPr>
          <w:lang w:val="hr-HR"/>
        </w:rPr>
      </w:pPr>
    </w:p>
    <w:p w14:paraId="0CF4269D" w14:textId="7F905EA7" w:rsidR="00820D46" w:rsidRPr="00F96D3E" w:rsidRDefault="00111AD6" w:rsidP="00820D46">
      <w:pPr>
        <w:spacing w:line="360" w:lineRule="auto"/>
        <w:ind w:firstLine="720"/>
        <w:rPr>
          <w:rFonts w:ascii="Arial" w:hAnsi="Arial" w:cs="Arial"/>
          <w:sz w:val="24"/>
          <w:szCs w:val="24"/>
          <w:lang w:val="hr-HR"/>
        </w:rPr>
      </w:pPr>
      <w:r w:rsidRPr="00141A04">
        <w:rPr>
          <w:rFonts w:ascii="Arial" w:hAnsi="Arial" w:cs="Arial"/>
          <w:sz w:val="24"/>
          <w:szCs w:val="24"/>
          <w:lang w:val="hr-HR"/>
        </w:rPr>
        <w:t>Kao što je spomenuto ranije,</w:t>
      </w:r>
      <w:r w:rsidR="00394A29" w:rsidRPr="00141A04">
        <w:rPr>
          <w:rFonts w:ascii="Arial" w:hAnsi="Arial" w:cs="Arial"/>
          <w:sz w:val="24"/>
          <w:szCs w:val="24"/>
          <w:lang w:val="hr-HR"/>
        </w:rPr>
        <w:t xml:space="preserve"> značajan broj korisnika informacijskih tehnologija ima određenih poteškoća u korištenju </w:t>
      </w:r>
      <w:r w:rsidR="00374BF2">
        <w:rPr>
          <w:rFonts w:ascii="Arial" w:hAnsi="Arial" w:cs="Arial"/>
          <w:sz w:val="24"/>
          <w:szCs w:val="24"/>
          <w:lang w:val="hr-HR"/>
        </w:rPr>
        <w:t xml:space="preserve">postojećih </w:t>
      </w:r>
      <w:r w:rsidR="00394A29" w:rsidRPr="00141A04">
        <w:rPr>
          <w:rFonts w:ascii="Arial" w:hAnsi="Arial" w:cs="Arial"/>
          <w:sz w:val="24"/>
          <w:szCs w:val="24"/>
          <w:lang w:val="hr-HR"/>
        </w:rPr>
        <w:t>aplikacija</w:t>
      </w:r>
      <w:r w:rsidR="00374BF2">
        <w:rPr>
          <w:rFonts w:ascii="Arial" w:hAnsi="Arial" w:cs="Arial"/>
          <w:sz w:val="24"/>
          <w:szCs w:val="24"/>
          <w:lang w:val="hr-HR"/>
        </w:rPr>
        <w:t xml:space="preserve"> za PK</w:t>
      </w:r>
      <w:r w:rsidR="00394A29" w:rsidRPr="00141A04">
        <w:rPr>
          <w:rFonts w:ascii="Arial" w:hAnsi="Arial" w:cs="Arial"/>
          <w:sz w:val="24"/>
          <w:szCs w:val="24"/>
          <w:lang w:val="hr-HR"/>
        </w:rPr>
        <w:t xml:space="preserve"> i</w:t>
      </w:r>
      <w:r w:rsidR="00287BE9" w:rsidRPr="00141A04">
        <w:rPr>
          <w:rFonts w:ascii="Arial" w:hAnsi="Arial" w:cs="Arial"/>
          <w:sz w:val="24"/>
          <w:szCs w:val="24"/>
          <w:lang w:val="hr-HR"/>
        </w:rPr>
        <w:t xml:space="preserve"> uređaja. </w:t>
      </w:r>
      <w:r w:rsidR="006C3CC7">
        <w:rPr>
          <w:rFonts w:ascii="Arial" w:hAnsi="Arial" w:cs="Arial"/>
          <w:sz w:val="24"/>
          <w:szCs w:val="24"/>
          <w:lang w:val="hr-HR"/>
        </w:rPr>
        <w:t>Koncept komunikacije s okolinom putem</w:t>
      </w:r>
      <w:r w:rsidR="00287BE9" w:rsidRPr="00141A04">
        <w:rPr>
          <w:rFonts w:ascii="Arial" w:hAnsi="Arial" w:cs="Arial"/>
          <w:sz w:val="24"/>
          <w:szCs w:val="24"/>
          <w:lang w:val="hr-HR"/>
        </w:rPr>
        <w:t xml:space="preserve"> </w:t>
      </w:r>
      <w:r w:rsidR="007C5C6F">
        <w:rPr>
          <w:rFonts w:ascii="Arial" w:hAnsi="Arial" w:cs="Arial"/>
          <w:sz w:val="24"/>
          <w:szCs w:val="24"/>
          <w:lang w:val="hr-HR"/>
        </w:rPr>
        <w:t>K</w:t>
      </w:r>
      <w:r w:rsidR="007C5C6F" w:rsidRPr="00141A04">
        <w:rPr>
          <w:rFonts w:ascii="Arial" w:hAnsi="Arial" w:cs="Arial"/>
          <w:sz w:val="24"/>
          <w:szCs w:val="24"/>
          <w:lang w:val="hr-HR"/>
        </w:rPr>
        <w:t xml:space="preserve">omunikatora </w:t>
      </w:r>
      <w:r w:rsidR="00287BE9" w:rsidRPr="00141A04">
        <w:rPr>
          <w:rFonts w:ascii="Arial" w:hAnsi="Arial" w:cs="Arial"/>
          <w:sz w:val="24"/>
          <w:szCs w:val="24"/>
          <w:lang w:val="hr-HR"/>
        </w:rPr>
        <w:t>upravljanog pogledom</w:t>
      </w:r>
      <w:r w:rsidR="006C3CC7">
        <w:rPr>
          <w:rFonts w:ascii="Arial" w:hAnsi="Arial" w:cs="Arial"/>
          <w:sz w:val="24"/>
          <w:szCs w:val="24"/>
          <w:lang w:val="hr-HR"/>
        </w:rPr>
        <w:t xml:space="preserve"> zasnovan je na prikazu simbola na korisničkom sučelju u formi mreže simbola te njihov </w:t>
      </w:r>
      <w:r w:rsidR="000544B5" w:rsidRPr="00141A04">
        <w:rPr>
          <w:rFonts w:ascii="Arial" w:hAnsi="Arial" w:cs="Arial"/>
          <w:sz w:val="24"/>
          <w:szCs w:val="24"/>
          <w:lang w:val="hr-HR"/>
        </w:rPr>
        <w:t xml:space="preserve">odabir simbola iz </w:t>
      </w:r>
      <w:r w:rsidR="00374BF2">
        <w:rPr>
          <w:rFonts w:ascii="Arial" w:hAnsi="Arial" w:cs="Arial"/>
          <w:sz w:val="24"/>
          <w:szCs w:val="24"/>
          <w:lang w:val="hr-HR"/>
        </w:rPr>
        <w:t>pripadn</w:t>
      </w:r>
      <w:r w:rsidR="0008404B">
        <w:rPr>
          <w:rFonts w:ascii="Arial" w:hAnsi="Arial" w:cs="Arial"/>
          <w:sz w:val="24"/>
          <w:szCs w:val="24"/>
          <w:lang w:val="hr-HR"/>
        </w:rPr>
        <w:t>e</w:t>
      </w:r>
      <w:r w:rsidR="00374BF2">
        <w:rPr>
          <w:rFonts w:ascii="Arial" w:hAnsi="Arial" w:cs="Arial"/>
          <w:sz w:val="24"/>
          <w:szCs w:val="24"/>
          <w:lang w:val="hr-HR"/>
        </w:rPr>
        <w:t xml:space="preserve"> </w:t>
      </w:r>
      <w:r w:rsidR="000544B5" w:rsidRPr="00141A04">
        <w:rPr>
          <w:rFonts w:ascii="Arial" w:hAnsi="Arial" w:cs="Arial"/>
          <w:sz w:val="24"/>
          <w:szCs w:val="24"/>
          <w:lang w:val="hr-HR"/>
        </w:rPr>
        <w:t xml:space="preserve">galerije </w:t>
      </w:r>
      <w:r w:rsidR="0008404B">
        <w:rPr>
          <w:rFonts w:ascii="Arial" w:hAnsi="Arial" w:cs="Arial"/>
          <w:sz w:val="24"/>
          <w:szCs w:val="24"/>
          <w:lang w:val="hr-HR"/>
        </w:rPr>
        <w:t>i</w:t>
      </w:r>
      <w:r w:rsidR="000544B5" w:rsidRPr="00141A04">
        <w:rPr>
          <w:rFonts w:ascii="Arial" w:hAnsi="Arial" w:cs="Arial"/>
          <w:sz w:val="24"/>
          <w:szCs w:val="24"/>
          <w:lang w:val="hr-HR"/>
        </w:rPr>
        <w:t xml:space="preserve"> formiranje rečenica</w:t>
      </w:r>
      <w:r w:rsidR="00374BF2">
        <w:rPr>
          <w:rFonts w:ascii="Arial" w:hAnsi="Arial" w:cs="Arial"/>
          <w:sz w:val="24"/>
          <w:szCs w:val="24"/>
          <w:lang w:val="hr-HR"/>
        </w:rPr>
        <w:t>/fraza sastavljenih od niza</w:t>
      </w:r>
      <w:r w:rsidR="000544B5" w:rsidRPr="00141A04">
        <w:rPr>
          <w:rFonts w:ascii="Arial" w:hAnsi="Arial" w:cs="Arial"/>
          <w:sz w:val="24"/>
          <w:szCs w:val="24"/>
          <w:lang w:val="hr-HR"/>
        </w:rPr>
        <w:t xml:space="preserve"> simbola. </w:t>
      </w:r>
      <w:r w:rsidR="00374BF2">
        <w:rPr>
          <w:rFonts w:ascii="Arial" w:hAnsi="Arial" w:cs="Arial"/>
          <w:sz w:val="24"/>
          <w:szCs w:val="24"/>
          <w:lang w:val="hr-HR"/>
        </w:rPr>
        <w:t>Odabirom određenog</w:t>
      </w:r>
      <w:r w:rsidR="00374BF2" w:rsidRPr="00374BF2">
        <w:rPr>
          <w:rFonts w:ascii="Arial" w:hAnsi="Arial" w:cs="Arial"/>
          <w:sz w:val="24"/>
          <w:szCs w:val="24"/>
          <w:lang w:val="hr-HR"/>
        </w:rPr>
        <w:t xml:space="preserve"> simbola na </w:t>
      </w:r>
      <w:r w:rsidR="00374BF2">
        <w:rPr>
          <w:rFonts w:ascii="Arial" w:hAnsi="Arial" w:cs="Arial"/>
          <w:sz w:val="24"/>
          <w:szCs w:val="24"/>
          <w:lang w:val="hr-HR"/>
        </w:rPr>
        <w:t xml:space="preserve">sučelju, </w:t>
      </w:r>
      <w:r w:rsidR="00374BF2" w:rsidRPr="00374BF2">
        <w:rPr>
          <w:rFonts w:ascii="Arial" w:hAnsi="Arial" w:cs="Arial"/>
          <w:sz w:val="24"/>
          <w:szCs w:val="24"/>
          <w:lang w:val="hr-HR"/>
        </w:rPr>
        <w:t xml:space="preserve">reproducira </w:t>
      </w:r>
      <w:r w:rsidR="00374BF2">
        <w:rPr>
          <w:rFonts w:ascii="Arial" w:hAnsi="Arial" w:cs="Arial"/>
          <w:sz w:val="24"/>
          <w:szCs w:val="24"/>
          <w:lang w:val="hr-HR"/>
        </w:rPr>
        <w:t xml:space="preserve">se </w:t>
      </w:r>
      <w:r w:rsidR="00374BF2" w:rsidRPr="00374BF2">
        <w:rPr>
          <w:rFonts w:ascii="Arial" w:hAnsi="Arial" w:cs="Arial"/>
          <w:sz w:val="24"/>
          <w:szCs w:val="24"/>
          <w:lang w:val="hr-HR"/>
        </w:rPr>
        <w:t>odgovarajući zvučni zapis. Uz zvučni zapis, svakom simbolu pridružen j</w:t>
      </w:r>
      <w:r w:rsidR="00374BF2">
        <w:rPr>
          <w:rFonts w:ascii="Arial" w:hAnsi="Arial" w:cs="Arial"/>
          <w:sz w:val="24"/>
          <w:szCs w:val="24"/>
          <w:lang w:val="hr-HR"/>
        </w:rPr>
        <w:t>e i odgovarajući tekst koji s</w:t>
      </w:r>
      <w:r w:rsidR="00374BF2" w:rsidRPr="00374BF2">
        <w:rPr>
          <w:rFonts w:ascii="Arial" w:hAnsi="Arial" w:cs="Arial"/>
          <w:sz w:val="24"/>
          <w:szCs w:val="24"/>
          <w:lang w:val="hr-HR"/>
        </w:rPr>
        <w:t xml:space="preserve">e </w:t>
      </w:r>
      <w:r w:rsidR="00374BF2">
        <w:rPr>
          <w:rFonts w:ascii="Arial" w:hAnsi="Arial" w:cs="Arial"/>
          <w:sz w:val="24"/>
          <w:szCs w:val="24"/>
          <w:lang w:val="hr-HR"/>
        </w:rPr>
        <w:t>prikazuje ispod slike simbola</w:t>
      </w:r>
      <w:r w:rsidR="00374BF2" w:rsidRPr="00374BF2">
        <w:rPr>
          <w:rFonts w:ascii="Arial" w:hAnsi="Arial" w:cs="Arial"/>
          <w:sz w:val="24"/>
          <w:szCs w:val="24"/>
          <w:lang w:val="hr-HR"/>
        </w:rPr>
        <w:t xml:space="preserve">. </w:t>
      </w:r>
      <w:r w:rsidR="006C3CC7" w:rsidRPr="00F96D3E">
        <w:rPr>
          <w:rFonts w:ascii="Arial" w:hAnsi="Arial" w:cs="Arial"/>
          <w:sz w:val="24"/>
          <w:szCs w:val="24"/>
          <w:lang w:val="hr-HR"/>
        </w:rPr>
        <w:t xml:space="preserve">Koncept komunikacije s okolinom zasnovan na upravljanju pogledom sadrži sljedeće sastavnice sustava za </w:t>
      </w:r>
      <w:r w:rsidR="00260B6C" w:rsidRPr="00F96D3E">
        <w:rPr>
          <w:rFonts w:ascii="Arial" w:hAnsi="Arial" w:cs="Arial"/>
          <w:sz w:val="24"/>
          <w:szCs w:val="24"/>
          <w:lang w:val="hr-HR"/>
        </w:rPr>
        <w:t>potpomognutu komunikaciju</w:t>
      </w:r>
      <w:r w:rsidR="006C3CC7" w:rsidRPr="00F96D3E">
        <w:rPr>
          <w:rFonts w:ascii="Arial" w:hAnsi="Arial" w:cs="Arial"/>
          <w:sz w:val="24"/>
          <w:szCs w:val="24"/>
          <w:lang w:val="hr-HR"/>
        </w:rPr>
        <w:t xml:space="preserve">: </w:t>
      </w:r>
    </w:p>
    <w:p w14:paraId="0D79F9D4" w14:textId="2A6E0D1A" w:rsidR="00820D46" w:rsidRPr="00F96D3E" w:rsidRDefault="006C3CC7" w:rsidP="006C3CC7">
      <w:pPr>
        <w:pStyle w:val="ListParagraph"/>
        <w:numPr>
          <w:ilvl w:val="0"/>
          <w:numId w:val="14"/>
        </w:numPr>
        <w:spacing w:line="360" w:lineRule="auto"/>
        <w:rPr>
          <w:rFonts w:ascii="Arial" w:hAnsi="Arial" w:cs="Arial"/>
          <w:sz w:val="24"/>
          <w:szCs w:val="24"/>
          <w:lang w:val="hr-HR"/>
        </w:rPr>
      </w:pPr>
      <w:r w:rsidRPr="00F96D3E">
        <w:rPr>
          <w:rFonts w:ascii="Arial" w:hAnsi="Arial" w:cs="Arial"/>
          <w:sz w:val="24"/>
          <w:szCs w:val="24"/>
          <w:lang w:val="hr-HR"/>
        </w:rPr>
        <w:t>Za reprezentacijski sustav u okviru PK primjenjuju se simboli razvijen</w:t>
      </w:r>
      <w:r w:rsidR="00260B6C" w:rsidRPr="00F96D3E">
        <w:rPr>
          <w:rFonts w:ascii="Arial" w:hAnsi="Arial" w:cs="Arial"/>
          <w:sz w:val="24"/>
          <w:szCs w:val="24"/>
          <w:lang w:val="hr-HR"/>
        </w:rPr>
        <w:t>i</w:t>
      </w:r>
      <w:r w:rsidRPr="00F96D3E">
        <w:rPr>
          <w:rFonts w:ascii="Arial" w:hAnsi="Arial" w:cs="Arial"/>
          <w:sz w:val="24"/>
          <w:szCs w:val="24"/>
          <w:lang w:val="hr-HR"/>
        </w:rPr>
        <w:t xml:space="preserve"> u okviru projekta ICT-AAC opisani u poglavlju 2.1. </w:t>
      </w:r>
    </w:p>
    <w:p w14:paraId="1B71F49D" w14:textId="77777777" w:rsidR="00820D46" w:rsidRPr="00F96D3E" w:rsidRDefault="006C3CC7" w:rsidP="007D12A5">
      <w:pPr>
        <w:pStyle w:val="ListParagraph"/>
        <w:numPr>
          <w:ilvl w:val="0"/>
          <w:numId w:val="14"/>
        </w:numPr>
        <w:spacing w:line="360" w:lineRule="auto"/>
        <w:rPr>
          <w:rFonts w:ascii="Arial" w:hAnsi="Arial" w:cs="Arial"/>
          <w:sz w:val="24"/>
          <w:szCs w:val="24"/>
          <w:lang w:val="hr-HR"/>
        </w:rPr>
      </w:pPr>
      <w:r w:rsidRPr="00F96D3E">
        <w:rPr>
          <w:rFonts w:ascii="Arial" w:hAnsi="Arial" w:cs="Arial"/>
          <w:sz w:val="24"/>
          <w:szCs w:val="24"/>
          <w:lang w:val="hr-HR"/>
        </w:rPr>
        <w:t xml:space="preserve">Modalitet PK je računalo s ugrađenom kamerom i </w:t>
      </w:r>
      <w:r w:rsidRPr="001F123E">
        <w:rPr>
          <w:rFonts w:ascii="Arial" w:hAnsi="Arial" w:cs="Arial"/>
          <w:sz w:val="24"/>
          <w:szCs w:val="24"/>
          <w:lang w:val="hr-HR"/>
        </w:rPr>
        <w:t>instaliranim</w:t>
      </w:r>
      <w:r w:rsidRPr="00F96D3E">
        <w:rPr>
          <w:rFonts w:ascii="Arial" w:hAnsi="Arial" w:cs="Arial"/>
          <w:sz w:val="24"/>
          <w:szCs w:val="24"/>
          <w:lang w:val="hr-HR"/>
        </w:rPr>
        <w:t xml:space="preserve"> web programskim rješenjem "Komunikator upravljan pogledom"</w:t>
      </w:r>
      <w:r w:rsidR="007D12A5" w:rsidRPr="00F96D3E">
        <w:rPr>
          <w:rFonts w:ascii="Arial" w:hAnsi="Arial" w:cs="Arial"/>
          <w:sz w:val="24"/>
          <w:szCs w:val="24"/>
          <w:lang w:val="hr-HR"/>
        </w:rPr>
        <w:t xml:space="preserve"> sa stalnom Internetskom vezom.</w:t>
      </w:r>
    </w:p>
    <w:p w14:paraId="7DC1E028" w14:textId="77777777" w:rsidR="007D12A5" w:rsidRPr="00F96D3E" w:rsidRDefault="00820D46" w:rsidP="007D12A5">
      <w:pPr>
        <w:pStyle w:val="ListParagraph"/>
        <w:numPr>
          <w:ilvl w:val="0"/>
          <w:numId w:val="14"/>
        </w:numPr>
        <w:spacing w:line="360" w:lineRule="auto"/>
        <w:rPr>
          <w:rFonts w:ascii="Arial" w:hAnsi="Arial" w:cs="Arial"/>
          <w:sz w:val="24"/>
          <w:szCs w:val="24"/>
          <w:lang w:val="hr-HR"/>
        </w:rPr>
      </w:pPr>
      <w:r w:rsidRPr="00F96D3E">
        <w:rPr>
          <w:rFonts w:ascii="Arial" w:hAnsi="Arial" w:cs="Arial"/>
          <w:sz w:val="24"/>
          <w:szCs w:val="24"/>
          <w:lang w:val="hr-HR"/>
        </w:rPr>
        <w:t>Tehnik</w:t>
      </w:r>
      <w:r w:rsidR="007D12A5" w:rsidRPr="00F96D3E">
        <w:rPr>
          <w:rFonts w:ascii="Arial" w:hAnsi="Arial" w:cs="Arial"/>
          <w:sz w:val="24"/>
          <w:szCs w:val="24"/>
          <w:lang w:val="hr-HR"/>
        </w:rPr>
        <w:t>a</w:t>
      </w:r>
      <w:r w:rsidRPr="00F96D3E">
        <w:rPr>
          <w:rFonts w:ascii="Arial" w:hAnsi="Arial" w:cs="Arial"/>
          <w:sz w:val="24"/>
          <w:szCs w:val="24"/>
          <w:lang w:val="hr-HR"/>
        </w:rPr>
        <w:t xml:space="preserve"> </w:t>
      </w:r>
      <w:r w:rsidR="007D12A5" w:rsidRPr="00F96D3E">
        <w:rPr>
          <w:rFonts w:ascii="Arial" w:hAnsi="Arial" w:cs="Arial"/>
          <w:sz w:val="24"/>
          <w:szCs w:val="24"/>
          <w:lang w:val="hr-HR"/>
        </w:rPr>
        <w:t>za pristup komunikacijskom modalitetu je korisničko sučelje sastavljeno od:</w:t>
      </w:r>
    </w:p>
    <w:p w14:paraId="11C1566B" w14:textId="5AF977E9" w:rsidR="007D12A5" w:rsidRPr="00F96D3E" w:rsidRDefault="007D12A5" w:rsidP="007D12A5">
      <w:pPr>
        <w:pStyle w:val="ListParagraph"/>
        <w:numPr>
          <w:ilvl w:val="1"/>
          <w:numId w:val="14"/>
        </w:numPr>
        <w:spacing w:line="360" w:lineRule="auto"/>
        <w:rPr>
          <w:rFonts w:ascii="Arial" w:hAnsi="Arial" w:cs="Arial"/>
          <w:sz w:val="24"/>
          <w:szCs w:val="24"/>
          <w:lang w:val="hr-HR"/>
        </w:rPr>
      </w:pPr>
      <w:r w:rsidRPr="00F96D3E">
        <w:rPr>
          <w:rFonts w:ascii="Arial" w:hAnsi="Arial" w:cs="Arial"/>
          <w:sz w:val="24"/>
          <w:szCs w:val="24"/>
          <w:lang w:val="hr-HR"/>
        </w:rPr>
        <w:t>prikaz</w:t>
      </w:r>
      <w:r w:rsidR="00260B6C" w:rsidRPr="00F96D3E">
        <w:rPr>
          <w:rFonts w:ascii="Arial" w:hAnsi="Arial" w:cs="Arial"/>
          <w:sz w:val="24"/>
          <w:szCs w:val="24"/>
          <w:lang w:val="hr-HR"/>
        </w:rPr>
        <w:t>a</w:t>
      </w:r>
      <w:r w:rsidRPr="00F96D3E">
        <w:rPr>
          <w:rFonts w:ascii="Arial" w:hAnsi="Arial" w:cs="Arial"/>
          <w:sz w:val="24"/>
          <w:szCs w:val="24"/>
          <w:lang w:val="hr-HR"/>
        </w:rPr>
        <w:t xml:space="preserve"> odabranog simbola</w:t>
      </w:r>
    </w:p>
    <w:p w14:paraId="411D1253" w14:textId="2CB79F13" w:rsidR="007D12A5" w:rsidRPr="00F96D3E" w:rsidRDefault="00260B6C" w:rsidP="007D12A5">
      <w:pPr>
        <w:pStyle w:val="ListParagraph"/>
        <w:numPr>
          <w:ilvl w:val="1"/>
          <w:numId w:val="14"/>
        </w:numPr>
        <w:spacing w:line="360" w:lineRule="auto"/>
        <w:rPr>
          <w:rFonts w:ascii="Arial" w:hAnsi="Arial" w:cs="Arial"/>
          <w:sz w:val="24"/>
          <w:szCs w:val="24"/>
          <w:lang w:val="hr-HR"/>
        </w:rPr>
      </w:pPr>
      <w:r w:rsidRPr="00F96D3E">
        <w:rPr>
          <w:rFonts w:ascii="Arial" w:hAnsi="Arial" w:cs="Arial"/>
          <w:sz w:val="24"/>
          <w:szCs w:val="24"/>
          <w:lang w:val="hr-HR"/>
        </w:rPr>
        <w:t xml:space="preserve">komandi </w:t>
      </w:r>
      <w:r w:rsidR="007D12A5" w:rsidRPr="00F96D3E">
        <w:rPr>
          <w:rFonts w:ascii="Arial" w:hAnsi="Arial" w:cs="Arial"/>
          <w:sz w:val="24"/>
          <w:szCs w:val="24"/>
          <w:lang w:val="hr-HR"/>
        </w:rPr>
        <w:t>za kretanje i odabir simbola</w:t>
      </w:r>
    </w:p>
    <w:p w14:paraId="1354D09F" w14:textId="77777777" w:rsidR="00820D46" w:rsidRPr="00F96D3E" w:rsidRDefault="007C5C6F" w:rsidP="007D12A5">
      <w:pPr>
        <w:pStyle w:val="ListParagraph"/>
        <w:numPr>
          <w:ilvl w:val="1"/>
          <w:numId w:val="14"/>
        </w:numPr>
        <w:spacing w:line="360" w:lineRule="auto"/>
        <w:rPr>
          <w:rFonts w:ascii="Arial" w:hAnsi="Arial" w:cs="Arial"/>
          <w:sz w:val="24"/>
          <w:szCs w:val="24"/>
          <w:lang w:val="hr-HR"/>
        </w:rPr>
      </w:pPr>
      <w:r w:rsidRPr="00F96D3E">
        <w:rPr>
          <w:rFonts w:ascii="Arial" w:hAnsi="Arial" w:cs="Arial"/>
          <w:sz w:val="24"/>
          <w:szCs w:val="24"/>
          <w:lang w:val="hr-HR"/>
        </w:rPr>
        <w:t xml:space="preserve">navigacijske trake koja služi kao </w:t>
      </w:r>
      <w:r w:rsidR="007D12A5" w:rsidRPr="00F96D3E">
        <w:rPr>
          <w:rFonts w:ascii="Arial" w:hAnsi="Arial" w:cs="Arial"/>
          <w:sz w:val="24"/>
          <w:szCs w:val="24"/>
          <w:lang w:val="hr-HR"/>
        </w:rPr>
        <w:t>izbornik simbola</w:t>
      </w:r>
      <w:r w:rsidR="00820D46" w:rsidRPr="00F96D3E">
        <w:rPr>
          <w:rFonts w:ascii="Arial" w:hAnsi="Arial" w:cs="Arial"/>
          <w:sz w:val="24"/>
          <w:szCs w:val="24"/>
          <w:lang w:val="hr-HR"/>
        </w:rPr>
        <w:t xml:space="preserve">. </w:t>
      </w:r>
    </w:p>
    <w:p w14:paraId="37D42EC4" w14:textId="753090C5" w:rsidR="00820D46" w:rsidRPr="00F96D3E" w:rsidRDefault="007D12A5" w:rsidP="007D12A5">
      <w:pPr>
        <w:pStyle w:val="ListParagraph"/>
        <w:numPr>
          <w:ilvl w:val="0"/>
          <w:numId w:val="14"/>
        </w:numPr>
        <w:spacing w:line="360" w:lineRule="auto"/>
        <w:rPr>
          <w:rFonts w:ascii="Arial" w:hAnsi="Arial" w:cs="Arial"/>
          <w:sz w:val="24"/>
          <w:szCs w:val="24"/>
          <w:lang w:val="hr-HR"/>
        </w:rPr>
      </w:pPr>
      <w:r w:rsidRPr="00F96D3E">
        <w:rPr>
          <w:rFonts w:ascii="Arial" w:hAnsi="Arial" w:cs="Arial"/>
          <w:sz w:val="24"/>
          <w:szCs w:val="24"/>
          <w:lang w:val="hr-HR"/>
        </w:rPr>
        <w:t xml:space="preserve">Interakcijska </w:t>
      </w:r>
      <w:r w:rsidR="00260B6C" w:rsidRPr="00F96D3E">
        <w:rPr>
          <w:rFonts w:ascii="Arial" w:hAnsi="Arial" w:cs="Arial"/>
          <w:sz w:val="24"/>
          <w:szCs w:val="24"/>
          <w:lang w:val="hr-HR"/>
        </w:rPr>
        <w:t xml:space="preserve">strategija </w:t>
      </w:r>
      <w:r w:rsidRPr="00F96D3E">
        <w:rPr>
          <w:rFonts w:ascii="Arial" w:hAnsi="Arial" w:cs="Arial"/>
          <w:sz w:val="24"/>
          <w:szCs w:val="24"/>
          <w:lang w:val="hr-HR"/>
        </w:rPr>
        <w:t xml:space="preserve">sastoji se u sljedećem: korisnik </w:t>
      </w:r>
      <w:r w:rsidR="00260B6C" w:rsidRPr="00F96D3E">
        <w:rPr>
          <w:rFonts w:ascii="Arial" w:hAnsi="Arial" w:cs="Arial"/>
          <w:sz w:val="24"/>
          <w:szCs w:val="24"/>
          <w:lang w:val="hr-HR"/>
        </w:rPr>
        <w:t xml:space="preserve">usmjerava </w:t>
      </w:r>
      <w:r w:rsidRPr="00F96D3E">
        <w:rPr>
          <w:rFonts w:ascii="Arial" w:hAnsi="Arial" w:cs="Arial"/>
          <w:sz w:val="24"/>
          <w:szCs w:val="24"/>
          <w:lang w:val="hr-HR"/>
        </w:rPr>
        <w:t xml:space="preserve">pogled u komande smještene </w:t>
      </w:r>
      <w:r w:rsidR="00B164CB">
        <w:rPr>
          <w:rFonts w:ascii="Arial" w:hAnsi="Arial" w:cs="Arial"/>
          <w:sz w:val="24"/>
          <w:szCs w:val="24"/>
          <w:lang w:val="hr-HR"/>
        </w:rPr>
        <w:t>na lijevoj i desnoj trećini zaslo</w:t>
      </w:r>
      <w:r w:rsidRPr="00F96D3E">
        <w:rPr>
          <w:rFonts w:ascii="Arial" w:hAnsi="Arial" w:cs="Arial"/>
          <w:sz w:val="24"/>
          <w:szCs w:val="24"/>
          <w:lang w:val="hr-HR"/>
        </w:rPr>
        <w:t>na</w:t>
      </w:r>
      <w:r w:rsidR="0008404B" w:rsidRPr="00F96D3E">
        <w:rPr>
          <w:rFonts w:ascii="Arial" w:hAnsi="Arial" w:cs="Arial"/>
          <w:sz w:val="24"/>
          <w:szCs w:val="24"/>
          <w:lang w:val="hr-HR"/>
        </w:rPr>
        <w:t xml:space="preserve"> koje mu omogućuju sekvencijalno kretanje ulijevo (ako gleda na lijevu komandu za kretanje) ili udesno (ako gleda na desnu komandu za kretanje). Kad sekvencijalnim kretanjem pogledom dođe do željenog simbola, odabire ga </w:t>
      </w:r>
      <w:r w:rsidR="00260B6C" w:rsidRPr="00F96D3E">
        <w:rPr>
          <w:rFonts w:ascii="Arial" w:hAnsi="Arial" w:cs="Arial"/>
          <w:sz w:val="24"/>
          <w:szCs w:val="24"/>
          <w:lang w:val="hr-HR"/>
        </w:rPr>
        <w:t xml:space="preserve">dužim pogledom </w:t>
      </w:r>
      <w:r w:rsidR="0008404B" w:rsidRPr="00F96D3E">
        <w:rPr>
          <w:rFonts w:ascii="Arial" w:hAnsi="Arial" w:cs="Arial"/>
          <w:sz w:val="24"/>
          <w:szCs w:val="24"/>
          <w:lang w:val="hr-HR"/>
        </w:rPr>
        <w:lastRenderedPageBreak/>
        <w:t xml:space="preserve">čime se on premješta u centralni dio sučelja za prikaz odabranog simbola i reproducira se zvučni zapis pridružen simbolu. </w:t>
      </w:r>
    </w:p>
    <w:p w14:paraId="6212E839" w14:textId="77777777" w:rsidR="00820D46" w:rsidRPr="00141A04" w:rsidRDefault="00820D46" w:rsidP="00522D8F">
      <w:pPr>
        <w:spacing w:line="360" w:lineRule="auto"/>
        <w:ind w:firstLine="720"/>
        <w:rPr>
          <w:rFonts w:ascii="Arial" w:hAnsi="Arial" w:cs="Arial"/>
          <w:sz w:val="24"/>
          <w:szCs w:val="24"/>
          <w:lang w:val="hr-HR"/>
        </w:rPr>
      </w:pPr>
    </w:p>
    <w:p w14:paraId="0A63B671" w14:textId="77777777" w:rsidR="00D60C0F" w:rsidRPr="00141A04" w:rsidRDefault="00AB6159" w:rsidP="00EC2BFB">
      <w:pPr>
        <w:pStyle w:val="Heading1"/>
        <w:spacing w:line="360" w:lineRule="auto"/>
        <w:rPr>
          <w:rFonts w:ascii="Arial" w:hAnsi="Arial" w:cs="Arial"/>
          <w:color w:val="auto"/>
          <w:sz w:val="30"/>
          <w:szCs w:val="30"/>
          <w:lang w:val="hr-HR"/>
        </w:rPr>
      </w:pPr>
      <w:r w:rsidRPr="00141A04">
        <w:rPr>
          <w:rFonts w:ascii="Arial" w:hAnsi="Arial" w:cs="Arial"/>
          <w:color w:val="auto"/>
          <w:sz w:val="30"/>
          <w:szCs w:val="30"/>
          <w:lang w:val="hr-HR"/>
        </w:rPr>
        <w:t xml:space="preserve">3.2. </w:t>
      </w:r>
      <w:r w:rsidR="00D60C0F" w:rsidRPr="00141A04">
        <w:rPr>
          <w:rFonts w:ascii="Arial" w:hAnsi="Arial" w:cs="Arial"/>
          <w:color w:val="auto"/>
          <w:sz w:val="30"/>
          <w:szCs w:val="30"/>
          <w:lang w:val="hr-HR"/>
        </w:rPr>
        <w:t>Zahtjevi</w:t>
      </w:r>
    </w:p>
    <w:p w14:paraId="2E5AB776" w14:textId="77777777" w:rsidR="0025251A" w:rsidRPr="00141A04" w:rsidRDefault="0025251A" w:rsidP="00522D8F">
      <w:pPr>
        <w:spacing w:line="360" w:lineRule="auto"/>
        <w:rPr>
          <w:lang w:val="hr-HR"/>
        </w:rPr>
      </w:pPr>
    </w:p>
    <w:p w14:paraId="693CFC5C" w14:textId="414B5E2B" w:rsidR="00C30545" w:rsidRPr="00141A04" w:rsidRDefault="0008404B" w:rsidP="00522D8F">
      <w:pPr>
        <w:spacing w:line="360" w:lineRule="auto"/>
        <w:ind w:firstLine="360"/>
        <w:rPr>
          <w:rFonts w:ascii="Arial" w:hAnsi="Arial" w:cs="Arial"/>
          <w:sz w:val="24"/>
          <w:szCs w:val="24"/>
          <w:lang w:val="hr-HR"/>
        </w:rPr>
      </w:pPr>
      <w:r w:rsidRPr="001909ED">
        <w:rPr>
          <w:rFonts w:ascii="Arial" w:hAnsi="Arial" w:cs="Arial"/>
          <w:b/>
          <w:sz w:val="24"/>
          <w:szCs w:val="24"/>
          <w:lang w:val="hr-HR"/>
        </w:rPr>
        <w:t>Osnovni</w:t>
      </w:r>
      <w:r w:rsidRPr="00141A04">
        <w:rPr>
          <w:rFonts w:ascii="Arial" w:hAnsi="Arial" w:cs="Arial"/>
          <w:sz w:val="24"/>
          <w:szCs w:val="24"/>
          <w:lang w:val="hr-HR"/>
        </w:rPr>
        <w:t xml:space="preserve"> </w:t>
      </w:r>
      <w:r w:rsidR="002C2E22" w:rsidRPr="00141A04">
        <w:rPr>
          <w:rFonts w:ascii="Arial" w:hAnsi="Arial" w:cs="Arial"/>
          <w:sz w:val="24"/>
          <w:szCs w:val="24"/>
          <w:lang w:val="hr-HR"/>
        </w:rPr>
        <w:t>zahtjevi z</w:t>
      </w:r>
      <w:r w:rsidR="00C30545" w:rsidRPr="00141A04">
        <w:rPr>
          <w:rFonts w:ascii="Arial" w:hAnsi="Arial" w:cs="Arial"/>
          <w:sz w:val="24"/>
          <w:szCs w:val="24"/>
          <w:lang w:val="hr-HR"/>
        </w:rPr>
        <w:t xml:space="preserve">a </w:t>
      </w:r>
      <w:r>
        <w:rPr>
          <w:rFonts w:ascii="Arial" w:hAnsi="Arial" w:cs="Arial"/>
          <w:sz w:val="24"/>
          <w:szCs w:val="24"/>
          <w:lang w:val="hr-HR"/>
        </w:rPr>
        <w:t xml:space="preserve">programsko rješenje koje bi omogućilo implementaciju opisanog koncepta za </w:t>
      </w:r>
      <w:r w:rsidR="007C5C6F">
        <w:rPr>
          <w:rFonts w:ascii="Arial" w:hAnsi="Arial" w:cs="Arial"/>
          <w:sz w:val="24"/>
          <w:szCs w:val="24"/>
          <w:lang w:val="hr-HR"/>
        </w:rPr>
        <w:t>K</w:t>
      </w:r>
      <w:r w:rsidR="00C30545" w:rsidRPr="00141A04">
        <w:rPr>
          <w:rFonts w:ascii="Arial" w:hAnsi="Arial" w:cs="Arial"/>
          <w:sz w:val="24"/>
          <w:szCs w:val="24"/>
          <w:lang w:val="hr-HR"/>
        </w:rPr>
        <w:t>omunikator upravljan pogledom su sljedeći:</w:t>
      </w:r>
    </w:p>
    <w:p w14:paraId="63AA5519" w14:textId="77777777" w:rsidR="00C30545" w:rsidRPr="00141A04" w:rsidRDefault="00C30545" w:rsidP="00522D8F">
      <w:pPr>
        <w:pStyle w:val="ListParagraph"/>
        <w:numPr>
          <w:ilvl w:val="0"/>
          <w:numId w:val="9"/>
        </w:numPr>
        <w:spacing w:line="360" w:lineRule="auto"/>
        <w:rPr>
          <w:rFonts w:ascii="Arial" w:hAnsi="Arial" w:cs="Arial"/>
          <w:sz w:val="24"/>
          <w:szCs w:val="24"/>
          <w:lang w:val="hr-HR"/>
        </w:rPr>
      </w:pPr>
      <w:r w:rsidRPr="00141A04">
        <w:rPr>
          <w:rFonts w:ascii="Arial" w:hAnsi="Arial" w:cs="Arial"/>
          <w:sz w:val="24"/>
          <w:szCs w:val="24"/>
          <w:lang w:val="hr-HR"/>
        </w:rPr>
        <w:t>Komunikator mora biti j</w:t>
      </w:r>
      <w:r w:rsidR="00B5135C" w:rsidRPr="00141A04">
        <w:rPr>
          <w:rFonts w:ascii="Arial" w:hAnsi="Arial" w:cs="Arial"/>
          <w:sz w:val="24"/>
          <w:szCs w:val="24"/>
          <w:lang w:val="hr-HR"/>
        </w:rPr>
        <w:t>ednostavan i intuitivan za koriš</w:t>
      </w:r>
      <w:r w:rsidRPr="00141A04">
        <w:rPr>
          <w:rFonts w:ascii="Arial" w:hAnsi="Arial" w:cs="Arial"/>
          <w:sz w:val="24"/>
          <w:szCs w:val="24"/>
          <w:lang w:val="hr-HR"/>
        </w:rPr>
        <w:t>tenje</w:t>
      </w:r>
    </w:p>
    <w:p w14:paraId="188F8DB4" w14:textId="77777777" w:rsidR="00C30545" w:rsidRPr="00141A04" w:rsidRDefault="00C30545" w:rsidP="00522D8F">
      <w:pPr>
        <w:pStyle w:val="ListParagraph"/>
        <w:numPr>
          <w:ilvl w:val="0"/>
          <w:numId w:val="9"/>
        </w:numPr>
        <w:spacing w:line="360" w:lineRule="auto"/>
        <w:rPr>
          <w:rFonts w:ascii="Arial" w:hAnsi="Arial" w:cs="Arial"/>
          <w:sz w:val="24"/>
          <w:szCs w:val="24"/>
          <w:lang w:val="hr-HR"/>
        </w:rPr>
      </w:pPr>
      <w:r w:rsidRPr="00141A04">
        <w:rPr>
          <w:rFonts w:ascii="Arial" w:hAnsi="Arial" w:cs="Arial"/>
          <w:sz w:val="24"/>
          <w:szCs w:val="24"/>
          <w:lang w:val="hr-HR"/>
        </w:rPr>
        <w:t>Upravljanje mora biti izvedivo</w:t>
      </w:r>
      <w:r w:rsidR="00421710" w:rsidRPr="00141A04">
        <w:rPr>
          <w:rFonts w:ascii="Arial" w:hAnsi="Arial" w:cs="Arial"/>
          <w:sz w:val="24"/>
          <w:szCs w:val="24"/>
          <w:lang w:val="hr-HR"/>
        </w:rPr>
        <w:t xml:space="preserve"> pogledom</w:t>
      </w:r>
    </w:p>
    <w:p w14:paraId="563C0243" w14:textId="5817D613" w:rsidR="00ED29DA" w:rsidRPr="00141A04" w:rsidRDefault="0008404B" w:rsidP="00522D8F">
      <w:pPr>
        <w:pStyle w:val="ListParagraph"/>
        <w:numPr>
          <w:ilvl w:val="0"/>
          <w:numId w:val="9"/>
        </w:numPr>
        <w:spacing w:line="360" w:lineRule="auto"/>
        <w:rPr>
          <w:rFonts w:ascii="Arial" w:hAnsi="Arial" w:cs="Arial"/>
          <w:sz w:val="24"/>
          <w:szCs w:val="24"/>
          <w:lang w:val="hr-HR"/>
        </w:rPr>
      </w:pPr>
      <w:r>
        <w:rPr>
          <w:rFonts w:ascii="Arial" w:hAnsi="Arial" w:cs="Arial"/>
          <w:sz w:val="24"/>
          <w:szCs w:val="24"/>
          <w:lang w:val="hr-HR"/>
        </w:rPr>
        <w:t>Programsko rješenje</w:t>
      </w:r>
      <w:r w:rsidRPr="00141A04">
        <w:rPr>
          <w:rFonts w:ascii="Arial" w:hAnsi="Arial" w:cs="Arial"/>
          <w:sz w:val="24"/>
          <w:szCs w:val="24"/>
          <w:lang w:val="hr-HR"/>
        </w:rPr>
        <w:t xml:space="preserve"> </w:t>
      </w:r>
      <w:r w:rsidR="00ED29DA" w:rsidRPr="00141A04">
        <w:rPr>
          <w:rFonts w:ascii="Arial" w:hAnsi="Arial" w:cs="Arial"/>
          <w:sz w:val="24"/>
          <w:szCs w:val="24"/>
          <w:lang w:val="hr-HR"/>
        </w:rPr>
        <w:t xml:space="preserve">se može koristiti s osnovnom opremom </w:t>
      </w:r>
      <w:r>
        <w:rPr>
          <w:rFonts w:ascii="Arial" w:hAnsi="Arial" w:cs="Arial"/>
          <w:sz w:val="24"/>
          <w:szCs w:val="24"/>
          <w:lang w:val="hr-HR"/>
        </w:rPr>
        <w:t xml:space="preserve">na računalu </w:t>
      </w:r>
      <w:r w:rsidR="00ED29DA" w:rsidRPr="00141A04">
        <w:rPr>
          <w:rFonts w:ascii="Arial" w:hAnsi="Arial" w:cs="Arial"/>
          <w:sz w:val="24"/>
          <w:szCs w:val="24"/>
          <w:lang w:val="hr-HR"/>
        </w:rPr>
        <w:t>(web-kamera)</w:t>
      </w:r>
    </w:p>
    <w:p w14:paraId="572FB64E" w14:textId="3287E3AE" w:rsidR="00C30545" w:rsidRPr="00141A04" w:rsidRDefault="0008404B" w:rsidP="00522D8F">
      <w:pPr>
        <w:pStyle w:val="ListParagraph"/>
        <w:numPr>
          <w:ilvl w:val="0"/>
          <w:numId w:val="9"/>
        </w:numPr>
        <w:spacing w:line="360" w:lineRule="auto"/>
        <w:rPr>
          <w:rFonts w:ascii="Arial" w:hAnsi="Arial" w:cs="Arial"/>
          <w:sz w:val="24"/>
          <w:szCs w:val="24"/>
          <w:lang w:val="hr-HR"/>
        </w:rPr>
      </w:pPr>
      <w:r>
        <w:rPr>
          <w:rFonts w:ascii="Arial" w:hAnsi="Arial" w:cs="Arial"/>
          <w:sz w:val="24"/>
          <w:szCs w:val="24"/>
          <w:lang w:val="hr-HR"/>
        </w:rPr>
        <w:t>Programsko rješenje</w:t>
      </w:r>
      <w:r w:rsidRPr="00141A04">
        <w:rPr>
          <w:rFonts w:ascii="Arial" w:hAnsi="Arial" w:cs="Arial"/>
          <w:sz w:val="24"/>
          <w:szCs w:val="24"/>
          <w:lang w:val="hr-HR"/>
        </w:rPr>
        <w:t xml:space="preserve"> </w:t>
      </w:r>
      <w:r w:rsidR="00ED29DA" w:rsidRPr="00141A04">
        <w:rPr>
          <w:rFonts w:ascii="Arial" w:hAnsi="Arial" w:cs="Arial"/>
          <w:sz w:val="24"/>
          <w:szCs w:val="24"/>
          <w:lang w:val="hr-HR"/>
        </w:rPr>
        <w:t>mora biti dostupn</w:t>
      </w:r>
      <w:r w:rsidR="00260B6C">
        <w:rPr>
          <w:rFonts w:ascii="Arial" w:hAnsi="Arial" w:cs="Arial"/>
          <w:sz w:val="24"/>
          <w:szCs w:val="24"/>
          <w:lang w:val="hr-HR"/>
        </w:rPr>
        <w:t>o</w:t>
      </w:r>
      <w:r w:rsidR="00C30545" w:rsidRPr="00141A04">
        <w:rPr>
          <w:rFonts w:ascii="Arial" w:hAnsi="Arial" w:cs="Arial"/>
          <w:sz w:val="24"/>
          <w:szCs w:val="24"/>
          <w:lang w:val="hr-HR"/>
        </w:rPr>
        <w:t xml:space="preserve"> za korištenje putem web-preglednika</w:t>
      </w:r>
    </w:p>
    <w:p w14:paraId="5C71B2BD" w14:textId="17C3C955" w:rsidR="00C30545" w:rsidRPr="00141A04" w:rsidRDefault="006C3AD9" w:rsidP="00522D8F">
      <w:pPr>
        <w:pStyle w:val="ListParagraph"/>
        <w:numPr>
          <w:ilvl w:val="0"/>
          <w:numId w:val="9"/>
        </w:numPr>
        <w:spacing w:line="360" w:lineRule="auto"/>
        <w:rPr>
          <w:rFonts w:ascii="Arial" w:hAnsi="Arial" w:cs="Arial"/>
          <w:sz w:val="24"/>
          <w:szCs w:val="24"/>
          <w:lang w:val="hr-HR"/>
        </w:rPr>
      </w:pPr>
      <w:r>
        <w:rPr>
          <w:rFonts w:ascii="Arial" w:hAnsi="Arial" w:cs="Arial"/>
          <w:sz w:val="24"/>
          <w:szCs w:val="24"/>
          <w:lang w:val="hr-HR"/>
        </w:rPr>
        <w:t>Korisnik može o</w:t>
      </w:r>
      <w:r w:rsidR="00E55290" w:rsidRPr="00141A04">
        <w:rPr>
          <w:rFonts w:ascii="Arial" w:hAnsi="Arial" w:cs="Arial"/>
          <w:sz w:val="24"/>
          <w:szCs w:val="24"/>
          <w:lang w:val="hr-HR"/>
        </w:rPr>
        <w:t>dabrati/</w:t>
      </w:r>
      <w:r w:rsidR="0025251A" w:rsidRPr="00141A04">
        <w:rPr>
          <w:rFonts w:ascii="Arial" w:hAnsi="Arial" w:cs="Arial"/>
          <w:sz w:val="24"/>
          <w:szCs w:val="24"/>
          <w:lang w:val="hr-HR"/>
        </w:rPr>
        <w:t xml:space="preserve">prikazati </w:t>
      </w:r>
      <w:r>
        <w:rPr>
          <w:rFonts w:ascii="Arial" w:hAnsi="Arial" w:cs="Arial"/>
          <w:sz w:val="24"/>
          <w:szCs w:val="24"/>
          <w:lang w:val="hr-HR"/>
        </w:rPr>
        <w:t xml:space="preserve">željeni </w:t>
      </w:r>
      <w:r w:rsidR="0025251A" w:rsidRPr="00141A04">
        <w:rPr>
          <w:rFonts w:ascii="Arial" w:hAnsi="Arial" w:cs="Arial"/>
          <w:sz w:val="24"/>
          <w:szCs w:val="24"/>
          <w:lang w:val="hr-HR"/>
        </w:rPr>
        <w:t>simbol</w:t>
      </w:r>
    </w:p>
    <w:p w14:paraId="10E2E5CA" w14:textId="77777777" w:rsidR="0025251A" w:rsidRPr="00141A04" w:rsidRDefault="0025251A" w:rsidP="00522D8F">
      <w:pPr>
        <w:pStyle w:val="ListParagraph"/>
        <w:numPr>
          <w:ilvl w:val="0"/>
          <w:numId w:val="9"/>
        </w:numPr>
        <w:spacing w:line="360" w:lineRule="auto"/>
        <w:rPr>
          <w:rFonts w:ascii="Arial" w:hAnsi="Arial" w:cs="Arial"/>
          <w:sz w:val="24"/>
          <w:szCs w:val="24"/>
          <w:lang w:val="hr-HR"/>
        </w:rPr>
      </w:pPr>
      <w:r w:rsidRPr="00141A04">
        <w:rPr>
          <w:rFonts w:ascii="Arial" w:hAnsi="Arial" w:cs="Arial"/>
          <w:sz w:val="24"/>
          <w:szCs w:val="24"/>
          <w:lang w:val="hr-HR"/>
        </w:rPr>
        <w:t>Korisnik mora imati podatke dovoljne za orijentiranje (navigaciju) između pojedinih simbola</w:t>
      </w:r>
    </w:p>
    <w:p w14:paraId="6B9623C9" w14:textId="1C2A7294" w:rsidR="0025251A" w:rsidRPr="00141A04" w:rsidRDefault="0025251A" w:rsidP="00522D8F">
      <w:pPr>
        <w:pStyle w:val="ListParagraph"/>
        <w:numPr>
          <w:ilvl w:val="0"/>
          <w:numId w:val="9"/>
        </w:numPr>
        <w:spacing w:line="360" w:lineRule="auto"/>
        <w:rPr>
          <w:rFonts w:ascii="Arial" w:hAnsi="Arial" w:cs="Arial"/>
          <w:sz w:val="24"/>
          <w:szCs w:val="24"/>
          <w:lang w:val="hr-HR"/>
        </w:rPr>
      </w:pPr>
      <w:r w:rsidRPr="00141A04">
        <w:rPr>
          <w:rFonts w:ascii="Arial" w:hAnsi="Arial" w:cs="Arial"/>
          <w:sz w:val="24"/>
          <w:szCs w:val="24"/>
          <w:lang w:val="hr-HR"/>
        </w:rPr>
        <w:t xml:space="preserve">Korisnik mora znati </w:t>
      </w:r>
      <w:r w:rsidR="0008404B">
        <w:rPr>
          <w:rFonts w:ascii="Arial" w:hAnsi="Arial" w:cs="Arial"/>
          <w:sz w:val="24"/>
          <w:szCs w:val="24"/>
          <w:lang w:val="hr-HR"/>
        </w:rPr>
        <w:t xml:space="preserve">trenutak </w:t>
      </w:r>
      <w:r w:rsidRPr="00141A04">
        <w:rPr>
          <w:rFonts w:ascii="Arial" w:hAnsi="Arial" w:cs="Arial"/>
          <w:sz w:val="24"/>
          <w:szCs w:val="24"/>
          <w:lang w:val="hr-HR"/>
        </w:rPr>
        <w:t xml:space="preserve">kada </w:t>
      </w:r>
      <w:r w:rsidR="007C5C6F">
        <w:rPr>
          <w:rFonts w:ascii="Arial" w:hAnsi="Arial" w:cs="Arial"/>
          <w:sz w:val="24"/>
          <w:szCs w:val="24"/>
          <w:lang w:val="hr-HR"/>
        </w:rPr>
        <w:t>K</w:t>
      </w:r>
      <w:r w:rsidR="007C5C6F" w:rsidRPr="00141A04">
        <w:rPr>
          <w:rFonts w:ascii="Arial" w:hAnsi="Arial" w:cs="Arial"/>
          <w:sz w:val="24"/>
          <w:szCs w:val="24"/>
          <w:lang w:val="hr-HR"/>
        </w:rPr>
        <w:t xml:space="preserve">omunikator </w:t>
      </w:r>
      <w:r w:rsidRPr="00141A04">
        <w:rPr>
          <w:rFonts w:ascii="Arial" w:hAnsi="Arial" w:cs="Arial"/>
          <w:sz w:val="24"/>
          <w:szCs w:val="24"/>
          <w:lang w:val="hr-HR"/>
        </w:rPr>
        <w:t>započinje s radom</w:t>
      </w:r>
    </w:p>
    <w:p w14:paraId="79E7D911" w14:textId="77777777" w:rsidR="00394A29" w:rsidRPr="00141A04" w:rsidRDefault="00F8041C" w:rsidP="00F8041C">
      <w:pPr>
        <w:pStyle w:val="Heading1"/>
        <w:spacing w:line="360" w:lineRule="auto"/>
        <w:rPr>
          <w:rFonts w:ascii="Arial" w:hAnsi="Arial" w:cs="Arial"/>
          <w:color w:val="auto"/>
          <w:sz w:val="30"/>
          <w:szCs w:val="30"/>
          <w:lang w:val="hr-HR"/>
        </w:rPr>
      </w:pPr>
      <w:r w:rsidRPr="00141A04">
        <w:rPr>
          <w:rFonts w:ascii="Arial" w:hAnsi="Arial" w:cs="Arial"/>
          <w:color w:val="auto"/>
          <w:sz w:val="30"/>
          <w:szCs w:val="30"/>
          <w:lang w:val="hr-HR"/>
        </w:rPr>
        <w:t xml:space="preserve">3.3. </w:t>
      </w:r>
      <w:r w:rsidR="00394A29" w:rsidRPr="00141A04">
        <w:rPr>
          <w:rFonts w:ascii="Arial" w:hAnsi="Arial" w:cs="Arial"/>
          <w:color w:val="auto"/>
          <w:sz w:val="30"/>
          <w:szCs w:val="30"/>
          <w:lang w:val="hr-HR"/>
        </w:rPr>
        <w:t>Ciljna skupina</w:t>
      </w:r>
      <w:r w:rsidR="0008404B">
        <w:rPr>
          <w:rFonts w:ascii="Arial" w:hAnsi="Arial" w:cs="Arial"/>
          <w:color w:val="auto"/>
          <w:sz w:val="30"/>
          <w:szCs w:val="30"/>
          <w:lang w:val="hr-HR"/>
        </w:rPr>
        <w:t xml:space="preserve"> korisnika</w:t>
      </w:r>
    </w:p>
    <w:p w14:paraId="4E7F558A" w14:textId="77777777" w:rsidR="00EB20D7" w:rsidRPr="00141A04" w:rsidRDefault="00EB20D7" w:rsidP="00522D8F">
      <w:pPr>
        <w:spacing w:line="360" w:lineRule="auto"/>
        <w:rPr>
          <w:lang w:val="hr-HR"/>
        </w:rPr>
      </w:pPr>
    </w:p>
    <w:p w14:paraId="572839DD" w14:textId="5AED8F1D" w:rsidR="005F2C3C" w:rsidRPr="00141A04" w:rsidRDefault="00394A29" w:rsidP="00DE6756">
      <w:pPr>
        <w:spacing w:line="360" w:lineRule="auto"/>
        <w:ind w:firstLine="360"/>
        <w:rPr>
          <w:rFonts w:ascii="Arial" w:hAnsi="Arial" w:cs="Arial"/>
          <w:sz w:val="24"/>
          <w:szCs w:val="24"/>
          <w:lang w:val="hr-HR"/>
        </w:rPr>
      </w:pPr>
      <w:r w:rsidRPr="00141A04">
        <w:rPr>
          <w:rFonts w:ascii="Arial" w:hAnsi="Arial" w:cs="Arial"/>
          <w:sz w:val="24"/>
          <w:szCs w:val="24"/>
          <w:lang w:val="hr-HR"/>
        </w:rPr>
        <w:t xml:space="preserve">Ovaj </w:t>
      </w:r>
      <w:r w:rsidR="007C5C6F">
        <w:rPr>
          <w:rFonts w:ascii="Arial" w:hAnsi="Arial" w:cs="Arial"/>
          <w:sz w:val="24"/>
          <w:szCs w:val="24"/>
          <w:lang w:val="hr-HR"/>
        </w:rPr>
        <w:t>K</w:t>
      </w:r>
      <w:r w:rsidR="007C5C6F" w:rsidRPr="00141A04">
        <w:rPr>
          <w:rFonts w:ascii="Arial" w:hAnsi="Arial" w:cs="Arial"/>
          <w:sz w:val="24"/>
          <w:szCs w:val="24"/>
          <w:lang w:val="hr-HR"/>
        </w:rPr>
        <w:t xml:space="preserve">omunikator </w:t>
      </w:r>
      <w:r w:rsidRPr="00141A04">
        <w:rPr>
          <w:rFonts w:ascii="Arial" w:hAnsi="Arial" w:cs="Arial"/>
          <w:sz w:val="24"/>
          <w:szCs w:val="24"/>
          <w:lang w:val="hr-HR"/>
        </w:rPr>
        <w:t xml:space="preserve">prije svega </w:t>
      </w:r>
      <w:r w:rsidR="007C5C6F">
        <w:rPr>
          <w:rFonts w:ascii="Arial" w:hAnsi="Arial" w:cs="Arial"/>
          <w:sz w:val="24"/>
          <w:szCs w:val="24"/>
          <w:lang w:val="hr-HR"/>
        </w:rPr>
        <w:t>je namijenjen</w:t>
      </w:r>
      <w:r w:rsidR="00C734F0" w:rsidRPr="00141A04">
        <w:rPr>
          <w:rFonts w:ascii="Arial" w:hAnsi="Arial" w:cs="Arial"/>
          <w:sz w:val="24"/>
          <w:szCs w:val="24"/>
          <w:lang w:val="hr-HR"/>
        </w:rPr>
        <w:t xml:space="preserve"> za osobe sa složenim komunikacijskim potrebama</w:t>
      </w:r>
      <w:r w:rsidR="0008404B">
        <w:rPr>
          <w:rFonts w:ascii="Arial" w:hAnsi="Arial" w:cs="Arial"/>
          <w:sz w:val="24"/>
          <w:szCs w:val="24"/>
          <w:lang w:val="hr-HR"/>
        </w:rPr>
        <w:t xml:space="preserve"> s motoričkim teškoćama</w:t>
      </w:r>
      <w:r w:rsidR="00C734F0" w:rsidRPr="00141A04">
        <w:rPr>
          <w:rFonts w:ascii="Arial" w:hAnsi="Arial" w:cs="Arial"/>
          <w:sz w:val="24"/>
          <w:szCs w:val="24"/>
          <w:lang w:val="hr-HR"/>
        </w:rPr>
        <w:t xml:space="preserve">. </w:t>
      </w:r>
      <w:r w:rsidR="0008404B" w:rsidRPr="00141A04">
        <w:rPr>
          <w:rFonts w:ascii="Arial" w:hAnsi="Arial" w:cs="Arial"/>
          <w:sz w:val="24"/>
          <w:szCs w:val="24"/>
          <w:lang w:val="hr-HR"/>
        </w:rPr>
        <w:t>Aplikacija se može koristiti u prisutnosti drugih osoba s kojima se odabirom simbola može uspostaviti jednostavan oblik komunikacije.</w:t>
      </w:r>
      <w:r w:rsidR="0008404B">
        <w:rPr>
          <w:rFonts w:ascii="Arial" w:hAnsi="Arial" w:cs="Arial"/>
          <w:sz w:val="24"/>
          <w:szCs w:val="24"/>
          <w:lang w:val="hr-HR"/>
        </w:rPr>
        <w:t xml:space="preserve"> Međutim, rješenje se može koristiti i </w:t>
      </w:r>
      <w:r w:rsidR="00C11DD6">
        <w:rPr>
          <w:rFonts w:ascii="Arial" w:hAnsi="Arial" w:cs="Arial"/>
          <w:sz w:val="24"/>
          <w:szCs w:val="24"/>
          <w:lang w:val="hr-HR"/>
        </w:rPr>
        <w:t xml:space="preserve">u </w:t>
      </w:r>
      <w:r w:rsidR="0008404B">
        <w:rPr>
          <w:rFonts w:ascii="Arial" w:hAnsi="Arial" w:cs="Arial"/>
          <w:sz w:val="24"/>
          <w:szCs w:val="24"/>
          <w:lang w:val="hr-HR"/>
        </w:rPr>
        <w:t>šire</w:t>
      </w:r>
      <w:r w:rsidR="00C11DD6">
        <w:rPr>
          <w:rFonts w:ascii="Arial" w:hAnsi="Arial" w:cs="Arial"/>
          <w:sz w:val="24"/>
          <w:szCs w:val="24"/>
          <w:lang w:val="hr-HR"/>
        </w:rPr>
        <w:t>m smislu</w:t>
      </w:r>
      <w:r w:rsidR="0008404B">
        <w:rPr>
          <w:rFonts w:ascii="Arial" w:hAnsi="Arial" w:cs="Arial"/>
          <w:sz w:val="24"/>
          <w:szCs w:val="24"/>
          <w:lang w:val="hr-HR"/>
        </w:rPr>
        <w:t xml:space="preserve">, u </w:t>
      </w:r>
      <w:r w:rsidR="00C11DD6">
        <w:rPr>
          <w:rFonts w:ascii="Arial" w:hAnsi="Arial" w:cs="Arial"/>
          <w:sz w:val="24"/>
          <w:szCs w:val="24"/>
          <w:lang w:val="hr-HR"/>
        </w:rPr>
        <w:t>okviru</w:t>
      </w:r>
      <w:r w:rsidR="0008404B">
        <w:rPr>
          <w:rFonts w:ascii="Arial" w:hAnsi="Arial" w:cs="Arial"/>
          <w:sz w:val="24"/>
          <w:szCs w:val="24"/>
          <w:lang w:val="hr-HR"/>
        </w:rPr>
        <w:t xml:space="preserve"> koncepta ozbiljnih igara za implementaciju edukacijskih sadržaja </w:t>
      </w:r>
      <w:r w:rsidR="00C11DD6">
        <w:rPr>
          <w:rFonts w:ascii="Arial" w:hAnsi="Arial" w:cs="Arial"/>
          <w:sz w:val="24"/>
          <w:szCs w:val="24"/>
          <w:lang w:val="hr-HR"/>
        </w:rPr>
        <w:t xml:space="preserve">namijenjenih </w:t>
      </w:r>
      <w:r w:rsidR="0008404B">
        <w:rPr>
          <w:rFonts w:ascii="Arial" w:hAnsi="Arial" w:cs="Arial"/>
          <w:sz w:val="24"/>
          <w:szCs w:val="24"/>
          <w:lang w:val="hr-HR"/>
        </w:rPr>
        <w:t>djeci i mladima sa ili bez poteškoća na privlačan način</w:t>
      </w:r>
      <w:r w:rsidR="00C734F0" w:rsidRPr="00141A04">
        <w:rPr>
          <w:rFonts w:ascii="Arial" w:hAnsi="Arial" w:cs="Arial"/>
          <w:sz w:val="24"/>
          <w:szCs w:val="24"/>
          <w:lang w:val="hr-HR"/>
        </w:rPr>
        <w:t>.</w:t>
      </w:r>
      <w:r w:rsidR="000544B5" w:rsidRPr="00141A04">
        <w:rPr>
          <w:rFonts w:ascii="Arial" w:hAnsi="Arial" w:cs="Arial"/>
          <w:sz w:val="24"/>
          <w:szCs w:val="24"/>
          <w:lang w:val="hr-HR"/>
        </w:rPr>
        <w:t xml:space="preserve"> </w:t>
      </w:r>
      <w:r w:rsidR="00700EE6">
        <w:rPr>
          <w:rFonts w:ascii="Arial" w:hAnsi="Arial" w:cs="Arial"/>
          <w:sz w:val="24"/>
          <w:szCs w:val="24"/>
          <w:lang w:val="hr-HR"/>
        </w:rPr>
        <w:br w:type="page"/>
      </w:r>
    </w:p>
    <w:p w14:paraId="26C657FE" w14:textId="6CDB0EDC" w:rsidR="00C33908" w:rsidRPr="00FC447B" w:rsidRDefault="005F2A4A" w:rsidP="005F2A4A">
      <w:pPr>
        <w:pStyle w:val="Heading1"/>
        <w:rPr>
          <w:rFonts w:ascii="Arial" w:hAnsi="Arial" w:cs="Arial"/>
          <w:color w:val="auto"/>
          <w:sz w:val="36"/>
          <w:szCs w:val="36"/>
          <w:lang w:val="hr-HR"/>
        </w:rPr>
      </w:pPr>
      <w:r w:rsidRPr="00FC447B">
        <w:rPr>
          <w:rFonts w:ascii="Arial" w:hAnsi="Arial" w:cs="Arial"/>
          <w:color w:val="auto"/>
          <w:sz w:val="36"/>
          <w:szCs w:val="36"/>
          <w:lang w:val="hr-HR"/>
        </w:rPr>
        <w:lastRenderedPageBreak/>
        <w:t xml:space="preserve">4. </w:t>
      </w:r>
      <w:r w:rsidR="00700EE6" w:rsidRPr="00FC447B">
        <w:rPr>
          <w:rFonts w:ascii="Arial" w:hAnsi="Arial" w:cs="Arial"/>
          <w:color w:val="auto"/>
          <w:sz w:val="36"/>
          <w:szCs w:val="36"/>
          <w:lang w:val="hr-HR"/>
        </w:rPr>
        <w:t>Izvedba rješenja</w:t>
      </w:r>
    </w:p>
    <w:p w14:paraId="26D9CF2C" w14:textId="77777777" w:rsidR="00C33908" w:rsidRDefault="00C33908" w:rsidP="00C33908">
      <w:pPr>
        <w:pStyle w:val="ListParagraph"/>
        <w:spacing w:line="360" w:lineRule="auto"/>
        <w:rPr>
          <w:rFonts w:ascii="Arial" w:hAnsi="Arial" w:cs="Arial"/>
          <w:b/>
          <w:sz w:val="32"/>
          <w:szCs w:val="32"/>
          <w:lang w:val="hr-HR"/>
        </w:rPr>
      </w:pPr>
    </w:p>
    <w:p w14:paraId="5B74DDD8" w14:textId="3B5DA2A2" w:rsidR="00C33908" w:rsidRDefault="00C33908" w:rsidP="00C33908">
      <w:pPr>
        <w:spacing w:line="360" w:lineRule="auto"/>
        <w:ind w:firstLine="720"/>
        <w:rPr>
          <w:rFonts w:ascii="Arial" w:hAnsi="Arial" w:cs="Arial"/>
          <w:sz w:val="24"/>
          <w:szCs w:val="24"/>
          <w:lang w:val="hr-HR"/>
        </w:rPr>
      </w:pPr>
      <w:r w:rsidRPr="00141A04">
        <w:rPr>
          <w:rFonts w:ascii="Arial" w:hAnsi="Arial" w:cs="Arial"/>
          <w:sz w:val="24"/>
          <w:szCs w:val="24"/>
          <w:lang w:val="hr-HR"/>
        </w:rPr>
        <w:t>U ovom poglavlju opisan</w:t>
      </w:r>
      <w:r w:rsidR="00C520B7">
        <w:rPr>
          <w:rFonts w:ascii="Arial" w:hAnsi="Arial" w:cs="Arial"/>
          <w:sz w:val="24"/>
          <w:szCs w:val="24"/>
          <w:lang w:val="hr-HR"/>
        </w:rPr>
        <w:t>a</w:t>
      </w:r>
      <w:r w:rsidRPr="00141A04">
        <w:rPr>
          <w:rFonts w:ascii="Arial" w:hAnsi="Arial" w:cs="Arial"/>
          <w:sz w:val="24"/>
          <w:szCs w:val="24"/>
          <w:lang w:val="hr-HR"/>
        </w:rPr>
        <w:t xml:space="preserve"> je </w:t>
      </w:r>
      <w:r w:rsidR="00C520B7">
        <w:rPr>
          <w:rFonts w:ascii="Arial" w:hAnsi="Arial" w:cs="Arial"/>
          <w:sz w:val="24"/>
          <w:szCs w:val="24"/>
          <w:lang w:val="hr-HR"/>
        </w:rPr>
        <w:t xml:space="preserve">arhitektura Komunikatora upravljanog pogledom, </w:t>
      </w:r>
      <w:r w:rsidR="00880EE0" w:rsidRPr="00880EE0">
        <w:rPr>
          <w:rFonts w:ascii="Arial" w:hAnsi="Arial" w:cs="Arial"/>
          <w:sz w:val="24"/>
          <w:szCs w:val="24"/>
          <w:lang w:val="hr-HR"/>
        </w:rPr>
        <w:t>tehnologije korištene za razvoj programskog rješenja</w:t>
      </w:r>
      <w:r w:rsidR="00C520B7">
        <w:rPr>
          <w:rFonts w:ascii="Arial" w:hAnsi="Arial" w:cs="Arial"/>
          <w:sz w:val="24"/>
          <w:szCs w:val="24"/>
          <w:lang w:val="hr-HR"/>
        </w:rPr>
        <w:t xml:space="preserve">, te matematičke formule pomoću kojih su izračunavane vrijednosti vezane uz točku fokusa i </w:t>
      </w:r>
      <w:r w:rsidR="00EC78A9">
        <w:rPr>
          <w:rFonts w:ascii="Arial" w:hAnsi="Arial" w:cs="Arial"/>
          <w:sz w:val="24"/>
          <w:szCs w:val="24"/>
          <w:lang w:val="hr-HR"/>
        </w:rPr>
        <w:t xml:space="preserve">postupak </w:t>
      </w:r>
      <w:r w:rsidR="00C520B7">
        <w:rPr>
          <w:rFonts w:ascii="Arial" w:hAnsi="Arial" w:cs="Arial"/>
          <w:sz w:val="24"/>
          <w:szCs w:val="24"/>
          <w:lang w:val="hr-HR"/>
        </w:rPr>
        <w:t>kalibracij</w:t>
      </w:r>
      <w:r w:rsidR="00EC78A9">
        <w:rPr>
          <w:rFonts w:ascii="Arial" w:hAnsi="Arial" w:cs="Arial"/>
          <w:sz w:val="24"/>
          <w:szCs w:val="24"/>
          <w:lang w:val="hr-HR"/>
        </w:rPr>
        <w:t>e</w:t>
      </w:r>
      <w:r w:rsidR="00C520B7">
        <w:rPr>
          <w:rFonts w:ascii="Arial" w:hAnsi="Arial" w:cs="Arial"/>
          <w:sz w:val="24"/>
          <w:szCs w:val="24"/>
          <w:lang w:val="hr-HR"/>
        </w:rPr>
        <w:t>.</w:t>
      </w:r>
    </w:p>
    <w:p w14:paraId="0384B521" w14:textId="37A030AE" w:rsidR="00093B5E" w:rsidRDefault="00DE6756" w:rsidP="001909ED">
      <w:pPr>
        <w:pStyle w:val="Heading1"/>
        <w:spacing w:line="360" w:lineRule="auto"/>
        <w:rPr>
          <w:rFonts w:ascii="Arial" w:hAnsi="Arial" w:cs="Arial"/>
          <w:sz w:val="30"/>
          <w:szCs w:val="30"/>
          <w:lang w:val="hr-HR"/>
        </w:rPr>
      </w:pPr>
      <w:r>
        <w:rPr>
          <w:rFonts w:ascii="Arial" w:hAnsi="Arial" w:cs="Arial"/>
          <w:bCs w:val="0"/>
          <w:color w:val="auto"/>
          <w:sz w:val="30"/>
          <w:szCs w:val="30"/>
          <w:lang w:val="hr-HR"/>
        </w:rPr>
        <w:t>4</w:t>
      </w:r>
      <w:r w:rsidR="00EC2BFB" w:rsidRPr="00141A04">
        <w:rPr>
          <w:rFonts w:ascii="Arial" w:hAnsi="Arial" w:cs="Arial"/>
          <w:color w:val="auto"/>
          <w:sz w:val="30"/>
          <w:szCs w:val="30"/>
          <w:lang w:val="hr-HR"/>
        </w:rPr>
        <w:t xml:space="preserve">.1. </w:t>
      </w:r>
      <w:r w:rsidR="00093B5E">
        <w:rPr>
          <w:rFonts w:ascii="Arial" w:hAnsi="Arial" w:cs="Arial"/>
          <w:color w:val="auto"/>
          <w:sz w:val="30"/>
          <w:szCs w:val="30"/>
          <w:lang w:val="hr-HR"/>
        </w:rPr>
        <w:t>Arhitektura Komunikatora upravljanog pogledom</w:t>
      </w:r>
    </w:p>
    <w:p w14:paraId="17DE3550" w14:textId="77777777" w:rsidR="000E0F58" w:rsidRDefault="000E0F58" w:rsidP="000E0F58">
      <w:pPr>
        <w:spacing w:line="360" w:lineRule="auto"/>
        <w:ind w:firstLine="720"/>
        <w:rPr>
          <w:rFonts w:ascii="Arial" w:hAnsi="Arial" w:cs="Arial"/>
          <w:sz w:val="24"/>
          <w:szCs w:val="24"/>
          <w:lang w:val="hr-HR"/>
        </w:rPr>
      </w:pPr>
    </w:p>
    <w:p w14:paraId="70131555" w14:textId="1180E8B3" w:rsidR="00093B5E" w:rsidRDefault="00093B5E" w:rsidP="000E0F58">
      <w:pPr>
        <w:spacing w:line="360" w:lineRule="auto"/>
        <w:ind w:firstLine="720"/>
        <w:rPr>
          <w:rFonts w:ascii="Arial" w:hAnsi="Arial" w:cs="Arial"/>
          <w:sz w:val="24"/>
          <w:szCs w:val="24"/>
          <w:lang w:val="hr-HR"/>
        </w:rPr>
      </w:pPr>
      <w:r w:rsidRPr="000E0F58">
        <w:rPr>
          <w:rFonts w:ascii="Arial" w:hAnsi="Arial" w:cs="Arial"/>
          <w:sz w:val="24"/>
          <w:szCs w:val="24"/>
          <w:lang w:val="hr-HR"/>
        </w:rPr>
        <w:t>Programs</w:t>
      </w:r>
      <w:r w:rsidR="00DF61BE">
        <w:rPr>
          <w:rFonts w:ascii="Arial" w:hAnsi="Arial" w:cs="Arial"/>
          <w:sz w:val="24"/>
          <w:szCs w:val="24"/>
          <w:lang w:val="hr-HR"/>
        </w:rPr>
        <w:t>ko rješenje izvedeno je kao web-</w:t>
      </w:r>
      <w:r w:rsidRPr="000E0F58">
        <w:rPr>
          <w:rFonts w:ascii="Arial" w:hAnsi="Arial" w:cs="Arial"/>
          <w:sz w:val="24"/>
          <w:szCs w:val="24"/>
          <w:lang w:val="hr-HR"/>
        </w:rPr>
        <w:t xml:space="preserve">aplikacija s </w:t>
      </w:r>
      <w:r w:rsidR="000E0F58">
        <w:rPr>
          <w:rFonts w:ascii="Arial" w:hAnsi="Arial" w:cs="Arial"/>
          <w:sz w:val="24"/>
          <w:szCs w:val="24"/>
          <w:lang w:val="hr-HR"/>
        </w:rPr>
        <w:t>obradom</w:t>
      </w:r>
      <w:r w:rsidRPr="000E0F58">
        <w:rPr>
          <w:rFonts w:ascii="Arial" w:hAnsi="Arial" w:cs="Arial"/>
          <w:sz w:val="24"/>
          <w:szCs w:val="24"/>
          <w:lang w:val="hr-HR"/>
        </w:rPr>
        <w:t xml:space="preserve"> podataka na klijentskom računalu. U tom se smislu komunikacija s </w:t>
      </w:r>
      <w:r w:rsidR="000E0F58">
        <w:rPr>
          <w:rFonts w:ascii="Arial" w:hAnsi="Arial" w:cs="Arial"/>
          <w:sz w:val="24"/>
          <w:szCs w:val="24"/>
          <w:lang w:val="hr-HR"/>
        </w:rPr>
        <w:t>kor</w:t>
      </w:r>
      <w:r w:rsidRPr="000E0F58">
        <w:rPr>
          <w:rFonts w:ascii="Arial" w:hAnsi="Arial" w:cs="Arial"/>
          <w:sz w:val="24"/>
          <w:szCs w:val="24"/>
          <w:lang w:val="hr-HR"/>
        </w:rPr>
        <w:t>i</w:t>
      </w:r>
      <w:r w:rsidR="000E0F58">
        <w:rPr>
          <w:rFonts w:ascii="Arial" w:hAnsi="Arial" w:cs="Arial"/>
          <w:sz w:val="24"/>
          <w:szCs w:val="24"/>
          <w:lang w:val="hr-HR"/>
        </w:rPr>
        <w:t>s</w:t>
      </w:r>
      <w:r w:rsidRPr="000E0F58">
        <w:rPr>
          <w:rFonts w:ascii="Arial" w:hAnsi="Arial" w:cs="Arial"/>
          <w:sz w:val="24"/>
          <w:szCs w:val="24"/>
          <w:lang w:val="hr-HR"/>
        </w:rPr>
        <w:t xml:space="preserve">ničkom opremom (web kamerom) te obrada tako dobivenih podataka odvijaju na klijentskom računalu dok se </w:t>
      </w:r>
      <w:r w:rsidR="00437B52" w:rsidRPr="00437B52">
        <w:rPr>
          <w:rFonts w:ascii="Arial" w:hAnsi="Arial" w:cs="Arial"/>
          <w:sz w:val="24"/>
          <w:szCs w:val="24"/>
          <w:lang w:val="hr-HR"/>
        </w:rPr>
        <w:t xml:space="preserve">na poslužiteljskoj strani </w:t>
      </w:r>
      <w:r w:rsidR="00437B52">
        <w:rPr>
          <w:rFonts w:ascii="Arial" w:hAnsi="Arial" w:cs="Arial"/>
          <w:sz w:val="24"/>
          <w:szCs w:val="24"/>
          <w:lang w:val="hr-HR"/>
        </w:rPr>
        <w:t xml:space="preserve">nalaze </w:t>
      </w:r>
      <w:r w:rsidR="000E0F58">
        <w:rPr>
          <w:rFonts w:ascii="Arial" w:hAnsi="Arial" w:cs="Arial"/>
          <w:sz w:val="24"/>
          <w:szCs w:val="24"/>
          <w:lang w:val="hr-HR"/>
        </w:rPr>
        <w:t>sadržaji koji omogućavaju konfiguraciju, definiraju prikaz putem suč</w:t>
      </w:r>
      <w:r w:rsidR="00437B52">
        <w:rPr>
          <w:rFonts w:ascii="Arial" w:hAnsi="Arial" w:cs="Arial"/>
          <w:sz w:val="24"/>
          <w:szCs w:val="24"/>
          <w:lang w:val="hr-HR"/>
        </w:rPr>
        <w:t>elja te provjere licenci koji se, po potrebi, šalju klijentu.</w:t>
      </w:r>
      <w:r w:rsidRPr="000E0F58">
        <w:rPr>
          <w:rFonts w:ascii="Arial" w:hAnsi="Arial" w:cs="Arial"/>
          <w:sz w:val="24"/>
          <w:szCs w:val="24"/>
          <w:lang w:val="hr-HR"/>
        </w:rPr>
        <w:t xml:space="preserve"> Komunikator upravljan pogledom implementiran je pomoću </w:t>
      </w:r>
      <w:r w:rsidR="005D6F22">
        <w:rPr>
          <w:rFonts w:ascii="Arial" w:hAnsi="Arial" w:cs="Arial"/>
          <w:sz w:val="24"/>
          <w:szCs w:val="24"/>
          <w:lang w:val="hr-HR"/>
        </w:rPr>
        <w:t>šest</w:t>
      </w:r>
      <w:r w:rsidRPr="000E0F58">
        <w:rPr>
          <w:rFonts w:ascii="Arial" w:hAnsi="Arial" w:cs="Arial"/>
          <w:sz w:val="24"/>
          <w:szCs w:val="24"/>
          <w:lang w:val="hr-HR"/>
        </w:rPr>
        <w:t xml:space="preserve"> modula prikazanih na slici </w:t>
      </w:r>
      <w:r w:rsidR="00EA3BC4">
        <w:rPr>
          <w:rFonts w:ascii="Arial" w:hAnsi="Arial" w:cs="Arial"/>
          <w:sz w:val="24"/>
          <w:szCs w:val="24"/>
          <w:lang w:val="hr-HR"/>
        </w:rPr>
        <w:t>2</w:t>
      </w:r>
      <w:r w:rsidRPr="000E0F58">
        <w:rPr>
          <w:rFonts w:ascii="Arial" w:hAnsi="Arial" w:cs="Arial"/>
          <w:sz w:val="24"/>
          <w:szCs w:val="24"/>
          <w:lang w:val="hr-HR"/>
        </w:rPr>
        <w:t>.</w:t>
      </w:r>
      <w:r w:rsidR="002924F0">
        <w:rPr>
          <w:rFonts w:ascii="Arial" w:hAnsi="Arial" w:cs="Arial"/>
          <w:sz w:val="24"/>
          <w:szCs w:val="24"/>
          <w:lang w:val="hr-HR"/>
        </w:rPr>
        <w:t xml:space="preserve"> Moduli kontinuirano izvršavaju svoje funkcije i tako ostvaruju mehanizam aplikacije.</w:t>
      </w:r>
      <w:r w:rsidR="00DF61BE">
        <w:rPr>
          <w:rFonts w:ascii="Arial" w:hAnsi="Arial" w:cs="Arial"/>
          <w:sz w:val="24"/>
          <w:szCs w:val="24"/>
          <w:lang w:val="hr-HR"/>
        </w:rPr>
        <w:t xml:space="preserve"> </w:t>
      </w:r>
    </w:p>
    <w:p w14:paraId="3AA2553A" w14:textId="77777777" w:rsidR="00DE6756" w:rsidRDefault="00DE6756" w:rsidP="000E0F58">
      <w:pPr>
        <w:spacing w:line="360" w:lineRule="auto"/>
        <w:ind w:firstLine="720"/>
        <w:rPr>
          <w:rFonts w:ascii="Arial" w:hAnsi="Arial" w:cs="Arial"/>
          <w:sz w:val="24"/>
          <w:szCs w:val="24"/>
          <w:lang w:val="hr-HR"/>
        </w:rPr>
      </w:pPr>
    </w:p>
    <w:p w14:paraId="5B986971" w14:textId="1E022F8A" w:rsidR="00DE6756" w:rsidRDefault="007A151E" w:rsidP="000E0F58">
      <w:pPr>
        <w:spacing w:line="360" w:lineRule="auto"/>
        <w:ind w:firstLine="720"/>
        <w:rPr>
          <w:rFonts w:ascii="Arial" w:hAnsi="Arial" w:cs="Arial"/>
          <w:sz w:val="24"/>
          <w:szCs w:val="24"/>
          <w:lang w:val="hr-HR"/>
        </w:rPr>
      </w:pPr>
      <w:r>
        <w:rPr>
          <w:rFonts w:ascii="Arial" w:hAnsi="Arial" w:cs="Arial"/>
          <w:noProof/>
          <w:sz w:val="24"/>
          <w:szCs w:val="24"/>
        </w:rPr>
        <w:lastRenderedPageBreak/>
        <w:drawing>
          <wp:inline distT="0" distB="0" distL="0" distR="0" wp14:anchorId="0755ACBF" wp14:editId="5961F509">
            <wp:extent cx="5943600" cy="4823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823460"/>
                    </a:xfrm>
                    <a:prstGeom prst="rect">
                      <a:avLst/>
                    </a:prstGeom>
                    <a:noFill/>
                    <a:ln>
                      <a:noFill/>
                    </a:ln>
                  </pic:spPr>
                </pic:pic>
              </a:graphicData>
            </a:graphic>
          </wp:inline>
        </w:drawing>
      </w:r>
    </w:p>
    <w:p w14:paraId="104B2C1F" w14:textId="60020961" w:rsidR="00B77D09" w:rsidRPr="000E0F58" w:rsidRDefault="00B77D09" w:rsidP="002924F0">
      <w:pPr>
        <w:spacing w:line="360" w:lineRule="auto"/>
        <w:ind w:firstLine="720"/>
        <w:jc w:val="center"/>
        <w:rPr>
          <w:rFonts w:ascii="Arial" w:hAnsi="Arial" w:cs="Arial"/>
          <w:sz w:val="24"/>
          <w:szCs w:val="24"/>
          <w:lang w:val="hr-HR"/>
        </w:rPr>
      </w:pPr>
    </w:p>
    <w:p w14:paraId="38A4E683" w14:textId="1F940D54" w:rsidR="002924F0" w:rsidRPr="00141A04" w:rsidRDefault="002924F0" w:rsidP="002924F0">
      <w:pPr>
        <w:spacing w:line="360" w:lineRule="auto"/>
        <w:ind w:firstLine="720"/>
        <w:jc w:val="center"/>
        <w:rPr>
          <w:rFonts w:ascii="Arial" w:hAnsi="Arial" w:cs="Arial"/>
          <w:lang w:val="hr-HR"/>
        </w:rPr>
      </w:pPr>
      <w:r w:rsidRPr="00744569">
        <w:rPr>
          <w:rFonts w:ascii="Arial" w:hAnsi="Arial" w:cs="Arial"/>
          <w:b/>
          <w:lang w:val="hr-HR"/>
        </w:rPr>
        <w:t xml:space="preserve">Slika </w:t>
      </w:r>
      <w:r w:rsidR="00EA3BC4" w:rsidRPr="00744569">
        <w:rPr>
          <w:rFonts w:ascii="Arial" w:hAnsi="Arial" w:cs="Arial"/>
          <w:b/>
          <w:lang w:val="hr-HR"/>
        </w:rPr>
        <w:t>2</w:t>
      </w:r>
      <w:r w:rsidRPr="00744569">
        <w:rPr>
          <w:rFonts w:ascii="Arial" w:hAnsi="Arial" w:cs="Arial"/>
          <w:b/>
          <w:lang w:val="hr-HR"/>
        </w:rPr>
        <w:t>.</w:t>
      </w:r>
      <w:r w:rsidRPr="00141A04">
        <w:rPr>
          <w:rFonts w:ascii="Arial" w:hAnsi="Arial" w:cs="Arial"/>
          <w:lang w:val="hr-HR"/>
        </w:rPr>
        <w:t xml:space="preserve"> Arhitektura programskog rješenja</w:t>
      </w:r>
    </w:p>
    <w:p w14:paraId="1F7052DF" w14:textId="74824D17" w:rsidR="00093B5E" w:rsidRDefault="00093B5E" w:rsidP="001909ED">
      <w:pPr>
        <w:spacing w:line="360" w:lineRule="auto"/>
        <w:ind w:firstLine="720"/>
        <w:rPr>
          <w:rFonts w:ascii="Arial" w:hAnsi="Arial" w:cs="Arial"/>
          <w:sz w:val="24"/>
          <w:szCs w:val="24"/>
          <w:lang w:val="hr-HR"/>
        </w:rPr>
      </w:pPr>
      <w:r>
        <w:rPr>
          <w:rFonts w:ascii="Arial" w:hAnsi="Arial" w:cs="Arial"/>
          <w:sz w:val="24"/>
          <w:szCs w:val="24"/>
          <w:lang w:val="hr-HR"/>
        </w:rPr>
        <w:t xml:space="preserve">Modul za komunikaciju s korisničkom opremom (web-kamerom) služi za </w:t>
      </w:r>
      <w:r w:rsidR="002924F0" w:rsidRPr="00141A04">
        <w:rPr>
          <w:rFonts w:ascii="Arial" w:hAnsi="Arial" w:cs="Arial"/>
          <w:sz w:val="24"/>
          <w:szCs w:val="24"/>
          <w:lang w:val="hr-HR"/>
        </w:rPr>
        <w:t>prikupljanje ulaznih podataka</w:t>
      </w:r>
      <w:r w:rsidR="002924F0">
        <w:rPr>
          <w:rFonts w:ascii="Arial" w:hAnsi="Arial" w:cs="Arial"/>
          <w:sz w:val="24"/>
          <w:szCs w:val="24"/>
          <w:lang w:val="hr-HR"/>
        </w:rPr>
        <w:t xml:space="preserve"> s web-kamere, </w:t>
      </w:r>
      <w:r>
        <w:rPr>
          <w:rFonts w:ascii="Arial" w:hAnsi="Arial" w:cs="Arial"/>
          <w:sz w:val="24"/>
          <w:szCs w:val="24"/>
          <w:lang w:val="hr-HR"/>
        </w:rPr>
        <w:t>te prosljeđivanje podataka modulu za analizu parametara.</w:t>
      </w:r>
      <w:r w:rsidR="002924F0">
        <w:rPr>
          <w:rFonts w:ascii="Arial" w:hAnsi="Arial" w:cs="Arial"/>
          <w:sz w:val="24"/>
          <w:szCs w:val="24"/>
          <w:lang w:val="hr-HR"/>
        </w:rPr>
        <w:t xml:space="preserve"> Ovaj modul </w:t>
      </w:r>
      <w:r w:rsidR="00C33908">
        <w:rPr>
          <w:rFonts w:ascii="Arial" w:hAnsi="Arial" w:cs="Arial"/>
          <w:sz w:val="24"/>
          <w:szCs w:val="24"/>
          <w:lang w:val="hr-HR"/>
        </w:rPr>
        <w:t>ostvaren je pomoću</w:t>
      </w:r>
      <w:r w:rsidR="002924F0">
        <w:rPr>
          <w:rFonts w:ascii="Arial" w:hAnsi="Arial" w:cs="Arial"/>
          <w:sz w:val="24"/>
          <w:szCs w:val="24"/>
          <w:lang w:val="hr-HR"/>
        </w:rPr>
        <w:t xml:space="preserve"> </w:t>
      </w:r>
      <w:r w:rsidR="003D0E7C">
        <w:rPr>
          <w:rFonts w:ascii="Arial" w:hAnsi="Arial" w:cs="Arial"/>
          <w:sz w:val="24"/>
          <w:szCs w:val="24"/>
          <w:lang w:val="hr-HR"/>
        </w:rPr>
        <w:t xml:space="preserve">programske knjižnice </w:t>
      </w:r>
      <w:r w:rsidR="002924F0">
        <w:rPr>
          <w:rFonts w:ascii="Arial" w:hAnsi="Arial" w:cs="Arial"/>
          <w:sz w:val="24"/>
          <w:szCs w:val="24"/>
          <w:lang w:val="hr-HR"/>
        </w:rPr>
        <w:t>Visage SDK za HTML5</w:t>
      </w:r>
      <w:r w:rsidR="00C67F57">
        <w:rPr>
          <w:rFonts w:ascii="Arial" w:hAnsi="Arial" w:cs="Arial"/>
          <w:sz w:val="24"/>
          <w:szCs w:val="24"/>
          <w:lang w:val="hr-HR"/>
        </w:rPr>
        <w:t xml:space="preserve"> (opisana u poglavlju 4.3.)</w:t>
      </w:r>
      <w:r w:rsidR="002924F0">
        <w:rPr>
          <w:rFonts w:ascii="Arial" w:hAnsi="Arial" w:cs="Arial"/>
          <w:sz w:val="24"/>
          <w:szCs w:val="24"/>
          <w:lang w:val="hr-HR"/>
        </w:rPr>
        <w:t>.</w:t>
      </w:r>
    </w:p>
    <w:p w14:paraId="13D5D29C" w14:textId="1B548B0E" w:rsidR="002924F0" w:rsidRDefault="00093B5E" w:rsidP="002924F0">
      <w:pPr>
        <w:spacing w:line="360" w:lineRule="auto"/>
        <w:ind w:firstLine="720"/>
        <w:rPr>
          <w:rFonts w:ascii="Arial" w:hAnsi="Arial" w:cs="Arial"/>
          <w:sz w:val="24"/>
          <w:szCs w:val="24"/>
          <w:lang w:val="hr-HR"/>
        </w:rPr>
      </w:pPr>
      <w:r>
        <w:rPr>
          <w:rFonts w:ascii="Arial" w:hAnsi="Arial" w:cs="Arial"/>
          <w:sz w:val="24"/>
          <w:szCs w:val="24"/>
          <w:lang w:val="hr-HR"/>
        </w:rPr>
        <w:t xml:space="preserve">Modul za </w:t>
      </w:r>
      <w:r w:rsidR="00C831C7">
        <w:rPr>
          <w:rFonts w:ascii="Arial" w:hAnsi="Arial" w:cs="Arial"/>
          <w:sz w:val="24"/>
          <w:szCs w:val="24"/>
          <w:lang w:val="hr-HR"/>
        </w:rPr>
        <w:t xml:space="preserve">obradu </w:t>
      </w:r>
      <w:r w:rsidR="00983EA6">
        <w:rPr>
          <w:rFonts w:ascii="Arial" w:hAnsi="Arial" w:cs="Arial"/>
          <w:sz w:val="24"/>
          <w:szCs w:val="24"/>
          <w:lang w:val="hr-HR"/>
        </w:rPr>
        <w:t xml:space="preserve">ulaznih </w:t>
      </w:r>
      <w:r w:rsidR="00C831C7">
        <w:rPr>
          <w:rFonts w:ascii="Arial" w:hAnsi="Arial" w:cs="Arial"/>
          <w:sz w:val="24"/>
          <w:szCs w:val="24"/>
          <w:lang w:val="hr-HR"/>
        </w:rPr>
        <w:t>podataka i izračun parametara</w:t>
      </w:r>
      <w:r w:rsidR="006C3AD9" w:rsidRPr="006C3AD9">
        <w:t xml:space="preserve"> </w:t>
      </w:r>
      <w:r w:rsidR="006C3AD9" w:rsidRPr="006C3AD9">
        <w:rPr>
          <w:rFonts w:ascii="Arial" w:hAnsi="Arial" w:cs="Arial"/>
          <w:sz w:val="24"/>
          <w:szCs w:val="24"/>
          <w:lang w:val="hr-HR"/>
        </w:rPr>
        <w:t xml:space="preserve">na temelju prikupljenih podataka vrši analizu parametara potrebnih za rad programskog rješenja. Najvažniji parametri definiraju položaj glave i očiju korisnika te pružaju procjenu smjera pogleda. </w:t>
      </w:r>
      <w:r w:rsidR="006C3AD9">
        <w:rPr>
          <w:rFonts w:ascii="Arial" w:hAnsi="Arial" w:cs="Arial"/>
          <w:sz w:val="24"/>
          <w:szCs w:val="24"/>
          <w:lang w:val="hr-HR"/>
        </w:rPr>
        <w:t xml:space="preserve">Funkcije ovog modula izvršavaju se u sklopu </w:t>
      </w:r>
      <w:r w:rsidR="003D0E7C">
        <w:rPr>
          <w:rFonts w:ascii="Arial" w:hAnsi="Arial" w:cs="Arial"/>
          <w:sz w:val="24"/>
          <w:szCs w:val="24"/>
          <w:lang w:val="hr-HR"/>
        </w:rPr>
        <w:t xml:space="preserve">programske knjižnice </w:t>
      </w:r>
      <w:r w:rsidR="006C3AD9">
        <w:rPr>
          <w:rFonts w:ascii="Arial" w:hAnsi="Arial" w:cs="Arial"/>
          <w:sz w:val="24"/>
          <w:szCs w:val="24"/>
          <w:lang w:val="hr-HR"/>
        </w:rPr>
        <w:t xml:space="preserve">Visage SDK </w:t>
      </w:r>
      <w:r w:rsidR="00DF61BE">
        <w:rPr>
          <w:rFonts w:ascii="Arial" w:hAnsi="Arial" w:cs="Arial"/>
          <w:sz w:val="24"/>
          <w:szCs w:val="24"/>
          <w:lang w:val="hr-HR"/>
        </w:rPr>
        <w:t xml:space="preserve">za </w:t>
      </w:r>
      <w:r w:rsidR="006C3AD9">
        <w:rPr>
          <w:rFonts w:ascii="Arial" w:hAnsi="Arial" w:cs="Arial"/>
          <w:sz w:val="24"/>
          <w:szCs w:val="24"/>
          <w:lang w:val="hr-HR"/>
        </w:rPr>
        <w:lastRenderedPageBreak/>
        <w:t xml:space="preserve">HTML5. S obzirom da Visage SDK </w:t>
      </w:r>
      <w:r w:rsidR="003D0E7C">
        <w:rPr>
          <w:rFonts w:ascii="Arial" w:hAnsi="Arial" w:cs="Arial"/>
          <w:sz w:val="24"/>
          <w:szCs w:val="24"/>
          <w:lang w:val="hr-HR"/>
        </w:rPr>
        <w:t xml:space="preserve">u obzir uzima </w:t>
      </w:r>
      <w:r w:rsidR="006C3AD9">
        <w:rPr>
          <w:rFonts w:ascii="Arial" w:hAnsi="Arial" w:cs="Arial"/>
          <w:sz w:val="24"/>
          <w:szCs w:val="24"/>
          <w:lang w:val="hr-HR"/>
        </w:rPr>
        <w:t>više parametara nego što je potrebno za rad aplikacije, modul koristi samo one koji su potrebni.</w:t>
      </w:r>
    </w:p>
    <w:p w14:paraId="4143C910" w14:textId="2EAB5E94" w:rsidR="00B0446A" w:rsidRPr="00141A04" w:rsidRDefault="006C3AD9" w:rsidP="002924F0">
      <w:pPr>
        <w:spacing w:line="360" w:lineRule="auto"/>
        <w:ind w:firstLine="720"/>
        <w:rPr>
          <w:rFonts w:ascii="Arial" w:hAnsi="Arial" w:cs="Arial"/>
          <w:sz w:val="24"/>
          <w:szCs w:val="24"/>
          <w:lang w:val="hr-HR"/>
        </w:rPr>
      </w:pPr>
      <w:r>
        <w:rPr>
          <w:rFonts w:ascii="Arial" w:hAnsi="Arial" w:cs="Arial"/>
          <w:sz w:val="24"/>
          <w:szCs w:val="24"/>
          <w:lang w:val="hr-HR"/>
        </w:rPr>
        <w:t>Modul za izračun točke fokusa osigurava</w:t>
      </w:r>
      <w:r w:rsidR="005F2C3C" w:rsidRPr="00141A04">
        <w:rPr>
          <w:rFonts w:ascii="Arial" w:hAnsi="Arial" w:cs="Arial"/>
          <w:sz w:val="24"/>
          <w:szCs w:val="24"/>
          <w:lang w:val="hr-HR"/>
        </w:rPr>
        <w:t xml:space="preserve"> </w:t>
      </w:r>
      <w:r w:rsidR="00EC50F8">
        <w:rPr>
          <w:rFonts w:ascii="Arial" w:hAnsi="Arial" w:cs="Arial"/>
          <w:sz w:val="24"/>
          <w:szCs w:val="24"/>
          <w:lang w:val="hr-HR"/>
        </w:rPr>
        <w:t>odgovarajuću</w:t>
      </w:r>
      <w:r w:rsidR="00EC50F8" w:rsidRPr="00141A04">
        <w:rPr>
          <w:rFonts w:ascii="Arial" w:hAnsi="Arial" w:cs="Arial"/>
          <w:sz w:val="24"/>
          <w:szCs w:val="24"/>
          <w:lang w:val="hr-HR"/>
        </w:rPr>
        <w:t xml:space="preserve"> </w:t>
      </w:r>
      <w:r w:rsidR="005F2C3C" w:rsidRPr="00141A04">
        <w:rPr>
          <w:rFonts w:ascii="Arial" w:hAnsi="Arial" w:cs="Arial"/>
          <w:sz w:val="24"/>
          <w:szCs w:val="24"/>
          <w:lang w:val="hr-HR"/>
        </w:rPr>
        <w:t>matematičku formulu za određivanje točke</w:t>
      </w:r>
      <w:r w:rsidR="00EC50F8">
        <w:rPr>
          <w:rFonts w:ascii="Arial" w:hAnsi="Arial" w:cs="Arial"/>
          <w:sz w:val="24"/>
          <w:szCs w:val="24"/>
          <w:lang w:val="hr-HR"/>
        </w:rPr>
        <w:t xml:space="preserve"> na </w:t>
      </w:r>
      <w:r>
        <w:rPr>
          <w:rFonts w:ascii="Arial" w:hAnsi="Arial" w:cs="Arial"/>
          <w:sz w:val="24"/>
          <w:szCs w:val="24"/>
          <w:lang w:val="hr-HR"/>
        </w:rPr>
        <w:t>zaslonu</w:t>
      </w:r>
      <w:r w:rsidR="00EC50F8">
        <w:rPr>
          <w:rFonts w:ascii="Arial" w:hAnsi="Arial" w:cs="Arial"/>
          <w:sz w:val="24"/>
          <w:szCs w:val="24"/>
          <w:lang w:val="hr-HR"/>
        </w:rPr>
        <w:t xml:space="preserve"> koju korisnik</w:t>
      </w:r>
      <w:r w:rsidR="005F2C3C" w:rsidRPr="00141A04">
        <w:rPr>
          <w:rFonts w:ascii="Arial" w:hAnsi="Arial" w:cs="Arial"/>
          <w:sz w:val="24"/>
          <w:szCs w:val="24"/>
          <w:lang w:val="hr-HR"/>
        </w:rPr>
        <w:t xml:space="preserve"> fokus</w:t>
      </w:r>
      <w:r w:rsidR="00EC50F8">
        <w:rPr>
          <w:rFonts w:ascii="Arial" w:hAnsi="Arial" w:cs="Arial"/>
          <w:sz w:val="24"/>
          <w:szCs w:val="24"/>
          <w:lang w:val="hr-HR"/>
        </w:rPr>
        <w:t>ira</w:t>
      </w:r>
      <w:r w:rsidR="005F2C3C" w:rsidRPr="00141A04">
        <w:rPr>
          <w:rFonts w:ascii="Arial" w:hAnsi="Arial" w:cs="Arial"/>
          <w:sz w:val="24"/>
          <w:szCs w:val="24"/>
          <w:lang w:val="hr-HR"/>
        </w:rPr>
        <w:t>.</w:t>
      </w:r>
      <w:r w:rsidR="00B0446A" w:rsidRPr="00141A04">
        <w:rPr>
          <w:rFonts w:ascii="Arial" w:hAnsi="Arial" w:cs="Arial"/>
          <w:sz w:val="24"/>
          <w:szCs w:val="24"/>
          <w:lang w:val="hr-HR"/>
        </w:rPr>
        <w:t xml:space="preserve"> Ulazni podaci za </w:t>
      </w:r>
      <w:r>
        <w:rPr>
          <w:rFonts w:ascii="Arial" w:hAnsi="Arial" w:cs="Arial"/>
          <w:sz w:val="24"/>
          <w:szCs w:val="24"/>
          <w:lang w:val="hr-HR"/>
        </w:rPr>
        <w:t>ovaj modul</w:t>
      </w:r>
      <w:r w:rsidR="00B0446A" w:rsidRPr="00141A04">
        <w:rPr>
          <w:rFonts w:ascii="Arial" w:hAnsi="Arial" w:cs="Arial"/>
          <w:sz w:val="24"/>
          <w:szCs w:val="24"/>
          <w:lang w:val="hr-HR"/>
        </w:rPr>
        <w:t xml:space="preserve"> su parametri određeni u </w:t>
      </w:r>
      <w:r>
        <w:rPr>
          <w:rFonts w:ascii="Arial" w:hAnsi="Arial" w:cs="Arial"/>
          <w:sz w:val="24"/>
          <w:szCs w:val="24"/>
          <w:lang w:val="hr-HR"/>
        </w:rPr>
        <w:t>sklopu modula za analizu parametara</w:t>
      </w:r>
      <w:r w:rsidR="00B0446A" w:rsidRPr="00141A04">
        <w:rPr>
          <w:rFonts w:ascii="Arial" w:hAnsi="Arial" w:cs="Arial"/>
          <w:sz w:val="24"/>
          <w:szCs w:val="24"/>
          <w:lang w:val="hr-HR"/>
        </w:rPr>
        <w:t>.</w:t>
      </w:r>
      <w:r w:rsidR="00096FCD">
        <w:rPr>
          <w:rFonts w:ascii="Arial" w:hAnsi="Arial" w:cs="Arial"/>
          <w:sz w:val="24"/>
          <w:szCs w:val="24"/>
          <w:lang w:val="hr-HR"/>
        </w:rPr>
        <w:t xml:space="preserve"> Način na koji ovaj modul</w:t>
      </w:r>
      <w:r w:rsidR="002924F0">
        <w:rPr>
          <w:rFonts w:ascii="Arial" w:hAnsi="Arial" w:cs="Arial"/>
          <w:sz w:val="24"/>
          <w:szCs w:val="24"/>
          <w:lang w:val="hr-HR"/>
        </w:rPr>
        <w:t xml:space="preserve"> </w:t>
      </w:r>
      <w:r w:rsidR="00096FCD">
        <w:rPr>
          <w:rFonts w:ascii="Arial" w:hAnsi="Arial" w:cs="Arial"/>
          <w:sz w:val="24"/>
          <w:szCs w:val="24"/>
          <w:lang w:val="hr-HR"/>
        </w:rPr>
        <w:t>računa</w:t>
      </w:r>
      <w:r w:rsidR="00096FCD" w:rsidRPr="00096FCD">
        <w:rPr>
          <w:rFonts w:ascii="Arial" w:hAnsi="Arial" w:cs="Arial"/>
          <w:sz w:val="24"/>
          <w:szCs w:val="24"/>
          <w:lang w:val="hr-HR"/>
        </w:rPr>
        <w:t xml:space="preserve"> točku fokusa pogleda korisnika </w:t>
      </w:r>
      <w:r w:rsidR="00096FCD">
        <w:rPr>
          <w:rFonts w:ascii="Arial" w:hAnsi="Arial" w:cs="Arial"/>
          <w:sz w:val="24"/>
          <w:szCs w:val="24"/>
          <w:lang w:val="hr-HR"/>
        </w:rPr>
        <w:t>opisan je u poglavlju</w:t>
      </w:r>
      <w:r w:rsidR="000A29FC">
        <w:rPr>
          <w:rFonts w:ascii="Arial" w:hAnsi="Arial" w:cs="Arial"/>
          <w:sz w:val="24"/>
          <w:szCs w:val="24"/>
          <w:lang w:val="hr-HR"/>
        </w:rPr>
        <w:t xml:space="preserve"> 4.4.1</w:t>
      </w:r>
      <w:r w:rsidR="00D529A1">
        <w:rPr>
          <w:rFonts w:ascii="Arial" w:hAnsi="Arial" w:cs="Arial"/>
          <w:sz w:val="24"/>
          <w:szCs w:val="24"/>
          <w:lang w:val="hr-HR"/>
        </w:rPr>
        <w:t>. Prilikom pokretanja aplikacije potrebno je napraviti kalibraciju</w:t>
      </w:r>
      <w:r w:rsidR="0094610E">
        <w:rPr>
          <w:rFonts w:ascii="Arial" w:hAnsi="Arial" w:cs="Arial"/>
          <w:sz w:val="24"/>
          <w:szCs w:val="24"/>
          <w:lang w:val="hr-HR"/>
        </w:rPr>
        <w:t>. Kalibracija se obavlja u sklopu ovog modula i njeni rezultati utječu na izračun točke fokusa u daljnjem korištenju aplikacije. Način izvršavanja kalib</w:t>
      </w:r>
      <w:r w:rsidR="000A29FC">
        <w:rPr>
          <w:rFonts w:ascii="Arial" w:hAnsi="Arial" w:cs="Arial"/>
          <w:sz w:val="24"/>
          <w:szCs w:val="24"/>
          <w:lang w:val="hr-HR"/>
        </w:rPr>
        <w:t>racije opisan je u poglavlju 4.4.2</w:t>
      </w:r>
      <w:r w:rsidR="0094610E">
        <w:rPr>
          <w:rFonts w:ascii="Arial" w:hAnsi="Arial" w:cs="Arial"/>
          <w:sz w:val="24"/>
          <w:szCs w:val="24"/>
          <w:lang w:val="hr-HR"/>
        </w:rPr>
        <w:t>.</w:t>
      </w:r>
    </w:p>
    <w:p w14:paraId="60853CEF" w14:textId="4082FA06" w:rsidR="0036038B" w:rsidRPr="00141A04" w:rsidRDefault="006C3AD9" w:rsidP="00522D8F">
      <w:pPr>
        <w:spacing w:line="360" w:lineRule="auto"/>
        <w:ind w:firstLine="720"/>
        <w:rPr>
          <w:rFonts w:ascii="Arial" w:hAnsi="Arial" w:cs="Arial"/>
          <w:sz w:val="24"/>
          <w:szCs w:val="24"/>
          <w:lang w:val="hr-HR"/>
        </w:rPr>
      </w:pPr>
      <w:r>
        <w:rPr>
          <w:rFonts w:ascii="Arial" w:hAnsi="Arial" w:cs="Arial"/>
          <w:sz w:val="24"/>
          <w:szCs w:val="24"/>
          <w:lang w:val="hr-HR"/>
        </w:rPr>
        <w:t>Modul za interpretaciju korisničkih aktivnosti zadužen</w:t>
      </w:r>
      <w:r w:rsidR="005F2C3C" w:rsidRPr="00141A04">
        <w:rPr>
          <w:rFonts w:ascii="Arial" w:hAnsi="Arial" w:cs="Arial"/>
          <w:sz w:val="24"/>
          <w:szCs w:val="24"/>
          <w:lang w:val="hr-HR"/>
        </w:rPr>
        <w:t xml:space="preserve"> je za nadgledanje</w:t>
      </w:r>
      <w:r w:rsidR="00EC50F8">
        <w:rPr>
          <w:rFonts w:ascii="Arial" w:hAnsi="Arial" w:cs="Arial"/>
          <w:sz w:val="24"/>
          <w:szCs w:val="24"/>
          <w:lang w:val="hr-HR"/>
        </w:rPr>
        <w:t xml:space="preserve"> i </w:t>
      </w:r>
      <w:r w:rsidR="005F2C3C" w:rsidRPr="00141A04">
        <w:rPr>
          <w:rFonts w:ascii="Arial" w:hAnsi="Arial" w:cs="Arial"/>
          <w:sz w:val="24"/>
          <w:szCs w:val="24"/>
          <w:lang w:val="hr-HR"/>
        </w:rPr>
        <w:t xml:space="preserve">interpretaciju korisničkih aktivnosti, odnosno promjena u </w:t>
      </w:r>
      <w:r w:rsidR="00EC50F8">
        <w:rPr>
          <w:rFonts w:ascii="Arial" w:hAnsi="Arial" w:cs="Arial"/>
          <w:sz w:val="24"/>
          <w:szCs w:val="24"/>
          <w:lang w:val="hr-HR"/>
        </w:rPr>
        <w:t>smjeru gledanja</w:t>
      </w:r>
      <w:r w:rsidR="00EC50F8" w:rsidRPr="00141A04">
        <w:rPr>
          <w:rFonts w:ascii="Arial" w:hAnsi="Arial" w:cs="Arial"/>
          <w:sz w:val="24"/>
          <w:szCs w:val="24"/>
          <w:lang w:val="hr-HR"/>
        </w:rPr>
        <w:t xml:space="preserve"> </w:t>
      </w:r>
      <w:r w:rsidR="005F2C3C" w:rsidRPr="00141A04">
        <w:rPr>
          <w:rFonts w:ascii="Arial" w:hAnsi="Arial" w:cs="Arial"/>
          <w:sz w:val="24"/>
          <w:szCs w:val="24"/>
          <w:lang w:val="hr-HR"/>
        </w:rPr>
        <w:t>korisnika</w:t>
      </w:r>
      <w:r w:rsidR="00B0446A" w:rsidRPr="00141A04">
        <w:rPr>
          <w:rFonts w:ascii="Arial" w:hAnsi="Arial" w:cs="Arial"/>
          <w:sz w:val="24"/>
          <w:szCs w:val="24"/>
          <w:lang w:val="hr-HR"/>
        </w:rPr>
        <w:t>. Ova</w:t>
      </w:r>
      <w:r>
        <w:rPr>
          <w:rFonts w:ascii="Arial" w:hAnsi="Arial" w:cs="Arial"/>
          <w:sz w:val="24"/>
          <w:szCs w:val="24"/>
          <w:lang w:val="hr-HR"/>
        </w:rPr>
        <w:t>j</w:t>
      </w:r>
      <w:r w:rsidR="00B0446A" w:rsidRPr="00141A04">
        <w:rPr>
          <w:rFonts w:ascii="Arial" w:hAnsi="Arial" w:cs="Arial"/>
          <w:sz w:val="24"/>
          <w:szCs w:val="24"/>
          <w:lang w:val="hr-HR"/>
        </w:rPr>
        <w:t xml:space="preserve"> </w:t>
      </w:r>
      <w:r>
        <w:rPr>
          <w:rFonts w:ascii="Arial" w:hAnsi="Arial" w:cs="Arial"/>
          <w:sz w:val="24"/>
          <w:szCs w:val="24"/>
          <w:lang w:val="hr-HR"/>
        </w:rPr>
        <w:t>modul</w:t>
      </w:r>
      <w:r w:rsidR="00B0446A" w:rsidRPr="00141A04">
        <w:rPr>
          <w:rFonts w:ascii="Arial" w:hAnsi="Arial" w:cs="Arial"/>
          <w:sz w:val="24"/>
          <w:szCs w:val="24"/>
          <w:lang w:val="hr-HR"/>
        </w:rPr>
        <w:t xml:space="preserve"> </w:t>
      </w:r>
      <w:r w:rsidR="0036038B" w:rsidRPr="00141A04">
        <w:rPr>
          <w:rFonts w:ascii="Arial" w:hAnsi="Arial" w:cs="Arial"/>
          <w:sz w:val="24"/>
          <w:szCs w:val="24"/>
          <w:lang w:val="hr-HR"/>
        </w:rPr>
        <w:t xml:space="preserve">kao ulaz prima podatke iz </w:t>
      </w:r>
      <w:r>
        <w:rPr>
          <w:rFonts w:ascii="Arial" w:hAnsi="Arial" w:cs="Arial"/>
          <w:sz w:val="24"/>
          <w:szCs w:val="24"/>
          <w:lang w:val="hr-HR"/>
        </w:rPr>
        <w:t>modula za izračun točke fokusa, uz koje koristi i odgovarajuće podatke iz konfiguracijskih datoteka</w:t>
      </w:r>
      <w:r w:rsidR="0036038B" w:rsidRPr="00141A04">
        <w:rPr>
          <w:rFonts w:ascii="Arial" w:hAnsi="Arial" w:cs="Arial"/>
          <w:sz w:val="24"/>
          <w:szCs w:val="24"/>
          <w:lang w:val="hr-HR"/>
        </w:rPr>
        <w:t>. Kada primi podatke o točki fokusa interpretira njihovo značenje, odnosno preslikava izračunatu točku na pripadajući dio zaslona. Rezultati preslikavanja uspoređuju se s onima za prehodno primljenu točku i tako se utvrđuje korisnička aktivnost</w:t>
      </w:r>
      <w:r>
        <w:rPr>
          <w:rFonts w:ascii="Arial" w:hAnsi="Arial" w:cs="Arial"/>
          <w:sz w:val="24"/>
          <w:szCs w:val="24"/>
          <w:lang w:val="hr-HR"/>
        </w:rPr>
        <w:t>,</w:t>
      </w:r>
      <w:r w:rsidR="00FC360C">
        <w:rPr>
          <w:rFonts w:ascii="Arial" w:hAnsi="Arial" w:cs="Arial"/>
          <w:sz w:val="24"/>
          <w:szCs w:val="24"/>
          <w:lang w:val="hr-HR"/>
        </w:rPr>
        <w:t xml:space="preserve"> odnosno smjer gledanja</w:t>
      </w:r>
      <w:r w:rsidR="0036038B" w:rsidRPr="00141A04">
        <w:rPr>
          <w:rFonts w:ascii="Arial" w:hAnsi="Arial" w:cs="Arial"/>
          <w:sz w:val="24"/>
          <w:szCs w:val="24"/>
          <w:lang w:val="hr-HR"/>
        </w:rPr>
        <w:t>. Kada se detektira neka korisnička aktivnost, podaci se prenose sljedeć</w:t>
      </w:r>
      <w:r>
        <w:rPr>
          <w:rFonts w:ascii="Arial" w:hAnsi="Arial" w:cs="Arial"/>
          <w:sz w:val="24"/>
          <w:szCs w:val="24"/>
          <w:lang w:val="hr-HR"/>
        </w:rPr>
        <w:t>em</w:t>
      </w:r>
      <w:r w:rsidR="0036038B" w:rsidRPr="00141A04">
        <w:rPr>
          <w:rFonts w:ascii="Arial" w:hAnsi="Arial" w:cs="Arial"/>
          <w:sz w:val="24"/>
          <w:szCs w:val="24"/>
          <w:lang w:val="hr-HR"/>
        </w:rPr>
        <w:t xml:space="preserve"> </w:t>
      </w:r>
      <w:r>
        <w:rPr>
          <w:rFonts w:ascii="Arial" w:hAnsi="Arial" w:cs="Arial"/>
          <w:sz w:val="24"/>
          <w:szCs w:val="24"/>
          <w:lang w:val="hr-HR"/>
        </w:rPr>
        <w:t>modulu</w:t>
      </w:r>
      <w:r w:rsidR="0036038B" w:rsidRPr="00141A04">
        <w:rPr>
          <w:rFonts w:ascii="Arial" w:hAnsi="Arial" w:cs="Arial"/>
          <w:sz w:val="24"/>
          <w:szCs w:val="24"/>
          <w:lang w:val="hr-HR"/>
        </w:rPr>
        <w:t>.</w:t>
      </w:r>
    </w:p>
    <w:p w14:paraId="727F79A8" w14:textId="79DDC254" w:rsidR="0036038B" w:rsidRDefault="006C3AD9" w:rsidP="00522D8F">
      <w:pPr>
        <w:spacing w:line="360" w:lineRule="auto"/>
        <w:ind w:firstLine="720"/>
        <w:rPr>
          <w:rFonts w:ascii="Arial" w:hAnsi="Arial" w:cs="Arial"/>
          <w:sz w:val="24"/>
          <w:szCs w:val="24"/>
          <w:lang w:val="hr-HR"/>
        </w:rPr>
      </w:pPr>
      <w:r>
        <w:rPr>
          <w:rFonts w:ascii="Arial" w:hAnsi="Arial" w:cs="Arial"/>
          <w:sz w:val="24"/>
          <w:szCs w:val="24"/>
          <w:lang w:val="hr-HR"/>
        </w:rPr>
        <w:t>Modul za prilagodbu i prikaz sadržaja izvršava</w:t>
      </w:r>
      <w:r w:rsidR="005F2C3C" w:rsidRPr="00141A04">
        <w:rPr>
          <w:rFonts w:ascii="Arial" w:hAnsi="Arial" w:cs="Arial"/>
          <w:sz w:val="24"/>
          <w:szCs w:val="24"/>
          <w:lang w:val="hr-HR"/>
        </w:rPr>
        <w:t xml:space="preserve"> prilagodbu i prikaz sadržaja koji se korisniku prikazuje.</w:t>
      </w:r>
      <w:r w:rsidR="0036038B" w:rsidRPr="00141A04">
        <w:rPr>
          <w:rFonts w:ascii="Arial" w:hAnsi="Arial" w:cs="Arial"/>
          <w:sz w:val="24"/>
          <w:szCs w:val="24"/>
          <w:lang w:val="hr-HR"/>
        </w:rPr>
        <w:t xml:space="preserve"> Prilagodba</w:t>
      </w:r>
      <w:r w:rsidR="00FC360C">
        <w:rPr>
          <w:rFonts w:ascii="Arial" w:hAnsi="Arial" w:cs="Arial"/>
          <w:sz w:val="24"/>
          <w:szCs w:val="24"/>
          <w:lang w:val="hr-HR"/>
        </w:rPr>
        <w:t xml:space="preserve"> i prikaz</w:t>
      </w:r>
      <w:r w:rsidR="0036038B" w:rsidRPr="00141A04">
        <w:rPr>
          <w:rFonts w:ascii="Arial" w:hAnsi="Arial" w:cs="Arial"/>
          <w:sz w:val="24"/>
          <w:szCs w:val="24"/>
          <w:lang w:val="hr-HR"/>
        </w:rPr>
        <w:t xml:space="preserve"> vrše se prema aktivnosti detektiranoj u prethodnoj </w:t>
      </w:r>
      <w:r>
        <w:rPr>
          <w:rFonts w:ascii="Arial" w:hAnsi="Arial" w:cs="Arial"/>
          <w:sz w:val="24"/>
          <w:szCs w:val="24"/>
          <w:lang w:val="hr-HR"/>
        </w:rPr>
        <w:t>modulu za interpretaciju korisničkih aktivnosti</w:t>
      </w:r>
      <w:r w:rsidR="0036038B" w:rsidRPr="00141A04">
        <w:rPr>
          <w:rFonts w:ascii="Arial" w:hAnsi="Arial" w:cs="Arial"/>
          <w:sz w:val="24"/>
          <w:szCs w:val="24"/>
          <w:lang w:val="hr-HR"/>
        </w:rPr>
        <w:t>.</w:t>
      </w:r>
    </w:p>
    <w:p w14:paraId="45B4C5F8" w14:textId="2D0744C4" w:rsidR="005D6F22" w:rsidRDefault="005D6F22" w:rsidP="00522D8F">
      <w:pPr>
        <w:spacing w:line="360" w:lineRule="auto"/>
        <w:ind w:firstLine="720"/>
        <w:rPr>
          <w:rFonts w:ascii="Arial" w:hAnsi="Arial" w:cs="Arial"/>
          <w:sz w:val="24"/>
          <w:szCs w:val="24"/>
          <w:lang w:val="hr-HR"/>
        </w:rPr>
      </w:pPr>
      <w:r>
        <w:rPr>
          <w:rFonts w:ascii="Arial" w:hAnsi="Arial" w:cs="Arial"/>
          <w:sz w:val="24"/>
          <w:szCs w:val="24"/>
          <w:lang w:val="hr-HR"/>
        </w:rPr>
        <w:t>Modul za konfiguraciju ima ulogu definiranja postavki vezanih uz aplikaciju. Prilikom posluživanja klijenta postavke se prenose klijentu i definiraju parametre vezane uz način rada aplikacije. S obzirom da se nalazi na poslužitelju, postavke može mijenjati samo administrator poslužitelja.</w:t>
      </w:r>
    </w:p>
    <w:p w14:paraId="0509CA35" w14:textId="77777777" w:rsidR="004E73B8" w:rsidRDefault="004E73B8" w:rsidP="00522D8F">
      <w:pPr>
        <w:spacing w:line="360" w:lineRule="auto"/>
        <w:ind w:firstLine="720"/>
        <w:rPr>
          <w:rFonts w:ascii="Arial" w:hAnsi="Arial" w:cs="Arial"/>
          <w:sz w:val="24"/>
          <w:szCs w:val="24"/>
          <w:lang w:val="hr-HR"/>
        </w:rPr>
      </w:pPr>
    </w:p>
    <w:p w14:paraId="639F0B13" w14:textId="77777777" w:rsidR="004E73B8" w:rsidRPr="00141A04" w:rsidRDefault="004E73B8" w:rsidP="00522D8F">
      <w:pPr>
        <w:spacing w:line="360" w:lineRule="auto"/>
        <w:ind w:firstLine="720"/>
        <w:rPr>
          <w:rFonts w:ascii="Arial" w:hAnsi="Arial" w:cs="Arial"/>
          <w:sz w:val="24"/>
          <w:szCs w:val="24"/>
          <w:lang w:val="hr-HR"/>
        </w:rPr>
      </w:pPr>
    </w:p>
    <w:p w14:paraId="2BDA8193" w14:textId="77777777" w:rsidR="00DE6756" w:rsidRPr="00141A04" w:rsidRDefault="00DE6756" w:rsidP="00DE6756">
      <w:pPr>
        <w:pStyle w:val="Heading1"/>
        <w:spacing w:line="360" w:lineRule="auto"/>
        <w:rPr>
          <w:rFonts w:ascii="Arial" w:hAnsi="Arial" w:cs="Arial"/>
          <w:color w:val="auto"/>
          <w:sz w:val="30"/>
          <w:szCs w:val="30"/>
          <w:lang w:val="hr-HR"/>
        </w:rPr>
      </w:pPr>
      <w:r>
        <w:rPr>
          <w:rFonts w:ascii="Arial" w:hAnsi="Arial" w:cs="Arial"/>
          <w:color w:val="auto"/>
          <w:sz w:val="30"/>
          <w:szCs w:val="30"/>
          <w:lang w:val="hr-HR"/>
        </w:rPr>
        <w:lastRenderedPageBreak/>
        <w:t>4</w:t>
      </w:r>
      <w:r w:rsidRPr="00141A04">
        <w:rPr>
          <w:rFonts w:ascii="Arial" w:hAnsi="Arial" w:cs="Arial"/>
          <w:color w:val="auto"/>
          <w:sz w:val="30"/>
          <w:szCs w:val="30"/>
          <w:lang w:val="hr-HR"/>
        </w:rPr>
        <w:t>.2. Korištene tehnologije</w:t>
      </w:r>
    </w:p>
    <w:p w14:paraId="78A9BD57" w14:textId="77777777" w:rsidR="00DE6756" w:rsidRPr="00141A04" w:rsidRDefault="00DE6756" w:rsidP="00DE6756">
      <w:pPr>
        <w:spacing w:line="360" w:lineRule="auto"/>
        <w:rPr>
          <w:lang w:val="hr-HR"/>
        </w:rPr>
      </w:pPr>
    </w:p>
    <w:p w14:paraId="22D1A3C0" w14:textId="4323B9B4" w:rsidR="00DE6756" w:rsidRDefault="00DE6756" w:rsidP="00DE6756">
      <w:pPr>
        <w:spacing w:line="360" w:lineRule="auto"/>
        <w:ind w:firstLine="720"/>
        <w:rPr>
          <w:rFonts w:ascii="Arial" w:hAnsi="Arial" w:cs="Arial"/>
          <w:sz w:val="24"/>
          <w:szCs w:val="24"/>
          <w:lang w:val="hr-HR"/>
        </w:rPr>
      </w:pPr>
      <w:r w:rsidRPr="00141A04">
        <w:rPr>
          <w:rFonts w:ascii="Arial" w:hAnsi="Arial" w:cs="Arial"/>
          <w:sz w:val="24"/>
          <w:szCs w:val="24"/>
          <w:lang w:val="hr-HR"/>
        </w:rPr>
        <w:t xml:space="preserve">Korisničko sučelje aplikacije ostvareno je u </w:t>
      </w:r>
      <w:r w:rsidR="00A875B1">
        <w:rPr>
          <w:rFonts w:ascii="Arial" w:hAnsi="Arial" w:cs="Arial"/>
          <w:sz w:val="24"/>
          <w:szCs w:val="24"/>
          <w:lang w:val="hr-HR"/>
        </w:rPr>
        <w:t xml:space="preserve">jeziku </w:t>
      </w:r>
      <w:r w:rsidRPr="00141A04">
        <w:rPr>
          <w:rFonts w:ascii="Arial" w:hAnsi="Arial" w:cs="Arial"/>
          <w:sz w:val="24"/>
          <w:szCs w:val="24"/>
          <w:lang w:val="hr-HR"/>
        </w:rPr>
        <w:t>HTML</w:t>
      </w:r>
      <w:r w:rsidR="00A875B1">
        <w:rPr>
          <w:rFonts w:ascii="Arial" w:hAnsi="Arial" w:cs="Arial"/>
          <w:sz w:val="24"/>
          <w:szCs w:val="24"/>
          <w:lang w:val="hr-HR"/>
        </w:rPr>
        <w:t xml:space="preserve"> (</w:t>
      </w:r>
      <w:r w:rsidR="00A875B1" w:rsidRPr="00744569">
        <w:rPr>
          <w:rFonts w:ascii="Arial" w:hAnsi="Arial" w:cs="Arial"/>
          <w:i/>
          <w:sz w:val="24"/>
          <w:szCs w:val="24"/>
          <w:lang w:val="hr-HR"/>
        </w:rPr>
        <w:t>HyperText Markup Language</w:t>
      </w:r>
      <w:r w:rsidR="00A875B1">
        <w:rPr>
          <w:rFonts w:ascii="Arial" w:hAnsi="Arial" w:cs="Arial"/>
          <w:sz w:val="24"/>
          <w:szCs w:val="24"/>
          <w:lang w:val="hr-HR"/>
        </w:rPr>
        <w:t>).</w:t>
      </w:r>
      <w:r w:rsidRPr="00141A04">
        <w:rPr>
          <w:rFonts w:ascii="Arial" w:hAnsi="Arial" w:cs="Arial"/>
          <w:sz w:val="24"/>
          <w:szCs w:val="24"/>
          <w:lang w:val="hr-HR"/>
        </w:rPr>
        <w:t xml:space="preserve"> Osnovni HTML-dokument sastoji se od dva dijela. Prvi je vidljiv i u njemu se generiraju svi potrebni elementi za rad aplikacije. Drugi je skriven i sadrži elemente važne za rad popratnih komponenti uključenih prema</w:t>
      </w:r>
      <w:r w:rsidR="00DF61BE">
        <w:rPr>
          <w:rFonts w:ascii="Arial" w:hAnsi="Arial" w:cs="Arial"/>
          <w:sz w:val="24"/>
          <w:szCs w:val="24"/>
          <w:lang w:val="hr-HR"/>
        </w:rPr>
        <w:t xml:space="preserve"> principu</w:t>
      </w:r>
      <w:r w:rsidR="00A875B1">
        <w:rPr>
          <w:rFonts w:ascii="Arial" w:hAnsi="Arial" w:cs="Arial"/>
          <w:sz w:val="24"/>
          <w:szCs w:val="24"/>
          <w:lang w:val="hr-HR"/>
        </w:rPr>
        <w:t xml:space="preserve"> crne kutije</w:t>
      </w:r>
      <w:r w:rsidR="00DF61BE">
        <w:rPr>
          <w:rFonts w:ascii="Arial" w:hAnsi="Arial" w:cs="Arial"/>
          <w:sz w:val="24"/>
          <w:szCs w:val="24"/>
          <w:lang w:val="hr-HR"/>
        </w:rPr>
        <w:t xml:space="preserve"> (Visage SDK -</w:t>
      </w:r>
      <w:r w:rsidRPr="00141A04">
        <w:rPr>
          <w:rFonts w:ascii="Arial" w:hAnsi="Arial" w:cs="Arial"/>
          <w:sz w:val="24"/>
          <w:szCs w:val="24"/>
          <w:lang w:val="hr-HR"/>
        </w:rPr>
        <w:t xml:space="preserve"> Face Tracker). Prikazani sadržaj se dinamički generira i mijenja prema korisničkim aktivnostima. Potrebni izračuni, otvaranje i prilagodba sadržaja za prikaz korisniku i</w:t>
      </w:r>
      <w:r w:rsidR="009E6B28">
        <w:rPr>
          <w:rFonts w:ascii="Arial" w:hAnsi="Arial" w:cs="Arial"/>
          <w:sz w:val="24"/>
          <w:szCs w:val="24"/>
          <w:lang w:val="hr-HR"/>
        </w:rPr>
        <w:t>mplementirani su</w:t>
      </w:r>
      <w:r w:rsidRPr="00141A04">
        <w:rPr>
          <w:rFonts w:ascii="Arial" w:hAnsi="Arial" w:cs="Arial"/>
          <w:sz w:val="24"/>
          <w:szCs w:val="24"/>
          <w:lang w:val="hr-HR"/>
        </w:rPr>
        <w:t xml:space="preserve"> </w:t>
      </w:r>
      <w:r w:rsidR="00A875B1">
        <w:rPr>
          <w:rFonts w:ascii="Arial" w:hAnsi="Arial" w:cs="Arial"/>
          <w:sz w:val="24"/>
          <w:szCs w:val="24"/>
          <w:lang w:val="hr-HR"/>
        </w:rPr>
        <w:t>pomoću programskog jezika</w:t>
      </w:r>
      <w:r w:rsidRPr="00141A04">
        <w:rPr>
          <w:rFonts w:ascii="Arial" w:hAnsi="Arial" w:cs="Arial"/>
          <w:sz w:val="24"/>
          <w:szCs w:val="24"/>
          <w:lang w:val="hr-HR"/>
        </w:rPr>
        <w:t xml:space="preserve"> Javascript</w:t>
      </w:r>
      <w:r w:rsidR="009E6B28">
        <w:rPr>
          <w:rFonts w:ascii="Arial" w:hAnsi="Arial" w:cs="Arial"/>
          <w:sz w:val="24"/>
          <w:szCs w:val="24"/>
          <w:lang w:val="hr-HR"/>
        </w:rPr>
        <w:t xml:space="preserve"> koji se izvodi na klijentu.</w:t>
      </w:r>
      <w:r w:rsidRPr="00141A04">
        <w:rPr>
          <w:rFonts w:ascii="Arial" w:hAnsi="Arial" w:cs="Arial"/>
          <w:sz w:val="24"/>
          <w:szCs w:val="24"/>
          <w:lang w:val="hr-HR"/>
        </w:rPr>
        <w:t xml:space="preserve"> Za mapiranje galerije simbola koristi se </w:t>
      </w:r>
      <w:r w:rsidR="00A875B1">
        <w:rPr>
          <w:rFonts w:ascii="Arial" w:hAnsi="Arial" w:cs="Arial"/>
          <w:sz w:val="24"/>
          <w:szCs w:val="24"/>
          <w:lang w:val="hr-HR"/>
        </w:rPr>
        <w:t>XML (</w:t>
      </w:r>
      <w:r w:rsidR="00A875B1" w:rsidRPr="00744569">
        <w:rPr>
          <w:rFonts w:ascii="Arial" w:hAnsi="Arial" w:cs="Arial"/>
          <w:i/>
          <w:sz w:val="24"/>
          <w:szCs w:val="24"/>
          <w:lang w:val="hr-HR"/>
        </w:rPr>
        <w:t>eXtensible Markup Language</w:t>
      </w:r>
      <w:r w:rsidR="00A875B1">
        <w:rPr>
          <w:rFonts w:ascii="Arial" w:hAnsi="Arial" w:cs="Arial"/>
          <w:sz w:val="24"/>
          <w:szCs w:val="24"/>
          <w:lang w:val="hr-HR"/>
        </w:rPr>
        <w:t>)</w:t>
      </w:r>
      <w:r w:rsidRPr="00141A04">
        <w:rPr>
          <w:rFonts w:ascii="Arial" w:hAnsi="Arial" w:cs="Arial"/>
          <w:sz w:val="24"/>
          <w:szCs w:val="24"/>
          <w:lang w:val="hr-HR"/>
        </w:rPr>
        <w:t>datoteka</w:t>
      </w:r>
      <w:r w:rsidR="00777E2F">
        <w:rPr>
          <w:rFonts w:ascii="Arial" w:hAnsi="Arial" w:cs="Arial"/>
          <w:sz w:val="24"/>
          <w:szCs w:val="24"/>
          <w:lang w:val="hr-HR"/>
        </w:rPr>
        <w:t>. XML je pogodan za mapiranje jer je jednostavan i strukturira</w:t>
      </w:r>
      <w:r w:rsidR="00AA75D4">
        <w:rPr>
          <w:rFonts w:ascii="Arial" w:hAnsi="Arial" w:cs="Arial"/>
          <w:sz w:val="24"/>
          <w:szCs w:val="24"/>
          <w:lang w:val="hr-HR"/>
        </w:rPr>
        <w:t>n te se relativno brzo obrađuje</w:t>
      </w:r>
      <w:r w:rsidRPr="00141A04">
        <w:rPr>
          <w:rFonts w:ascii="Arial" w:hAnsi="Arial" w:cs="Arial"/>
          <w:sz w:val="24"/>
          <w:szCs w:val="24"/>
          <w:lang w:val="hr-HR"/>
        </w:rPr>
        <w:t>. Zvučni zapisi pohranjeni su u mp3-formatu</w:t>
      </w:r>
      <w:r w:rsidR="00777E2F">
        <w:rPr>
          <w:rFonts w:ascii="Arial" w:hAnsi="Arial" w:cs="Arial"/>
          <w:sz w:val="24"/>
          <w:szCs w:val="24"/>
          <w:lang w:val="hr-HR"/>
        </w:rPr>
        <w:t xml:space="preserve"> koji je odbaran jer je kompriminiran te omogućuje najbrži prijenos i rad aplikacije</w:t>
      </w:r>
      <w:r w:rsidR="00BB2D5A">
        <w:rPr>
          <w:rFonts w:ascii="Arial" w:hAnsi="Arial" w:cs="Arial"/>
          <w:sz w:val="24"/>
          <w:szCs w:val="24"/>
          <w:lang w:val="hr-HR"/>
        </w:rPr>
        <w:t>.</w:t>
      </w:r>
    </w:p>
    <w:p w14:paraId="6311102D" w14:textId="77777777" w:rsidR="00C37977" w:rsidRPr="00141A04" w:rsidRDefault="00C37977" w:rsidP="000A29FC">
      <w:pPr>
        <w:spacing w:line="360" w:lineRule="auto"/>
        <w:rPr>
          <w:rFonts w:ascii="Arial" w:hAnsi="Arial" w:cs="Arial"/>
          <w:lang w:val="hr-HR"/>
        </w:rPr>
      </w:pPr>
    </w:p>
    <w:p w14:paraId="20A67CDE" w14:textId="618BDAB7" w:rsidR="00C86F65" w:rsidRPr="00141A04" w:rsidRDefault="00DE6756" w:rsidP="009A4FFD">
      <w:pPr>
        <w:pStyle w:val="Heading1"/>
        <w:spacing w:line="360" w:lineRule="auto"/>
        <w:rPr>
          <w:rFonts w:ascii="Arial" w:hAnsi="Arial" w:cs="Arial"/>
          <w:color w:val="auto"/>
          <w:sz w:val="30"/>
          <w:szCs w:val="30"/>
          <w:lang w:val="hr-HR"/>
        </w:rPr>
      </w:pPr>
      <w:r>
        <w:rPr>
          <w:rFonts w:ascii="Arial" w:hAnsi="Arial" w:cs="Arial"/>
          <w:color w:val="auto"/>
          <w:sz w:val="30"/>
          <w:szCs w:val="30"/>
          <w:lang w:val="hr-HR"/>
        </w:rPr>
        <w:t>4</w:t>
      </w:r>
      <w:r w:rsidR="000A29FC">
        <w:rPr>
          <w:rFonts w:ascii="Arial" w:hAnsi="Arial" w:cs="Arial"/>
          <w:color w:val="auto"/>
          <w:sz w:val="30"/>
          <w:szCs w:val="30"/>
          <w:lang w:val="hr-HR"/>
        </w:rPr>
        <w:t>.3</w:t>
      </w:r>
      <w:r w:rsidR="00604DEB" w:rsidRPr="00141A04">
        <w:rPr>
          <w:rFonts w:ascii="Arial" w:hAnsi="Arial" w:cs="Arial"/>
          <w:color w:val="auto"/>
          <w:sz w:val="30"/>
          <w:szCs w:val="30"/>
          <w:lang w:val="hr-HR"/>
        </w:rPr>
        <w:t xml:space="preserve">. </w:t>
      </w:r>
      <w:r w:rsidR="00B059E7" w:rsidRPr="00141A04">
        <w:rPr>
          <w:rFonts w:ascii="Arial" w:hAnsi="Arial" w:cs="Arial"/>
          <w:color w:val="auto"/>
          <w:sz w:val="30"/>
          <w:szCs w:val="30"/>
          <w:lang w:val="hr-HR"/>
        </w:rPr>
        <w:t>Visage</w:t>
      </w:r>
      <w:r w:rsidR="00B10DF2" w:rsidRPr="00141A04">
        <w:rPr>
          <w:rFonts w:ascii="Arial" w:hAnsi="Arial" w:cs="Arial"/>
          <w:color w:val="auto"/>
          <w:sz w:val="30"/>
          <w:szCs w:val="30"/>
          <w:lang w:val="hr-HR"/>
        </w:rPr>
        <w:t xml:space="preserve"> </w:t>
      </w:r>
      <w:r w:rsidR="00B059E7" w:rsidRPr="00141A04">
        <w:rPr>
          <w:rFonts w:ascii="Arial" w:hAnsi="Arial" w:cs="Arial"/>
          <w:color w:val="auto"/>
          <w:sz w:val="30"/>
          <w:szCs w:val="30"/>
          <w:lang w:val="hr-HR"/>
        </w:rPr>
        <w:t>SDK</w:t>
      </w:r>
      <w:r w:rsidR="00C3353D">
        <w:rPr>
          <w:rFonts w:ascii="Arial" w:hAnsi="Arial" w:cs="Arial"/>
          <w:color w:val="auto"/>
          <w:sz w:val="30"/>
          <w:szCs w:val="30"/>
          <w:lang w:val="hr-HR"/>
        </w:rPr>
        <w:t xml:space="preserve"> </w:t>
      </w:r>
      <w:r w:rsidR="00EA3BC4">
        <w:rPr>
          <w:rFonts w:ascii="Arial" w:hAnsi="Arial" w:cs="Arial"/>
          <w:color w:val="auto"/>
          <w:sz w:val="30"/>
          <w:szCs w:val="30"/>
          <w:lang w:val="hr-HR"/>
        </w:rPr>
        <w:t>za HTML5</w:t>
      </w:r>
    </w:p>
    <w:p w14:paraId="2E11276B" w14:textId="77777777" w:rsidR="00FB5F85" w:rsidRPr="00141A04" w:rsidRDefault="00FB5F85" w:rsidP="009A4FFD">
      <w:pPr>
        <w:spacing w:line="360" w:lineRule="auto"/>
        <w:rPr>
          <w:lang w:val="hr-HR"/>
        </w:rPr>
      </w:pPr>
    </w:p>
    <w:p w14:paraId="6321F462" w14:textId="14A47BF0" w:rsidR="00D341B6" w:rsidRPr="00141A04" w:rsidRDefault="003C06BF" w:rsidP="009A4FFD">
      <w:pPr>
        <w:spacing w:line="360" w:lineRule="auto"/>
        <w:ind w:firstLine="720"/>
        <w:rPr>
          <w:rFonts w:ascii="Arial" w:hAnsi="Arial" w:cs="Arial"/>
          <w:sz w:val="24"/>
          <w:szCs w:val="24"/>
          <w:lang w:val="hr-HR"/>
        </w:rPr>
      </w:pPr>
      <w:r w:rsidRPr="00141A04">
        <w:rPr>
          <w:rFonts w:ascii="Arial" w:hAnsi="Arial" w:cs="Arial"/>
          <w:sz w:val="24"/>
          <w:szCs w:val="24"/>
          <w:lang w:val="hr-HR"/>
        </w:rPr>
        <w:t xml:space="preserve">Visage </w:t>
      </w:r>
      <w:r w:rsidR="009A4FFD" w:rsidRPr="00141A04">
        <w:rPr>
          <w:rFonts w:ascii="Arial" w:hAnsi="Arial" w:cs="Arial"/>
          <w:sz w:val="24"/>
          <w:szCs w:val="24"/>
          <w:lang w:val="hr-HR"/>
        </w:rPr>
        <w:t>SDK za HTML5 je razvojni alat</w:t>
      </w:r>
      <w:r w:rsidR="00B507C8" w:rsidRPr="00141A04">
        <w:rPr>
          <w:rFonts w:ascii="Arial" w:hAnsi="Arial" w:cs="Arial"/>
          <w:sz w:val="24"/>
          <w:szCs w:val="24"/>
          <w:lang w:val="hr-HR"/>
        </w:rPr>
        <w:t xml:space="preserve"> (eng. </w:t>
      </w:r>
      <w:r w:rsidR="00B507C8" w:rsidRPr="001909ED">
        <w:rPr>
          <w:rFonts w:ascii="Arial" w:hAnsi="Arial" w:cs="Arial"/>
          <w:i/>
          <w:sz w:val="24"/>
          <w:szCs w:val="24"/>
          <w:lang w:val="hr-HR"/>
        </w:rPr>
        <w:t>Development kit</w:t>
      </w:r>
      <w:r w:rsidR="00B507C8" w:rsidRPr="00141A04">
        <w:rPr>
          <w:rFonts w:ascii="Arial" w:hAnsi="Arial" w:cs="Arial"/>
          <w:sz w:val="24"/>
          <w:szCs w:val="24"/>
          <w:lang w:val="hr-HR"/>
        </w:rPr>
        <w:t>)</w:t>
      </w:r>
      <w:r w:rsidR="009A4FFD" w:rsidRPr="00141A04">
        <w:rPr>
          <w:rFonts w:ascii="Arial" w:hAnsi="Arial" w:cs="Arial"/>
          <w:sz w:val="24"/>
          <w:szCs w:val="24"/>
          <w:lang w:val="hr-HR"/>
        </w:rPr>
        <w:t xml:space="preserve"> oblikovan u </w:t>
      </w:r>
      <w:r w:rsidR="00411B29">
        <w:rPr>
          <w:rFonts w:ascii="Arial" w:hAnsi="Arial" w:cs="Arial"/>
          <w:sz w:val="24"/>
          <w:szCs w:val="24"/>
          <w:lang w:val="hr-HR"/>
        </w:rPr>
        <w:t xml:space="preserve">programskom jeziku </w:t>
      </w:r>
      <w:r w:rsidR="009A4FFD" w:rsidRPr="00141A04">
        <w:rPr>
          <w:rFonts w:ascii="Arial" w:hAnsi="Arial" w:cs="Arial"/>
          <w:sz w:val="24"/>
          <w:szCs w:val="24"/>
          <w:lang w:val="hr-HR"/>
        </w:rPr>
        <w:t>JavaScript</w:t>
      </w:r>
      <w:r w:rsidR="00B507C8" w:rsidRPr="00141A04">
        <w:rPr>
          <w:rFonts w:ascii="Arial" w:hAnsi="Arial" w:cs="Arial"/>
          <w:sz w:val="24"/>
          <w:szCs w:val="24"/>
          <w:lang w:val="hr-HR"/>
        </w:rPr>
        <w:t>,</w:t>
      </w:r>
      <w:r w:rsidR="00575BA3" w:rsidRPr="00141A04">
        <w:rPr>
          <w:rFonts w:ascii="Arial" w:hAnsi="Arial" w:cs="Arial"/>
          <w:sz w:val="24"/>
          <w:szCs w:val="24"/>
          <w:lang w:val="hr-HR"/>
        </w:rPr>
        <w:t xml:space="preserve"> koji enkapsulira</w:t>
      </w:r>
      <w:r w:rsidR="009A4FFD" w:rsidRPr="00141A04">
        <w:rPr>
          <w:rFonts w:ascii="Arial" w:hAnsi="Arial" w:cs="Arial"/>
          <w:sz w:val="24"/>
          <w:szCs w:val="24"/>
          <w:lang w:val="hr-HR"/>
        </w:rPr>
        <w:t xml:space="preserve"> </w:t>
      </w:r>
      <w:r w:rsidR="00575BA3" w:rsidRPr="00141A04">
        <w:rPr>
          <w:rFonts w:ascii="Arial" w:hAnsi="Arial" w:cs="Arial"/>
          <w:sz w:val="24"/>
          <w:szCs w:val="24"/>
          <w:lang w:val="hr-HR"/>
        </w:rPr>
        <w:t xml:space="preserve">tehnologije za prepoznavanje i praćenje lica te jednostavne </w:t>
      </w:r>
      <w:r w:rsidR="00411B29">
        <w:rPr>
          <w:rFonts w:ascii="Arial" w:hAnsi="Arial" w:cs="Arial"/>
          <w:sz w:val="24"/>
          <w:szCs w:val="24"/>
          <w:lang w:val="hr-HR"/>
        </w:rPr>
        <w:t xml:space="preserve">programske knjižnice </w:t>
      </w:r>
      <w:r w:rsidR="00575BA3" w:rsidRPr="00141A04">
        <w:rPr>
          <w:rFonts w:ascii="Arial" w:hAnsi="Arial" w:cs="Arial"/>
          <w:sz w:val="24"/>
          <w:szCs w:val="24"/>
          <w:lang w:val="hr-HR"/>
        </w:rPr>
        <w:t>za razvoj aplikacija za praćenje lica korisnika. Razvija ga Visage Technologies</w:t>
      </w:r>
      <w:r w:rsidR="00EE738E" w:rsidRPr="00141A04">
        <w:rPr>
          <w:rFonts w:ascii="Arial" w:hAnsi="Arial" w:cs="Arial"/>
          <w:sz w:val="24"/>
          <w:szCs w:val="24"/>
          <w:lang w:val="hr-HR"/>
        </w:rPr>
        <w:t xml:space="preserve"> </w:t>
      </w:r>
      <w:r w:rsidR="00D30C5B">
        <w:rPr>
          <w:rFonts w:ascii="Arial" w:hAnsi="Arial" w:cs="Arial"/>
          <w:sz w:val="24"/>
          <w:szCs w:val="24"/>
          <w:lang w:val="hr-HR"/>
        </w:rPr>
        <w:t>[15]</w:t>
      </w:r>
      <w:r w:rsidR="00575BA3" w:rsidRPr="00141A04">
        <w:rPr>
          <w:rFonts w:ascii="Arial" w:hAnsi="Arial" w:cs="Arial"/>
          <w:sz w:val="24"/>
          <w:szCs w:val="24"/>
          <w:lang w:val="hr-HR"/>
        </w:rPr>
        <w:t>.</w:t>
      </w:r>
    </w:p>
    <w:p w14:paraId="28A93C81" w14:textId="011B851A" w:rsidR="00593C81" w:rsidRPr="00141A04" w:rsidRDefault="006C3AD9" w:rsidP="00D341B6">
      <w:pPr>
        <w:spacing w:line="360" w:lineRule="auto"/>
        <w:ind w:firstLine="720"/>
        <w:rPr>
          <w:rFonts w:ascii="Arial" w:hAnsi="Arial" w:cs="Arial"/>
          <w:sz w:val="24"/>
          <w:szCs w:val="24"/>
          <w:lang w:val="hr-HR"/>
        </w:rPr>
      </w:pPr>
      <w:r>
        <w:rPr>
          <w:rFonts w:ascii="Arial" w:hAnsi="Arial" w:cs="Arial"/>
          <w:sz w:val="24"/>
          <w:szCs w:val="24"/>
          <w:lang w:val="hr-HR"/>
        </w:rPr>
        <w:t xml:space="preserve">Visage SDK </w:t>
      </w:r>
      <w:r w:rsidR="00C738BF">
        <w:rPr>
          <w:rFonts w:ascii="Arial" w:hAnsi="Arial" w:cs="Arial"/>
          <w:sz w:val="24"/>
          <w:szCs w:val="24"/>
          <w:lang w:val="hr-HR"/>
        </w:rPr>
        <w:t xml:space="preserve">za HTML5 </w:t>
      </w:r>
      <w:r>
        <w:rPr>
          <w:rFonts w:ascii="Arial" w:hAnsi="Arial" w:cs="Arial"/>
          <w:sz w:val="24"/>
          <w:szCs w:val="24"/>
          <w:lang w:val="hr-HR"/>
        </w:rPr>
        <w:t>uključuje i aplikacije kao što je</w:t>
      </w:r>
      <w:r w:rsidR="00D529A1">
        <w:rPr>
          <w:rFonts w:ascii="Arial" w:hAnsi="Arial" w:cs="Arial"/>
          <w:sz w:val="24"/>
          <w:szCs w:val="24"/>
          <w:lang w:val="hr-HR"/>
        </w:rPr>
        <w:t xml:space="preserve"> </w:t>
      </w:r>
      <w:r w:rsidR="00C738BF">
        <w:rPr>
          <w:rFonts w:ascii="Arial" w:hAnsi="Arial" w:cs="Arial"/>
          <w:sz w:val="24"/>
          <w:szCs w:val="24"/>
          <w:lang w:val="hr-HR"/>
        </w:rPr>
        <w:t>Face</w:t>
      </w:r>
      <w:r w:rsidR="00B507C8" w:rsidRPr="00141A04">
        <w:rPr>
          <w:rFonts w:ascii="Arial" w:hAnsi="Arial" w:cs="Arial"/>
          <w:sz w:val="24"/>
          <w:szCs w:val="24"/>
          <w:lang w:val="hr-HR"/>
        </w:rPr>
        <w:t xml:space="preserve"> T</w:t>
      </w:r>
      <w:r w:rsidR="009F7C4D" w:rsidRPr="00141A04">
        <w:rPr>
          <w:rFonts w:ascii="Arial" w:hAnsi="Arial" w:cs="Arial"/>
          <w:sz w:val="24"/>
          <w:szCs w:val="24"/>
          <w:lang w:val="hr-HR"/>
        </w:rPr>
        <w:t xml:space="preserve">racker </w:t>
      </w:r>
      <w:r>
        <w:rPr>
          <w:rFonts w:ascii="Arial" w:hAnsi="Arial" w:cs="Arial"/>
          <w:sz w:val="24"/>
          <w:szCs w:val="24"/>
          <w:lang w:val="hr-HR"/>
        </w:rPr>
        <w:t>koj</w:t>
      </w:r>
      <w:r w:rsidR="001C62E0">
        <w:rPr>
          <w:rFonts w:ascii="Arial" w:hAnsi="Arial" w:cs="Arial"/>
          <w:sz w:val="24"/>
          <w:szCs w:val="24"/>
          <w:lang w:val="hr-HR"/>
        </w:rPr>
        <w:t>a</w:t>
      </w:r>
      <w:r>
        <w:rPr>
          <w:rFonts w:ascii="Arial" w:hAnsi="Arial" w:cs="Arial"/>
          <w:sz w:val="24"/>
          <w:szCs w:val="24"/>
          <w:lang w:val="hr-HR"/>
        </w:rPr>
        <w:t xml:space="preserve"> izvršava funkcije </w:t>
      </w:r>
      <w:r w:rsidR="00411B29">
        <w:rPr>
          <w:rFonts w:ascii="Arial" w:hAnsi="Arial" w:cs="Arial"/>
          <w:sz w:val="24"/>
          <w:szCs w:val="24"/>
          <w:lang w:val="hr-HR"/>
        </w:rPr>
        <w:t>za praćenje lica, njegovih specifičnosti i elemenata (oči) te procjenu smjera pogleda</w:t>
      </w:r>
      <w:r w:rsidR="00163D5E" w:rsidRPr="00141A04">
        <w:rPr>
          <w:rFonts w:ascii="Arial" w:hAnsi="Arial" w:cs="Arial"/>
          <w:sz w:val="24"/>
          <w:szCs w:val="24"/>
          <w:lang w:val="hr-HR"/>
        </w:rPr>
        <w:t xml:space="preserve"> (</w:t>
      </w:r>
      <w:r w:rsidR="00163D5E" w:rsidRPr="001909ED">
        <w:rPr>
          <w:rFonts w:ascii="Arial" w:hAnsi="Arial" w:cs="Arial"/>
          <w:i/>
          <w:sz w:val="24"/>
          <w:szCs w:val="24"/>
          <w:lang w:val="hr-HR"/>
        </w:rPr>
        <w:t>gaze-tracking</w:t>
      </w:r>
      <w:r w:rsidR="00163D5E" w:rsidRPr="00141A04">
        <w:rPr>
          <w:rFonts w:ascii="Arial" w:hAnsi="Arial" w:cs="Arial"/>
          <w:sz w:val="24"/>
          <w:szCs w:val="24"/>
          <w:lang w:val="hr-HR"/>
        </w:rPr>
        <w:t>).</w:t>
      </w:r>
      <w:r w:rsidR="0024163C" w:rsidRPr="00141A04">
        <w:rPr>
          <w:rFonts w:ascii="Arial" w:hAnsi="Arial" w:cs="Arial"/>
          <w:sz w:val="24"/>
          <w:szCs w:val="24"/>
          <w:lang w:val="hr-HR"/>
        </w:rPr>
        <w:t xml:space="preserve"> Kao </w:t>
      </w:r>
      <w:r w:rsidR="001C62E0">
        <w:rPr>
          <w:rFonts w:ascii="Arial" w:hAnsi="Arial" w:cs="Arial"/>
          <w:sz w:val="24"/>
          <w:szCs w:val="24"/>
          <w:lang w:val="hr-HR"/>
        </w:rPr>
        <w:t>rezultat</w:t>
      </w:r>
      <w:r w:rsidR="001C62E0" w:rsidRPr="00141A04">
        <w:rPr>
          <w:rFonts w:ascii="Arial" w:hAnsi="Arial" w:cs="Arial"/>
          <w:sz w:val="24"/>
          <w:szCs w:val="24"/>
          <w:lang w:val="hr-HR"/>
        </w:rPr>
        <w:t xml:space="preserve"> </w:t>
      </w:r>
      <w:r w:rsidR="0024163C" w:rsidRPr="00141A04">
        <w:rPr>
          <w:rFonts w:ascii="Arial" w:hAnsi="Arial" w:cs="Arial"/>
          <w:sz w:val="24"/>
          <w:szCs w:val="24"/>
          <w:lang w:val="hr-HR"/>
        </w:rPr>
        <w:t xml:space="preserve">daje trodimenzionalni položaj glave korisnika, </w:t>
      </w:r>
      <w:r>
        <w:rPr>
          <w:rFonts w:ascii="Arial" w:hAnsi="Arial" w:cs="Arial"/>
          <w:sz w:val="24"/>
          <w:szCs w:val="24"/>
          <w:lang w:val="hr-HR"/>
        </w:rPr>
        <w:t>crte</w:t>
      </w:r>
      <w:r w:rsidR="0024163C" w:rsidRPr="00141A04">
        <w:rPr>
          <w:rFonts w:ascii="Arial" w:hAnsi="Arial" w:cs="Arial"/>
          <w:sz w:val="24"/>
          <w:szCs w:val="24"/>
          <w:lang w:val="hr-HR"/>
        </w:rPr>
        <w:t xml:space="preserve"> lica, podatke o smjeru pogleda, karakteristične točke lica te potpuni trodimenzionalni model lica. </w:t>
      </w:r>
      <w:r w:rsidR="002924F0">
        <w:rPr>
          <w:rFonts w:ascii="Arial" w:hAnsi="Arial" w:cs="Arial"/>
          <w:sz w:val="24"/>
          <w:szCs w:val="24"/>
          <w:lang w:val="hr-HR"/>
        </w:rPr>
        <w:t xml:space="preserve">Visage </w:t>
      </w:r>
      <w:r w:rsidR="00C738BF">
        <w:rPr>
          <w:rFonts w:ascii="Arial" w:hAnsi="Arial" w:cs="Arial"/>
          <w:sz w:val="24"/>
          <w:szCs w:val="24"/>
          <w:lang w:val="hr-HR"/>
        </w:rPr>
        <w:t>SDK</w:t>
      </w:r>
      <w:r w:rsidR="0024163C" w:rsidRPr="00141A04">
        <w:rPr>
          <w:rFonts w:ascii="Arial" w:hAnsi="Arial" w:cs="Arial"/>
          <w:sz w:val="24"/>
          <w:szCs w:val="24"/>
          <w:lang w:val="hr-HR"/>
        </w:rPr>
        <w:t xml:space="preserve"> omogućava</w:t>
      </w:r>
      <w:r w:rsidR="00680805" w:rsidRPr="00141A04">
        <w:rPr>
          <w:rFonts w:ascii="Arial" w:hAnsi="Arial" w:cs="Arial"/>
          <w:sz w:val="24"/>
          <w:szCs w:val="24"/>
          <w:lang w:val="hr-HR"/>
        </w:rPr>
        <w:t xml:space="preserve"> podešavanje postavki vezanih uz </w:t>
      </w:r>
      <w:r w:rsidR="000958E0" w:rsidRPr="00141A04">
        <w:rPr>
          <w:rFonts w:ascii="Arial" w:hAnsi="Arial" w:cs="Arial"/>
          <w:sz w:val="24"/>
          <w:szCs w:val="24"/>
          <w:lang w:val="hr-HR"/>
        </w:rPr>
        <w:t xml:space="preserve">izvođenje, </w:t>
      </w:r>
      <w:r w:rsidR="00680805" w:rsidRPr="00141A04">
        <w:rPr>
          <w:rFonts w:ascii="Arial" w:hAnsi="Arial" w:cs="Arial"/>
          <w:sz w:val="24"/>
          <w:szCs w:val="24"/>
          <w:lang w:val="hr-HR"/>
        </w:rPr>
        <w:t>kvalitetu</w:t>
      </w:r>
      <w:r w:rsidR="006A3D6C" w:rsidRPr="00141A04">
        <w:rPr>
          <w:rFonts w:ascii="Arial" w:hAnsi="Arial" w:cs="Arial"/>
          <w:sz w:val="24"/>
          <w:szCs w:val="24"/>
          <w:lang w:val="hr-HR"/>
        </w:rPr>
        <w:t xml:space="preserve">, </w:t>
      </w:r>
      <w:r w:rsidR="000958E0" w:rsidRPr="00141A04">
        <w:rPr>
          <w:rFonts w:ascii="Arial" w:hAnsi="Arial" w:cs="Arial"/>
          <w:sz w:val="24"/>
          <w:szCs w:val="24"/>
          <w:lang w:val="hr-HR"/>
        </w:rPr>
        <w:t>karakteristike i promjene na licu koje se prate</w:t>
      </w:r>
      <w:r w:rsidR="006A3D6C" w:rsidRPr="00141A04">
        <w:rPr>
          <w:rFonts w:ascii="Arial" w:hAnsi="Arial" w:cs="Arial"/>
          <w:sz w:val="24"/>
          <w:szCs w:val="24"/>
          <w:lang w:val="hr-HR"/>
        </w:rPr>
        <w:t xml:space="preserve"> kao i ostale postavke važne za prilagodbu raznim aplikacijama</w:t>
      </w:r>
      <w:r w:rsidR="00EE738E" w:rsidRPr="00141A04">
        <w:rPr>
          <w:rFonts w:ascii="Arial" w:hAnsi="Arial" w:cs="Arial"/>
          <w:sz w:val="24"/>
          <w:szCs w:val="24"/>
          <w:lang w:val="hr-HR"/>
        </w:rPr>
        <w:t xml:space="preserve"> </w:t>
      </w:r>
      <w:r w:rsidR="00D30C5B">
        <w:rPr>
          <w:rFonts w:ascii="Arial" w:hAnsi="Arial" w:cs="Arial"/>
          <w:sz w:val="24"/>
          <w:szCs w:val="24"/>
          <w:lang w:val="hr-HR"/>
        </w:rPr>
        <w:t>[15]</w:t>
      </w:r>
      <w:r w:rsidR="006A3D6C" w:rsidRPr="00141A04">
        <w:rPr>
          <w:rFonts w:ascii="Arial" w:hAnsi="Arial" w:cs="Arial"/>
          <w:sz w:val="24"/>
          <w:szCs w:val="24"/>
          <w:lang w:val="hr-HR"/>
        </w:rPr>
        <w:t>.</w:t>
      </w:r>
      <w:r w:rsidR="005723A8" w:rsidRPr="00141A04">
        <w:rPr>
          <w:rFonts w:ascii="Arial" w:hAnsi="Arial" w:cs="Arial"/>
          <w:sz w:val="24"/>
          <w:szCs w:val="24"/>
          <w:lang w:val="hr-HR"/>
        </w:rPr>
        <w:t xml:space="preserve"> Visage SDK </w:t>
      </w:r>
      <w:r>
        <w:rPr>
          <w:rFonts w:ascii="Arial" w:hAnsi="Arial" w:cs="Arial"/>
          <w:sz w:val="24"/>
          <w:szCs w:val="24"/>
          <w:lang w:val="hr-HR"/>
        </w:rPr>
        <w:t xml:space="preserve">za HTML5 </w:t>
      </w:r>
      <w:r w:rsidR="005723A8" w:rsidRPr="00141A04">
        <w:rPr>
          <w:rFonts w:ascii="Arial" w:hAnsi="Arial" w:cs="Arial"/>
          <w:sz w:val="24"/>
          <w:szCs w:val="24"/>
          <w:lang w:val="hr-HR"/>
        </w:rPr>
        <w:t xml:space="preserve">predstavlja </w:t>
      </w:r>
      <w:r w:rsidR="00777E2F">
        <w:rPr>
          <w:rFonts w:ascii="Arial" w:hAnsi="Arial" w:cs="Arial"/>
          <w:sz w:val="24"/>
          <w:szCs w:val="24"/>
          <w:lang w:val="hr-HR"/>
        </w:rPr>
        <w:lastRenderedPageBreak/>
        <w:t xml:space="preserve">kvalitetnu </w:t>
      </w:r>
      <w:r w:rsidR="00820045" w:rsidRPr="00141A04">
        <w:rPr>
          <w:rFonts w:ascii="Arial" w:hAnsi="Arial" w:cs="Arial"/>
          <w:sz w:val="24"/>
          <w:szCs w:val="24"/>
          <w:lang w:val="hr-HR"/>
        </w:rPr>
        <w:t>programsku podršku pogodnu za razvoj programskih rješenja koja se zasnivaju na praćenju lica ili pogleda.</w:t>
      </w:r>
    </w:p>
    <w:p w14:paraId="28E23AD7" w14:textId="314E8E2D" w:rsidR="00EA3BC4" w:rsidRPr="00EA3BC4" w:rsidRDefault="00DF51F6" w:rsidP="00EA3BC4">
      <w:pPr>
        <w:spacing w:line="360" w:lineRule="auto"/>
        <w:ind w:firstLine="720"/>
        <w:rPr>
          <w:rFonts w:ascii="Arial" w:hAnsi="Arial" w:cs="Arial"/>
          <w:sz w:val="24"/>
          <w:szCs w:val="24"/>
          <w:lang w:val="hr-HR"/>
        </w:rPr>
      </w:pPr>
      <w:r w:rsidRPr="00141A04">
        <w:rPr>
          <w:rFonts w:ascii="Arial" w:hAnsi="Arial" w:cs="Arial"/>
          <w:sz w:val="24"/>
          <w:szCs w:val="24"/>
          <w:lang w:val="hr-HR"/>
        </w:rPr>
        <w:t>Visage SDK</w:t>
      </w:r>
      <w:r w:rsidR="00C831C7">
        <w:rPr>
          <w:rFonts w:ascii="Arial" w:hAnsi="Arial" w:cs="Arial"/>
          <w:sz w:val="24"/>
          <w:szCs w:val="24"/>
          <w:lang w:val="hr-HR"/>
        </w:rPr>
        <w:t xml:space="preserve"> za HTML5</w:t>
      </w:r>
      <w:r w:rsidR="005723A8" w:rsidRPr="00141A04">
        <w:rPr>
          <w:rFonts w:ascii="Arial" w:hAnsi="Arial" w:cs="Arial"/>
          <w:sz w:val="24"/>
          <w:szCs w:val="24"/>
          <w:lang w:val="hr-HR"/>
        </w:rPr>
        <w:t xml:space="preserve"> predstavlja važan dio </w:t>
      </w:r>
      <w:r w:rsidR="00700EE6">
        <w:rPr>
          <w:rFonts w:ascii="Arial" w:hAnsi="Arial" w:cs="Arial"/>
          <w:sz w:val="24"/>
          <w:szCs w:val="24"/>
          <w:lang w:val="hr-HR"/>
        </w:rPr>
        <w:t xml:space="preserve">programskog rješenja </w:t>
      </w:r>
      <w:r w:rsidR="005723A8" w:rsidRPr="00141A04">
        <w:rPr>
          <w:rFonts w:ascii="Arial" w:hAnsi="Arial" w:cs="Arial"/>
          <w:sz w:val="24"/>
          <w:szCs w:val="24"/>
          <w:lang w:val="hr-HR"/>
        </w:rPr>
        <w:t xml:space="preserve">komunikatora upravljanog pogledom jer osigurava funkcionalnosti koje, prema prikazanoj arhitekturi (Slika </w:t>
      </w:r>
      <w:r w:rsidR="00EA3BC4">
        <w:rPr>
          <w:rFonts w:ascii="Arial" w:hAnsi="Arial" w:cs="Arial"/>
          <w:sz w:val="24"/>
          <w:szCs w:val="24"/>
          <w:lang w:val="hr-HR"/>
        </w:rPr>
        <w:t>2</w:t>
      </w:r>
      <w:r w:rsidR="005723A8" w:rsidRPr="00141A04">
        <w:rPr>
          <w:rFonts w:ascii="Arial" w:hAnsi="Arial" w:cs="Arial"/>
          <w:sz w:val="24"/>
          <w:szCs w:val="24"/>
          <w:lang w:val="hr-HR"/>
        </w:rPr>
        <w:t xml:space="preserve">.) pripadaju </w:t>
      </w:r>
      <w:r w:rsidR="00C831C7">
        <w:rPr>
          <w:rFonts w:ascii="Arial" w:hAnsi="Arial" w:cs="Arial"/>
          <w:sz w:val="24"/>
          <w:szCs w:val="24"/>
          <w:lang w:val="hr-HR"/>
        </w:rPr>
        <w:t>m</w:t>
      </w:r>
      <w:r w:rsidR="00C831C7" w:rsidRPr="00C831C7">
        <w:rPr>
          <w:rFonts w:ascii="Arial" w:hAnsi="Arial" w:cs="Arial"/>
          <w:sz w:val="24"/>
          <w:szCs w:val="24"/>
          <w:lang w:val="hr-HR"/>
        </w:rPr>
        <w:t>odul</w:t>
      </w:r>
      <w:r w:rsidR="00C831C7">
        <w:rPr>
          <w:rFonts w:ascii="Arial" w:hAnsi="Arial" w:cs="Arial"/>
          <w:sz w:val="24"/>
          <w:szCs w:val="24"/>
          <w:lang w:val="hr-HR"/>
        </w:rPr>
        <w:t>ima za komunikaciju s korisničkom opremom i</w:t>
      </w:r>
      <w:r w:rsidR="00C831C7" w:rsidRPr="00C831C7">
        <w:rPr>
          <w:rFonts w:ascii="Arial" w:hAnsi="Arial" w:cs="Arial"/>
          <w:sz w:val="24"/>
          <w:szCs w:val="24"/>
          <w:lang w:val="hr-HR"/>
        </w:rPr>
        <w:t xml:space="preserve"> obradu podataka i izračun parametara</w:t>
      </w:r>
      <w:r w:rsidR="00C831C7">
        <w:rPr>
          <w:rFonts w:ascii="Arial" w:hAnsi="Arial" w:cs="Arial"/>
          <w:sz w:val="24"/>
          <w:szCs w:val="24"/>
          <w:lang w:val="hr-HR"/>
        </w:rPr>
        <w:t>.</w:t>
      </w:r>
      <w:r w:rsidR="00EA3BC4">
        <w:rPr>
          <w:rFonts w:ascii="Arial" w:hAnsi="Arial" w:cs="Arial"/>
          <w:sz w:val="24"/>
          <w:szCs w:val="24"/>
          <w:lang w:val="hr-HR"/>
        </w:rPr>
        <w:t xml:space="preserve"> Visage SDK za HTML5</w:t>
      </w:r>
      <w:r w:rsidR="00777E2F">
        <w:rPr>
          <w:rFonts w:ascii="Arial" w:hAnsi="Arial" w:cs="Arial"/>
          <w:sz w:val="24"/>
          <w:szCs w:val="24"/>
          <w:lang w:val="hr-HR"/>
        </w:rPr>
        <w:t xml:space="preserve"> (verzija </w:t>
      </w:r>
      <w:r w:rsidR="00EA3BC4">
        <w:rPr>
          <w:rFonts w:ascii="Arial" w:hAnsi="Arial" w:cs="Arial"/>
          <w:sz w:val="24"/>
          <w:szCs w:val="24"/>
          <w:lang w:val="hr-HR"/>
        </w:rPr>
        <w:t xml:space="preserve"> </w:t>
      </w:r>
      <w:r w:rsidR="00777E2F" w:rsidRPr="00777E2F">
        <w:rPr>
          <w:rFonts w:ascii="Arial" w:hAnsi="Arial" w:cs="Arial"/>
          <w:sz w:val="24"/>
          <w:szCs w:val="24"/>
          <w:lang w:val="hr-HR"/>
        </w:rPr>
        <w:t>7.1b1.579</w:t>
      </w:r>
      <w:r w:rsidR="00777E2F">
        <w:rPr>
          <w:rFonts w:ascii="Arial" w:hAnsi="Arial" w:cs="Arial"/>
          <w:sz w:val="24"/>
          <w:szCs w:val="24"/>
          <w:lang w:val="hr-HR"/>
        </w:rPr>
        <w:t xml:space="preserve">) </w:t>
      </w:r>
      <w:r w:rsidR="00EA3BC4">
        <w:rPr>
          <w:rFonts w:ascii="Arial" w:hAnsi="Arial" w:cs="Arial"/>
          <w:sz w:val="24"/>
          <w:szCs w:val="24"/>
          <w:lang w:val="hr-HR"/>
        </w:rPr>
        <w:t xml:space="preserve">integriran je u aplikaciju </w:t>
      </w:r>
      <w:r w:rsidR="001C62E0">
        <w:rPr>
          <w:rFonts w:ascii="Arial" w:hAnsi="Arial" w:cs="Arial"/>
          <w:sz w:val="24"/>
          <w:szCs w:val="24"/>
          <w:lang w:val="hr-HR"/>
        </w:rPr>
        <w:t xml:space="preserve">pomoću </w:t>
      </w:r>
      <w:r w:rsidR="00EA3BC4">
        <w:rPr>
          <w:rFonts w:ascii="Arial" w:hAnsi="Arial" w:cs="Arial"/>
          <w:sz w:val="24"/>
          <w:szCs w:val="24"/>
          <w:lang w:val="hr-HR"/>
        </w:rPr>
        <w:t>aplikacije Face Tracker</w:t>
      </w:r>
      <w:r w:rsidR="00076E5C">
        <w:rPr>
          <w:rFonts w:ascii="Arial" w:hAnsi="Arial" w:cs="Arial"/>
          <w:sz w:val="24"/>
          <w:szCs w:val="24"/>
          <w:lang w:val="hr-HR"/>
        </w:rPr>
        <w:t>. Aplikacija</w:t>
      </w:r>
      <w:bookmarkStart w:id="0" w:name="_GoBack"/>
      <w:bookmarkEnd w:id="0"/>
      <w:r w:rsidR="00EA3BC4">
        <w:rPr>
          <w:rFonts w:ascii="Arial" w:hAnsi="Arial" w:cs="Arial"/>
          <w:sz w:val="24"/>
          <w:szCs w:val="24"/>
          <w:lang w:val="hr-HR"/>
        </w:rPr>
        <w:t xml:space="preserve"> je </w:t>
      </w:r>
      <w:r w:rsidR="001C62E0">
        <w:rPr>
          <w:rFonts w:ascii="Arial" w:hAnsi="Arial" w:cs="Arial"/>
          <w:sz w:val="24"/>
          <w:szCs w:val="24"/>
          <w:lang w:val="hr-HR"/>
        </w:rPr>
        <w:t xml:space="preserve">integrirana </w:t>
      </w:r>
      <w:r w:rsidR="00EA3BC4">
        <w:rPr>
          <w:rFonts w:ascii="Arial" w:hAnsi="Arial" w:cs="Arial"/>
          <w:sz w:val="24"/>
          <w:szCs w:val="24"/>
          <w:lang w:val="hr-HR"/>
        </w:rPr>
        <w:t xml:space="preserve"> </w:t>
      </w:r>
      <w:r w:rsidR="001C62E0">
        <w:rPr>
          <w:rFonts w:ascii="Arial" w:hAnsi="Arial" w:cs="Arial"/>
          <w:sz w:val="24"/>
          <w:szCs w:val="24"/>
          <w:lang w:val="hr-HR"/>
        </w:rPr>
        <w:t>na način</w:t>
      </w:r>
      <w:r w:rsidR="00EA3BC4">
        <w:rPr>
          <w:rFonts w:ascii="Arial" w:hAnsi="Arial" w:cs="Arial"/>
          <w:sz w:val="24"/>
          <w:szCs w:val="24"/>
          <w:lang w:val="hr-HR"/>
        </w:rPr>
        <w:t xml:space="preserve"> da je p</w:t>
      </w:r>
      <w:r w:rsidR="00EA3BC4" w:rsidRPr="00EA3BC4">
        <w:rPr>
          <w:rFonts w:ascii="Arial" w:hAnsi="Arial" w:cs="Arial"/>
          <w:sz w:val="24"/>
          <w:szCs w:val="24"/>
          <w:lang w:val="hr-HR"/>
        </w:rPr>
        <w:t xml:space="preserve">rogramski kod u </w:t>
      </w:r>
      <w:r w:rsidR="001C62E0">
        <w:rPr>
          <w:rFonts w:ascii="Arial" w:hAnsi="Arial" w:cs="Arial"/>
          <w:sz w:val="24"/>
          <w:szCs w:val="24"/>
          <w:lang w:val="hr-HR"/>
        </w:rPr>
        <w:t>jeziku J</w:t>
      </w:r>
      <w:r w:rsidR="00EA3BC4" w:rsidRPr="00EA3BC4">
        <w:rPr>
          <w:rFonts w:ascii="Arial" w:hAnsi="Arial" w:cs="Arial"/>
          <w:sz w:val="24"/>
          <w:szCs w:val="24"/>
          <w:lang w:val="hr-HR"/>
        </w:rPr>
        <w:t xml:space="preserve">avascript premješten u zasebnu datoteku u odnosu na </w:t>
      </w:r>
      <w:r w:rsidR="00EA3BC4">
        <w:rPr>
          <w:rFonts w:ascii="Arial" w:hAnsi="Arial" w:cs="Arial"/>
          <w:sz w:val="24"/>
          <w:szCs w:val="24"/>
          <w:lang w:val="hr-HR"/>
        </w:rPr>
        <w:t>prezentaciju (</w:t>
      </w:r>
      <w:r w:rsidR="00EA3BC4" w:rsidRPr="00EA3BC4">
        <w:rPr>
          <w:rFonts w:ascii="Arial" w:hAnsi="Arial" w:cs="Arial"/>
          <w:sz w:val="24"/>
          <w:szCs w:val="24"/>
          <w:lang w:val="hr-HR"/>
        </w:rPr>
        <w:t>HTML</w:t>
      </w:r>
      <w:r w:rsidR="00EA3BC4">
        <w:rPr>
          <w:rFonts w:ascii="Arial" w:hAnsi="Arial" w:cs="Arial"/>
          <w:sz w:val="24"/>
          <w:szCs w:val="24"/>
          <w:lang w:val="hr-HR"/>
        </w:rPr>
        <w:t>) kako bi se mogao pozivati i koristiti kao dio aplikacije Komunikatora upravljanog pogledom.</w:t>
      </w:r>
    </w:p>
    <w:p w14:paraId="1AEACBCC" w14:textId="14C192A4" w:rsidR="00DE6756" w:rsidRDefault="00DE6756" w:rsidP="00EC78A9">
      <w:pPr>
        <w:pStyle w:val="Heading1"/>
        <w:numPr>
          <w:ilvl w:val="1"/>
          <w:numId w:val="17"/>
        </w:numPr>
        <w:spacing w:line="360" w:lineRule="auto"/>
        <w:rPr>
          <w:rFonts w:ascii="Arial" w:hAnsi="Arial" w:cs="Arial"/>
          <w:color w:val="auto"/>
          <w:sz w:val="30"/>
          <w:szCs w:val="30"/>
          <w:lang w:val="hr-HR"/>
        </w:rPr>
      </w:pPr>
      <w:r w:rsidRPr="00141A04">
        <w:rPr>
          <w:rFonts w:ascii="Arial" w:hAnsi="Arial" w:cs="Arial"/>
          <w:color w:val="auto"/>
          <w:sz w:val="30"/>
          <w:szCs w:val="30"/>
          <w:lang w:val="hr-HR"/>
        </w:rPr>
        <w:t>Točka fokusa pogleda</w:t>
      </w:r>
    </w:p>
    <w:p w14:paraId="1745F74B" w14:textId="77777777" w:rsidR="00EC78A9" w:rsidRDefault="00EC78A9" w:rsidP="00EC78A9">
      <w:pPr>
        <w:spacing w:line="360" w:lineRule="auto"/>
        <w:rPr>
          <w:rFonts w:ascii="Arial" w:hAnsi="Arial" w:cs="Arial"/>
          <w:sz w:val="24"/>
          <w:szCs w:val="24"/>
          <w:lang w:val="hr-HR"/>
        </w:rPr>
      </w:pPr>
    </w:p>
    <w:p w14:paraId="1234F5AC" w14:textId="1E055F5B" w:rsidR="00EC78A9" w:rsidRPr="00EC78A9" w:rsidRDefault="00EC78A9" w:rsidP="00EC78A9">
      <w:pPr>
        <w:spacing w:line="360" w:lineRule="auto"/>
        <w:ind w:firstLine="360"/>
        <w:rPr>
          <w:lang w:val="hr-HR"/>
        </w:rPr>
      </w:pPr>
      <w:r>
        <w:rPr>
          <w:rFonts w:ascii="Arial" w:hAnsi="Arial" w:cs="Arial"/>
          <w:sz w:val="24"/>
          <w:szCs w:val="24"/>
          <w:lang w:val="hr-HR"/>
        </w:rPr>
        <w:t xml:space="preserve">U ovom potpoglavlju prikazan je </w:t>
      </w:r>
      <w:r w:rsidRPr="00141A04">
        <w:rPr>
          <w:rFonts w:ascii="Arial" w:hAnsi="Arial" w:cs="Arial"/>
          <w:sz w:val="24"/>
          <w:szCs w:val="24"/>
          <w:lang w:val="hr-HR"/>
        </w:rPr>
        <w:t>način izračuna to</w:t>
      </w:r>
      <w:r>
        <w:rPr>
          <w:rFonts w:ascii="Arial" w:hAnsi="Arial" w:cs="Arial"/>
          <w:sz w:val="24"/>
          <w:szCs w:val="24"/>
          <w:lang w:val="hr-HR"/>
        </w:rPr>
        <w:t>čke fokusa korisničkog pogleda, te matematički opis postupka kalibracije koji rezultira prilagođenom točkom fokusa.</w:t>
      </w:r>
    </w:p>
    <w:p w14:paraId="3C991CDD" w14:textId="0E90BA42" w:rsidR="00DE6756" w:rsidRPr="00141A04" w:rsidRDefault="000A29FC" w:rsidP="00DE6756">
      <w:pPr>
        <w:pStyle w:val="Heading1"/>
        <w:spacing w:line="360" w:lineRule="auto"/>
        <w:rPr>
          <w:rFonts w:ascii="Arial" w:hAnsi="Arial" w:cs="Arial"/>
          <w:color w:val="auto"/>
          <w:sz w:val="26"/>
          <w:szCs w:val="26"/>
          <w:lang w:val="hr-HR"/>
        </w:rPr>
      </w:pPr>
      <w:r>
        <w:rPr>
          <w:rFonts w:ascii="Arial" w:hAnsi="Arial" w:cs="Arial"/>
          <w:color w:val="auto"/>
          <w:sz w:val="26"/>
          <w:szCs w:val="26"/>
          <w:lang w:val="hr-HR"/>
        </w:rPr>
        <w:t>4.4</w:t>
      </w:r>
      <w:r w:rsidR="00DE6756" w:rsidRPr="00141A04">
        <w:rPr>
          <w:rFonts w:ascii="Arial" w:hAnsi="Arial" w:cs="Arial"/>
          <w:color w:val="auto"/>
          <w:sz w:val="26"/>
          <w:szCs w:val="26"/>
          <w:lang w:val="hr-HR"/>
        </w:rPr>
        <w:t>.1.</w:t>
      </w:r>
      <w:r w:rsidR="00DE6756" w:rsidRPr="00141A04">
        <w:rPr>
          <w:rFonts w:ascii="Arial" w:hAnsi="Arial" w:cs="Arial"/>
          <w:color w:val="auto"/>
          <w:sz w:val="26"/>
          <w:szCs w:val="26"/>
          <w:lang w:val="hr-HR"/>
        </w:rPr>
        <w:tab/>
        <w:t>Izračun točke fokusa</w:t>
      </w:r>
    </w:p>
    <w:p w14:paraId="58F51643" w14:textId="77777777" w:rsidR="00DE6756" w:rsidRPr="00141A04" w:rsidRDefault="00DE6756" w:rsidP="00DE6756">
      <w:pPr>
        <w:spacing w:line="360" w:lineRule="auto"/>
        <w:rPr>
          <w:lang w:val="hr-HR"/>
        </w:rPr>
      </w:pPr>
    </w:p>
    <w:p w14:paraId="4D63E939" w14:textId="3D3B2878" w:rsidR="00DE6756" w:rsidRPr="00141A04" w:rsidRDefault="00DE6756" w:rsidP="00DE6756">
      <w:pPr>
        <w:spacing w:line="360" w:lineRule="auto"/>
        <w:ind w:firstLine="720"/>
        <w:rPr>
          <w:rFonts w:ascii="Arial" w:hAnsi="Arial" w:cs="Arial"/>
          <w:sz w:val="24"/>
          <w:szCs w:val="24"/>
          <w:lang w:val="hr-HR"/>
        </w:rPr>
      </w:pPr>
      <w:r w:rsidRPr="00141A04">
        <w:rPr>
          <w:rFonts w:ascii="Arial" w:hAnsi="Arial" w:cs="Arial"/>
          <w:sz w:val="24"/>
          <w:szCs w:val="24"/>
          <w:lang w:val="hr-HR"/>
        </w:rPr>
        <w:t xml:space="preserve">Za rad </w:t>
      </w:r>
      <w:r>
        <w:rPr>
          <w:rFonts w:ascii="Arial" w:hAnsi="Arial" w:cs="Arial"/>
          <w:sz w:val="24"/>
          <w:szCs w:val="24"/>
          <w:lang w:val="hr-HR"/>
        </w:rPr>
        <w:t>programskog rješenja</w:t>
      </w:r>
      <w:r w:rsidRPr="00141A04">
        <w:rPr>
          <w:rFonts w:ascii="Arial" w:hAnsi="Arial" w:cs="Arial"/>
          <w:sz w:val="24"/>
          <w:szCs w:val="24"/>
          <w:lang w:val="hr-HR"/>
        </w:rPr>
        <w:t xml:space="preserve"> ključna je pouzdana procjena točke fokusa pogleda korisnika. Praćenje korisničkih očiju obavlja se običnom kamerom (ugrađenom ili priključenom </w:t>
      </w:r>
      <w:r w:rsidR="00833128">
        <w:rPr>
          <w:rFonts w:ascii="Arial" w:hAnsi="Arial" w:cs="Arial"/>
          <w:sz w:val="24"/>
          <w:szCs w:val="24"/>
          <w:lang w:val="hr-HR"/>
        </w:rPr>
        <w:t>na klijentsko računalo</w:t>
      </w:r>
      <w:r w:rsidRPr="00141A04">
        <w:rPr>
          <w:rFonts w:ascii="Arial" w:hAnsi="Arial" w:cs="Arial"/>
          <w:sz w:val="24"/>
          <w:szCs w:val="24"/>
          <w:lang w:val="hr-HR"/>
        </w:rPr>
        <w:t xml:space="preserve">) te se na taj način prikupljaju parametri korišteni u ovom izračunu. Sam izračun, odnosno procjena točke fokusa pogleda korisnika, računa se geometrijski. Informacije o udaljenosti korisnika od kamere, položaju glave i kutu (smjeru) pogleda koje treba uračunati u konačan rezultat, osigurava </w:t>
      </w:r>
      <w:r w:rsidR="00DF61BE">
        <w:rPr>
          <w:rFonts w:ascii="Arial" w:hAnsi="Arial" w:cs="Arial"/>
          <w:sz w:val="24"/>
          <w:szCs w:val="24"/>
          <w:lang w:val="hr-HR"/>
        </w:rPr>
        <w:t>Visage SDK</w:t>
      </w:r>
      <w:r w:rsidR="00C738BF">
        <w:rPr>
          <w:rFonts w:ascii="Arial" w:hAnsi="Arial" w:cs="Arial"/>
          <w:sz w:val="24"/>
          <w:szCs w:val="24"/>
          <w:lang w:val="hr-HR"/>
        </w:rPr>
        <w:t xml:space="preserve"> za HTML5</w:t>
      </w:r>
      <w:r w:rsidRPr="00141A04">
        <w:rPr>
          <w:rFonts w:ascii="Arial" w:hAnsi="Arial" w:cs="Arial"/>
          <w:sz w:val="24"/>
          <w:szCs w:val="24"/>
          <w:lang w:val="hr-HR"/>
        </w:rPr>
        <w:t xml:space="preserve">. Važno je napomenuti da kao referentnu točku na licu korisnika </w:t>
      </w:r>
      <w:r w:rsidR="00DF61BE">
        <w:rPr>
          <w:rFonts w:ascii="Arial" w:hAnsi="Arial" w:cs="Arial"/>
          <w:sz w:val="24"/>
          <w:szCs w:val="24"/>
          <w:lang w:val="hr-HR"/>
        </w:rPr>
        <w:t>Visage SDK</w:t>
      </w:r>
      <w:r w:rsidRPr="00141A04">
        <w:rPr>
          <w:rFonts w:ascii="Arial" w:hAnsi="Arial" w:cs="Arial"/>
          <w:sz w:val="24"/>
          <w:szCs w:val="24"/>
          <w:lang w:val="hr-HR"/>
        </w:rPr>
        <w:t xml:space="preserve"> uzima točku između očiju korisnika. Slika 3 ilustrira način na koji se procjenjuje točka fokusa pogleda korisnika. Udaljenost od kamere (zaslona) označena je sa Y, dok su kut u odnosu na os kamere u horizontalnom pravcu označen sa α. Valja istaknuti da je aplikacija dizajnirana tako da je pri određivanju točke fokusa važna samo njena </w:t>
      </w:r>
      <w:r w:rsidRPr="00141A04">
        <w:rPr>
          <w:rFonts w:ascii="Arial" w:hAnsi="Arial" w:cs="Arial"/>
          <w:sz w:val="24"/>
          <w:szCs w:val="24"/>
          <w:lang w:val="hr-HR"/>
        </w:rPr>
        <w:lastRenderedPageBreak/>
        <w:t>horizontalna koordinata na zaslonu, tako da je treća dimenzija (visina) zanemarena. U obzir su uzete samo udaljenost korisnika od kamere, te horizontalni pomak u odnosu na os kamere.</w:t>
      </w:r>
    </w:p>
    <w:p w14:paraId="0CF7043B" w14:textId="77777777" w:rsidR="00DE6756" w:rsidRPr="00141A04" w:rsidRDefault="00DE6756" w:rsidP="00DE6756">
      <w:pPr>
        <w:spacing w:line="360" w:lineRule="auto"/>
        <w:ind w:firstLine="720"/>
        <w:jc w:val="center"/>
        <w:rPr>
          <w:rFonts w:ascii="Arial" w:hAnsi="Arial" w:cs="Arial"/>
          <w:sz w:val="24"/>
          <w:szCs w:val="24"/>
          <w:lang w:val="hr-HR"/>
        </w:rPr>
      </w:pPr>
      <w:r w:rsidRPr="00141A04">
        <w:rPr>
          <w:rFonts w:ascii="Arial" w:hAnsi="Arial" w:cs="Arial"/>
          <w:noProof/>
          <w:sz w:val="24"/>
          <w:szCs w:val="24"/>
        </w:rPr>
        <w:drawing>
          <wp:inline distT="0" distB="0" distL="0" distR="0" wp14:anchorId="0B4D6DA4" wp14:editId="3473DC02">
            <wp:extent cx="3390900" cy="35585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90900" cy="3558540"/>
                    </a:xfrm>
                    <a:prstGeom prst="rect">
                      <a:avLst/>
                    </a:prstGeom>
                    <a:noFill/>
                    <a:ln>
                      <a:noFill/>
                    </a:ln>
                  </pic:spPr>
                </pic:pic>
              </a:graphicData>
            </a:graphic>
          </wp:inline>
        </w:drawing>
      </w:r>
    </w:p>
    <w:p w14:paraId="7B69FAB6" w14:textId="77777777" w:rsidR="00DE6756" w:rsidRPr="00141A04" w:rsidRDefault="00DE6756" w:rsidP="00DE6756">
      <w:pPr>
        <w:spacing w:line="360" w:lineRule="auto"/>
        <w:ind w:firstLine="720"/>
        <w:jc w:val="center"/>
        <w:rPr>
          <w:rFonts w:ascii="Arial" w:hAnsi="Arial" w:cs="Arial"/>
          <w:lang w:val="hr-HR"/>
        </w:rPr>
      </w:pPr>
      <w:r w:rsidRPr="00744569">
        <w:rPr>
          <w:rFonts w:ascii="Arial" w:hAnsi="Arial" w:cs="Arial"/>
          <w:b/>
          <w:lang w:val="hr-HR"/>
        </w:rPr>
        <w:t>Slika 3</w:t>
      </w:r>
      <w:r w:rsidRPr="00141A04">
        <w:rPr>
          <w:rFonts w:ascii="Arial" w:hAnsi="Arial" w:cs="Arial"/>
          <w:lang w:val="hr-HR"/>
        </w:rPr>
        <w:t>. Skica geometrijskog problema</w:t>
      </w:r>
    </w:p>
    <w:p w14:paraId="2BC4098F" w14:textId="77777777" w:rsidR="00DE6756" w:rsidRPr="00141A04" w:rsidRDefault="00DE6756" w:rsidP="00DE6756">
      <w:pPr>
        <w:spacing w:line="360" w:lineRule="auto"/>
        <w:ind w:firstLine="720"/>
        <w:jc w:val="center"/>
        <w:rPr>
          <w:rFonts w:ascii="Arial" w:hAnsi="Arial" w:cs="Arial"/>
          <w:lang w:val="hr-HR"/>
        </w:rPr>
      </w:pPr>
    </w:p>
    <w:p w14:paraId="512DF29F" w14:textId="77777777" w:rsidR="00D55133" w:rsidRDefault="00DE6756" w:rsidP="00DE6756">
      <w:pPr>
        <w:spacing w:line="360" w:lineRule="auto"/>
        <w:jc w:val="both"/>
        <w:rPr>
          <w:rFonts w:ascii="Arial" w:hAnsi="Arial" w:cs="Arial"/>
          <w:sz w:val="24"/>
          <w:szCs w:val="24"/>
          <w:lang w:val="hr-HR"/>
        </w:rPr>
      </w:pPr>
      <w:r w:rsidRPr="00141A04">
        <w:rPr>
          <w:rFonts w:ascii="Arial" w:hAnsi="Arial" w:cs="Arial"/>
          <w:sz w:val="24"/>
          <w:szCs w:val="24"/>
          <w:lang w:val="hr-HR"/>
        </w:rPr>
        <w:t xml:space="preserve">Na slici je, zbog jednostavnosti, referentna točka između korisničkih očiju stavljena na os web-kamere. Potrebno je izračunati mjeru </w:t>
      </w:r>
      <w:r w:rsidRPr="00744569">
        <w:rPr>
          <w:rFonts w:ascii="Arial" w:hAnsi="Arial" w:cs="Arial"/>
          <w:i/>
          <w:sz w:val="24"/>
          <w:szCs w:val="24"/>
          <w:lang w:val="hr-HR"/>
        </w:rPr>
        <w:t>d</w:t>
      </w:r>
      <w:r w:rsidRPr="00141A04">
        <w:rPr>
          <w:rFonts w:ascii="Arial" w:hAnsi="Arial" w:cs="Arial"/>
          <w:sz w:val="24"/>
          <w:szCs w:val="24"/>
          <w:lang w:val="hr-HR"/>
        </w:rPr>
        <w:t xml:space="preserve"> koja označava horizontalni položaj fokusne točke na zaslonu. Visage SDK </w:t>
      </w:r>
      <w:r w:rsidR="00C738BF">
        <w:rPr>
          <w:rFonts w:ascii="Arial" w:hAnsi="Arial" w:cs="Arial"/>
          <w:sz w:val="24"/>
          <w:szCs w:val="24"/>
          <w:lang w:val="hr-HR"/>
        </w:rPr>
        <w:t xml:space="preserve">za HTML5 </w:t>
      </w:r>
      <w:r w:rsidRPr="00141A04">
        <w:rPr>
          <w:rFonts w:ascii="Arial" w:hAnsi="Arial" w:cs="Arial"/>
          <w:sz w:val="24"/>
          <w:szCs w:val="24"/>
          <w:lang w:val="hr-HR"/>
        </w:rPr>
        <w:t>definira kameru kao ishodišnu točku koordinatnog sustava, tako da koordinate referentne točke na licu korisnika predstavljaju udaljenost od vertikalne (X), odnosno horizontalne osi kamere (Y). Jednostavnim računom baziranim na trigonometriji može se izvesti da je</w:t>
      </w:r>
      <w:r w:rsidR="00D55133">
        <w:rPr>
          <w:rFonts w:ascii="Arial" w:hAnsi="Arial" w:cs="Arial"/>
          <w:sz w:val="24"/>
          <w:szCs w:val="24"/>
          <w:lang w:val="hr-HR"/>
        </w:rPr>
        <w:t>:</w:t>
      </w:r>
    </w:p>
    <w:p w14:paraId="2137D13B" w14:textId="03D5B2B6" w:rsidR="00D55133" w:rsidRDefault="00DE6756" w:rsidP="00744569">
      <w:pPr>
        <w:spacing w:line="360" w:lineRule="auto"/>
        <w:jc w:val="center"/>
        <w:rPr>
          <w:rFonts w:ascii="Arial" w:hAnsi="Arial" w:cs="Arial"/>
          <w:sz w:val="24"/>
          <w:szCs w:val="24"/>
          <w:lang w:val="hr-HR"/>
        </w:rPr>
      </w:pPr>
      <w:r w:rsidRPr="00141A04">
        <w:rPr>
          <w:rFonts w:ascii="Arial" w:hAnsi="Arial" w:cs="Arial"/>
          <w:sz w:val="24"/>
          <w:szCs w:val="24"/>
          <w:lang w:val="hr-HR"/>
        </w:rPr>
        <w:t>tan(α) = d/Y</w:t>
      </w:r>
    </w:p>
    <w:p w14:paraId="71642668" w14:textId="7F2E4C09" w:rsidR="00D55133" w:rsidRDefault="00DE6756" w:rsidP="00DE6756">
      <w:pPr>
        <w:spacing w:line="360" w:lineRule="auto"/>
        <w:jc w:val="both"/>
        <w:rPr>
          <w:rFonts w:ascii="Arial" w:hAnsi="Arial" w:cs="Arial"/>
          <w:sz w:val="24"/>
          <w:szCs w:val="24"/>
          <w:lang w:val="hr-HR"/>
        </w:rPr>
      </w:pPr>
      <w:r w:rsidRPr="00141A04">
        <w:rPr>
          <w:rFonts w:ascii="Arial" w:hAnsi="Arial" w:cs="Arial"/>
          <w:sz w:val="24"/>
          <w:szCs w:val="24"/>
          <w:lang w:val="hr-HR"/>
        </w:rPr>
        <w:t xml:space="preserve"> iz čega dobijamo izraz</w:t>
      </w:r>
      <w:r w:rsidR="00D55133">
        <w:rPr>
          <w:rFonts w:ascii="Arial" w:hAnsi="Arial" w:cs="Arial"/>
          <w:sz w:val="24"/>
          <w:szCs w:val="24"/>
          <w:lang w:val="hr-HR"/>
        </w:rPr>
        <w:t>:</w:t>
      </w:r>
    </w:p>
    <w:p w14:paraId="1AAF8D17" w14:textId="2E27E7D6" w:rsidR="00DE6756" w:rsidRPr="00141A04" w:rsidRDefault="00DE6756" w:rsidP="00744569">
      <w:pPr>
        <w:spacing w:line="360" w:lineRule="auto"/>
        <w:jc w:val="center"/>
        <w:rPr>
          <w:rFonts w:ascii="Arial" w:hAnsi="Arial" w:cs="Arial"/>
          <w:sz w:val="24"/>
          <w:szCs w:val="24"/>
          <w:lang w:val="hr-HR"/>
        </w:rPr>
      </w:pPr>
      <w:r w:rsidRPr="00141A04">
        <w:rPr>
          <w:rFonts w:ascii="Arial" w:hAnsi="Arial" w:cs="Arial"/>
          <w:sz w:val="24"/>
          <w:szCs w:val="24"/>
          <w:lang w:val="hr-HR"/>
        </w:rPr>
        <w:t>d = tan(α) * Y</w:t>
      </w:r>
    </w:p>
    <w:p w14:paraId="5BC47289" w14:textId="4BF5CC3E" w:rsidR="00DE6756" w:rsidRPr="00141A04" w:rsidRDefault="00DE6756" w:rsidP="00DE6756">
      <w:pPr>
        <w:spacing w:line="360" w:lineRule="auto"/>
        <w:jc w:val="both"/>
        <w:rPr>
          <w:rFonts w:ascii="Arial" w:hAnsi="Arial" w:cs="Arial"/>
          <w:sz w:val="24"/>
          <w:szCs w:val="24"/>
          <w:lang w:val="hr-HR"/>
        </w:rPr>
      </w:pPr>
      <w:r w:rsidRPr="00141A04">
        <w:rPr>
          <w:rFonts w:ascii="Arial" w:hAnsi="Arial" w:cs="Arial"/>
          <w:sz w:val="24"/>
          <w:szCs w:val="24"/>
          <w:lang w:val="hr-HR"/>
        </w:rPr>
        <w:lastRenderedPageBreak/>
        <w:t>Slika 4 Prikazuje složeniji (realniji) slučaj koji pretpostavlja da se referentna točka na licu korisnika ne nalazi na osi kamere.</w:t>
      </w:r>
    </w:p>
    <w:p w14:paraId="1A6AE10A" w14:textId="77777777" w:rsidR="00DE6756" w:rsidRPr="00141A04" w:rsidRDefault="00DE6756" w:rsidP="00DE6756">
      <w:pPr>
        <w:spacing w:line="360" w:lineRule="auto"/>
        <w:ind w:firstLine="720"/>
        <w:jc w:val="center"/>
        <w:rPr>
          <w:rFonts w:ascii="Arial" w:hAnsi="Arial" w:cs="Arial"/>
          <w:sz w:val="24"/>
          <w:szCs w:val="24"/>
          <w:lang w:val="hr-HR"/>
        </w:rPr>
      </w:pPr>
      <w:r w:rsidRPr="00141A04">
        <w:rPr>
          <w:rFonts w:ascii="Arial" w:hAnsi="Arial" w:cs="Arial"/>
          <w:noProof/>
          <w:sz w:val="24"/>
          <w:szCs w:val="24"/>
        </w:rPr>
        <w:drawing>
          <wp:inline distT="0" distB="0" distL="0" distR="0" wp14:anchorId="5BCC11BD" wp14:editId="3ED177C5">
            <wp:extent cx="4221480" cy="432816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1480" cy="4328160"/>
                    </a:xfrm>
                    <a:prstGeom prst="rect">
                      <a:avLst/>
                    </a:prstGeom>
                    <a:noFill/>
                    <a:ln>
                      <a:noFill/>
                    </a:ln>
                  </pic:spPr>
                </pic:pic>
              </a:graphicData>
            </a:graphic>
          </wp:inline>
        </w:drawing>
      </w:r>
    </w:p>
    <w:p w14:paraId="11480C5C" w14:textId="77777777" w:rsidR="00DE6756" w:rsidRPr="00141A04" w:rsidRDefault="00DE6756" w:rsidP="00DE6756">
      <w:pPr>
        <w:spacing w:line="360" w:lineRule="auto"/>
        <w:ind w:firstLine="720"/>
        <w:jc w:val="center"/>
        <w:rPr>
          <w:rFonts w:ascii="Arial" w:hAnsi="Arial" w:cs="Arial"/>
          <w:lang w:val="hr-HR"/>
        </w:rPr>
      </w:pPr>
      <w:r w:rsidRPr="00744569">
        <w:rPr>
          <w:rFonts w:ascii="Arial" w:hAnsi="Arial" w:cs="Arial"/>
          <w:b/>
          <w:lang w:val="hr-HR"/>
        </w:rPr>
        <w:t>Slika 4.</w:t>
      </w:r>
      <w:r w:rsidRPr="00141A04">
        <w:rPr>
          <w:rFonts w:ascii="Arial" w:hAnsi="Arial" w:cs="Arial"/>
          <w:lang w:val="hr-HR"/>
        </w:rPr>
        <w:t xml:space="preserve"> Proširena skica geometrijskog problema</w:t>
      </w:r>
    </w:p>
    <w:p w14:paraId="140EE317" w14:textId="77777777" w:rsidR="00DE6756" w:rsidRPr="00141A04" w:rsidRDefault="00DE6756" w:rsidP="00DE6756">
      <w:pPr>
        <w:spacing w:line="360" w:lineRule="auto"/>
        <w:ind w:firstLine="720"/>
        <w:jc w:val="center"/>
        <w:rPr>
          <w:rFonts w:ascii="Arial" w:hAnsi="Arial" w:cs="Arial"/>
          <w:sz w:val="24"/>
          <w:szCs w:val="24"/>
          <w:lang w:val="hr-HR"/>
        </w:rPr>
      </w:pPr>
    </w:p>
    <w:p w14:paraId="1A2AAFA4" w14:textId="202B8589" w:rsidR="00DE6756" w:rsidRDefault="00DE6756" w:rsidP="00DE6756">
      <w:pPr>
        <w:spacing w:line="360" w:lineRule="auto"/>
        <w:ind w:firstLine="720"/>
        <w:jc w:val="both"/>
        <w:rPr>
          <w:rFonts w:ascii="Arial" w:hAnsi="Arial" w:cs="Arial"/>
          <w:sz w:val="24"/>
          <w:szCs w:val="24"/>
          <w:lang w:val="hr-HR"/>
        </w:rPr>
      </w:pPr>
      <w:r w:rsidRPr="00141A04">
        <w:rPr>
          <w:rFonts w:ascii="Arial" w:hAnsi="Arial" w:cs="Arial"/>
          <w:sz w:val="24"/>
          <w:szCs w:val="24"/>
          <w:lang w:val="hr-HR"/>
        </w:rPr>
        <w:t xml:space="preserve">U ovom slučaju istaknute su i pozitivna, odnosno negativna strana jer je konačni izračun zbroj dviju vrijednosti. Prva vrijednost računa se prema prethodnom primjeru, a druga vrijednost je </w:t>
      </w:r>
      <w:r w:rsidR="00C524FB">
        <w:rPr>
          <w:rFonts w:ascii="Arial" w:hAnsi="Arial" w:cs="Arial"/>
          <w:sz w:val="24"/>
          <w:szCs w:val="24"/>
          <w:lang w:val="hr-HR"/>
        </w:rPr>
        <w:t xml:space="preserve">varijabla </w:t>
      </w:r>
      <w:r w:rsidRPr="00141A04">
        <w:rPr>
          <w:rFonts w:ascii="Arial" w:hAnsi="Arial" w:cs="Arial"/>
          <w:sz w:val="24"/>
          <w:szCs w:val="24"/>
          <w:lang w:val="hr-HR"/>
        </w:rPr>
        <w:t xml:space="preserve">X. Konačni rezultat za horizontalnu koordinatu točke fokusa je X + d. Rezultat se može interpretirati na način </w:t>
      </w:r>
      <w:r w:rsidR="004961BA">
        <w:rPr>
          <w:rFonts w:ascii="Arial" w:hAnsi="Arial" w:cs="Arial"/>
          <w:sz w:val="24"/>
          <w:szCs w:val="24"/>
          <w:lang w:val="hr-HR"/>
        </w:rPr>
        <w:t>da</w:t>
      </w:r>
      <w:r w:rsidR="004961BA" w:rsidRPr="00141A04">
        <w:rPr>
          <w:rFonts w:ascii="Arial" w:hAnsi="Arial" w:cs="Arial"/>
          <w:sz w:val="24"/>
          <w:szCs w:val="24"/>
          <w:lang w:val="hr-HR"/>
        </w:rPr>
        <w:t xml:space="preserve"> </w:t>
      </w:r>
      <w:r w:rsidRPr="00141A04">
        <w:rPr>
          <w:rFonts w:ascii="Arial" w:hAnsi="Arial" w:cs="Arial"/>
          <w:sz w:val="24"/>
          <w:szCs w:val="24"/>
          <w:lang w:val="hr-HR"/>
        </w:rPr>
        <w:t>pozitivna vrijednost označava da se točka nalazi na lijevoj, a negativna na desnoj polovici zaslona.</w:t>
      </w:r>
    </w:p>
    <w:p w14:paraId="0EB7F247" w14:textId="77777777" w:rsidR="00880656" w:rsidRPr="00141A04" w:rsidRDefault="00880656" w:rsidP="00DE6756">
      <w:pPr>
        <w:spacing w:line="360" w:lineRule="auto"/>
        <w:ind w:firstLine="720"/>
        <w:jc w:val="both"/>
        <w:rPr>
          <w:rFonts w:ascii="Arial" w:hAnsi="Arial" w:cs="Arial"/>
          <w:sz w:val="24"/>
          <w:szCs w:val="24"/>
          <w:lang w:val="hr-HR"/>
        </w:rPr>
      </w:pPr>
    </w:p>
    <w:p w14:paraId="72A0E896" w14:textId="37C2D7A0" w:rsidR="00DE6756" w:rsidRPr="00141A04" w:rsidRDefault="000A29FC" w:rsidP="00DE6756">
      <w:pPr>
        <w:pStyle w:val="Heading1"/>
        <w:spacing w:line="360" w:lineRule="auto"/>
        <w:rPr>
          <w:rFonts w:ascii="Arial" w:hAnsi="Arial" w:cs="Arial"/>
          <w:color w:val="auto"/>
          <w:sz w:val="26"/>
          <w:szCs w:val="26"/>
          <w:lang w:val="hr-HR"/>
        </w:rPr>
      </w:pPr>
      <w:r>
        <w:rPr>
          <w:rFonts w:ascii="Arial" w:hAnsi="Arial" w:cs="Arial"/>
          <w:color w:val="auto"/>
          <w:sz w:val="26"/>
          <w:szCs w:val="26"/>
          <w:lang w:val="hr-HR"/>
        </w:rPr>
        <w:lastRenderedPageBreak/>
        <w:t>4.4</w:t>
      </w:r>
      <w:r w:rsidR="00DE6756" w:rsidRPr="00141A04">
        <w:rPr>
          <w:rFonts w:ascii="Arial" w:hAnsi="Arial" w:cs="Arial"/>
          <w:color w:val="auto"/>
          <w:sz w:val="26"/>
          <w:szCs w:val="26"/>
          <w:lang w:val="hr-HR"/>
        </w:rPr>
        <w:t>.2. Izračun prilagođene točke fokusa</w:t>
      </w:r>
    </w:p>
    <w:p w14:paraId="2207C3AC" w14:textId="77777777" w:rsidR="00DE6756" w:rsidRPr="00141A04" w:rsidRDefault="00DE6756" w:rsidP="00DE6756">
      <w:pPr>
        <w:spacing w:line="360" w:lineRule="auto"/>
        <w:rPr>
          <w:lang w:val="hr-HR"/>
        </w:rPr>
      </w:pPr>
    </w:p>
    <w:p w14:paraId="1EEA56A8" w14:textId="0677791E" w:rsidR="00DE6756" w:rsidRPr="00141A04" w:rsidRDefault="00DE6756" w:rsidP="00DE6756">
      <w:pPr>
        <w:spacing w:line="360" w:lineRule="auto"/>
        <w:ind w:firstLine="720"/>
        <w:jc w:val="both"/>
        <w:rPr>
          <w:rFonts w:ascii="Arial" w:hAnsi="Arial" w:cs="Arial"/>
          <w:sz w:val="24"/>
          <w:szCs w:val="24"/>
          <w:lang w:val="hr-HR"/>
        </w:rPr>
      </w:pPr>
      <w:r w:rsidRPr="00141A04">
        <w:rPr>
          <w:rFonts w:ascii="Arial" w:hAnsi="Arial" w:cs="Arial"/>
          <w:sz w:val="24"/>
          <w:szCs w:val="24"/>
          <w:lang w:val="hr-HR"/>
        </w:rPr>
        <w:t>Kako bi se osigurao što točniji rezultat, te otpornost na neke vanjske faktore</w:t>
      </w:r>
      <w:r w:rsidR="00BC36B5">
        <w:rPr>
          <w:rFonts w:ascii="Arial" w:hAnsi="Arial" w:cs="Arial"/>
          <w:sz w:val="24"/>
          <w:szCs w:val="24"/>
          <w:lang w:val="hr-HR"/>
        </w:rPr>
        <w:t xml:space="preserve"> (npr. neravan položaj glave pri korištenju aplikacije, promjena osvijetljenja i sl.)</w:t>
      </w:r>
      <w:r w:rsidRPr="00141A04">
        <w:rPr>
          <w:rFonts w:ascii="Arial" w:hAnsi="Arial" w:cs="Arial"/>
          <w:sz w:val="24"/>
          <w:szCs w:val="24"/>
          <w:lang w:val="hr-HR"/>
        </w:rPr>
        <w:t>, potrebno je napraviti kalibraciju</w:t>
      </w:r>
      <w:r>
        <w:rPr>
          <w:rFonts w:ascii="Arial" w:hAnsi="Arial" w:cs="Arial"/>
          <w:sz w:val="24"/>
          <w:szCs w:val="24"/>
          <w:lang w:val="hr-HR"/>
        </w:rPr>
        <w:t xml:space="preserve"> za svakog korisnika posebno</w:t>
      </w:r>
      <w:r w:rsidRPr="00141A04">
        <w:rPr>
          <w:rFonts w:ascii="Arial" w:hAnsi="Arial" w:cs="Arial"/>
          <w:sz w:val="24"/>
          <w:szCs w:val="24"/>
          <w:lang w:val="hr-HR"/>
        </w:rPr>
        <w:t xml:space="preserve">. Kalibracija se zasniva na skupu uparenih točaka (3 para). Parovi točaka organizirani su tako da se jedna točka nalazi na lijevoj strani zaslona, a druga na desnoj. Točke su jednako udaljene od sredine zaslona (Slika 5). </w:t>
      </w:r>
    </w:p>
    <w:p w14:paraId="1F0B3536" w14:textId="77777777" w:rsidR="00DE6756" w:rsidRPr="00141A04" w:rsidRDefault="00DE6756" w:rsidP="00DE6756">
      <w:pPr>
        <w:spacing w:line="360" w:lineRule="auto"/>
        <w:ind w:firstLine="720"/>
        <w:jc w:val="center"/>
        <w:rPr>
          <w:rFonts w:ascii="Arial" w:hAnsi="Arial" w:cs="Arial"/>
          <w:sz w:val="24"/>
          <w:szCs w:val="24"/>
          <w:lang w:val="hr-HR"/>
        </w:rPr>
      </w:pPr>
      <w:r w:rsidRPr="00141A04">
        <w:rPr>
          <w:rFonts w:ascii="Arial" w:hAnsi="Arial" w:cs="Arial"/>
          <w:noProof/>
          <w:sz w:val="24"/>
          <w:szCs w:val="24"/>
        </w:rPr>
        <w:drawing>
          <wp:inline distT="0" distB="0" distL="0" distR="0" wp14:anchorId="04ECA0EE" wp14:editId="04E66E35">
            <wp:extent cx="4747260" cy="31927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47260" cy="3192780"/>
                    </a:xfrm>
                    <a:prstGeom prst="rect">
                      <a:avLst/>
                    </a:prstGeom>
                    <a:noFill/>
                    <a:ln>
                      <a:noFill/>
                    </a:ln>
                  </pic:spPr>
                </pic:pic>
              </a:graphicData>
            </a:graphic>
          </wp:inline>
        </w:drawing>
      </w:r>
    </w:p>
    <w:p w14:paraId="0C052BB7" w14:textId="77777777" w:rsidR="00DE6756" w:rsidRPr="00141A04" w:rsidRDefault="00DE6756" w:rsidP="00DE6756">
      <w:pPr>
        <w:spacing w:line="360" w:lineRule="auto"/>
        <w:ind w:firstLine="720"/>
        <w:jc w:val="center"/>
        <w:rPr>
          <w:rFonts w:ascii="Arial" w:hAnsi="Arial" w:cs="Arial"/>
          <w:lang w:val="hr-HR"/>
        </w:rPr>
      </w:pPr>
      <w:r w:rsidRPr="00744569">
        <w:rPr>
          <w:rFonts w:ascii="Arial" w:hAnsi="Arial" w:cs="Arial"/>
          <w:b/>
          <w:lang w:val="hr-HR"/>
        </w:rPr>
        <w:t>Slika 5</w:t>
      </w:r>
      <w:r w:rsidRPr="00141A04">
        <w:rPr>
          <w:rFonts w:ascii="Arial" w:hAnsi="Arial" w:cs="Arial"/>
          <w:lang w:val="hr-HR"/>
        </w:rPr>
        <w:t>. Položaj kalibracijskih točaka</w:t>
      </w:r>
    </w:p>
    <w:p w14:paraId="3D6ACFD1" w14:textId="77777777" w:rsidR="00DE6756" w:rsidRPr="00141A04" w:rsidRDefault="00DE6756" w:rsidP="00DE6756">
      <w:pPr>
        <w:spacing w:line="360" w:lineRule="auto"/>
        <w:ind w:firstLine="720"/>
        <w:jc w:val="center"/>
        <w:rPr>
          <w:rFonts w:ascii="Arial" w:hAnsi="Arial" w:cs="Arial"/>
          <w:lang w:val="hr-HR"/>
        </w:rPr>
      </w:pPr>
    </w:p>
    <w:p w14:paraId="26FE652A" w14:textId="40AE8F3E" w:rsidR="00171C4B" w:rsidRDefault="00DE6756" w:rsidP="0094610E">
      <w:pPr>
        <w:spacing w:line="360" w:lineRule="auto"/>
        <w:ind w:firstLine="528"/>
        <w:rPr>
          <w:rFonts w:ascii="Arial" w:hAnsi="Arial" w:cs="Arial"/>
          <w:sz w:val="24"/>
          <w:szCs w:val="24"/>
          <w:lang w:val="hr-HR"/>
        </w:rPr>
      </w:pPr>
      <w:r w:rsidRPr="00141A04">
        <w:rPr>
          <w:rFonts w:ascii="Arial" w:hAnsi="Arial" w:cs="Arial"/>
          <w:sz w:val="24"/>
          <w:szCs w:val="24"/>
          <w:lang w:val="hr-HR"/>
        </w:rPr>
        <w:t>Kalibracija se izvršava tako da se računa točka fokusa (opisano u prehodnom potpoglavlju) za obje točke iz para. Dobijene vrijednosti se zbrajaju (</w:t>
      </w:r>
      <w:r w:rsidRPr="00744569">
        <w:rPr>
          <w:rFonts w:ascii="Arial" w:hAnsi="Arial" w:cs="Arial"/>
          <w:i/>
          <w:sz w:val="24"/>
          <w:szCs w:val="24"/>
          <w:lang w:val="hr-HR"/>
        </w:rPr>
        <w:t>L</w:t>
      </w:r>
      <w:r w:rsidRPr="00141A04">
        <w:rPr>
          <w:rFonts w:ascii="Arial" w:hAnsi="Arial" w:cs="Arial"/>
          <w:sz w:val="24"/>
          <w:szCs w:val="24"/>
          <w:lang w:val="hr-HR"/>
        </w:rPr>
        <w:t xml:space="preserve"> na slici predstavlja rezultat za lijevu, a </w:t>
      </w:r>
      <w:r w:rsidRPr="00744569">
        <w:rPr>
          <w:rFonts w:ascii="Arial" w:hAnsi="Arial" w:cs="Arial"/>
          <w:i/>
          <w:sz w:val="24"/>
          <w:szCs w:val="24"/>
          <w:lang w:val="hr-HR"/>
        </w:rPr>
        <w:t>D</w:t>
      </w:r>
      <w:r w:rsidRPr="00141A04">
        <w:rPr>
          <w:rFonts w:ascii="Arial" w:hAnsi="Arial" w:cs="Arial"/>
          <w:sz w:val="24"/>
          <w:szCs w:val="24"/>
          <w:lang w:val="hr-HR"/>
        </w:rPr>
        <w:t xml:space="preserve"> za desnu točku iz para). U idealnom slučaju, zbroj (</w:t>
      </w:r>
      <w:r w:rsidRPr="00744569">
        <w:rPr>
          <w:rFonts w:ascii="Arial" w:hAnsi="Arial" w:cs="Arial"/>
          <w:i/>
          <w:sz w:val="24"/>
          <w:szCs w:val="24"/>
          <w:lang w:val="hr-HR"/>
        </w:rPr>
        <w:t>L</w:t>
      </w:r>
      <w:r w:rsidRPr="00141A04">
        <w:rPr>
          <w:rFonts w:ascii="Arial" w:hAnsi="Arial" w:cs="Arial"/>
          <w:sz w:val="24"/>
          <w:szCs w:val="24"/>
          <w:lang w:val="hr-HR"/>
        </w:rPr>
        <w:t xml:space="preserve"> + </w:t>
      </w:r>
      <w:r w:rsidRPr="00744569">
        <w:rPr>
          <w:rFonts w:ascii="Arial" w:hAnsi="Arial" w:cs="Arial"/>
          <w:i/>
          <w:sz w:val="24"/>
          <w:szCs w:val="24"/>
          <w:lang w:val="hr-HR"/>
        </w:rPr>
        <w:t>D</w:t>
      </w:r>
      <w:r w:rsidRPr="00141A04">
        <w:rPr>
          <w:rFonts w:ascii="Arial" w:hAnsi="Arial" w:cs="Arial"/>
          <w:sz w:val="24"/>
          <w:szCs w:val="24"/>
          <w:lang w:val="hr-HR"/>
        </w:rPr>
        <w:t xml:space="preserve">) bi bio jednak 0. Zbrajanjem ovih vrijednosti i dijeljenjem rezultata sa 2 dobija se pogreška. Pribrajanjem pogreške na svaki izračun (nakon završene kalibracije) postiže se da je rezultat za dvije točke simetrične u odnosu na sredinu zaslona jednak (s </w:t>
      </w:r>
      <w:r w:rsidRPr="00141A04">
        <w:rPr>
          <w:rFonts w:ascii="Arial" w:hAnsi="Arial" w:cs="Arial"/>
          <w:sz w:val="24"/>
          <w:szCs w:val="24"/>
          <w:lang w:val="hr-HR"/>
        </w:rPr>
        <w:lastRenderedPageBreak/>
        <w:t xml:space="preserve">obrnutim predznakom). Kako bi se pogreška što točnije procijenila, kalibracija se vrši nad 3 takva para simetričnih točaka. Konačna vrijednost pogreške </w:t>
      </w:r>
      <w:r w:rsidR="009745C5">
        <w:rPr>
          <w:rFonts w:ascii="Arial" w:hAnsi="Arial" w:cs="Arial"/>
          <w:sz w:val="24"/>
          <w:szCs w:val="24"/>
          <w:lang w:val="hr-HR"/>
        </w:rPr>
        <w:t>računa</w:t>
      </w:r>
      <w:r w:rsidR="009745C5" w:rsidRPr="00141A04">
        <w:rPr>
          <w:rFonts w:ascii="Arial" w:hAnsi="Arial" w:cs="Arial"/>
          <w:sz w:val="24"/>
          <w:szCs w:val="24"/>
          <w:lang w:val="hr-HR"/>
        </w:rPr>
        <w:t xml:space="preserve"> </w:t>
      </w:r>
      <w:r w:rsidRPr="00141A04">
        <w:rPr>
          <w:rFonts w:ascii="Arial" w:hAnsi="Arial" w:cs="Arial"/>
          <w:sz w:val="24"/>
          <w:szCs w:val="24"/>
          <w:lang w:val="hr-HR"/>
        </w:rPr>
        <w:t>se kao aritmetička sredina izračunatih pogrešaka iz sva 3 slučaja.</w:t>
      </w:r>
      <w:r w:rsidR="00171C4B">
        <w:rPr>
          <w:rFonts w:ascii="Arial" w:hAnsi="Arial" w:cs="Arial"/>
          <w:sz w:val="24"/>
          <w:szCs w:val="24"/>
          <w:lang w:val="hr-HR"/>
        </w:rPr>
        <w:br w:type="page"/>
      </w:r>
    </w:p>
    <w:p w14:paraId="087BB642" w14:textId="76A06229" w:rsidR="00171C4B" w:rsidRPr="00FC447B" w:rsidRDefault="000A29FC" w:rsidP="001909ED">
      <w:pPr>
        <w:pStyle w:val="Heading1"/>
        <w:rPr>
          <w:rFonts w:ascii="Arial" w:hAnsi="Arial" w:cs="Arial"/>
          <w:color w:val="auto"/>
          <w:sz w:val="36"/>
          <w:szCs w:val="36"/>
        </w:rPr>
      </w:pPr>
      <w:r w:rsidRPr="00FC447B">
        <w:rPr>
          <w:rFonts w:ascii="Arial" w:hAnsi="Arial" w:cs="Arial"/>
          <w:color w:val="auto"/>
          <w:sz w:val="36"/>
          <w:szCs w:val="36"/>
        </w:rPr>
        <w:lastRenderedPageBreak/>
        <w:t>5</w:t>
      </w:r>
      <w:r w:rsidR="00171C4B" w:rsidRPr="00FC447B">
        <w:rPr>
          <w:rFonts w:ascii="Arial" w:hAnsi="Arial" w:cs="Arial"/>
          <w:color w:val="auto"/>
          <w:sz w:val="36"/>
          <w:szCs w:val="36"/>
        </w:rPr>
        <w:t>. Korisnički opis Komunikatora upravljanog pogledom</w:t>
      </w:r>
    </w:p>
    <w:p w14:paraId="48C95C4A" w14:textId="77777777" w:rsidR="00880EE0" w:rsidRDefault="00880EE0" w:rsidP="00880EE0"/>
    <w:p w14:paraId="549A3675" w14:textId="0700B8F2" w:rsidR="00DF61BE" w:rsidRDefault="00880EE0" w:rsidP="00880EE0">
      <w:pPr>
        <w:spacing w:line="360" w:lineRule="auto"/>
        <w:ind w:firstLine="720"/>
        <w:rPr>
          <w:rFonts w:ascii="Arial" w:hAnsi="Arial" w:cs="Arial"/>
          <w:sz w:val="24"/>
          <w:szCs w:val="24"/>
          <w:lang w:val="hr-HR"/>
        </w:rPr>
      </w:pPr>
      <w:r w:rsidRPr="00141A04">
        <w:rPr>
          <w:rFonts w:ascii="Arial" w:hAnsi="Arial" w:cs="Arial"/>
          <w:sz w:val="24"/>
          <w:szCs w:val="24"/>
          <w:lang w:val="hr-HR"/>
        </w:rPr>
        <w:t xml:space="preserve">Prema vizualnoj i </w:t>
      </w:r>
      <w:r>
        <w:rPr>
          <w:rFonts w:ascii="Arial" w:hAnsi="Arial" w:cs="Arial"/>
          <w:sz w:val="24"/>
          <w:szCs w:val="24"/>
          <w:lang w:val="hr-HR"/>
        </w:rPr>
        <w:t>funkcijskoj</w:t>
      </w:r>
      <w:r w:rsidRPr="00141A04">
        <w:rPr>
          <w:rFonts w:ascii="Arial" w:hAnsi="Arial" w:cs="Arial"/>
          <w:sz w:val="24"/>
          <w:szCs w:val="24"/>
          <w:lang w:val="hr-HR"/>
        </w:rPr>
        <w:t xml:space="preserve"> podjeli, </w:t>
      </w:r>
      <w:r>
        <w:rPr>
          <w:rFonts w:ascii="Arial" w:hAnsi="Arial" w:cs="Arial"/>
          <w:sz w:val="24"/>
          <w:szCs w:val="24"/>
          <w:lang w:val="hr-HR"/>
        </w:rPr>
        <w:t xml:space="preserve">a temeljem kognitivnih i percepcijskih preduvjeta na strani korisnika za efikasno korištenje rješenja </w:t>
      </w:r>
      <w:r w:rsidRPr="00141A04">
        <w:rPr>
          <w:rFonts w:ascii="Arial" w:hAnsi="Arial" w:cs="Arial"/>
          <w:sz w:val="24"/>
          <w:szCs w:val="24"/>
          <w:lang w:val="hr-HR"/>
        </w:rPr>
        <w:t xml:space="preserve">postoje tri različita dijela od kojih svaki ima drugačije korisničko sučelje. Korisnik prvo pristupa uvodnom sučelju </w:t>
      </w:r>
      <w:r>
        <w:rPr>
          <w:rFonts w:ascii="Arial" w:hAnsi="Arial" w:cs="Arial"/>
          <w:sz w:val="24"/>
          <w:szCs w:val="24"/>
          <w:lang w:val="hr-HR"/>
        </w:rPr>
        <w:t>(</w:t>
      </w:r>
      <w:r w:rsidRPr="00141A04">
        <w:rPr>
          <w:rFonts w:ascii="Arial" w:hAnsi="Arial" w:cs="Arial"/>
          <w:sz w:val="24"/>
          <w:szCs w:val="24"/>
          <w:lang w:val="hr-HR"/>
        </w:rPr>
        <w:t xml:space="preserve">početni </w:t>
      </w:r>
      <w:r>
        <w:rPr>
          <w:rFonts w:ascii="Arial" w:hAnsi="Arial" w:cs="Arial"/>
          <w:sz w:val="24"/>
          <w:szCs w:val="24"/>
          <w:lang w:val="hr-HR"/>
        </w:rPr>
        <w:t xml:space="preserve">korisnički </w:t>
      </w:r>
      <w:r w:rsidRPr="00141A04">
        <w:rPr>
          <w:rFonts w:ascii="Arial" w:hAnsi="Arial" w:cs="Arial"/>
          <w:sz w:val="24"/>
          <w:szCs w:val="24"/>
          <w:lang w:val="hr-HR"/>
        </w:rPr>
        <w:t>prikaz</w:t>
      </w:r>
      <w:r>
        <w:rPr>
          <w:rFonts w:ascii="Arial" w:hAnsi="Arial" w:cs="Arial"/>
          <w:sz w:val="24"/>
          <w:szCs w:val="24"/>
          <w:lang w:val="hr-HR"/>
        </w:rPr>
        <w:t>)</w:t>
      </w:r>
      <w:r w:rsidRPr="00141A04">
        <w:rPr>
          <w:rFonts w:ascii="Arial" w:hAnsi="Arial" w:cs="Arial"/>
          <w:sz w:val="24"/>
          <w:szCs w:val="24"/>
          <w:lang w:val="hr-HR"/>
        </w:rPr>
        <w:t>, zatim slijedi kalibracij</w:t>
      </w:r>
      <w:r w:rsidR="00681574">
        <w:rPr>
          <w:rFonts w:ascii="Arial" w:hAnsi="Arial" w:cs="Arial"/>
          <w:sz w:val="24"/>
          <w:szCs w:val="24"/>
          <w:lang w:val="hr-HR"/>
        </w:rPr>
        <w:t>a</w:t>
      </w:r>
      <w:r w:rsidRPr="00141A04">
        <w:rPr>
          <w:rFonts w:ascii="Arial" w:hAnsi="Arial" w:cs="Arial"/>
          <w:sz w:val="24"/>
          <w:szCs w:val="24"/>
          <w:lang w:val="hr-HR"/>
        </w:rPr>
        <w:t xml:space="preserve"> te </w:t>
      </w:r>
      <w:r w:rsidR="00681574">
        <w:rPr>
          <w:rFonts w:ascii="Arial" w:hAnsi="Arial" w:cs="Arial"/>
          <w:sz w:val="24"/>
          <w:szCs w:val="24"/>
          <w:lang w:val="hr-HR"/>
        </w:rPr>
        <w:t xml:space="preserve">primjena </w:t>
      </w:r>
      <w:r>
        <w:rPr>
          <w:rFonts w:ascii="Arial" w:hAnsi="Arial" w:cs="Arial"/>
          <w:sz w:val="24"/>
          <w:szCs w:val="24"/>
          <w:lang w:val="hr-HR"/>
        </w:rPr>
        <w:t>K</w:t>
      </w:r>
      <w:r w:rsidRPr="00141A04">
        <w:rPr>
          <w:rFonts w:ascii="Arial" w:hAnsi="Arial" w:cs="Arial"/>
          <w:sz w:val="24"/>
          <w:szCs w:val="24"/>
          <w:lang w:val="hr-HR"/>
        </w:rPr>
        <w:t>omunikator</w:t>
      </w:r>
      <w:r>
        <w:rPr>
          <w:rFonts w:ascii="Arial" w:hAnsi="Arial" w:cs="Arial"/>
          <w:sz w:val="24"/>
          <w:szCs w:val="24"/>
          <w:lang w:val="hr-HR"/>
        </w:rPr>
        <w:t>a</w:t>
      </w:r>
      <w:r w:rsidRPr="00141A04">
        <w:rPr>
          <w:rFonts w:ascii="Arial" w:hAnsi="Arial" w:cs="Arial"/>
          <w:sz w:val="24"/>
          <w:szCs w:val="24"/>
          <w:lang w:val="hr-HR"/>
        </w:rPr>
        <w:t xml:space="preserve">. </w:t>
      </w:r>
      <w:r w:rsidR="00DF61BE" w:rsidRPr="00DF61BE">
        <w:rPr>
          <w:rFonts w:ascii="Arial" w:hAnsi="Arial" w:cs="Arial"/>
          <w:sz w:val="24"/>
          <w:szCs w:val="24"/>
          <w:lang w:val="hr-HR"/>
        </w:rPr>
        <w:t>Slika 6. Prikazuje slijed i raspored korisničkih aktivnosti u kontekstu</w:t>
      </w:r>
      <w:r w:rsidR="00DF61BE">
        <w:rPr>
          <w:rFonts w:ascii="Arial" w:hAnsi="Arial" w:cs="Arial"/>
          <w:sz w:val="24"/>
          <w:szCs w:val="24"/>
          <w:lang w:val="hr-HR"/>
        </w:rPr>
        <w:t xml:space="preserve"> ovih triju komponenti aplikacije. </w:t>
      </w:r>
    </w:p>
    <w:p w14:paraId="6F4E2126" w14:textId="3AF5AA56" w:rsidR="00285E6B" w:rsidRDefault="00285E6B" w:rsidP="00DF61BE">
      <w:pPr>
        <w:spacing w:line="360" w:lineRule="auto"/>
        <w:ind w:firstLine="720"/>
        <w:jc w:val="center"/>
        <w:rPr>
          <w:rFonts w:ascii="Arial" w:hAnsi="Arial" w:cs="Arial"/>
          <w:sz w:val="24"/>
          <w:szCs w:val="24"/>
          <w:lang w:val="hr-HR"/>
        </w:rPr>
      </w:pPr>
      <w:r>
        <w:rPr>
          <w:rFonts w:ascii="Arial" w:hAnsi="Arial" w:cs="Arial"/>
          <w:noProof/>
          <w:sz w:val="24"/>
          <w:szCs w:val="24"/>
        </w:rPr>
        <w:drawing>
          <wp:inline distT="0" distB="0" distL="0" distR="0" wp14:anchorId="5257368E" wp14:editId="16C266FD">
            <wp:extent cx="5943600" cy="33451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345180"/>
                    </a:xfrm>
                    <a:prstGeom prst="rect">
                      <a:avLst/>
                    </a:prstGeom>
                    <a:noFill/>
                    <a:ln>
                      <a:noFill/>
                    </a:ln>
                  </pic:spPr>
                </pic:pic>
              </a:graphicData>
            </a:graphic>
          </wp:inline>
        </w:drawing>
      </w:r>
    </w:p>
    <w:p w14:paraId="6FE64D49" w14:textId="0F0284A7" w:rsidR="00880EE0" w:rsidRPr="00285E6B" w:rsidRDefault="00285E6B" w:rsidP="00285E6B">
      <w:pPr>
        <w:spacing w:line="360" w:lineRule="auto"/>
        <w:ind w:firstLine="720"/>
        <w:jc w:val="center"/>
        <w:rPr>
          <w:rFonts w:ascii="Arial" w:hAnsi="Arial" w:cs="Arial"/>
          <w:sz w:val="24"/>
          <w:szCs w:val="24"/>
          <w:lang w:val="hr-HR"/>
        </w:rPr>
      </w:pPr>
      <w:r w:rsidRPr="00744569">
        <w:rPr>
          <w:rFonts w:ascii="Arial" w:hAnsi="Arial" w:cs="Arial"/>
          <w:b/>
          <w:lang w:val="hr-HR"/>
        </w:rPr>
        <w:t>Slika 6</w:t>
      </w:r>
      <w:r w:rsidRPr="00141A04">
        <w:rPr>
          <w:rFonts w:ascii="Arial" w:hAnsi="Arial" w:cs="Arial"/>
          <w:lang w:val="hr-HR"/>
        </w:rPr>
        <w:t xml:space="preserve">. </w:t>
      </w:r>
      <w:r>
        <w:rPr>
          <w:rFonts w:ascii="Arial" w:hAnsi="Arial" w:cs="Arial"/>
          <w:lang w:val="hr-HR"/>
        </w:rPr>
        <w:t xml:space="preserve">Korisničke </w:t>
      </w:r>
      <w:r w:rsidR="00DF61BE">
        <w:rPr>
          <w:rFonts w:ascii="Arial" w:hAnsi="Arial" w:cs="Arial"/>
          <w:lang w:val="hr-HR"/>
        </w:rPr>
        <w:t>aktivnosti</w:t>
      </w:r>
      <w:r>
        <w:rPr>
          <w:rFonts w:ascii="Arial" w:hAnsi="Arial" w:cs="Arial"/>
          <w:lang w:val="hr-HR"/>
        </w:rPr>
        <w:t xml:space="preserve"> prilikom korištenja aplikacije</w:t>
      </w:r>
    </w:p>
    <w:p w14:paraId="0D0BA5B9" w14:textId="4602AA5A" w:rsidR="000C0396" w:rsidRPr="00141A04" w:rsidRDefault="00415447" w:rsidP="00522D8F">
      <w:pPr>
        <w:pStyle w:val="Heading1"/>
        <w:spacing w:line="360" w:lineRule="auto"/>
        <w:rPr>
          <w:rFonts w:ascii="Arial" w:hAnsi="Arial" w:cs="Arial"/>
          <w:color w:val="auto"/>
          <w:sz w:val="30"/>
          <w:szCs w:val="30"/>
          <w:lang w:val="hr-HR"/>
        </w:rPr>
      </w:pPr>
      <w:r>
        <w:rPr>
          <w:rFonts w:ascii="Arial" w:hAnsi="Arial" w:cs="Arial"/>
          <w:color w:val="auto"/>
          <w:sz w:val="30"/>
          <w:szCs w:val="30"/>
          <w:lang w:val="hr-HR"/>
        </w:rPr>
        <w:t>5</w:t>
      </w:r>
      <w:r w:rsidR="00171C4B">
        <w:rPr>
          <w:rFonts w:ascii="Arial" w:hAnsi="Arial" w:cs="Arial"/>
          <w:color w:val="auto"/>
          <w:sz w:val="30"/>
          <w:szCs w:val="30"/>
          <w:lang w:val="hr-HR"/>
        </w:rPr>
        <w:t>.1</w:t>
      </w:r>
      <w:r w:rsidR="00012127" w:rsidRPr="00141A04">
        <w:rPr>
          <w:rFonts w:ascii="Arial" w:hAnsi="Arial" w:cs="Arial"/>
          <w:color w:val="auto"/>
          <w:sz w:val="30"/>
          <w:szCs w:val="30"/>
          <w:lang w:val="hr-HR"/>
        </w:rPr>
        <w:t xml:space="preserve">. </w:t>
      </w:r>
      <w:r w:rsidR="000C0396" w:rsidRPr="00141A04">
        <w:rPr>
          <w:rFonts w:ascii="Arial" w:hAnsi="Arial" w:cs="Arial"/>
          <w:color w:val="auto"/>
          <w:sz w:val="30"/>
          <w:szCs w:val="30"/>
          <w:lang w:val="hr-HR"/>
        </w:rPr>
        <w:t>Početni prikaz</w:t>
      </w:r>
    </w:p>
    <w:p w14:paraId="12E14FF9" w14:textId="77777777" w:rsidR="00A407BF" w:rsidRPr="00141A04" w:rsidRDefault="00A407BF" w:rsidP="00522D8F">
      <w:pPr>
        <w:spacing w:line="360" w:lineRule="auto"/>
        <w:rPr>
          <w:lang w:val="hr-HR"/>
        </w:rPr>
      </w:pPr>
    </w:p>
    <w:p w14:paraId="68C5CBE9" w14:textId="5EAC6311" w:rsidR="00130124" w:rsidRPr="00141A04" w:rsidRDefault="000C0396" w:rsidP="00522D8F">
      <w:pPr>
        <w:spacing w:line="360" w:lineRule="auto"/>
        <w:ind w:firstLine="720"/>
        <w:rPr>
          <w:rFonts w:ascii="Arial" w:hAnsi="Arial" w:cs="Arial"/>
          <w:sz w:val="24"/>
          <w:szCs w:val="24"/>
          <w:lang w:val="hr-HR"/>
        </w:rPr>
      </w:pPr>
      <w:r w:rsidRPr="00141A04">
        <w:rPr>
          <w:rFonts w:ascii="Arial" w:hAnsi="Arial" w:cs="Arial"/>
          <w:sz w:val="24"/>
          <w:szCs w:val="24"/>
          <w:lang w:val="hr-HR"/>
        </w:rPr>
        <w:t>Sadržaj prikazan na samom počet</w:t>
      </w:r>
      <w:r w:rsidR="00671E41" w:rsidRPr="00141A04">
        <w:rPr>
          <w:rFonts w:ascii="Arial" w:hAnsi="Arial" w:cs="Arial"/>
          <w:sz w:val="24"/>
          <w:szCs w:val="24"/>
          <w:lang w:val="hr-HR"/>
        </w:rPr>
        <w:t>ku rada aplikacije služi za uvođenje</w:t>
      </w:r>
      <w:r w:rsidRPr="00141A04">
        <w:rPr>
          <w:rFonts w:ascii="Arial" w:hAnsi="Arial" w:cs="Arial"/>
          <w:sz w:val="24"/>
          <w:szCs w:val="24"/>
          <w:lang w:val="hr-HR"/>
        </w:rPr>
        <w:t xml:space="preserve"> korisnika u sadržaj, te osigurava potreban</w:t>
      </w:r>
      <w:r w:rsidR="00B53C22" w:rsidRPr="00141A04">
        <w:rPr>
          <w:rFonts w:ascii="Arial" w:hAnsi="Arial" w:cs="Arial"/>
          <w:sz w:val="24"/>
          <w:szCs w:val="24"/>
          <w:lang w:val="hr-HR"/>
        </w:rPr>
        <w:t xml:space="preserve"> vremenski</w:t>
      </w:r>
      <w:r w:rsidRPr="00141A04">
        <w:rPr>
          <w:rFonts w:ascii="Arial" w:hAnsi="Arial" w:cs="Arial"/>
          <w:sz w:val="24"/>
          <w:szCs w:val="24"/>
          <w:lang w:val="hr-HR"/>
        </w:rPr>
        <w:t xml:space="preserve"> interval prije početka rada ostale aplikacij</w:t>
      </w:r>
      <w:r w:rsidR="00B53C22" w:rsidRPr="00141A04">
        <w:rPr>
          <w:rFonts w:ascii="Arial" w:hAnsi="Arial" w:cs="Arial"/>
          <w:sz w:val="24"/>
          <w:szCs w:val="24"/>
          <w:lang w:val="hr-HR"/>
        </w:rPr>
        <w:t>ske logike. Ovaj dio uključuje u</w:t>
      </w:r>
      <w:r w:rsidRPr="00141A04">
        <w:rPr>
          <w:rFonts w:ascii="Arial" w:hAnsi="Arial" w:cs="Arial"/>
          <w:sz w:val="24"/>
          <w:szCs w:val="24"/>
          <w:lang w:val="hr-HR"/>
        </w:rPr>
        <w:t xml:space="preserve">vodne poruke, </w:t>
      </w:r>
      <w:r w:rsidR="004F7DA8" w:rsidRPr="00141A04">
        <w:rPr>
          <w:rFonts w:ascii="Arial" w:hAnsi="Arial" w:cs="Arial"/>
          <w:sz w:val="24"/>
          <w:szCs w:val="24"/>
          <w:lang w:val="hr-HR"/>
        </w:rPr>
        <w:t>odabir potrebnih postavki</w:t>
      </w:r>
      <w:r w:rsidR="00B53C22" w:rsidRPr="00141A04">
        <w:rPr>
          <w:rFonts w:ascii="Arial" w:hAnsi="Arial" w:cs="Arial"/>
          <w:sz w:val="24"/>
          <w:szCs w:val="24"/>
          <w:lang w:val="hr-HR"/>
        </w:rPr>
        <w:t xml:space="preserve"> vezanih za </w:t>
      </w:r>
      <w:r w:rsidR="00B53C22" w:rsidRPr="00141A04">
        <w:rPr>
          <w:rFonts w:ascii="Arial" w:hAnsi="Arial" w:cs="Arial"/>
          <w:sz w:val="24"/>
          <w:szCs w:val="24"/>
          <w:lang w:val="hr-HR"/>
        </w:rPr>
        <w:lastRenderedPageBreak/>
        <w:t>evaluaciju</w:t>
      </w:r>
      <w:r w:rsidR="004F7DA8" w:rsidRPr="00141A04">
        <w:rPr>
          <w:rFonts w:ascii="Arial" w:hAnsi="Arial" w:cs="Arial"/>
          <w:sz w:val="24"/>
          <w:szCs w:val="24"/>
          <w:lang w:val="hr-HR"/>
        </w:rPr>
        <w:t xml:space="preserve"> </w:t>
      </w:r>
      <w:r w:rsidRPr="00141A04">
        <w:rPr>
          <w:rFonts w:ascii="Arial" w:hAnsi="Arial" w:cs="Arial"/>
          <w:sz w:val="24"/>
          <w:szCs w:val="24"/>
          <w:lang w:val="hr-HR"/>
        </w:rPr>
        <w:t>te odbrojavanje i pripremu za kalibraciju.</w:t>
      </w:r>
      <w:r w:rsidR="00D66A49" w:rsidRPr="00141A04">
        <w:rPr>
          <w:rFonts w:ascii="Arial" w:hAnsi="Arial" w:cs="Arial"/>
          <w:sz w:val="24"/>
          <w:szCs w:val="24"/>
          <w:lang w:val="hr-HR"/>
        </w:rPr>
        <w:t xml:space="preserve"> </w:t>
      </w:r>
      <w:r w:rsidR="007F3F2D" w:rsidRPr="00141A04">
        <w:rPr>
          <w:rFonts w:ascii="Arial" w:hAnsi="Arial" w:cs="Arial"/>
          <w:sz w:val="24"/>
          <w:szCs w:val="24"/>
          <w:lang w:val="hr-HR"/>
        </w:rPr>
        <w:t xml:space="preserve">Slika </w:t>
      </w:r>
      <w:r w:rsidR="00DF61BE">
        <w:rPr>
          <w:rFonts w:ascii="Arial" w:hAnsi="Arial" w:cs="Arial"/>
          <w:sz w:val="24"/>
          <w:szCs w:val="24"/>
          <w:lang w:val="hr-HR"/>
        </w:rPr>
        <w:t>7</w:t>
      </w:r>
      <w:r w:rsidR="003C1267" w:rsidRPr="00141A04">
        <w:rPr>
          <w:rFonts w:ascii="Arial" w:hAnsi="Arial" w:cs="Arial"/>
          <w:sz w:val="24"/>
          <w:szCs w:val="24"/>
          <w:lang w:val="hr-HR"/>
        </w:rPr>
        <w:t xml:space="preserve"> prikazuje korisničko sučelje</w:t>
      </w:r>
      <w:r w:rsidR="001B77B6" w:rsidRPr="00141A04">
        <w:rPr>
          <w:lang w:val="hr-HR"/>
        </w:rPr>
        <w:t xml:space="preserve"> </w:t>
      </w:r>
      <w:r w:rsidR="001B77B6" w:rsidRPr="00141A04">
        <w:rPr>
          <w:rFonts w:ascii="Arial" w:hAnsi="Arial" w:cs="Arial"/>
          <w:sz w:val="24"/>
          <w:szCs w:val="24"/>
          <w:lang w:val="hr-HR"/>
        </w:rPr>
        <w:t>koje sadrži pozdravnu poruku i na kojemu je potrebno aplikaciji omogućiti pristup korisničkoj opremi, odnosno web-kameri</w:t>
      </w:r>
      <w:r w:rsidR="00067CB0" w:rsidRPr="00141A04">
        <w:rPr>
          <w:rFonts w:ascii="Arial" w:hAnsi="Arial" w:cs="Arial"/>
          <w:sz w:val="24"/>
          <w:szCs w:val="24"/>
          <w:lang w:val="hr-HR"/>
        </w:rPr>
        <w:t xml:space="preserve"> (gornji dio prikaza)</w:t>
      </w:r>
      <w:r w:rsidR="001B77B6" w:rsidRPr="00141A04">
        <w:rPr>
          <w:rFonts w:ascii="Arial" w:hAnsi="Arial" w:cs="Arial"/>
          <w:sz w:val="24"/>
          <w:szCs w:val="24"/>
          <w:lang w:val="hr-HR"/>
        </w:rPr>
        <w:t>.</w:t>
      </w:r>
      <w:r w:rsidR="002E68AB" w:rsidRPr="00141A04">
        <w:rPr>
          <w:rFonts w:ascii="Arial" w:hAnsi="Arial" w:cs="Arial"/>
          <w:sz w:val="24"/>
          <w:szCs w:val="24"/>
          <w:lang w:val="hr-HR"/>
        </w:rPr>
        <w:t xml:space="preserve"> </w:t>
      </w:r>
    </w:p>
    <w:p w14:paraId="072C9C4A" w14:textId="77777777" w:rsidR="00067CB0" w:rsidRPr="00141A04" w:rsidRDefault="002E68AB" w:rsidP="00DF61BE">
      <w:pPr>
        <w:spacing w:line="360" w:lineRule="auto"/>
        <w:rPr>
          <w:rFonts w:ascii="Arial" w:hAnsi="Arial" w:cs="Arial"/>
          <w:sz w:val="24"/>
          <w:szCs w:val="24"/>
          <w:lang w:val="hr-HR"/>
        </w:rPr>
      </w:pPr>
      <w:r w:rsidRPr="00141A04">
        <w:rPr>
          <w:rFonts w:ascii="Arial" w:hAnsi="Arial" w:cs="Arial"/>
          <w:noProof/>
          <w:sz w:val="24"/>
          <w:szCs w:val="24"/>
        </w:rPr>
        <w:drawing>
          <wp:inline distT="0" distB="0" distL="0" distR="0" wp14:anchorId="009FC871" wp14:editId="1BE9B433">
            <wp:extent cx="5935980" cy="24003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35980" cy="2400300"/>
                    </a:xfrm>
                    <a:prstGeom prst="rect">
                      <a:avLst/>
                    </a:prstGeom>
                    <a:noFill/>
                    <a:ln>
                      <a:noFill/>
                    </a:ln>
                  </pic:spPr>
                </pic:pic>
              </a:graphicData>
            </a:graphic>
          </wp:inline>
        </w:drawing>
      </w:r>
    </w:p>
    <w:p w14:paraId="557472E9" w14:textId="2FE3F802" w:rsidR="00067CB0" w:rsidRPr="00141A04" w:rsidRDefault="00067CB0" w:rsidP="00067CB0">
      <w:pPr>
        <w:spacing w:line="360" w:lineRule="auto"/>
        <w:ind w:firstLine="720"/>
        <w:jc w:val="center"/>
        <w:rPr>
          <w:rFonts w:ascii="Arial" w:hAnsi="Arial" w:cs="Arial"/>
          <w:sz w:val="24"/>
          <w:szCs w:val="24"/>
          <w:lang w:val="hr-HR"/>
        </w:rPr>
      </w:pPr>
      <w:r w:rsidRPr="00744569">
        <w:rPr>
          <w:rFonts w:ascii="Arial" w:hAnsi="Arial" w:cs="Arial"/>
          <w:b/>
          <w:lang w:val="hr-HR"/>
        </w:rPr>
        <w:t xml:space="preserve">Slika </w:t>
      </w:r>
      <w:r w:rsidR="00DF61BE" w:rsidRPr="00744569">
        <w:rPr>
          <w:rFonts w:ascii="Arial" w:hAnsi="Arial" w:cs="Arial"/>
          <w:b/>
          <w:lang w:val="hr-HR"/>
        </w:rPr>
        <w:t>7</w:t>
      </w:r>
      <w:r w:rsidRPr="00141A04">
        <w:rPr>
          <w:rFonts w:ascii="Arial" w:hAnsi="Arial" w:cs="Arial"/>
          <w:lang w:val="hr-HR"/>
        </w:rPr>
        <w:t>. Početni prikaz aplikacije</w:t>
      </w:r>
    </w:p>
    <w:p w14:paraId="6F693F0A" w14:textId="77777777" w:rsidR="008D6300" w:rsidRPr="00141A04" w:rsidRDefault="00067CB0" w:rsidP="00AE387A">
      <w:pPr>
        <w:spacing w:line="360" w:lineRule="auto"/>
        <w:rPr>
          <w:rFonts w:ascii="Arial" w:hAnsi="Arial" w:cs="Arial"/>
          <w:sz w:val="24"/>
          <w:szCs w:val="24"/>
          <w:lang w:val="hr-HR"/>
        </w:rPr>
      </w:pPr>
      <w:r w:rsidRPr="00141A04">
        <w:rPr>
          <w:rFonts w:ascii="Arial" w:hAnsi="Arial" w:cs="Arial"/>
          <w:sz w:val="24"/>
          <w:szCs w:val="24"/>
          <w:lang w:val="hr-HR"/>
        </w:rPr>
        <w:t>U gornjem lijevom kutu nalaze se postavke vezane uz evaluaciju korištenja aplikacije. Njihovo podešavanje nije nužno. Iza prikazane poruke slijedi odbrojavanje do početka kalibracije.</w:t>
      </w:r>
    </w:p>
    <w:p w14:paraId="33A46024" w14:textId="4B3E88C1" w:rsidR="007F3F2D" w:rsidRPr="00141A04" w:rsidRDefault="00415447" w:rsidP="00522D8F">
      <w:pPr>
        <w:pStyle w:val="Heading1"/>
        <w:spacing w:line="360" w:lineRule="auto"/>
        <w:rPr>
          <w:rFonts w:ascii="Arial" w:hAnsi="Arial" w:cs="Arial"/>
          <w:color w:val="auto"/>
          <w:sz w:val="30"/>
          <w:szCs w:val="30"/>
          <w:lang w:val="hr-HR"/>
        </w:rPr>
      </w:pPr>
      <w:r>
        <w:rPr>
          <w:rFonts w:ascii="Arial" w:hAnsi="Arial" w:cs="Arial"/>
          <w:color w:val="auto"/>
          <w:sz w:val="30"/>
          <w:szCs w:val="30"/>
          <w:lang w:val="hr-HR"/>
        </w:rPr>
        <w:t>5</w:t>
      </w:r>
      <w:r w:rsidR="00880EE0">
        <w:rPr>
          <w:rFonts w:ascii="Arial" w:hAnsi="Arial" w:cs="Arial"/>
          <w:color w:val="auto"/>
          <w:sz w:val="30"/>
          <w:szCs w:val="30"/>
          <w:lang w:val="hr-HR"/>
        </w:rPr>
        <w:t>.2</w:t>
      </w:r>
      <w:r w:rsidR="00012127" w:rsidRPr="00141A04">
        <w:rPr>
          <w:rFonts w:ascii="Arial" w:hAnsi="Arial" w:cs="Arial"/>
          <w:color w:val="auto"/>
          <w:sz w:val="30"/>
          <w:szCs w:val="30"/>
          <w:lang w:val="hr-HR"/>
        </w:rPr>
        <w:t>.</w:t>
      </w:r>
      <w:r w:rsidR="006F6E8E" w:rsidRPr="00141A04">
        <w:rPr>
          <w:rFonts w:ascii="Arial" w:hAnsi="Arial" w:cs="Arial"/>
          <w:color w:val="auto"/>
          <w:sz w:val="30"/>
          <w:szCs w:val="30"/>
          <w:lang w:val="hr-HR"/>
        </w:rPr>
        <w:t xml:space="preserve"> </w:t>
      </w:r>
      <w:r w:rsidR="007F3F2D" w:rsidRPr="00141A04">
        <w:rPr>
          <w:rFonts w:ascii="Arial" w:hAnsi="Arial" w:cs="Arial"/>
          <w:color w:val="auto"/>
          <w:sz w:val="30"/>
          <w:szCs w:val="30"/>
          <w:lang w:val="hr-HR"/>
        </w:rPr>
        <w:t>Kalibracija</w:t>
      </w:r>
    </w:p>
    <w:p w14:paraId="44090225" w14:textId="77777777" w:rsidR="00F1162F" w:rsidRPr="00141A04" w:rsidRDefault="00F1162F" w:rsidP="00522D8F">
      <w:pPr>
        <w:spacing w:line="360" w:lineRule="auto"/>
        <w:rPr>
          <w:lang w:val="hr-HR"/>
        </w:rPr>
      </w:pPr>
    </w:p>
    <w:p w14:paraId="28A420B5" w14:textId="4AFE5E58" w:rsidR="00130124" w:rsidRPr="00141A04" w:rsidRDefault="007F3F2D" w:rsidP="00522D8F">
      <w:pPr>
        <w:spacing w:line="360" w:lineRule="auto"/>
        <w:ind w:firstLine="720"/>
        <w:rPr>
          <w:rFonts w:ascii="Arial" w:hAnsi="Arial" w:cs="Arial"/>
          <w:sz w:val="24"/>
          <w:szCs w:val="24"/>
          <w:lang w:val="hr-HR"/>
        </w:rPr>
      </w:pPr>
      <w:r w:rsidRPr="00141A04">
        <w:rPr>
          <w:rFonts w:ascii="Arial" w:hAnsi="Arial" w:cs="Arial"/>
          <w:sz w:val="24"/>
          <w:szCs w:val="24"/>
          <w:lang w:val="hr-HR"/>
        </w:rPr>
        <w:t>Kalibracija je druga faza, odnosno drugi dio, aplikacijske logike. U procesu kalibracije prikupljaju se podaci o izračunatim vrijednostima točaka fokusa pogleda korisnika za pojedine točke na zaslonu. Ovaj dio je nužan kako bi se ublažio utjecaj otklona kamere ili neravnomjernog osvijetljenja prostorije, ili drugih vanjskih čimbenika koji mogu utjecati na netočnu procjenu točke fokusa. Podaci se prikupljaju za 6 točaka koje su podijeljene u 3 para. Svaki par čine 2 točke jednako udaljene od lijevog, odnosno desnog ruba zaslona. Kao konačna vrijednost uzima se srednja vrijednost triju mjerenja</w:t>
      </w:r>
      <w:r w:rsidR="003C1267" w:rsidRPr="00141A04">
        <w:rPr>
          <w:rFonts w:ascii="Arial" w:hAnsi="Arial" w:cs="Arial"/>
          <w:sz w:val="24"/>
          <w:szCs w:val="24"/>
          <w:lang w:val="hr-HR"/>
        </w:rPr>
        <w:t xml:space="preserve"> (detaljnije opisano u potpoglavlju 5.1.2)</w:t>
      </w:r>
      <w:r w:rsidRPr="00141A04">
        <w:rPr>
          <w:rFonts w:ascii="Arial" w:hAnsi="Arial" w:cs="Arial"/>
          <w:sz w:val="24"/>
          <w:szCs w:val="24"/>
          <w:lang w:val="hr-HR"/>
        </w:rPr>
        <w:t xml:space="preserve">. Trajanje fokusa za pojedinu točku je 2700 milisekundi (2.7 s), a rezultat za tu točku uzima se na kraju perioda, odnosno </w:t>
      </w:r>
      <w:r w:rsidRPr="00141A04">
        <w:rPr>
          <w:rFonts w:ascii="Arial" w:hAnsi="Arial" w:cs="Arial"/>
          <w:sz w:val="24"/>
          <w:szCs w:val="24"/>
          <w:lang w:val="hr-HR"/>
        </w:rPr>
        <w:lastRenderedPageBreak/>
        <w:t>neposredno prije nestanka te kalibracijske točke. Zbog ove karakteristike važno je istaknuti da korisnik mora biti fokusiran na točku do trenutka kada ona nestane, ali ne nužno odmah od trenutk</w:t>
      </w:r>
      <w:r w:rsidR="007778BF" w:rsidRPr="00141A04">
        <w:rPr>
          <w:rFonts w:ascii="Arial" w:hAnsi="Arial" w:cs="Arial"/>
          <w:sz w:val="24"/>
          <w:szCs w:val="24"/>
          <w:lang w:val="hr-HR"/>
        </w:rPr>
        <w:t>a kada se ona pojavi na zaslonu. Kalibracijske točke ilustrirane su likom</w:t>
      </w:r>
      <w:r w:rsidR="006D2C52" w:rsidRPr="00141A04">
        <w:rPr>
          <w:rFonts w:ascii="Arial" w:hAnsi="Arial" w:cs="Arial"/>
          <w:sz w:val="24"/>
          <w:szCs w:val="24"/>
          <w:lang w:val="hr-HR"/>
        </w:rPr>
        <w:t xml:space="preserve"> leptira koji se pojavljuje na različitim djelovima zaslona. Prilikom premještanja leptira, njegova putanja mijenja boju.</w:t>
      </w:r>
      <w:r w:rsidR="007778BF" w:rsidRPr="00141A04">
        <w:rPr>
          <w:rFonts w:ascii="Arial" w:hAnsi="Arial" w:cs="Arial"/>
          <w:sz w:val="24"/>
          <w:szCs w:val="24"/>
          <w:lang w:val="hr-HR"/>
        </w:rPr>
        <w:t xml:space="preserve"> Slika </w:t>
      </w:r>
      <w:r w:rsidR="00007BA2">
        <w:rPr>
          <w:rFonts w:ascii="Arial" w:hAnsi="Arial" w:cs="Arial"/>
          <w:sz w:val="24"/>
          <w:szCs w:val="24"/>
          <w:lang w:val="hr-HR"/>
        </w:rPr>
        <w:t>8</w:t>
      </w:r>
      <w:r w:rsidR="00A20BBD" w:rsidRPr="00141A04">
        <w:rPr>
          <w:rFonts w:ascii="Arial" w:hAnsi="Arial" w:cs="Arial"/>
          <w:sz w:val="24"/>
          <w:szCs w:val="24"/>
          <w:lang w:val="hr-HR"/>
        </w:rPr>
        <w:t>.</w:t>
      </w:r>
      <w:r w:rsidR="007778BF" w:rsidRPr="00141A04">
        <w:rPr>
          <w:rFonts w:ascii="Arial" w:hAnsi="Arial" w:cs="Arial"/>
          <w:sz w:val="24"/>
          <w:szCs w:val="24"/>
          <w:lang w:val="hr-HR"/>
        </w:rPr>
        <w:t xml:space="preserve"> prikazuje kalibracijsko sučelje</w:t>
      </w:r>
      <w:r w:rsidR="00007BA2">
        <w:rPr>
          <w:rFonts w:ascii="Arial" w:hAnsi="Arial" w:cs="Arial"/>
          <w:sz w:val="24"/>
          <w:szCs w:val="24"/>
          <w:lang w:val="hr-HR"/>
        </w:rPr>
        <w:t xml:space="preserve"> s označenom trećom kalibracijskom točkom.</w:t>
      </w:r>
    </w:p>
    <w:p w14:paraId="3B877C5F" w14:textId="77777777" w:rsidR="00AE387A" w:rsidRPr="00141A04" w:rsidRDefault="00AE387A" w:rsidP="00007BA2">
      <w:pPr>
        <w:spacing w:line="360" w:lineRule="auto"/>
        <w:rPr>
          <w:rFonts w:ascii="Arial" w:hAnsi="Arial" w:cs="Arial"/>
          <w:sz w:val="24"/>
          <w:szCs w:val="24"/>
          <w:lang w:val="hr-HR"/>
        </w:rPr>
      </w:pPr>
      <w:r w:rsidRPr="00141A04">
        <w:rPr>
          <w:rFonts w:ascii="Arial" w:hAnsi="Arial" w:cs="Arial"/>
          <w:noProof/>
          <w:sz w:val="24"/>
          <w:szCs w:val="24"/>
        </w:rPr>
        <w:drawing>
          <wp:inline distT="0" distB="0" distL="0" distR="0" wp14:anchorId="07ED24A2" wp14:editId="7888873A">
            <wp:extent cx="5919211" cy="268986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20697" cy="2690535"/>
                    </a:xfrm>
                    <a:prstGeom prst="rect">
                      <a:avLst/>
                    </a:prstGeom>
                    <a:noFill/>
                    <a:ln>
                      <a:noFill/>
                    </a:ln>
                  </pic:spPr>
                </pic:pic>
              </a:graphicData>
            </a:graphic>
          </wp:inline>
        </w:drawing>
      </w:r>
    </w:p>
    <w:p w14:paraId="57BB2054" w14:textId="48A06FE3" w:rsidR="00EF7ECD" w:rsidRPr="00141A04" w:rsidRDefault="00B07A5E" w:rsidP="00522D8F">
      <w:pPr>
        <w:spacing w:line="360" w:lineRule="auto"/>
        <w:ind w:firstLine="720"/>
        <w:rPr>
          <w:rFonts w:ascii="Arial" w:hAnsi="Arial" w:cs="Arial"/>
          <w:lang w:val="hr-HR"/>
        </w:rPr>
      </w:pPr>
      <w:r w:rsidRPr="00744569">
        <w:rPr>
          <w:rFonts w:ascii="Arial" w:hAnsi="Arial" w:cs="Arial"/>
          <w:b/>
          <w:lang w:val="hr-HR"/>
        </w:rPr>
        <w:t xml:space="preserve">Slika </w:t>
      </w:r>
      <w:r w:rsidR="00007BA2" w:rsidRPr="00744569">
        <w:rPr>
          <w:rFonts w:ascii="Arial" w:hAnsi="Arial" w:cs="Arial"/>
          <w:b/>
          <w:lang w:val="hr-HR"/>
        </w:rPr>
        <w:t>8</w:t>
      </w:r>
      <w:r w:rsidRPr="00141A04">
        <w:rPr>
          <w:rFonts w:ascii="Arial" w:hAnsi="Arial" w:cs="Arial"/>
          <w:lang w:val="hr-HR"/>
        </w:rPr>
        <w:t>. Kalibracijsko sučelje</w:t>
      </w:r>
      <w:r w:rsidR="00007BA2">
        <w:rPr>
          <w:rFonts w:ascii="Arial" w:hAnsi="Arial" w:cs="Arial"/>
          <w:lang w:val="hr-HR"/>
        </w:rPr>
        <w:t xml:space="preserve"> s vidljivom prvo trećom kalibracijskom točkom</w:t>
      </w:r>
    </w:p>
    <w:p w14:paraId="40D40BDC" w14:textId="0DA86B4C" w:rsidR="00E35408" w:rsidRPr="00141A04" w:rsidRDefault="00415447" w:rsidP="00522D8F">
      <w:pPr>
        <w:pStyle w:val="Heading1"/>
        <w:spacing w:line="360" w:lineRule="auto"/>
        <w:rPr>
          <w:rFonts w:ascii="Arial" w:hAnsi="Arial" w:cs="Arial"/>
          <w:color w:val="auto"/>
          <w:sz w:val="30"/>
          <w:szCs w:val="30"/>
          <w:lang w:val="hr-HR"/>
        </w:rPr>
      </w:pPr>
      <w:r>
        <w:rPr>
          <w:rFonts w:ascii="Arial" w:hAnsi="Arial" w:cs="Arial"/>
          <w:color w:val="auto"/>
          <w:sz w:val="30"/>
          <w:szCs w:val="30"/>
          <w:lang w:val="hr-HR"/>
        </w:rPr>
        <w:t>5</w:t>
      </w:r>
      <w:r w:rsidR="00880EE0">
        <w:rPr>
          <w:rFonts w:ascii="Arial" w:hAnsi="Arial" w:cs="Arial"/>
          <w:color w:val="auto"/>
          <w:sz w:val="30"/>
          <w:szCs w:val="30"/>
          <w:lang w:val="hr-HR"/>
        </w:rPr>
        <w:t>.3</w:t>
      </w:r>
      <w:r w:rsidR="00FC7D41" w:rsidRPr="00141A04">
        <w:rPr>
          <w:rFonts w:ascii="Arial" w:hAnsi="Arial" w:cs="Arial"/>
          <w:color w:val="auto"/>
          <w:sz w:val="30"/>
          <w:szCs w:val="30"/>
          <w:lang w:val="hr-HR"/>
        </w:rPr>
        <w:t xml:space="preserve">. </w:t>
      </w:r>
      <w:r w:rsidR="007E25FD">
        <w:rPr>
          <w:rFonts w:ascii="Arial" w:hAnsi="Arial" w:cs="Arial"/>
          <w:color w:val="auto"/>
          <w:sz w:val="30"/>
          <w:szCs w:val="30"/>
          <w:lang w:val="hr-HR"/>
        </w:rPr>
        <w:t>Sučelje K</w:t>
      </w:r>
      <w:r w:rsidR="005A297A" w:rsidRPr="00141A04">
        <w:rPr>
          <w:rFonts w:ascii="Arial" w:hAnsi="Arial" w:cs="Arial"/>
          <w:color w:val="auto"/>
          <w:sz w:val="30"/>
          <w:szCs w:val="30"/>
          <w:lang w:val="hr-HR"/>
        </w:rPr>
        <w:t>omunikator</w:t>
      </w:r>
      <w:r w:rsidR="00600E72">
        <w:rPr>
          <w:rFonts w:ascii="Arial" w:hAnsi="Arial" w:cs="Arial"/>
          <w:color w:val="auto"/>
          <w:sz w:val="30"/>
          <w:szCs w:val="30"/>
          <w:lang w:val="hr-HR"/>
        </w:rPr>
        <w:t>a</w:t>
      </w:r>
    </w:p>
    <w:p w14:paraId="21D7CC7E" w14:textId="57162866" w:rsidR="00C5419F" w:rsidRPr="00141A04" w:rsidRDefault="007E04FD" w:rsidP="001B77B6">
      <w:pPr>
        <w:pStyle w:val="Heading1"/>
        <w:spacing w:line="360" w:lineRule="auto"/>
        <w:ind w:firstLine="720"/>
        <w:rPr>
          <w:rFonts w:ascii="Arial" w:hAnsi="Arial" w:cs="Arial"/>
          <w:b w:val="0"/>
          <w:color w:val="auto"/>
          <w:sz w:val="24"/>
          <w:szCs w:val="24"/>
          <w:lang w:val="hr-HR"/>
        </w:rPr>
      </w:pPr>
      <w:r w:rsidRPr="00141A04">
        <w:rPr>
          <w:rFonts w:ascii="Arial" w:hAnsi="Arial" w:cs="Arial"/>
          <w:b w:val="0"/>
          <w:color w:val="auto"/>
          <w:sz w:val="24"/>
          <w:szCs w:val="24"/>
          <w:lang w:val="hr-HR"/>
        </w:rPr>
        <w:t>Treće sučelje</w:t>
      </w:r>
      <w:r w:rsidR="001B77B6" w:rsidRPr="00141A04">
        <w:rPr>
          <w:rFonts w:ascii="Arial" w:hAnsi="Arial" w:cs="Arial"/>
          <w:b w:val="0"/>
          <w:color w:val="auto"/>
          <w:sz w:val="24"/>
          <w:szCs w:val="24"/>
          <w:lang w:val="hr-HR"/>
        </w:rPr>
        <w:t xml:space="preserve"> pr</w:t>
      </w:r>
      <w:r w:rsidRPr="00141A04">
        <w:rPr>
          <w:rFonts w:ascii="Arial" w:hAnsi="Arial" w:cs="Arial"/>
          <w:b w:val="0"/>
          <w:color w:val="auto"/>
          <w:sz w:val="24"/>
          <w:szCs w:val="24"/>
          <w:lang w:val="hr-HR"/>
        </w:rPr>
        <w:t>edstavlja</w:t>
      </w:r>
      <w:r w:rsidR="001B77B6" w:rsidRPr="00141A04">
        <w:rPr>
          <w:rFonts w:ascii="Arial" w:hAnsi="Arial" w:cs="Arial"/>
          <w:b w:val="0"/>
          <w:color w:val="auto"/>
          <w:sz w:val="24"/>
          <w:szCs w:val="24"/>
          <w:lang w:val="hr-HR"/>
        </w:rPr>
        <w:t xml:space="preserve"> </w:t>
      </w:r>
      <w:r w:rsidR="007E25FD">
        <w:rPr>
          <w:rFonts w:ascii="Arial" w:hAnsi="Arial" w:cs="Arial"/>
          <w:b w:val="0"/>
          <w:color w:val="auto"/>
          <w:sz w:val="24"/>
          <w:szCs w:val="24"/>
          <w:lang w:val="hr-HR"/>
        </w:rPr>
        <w:t xml:space="preserve">trodijelni </w:t>
      </w:r>
      <w:r w:rsidR="001B77B6" w:rsidRPr="00141A04">
        <w:rPr>
          <w:rFonts w:ascii="Arial" w:hAnsi="Arial" w:cs="Arial"/>
          <w:b w:val="0"/>
          <w:color w:val="auto"/>
          <w:sz w:val="24"/>
          <w:szCs w:val="24"/>
          <w:lang w:val="hr-HR"/>
        </w:rPr>
        <w:t>komunikator u kojem korisnik može pogledom odabirati željene simbole.</w:t>
      </w:r>
      <w:r w:rsidR="00194D2E" w:rsidRPr="00141A04">
        <w:rPr>
          <w:rFonts w:ascii="Arial" w:hAnsi="Arial" w:cs="Arial"/>
          <w:b w:val="0"/>
          <w:color w:val="auto"/>
          <w:sz w:val="24"/>
          <w:szCs w:val="24"/>
          <w:lang w:val="hr-HR"/>
        </w:rPr>
        <w:t xml:space="preserve"> </w:t>
      </w:r>
      <w:r w:rsidR="007E25FD">
        <w:rPr>
          <w:rFonts w:ascii="Arial" w:hAnsi="Arial" w:cs="Arial"/>
          <w:b w:val="0"/>
          <w:color w:val="auto"/>
          <w:sz w:val="24"/>
          <w:szCs w:val="24"/>
          <w:lang w:val="hr-HR"/>
        </w:rPr>
        <w:t>Su</w:t>
      </w:r>
      <w:r w:rsidR="007E25FD" w:rsidRPr="00141A04">
        <w:rPr>
          <w:rFonts w:ascii="Arial" w:hAnsi="Arial" w:cs="Arial"/>
          <w:b w:val="0"/>
          <w:color w:val="auto"/>
          <w:sz w:val="24"/>
          <w:szCs w:val="24"/>
          <w:lang w:val="hr-HR"/>
        </w:rPr>
        <w:t>č</w:t>
      </w:r>
      <w:r w:rsidR="007E25FD">
        <w:rPr>
          <w:rFonts w:ascii="Arial" w:hAnsi="Arial" w:cs="Arial"/>
          <w:b w:val="0"/>
          <w:color w:val="auto"/>
          <w:sz w:val="24"/>
          <w:szCs w:val="24"/>
          <w:lang w:val="hr-HR"/>
        </w:rPr>
        <w:t>elje k</w:t>
      </w:r>
      <w:r w:rsidR="00194D2E" w:rsidRPr="00141A04">
        <w:rPr>
          <w:rFonts w:ascii="Arial" w:hAnsi="Arial" w:cs="Arial"/>
          <w:b w:val="0"/>
          <w:color w:val="auto"/>
          <w:sz w:val="24"/>
          <w:szCs w:val="24"/>
          <w:lang w:val="hr-HR"/>
        </w:rPr>
        <w:t>omunika</w:t>
      </w:r>
      <w:r w:rsidR="00A20BBD" w:rsidRPr="00141A04">
        <w:rPr>
          <w:rFonts w:ascii="Arial" w:hAnsi="Arial" w:cs="Arial"/>
          <w:b w:val="0"/>
          <w:color w:val="auto"/>
          <w:sz w:val="24"/>
          <w:szCs w:val="24"/>
          <w:lang w:val="hr-HR"/>
        </w:rPr>
        <w:t>tor se sastoji od četiri os</w:t>
      </w:r>
      <w:r w:rsidR="00007BA2">
        <w:rPr>
          <w:rFonts w:ascii="Arial" w:hAnsi="Arial" w:cs="Arial"/>
          <w:b w:val="0"/>
          <w:color w:val="auto"/>
          <w:sz w:val="24"/>
          <w:szCs w:val="24"/>
          <w:lang w:val="hr-HR"/>
        </w:rPr>
        <w:t>novna dijela označena na slici 9</w:t>
      </w:r>
      <w:r w:rsidR="00A20BBD" w:rsidRPr="00141A04">
        <w:rPr>
          <w:rFonts w:ascii="Arial" w:hAnsi="Arial" w:cs="Arial"/>
          <w:b w:val="0"/>
          <w:color w:val="auto"/>
          <w:sz w:val="24"/>
          <w:szCs w:val="24"/>
          <w:lang w:val="hr-HR"/>
        </w:rPr>
        <w:t xml:space="preserve">. </w:t>
      </w:r>
    </w:p>
    <w:p w14:paraId="6ECCC1E1" w14:textId="77777777" w:rsidR="00194D2E" w:rsidRPr="00141A04" w:rsidRDefault="00194D2E" w:rsidP="00194D2E">
      <w:pPr>
        <w:rPr>
          <w:lang w:val="hr-HR"/>
        </w:rPr>
      </w:pPr>
    </w:p>
    <w:p w14:paraId="4036D936" w14:textId="77777777" w:rsidR="00AE387A" w:rsidRPr="00141A04" w:rsidRDefault="008E34D9" w:rsidP="00AE387A">
      <w:pPr>
        <w:rPr>
          <w:lang w:val="hr-HR"/>
        </w:rPr>
      </w:pPr>
      <w:r w:rsidRPr="00141A04">
        <w:rPr>
          <w:noProof/>
        </w:rPr>
        <w:lastRenderedPageBreak/>
        <w:drawing>
          <wp:inline distT="0" distB="0" distL="0" distR="0" wp14:anchorId="1CE3D434" wp14:editId="6B5094E9">
            <wp:extent cx="5943600" cy="30556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3055620"/>
                    </a:xfrm>
                    <a:prstGeom prst="rect">
                      <a:avLst/>
                    </a:prstGeom>
                    <a:noFill/>
                    <a:ln>
                      <a:noFill/>
                    </a:ln>
                  </pic:spPr>
                </pic:pic>
              </a:graphicData>
            </a:graphic>
          </wp:inline>
        </w:drawing>
      </w:r>
    </w:p>
    <w:p w14:paraId="1337CBDB" w14:textId="4217E3C4" w:rsidR="00C5419F" w:rsidRPr="00141A04" w:rsidRDefault="00EE4E7E" w:rsidP="001909ED">
      <w:pPr>
        <w:pStyle w:val="Heading1"/>
        <w:spacing w:line="360" w:lineRule="auto"/>
        <w:ind w:firstLine="720"/>
        <w:jc w:val="center"/>
        <w:rPr>
          <w:rFonts w:ascii="Arial" w:hAnsi="Arial" w:cs="Arial"/>
          <w:b w:val="0"/>
          <w:color w:val="auto"/>
          <w:sz w:val="22"/>
          <w:szCs w:val="22"/>
          <w:lang w:val="hr-HR"/>
        </w:rPr>
      </w:pPr>
      <w:r w:rsidRPr="00744569">
        <w:rPr>
          <w:rFonts w:ascii="Arial" w:hAnsi="Arial" w:cs="Arial"/>
          <w:color w:val="auto"/>
          <w:sz w:val="22"/>
          <w:szCs w:val="22"/>
          <w:lang w:val="hr-HR"/>
        </w:rPr>
        <w:t>S</w:t>
      </w:r>
      <w:r w:rsidR="00007BA2" w:rsidRPr="00744569">
        <w:rPr>
          <w:rFonts w:ascii="Arial" w:hAnsi="Arial" w:cs="Arial"/>
          <w:color w:val="auto"/>
          <w:sz w:val="22"/>
          <w:szCs w:val="22"/>
          <w:lang w:val="hr-HR"/>
        </w:rPr>
        <w:t>lika 9</w:t>
      </w:r>
      <w:r w:rsidR="00CB7C7A" w:rsidRPr="00141A04">
        <w:rPr>
          <w:rFonts w:ascii="Arial" w:hAnsi="Arial" w:cs="Arial"/>
          <w:b w:val="0"/>
          <w:color w:val="auto"/>
          <w:sz w:val="22"/>
          <w:szCs w:val="22"/>
          <w:lang w:val="hr-HR"/>
        </w:rPr>
        <w:t>. Vizualna podjela komunikatora</w:t>
      </w:r>
    </w:p>
    <w:p w14:paraId="5E943EDD" w14:textId="77777777" w:rsidR="001B77B6" w:rsidRPr="00141A04" w:rsidRDefault="00A20BBD" w:rsidP="001B77B6">
      <w:pPr>
        <w:pStyle w:val="Heading1"/>
        <w:spacing w:line="360" w:lineRule="auto"/>
        <w:ind w:firstLine="720"/>
        <w:rPr>
          <w:rFonts w:ascii="Arial" w:hAnsi="Arial" w:cs="Arial"/>
          <w:b w:val="0"/>
          <w:color w:val="auto"/>
          <w:sz w:val="24"/>
          <w:szCs w:val="24"/>
          <w:lang w:val="hr-HR"/>
        </w:rPr>
      </w:pPr>
      <w:r w:rsidRPr="00141A04">
        <w:rPr>
          <w:rFonts w:ascii="Arial" w:hAnsi="Arial" w:cs="Arial"/>
          <w:b w:val="0"/>
          <w:color w:val="auto"/>
          <w:sz w:val="24"/>
          <w:szCs w:val="24"/>
          <w:lang w:val="hr-HR"/>
        </w:rPr>
        <w:t xml:space="preserve">Dijelovi označeni brojevima 1,2 i 3 su </w:t>
      </w:r>
      <w:r w:rsidR="006B47B1" w:rsidRPr="00141A04">
        <w:rPr>
          <w:rFonts w:ascii="Arial" w:hAnsi="Arial" w:cs="Arial"/>
          <w:b w:val="0"/>
          <w:color w:val="auto"/>
          <w:sz w:val="24"/>
          <w:szCs w:val="24"/>
          <w:lang w:val="hr-HR"/>
        </w:rPr>
        <w:t>fokusne</w:t>
      </w:r>
      <w:r w:rsidR="002F53C0" w:rsidRPr="00141A04">
        <w:rPr>
          <w:rFonts w:ascii="Arial" w:hAnsi="Arial" w:cs="Arial"/>
          <w:b w:val="0"/>
          <w:color w:val="auto"/>
          <w:sz w:val="24"/>
          <w:szCs w:val="24"/>
          <w:lang w:val="hr-HR"/>
        </w:rPr>
        <w:t xml:space="preserve"> plohe, dok</w:t>
      </w:r>
      <w:r w:rsidRPr="00141A04">
        <w:rPr>
          <w:rFonts w:ascii="Arial" w:hAnsi="Arial" w:cs="Arial"/>
          <w:b w:val="0"/>
          <w:color w:val="auto"/>
          <w:sz w:val="24"/>
          <w:szCs w:val="24"/>
          <w:lang w:val="hr-HR"/>
        </w:rPr>
        <w:t xml:space="preserve"> je 4 navigacijska traka. </w:t>
      </w:r>
      <w:r w:rsidR="006B47B1" w:rsidRPr="00141A04">
        <w:rPr>
          <w:rFonts w:ascii="Arial" w:hAnsi="Arial" w:cs="Arial"/>
          <w:b w:val="0"/>
          <w:color w:val="auto"/>
          <w:sz w:val="24"/>
          <w:szCs w:val="24"/>
          <w:lang w:val="hr-HR"/>
        </w:rPr>
        <w:t>Fokusne</w:t>
      </w:r>
      <w:r w:rsidRPr="00141A04">
        <w:rPr>
          <w:rFonts w:ascii="Arial" w:hAnsi="Arial" w:cs="Arial"/>
          <w:b w:val="0"/>
          <w:color w:val="auto"/>
          <w:sz w:val="24"/>
          <w:szCs w:val="24"/>
          <w:lang w:val="hr-HR"/>
        </w:rPr>
        <w:t xml:space="preserve"> plohe reagiraju kada korisnik usmjeri pogled prema njima tako da se počinju ispunjavati aktivacijskom bojom. Uloga </w:t>
      </w:r>
      <w:r w:rsidR="006B47B1" w:rsidRPr="00141A04">
        <w:rPr>
          <w:rFonts w:ascii="Arial" w:hAnsi="Arial" w:cs="Arial"/>
          <w:b w:val="0"/>
          <w:color w:val="auto"/>
          <w:sz w:val="24"/>
          <w:szCs w:val="24"/>
          <w:lang w:val="hr-HR"/>
        </w:rPr>
        <w:t>fokusnih</w:t>
      </w:r>
      <w:r w:rsidRPr="00141A04">
        <w:rPr>
          <w:rFonts w:ascii="Arial" w:hAnsi="Arial" w:cs="Arial"/>
          <w:b w:val="0"/>
          <w:color w:val="auto"/>
          <w:sz w:val="24"/>
          <w:szCs w:val="24"/>
          <w:lang w:val="hr-HR"/>
        </w:rPr>
        <w:t xml:space="preserve"> ploha 1 i 2 je pomicanje za jedan simbol u lijevo, odnosno desno. Uloga </w:t>
      </w:r>
      <w:r w:rsidR="006B47B1" w:rsidRPr="00141A04">
        <w:rPr>
          <w:rFonts w:ascii="Arial" w:hAnsi="Arial" w:cs="Arial"/>
          <w:b w:val="0"/>
          <w:color w:val="auto"/>
          <w:sz w:val="24"/>
          <w:szCs w:val="24"/>
          <w:lang w:val="hr-HR"/>
        </w:rPr>
        <w:t>fokusne</w:t>
      </w:r>
      <w:r w:rsidRPr="00141A04">
        <w:rPr>
          <w:rFonts w:ascii="Arial" w:hAnsi="Arial" w:cs="Arial"/>
          <w:b w:val="0"/>
          <w:color w:val="auto"/>
          <w:sz w:val="24"/>
          <w:szCs w:val="24"/>
          <w:lang w:val="hr-HR"/>
        </w:rPr>
        <w:t xml:space="preserve"> plohe 3 je prikaz simbola na kojem se korisnik trenutno nalazi. Navigacijska traka prikazuje sve simbole iz galerije tako da se korisnik može orijentirati pri traženju nekog simbola.</w:t>
      </w:r>
      <w:r w:rsidR="002F1EAB" w:rsidRPr="00141A04">
        <w:rPr>
          <w:rFonts w:ascii="Arial" w:hAnsi="Arial" w:cs="Arial"/>
          <w:b w:val="0"/>
          <w:color w:val="auto"/>
          <w:sz w:val="24"/>
          <w:szCs w:val="24"/>
          <w:lang w:val="hr-HR"/>
        </w:rPr>
        <w:t xml:space="preserve"> U ovom poglavlju opisani su glavne komponente komunikatora i njihova uloga u njegovom radu.</w:t>
      </w:r>
    </w:p>
    <w:p w14:paraId="783C87DD" w14:textId="13E2CFEE" w:rsidR="007F3F2D" w:rsidRPr="00141A04" w:rsidRDefault="00415447" w:rsidP="00522D8F">
      <w:pPr>
        <w:pStyle w:val="Heading1"/>
        <w:spacing w:line="360" w:lineRule="auto"/>
        <w:rPr>
          <w:rFonts w:ascii="Arial" w:hAnsi="Arial" w:cs="Arial"/>
          <w:color w:val="auto"/>
          <w:sz w:val="26"/>
          <w:szCs w:val="26"/>
          <w:lang w:val="hr-HR"/>
        </w:rPr>
      </w:pPr>
      <w:r>
        <w:rPr>
          <w:rFonts w:ascii="Arial" w:hAnsi="Arial" w:cs="Arial"/>
          <w:color w:val="auto"/>
          <w:sz w:val="26"/>
          <w:szCs w:val="26"/>
          <w:lang w:val="hr-HR"/>
        </w:rPr>
        <w:t>5</w:t>
      </w:r>
      <w:r w:rsidR="00880EE0">
        <w:rPr>
          <w:rFonts w:ascii="Arial" w:hAnsi="Arial" w:cs="Arial"/>
          <w:color w:val="auto"/>
          <w:sz w:val="26"/>
          <w:szCs w:val="26"/>
          <w:lang w:val="hr-HR"/>
        </w:rPr>
        <w:t>.3</w:t>
      </w:r>
      <w:r w:rsidR="00012127" w:rsidRPr="00141A04">
        <w:rPr>
          <w:rFonts w:ascii="Arial" w:hAnsi="Arial" w:cs="Arial"/>
          <w:color w:val="auto"/>
          <w:sz w:val="26"/>
          <w:szCs w:val="26"/>
          <w:lang w:val="hr-HR"/>
        </w:rPr>
        <w:t xml:space="preserve">.1. </w:t>
      </w:r>
      <w:r w:rsidR="007F3F2D" w:rsidRPr="00141A04">
        <w:rPr>
          <w:rFonts w:ascii="Arial" w:hAnsi="Arial" w:cs="Arial"/>
          <w:color w:val="auto"/>
          <w:sz w:val="26"/>
          <w:szCs w:val="26"/>
          <w:lang w:val="hr-HR"/>
        </w:rPr>
        <w:t xml:space="preserve">Procjena </w:t>
      </w:r>
      <w:r w:rsidR="006B47B1" w:rsidRPr="00141A04">
        <w:rPr>
          <w:rFonts w:ascii="Arial" w:hAnsi="Arial" w:cs="Arial"/>
          <w:color w:val="auto"/>
          <w:sz w:val="26"/>
          <w:szCs w:val="26"/>
          <w:lang w:val="hr-HR"/>
        </w:rPr>
        <w:t>fokusne</w:t>
      </w:r>
      <w:r w:rsidR="007F3F2D" w:rsidRPr="00141A04">
        <w:rPr>
          <w:rFonts w:ascii="Arial" w:hAnsi="Arial" w:cs="Arial"/>
          <w:color w:val="auto"/>
          <w:sz w:val="26"/>
          <w:szCs w:val="26"/>
          <w:lang w:val="hr-HR"/>
        </w:rPr>
        <w:t xml:space="preserve"> p</w:t>
      </w:r>
      <w:r w:rsidR="004653A4" w:rsidRPr="00141A04">
        <w:rPr>
          <w:rFonts w:ascii="Arial" w:hAnsi="Arial" w:cs="Arial"/>
          <w:color w:val="auto"/>
          <w:sz w:val="26"/>
          <w:szCs w:val="26"/>
          <w:lang w:val="hr-HR"/>
        </w:rPr>
        <w:t>lohe</w:t>
      </w:r>
    </w:p>
    <w:p w14:paraId="4535127C" w14:textId="77777777" w:rsidR="00E35408" w:rsidRPr="00141A04" w:rsidRDefault="00E35408" w:rsidP="00522D8F">
      <w:pPr>
        <w:spacing w:line="360" w:lineRule="auto"/>
        <w:rPr>
          <w:lang w:val="hr-HR"/>
        </w:rPr>
      </w:pPr>
    </w:p>
    <w:p w14:paraId="2012F9CA" w14:textId="41C3CDE4" w:rsidR="00130124" w:rsidRPr="00141A04" w:rsidRDefault="00AE3D72" w:rsidP="00A92055">
      <w:pPr>
        <w:spacing w:line="360" w:lineRule="auto"/>
        <w:ind w:firstLine="720"/>
        <w:rPr>
          <w:rFonts w:ascii="Arial" w:hAnsi="Arial" w:cs="Arial"/>
          <w:sz w:val="24"/>
          <w:szCs w:val="24"/>
          <w:lang w:val="hr-HR"/>
        </w:rPr>
      </w:pPr>
      <w:r w:rsidRPr="00141A04">
        <w:rPr>
          <w:rFonts w:ascii="Arial" w:hAnsi="Arial" w:cs="Arial"/>
          <w:sz w:val="24"/>
          <w:szCs w:val="24"/>
          <w:lang w:val="hr-HR"/>
        </w:rPr>
        <w:t xml:space="preserve">Uloga ove </w:t>
      </w:r>
      <w:r w:rsidR="00501DA9">
        <w:rPr>
          <w:rFonts w:ascii="Arial" w:hAnsi="Arial" w:cs="Arial"/>
          <w:sz w:val="24"/>
          <w:szCs w:val="24"/>
          <w:lang w:val="hr-HR"/>
        </w:rPr>
        <w:t xml:space="preserve">funkcije </w:t>
      </w:r>
      <w:r w:rsidRPr="00141A04">
        <w:rPr>
          <w:rFonts w:ascii="Arial" w:hAnsi="Arial" w:cs="Arial"/>
          <w:sz w:val="24"/>
          <w:szCs w:val="24"/>
          <w:lang w:val="hr-HR"/>
        </w:rPr>
        <w:t>komunikatora</w:t>
      </w:r>
      <w:r w:rsidR="007F3F2D" w:rsidRPr="00141A04">
        <w:rPr>
          <w:rFonts w:ascii="Arial" w:hAnsi="Arial" w:cs="Arial"/>
          <w:sz w:val="24"/>
          <w:szCs w:val="24"/>
          <w:lang w:val="hr-HR"/>
        </w:rPr>
        <w:t xml:space="preserve"> je </w:t>
      </w:r>
      <w:r w:rsidR="00795E18" w:rsidRPr="00141A04">
        <w:rPr>
          <w:rFonts w:ascii="Arial" w:hAnsi="Arial" w:cs="Arial"/>
          <w:sz w:val="24"/>
          <w:szCs w:val="24"/>
          <w:lang w:val="hr-HR"/>
        </w:rPr>
        <w:t xml:space="preserve">određivanje </w:t>
      </w:r>
      <w:r w:rsidR="006B47B1" w:rsidRPr="00141A04">
        <w:rPr>
          <w:rFonts w:ascii="Arial" w:hAnsi="Arial" w:cs="Arial"/>
          <w:sz w:val="24"/>
          <w:szCs w:val="24"/>
          <w:lang w:val="hr-HR"/>
        </w:rPr>
        <w:t>fokusne</w:t>
      </w:r>
      <w:r w:rsidR="00795E18" w:rsidRPr="00141A04">
        <w:rPr>
          <w:rFonts w:ascii="Arial" w:hAnsi="Arial" w:cs="Arial"/>
          <w:sz w:val="24"/>
          <w:szCs w:val="24"/>
          <w:lang w:val="hr-HR"/>
        </w:rPr>
        <w:t xml:space="preserve"> plohe na koju je korisnik fokusiran</w:t>
      </w:r>
      <w:r w:rsidR="00501DA9">
        <w:rPr>
          <w:rFonts w:ascii="Arial" w:hAnsi="Arial" w:cs="Arial"/>
          <w:sz w:val="24"/>
          <w:szCs w:val="24"/>
          <w:lang w:val="hr-HR"/>
        </w:rPr>
        <w:t>, a izvršava je modul za interpretaciju korisničkih aktivnosti</w:t>
      </w:r>
      <w:r w:rsidR="00795E18" w:rsidRPr="00141A04">
        <w:rPr>
          <w:rFonts w:ascii="Arial" w:hAnsi="Arial" w:cs="Arial"/>
          <w:sz w:val="24"/>
          <w:szCs w:val="24"/>
          <w:lang w:val="hr-HR"/>
        </w:rPr>
        <w:t xml:space="preserve">. Granice između </w:t>
      </w:r>
      <w:r w:rsidR="006B47B1" w:rsidRPr="00141A04">
        <w:rPr>
          <w:rFonts w:ascii="Arial" w:hAnsi="Arial" w:cs="Arial"/>
          <w:sz w:val="24"/>
          <w:szCs w:val="24"/>
          <w:lang w:val="hr-HR"/>
        </w:rPr>
        <w:t>fokusnih</w:t>
      </w:r>
      <w:r w:rsidR="00BF6DE4" w:rsidRPr="00141A04">
        <w:rPr>
          <w:rFonts w:ascii="Arial" w:hAnsi="Arial" w:cs="Arial"/>
          <w:sz w:val="24"/>
          <w:szCs w:val="24"/>
          <w:lang w:val="hr-HR"/>
        </w:rPr>
        <w:t xml:space="preserve"> ploha određene su eksper</w:t>
      </w:r>
      <w:r w:rsidR="00795E18" w:rsidRPr="00141A04">
        <w:rPr>
          <w:rFonts w:ascii="Arial" w:hAnsi="Arial" w:cs="Arial"/>
          <w:sz w:val="24"/>
          <w:szCs w:val="24"/>
          <w:lang w:val="hr-HR"/>
        </w:rPr>
        <w:t>imentalno na rač</w:t>
      </w:r>
      <w:r w:rsidR="009F691B" w:rsidRPr="00141A04">
        <w:rPr>
          <w:rFonts w:ascii="Arial" w:hAnsi="Arial" w:cs="Arial"/>
          <w:sz w:val="24"/>
          <w:szCs w:val="24"/>
          <w:lang w:val="hr-HR"/>
        </w:rPr>
        <w:t>u</w:t>
      </w:r>
      <w:r w:rsidR="00795E18" w:rsidRPr="00141A04">
        <w:rPr>
          <w:rFonts w:ascii="Arial" w:hAnsi="Arial" w:cs="Arial"/>
          <w:sz w:val="24"/>
          <w:szCs w:val="24"/>
          <w:lang w:val="hr-HR"/>
        </w:rPr>
        <w:t xml:space="preserve">nalu širine zaslona 15.6 </w:t>
      </w:r>
      <w:r w:rsidR="00A90FB5">
        <w:rPr>
          <w:rFonts w:ascii="Arial" w:hAnsi="Arial" w:cs="Arial"/>
          <w:sz w:val="24"/>
          <w:szCs w:val="24"/>
          <w:lang w:val="hr-HR"/>
        </w:rPr>
        <w:t>inča</w:t>
      </w:r>
      <w:r w:rsidR="00A90FB5" w:rsidRPr="00141A04">
        <w:rPr>
          <w:rFonts w:ascii="Arial" w:hAnsi="Arial" w:cs="Arial"/>
          <w:sz w:val="24"/>
          <w:szCs w:val="24"/>
          <w:lang w:val="hr-HR"/>
        </w:rPr>
        <w:t xml:space="preserve"> </w:t>
      </w:r>
      <w:r w:rsidR="00795E18" w:rsidRPr="00141A04">
        <w:rPr>
          <w:rFonts w:ascii="Arial" w:hAnsi="Arial" w:cs="Arial"/>
          <w:sz w:val="24"/>
          <w:szCs w:val="24"/>
          <w:lang w:val="hr-HR"/>
        </w:rPr>
        <w:t>i predstavljene su fiksnim skupom vrijednosti. Radi mogućnosti adekvatne uporabe na različitim uređajima ponuđen</w:t>
      </w:r>
      <w:r w:rsidR="00681574">
        <w:rPr>
          <w:rFonts w:ascii="Arial" w:hAnsi="Arial" w:cs="Arial"/>
          <w:sz w:val="24"/>
          <w:szCs w:val="24"/>
          <w:lang w:val="hr-HR"/>
        </w:rPr>
        <w:t>e</w:t>
      </w:r>
      <w:r w:rsidR="00795E18" w:rsidRPr="00141A04">
        <w:rPr>
          <w:rFonts w:ascii="Arial" w:hAnsi="Arial" w:cs="Arial"/>
          <w:sz w:val="24"/>
          <w:szCs w:val="24"/>
          <w:lang w:val="hr-HR"/>
        </w:rPr>
        <w:t xml:space="preserve"> su još dvije veličine, jedna za uređaje s manjim, a druga </w:t>
      </w:r>
      <w:r w:rsidR="00795E18" w:rsidRPr="00141A04">
        <w:rPr>
          <w:rFonts w:ascii="Arial" w:hAnsi="Arial" w:cs="Arial"/>
          <w:sz w:val="24"/>
          <w:szCs w:val="24"/>
          <w:lang w:val="hr-HR"/>
        </w:rPr>
        <w:lastRenderedPageBreak/>
        <w:t>s većim zaslonom.</w:t>
      </w:r>
      <w:r w:rsidR="00E70D21" w:rsidRPr="00141A04">
        <w:rPr>
          <w:rFonts w:ascii="Arial" w:hAnsi="Arial" w:cs="Arial"/>
          <w:sz w:val="24"/>
          <w:szCs w:val="24"/>
          <w:lang w:val="hr-HR"/>
        </w:rPr>
        <w:t xml:space="preserve"> Korisnik može proizvoljno konfigurirati koju od tri ponuđene veličine želi. Nakon </w:t>
      </w:r>
      <w:r w:rsidR="00BF6DE4" w:rsidRPr="00141A04">
        <w:rPr>
          <w:rFonts w:ascii="Arial" w:hAnsi="Arial" w:cs="Arial"/>
          <w:sz w:val="24"/>
          <w:szCs w:val="24"/>
          <w:lang w:val="hr-HR"/>
        </w:rPr>
        <w:t>izvršene</w:t>
      </w:r>
      <w:r w:rsidR="00E70D21" w:rsidRPr="00141A04">
        <w:rPr>
          <w:rFonts w:ascii="Arial" w:hAnsi="Arial" w:cs="Arial"/>
          <w:sz w:val="24"/>
          <w:szCs w:val="24"/>
          <w:lang w:val="hr-HR"/>
        </w:rPr>
        <w:t xml:space="preserve"> procjene, pokreće se aktivacijska funkcija za tu </w:t>
      </w:r>
      <w:r w:rsidR="001A040B" w:rsidRPr="00141A04">
        <w:rPr>
          <w:rFonts w:ascii="Arial" w:hAnsi="Arial" w:cs="Arial"/>
          <w:sz w:val="24"/>
          <w:szCs w:val="24"/>
          <w:lang w:val="hr-HR"/>
        </w:rPr>
        <w:t>fokusnu</w:t>
      </w:r>
      <w:r w:rsidR="00252349" w:rsidRPr="00141A04">
        <w:rPr>
          <w:rFonts w:ascii="Arial" w:hAnsi="Arial" w:cs="Arial"/>
          <w:sz w:val="24"/>
          <w:szCs w:val="24"/>
          <w:lang w:val="hr-HR"/>
        </w:rPr>
        <w:t xml:space="preserve"> </w:t>
      </w:r>
      <w:r w:rsidR="00E70D21" w:rsidRPr="00141A04">
        <w:rPr>
          <w:rFonts w:ascii="Arial" w:hAnsi="Arial" w:cs="Arial"/>
          <w:sz w:val="24"/>
          <w:szCs w:val="24"/>
          <w:lang w:val="hr-HR"/>
        </w:rPr>
        <w:t>plohu.</w:t>
      </w:r>
    </w:p>
    <w:p w14:paraId="13056C96" w14:textId="2D8035F1" w:rsidR="00E70D21" w:rsidRPr="00141A04" w:rsidRDefault="00415447" w:rsidP="00522D8F">
      <w:pPr>
        <w:pStyle w:val="Heading1"/>
        <w:spacing w:line="360" w:lineRule="auto"/>
        <w:rPr>
          <w:rFonts w:ascii="Arial" w:hAnsi="Arial" w:cs="Arial"/>
          <w:color w:val="auto"/>
          <w:sz w:val="26"/>
          <w:szCs w:val="26"/>
          <w:lang w:val="hr-HR"/>
        </w:rPr>
      </w:pPr>
      <w:r>
        <w:rPr>
          <w:rFonts w:ascii="Arial" w:hAnsi="Arial" w:cs="Arial"/>
          <w:color w:val="auto"/>
          <w:sz w:val="26"/>
          <w:szCs w:val="26"/>
          <w:lang w:val="hr-HR"/>
        </w:rPr>
        <w:t>5</w:t>
      </w:r>
      <w:r w:rsidR="00880EE0">
        <w:rPr>
          <w:rFonts w:ascii="Arial" w:hAnsi="Arial" w:cs="Arial"/>
          <w:color w:val="auto"/>
          <w:sz w:val="26"/>
          <w:szCs w:val="26"/>
          <w:lang w:val="hr-HR"/>
        </w:rPr>
        <w:t>.3</w:t>
      </w:r>
      <w:r w:rsidR="00012127" w:rsidRPr="00141A04">
        <w:rPr>
          <w:rFonts w:ascii="Arial" w:hAnsi="Arial" w:cs="Arial"/>
          <w:color w:val="auto"/>
          <w:sz w:val="26"/>
          <w:szCs w:val="26"/>
          <w:lang w:val="hr-HR"/>
        </w:rPr>
        <w:t xml:space="preserve">.2. </w:t>
      </w:r>
      <w:r w:rsidR="00E70D21" w:rsidRPr="00141A04">
        <w:rPr>
          <w:rFonts w:ascii="Arial" w:hAnsi="Arial" w:cs="Arial"/>
          <w:color w:val="auto"/>
          <w:sz w:val="26"/>
          <w:szCs w:val="26"/>
          <w:lang w:val="hr-HR"/>
        </w:rPr>
        <w:t>Aktivacija</w:t>
      </w:r>
    </w:p>
    <w:p w14:paraId="522384CB" w14:textId="77777777" w:rsidR="00C152DE" w:rsidRPr="00141A04" w:rsidRDefault="00C152DE" w:rsidP="00522D8F">
      <w:pPr>
        <w:spacing w:line="360" w:lineRule="auto"/>
        <w:rPr>
          <w:lang w:val="hr-HR"/>
        </w:rPr>
      </w:pPr>
    </w:p>
    <w:p w14:paraId="37AA3278" w14:textId="77777777" w:rsidR="00874828" w:rsidRPr="00141A04" w:rsidRDefault="004B2784" w:rsidP="00522D8F">
      <w:pPr>
        <w:spacing w:line="360" w:lineRule="auto"/>
        <w:ind w:firstLine="720"/>
        <w:rPr>
          <w:rFonts w:ascii="Arial" w:hAnsi="Arial" w:cs="Arial"/>
          <w:sz w:val="24"/>
          <w:szCs w:val="24"/>
          <w:lang w:val="hr-HR"/>
        </w:rPr>
      </w:pPr>
      <w:r w:rsidRPr="00141A04">
        <w:rPr>
          <w:rFonts w:ascii="Arial" w:hAnsi="Arial" w:cs="Arial"/>
          <w:sz w:val="24"/>
          <w:szCs w:val="24"/>
          <w:lang w:val="hr-HR"/>
        </w:rPr>
        <w:t xml:space="preserve">Aktivacija na svojevrstan način predstavlja funkcionalnost klika mišem od strane korisnika. </w:t>
      </w:r>
      <w:r w:rsidR="00E70D21" w:rsidRPr="00141A04">
        <w:rPr>
          <w:rFonts w:ascii="Arial" w:hAnsi="Arial" w:cs="Arial"/>
          <w:sz w:val="24"/>
          <w:szCs w:val="24"/>
          <w:lang w:val="hr-HR"/>
        </w:rPr>
        <w:t xml:space="preserve">Nakon što je korisnik usmjerio pogleda na određenu </w:t>
      </w:r>
      <w:r w:rsidR="001A040B" w:rsidRPr="00141A04">
        <w:rPr>
          <w:rFonts w:ascii="Arial" w:hAnsi="Arial" w:cs="Arial"/>
          <w:sz w:val="24"/>
          <w:szCs w:val="24"/>
          <w:lang w:val="hr-HR"/>
        </w:rPr>
        <w:t>fokusnu</w:t>
      </w:r>
      <w:r w:rsidR="00E70D21" w:rsidRPr="00141A04">
        <w:rPr>
          <w:rFonts w:ascii="Arial" w:hAnsi="Arial" w:cs="Arial"/>
          <w:sz w:val="24"/>
          <w:szCs w:val="24"/>
          <w:lang w:val="hr-HR"/>
        </w:rPr>
        <w:t xml:space="preserve"> plohu, sučelje aplikacije daje odgovarajuću povratnu informaciju. Početak aktivacije plohe očituje se u njenom ispunjavanju aktivacijskom bojom. Ukoliko korisnik prebaci fokus na drugu </w:t>
      </w:r>
      <w:r w:rsidR="001A040B" w:rsidRPr="00141A04">
        <w:rPr>
          <w:rFonts w:ascii="Arial" w:hAnsi="Arial" w:cs="Arial"/>
          <w:sz w:val="24"/>
          <w:szCs w:val="24"/>
          <w:lang w:val="hr-HR"/>
        </w:rPr>
        <w:t>fokusnu</w:t>
      </w:r>
      <w:r w:rsidR="00E70D21" w:rsidRPr="00141A04">
        <w:rPr>
          <w:rFonts w:ascii="Arial" w:hAnsi="Arial" w:cs="Arial"/>
          <w:sz w:val="24"/>
          <w:szCs w:val="24"/>
          <w:lang w:val="hr-HR"/>
        </w:rPr>
        <w:t xml:space="preserve"> plohu, započeti proces aktivacije za prehodnu plohu se prekida i počinje za onu na koju je trenutno fokusiran. Kada je korisnik zadržao fokus na plohi dovoljno dugo da se ona u potpunosti ispuni aktivacijskom bojom,</w:t>
      </w:r>
      <w:r w:rsidR="00A26224" w:rsidRPr="00141A04">
        <w:rPr>
          <w:rFonts w:ascii="Arial" w:hAnsi="Arial" w:cs="Arial"/>
          <w:sz w:val="24"/>
          <w:szCs w:val="24"/>
          <w:lang w:val="hr-HR"/>
        </w:rPr>
        <w:t xml:space="preserve"> aktivacija je </w:t>
      </w:r>
      <w:r w:rsidR="00942E00" w:rsidRPr="00141A04">
        <w:rPr>
          <w:rFonts w:ascii="Arial" w:hAnsi="Arial" w:cs="Arial"/>
          <w:sz w:val="24"/>
          <w:szCs w:val="24"/>
          <w:lang w:val="hr-HR"/>
        </w:rPr>
        <w:t>uspješno izvršena</w:t>
      </w:r>
      <w:r w:rsidR="00A26224" w:rsidRPr="00141A04">
        <w:rPr>
          <w:rFonts w:ascii="Arial" w:hAnsi="Arial" w:cs="Arial"/>
          <w:sz w:val="24"/>
          <w:szCs w:val="24"/>
          <w:lang w:val="hr-HR"/>
        </w:rPr>
        <w:t>.</w:t>
      </w:r>
    </w:p>
    <w:p w14:paraId="175EED74" w14:textId="77777777" w:rsidR="001F23E3" w:rsidRPr="00141A04" w:rsidRDefault="001F23E3" w:rsidP="00007BA2">
      <w:pPr>
        <w:spacing w:line="360" w:lineRule="auto"/>
        <w:rPr>
          <w:rFonts w:ascii="Arial" w:hAnsi="Arial" w:cs="Arial"/>
          <w:sz w:val="24"/>
          <w:szCs w:val="24"/>
          <w:lang w:val="hr-HR"/>
        </w:rPr>
      </w:pPr>
      <w:r w:rsidRPr="00141A04">
        <w:rPr>
          <w:rFonts w:ascii="Arial" w:hAnsi="Arial" w:cs="Arial"/>
          <w:noProof/>
          <w:sz w:val="24"/>
          <w:szCs w:val="24"/>
        </w:rPr>
        <w:drawing>
          <wp:inline distT="0" distB="0" distL="0" distR="0" wp14:anchorId="0D6D91D1" wp14:editId="3F7FAEA8">
            <wp:extent cx="5943600" cy="30632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3063240"/>
                    </a:xfrm>
                    <a:prstGeom prst="rect">
                      <a:avLst/>
                    </a:prstGeom>
                    <a:noFill/>
                    <a:ln>
                      <a:noFill/>
                    </a:ln>
                  </pic:spPr>
                </pic:pic>
              </a:graphicData>
            </a:graphic>
          </wp:inline>
        </w:drawing>
      </w:r>
    </w:p>
    <w:p w14:paraId="2FC83609" w14:textId="3E8AF2AC" w:rsidR="001F23E3" w:rsidRDefault="001F23E3" w:rsidP="00522D8F">
      <w:pPr>
        <w:spacing w:line="360" w:lineRule="auto"/>
        <w:ind w:firstLine="720"/>
        <w:rPr>
          <w:rFonts w:ascii="Arial" w:hAnsi="Arial" w:cs="Arial"/>
          <w:lang w:val="hr-HR"/>
        </w:rPr>
      </w:pPr>
      <w:r w:rsidRPr="00744569">
        <w:rPr>
          <w:rFonts w:ascii="Arial" w:hAnsi="Arial" w:cs="Arial"/>
          <w:b/>
          <w:lang w:val="hr-HR"/>
        </w:rPr>
        <w:t xml:space="preserve">Slika </w:t>
      </w:r>
      <w:r w:rsidR="007632E1" w:rsidRPr="00744569">
        <w:rPr>
          <w:rFonts w:ascii="Arial" w:hAnsi="Arial" w:cs="Arial"/>
          <w:b/>
          <w:lang w:val="hr-HR"/>
        </w:rPr>
        <w:t>10</w:t>
      </w:r>
      <w:r w:rsidRPr="00744569">
        <w:rPr>
          <w:rFonts w:ascii="Arial" w:hAnsi="Arial" w:cs="Arial"/>
          <w:b/>
          <w:lang w:val="hr-HR"/>
        </w:rPr>
        <w:t>.</w:t>
      </w:r>
      <w:r w:rsidRPr="00141A04">
        <w:rPr>
          <w:rFonts w:ascii="Arial" w:hAnsi="Arial" w:cs="Arial"/>
          <w:lang w:val="hr-HR"/>
        </w:rPr>
        <w:t xml:space="preserve"> Aktivacija desne </w:t>
      </w:r>
      <w:r w:rsidR="006B47B1" w:rsidRPr="00141A04">
        <w:rPr>
          <w:rFonts w:ascii="Arial" w:hAnsi="Arial" w:cs="Arial"/>
          <w:lang w:val="hr-HR"/>
        </w:rPr>
        <w:t>fokusne</w:t>
      </w:r>
      <w:r w:rsidRPr="00141A04">
        <w:rPr>
          <w:rFonts w:ascii="Arial" w:hAnsi="Arial" w:cs="Arial"/>
          <w:lang w:val="hr-HR"/>
        </w:rPr>
        <w:t xml:space="preserve"> plohe</w:t>
      </w:r>
    </w:p>
    <w:p w14:paraId="46EFBAEC" w14:textId="77777777" w:rsidR="00501CC0" w:rsidRDefault="00501CC0" w:rsidP="00522D8F">
      <w:pPr>
        <w:spacing w:line="360" w:lineRule="auto"/>
        <w:ind w:firstLine="720"/>
        <w:rPr>
          <w:rFonts w:ascii="Arial" w:hAnsi="Arial" w:cs="Arial"/>
          <w:lang w:val="hr-HR"/>
        </w:rPr>
      </w:pPr>
    </w:p>
    <w:p w14:paraId="75E2D0B0" w14:textId="77777777" w:rsidR="00501CC0" w:rsidRPr="00141A04" w:rsidRDefault="00501CC0" w:rsidP="00522D8F">
      <w:pPr>
        <w:spacing w:line="360" w:lineRule="auto"/>
        <w:ind w:firstLine="720"/>
        <w:rPr>
          <w:rFonts w:ascii="Arial" w:hAnsi="Arial" w:cs="Arial"/>
          <w:lang w:val="hr-HR"/>
        </w:rPr>
      </w:pPr>
    </w:p>
    <w:p w14:paraId="2ECDC845" w14:textId="2C432709" w:rsidR="00D60602" w:rsidRPr="00141A04" w:rsidRDefault="00415447" w:rsidP="00522D8F">
      <w:pPr>
        <w:pStyle w:val="Heading1"/>
        <w:spacing w:line="360" w:lineRule="auto"/>
        <w:rPr>
          <w:rFonts w:ascii="Arial" w:hAnsi="Arial" w:cs="Arial"/>
          <w:color w:val="auto"/>
          <w:sz w:val="26"/>
          <w:szCs w:val="26"/>
          <w:lang w:val="hr-HR"/>
        </w:rPr>
      </w:pPr>
      <w:r>
        <w:rPr>
          <w:rFonts w:ascii="Arial" w:hAnsi="Arial" w:cs="Arial"/>
          <w:color w:val="auto"/>
          <w:sz w:val="26"/>
          <w:szCs w:val="26"/>
          <w:lang w:val="hr-HR"/>
        </w:rPr>
        <w:lastRenderedPageBreak/>
        <w:t>5</w:t>
      </w:r>
      <w:r w:rsidR="00880EE0">
        <w:rPr>
          <w:rFonts w:ascii="Arial" w:hAnsi="Arial" w:cs="Arial"/>
          <w:color w:val="auto"/>
          <w:sz w:val="26"/>
          <w:szCs w:val="26"/>
          <w:lang w:val="hr-HR"/>
        </w:rPr>
        <w:t>.3</w:t>
      </w:r>
      <w:r w:rsidR="00012127" w:rsidRPr="00141A04">
        <w:rPr>
          <w:rFonts w:ascii="Arial" w:hAnsi="Arial" w:cs="Arial"/>
          <w:color w:val="auto"/>
          <w:sz w:val="26"/>
          <w:szCs w:val="26"/>
          <w:lang w:val="hr-HR"/>
        </w:rPr>
        <w:t xml:space="preserve">.3 </w:t>
      </w:r>
      <w:r w:rsidR="00D60602" w:rsidRPr="00141A04">
        <w:rPr>
          <w:rFonts w:ascii="Arial" w:hAnsi="Arial" w:cs="Arial"/>
          <w:color w:val="auto"/>
          <w:sz w:val="26"/>
          <w:szCs w:val="26"/>
          <w:lang w:val="hr-HR"/>
        </w:rPr>
        <w:t>Reprodukcija</w:t>
      </w:r>
      <w:r w:rsidR="00A26224" w:rsidRPr="00141A04">
        <w:rPr>
          <w:rFonts w:ascii="Arial" w:hAnsi="Arial" w:cs="Arial"/>
          <w:color w:val="auto"/>
          <w:sz w:val="26"/>
          <w:szCs w:val="26"/>
          <w:lang w:val="hr-HR"/>
        </w:rPr>
        <w:t xml:space="preserve"> zvučnog </w:t>
      </w:r>
      <w:r w:rsidR="0008404B">
        <w:rPr>
          <w:rFonts w:ascii="Arial" w:hAnsi="Arial" w:cs="Arial"/>
          <w:color w:val="auto"/>
          <w:sz w:val="26"/>
          <w:szCs w:val="26"/>
          <w:lang w:val="hr-HR"/>
        </w:rPr>
        <w:t xml:space="preserve">zapisa </w:t>
      </w:r>
      <w:r w:rsidR="00A26224" w:rsidRPr="00141A04">
        <w:rPr>
          <w:rFonts w:ascii="Arial" w:hAnsi="Arial" w:cs="Arial"/>
          <w:color w:val="auto"/>
          <w:sz w:val="26"/>
          <w:szCs w:val="26"/>
          <w:lang w:val="hr-HR"/>
        </w:rPr>
        <w:t>simbola</w:t>
      </w:r>
    </w:p>
    <w:p w14:paraId="2788C01B" w14:textId="77777777" w:rsidR="00193B19" w:rsidRPr="00141A04" w:rsidRDefault="00193B19" w:rsidP="00522D8F">
      <w:pPr>
        <w:spacing w:line="360" w:lineRule="auto"/>
        <w:rPr>
          <w:lang w:val="hr-HR"/>
        </w:rPr>
      </w:pPr>
    </w:p>
    <w:p w14:paraId="443E98C3" w14:textId="258DD22A" w:rsidR="005A297A" w:rsidRPr="00141A04" w:rsidRDefault="006C2D5F" w:rsidP="006C2D5F">
      <w:pPr>
        <w:spacing w:line="360" w:lineRule="auto"/>
        <w:ind w:firstLine="720"/>
        <w:rPr>
          <w:rFonts w:ascii="Arial" w:hAnsi="Arial" w:cs="Arial"/>
          <w:sz w:val="24"/>
          <w:szCs w:val="24"/>
          <w:lang w:val="hr-HR"/>
        </w:rPr>
      </w:pPr>
      <w:r w:rsidRPr="00141A04">
        <w:rPr>
          <w:rFonts w:ascii="Arial" w:hAnsi="Arial" w:cs="Arial"/>
          <w:sz w:val="24"/>
          <w:szCs w:val="24"/>
          <w:lang w:val="hr-HR"/>
        </w:rPr>
        <w:t xml:space="preserve">Ova </w:t>
      </w:r>
      <w:r w:rsidR="00501DA9">
        <w:rPr>
          <w:rFonts w:ascii="Arial" w:hAnsi="Arial" w:cs="Arial"/>
          <w:sz w:val="24"/>
          <w:szCs w:val="24"/>
          <w:lang w:val="hr-HR"/>
        </w:rPr>
        <w:t>funkcija</w:t>
      </w:r>
      <w:r w:rsidRPr="00141A04">
        <w:rPr>
          <w:rFonts w:ascii="Arial" w:hAnsi="Arial" w:cs="Arial"/>
          <w:sz w:val="24"/>
          <w:szCs w:val="24"/>
          <w:lang w:val="hr-HR"/>
        </w:rPr>
        <w:t xml:space="preserve"> komunikatora aktivira</w:t>
      </w:r>
      <w:r w:rsidR="00A26224" w:rsidRPr="00141A04">
        <w:rPr>
          <w:rFonts w:ascii="Arial" w:hAnsi="Arial" w:cs="Arial"/>
          <w:sz w:val="24"/>
          <w:szCs w:val="24"/>
          <w:lang w:val="hr-HR"/>
        </w:rPr>
        <w:t xml:space="preserve"> se u trenutku kada je korisnik uspješno ostvario aktivaciju željene </w:t>
      </w:r>
      <w:r w:rsidR="006B47B1" w:rsidRPr="00141A04">
        <w:rPr>
          <w:rFonts w:ascii="Arial" w:hAnsi="Arial" w:cs="Arial"/>
          <w:sz w:val="24"/>
          <w:szCs w:val="24"/>
          <w:lang w:val="hr-HR"/>
        </w:rPr>
        <w:t>fokusne</w:t>
      </w:r>
      <w:r w:rsidR="00A26224" w:rsidRPr="00141A04">
        <w:rPr>
          <w:rFonts w:ascii="Arial" w:hAnsi="Arial" w:cs="Arial"/>
          <w:sz w:val="24"/>
          <w:szCs w:val="24"/>
          <w:lang w:val="hr-HR"/>
        </w:rPr>
        <w:t xml:space="preserve"> plohe. Prilikom aktivacije, pokreće se željena aktivnost promjene simbola, ili izgovaranja sadržaja koji je prikazan na plohi. Položaj trenutnog simbola prikazanog na zaslonu u odnosu na ostatak galerije može se vidjeti na </w:t>
      </w:r>
      <w:r w:rsidR="001F7C9E" w:rsidRPr="00141A04">
        <w:rPr>
          <w:rFonts w:ascii="Arial" w:hAnsi="Arial" w:cs="Arial"/>
          <w:sz w:val="24"/>
          <w:szCs w:val="24"/>
          <w:lang w:val="hr-HR"/>
        </w:rPr>
        <w:t>navigacijskoj traci</w:t>
      </w:r>
      <w:r w:rsidR="00A26224" w:rsidRPr="00141A04">
        <w:rPr>
          <w:rFonts w:ascii="Arial" w:hAnsi="Arial" w:cs="Arial"/>
          <w:sz w:val="24"/>
          <w:szCs w:val="24"/>
          <w:lang w:val="hr-HR"/>
        </w:rPr>
        <w:t xml:space="preserve"> u donjem dijelu zaslona, što olakšava navigaciju. Trenutni simbol označen je drugačijom bojom kako bi se istakao u odnosu na ostale simbole u galeriji.</w:t>
      </w:r>
    </w:p>
    <w:p w14:paraId="30773939" w14:textId="776FF3EE" w:rsidR="00DF72AF" w:rsidRPr="00141A04" w:rsidRDefault="00415447" w:rsidP="007F414A">
      <w:pPr>
        <w:pStyle w:val="Heading1"/>
        <w:rPr>
          <w:rFonts w:ascii="Arial" w:hAnsi="Arial" w:cs="Arial"/>
          <w:color w:val="auto"/>
          <w:sz w:val="30"/>
          <w:szCs w:val="30"/>
          <w:lang w:val="hr-HR"/>
        </w:rPr>
      </w:pPr>
      <w:r>
        <w:rPr>
          <w:rFonts w:ascii="Arial" w:hAnsi="Arial" w:cs="Arial"/>
          <w:color w:val="auto"/>
          <w:sz w:val="30"/>
          <w:szCs w:val="30"/>
          <w:lang w:val="hr-HR"/>
        </w:rPr>
        <w:t>5</w:t>
      </w:r>
      <w:r w:rsidR="00DF72AF" w:rsidRPr="00141A04">
        <w:rPr>
          <w:rFonts w:ascii="Arial" w:hAnsi="Arial" w:cs="Arial"/>
          <w:color w:val="auto"/>
          <w:sz w:val="30"/>
          <w:szCs w:val="30"/>
          <w:lang w:val="hr-HR"/>
        </w:rPr>
        <w:t>.</w:t>
      </w:r>
      <w:r w:rsidR="00880EE0">
        <w:rPr>
          <w:rFonts w:ascii="Arial" w:hAnsi="Arial" w:cs="Arial"/>
          <w:color w:val="auto"/>
          <w:sz w:val="30"/>
          <w:szCs w:val="30"/>
          <w:lang w:val="hr-HR"/>
        </w:rPr>
        <w:t>4</w:t>
      </w:r>
      <w:r w:rsidR="00DF72AF" w:rsidRPr="00141A04">
        <w:rPr>
          <w:rFonts w:ascii="Arial" w:hAnsi="Arial" w:cs="Arial"/>
          <w:color w:val="auto"/>
          <w:sz w:val="30"/>
          <w:szCs w:val="30"/>
          <w:lang w:val="hr-HR"/>
        </w:rPr>
        <w:t>. Postavke i izmjene</w:t>
      </w:r>
    </w:p>
    <w:p w14:paraId="68DB0503" w14:textId="77777777" w:rsidR="007F414A" w:rsidRPr="00141A04" w:rsidRDefault="007F414A" w:rsidP="007F414A">
      <w:pPr>
        <w:rPr>
          <w:lang w:val="hr-HR"/>
        </w:rPr>
      </w:pPr>
    </w:p>
    <w:p w14:paraId="7BBD112F" w14:textId="01238435" w:rsidR="00FC447B" w:rsidRDefault="00DF72AF" w:rsidP="002727E4">
      <w:pPr>
        <w:spacing w:line="360" w:lineRule="auto"/>
        <w:ind w:firstLine="720"/>
        <w:rPr>
          <w:rFonts w:ascii="Arial" w:hAnsi="Arial" w:cs="Arial"/>
          <w:sz w:val="24"/>
          <w:szCs w:val="24"/>
          <w:lang w:val="hr-HR"/>
        </w:rPr>
      </w:pPr>
      <w:r w:rsidRPr="00141A04">
        <w:rPr>
          <w:rFonts w:ascii="Arial" w:hAnsi="Arial" w:cs="Arial"/>
          <w:sz w:val="24"/>
          <w:szCs w:val="24"/>
          <w:lang w:val="hr-HR"/>
        </w:rPr>
        <w:t>Razvijena aplikacija nudi mogućnosti promjene određenih postavki</w:t>
      </w:r>
      <w:r w:rsidR="007F414A" w:rsidRPr="00141A04">
        <w:rPr>
          <w:rFonts w:ascii="Arial" w:hAnsi="Arial" w:cs="Arial"/>
          <w:sz w:val="24"/>
          <w:szCs w:val="24"/>
          <w:lang w:val="hr-HR"/>
        </w:rPr>
        <w:t xml:space="preserve"> i izmjenu prikazanog sadržaja. Administrator poslužitelja s aplikacijom može promijeniti veličinu zaslona (ponuđene su 3 veličine), kao i galeriju simbola koju želi koristiti, te period tolerancije pri promjeni fokusa na drugu </w:t>
      </w:r>
      <w:r w:rsidR="001A040B" w:rsidRPr="00141A04">
        <w:rPr>
          <w:rFonts w:ascii="Arial" w:hAnsi="Arial" w:cs="Arial"/>
          <w:sz w:val="24"/>
          <w:szCs w:val="24"/>
          <w:lang w:val="hr-HR"/>
        </w:rPr>
        <w:t>fokusnu</w:t>
      </w:r>
      <w:r w:rsidR="007F414A" w:rsidRPr="00141A04">
        <w:rPr>
          <w:rFonts w:ascii="Arial" w:hAnsi="Arial" w:cs="Arial"/>
          <w:sz w:val="24"/>
          <w:szCs w:val="24"/>
          <w:lang w:val="hr-HR"/>
        </w:rPr>
        <w:t xml:space="preserve"> plohu. Administrator također može dodavati nove galerije sa simbolima i zvukovima. Potrebno je slijediti strukturu postojećih galerija, odnosno izraditi odgovarajuću </w:t>
      </w:r>
      <w:r w:rsidR="00681574">
        <w:rPr>
          <w:rFonts w:ascii="Arial" w:hAnsi="Arial" w:cs="Arial"/>
          <w:sz w:val="24"/>
          <w:szCs w:val="24"/>
          <w:lang w:val="hr-HR"/>
        </w:rPr>
        <w:t>XML</w:t>
      </w:r>
      <w:r w:rsidR="007F414A" w:rsidRPr="00141A04">
        <w:rPr>
          <w:rFonts w:ascii="Arial" w:hAnsi="Arial" w:cs="Arial"/>
          <w:sz w:val="24"/>
          <w:szCs w:val="24"/>
          <w:lang w:val="hr-HR"/>
        </w:rPr>
        <w:t>-datoteku za mapiranje galerije.</w:t>
      </w:r>
      <w:r w:rsidR="00032A4C">
        <w:rPr>
          <w:rFonts w:ascii="Arial" w:hAnsi="Arial" w:cs="Arial"/>
          <w:sz w:val="24"/>
          <w:szCs w:val="24"/>
          <w:lang w:val="hr-HR"/>
        </w:rPr>
        <w:t xml:space="preserve"> XML zapis za pojedinu galeriju sadrži zapise o simbolima galerije. Svaki zapis sastoji se od triju elemenata: prvi definira lokaciju grafičkog prikaza simbola, drugi lokaciju zvučnog zapisa za taj simbol, dok treći predstavlja tekstulanu vrijednost simbola.</w:t>
      </w:r>
    </w:p>
    <w:p w14:paraId="4A939E20" w14:textId="77777777" w:rsidR="002727E4" w:rsidRPr="00FC447B" w:rsidRDefault="002727E4" w:rsidP="002727E4">
      <w:pPr>
        <w:spacing w:line="360" w:lineRule="auto"/>
        <w:ind w:firstLine="720"/>
        <w:rPr>
          <w:rFonts w:ascii="Arial" w:hAnsi="Arial" w:cs="Arial"/>
          <w:sz w:val="24"/>
          <w:szCs w:val="24"/>
          <w:lang w:val="hr-HR"/>
        </w:rPr>
      </w:pPr>
    </w:p>
    <w:p w14:paraId="5E206923" w14:textId="1F493A4D" w:rsidR="00326761" w:rsidRDefault="00415447" w:rsidP="002727E4">
      <w:pPr>
        <w:pStyle w:val="Heading1"/>
        <w:rPr>
          <w:rFonts w:ascii="Arial" w:hAnsi="Arial" w:cs="Arial"/>
          <w:color w:val="auto"/>
          <w:sz w:val="30"/>
          <w:szCs w:val="30"/>
          <w:lang w:val="hr-HR"/>
        </w:rPr>
      </w:pPr>
      <w:r w:rsidRPr="002727E4">
        <w:rPr>
          <w:rFonts w:ascii="Arial" w:hAnsi="Arial" w:cs="Arial"/>
          <w:color w:val="auto"/>
          <w:sz w:val="30"/>
          <w:szCs w:val="30"/>
          <w:lang w:val="hr-HR"/>
        </w:rPr>
        <w:t>5</w:t>
      </w:r>
      <w:r w:rsidR="00880EE0" w:rsidRPr="002727E4">
        <w:rPr>
          <w:rFonts w:ascii="Arial" w:hAnsi="Arial" w:cs="Arial"/>
          <w:color w:val="auto"/>
          <w:sz w:val="30"/>
          <w:szCs w:val="30"/>
          <w:lang w:val="hr-HR"/>
        </w:rPr>
        <w:t>.5</w:t>
      </w:r>
      <w:r w:rsidR="00012127" w:rsidRPr="002727E4">
        <w:rPr>
          <w:rFonts w:ascii="Arial" w:hAnsi="Arial" w:cs="Arial"/>
          <w:color w:val="auto"/>
          <w:sz w:val="30"/>
          <w:szCs w:val="30"/>
          <w:lang w:val="hr-HR"/>
        </w:rPr>
        <w:t>. Uvjeti i ograničenja</w:t>
      </w:r>
      <w:r w:rsidR="00171C4B" w:rsidRPr="002727E4">
        <w:rPr>
          <w:rFonts w:ascii="Arial" w:hAnsi="Arial" w:cs="Arial"/>
          <w:color w:val="auto"/>
          <w:sz w:val="30"/>
          <w:szCs w:val="30"/>
          <w:lang w:val="hr-HR"/>
        </w:rPr>
        <w:t xml:space="preserve"> korištenja Komunikatora upravljanog pogledom</w:t>
      </w:r>
    </w:p>
    <w:p w14:paraId="1C26064C" w14:textId="77777777" w:rsidR="002727E4" w:rsidRPr="002727E4" w:rsidRDefault="002727E4" w:rsidP="002727E4">
      <w:pPr>
        <w:rPr>
          <w:lang w:val="hr-HR"/>
        </w:rPr>
      </w:pPr>
    </w:p>
    <w:p w14:paraId="1C6E578E" w14:textId="7D92A12B" w:rsidR="00012127" w:rsidRPr="00141A04" w:rsidRDefault="00012127" w:rsidP="003014C9">
      <w:pPr>
        <w:spacing w:line="360" w:lineRule="auto"/>
        <w:ind w:firstLine="720"/>
        <w:rPr>
          <w:rFonts w:ascii="Arial" w:hAnsi="Arial" w:cs="Arial"/>
          <w:sz w:val="24"/>
          <w:szCs w:val="24"/>
          <w:lang w:val="hr-HR"/>
        </w:rPr>
      </w:pPr>
      <w:r w:rsidRPr="00141A04">
        <w:rPr>
          <w:rFonts w:ascii="Arial" w:hAnsi="Arial" w:cs="Arial"/>
          <w:sz w:val="24"/>
          <w:szCs w:val="24"/>
          <w:lang w:val="hr-HR"/>
        </w:rPr>
        <w:t xml:space="preserve">U ovom </w:t>
      </w:r>
      <w:r w:rsidR="00171C4B">
        <w:rPr>
          <w:rFonts w:ascii="Arial" w:hAnsi="Arial" w:cs="Arial"/>
          <w:sz w:val="24"/>
          <w:szCs w:val="24"/>
          <w:lang w:val="hr-HR"/>
        </w:rPr>
        <w:t>poglavlju</w:t>
      </w:r>
      <w:r w:rsidR="00171C4B" w:rsidRPr="00141A04">
        <w:rPr>
          <w:rFonts w:ascii="Arial" w:hAnsi="Arial" w:cs="Arial"/>
          <w:sz w:val="24"/>
          <w:szCs w:val="24"/>
          <w:lang w:val="hr-HR"/>
        </w:rPr>
        <w:t xml:space="preserve"> </w:t>
      </w:r>
      <w:r w:rsidRPr="00141A04">
        <w:rPr>
          <w:rFonts w:ascii="Arial" w:hAnsi="Arial" w:cs="Arial"/>
          <w:sz w:val="24"/>
          <w:szCs w:val="24"/>
          <w:lang w:val="hr-HR"/>
        </w:rPr>
        <w:t>opisana su najvažnija ograničenja razvijene aplikacije, kao i uvjeti potrebni za njeno korištenje.</w:t>
      </w:r>
    </w:p>
    <w:p w14:paraId="5021B562" w14:textId="44A4D9FD" w:rsidR="00012127" w:rsidRPr="00141A04" w:rsidRDefault="00012127" w:rsidP="00D43FD9">
      <w:pPr>
        <w:spacing w:line="360" w:lineRule="auto"/>
        <w:ind w:firstLine="720"/>
        <w:rPr>
          <w:rFonts w:ascii="Arial" w:hAnsi="Arial" w:cs="Arial"/>
          <w:sz w:val="24"/>
          <w:szCs w:val="24"/>
          <w:lang w:val="hr-HR"/>
        </w:rPr>
      </w:pPr>
      <w:r w:rsidRPr="00141A04">
        <w:rPr>
          <w:rFonts w:ascii="Arial" w:hAnsi="Arial" w:cs="Arial"/>
          <w:sz w:val="24"/>
          <w:szCs w:val="24"/>
          <w:lang w:val="hr-HR"/>
        </w:rPr>
        <w:t xml:space="preserve">Valja istaknuti da se programsko rješenje u velikoj mjeri oslanja na osvijetljenje prostora u kojem se ono koristi. Kako je riječ o </w:t>
      </w:r>
      <w:r w:rsidR="00681574">
        <w:rPr>
          <w:rFonts w:ascii="Arial" w:hAnsi="Arial" w:cs="Arial"/>
          <w:sz w:val="24"/>
          <w:szCs w:val="24"/>
          <w:lang w:val="hr-HR"/>
        </w:rPr>
        <w:t>rješenju</w:t>
      </w:r>
      <w:r w:rsidR="00681574" w:rsidRPr="00141A04">
        <w:rPr>
          <w:rFonts w:ascii="Arial" w:hAnsi="Arial" w:cs="Arial"/>
          <w:sz w:val="24"/>
          <w:szCs w:val="24"/>
          <w:lang w:val="hr-HR"/>
        </w:rPr>
        <w:t xml:space="preserve"> </w:t>
      </w:r>
      <w:r w:rsidRPr="00141A04">
        <w:rPr>
          <w:rFonts w:ascii="Arial" w:hAnsi="Arial" w:cs="Arial"/>
          <w:sz w:val="24"/>
          <w:szCs w:val="24"/>
          <w:lang w:val="hr-HR"/>
        </w:rPr>
        <w:t xml:space="preserve">koji prima ulaz s web-kamere </w:t>
      </w:r>
      <w:r w:rsidRPr="00141A04">
        <w:rPr>
          <w:rFonts w:ascii="Arial" w:hAnsi="Arial" w:cs="Arial"/>
          <w:sz w:val="24"/>
          <w:szCs w:val="24"/>
          <w:lang w:val="hr-HR"/>
        </w:rPr>
        <w:lastRenderedPageBreak/>
        <w:t>uređaja, njegov rad ovisi o kvaliteti primljene slike. Ukoliko je prostor loše osvijetljen, podaci nisu dovoljno kvalitetni da bi se osigurao ispravan rad aplikacije.</w:t>
      </w:r>
    </w:p>
    <w:p w14:paraId="38383F6D" w14:textId="77777777" w:rsidR="00012127" w:rsidRPr="00141A04" w:rsidRDefault="00012127" w:rsidP="00D43FD9">
      <w:pPr>
        <w:spacing w:line="360" w:lineRule="auto"/>
        <w:ind w:firstLine="720"/>
        <w:rPr>
          <w:rFonts w:ascii="Arial" w:hAnsi="Arial" w:cs="Arial"/>
          <w:sz w:val="24"/>
          <w:szCs w:val="24"/>
          <w:lang w:val="hr-HR"/>
        </w:rPr>
      </w:pPr>
      <w:r w:rsidRPr="00141A04">
        <w:rPr>
          <w:rFonts w:ascii="Arial" w:hAnsi="Arial" w:cs="Arial"/>
          <w:sz w:val="24"/>
          <w:szCs w:val="24"/>
          <w:lang w:val="hr-HR"/>
        </w:rPr>
        <w:t>Drugo važno ograničenje odnosi također se odnosi na okolinu u kojoj se aplikacija koristi. Naime, detekcija očiju korisnika podrazumijeva da se ispred kamere nalazi samo jedan par oči</w:t>
      </w:r>
      <w:r w:rsidR="00CC2F3B" w:rsidRPr="00141A04">
        <w:rPr>
          <w:rFonts w:ascii="Arial" w:hAnsi="Arial" w:cs="Arial"/>
          <w:sz w:val="24"/>
          <w:szCs w:val="24"/>
          <w:lang w:val="hr-HR"/>
        </w:rPr>
        <w:t>j</w:t>
      </w:r>
      <w:r w:rsidR="0062368C" w:rsidRPr="00141A04">
        <w:rPr>
          <w:rFonts w:ascii="Arial" w:hAnsi="Arial" w:cs="Arial"/>
          <w:sz w:val="24"/>
          <w:szCs w:val="24"/>
          <w:lang w:val="hr-HR"/>
        </w:rPr>
        <w:t>u. Ukoliko netko stoji</w:t>
      </w:r>
      <w:r w:rsidRPr="00141A04">
        <w:rPr>
          <w:rFonts w:ascii="Arial" w:hAnsi="Arial" w:cs="Arial"/>
          <w:sz w:val="24"/>
          <w:szCs w:val="24"/>
          <w:lang w:val="hr-HR"/>
        </w:rPr>
        <w:t xml:space="preserve"> pored korisnika koji upravlja aplikacijom, njen rad postaje nepredvidi</w:t>
      </w:r>
      <w:r w:rsidR="0062368C" w:rsidRPr="00141A04">
        <w:rPr>
          <w:rFonts w:ascii="Arial" w:hAnsi="Arial" w:cs="Arial"/>
          <w:sz w:val="24"/>
          <w:szCs w:val="24"/>
          <w:lang w:val="hr-HR"/>
        </w:rPr>
        <w:t>v jer može doći do raznih izmjena</w:t>
      </w:r>
      <w:r w:rsidRPr="00141A04">
        <w:rPr>
          <w:rFonts w:ascii="Arial" w:hAnsi="Arial" w:cs="Arial"/>
          <w:sz w:val="24"/>
          <w:szCs w:val="24"/>
          <w:lang w:val="hr-HR"/>
        </w:rPr>
        <w:t xml:space="preserve"> u detektiranom paru očiju.</w:t>
      </w:r>
    </w:p>
    <w:p w14:paraId="60E615BB" w14:textId="77777777" w:rsidR="00012127" w:rsidRPr="00141A04" w:rsidRDefault="00012127" w:rsidP="00D43FD9">
      <w:pPr>
        <w:spacing w:line="360" w:lineRule="auto"/>
        <w:ind w:firstLine="720"/>
        <w:rPr>
          <w:rFonts w:ascii="Arial" w:hAnsi="Arial" w:cs="Arial"/>
          <w:sz w:val="24"/>
          <w:szCs w:val="24"/>
          <w:lang w:val="hr-HR"/>
        </w:rPr>
      </w:pPr>
      <w:r w:rsidRPr="00141A04">
        <w:rPr>
          <w:rFonts w:ascii="Arial" w:hAnsi="Arial" w:cs="Arial"/>
          <w:sz w:val="24"/>
          <w:szCs w:val="24"/>
          <w:lang w:val="hr-HR"/>
        </w:rPr>
        <w:t xml:space="preserve">Prilikom izračuna točke fokusa korisničkih očiju, aplikacija vrši aproksimaciju na temelju geometrijske formule. Zbog nemogućnosti da se potrebni parametri vezani </w:t>
      </w:r>
      <w:r w:rsidR="00AB257E" w:rsidRPr="00141A04">
        <w:rPr>
          <w:rFonts w:ascii="Arial" w:hAnsi="Arial" w:cs="Arial"/>
          <w:sz w:val="24"/>
          <w:szCs w:val="24"/>
          <w:lang w:val="hr-HR"/>
        </w:rPr>
        <w:t>uz položaj korisnika odrede u p</w:t>
      </w:r>
      <w:r w:rsidRPr="00141A04">
        <w:rPr>
          <w:rFonts w:ascii="Arial" w:hAnsi="Arial" w:cs="Arial"/>
          <w:sz w:val="24"/>
          <w:szCs w:val="24"/>
          <w:lang w:val="hr-HR"/>
        </w:rPr>
        <w:t>o</w:t>
      </w:r>
      <w:r w:rsidR="00AB257E" w:rsidRPr="00141A04">
        <w:rPr>
          <w:rFonts w:ascii="Arial" w:hAnsi="Arial" w:cs="Arial"/>
          <w:sz w:val="24"/>
          <w:szCs w:val="24"/>
          <w:lang w:val="hr-HR"/>
        </w:rPr>
        <w:t>t</w:t>
      </w:r>
      <w:r w:rsidRPr="00141A04">
        <w:rPr>
          <w:rFonts w:ascii="Arial" w:hAnsi="Arial" w:cs="Arial"/>
          <w:sz w:val="24"/>
          <w:szCs w:val="24"/>
          <w:lang w:val="hr-HR"/>
        </w:rPr>
        <w:t xml:space="preserve">punosti točno s običnom web-kamerom, sam izračun nije potpuno </w:t>
      </w:r>
      <w:r w:rsidR="00AB257E" w:rsidRPr="00141A04">
        <w:rPr>
          <w:rFonts w:ascii="Arial" w:hAnsi="Arial" w:cs="Arial"/>
          <w:sz w:val="24"/>
          <w:szCs w:val="24"/>
          <w:lang w:val="hr-HR"/>
        </w:rPr>
        <w:t>precizan. Greška može biti veća</w:t>
      </w:r>
      <w:r w:rsidRPr="00141A04">
        <w:rPr>
          <w:rFonts w:ascii="Arial" w:hAnsi="Arial" w:cs="Arial"/>
          <w:sz w:val="24"/>
          <w:szCs w:val="24"/>
          <w:lang w:val="hr-HR"/>
        </w:rPr>
        <w:t xml:space="preserve"> ili manja, zavisno o ostalim uvjetima. </w:t>
      </w:r>
      <w:r w:rsidR="00615652" w:rsidRPr="00141A04">
        <w:rPr>
          <w:rFonts w:ascii="Arial" w:hAnsi="Arial" w:cs="Arial"/>
          <w:sz w:val="24"/>
          <w:szCs w:val="24"/>
          <w:lang w:val="hr-HR"/>
        </w:rPr>
        <w:t>Važno je</w:t>
      </w:r>
      <w:r w:rsidRPr="00141A04">
        <w:rPr>
          <w:rFonts w:ascii="Arial" w:hAnsi="Arial" w:cs="Arial"/>
          <w:sz w:val="24"/>
          <w:szCs w:val="24"/>
          <w:lang w:val="hr-HR"/>
        </w:rPr>
        <w:t xml:space="preserve"> naglasiti da je procjena u rubnim točkama pojedine fokusne plohe problematična. Zbog toga je preporučeno da se pri gledanju u pojedinu plohu ne gleda u njeno granično područje prema drugim plohama</w:t>
      </w:r>
      <w:r w:rsidR="00615652" w:rsidRPr="00141A04">
        <w:rPr>
          <w:rFonts w:ascii="Arial" w:hAnsi="Arial" w:cs="Arial"/>
          <w:sz w:val="24"/>
          <w:szCs w:val="24"/>
          <w:lang w:val="hr-HR"/>
        </w:rPr>
        <w:t>,</w:t>
      </w:r>
      <w:r w:rsidRPr="00141A04">
        <w:rPr>
          <w:rFonts w:ascii="Arial" w:hAnsi="Arial" w:cs="Arial"/>
          <w:sz w:val="24"/>
          <w:szCs w:val="24"/>
          <w:lang w:val="hr-HR"/>
        </w:rPr>
        <w:t xml:space="preserve"> jer može doći do krive </w:t>
      </w:r>
      <w:r w:rsidR="001C03A9" w:rsidRPr="00141A04">
        <w:rPr>
          <w:rFonts w:ascii="Arial" w:hAnsi="Arial" w:cs="Arial"/>
          <w:sz w:val="24"/>
          <w:szCs w:val="24"/>
          <w:lang w:val="hr-HR"/>
        </w:rPr>
        <w:t xml:space="preserve">ili promjenjive </w:t>
      </w:r>
      <w:r w:rsidRPr="00141A04">
        <w:rPr>
          <w:rFonts w:ascii="Arial" w:hAnsi="Arial" w:cs="Arial"/>
          <w:sz w:val="24"/>
          <w:szCs w:val="24"/>
          <w:lang w:val="hr-HR"/>
        </w:rPr>
        <w:t>procjene.</w:t>
      </w:r>
    </w:p>
    <w:p w14:paraId="75DC9EAB" w14:textId="77777777" w:rsidR="00CC2F3B" w:rsidRPr="00141A04" w:rsidRDefault="00CC2F3B" w:rsidP="00D43FD9">
      <w:pPr>
        <w:spacing w:line="360" w:lineRule="auto"/>
        <w:ind w:firstLine="720"/>
        <w:rPr>
          <w:rFonts w:ascii="Arial" w:hAnsi="Arial" w:cs="Arial"/>
          <w:sz w:val="24"/>
          <w:szCs w:val="24"/>
          <w:lang w:val="hr-HR"/>
        </w:rPr>
      </w:pPr>
      <w:r w:rsidRPr="00141A04">
        <w:rPr>
          <w:rFonts w:ascii="Arial" w:hAnsi="Arial" w:cs="Arial"/>
          <w:sz w:val="24"/>
          <w:szCs w:val="24"/>
          <w:lang w:val="hr-HR"/>
        </w:rPr>
        <w:t>Pri pokretanju aplikacije korisnik mora odobriti web-pregledniku da preuzme ulaz s njegove web-kamere.</w:t>
      </w:r>
    </w:p>
    <w:p w14:paraId="2BBFEA01" w14:textId="7D3DE12F" w:rsidR="00CC2F3B" w:rsidRPr="00141A04" w:rsidRDefault="00171C4B" w:rsidP="00D43FD9">
      <w:pPr>
        <w:spacing w:line="360" w:lineRule="auto"/>
        <w:ind w:firstLine="720"/>
        <w:rPr>
          <w:rFonts w:ascii="Arial" w:hAnsi="Arial" w:cs="Arial"/>
          <w:sz w:val="24"/>
          <w:szCs w:val="24"/>
          <w:lang w:val="hr-HR"/>
        </w:rPr>
      </w:pPr>
      <w:r w:rsidRPr="00141A04">
        <w:rPr>
          <w:rFonts w:ascii="Arial" w:hAnsi="Arial" w:cs="Arial"/>
          <w:sz w:val="24"/>
          <w:szCs w:val="24"/>
          <w:lang w:val="hr-HR"/>
        </w:rPr>
        <w:t>Primijećeno</w:t>
      </w:r>
      <w:r w:rsidR="00CC2F3B" w:rsidRPr="00141A04">
        <w:rPr>
          <w:rFonts w:ascii="Arial" w:hAnsi="Arial" w:cs="Arial"/>
          <w:sz w:val="24"/>
          <w:szCs w:val="24"/>
          <w:lang w:val="hr-HR"/>
        </w:rPr>
        <w:t xml:space="preserve"> je da u nekim slučajevima aplikacija zastane na odbrojavanju na broju 1. Do toga dolazi ako korisnik ne odobri web-pregledniku korištenje njegove web-kamere (tada aplikacija i ne može započeti s radom jer se Face Tracker ne može iniciijalizirati) ili kada se potrebni podaci ne dohvate dovoljno brzo s poslužitelja. U drugom slučaju valja pričekati dok se ne prikupe podaci i aplikaci</w:t>
      </w:r>
      <w:r w:rsidR="008B4F67" w:rsidRPr="00141A04">
        <w:rPr>
          <w:rFonts w:ascii="Arial" w:hAnsi="Arial" w:cs="Arial"/>
          <w:sz w:val="24"/>
          <w:szCs w:val="24"/>
          <w:lang w:val="hr-HR"/>
        </w:rPr>
        <w:t>ja</w:t>
      </w:r>
      <w:r w:rsidR="00CC2F3B" w:rsidRPr="00141A04">
        <w:rPr>
          <w:rFonts w:ascii="Arial" w:hAnsi="Arial" w:cs="Arial"/>
          <w:sz w:val="24"/>
          <w:szCs w:val="24"/>
          <w:lang w:val="hr-HR"/>
        </w:rPr>
        <w:t xml:space="preserve"> počne s radom.</w:t>
      </w:r>
    </w:p>
    <w:p w14:paraId="7C80E0C8" w14:textId="77777777" w:rsidR="00012127" w:rsidRDefault="00012127" w:rsidP="00D43FD9">
      <w:pPr>
        <w:spacing w:line="360" w:lineRule="auto"/>
        <w:ind w:firstLine="720"/>
        <w:rPr>
          <w:rFonts w:ascii="Arial" w:hAnsi="Arial" w:cs="Arial"/>
          <w:sz w:val="24"/>
          <w:szCs w:val="24"/>
          <w:lang w:val="hr-HR"/>
        </w:rPr>
      </w:pPr>
      <w:r w:rsidRPr="00141A04">
        <w:rPr>
          <w:rFonts w:ascii="Arial" w:hAnsi="Arial" w:cs="Arial"/>
          <w:sz w:val="24"/>
          <w:szCs w:val="24"/>
          <w:lang w:val="hr-HR"/>
        </w:rPr>
        <w:t>Zbog promjenjivih uvjeta, kalibracija igra veoma važnu ulogu u radu aplikacije. Za ispravan rad nužno je da korisnik kalibraciju obavi koncetrirano i točno jer ona je preduvjet za ispravan rad komunikatora.</w:t>
      </w:r>
    </w:p>
    <w:p w14:paraId="333DFBB8" w14:textId="77777777" w:rsidR="00C33908" w:rsidRDefault="00C33908" w:rsidP="00D43FD9">
      <w:pPr>
        <w:spacing w:line="360" w:lineRule="auto"/>
        <w:ind w:firstLine="720"/>
        <w:rPr>
          <w:rFonts w:ascii="Arial" w:hAnsi="Arial" w:cs="Arial"/>
          <w:sz w:val="24"/>
          <w:szCs w:val="24"/>
          <w:lang w:val="hr-HR"/>
        </w:rPr>
      </w:pPr>
    </w:p>
    <w:p w14:paraId="574E6A1F" w14:textId="77777777" w:rsidR="00FC447B" w:rsidRDefault="00FC447B" w:rsidP="00D43FD9">
      <w:pPr>
        <w:spacing w:line="360" w:lineRule="auto"/>
        <w:ind w:firstLine="720"/>
        <w:rPr>
          <w:rFonts w:ascii="Arial" w:hAnsi="Arial" w:cs="Arial"/>
          <w:sz w:val="24"/>
          <w:szCs w:val="24"/>
          <w:lang w:val="hr-HR"/>
        </w:rPr>
      </w:pPr>
    </w:p>
    <w:p w14:paraId="764A1268" w14:textId="77777777" w:rsidR="00FC447B" w:rsidRDefault="00FC447B" w:rsidP="00D43FD9">
      <w:pPr>
        <w:spacing w:line="360" w:lineRule="auto"/>
        <w:ind w:firstLine="720"/>
        <w:rPr>
          <w:rFonts w:ascii="Arial" w:hAnsi="Arial" w:cs="Arial"/>
          <w:sz w:val="24"/>
          <w:szCs w:val="24"/>
          <w:lang w:val="hr-HR"/>
        </w:rPr>
      </w:pPr>
    </w:p>
    <w:p w14:paraId="5940D347" w14:textId="346EAC44" w:rsidR="00C33908" w:rsidRPr="00FC447B" w:rsidRDefault="00415447" w:rsidP="00C33908">
      <w:pPr>
        <w:keepNext/>
        <w:keepLines/>
        <w:spacing w:before="480" w:after="0" w:line="360" w:lineRule="auto"/>
        <w:outlineLvl w:val="0"/>
        <w:rPr>
          <w:rFonts w:ascii="Arial" w:eastAsiaTheme="majorEastAsia" w:hAnsi="Arial" w:cs="Arial"/>
          <w:b/>
          <w:bCs/>
          <w:sz w:val="36"/>
          <w:szCs w:val="36"/>
          <w:lang w:val="hr-HR"/>
        </w:rPr>
      </w:pPr>
      <w:r w:rsidRPr="00FC447B">
        <w:rPr>
          <w:rFonts w:ascii="Arial" w:eastAsiaTheme="majorEastAsia" w:hAnsi="Arial" w:cs="Arial"/>
          <w:b/>
          <w:bCs/>
          <w:sz w:val="36"/>
          <w:szCs w:val="36"/>
          <w:lang w:val="hr-HR"/>
        </w:rPr>
        <w:lastRenderedPageBreak/>
        <w:t>6</w:t>
      </w:r>
      <w:r w:rsidR="00C33908" w:rsidRPr="00FC447B">
        <w:rPr>
          <w:rFonts w:ascii="Arial" w:eastAsiaTheme="majorEastAsia" w:hAnsi="Arial" w:cs="Arial"/>
          <w:b/>
          <w:bCs/>
          <w:sz w:val="36"/>
          <w:szCs w:val="36"/>
          <w:lang w:val="hr-HR"/>
        </w:rPr>
        <w:t>. Izazovi pri razvoju komunikatora upravljanog pogledom</w:t>
      </w:r>
    </w:p>
    <w:p w14:paraId="7508F119" w14:textId="77777777" w:rsidR="00C33908" w:rsidRDefault="00C33908" w:rsidP="00C33908">
      <w:pPr>
        <w:spacing w:line="360" w:lineRule="auto"/>
        <w:ind w:firstLine="720"/>
        <w:rPr>
          <w:lang w:val="hr-HR"/>
        </w:rPr>
      </w:pPr>
    </w:p>
    <w:p w14:paraId="4B1C15B5" w14:textId="12FDC5EC" w:rsidR="00C33908" w:rsidRPr="00C33908" w:rsidRDefault="00C33908" w:rsidP="00C33908">
      <w:pPr>
        <w:spacing w:line="360" w:lineRule="auto"/>
        <w:ind w:firstLine="720"/>
        <w:rPr>
          <w:rFonts w:ascii="Arial" w:hAnsi="Arial" w:cs="Arial"/>
          <w:sz w:val="24"/>
          <w:szCs w:val="24"/>
          <w:lang w:val="hr-HR"/>
        </w:rPr>
      </w:pPr>
      <w:r w:rsidRPr="00C33908">
        <w:rPr>
          <w:rFonts w:ascii="Arial" w:hAnsi="Arial" w:cs="Arial"/>
          <w:sz w:val="24"/>
          <w:szCs w:val="24"/>
          <w:lang w:val="hr-HR"/>
        </w:rPr>
        <w:t xml:space="preserve">U ovom poglavlju opisanu su </w:t>
      </w:r>
      <w:r w:rsidR="00C520B7" w:rsidRPr="00C520B7">
        <w:rPr>
          <w:rFonts w:ascii="Arial" w:hAnsi="Arial" w:cs="Arial"/>
          <w:sz w:val="24"/>
          <w:szCs w:val="24"/>
          <w:lang w:val="hr-HR"/>
        </w:rPr>
        <w:t>najznačajniji probl</w:t>
      </w:r>
      <w:r w:rsidR="00C520B7">
        <w:rPr>
          <w:rFonts w:ascii="Arial" w:hAnsi="Arial" w:cs="Arial"/>
          <w:sz w:val="24"/>
          <w:szCs w:val="24"/>
          <w:lang w:val="hr-HR"/>
        </w:rPr>
        <w:t>emi rješavani u sklopu razvoja i</w:t>
      </w:r>
      <w:r w:rsidRPr="00C33908">
        <w:rPr>
          <w:rFonts w:ascii="Arial" w:hAnsi="Arial" w:cs="Arial"/>
          <w:sz w:val="24"/>
          <w:szCs w:val="24"/>
          <w:lang w:val="hr-HR"/>
        </w:rPr>
        <w:t xml:space="preserve"> impleme</w:t>
      </w:r>
      <w:r w:rsidR="00C520B7">
        <w:rPr>
          <w:rFonts w:ascii="Arial" w:hAnsi="Arial" w:cs="Arial"/>
          <w:sz w:val="24"/>
          <w:szCs w:val="24"/>
          <w:lang w:val="hr-HR"/>
        </w:rPr>
        <w:t xml:space="preserve">ntacije </w:t>
      </w:r>
      <w:r w:rsidRPr="00C33908">
        <w:rPr>
          <w:rFonts w:ascii="Arial" w:hAnsi="Arial" w:cs="Arial"/>
          <w:sz w:val="24"/>
          <w:szCs w:val="24"/>
          <w:lang w:val="hr-HR"/>
        </w:rPr>
        <w:t>komunikatora upravljanog pogledom.</w:t>
      </w:r>
    </w:p>
    <w:p w14:paraId="0F798BD6" w14:textId="77777777" w:rsidR="00C33908" w:rsidRPr="00C33908" w:rsidRDefault="00C33908" w:rsidP="00C33908">
      <w:pPr>
        <w:spacing w:line="360" w:lineRule="auto"/>
        <w:ind w:firstLine="720"/>
        <w:rPr>
          <w:rFonts w:ascii="Arial" w:hAnsi="Arial" w:cs="Arial"/>
          <w:sz w:val="24"/>
          <w:szCs w:val="24"/>
          <w:lang w:val="hr-HR"/>
        </w:rPr>
      </w:pPr>
      <w:r w:rsidRPr="00C33908">
        <w:rPr>
          <w:rFonts w:ascii="Arial" w:hAnsi="Arial" w:cs="Arial"/>
          <w:sz w:val="24"/>
          <w:szCs w:val="24"/>
          <w:lang w:val="hr-HR"/>
        </w:rPr>
        <w:t>Prvi problem koji je trebalo riješiti je izračun točke fokusa korisničkog pogleda. Rješavanju ovog problema pristupio sam s geometrijske, točnije trigonometrijske strane. Točka fokusa aproksimirana je iz potrebnih parametara putem jednostavnih geometrijskih izračuna. Postoje i druge mogućnosti rješavanja ovog problema koje potencijalno mogu rezultirati preciznijom aproksimacijom.</w:t>
      </w:r>
    </w:p>
    <w:p w14:paraId="44F6445E" w14:textId="77777777" w:rsidR="00C33908" w:rsidRPr="00C33908" w:rsidRDefault="00C33908" w:rsidP="00C33908">
      <w:pPr>
        <w:spacing w:line="360" w:lineRule="auto"/>
        <w:ind w:firstLine="720"/>
        <w:rPr>
          <w:rFonts w:ascii="Arial" w:hAnsi="Arial" w:cs="Arial"/>
          <w:sz w:val="24"/>
          <w:szCs w:val="24"/>
          <w:lang w:val="hr-HR"/>
        </w:rPr>
      </w:pPr>
      <w:r w:rsidRPr="00C33908">
        <w:rPr>
          <w:rFonts w:ascii="Arial" w:hAnsi="Arial" w:cs="Arial"/>
          <w:sz w:val="24"/>
          <w:szCs w:val="24"/>
          <w:lang w:val="hr-HR"/>
        </w:rPr>
        <w:t>Drugi problem koji valja istaknuti su različiti uvjeti korištenja aplikacije. Pod različitim uvjetima podrazumijevaju se raziličito osvijetljenje, oprema, visina i položaj korisnika, različita korisnička oprema i sl. Zbog različitih uvjeta korištenja, aproksimacija točke fokusa može značajno varirati, primjerice za istu osobu u istom položaju pri različitim načinima osvijetljenja dolazi do različitih rezultata koji često previše odudaraju od stvarne točke fokusa. Ovaj problem riješen je uvođenjem kalibracije. Ideja je da se procjenama nad parovima simetričnih točaka na korisničkom zaslonu procijeni veličina pogreške u aproksimaciji. Nova točka fokusa računa se oduzimanjem izračunate pogreške od prvobitno izračunate točke fokusa.</w:t>
      </w:r>
    </w:p>
    <w:p w14:paraId="36A9A9C2" w14:textId="77777777" w:rsidR="00C33908" w:rsidRPr="00C33908" w:rsidRDefault="00C33908" w:rsidP="00C33908">
      <w:pPr>
        <w:spacing w:line="360" w:lineRule="auto"/>
        <w:ind w:firstLine="720"/>
        <w:rPr>
          <w:rFonts w:ascii="Arial" w:hAnsi="Arial" w:cs="Arial"/>
          <w:sz w:val="24"/>
          <w:szCs w:val="24"/>
          <w:lang w:val="hr-HR"/>
        </w:rPr>
      </w:pPr>
      <w:r w:rsidRPr="00C33908">
        <w:rPr>
          <w:rFonts w:ascii="Arial" w:hAnsi="Arial" w:cs="Arial"/>
          <w:sz w:val="24"/>
          <w:szCs w:val="24"/>
          <w:lang w:val="hr-HR"/>
        </w:rPr>
        <w:t xml:space="preserve">Treći problem koji sam zamijetio je često nemiran pogled korisnika koji u velikom broju slučajeva nesvjesno pogledavaju u dio zaslona različit od onoga na koji se žele fokusirati. Takvo ponašanje rezultira prečestim registracijama promjene fokusne plohe što otežava pokretanje aktivacije pojedine plohe i korištenje same aplikacije. Ovaj problem riješen je uvođenjem perioda tolerancije. Period tolerancije može se opisati kao vremensko ograničenje unutar kojega korisnik može ponovo vratiti pogled na prethodnu plohu bez da se aktivacijski proces prekine i pokrene nad drugom plohom. Dakle, aplikacije ne registrira promjenu fokusne plohe ako je fokus nad novom plohom trajao </w:t>
      </w:r>
      <w:r w:rsidRPr="00C33908">
        <w:rPr>
          <w:rFonts w:ascii="Arial" w:hAnsi="Arial" w:cs="Arial"/>
          <w:sz w:val="24"/>
          <w:szCs w:val="24"/>
          <w:lang w:val="hr-HR"/>
        </w:rPr>
        <w:lastRenderedPageBreak/>
        <w:t>manje od perioda tolerancije. Ako korisnik unutar tog perioda vrati pogled na plohu na koju je prehodno bio fokusiran, proces aktivacije za tu plohu se nastavlja.</w:t>
      </w:r>
    </w:p>
    <w:p w14:paraId="25E248A0" w14:textId="77777777" w:rsidR="00C33908" w:rsidRPr="00C33908" w:rsidRDefault="00C33908" w:rsidP="00C33908">
      <w:pPr>
        <w:spacing w:line="360" w:lineRule="auto"/>
        <w:ind w:firstLine="720"/>
        <w:rPr>
          <w:rFonts w:ascii="Arial" w:hAnsi="Arial" w:cs="Arial"/>
          <w:sz w:val="24"/>
          <w:szCs w:val="24"/>
          <w:lang w:val="hr-HR"/>
        </w:rPr>
      </w:pPr>
      <w:r w:rsidRPr="00C33908">
        <w:rPr>
          <w:rFonts w:ascii="Arial" w:hAnsi="Arial" w:cs="Arial"/>
          <w:sz w:val="24"/>
          <w:szCs w:val="24"/>
          <w:lang w:val="hr-HR"/>
        </w:rPr>
        <w:t>Četvrti problem je informiranje korisnika o vremenskom trajanju fokusa koji rezultira aktivacijom neke fokusne plohe. U početnoj izvedbi korisnik je trebao gledati određeni period vremena u plohu koja bi bila označena posebnom bojom za označavanje fokusa. Kada bi prošao potrebni vremenski period, došlo bi do aktivacije. Međutim, između početka fokusa i aktivacije korisnik nema nikakvu povratnu informaciju i do samog trenutka kada je aktivacijaa završena ne zna kakvo je stanje komunikatora. Ovaj problem riješen je prilagodbom fokusnih ploha tako da se prilikom detektiranog fokusa ispunjavaju aktivacijskom bojom. Aktivacija se izvršava u trenutku kada se fokusna ploha potpuno ispuni aktivacijskom bojom. Na ovaj način korisnik ima jasnu predodžbu o trenutnom stanju aplikacije, odnosno o napretku prema aktivaciji fokusne plohe.</w:t>
      </w:r>
    </w:p>
    <w:p w14:paraId="6BEE85A7" w14:textId="77777777" w:rsidR="00C33908" w:rsidRPr="00141A04" w:rsidRDefault="00C33908" w:rsidP="00D43FD9">
      <w:pPr>
        <w:spacing w:line="360" w:lineRule="auto"/>
        <w:ind w:firstLine="720"/>
        <w:rPr>
          <w:rFonts w:ascii="Arial" w:hAnsi="Arial" w:cs="Arial"/>
          <w:sz w:val="24"/>
          <w:szCs w:val="24"/>
          <w:lang w:val="hr-HR"/>
        </w:rPr>
      </w:pPr>
    </w:p>
    <w:p w14:paraId="773C503D" w14:textId="77777777" w:rsidR="003014C9" w:rsidRPr="00141A04" w:rsidRDefault="003014C9" w:rsidP="009F3D0A">
      <w:pPr>
        <w:spacing w:line="360" w:lineRule="auto"/>
        <w:rPr>
          <w:rFonts w:ascii="Arial" w:hAnsi="Arial" w:cs="Arial"/>
          <w:sz w:val="24"/>
          <w:szCs w:val="24"/>
          <w:lang w:val="hr-HR"/>
        </w:rPr>
      </w:pPr>
    </w:p>
    <w:p w14:paraId="5FDF3077" w14:textId="77777777" w:rsidR="00171C4B" w:rsidRDefault="00171C4B" w:rsidP="009F3D0A">
      <w:pPr>
        <w:spacing w:line="360" w:lineRule="auto"/>
        <w:rPr>
          <w:rFonts w:ascii="Arial" w:hAnsi="Arial" w:cs="Arial"/>
          <w:b/>
          <w:sz w:val="36"/>
          <w:szCs w:val="36"/>
          <w:lang w:val="hr-HR"/>
        </w:rPr>
      </w:pPr>
      <w:r>
        <w:rPr>
          <w:rFonts w:ascii="Arial" w:hAnsi="Arial" w:cs="Arial"/>
          <w:b/>
          <w:sz w:val="36"/>
          <w:szCs w:val="36"/>
          <w:lang w:val="hr-HR"/>
        </w:rPr>
        <w:br w:type="page"/>
      </w:r>
    </w:p>
    <w:p w14:paraId="10532C43" w14:textId="106A84DB" w:rsidR="00C17AC1" w:rsidRPr="00FC447B" w:rsidRDefault="00415447" w:rsidP="00EE69BC">
      <w:pPr>
        <w:pStyle w:val="Heading1"/>
        <w:rPr>
          <w:rFonts w:ascii="Arial" w:hAnsi="Arial" w:cs="Arial"/>
          <w:color w:val="auto"/>
          <w:sz w:val="36"/>
          <w:szCs w:val="36"/>
          <w:lang w:val="hr-HR"/>
        </w:rPr>
      </w:pPr>
      <w:r w:rsidRPr="00FC447B">
        <w:rPr>
          <w:rFonts w:ascii="Arial" w:hAnsi="Arial" w:cs="Arial"/>
          <w:color w:val="auto"/>
          <w:sz w:val="36"/>
          <w:szCs w:val="36"/>
          <w:lang w:val="hr-HR"/>
        </w:rPr>
        <w:lastRenderedPageBreak/>
        <w:t>7</w:t>
      </w:r>
      <w:r w:rsidR="009F3D0A" w:rsidRPr="00FC447B">
        <w:rPr>
          <w:rFonts w:ascii="Arial" w:hAnsi="Arial" w:cs="Arial"/>
          <w:color w:val="auto"/>
          <w:sz w:val="36"/>
          <w:szCs w:val="36"/>
          <w:lang w:val="hr-HR"/>
        </w:rPr>
        <w:t xml:space="preserve">. </w:t>
      </w:r>
      <w:r w:rsidR="00171C4B" w:rsidRPr="00FC447B">
        <w:rPr>
          <w:rFonts w:ascii="Arial" w:hAnsi="Arial" w:cs="Arial"/>
          <w:color w:val="auto"/>
          <w:sz w:val="36"/>
          <w:szCs w:val="36"/>
          <w:lang w:val="hr-HR"/>
        </w:rPr>
        <w:t>Inicijalna korisnička e</w:t>
      </w:r>
      <w:r w:rsidR="00B8277D" w:rsidRPr="00FC447B">
        <w:rPr>
          <w:rFonts w:ascii="Arial" w:hAnsi="Arial" w:cs="Arial"/>
          <w:color w:val="auto"/>
          <w:sz w:val="36"/>
          <w:szCs w:val="36"/>
          <w:lang w:val="hr-HR"/>
        </w:rPr>
        <w:t>valuacija</w:t>
      </w:r>
      <w:r w:rsidR="00171C4B" w:rsidRPr="00FC447B">
        <w:rPr>
          <w:rFonts w:ascii="Arial" w:hAnsi="Arial" w:cs="Arial"/>
          <w:color w:val="auto"/>
          <w:sz w:val="36"/>
          <w:szCs w:val="36"/>
          <w:lang w:val="hr-HR"/>
        </w:rPr>
        <w:t xml:space="preserve"> Komunikatora upravljanog pogledom</w:t>
      </w:r>
    </w:p>
    <w:p w14:paraId="305CA2BA" w14:textId="77777777" w:rsidR="00543627" w:rsidRDefault="00543627" w:rsidP="00727416">
      <w:pPr>
        <w:spacing w:line="360" w:lineRule="auto"/>
        <w:ind w:firstLine="720"/>
        <w:rPr>
          <w:rFonts w:ascii="Arial" w:hAnsi="Arial" w:cs="Arial"/>
          <w:sz w:val="24"/>
          <w:szCs w:val="24"/>
          <w:lang w:val="hr-HR"/>
        </w:rPr>
      </w:pPr>
    </w:p>
    <w:p w14:paraId="61D5B073" w14:textId="4C54889B" w:rsidR="00727416" w:rsidRDefault="00171C4B" w:rsidP="00727416">
      <w:pPr>
        <w:spacing w:line="360" w:lineRule="auto"/>
        <w:ind w:firstLine="720"/>
        <w:rPr>
          <w:rFonts w:ascii="Arial" w:hAnsi="Arial" w:cs="Arial"/>
          <w:sz w:val="24"/>
          <w:szCs w:val="24"/>
          <w:lang w:val="hr-HR"/>
        </w:rPr>
      </w:pPr>
      <w:r>
        <w:rPr>
          <w:rFonts w:ascii="Arial" w:hAnsi="Arial" w:cs="Arial"/>
          <w:sz w:val="24"/>
          <w:szCs w:val="24"/>
          <w:lang w:val="hr-HR"/>
        </w:rPr>
        <w:t>K</w:t>
      </w:r>
      <w:r w:rsidR="000F799F" w:rsidRPr="00141A04">
        <w:rPr>
          <w:rFonts w:ascii="Arial" w:hAnsi="Arial" w:cs="Arial"/>
          <w:sz w:val="24"/>
          <w:szCs w:val="24"/>
          <w:lang w:val="hr-HR"/>
        </w:rPr>
        <w:t xml:space="preserve">omunikator upravljan pogledom </w:t>
      </w:r>
      <w:r>
        <w:rPr>
          <w:rFonts w:ascii="Arial" w:hAnsi="Arial" w:cs="Arial"/>
          <w:sz w:val="24"/>
          <w:szCs w:val="24"/>
          <w:lang w:val="hr-HR"/>
        </w:rPr>
        <w:t xml:space="preserve"> </w:t>
      </w:r>
      <w:r w:rsidR="000F799F" w:rsidRPr="00141A04">
        <w:rPr>
          <w:rFonts w:ascii="Arial" w:hAnsi="Arial" w:cs="Arial"/>
          <w:sz w:val="24"/>
          <w:szCs w:val="24"/>
          <w:lang w:val="hr-HR"/>
        </w:rPr>
        <w:t>valuiran je na uzorku od 18 korisnika koji nisu bili prethodno upoznati s aplikacijom. Korisnici koji su sudjelovali u evaluaciji pretežito su punoljetne osobe u dobi od 18</w:t>
      </w:r>
      <w:r>
        <w:rPr>
          <w:rFonts w:ascii="Arial" w:hAnsi="Arial" w:cs="Arial"/>
          <w:sz w:val="24"/>
          <w:szCs w:val="24"/>
          <w:lang w:val="hr-HR"/>
        </w:rPr>
        <w:t xml:space="preserve"> do </w:t>
      </w:r>
      <w:r w:rsidR="000F799F" w:rsidRPr="00141A04">
        <w:rPr>
          <w:rFonts w:ascii="Arial" w:hAnsi="Arial" w:cs="Arial"/>
          <w:sz w:val="24"/>
          <w:szCs w:val="24"/>
          <w:lang w:val="hr-HR"/>
        </w:rPr>
        <w:t xml:space="preserve">59 godina. </w:t>
      </w:r>
      <w:r w:rsidR="00727416" w:rsidRPr="00141A04">
        <w:rPr>
          <w:rFonts w:ascii="Arial" w:hAnsi="Arial" w:cs="Arial"/>
          <w:sz w:val="24"/>
          <w:szCs w:val="24"/>
          <w:lang w:val="hr-HR"/>
        </w:rPr>
        <w:t>Među ispitanicima nije bilo osoba sa složenim komunikacijskim potrebama</w:t>
      </w:r>
      <w:r>
        <w:rPr>
          <w:rFonts w:ascii="Arial" w:hAnsi="Arial" w:cs="Arial"/>
          <w:sz w:val="24"/>
          <w:szCs w:val="24"/>
          <w:lang w:val="hr-HR"/>
        </w:rPr>
        <w:t xml:space="preserve">. Naime, Komunikator će biti evaluiran i u radu s korisnicima s motoričkim poteškoćama, no zbog specifičnosti i otežane komunikacije ove grupe korisnika, kao i samog procesa evalucije u koji su oni uključeni, potrebno je napraviti inicijalnu korisničku evaluaciju najprije s osobama bez poteškoća te stručnjacima iz područja potpomognute komunikacije </w:t>
      </w:r>
      <w:r w:rsidR="00727416" w:rsidRPr="00141A04">
        <w:rPr>
          <w:rFonts w:ascii="Arial" w:hAnsi="Arial" w:cs="Arial"/>
          <w:sz w:val="24"/>
          <w:szCs w:val="24"/>
          <w:lang w:val="hr-HR"/>
        </w:rPr>
        <w:t xml:space="preserve">. </w:t>
      </w:r>
    </w:p>
    <w:p w14:paraId="5DDF08C3" w14:textId="77777777" w:rsidR="00171C4B" w:rsidRDefault="00171C4B" w:rsidP="00727416">
      <w:pPr>
        <w:spacing w:line="360" w:lineRule="auto"/>
        <w:ind w:firstLine="720"/>
        <w:rPr>
          <w:rFonts w:ascii="Arial" w:hAnsi="Arial" w:cs="Arial"/>
          <w:sz w:val="24"/>
          <w:szCs w:val="24"/>
          <w:lang w:val="hr-HR"/>
        </w:rPr>
      </w:pPr>
      <w:r>
        <w:rPr>
          <w:rFonts w:ascii="Arial" w:hAnsi="Arial" w:cs="Arial"/>
          <w:sz w:val="24"/>
          <w:szCs w:val="24"/>
          <w:lang w:val="hr-HR"/>
        </w:rPr>
        <w:t>Prezentacija rješenja i inicijalna evaluacija održani su na Drugom otvorenom danu projekta ICT-AAC na Fakultetu elektrotehnike i računarstva</w:t>
      </w:r>
      <w:r>
        <w:rPr>
          <w:rStyle w:val="FootnoteReference"/>
          <w:rFonts w:ascii="Arial" w:hAnsi="Arial" w:cs="Arial"/>
          <w:sz w:val="24"/>
          <w:szCs w:val="24"/>
          <w:lang w:val="hr-HR"/>
        </w:rPr>
        <w:footnoteReference w:id="11"/>
      </w:r>
      <w:r>
        <w:rPr>
          <w:rFonts w:ascii="Arial" w:hAnsi="Arial" w:cs="Arial"/>
          <w:sz w:val="24"/>
          <w:szCs w:val="24"/>
          <w:lang w:val="hr-HR"/>
        </w:rPr>
        <w:t xml:space="preserve"> na kojem je sudjelovalo oko 80 članova projektnog tima, korisnika i članove obitelji te stručnjaka iz područja potpomognute komunikacija.</w:t>
      </w:r>
    </w:p>
    <w:p w14:paraId="50600AA3" w14:textId="21E9FD40" w:rsidR="005D01AA" w:rsidRPr="00141A04" w:rsidRDefault="005D01AA" w:rsidP="00727416">
      <w:pPr>
        <w:spacing w:line="360" w:lineRule="auto"/>
        <w:ind w:firstLine="720"/>
        <w:rPr>
          <w:rFonts w:ascii="Arial" w:hAnsi="Arial" w:cs="Arial"/>
          <w:sz w:val="24"/>
          <w:szCs w:val="24"/>
          <w:lang w:val="hr-HR"/>
        </w:rPr>
      </w:pPr>
      <w:r>
        <w:rPr>
          <w:rFonts w:ascii="Arial" w:hAnsi="Arial" w:cs="Arial"/>
          <w:sz w:val="24"/>
          <w:szCs w:val="24"/>
          <w:lang w:val="hr-HR"/>
        </w:rPr>
        <w:t>Evaluacija se sastojala od automatskog mjerenja objektivnih metrika implementiran</w:t>
      </w:r>
      <w:r w:rsidR="00FE6F88">
        <w:rPr>
          <w:rFonts w:ascii="Arial" w:hAnsi="Arial" w:cs="Arial"/>
          <w:sz w:val="24"/>
          <w:szCs w:val="24"/>
          <w:lang w:val="hr-HR"/>
        </w:rPr>
        <w:t>ih u samom programskog rješenju (vrijeme utrošeno pri izvršavanju zadatka i preciznost u izvođenju)</w:t>
      </w:r>
      <w:r>
        <w:rPr>
          <w:rFonts w:ascii="Arial" w:hAnsi="Arial" w:cs="Arial"/>
          <w:sz w:val="24"/>
          <w:szCs w:val="24"/>
          <w:lang w:val="hr-HR"/>
        </w:rPr>
        <w:t>i mjerenja subjektivnih mjerenja zadovoljstva korisnika putem anonimnih upitnika koje su ispitanici popunjavali odmah nakon evaluacije.</w:t>
      </w:r>
    </w:p>
    <w:p w14:paraId="0F84FB57" w14:textId="31707E0C" w:rsidR="005D01AA" w:rsidRDefault="000F799F" w:rsidP="00727416">
      <w:pPr>
        <w:spacing w:line="360" w:lineRule="auto"/>
        <w:ind w:firstLine="720"/>
        <w:rPr>
          <w:rFonts w:ascii="Arial" w:hAnsi="Arial" w:cs="Arial"/>
          <w:sz w:val="24"/>
          <w:szCs w:val="24"/>
          <w:lang w:val="hr-HR"/>
        </w:rPr>
      </w:pPr>
      <w:r w:rsidRPr="00141A04">
        <w:rPr>
          <w:rFonts w:ascii="Arial" w:hAnsi="Arial" w:cs="Arial"/>
          <w:sz w:val="24"/>
          <w:szCs w:val="24"/>
          <w:lang w:val="hr-HR"/>
        </w:rPr>
        <w:t xml:space="preserve">Prilikom evaluacije, svakom ispitaniku dan je zadatak koji se sastojao iz nekoliko aktivnosti. Točnije, svaki korisnik morao je pomoću </w:t>
      </w:r>
      <w:r w:rsidR="005D01AA">
        <w:rPr>
          <w:rFonts w:ascii="Arial" w:hAnsi="Arial" w:cs="Arial"/>
          <w:sz w:val="24"/>
          <w:szCs w:val="24"/>
          <w:lang w:val="hr-HR"/>
        </w:rPr>
        <w:t>K</w:t>
      </w:r>
      <w:r w:rsidR="005D01AA" w:rsidRPr="00141A04">
        <w:rPr>
          <w:rFonts w:ascii="Arial" w:hAnsi="Arial" w:cs="Arial"/>
          <w:sz w:val="24"/>
          <w:szCs w:val="24"/>
          <w:lang w:val="hr-HR"/>
        </w:rPr>
        <w:t xml:space="preserve">omunikatora </w:t>
      </w:r>
      <w:r w:rsidRPr="00141A04">
        <w:rPr>
          <w:rFonts w:ascii="Arial" w:hAnsi="Arial" w:cs="Arial"/>
          <w:sz w:val="24"/>
          <w:szCs w:val="24"/>
          <w:lang w:val="hr-HR"/>
        </w:rPr>
        <w:t xml:space="preserve">odabrati, tri zadana simbola. Simboli su bili raspoređeni u takvom </w:t>
      </w:r>
      <w:r w:rsidR="005D01AA" w:rsidRPr="00141A04">
        <w:rPr>
          <w:rFonts w:ascii="Arial" w:hAnsi="Arial" w:cs="Arial"/>
          <w:sz w:val="24"/>
          <w:szCs w:val="24"/>
          <w:lang w:val="hr-HR"/>
        </w:rPr>
        <w:t>redoslijed</w:t>
      </w:r>
      <w:r w:rsidR="005D01AA">
        <w:rPr>
          <w:rFonts w:ascii="Arial" w:hAnsi="Arial" w:cs="Arial"/>
          <w:sz w:val="24"/>
          <w:szCs w:val="24"/>
          <w:lang w:val="hr-HR"/>
        </w:rPr>
        <w:t>u</w:t>
      </w:r>
      <w:r w:rsidR="005D01AA" w:rsidRPr="00141A04">
        <w:rPr>
          <w:rFonts w:ascii="Arial" w:hAnsi="Arial" w:cs="Arial"/>
          <w:sz w:val="24"/>
          <w:szCs w:val="24"/>
          <w:lang w:val="hr-HR"/>
        </w:rPr>
        <w:t xml:space="preserve"> </w:t>
      </w:r>
      <w:r w:rsidRPr="00141A04">
        <w:rPr>
          <w:rFonts w:ascii="Arial" w:hAnsi="Arial" w:cs="Arial"/>
          <w:sz w:val="24"/>
          <w:szCs w:val="24"/>
          <w:lang w:val="hr-HR"/>
        </w:rPr>
        <w:t xml:space="preserve">da je bilo potrebno </w:t>
      </w:r>
      <w:r w:rsidR="005D01AA">
        <w:rPr>
          <w:rFonts w:ascii="Arial" w:hAnsi="Arial" w:cs="Arial"/>
          <w:sz w:val="24"/>
          <w:szCs w:val="24"/>
          <w:lang w:val="hr-HR"/>
        </w:rPr>
        <w:t>kretati se kroz Komunikator</w:t>
      </w:r>
      <w:r w:rsidR="005D01AA" w:rsidRPr="00141A04">
        <w:rPr>
          <w:rFonts w:ascii="Arial" w:hAnsi="Arial" w:cs="Arial"/>
          <w:sz w:val="24"/>
          <w:szCs w:val="24"/>
          <w:lang w:val="hr-HR"/>
        </w:rPr>
        <w:t xml:space="preserve"> </w:t>
      </w:r>
      <w:r w:rsidRPr="00141A04">
        <w:rPr>
          <w:rFonts w:ascii="Arial" w:hAnsi="Arial" w:cs="Arial"/>
          <w:sz w:val="24"/>
          <w:szCs w:val="24"/>
          <w:lang w:val="hr-HR"/>
        </w:rPr>
        <w:t xml:space="preserve">u oba smjera kako bi se zadatak </w:t>
      </w:r>
      <w:r w:rsidR="005D01AA">
        <w:rPr>
          <w:rFonts w:ascii="Arial" w:hAnsi="Arial" w:cs="Arial"/>
          <w:sz w:val="24"/>
          <w:szCs w:val="24"/>
          <w:lang w:val="hr-HR"/>
        </w:rPr>
        <w:t xml:space="preserve">se zadatak uspješno </w:t>
      </w:r>
      <w:r w:rsidRPr="00141A04">
        <w:rPr>
          <w:rFonts w:ascii="Arial" w:hAnsi="Arial" w:cs="Arial"/>
          <w:sz w:val="24"/>
          <w:szCs w:val="24"/>
          <w:lang w:val="hr-HR"/>
        </w:rPr>
        <w:t>izvršio</w:t>
      </w:r>
      <w:r w:rsidR="005D01AA">
        <w:rPr>
          <w:rFonts w:ascii="Arial" w:hAnsi="Arial" w:cs="Arial"/>
          <w:sz w:val="24"/>
          <w:szCs w:val="24"/>
          <w:lang w:val="hr-HR"/>
        </w:rPr>
        <w:t>.</w:t>
      </w:r>
      <w:r w:rsidRPr="00141A04">
        <w:rPr>
          <w:rFonts w:ascii="Arial" w:hAnsi="Arial" w:cs="Arial"/>
          <w:sz w:val="24"/>
          <w:szCs w:val="24"/>
          <w:lang w:val="hr-HR"/>
        </w:rPr>
        <w:t xml:space="preserve"> Od </w:t>
      </w:r>
      <w:r w:rsidR="005D01AA">
        <w:rPr>
          <w:rFonts w:ascii="Arial" w:hAnsi="Arial" w:cs="Arial"/>
          <w:sz w:val="24"/>
          <w:szCs w:val="24"/>
          <w:lang w:val="hr-HR"/>
        </w:rPr>
        <w:t xml:space="preserve">ukupno </w:t>
      </w:r>
      <w:r w:rsidRPr="00141A04">
        <w:rPr>
          <w:rFonts w:ascii="Arial" w:hAnsi="Arial" w:cs="Arial"/>
          <w:sz w:val="24"/>
          <w:szCs w:val="24"/>
          <w:lang w:val="hr-HR"/>
        </w:rPr>
        <w:t xml:space="preserve">18 ispitanika </w:t>
      </w:r>
      <w:r w:rsidR="005D01AA">
        <w:rPr>
          <w:rFonts w:ascii="Arial" w:hAnsi="Arial" w:cs="Arial"/>
          <w:sz w:val="24"/>
          <w:szCs w:val="24"/>
          <w:lang w:val="hr-HR"/>
        </w:rPr>
        <w:t xml:space="preserve">njih </w:t>
      </w:r>
      <w:r w:rsidRPr="00141A04">
        <w:rPr>
          <w:rFonts w:ascii="Arial" w:hAnsi="Arial" w:cs="Arial"/>
          <w:sz w:val="24"/>
          <w:szCs w:val="24"/>
          <w:lang w:val="hr-HR"/>
        </w:rPr>
        <w:t xml:space="preserve">15 je u potpunosti izvršilo zadatak, 1 </w:t>
      </w:r>
      <w:r w:rsidR="005D01AA">
        <w:rPr>
          <w:rFonts w:ascii="Arial" w:hAnsi="Arial" w:cs="Arial"/>
          <w:sz w:val="24"/>
          <w:szCs w:val="24"/>
          <w:lang w:val="hr-HR"/>
        </w:rPr>
        <w:t xml:space="preserve">ispitanik je izvršio zadatak </w:t>
      </w:r>
      <w:r w:rsidR="00507568" w:rsidRPr="00141A04">
        <w:rPr>
          <w:rFonts w:ascii="Arial" w:hAnsi="Arial" w:cs="Arial"/>
          <w:sz w:val="24"/>
          <w:szCs w:val="24"/>
          <w:lang w:val="hr-HR"/>
        </w:rPr>
        <w:t>krivim redoslijedom</w:t>
      </w:r>
      <w:r w:rsidR="005D01AA">
        <w:rPr>
          <w:rFonts w:ascii="Arial" w:hAnsi="Arial" w:cs="Arial"/>
          <w:sz w:val="24"/>
          <w:szCs w:val="24"/>
          <w:lang w:val="hr-HR"/>
        </w:rPr>
        <w:t xml:space="preserve"> dok</w:t>
      </w:r>
      <w:r w:rsidR="005D01AA" w:rsidRPr="00141A04">
        <w:rPr>
          <w:rFonts w:ascii="Arial" w:hAnsi="Arial" w:cs="Arial"/>
          <w:sz w:val="24"/>
          <w:szCs w:val="24"/>
          <w:lang w:val="hr-HR"/>
        </w:rPr>
        <w:t xml:space="preserve"> </w:t>
      </w:r>
      <w:r w:rsidR="00507568" w:rsidRPr="00141A04">
        <w:rPr>
          <w:rFonts w:ascii="Arial" w:hAnsi="Arial" w:cs="Arial"/>
          <w:sz w:val="24"/>
          <w:szCs w:val="24"/>
          <w:lang w:val="hr-HR"/>
        </w:rPr>
        <w:t xml:space="preserve">2 </w:t>
      </w:r>
      <w:r w:rsidR="005D01AA">
        <w:rPr>
          <w:rFonts w:ascii="Arial" w:hAnsi="Arial" w:cs="Arial"/>
          <w:sz w:val="24"/>
          <w:szCs w:val="24"/>
          <w:lang w:val="hr-HR"/>
        </w:rPr>
        <w:t>ispitanika</w:t>
      </w:r>
      <w:r w:rsidR="005D01AA" w:rsidRPr="00141A04">
        <w:rPr>
          <w:rFonts w:ascii="Arial" w:hAnsi="Arial" w:cs="Arial"/>
          <w:sz w:val="24"/>
          <w:szCs w:val="24"/>
          <w:lang w:val="hr-HR"/>
        </w:rPr>
        <w:t xml:space="preserve"> </w:t>
      </w:r>
      <w:r w:rsidR="00507568" w:rsidRPr="00141A04">
        <w:rPr>
          <w:rFonts w:ascii="Arial" w:hAnsi="Arial" w:cs="Arial"/>
          <w:sz w:val="24"/>
          <w:szCs w:val="24"/>
          <w:lang w:val="hr-HR"/>
        </w:rPr>
        <w:t xml:space="preserve">nisu uspješno </w:t>
      </w:r>
      <w:r w:rsidR="005D01AA" w:rsidRPr="00141A04">
        <w:rPr>
          <w:rFonts w:ascii="Arial" w:hAnsi="Arial" w:cs="Arial"/>
          <w:sz w:val="24"/>
          <w:szCs w:val="24"/>
          <w:lang w:val="hr-HR"/>
        </w:rPr>
        <w:t>izvršil</w:t>
      </w:r>
      <w:r w:rsidR="005D01AA">
        <w:rPr>
          <w:rFonts w:ascii="Arial" w:hAnsi="Arial" w:cs="Arial"/>
          <w:sz w:val="24"/>
          <w:szCs w:val="24"/>
          <w:lang w:val="hr-HR"/>
        </w:rPr>
        <w:t>i</w:t>
      </w:r>
      <w:r w:rsidR="005D01AA" w:rsidRPr="00141A04">
        <w:rPr>
          <w:rFonts w:ascii="Arial" w:hAnsi="Arial" w:cs="Arial"/>
          <w:sz w:val="24"/>
          <w:szCs w:val="24"/>
          <w:lang w:val="hr-HR"/>
        </w:rPr>
        <w:t xml:space="preserve"> </w:t>
      </w:r>
      <w:r w:rsidR="00507568" w:rsidRPr="00141A04">
        <w:rPr>
          <w:rFonts w:ascii="Arial" w:hAnsi="Arial" w:cs="Arial"/>
          <w:sz w:val="24"/>
          <w:szCs w:val="24"/>
          <w:lang w:val="hr-HR"/>
        </w:rPr>
        <w:t>zadatak.</w:t>
      </w:r>
      <w:r w:rsidR="00727416" w:rsidRPr="00141A04">
        <w:rPr>
          <w:rFonts w:ascii="Arial" w:hAnsi="Arial" w:cs="Arial"/>
          <w:sz w:val="24"/>
          <w:szCs w:val="24"/>
          <w:lang w:val="hr-HR"/>
        </w:rPr>
        <w:t xml:space="preserve"> </w:t>
      </w:r>
    </w:p>
    <w:p w14:paraId="7BAAF033" w14:textId="2F40CC0B" w:rsidR="00727416" w:rsidRPr="00141A04" w:rsidRDefault="005D01AA" w:rsidP="00727416">
      <w:pPr>
        <w:spacing w:line="360" w:lineRule="auto"/>
        <w:ind w:firstLine="720"/>
        <w:rPr>
          <w:rFonts w:ascii="Arial" w:hAnsi="Arial" w:cs="Arial"/>
          <w:sz w:val="24"/>
          <w:szCs w:val="24"/>
          <w:lang w:val="hr-HR"/>
        </w:rPr>
      </w:pPr>
      <w:r>
        <w:rPr>
          <w:rFonts w:ascii="Arial" w:hAnsi="Arial" w:cs="Arial"/>
          <w:sz w:val="24"/>
          <w:szCs w:val="24"/>
          <w:lang w:val="hr-HR"/>
        </w:rPr>
        <w:t xml:space="preserve">Osnovni preduvjet uspješnog korištenja Komunikatora je dobro poznavanje koncepta upravljanja pogledom i implementirane logike kretanja kroz galeriju simbola i </w:t>
      </w:r>
      <w:r>
        <w:rPr>
          <w:rFonts w:ascii="Arial" w:hAnsi="Arial" w:cs="Arial"/>
          <w:sz w:val="24"/>
          <w:szCs w:val="24"/>
          <w:lang w:val="hr-HR"/>
        </w:rPr>
        <w:lastRenderedPageBreak/>
        <w:t xml:space="preserve">odabira  određenog simbola. Stoga je za potrebe evaluacije definiran </w:t>
      </w:r>
      <w:r>
        <w:rPr>
          <w:rFonts w:ascii="Arial" w:hAnsi="Arial" w:cs="Arial"/>
          <w:i/>
          <w:sz w:val="24"/>
          <w:szCs w:val="24"/>
          <w:lang w:val="hr-HR"/>
        </w:rPr>
        <w:t>Ekspert</w:t>
      </w:r>
      <w:r w:rsidRPr="001909ED">
        <w:rPr>
          <w:rFonts w:ascii="Arial" w:hAnsi="Arial" w:cs="Arial"/>
          <w:i/>
          <w:sz w:val="24"/>
          <w:szCs w:val="24"/>
          <w:lang w:val="hr-HR"/>
        </w:rPr>
        <w:t xml:space="preserve"> </w:t>
      </w:r>
      <w:r>
        <w:rPr>
          <w:rFonts w:ascii="Arial" w:hAnsi="Arial" w:cs="Arial"/>
          <w:sz w:val="24"/>
          <w:szCs w:val="24"/>
          <w:lang w:val="hr-HR"/>
        </w:rPr>
        <w:t>kao korisnik koji ima iskustvo u upotrebi Komunikatora upravljanog pogledom.</w:t>
      </w:r>
      <w:r w:rsidR="00727416" w:rsidRPr="00141A04">
        <w:rPr>
          <w:rFonts w:ascii="Arial" w:hAnsi="Arial" w:cs="Arial"/>
          <w:sz w:val="24"/>
          <w:szCs w:val="24"/>
          <w:lang w:val="hr-HR"/>
        </w:rPr>
        <w:t xml:space="preserve"> 1 prikazuje prosječna vremena potrebna za odabir pojedinog od 3 zadana simbola</w:t>
      </w:r>
      <w:r w:rsidR="00FE6F88">
        <w:rPr>
          <w:rFonts w:ascii="Arial" w:hAnsi="Arial" w:cs="Arial"/>
          <w:sz w:val="24"/>
          <w:szCs w:val="24"/>
          <w:lang w:val="hr-HR"/>
        </w:rPr>
        <w:t xml:space="preserve"> (fotoaparat, mačka i jabuka)</w:t>
      </w:r>
      <w:r>
        <w:rPr>
          <w:rFonts w:ascii="Arial" w:hAnsi="Arial" w:cs="Arial"/>
          <w:sz w:val="24"/>
          <w:szCs w:val="24"/>
          <w:lang w:val="hr-HR"/>
        </w:rPr>
        <w:t xml:space="preserve"> </w:t>
      </w:r>
      <w:r w:rsidR="00727416" w:rsidRPr="00141A04">
        <w:rPr>
          <w:rFonts w:ascii="Arial" w:hAnsi="Arial" w:cs="Arial"/>
          <w:sz w:val="24"/>
          <w:szCs w:val="24"/>
          <w:lang w:val="hr-HR"/>
        </w:rPr>
        <w:t xml:space="preserve">u usporedbi s rezultatom </w:t>
      </w:r>
      <w:r w:rsidR="007C5C6F">
        <w:rPr>
          <w:rFonts w:ascii="Arial" w:hAnsi="Arial" w:cs="Arial"/>
          <w:sz w:val="24"/>
          <w:szCs w:val="24"/>
          <w:lang w:val="hr-HR"/>
        </w:rPr>
        <w:t>ekspert</w:t>
      </w:r>
      <w:r w:rsidR="00FE6F88">
        <w:rPr>
          <w:rFonts w:ascii="Arial" w:hAnsi="Arial" w:cs="Arial"/>
          <w:sz w:val="24"/>
          <w:szCs w:val="24"/>
          <w:lang w:val="hr-HR"/>
        </w:rPr>
        <w:t>a</w:t>
      </w:r>
      <w:r w:rsidR="005E3995" w:rsidRPr="00141A04">
        <w:rPr>
          <w:rFonts w:ascii="Arial" w:hAnsi="Arial" w:cs="Arial"/>
          <w:sz w:val="24"/>
          <w:szCs w:val="24"/>
          <w:lang w:val="hr-HR"/>
        </w:rPr>
        <w:t xml:space="preserve"> </w:t>
      </w:r>
      <w:r w:rsidR="00727416" w:rsidRPr="00141A04">
        <w:rPr>
          <w:rFonts w:ascii="Arial" w:hAnsi="Arial" w:cs="Arial"/>
          <w:sz w:val="24"/>
          <w:szCs w:val="24"/>
          <w:lang w:val="hr-HR"/>
        </w:rPr>
        <w:t>.</w:t>
      </w:r>
    </w:p>
    <w:p w14:paraId="67CDCC30" w14:textId="2F458753" w:rsidR="00577F7A" w:rsidRPr="00141A04" w:rsidRDefault="00577F7A" w:rsidP="00727416">
      <w:pPr>
        <w:spacing w:line="360" w:lineRule="auto"/>
        <w:ind w:firstLine="720"/>
        <w:rPr>
          <w:rFonts w:ascii="Arial" w:hAnsi="Arial" w:cs="Arial"/>
          <w:lang w:val="hr-HR"/>
        </w:rPr>
      </w:pPr>
      <w:r w:rsidRPr="00744569">
        <w:rPr>
          <w:rFonts w:ascii="Arial" w:hAnsi="Arial" w:cs="Arial"/>
          <w:b/>
          <w:lang w:val="hr-HR"/>
        </w:rPr>
        <w:t xml:space="preserve">Tablica 1. </w:t>
      </w:r>
      <w:r w:rsidRPr="00141A04">
        <w:rPr>
          <w:rFonts w:ascii="Arial" w:hAnsi="Arial" w:cs="Arial"/>
          <w:lang w:val="hr-HR"/>
        </w:rPr>
        <w:t xml:space="preserve">Vremena potrebna za </w:t>
      </w:r>
      <w:r w:rsidR="005D01AA">
        <w:rPr>
          <w:rFonts w:ascii="Arial" w:hAnsi="Arial" w:cs="Arial"/>
          <w:lang w:val="hr-HR"/>
        </w:rPr>
        <w:t>odabir</w:t>
      </w:r>
      <w:r w:rsidR="005D01AA" w:rsidRPr="00141A04">
        <w:rPr>
          <w:rFonts w:ascii="Arial" w:hAnsi="Arial" w:cs="Arial"/>
          <w:lang w:val="hr-HR"/>
        </w:rPr>
        <w:t xml:space="preserve"> </w:t>
      </w:r>
      <w:r w:rsidRPr="00141A04">
        <w:rPr>
          <w:rFonts w:ascii="Arial" w:hAnsi="Arial" w:cs="Arial"/>
          <w:lang w:val="hr-HR"/>
        </w:rPr>
        <w:t xml:space="preserve">pojedinog </w:t>
      </w:r>
      <w:r w:rsidR="005D01AA">
        <w:rPr>
          <w:rFonts w:ascii="Arial" w:hAnsi="Arial" w:cs="Arial"/>
          <w:lang w:val="hr-HR"/>
        </w:rPr>
        <w:t xml:space="preserve">zadanog </w:t>
      </w:r>
      <w:r w:rsidRPr="00141A04">
        <w:rPr>
          <w:rFonts w:ascii="Arial" w:hAnsi="Arial" w:cs="Arial"/>
          <w:lang w:val="hr-HR"/>
        </w:rPr>
        <w:t>simbola</w:t>
      </w:r>
    </w:p>
    <w:tbl>
      <w:tblPr>
        <w:tblStyle w:val="TableGrid"/>
        <w:tblW w:w="0" w:type="auto"/>
        <w:tblInd w:w="108" w:type="dxa"/>
        <w:tblLook w:val="04A0" w:firstRow="1" w:lastRow="0" w:firstColumn="1" w:lastColumn="0" w:noHBand="0" w:noVBand="1"/>
      </w:tblPr>
      <w:tblGrid>
        <w:gridCol w:w="2286"/>
        <w:gridCol w:w="2394"/>
        <w:gridCol w:w="2394"/>
        <w:gridCol w:w="2282"/>
      </w:tblGrid>
      <w:tr w:rsidR="003628A9" w:rsidRPr="00141A04" w14:paraId="7A544628" w14:textId="77777777" w:rsidTr="00007BA2">
        <w:tc>
          <w:tcPr>
            <w:tcW w:w="2286" w:type="dxa"/>
          </w:tcPr>
          <w:p w14:paraId="5D1F2A6C" w14:textId="77777777" w:rsidR="003628A9" w:rsidRPr="00141A04" w:rsidRDefault="003628A9" w:rsidP="00727416">
            <w:pPr>
              <w:spacing w:line="360" w:lineRule="auto"/>
              <w:rPr>
                <w:rFonts w:ascii="Arial" w:hAnsi="Arial" w:cs="Arial"/>
                <w:sz w:val="24"/>
                <w:szCs w:val="24"/>
                <w:lang w:val="hr-HR"/>
              </w:rPr>
            </w:pPr>
            <w:r w:rsidRPr="00141A04">
              <w:rPr>
                <w:rFonts w:ascii="Arial" w:hAnsi="Arial" w:cs="Arial"/>
                <w:sz w:val="24"/>
                <w:szCs w:val="24"/>
                <w:lang w:val="hr-HR"/>
              </w:rPr>
              <w:t>Korisnik</w:t>
            </w:r>
          </w:p>
        </w:tc>
        <w:tc>
          <w:tcPr>
            <w:tcW w:w="2394" w:type="dxa"/>
          </w:tcPr>
          <w:p w14:paraId="0FAB5B09" w14:textId="2D99DFEB" w:rsidR="003628A9" w:rsidRPr="00141A04" w:rsidRDefault="003628A9" w:rsidP="005D01AA">
            <w:pPr>
              <w:spacing w:line="360" w:lineRule="auto"/>
              <w:rPr>
                <w:rFonts w:ascii="Arial" w:hAnsi="Arial" w:cs="Arial"/>
                <w:sz w:val="24"/>
                <w:szCs w:val="24"/>
                <w:lang w:val="hr-HR"/>
              </w:rPr>
            </w:pPr>
            <w:r w:rsidRPr="00141A04">
              <w:rPr>
                <w:rFonts w:ascii="Arial" w:hAnsi="Arial" w:cs="Arial"/>
                <w:sz w:val="24"/>
                <w:szCs w:val="24"/>
                <w:lang w:val="hr-HR"/>
              </w:rPr>
              <w:t xml:space="preserve">Vrijeme aktivacije za 1. </w:t>
            </w:r>
            <w:r w:rsidR="005D01AA">
              <w:rPr>
                <w:rFonts w:ascii="Arial" w:hAnsi="Arial" w:cs="Arial"/>
                <w:sz w:val="24"/>
                <w:szCs w:val="24"/>
                <w:lang w:val="hr-HR"/>
              </w:rPr>
              <w:t>s</w:t>
            </w:r>
            <w:r w:rsidR="005D01AA" w:rsidRPr="00141A04">
              <w:rPr>
                <w:rFonts w:ascii="Arial" w:hAnsi="Arial" w:cs="Arial"/>
                <w:sz w:val="24"/>
                <w:szCs w:val="24"/>
                <w:lang w:val="hr-HR"/>
              </w:rPr>
              <w:t xml:space="preserve">imbol </w:t>
            </w:r>
            <w:r w:rsidR="005D01AA">
              <w:rPr>
                <w:rFonts w:ascii="Arial" w:hAnsi="Arial" w:cs="Arial"/>
                <w:sz w:val="24"/>
                <w:szCs w:val="24"/>
                <w:lang w:val="hr-HR"/>
              </w:rPr>
              <w:t>[</w:t>
            </w:r>
            <w:r w:rsidR="00B93C0D" w:rsidRPr="00141A04">
              <w:rPr>
                <w:rFonts w:ascii="Arial" w:hAnsi="Arial" w:cs="Arial"/>
                <w:sz w:val="24"/>
                <w:szCs w:val="24"/>
                <w:lang w:val="hr-HR"/>
              </w:rPr>
              <w:t>s</w:t>
            </w:r>
            <w:r w:rsidR="005D01AA">
              <w:rPr>
                <w:rFonts w:ascii="Arial" w:hAnsi="Arial" w:cs="Arial"/>
                <w:sz w:val="24"/>
                <w:szCs w:val="24"/>
                <w:lang w:val="hr-HR"/>
              </w:rPr>
              <w:t>]</w:t>
            </w:r>
          </w:p>
        </w:tc>
        <w:tc>
          <w:tcPr>
            <w:tcW w:w="2394" w:type="dxa"/>
          </w:tcPr>
          <w:p w14:paraId="3BD02E07" w14:textId="4CE872F0" w:rsidR="003628A9" w:rsidRPr="00141A04" w:rsidRDefault="003628A9" w:rsidP="005D01AA">
            <w:pPr>
              <w:spacing w:line="360" w:lineRule="auto"/>
              <w:rPr>
                <w:rFonts w:ascii="Arial" w:hAnsi="Arial" w:cs="Arial"/>
                <w:sz w:val="24"/>
                <w:szCs w:val="24"/>
                <w:lang w:val="hr-HR"/>
              </w:rPr>
            </w:pPr>
            <w:r w:rsidRPr="00141A04">
              <w:rPr>
                <w:rFonts w:ascii="Arial" w:hAnsi="Arial" w:cs="Arial"/>
                <w:sz w:val="24"/>
                <w:szCs w:val="24"/>
                <w:lang w:val="hr-HR"/>
              </w:rPr>
              <w:t xml:space="preserve">Vrijeme aktivacije za 2. </w:t>
            </w:r>
            <w:r w:rsidR="005D01AA">
              <w:rPr>
                <w:rFonts w:ascii="Arial" w:hAnsi="Arial" w:cs="Arial"/>
                <w:sz w:val="24"/>
                <w:szCs w:val="24"/>
                <w:lang w:val="hr-HR"/>
              </w:rPr>
              <w:t>s</w:t>
            </w:r>
            <w:r w:rsidR="005D01AA" w:rsidRPr="00141A04">
              <w:rPr>
                <w:rFonts w:ascii="Arial" w:hAnsi="Arial" w:cs="Arial"/>
                <w:sz w:val="24"/>
                <w:szCs w:val="24"/>
                <w:lang w:val="hr-HR"/>
              </w:rPr>
              <w:t xml:space="preserve">imbol </w:t>
            </w:r>
            <w:r w:rsidR="005D01AA">
              <w:rPr>
                <w:rFonts w:ascii="Arial" w:hAnsi="Arial" w:cs="Arial"/>
                <w:sz w:val="24"/>
                <w:szCs w:val="24"/>
                <w:lang w:val="hr-HR"/>
              </w:rPr>
              <w:t>[</w:t>
            </w:r>
            <w:r w:rsidR="00B93C0D" w:rsidRPr="00141A04">
              <w:rPr>
                <w:rFonts w:ascii="Arial" w:hAnsi="Arial" w:cs="Arial"/>
                <w:sz w:val="24"/>
                <w:szCs w:val="24"/>
                <w:lang w:val="hr-HR"/>
              </w:rPr>
              <w:t>s</w:t>
            </w:r>
            <w:r w:rsidR="005D01AA">
              <w:rPr>
                <w:rFonts w:ascii="Arial" w:hAnsi="Arial" w:cs="Arial"/>
                <w:sz w:val="24"/>
                <w:szCs w:val="24"/>
                <w:lang w:val="hr-HR"/>
              </w:rPr>
              <w:t>]</w:t>
            </w:r>
          </w:p>
        </w:tc>
        <w:tc>
          <w:tcPr>
            <w:tcW w:w="2282" w:type="dxa"/>
          </w:tcPr>
          <w:p w14:paraId="3C82A081" w14:textId="6E617650" w:rsidR="003628A9" w:rsidRPr="00141A04" w:rsidRDefault="003628A9" w:rsidP="005D01AA">
            <w:pPr>
              <w:spacing w:line="360" w:lineRule="auto"/>
              <w:rPr>
                <w:rFonts w:ascii="Arial" w:hAnsi="Arial" w:cs="Arial"/>
                <w:sz w:val="24"/>
                <w:szCs w:val="24"/>
                <w:lang w:val="hr-HR"/>
              </w:rPr>
            </w:pPr>
            <w:r w:rsidRPr="00141A04">
              <w:rPr>
                <w:rFonts w:ascii="Arial" w:hAnsi="Arial" w:cs="Arial"/>
                <w:sz w:val="24"/>
                <w:szCs w:val="24"/>
                <w:lang w:val="hr-HR"/>
              </w:rPr>
              <w:t xml:space="preserve">Vrijeme aktivacije za 3. </w:t>
            </w:r>
            <w:r w:rsidR="005D01AA">
              <w:rPr>
                <w:rFonts w:ascii="Arial" w:hAnsi="Arial" w:cs="Arial"/>
                <w:sz w:val="24"/>
                <w:szCs w:val="24"/>
                <w:lang w:val="hr-HR"/>
              </w:rPr>
              <w:t>s</w:t>
            </w:r>
            <w:r w:rsidR="005D01AA" w:rsidRPr="00141A04">
              <w:rPr>
                <w:rFonts w:ascii="Arial" w:hAnsi="Arial" w:cs="Arial"/>
                <w:sz w:val="24"/>
                <w:szCs w:val="24"/>
                <w:lang w:val="hr-HR"/>
              </w:rPr>
              <w:t xml:space="preserve">imbol </w:t>
            </w:r>
            <w:r w:rsidR="005D01AA">
              <w:rPr>
                <w:rFonts w:ascii="Arial" w:hAnsi="Arial" w:cs="Arial"/>
                <w:sz w:val="24"/>
                <w:szCs w:val="24"/>
                <w:lang w:val="hr-HR"/>
              </w:rPr>
              <w:t>[</w:t>
            </w:r>
            <w:r w:rsidR="00B93C0D" w:rsidRPr="00141A04">
              <w:rPr>
                <w:rFonts w:ascii="Arial" w:hAnsi="Arial" w:cs="Arial"/>
                <w:sz w:val="24"/>
                <w:szCs w:val="24"/>
                <w:lang w:val="hr-HR"/>
              </w:rPr>
              <w:t>s</w:t>
            </w:r>
            <w:r w:rsidR="005D01AA">
              <w:rPr>
                <w:rFonts w:ascii="Arial" w:hAnsi="Arial" w:cs="Arial"/>
                <w:sz w:val="24"/>
                <w:szCs w:val="24"/>
                <w:lang w:val="hr-HR"/>
              </w:rPr>
              <w:t>]</w:t>
            </w:r>
          </w:p>
        </w:tc>
      </w:tr>
      <w:tr w:rsidR="003628A9" w:rsidRPr="00141A04" w14:paraId="7C033662" w14:textId="77777777" w:rsidTr="00007BA2">
        <w:tc>
          <w:tcPr>
            <w:tcW w:w="2286" w:type="dxa"/>
          </w:tcPr>
          <w:p w14:paraId="0E146FCF" w14:textId="2C04BA99" w:rsidR="003628A9" w:rsidRPr="00141A04" w:rsidRDefault="003628A9" w:rsidP="00727416">
            <w:pPr>
              <w:spacing w:line="360" w:lineRule="auto"/>
              <w:rPr>
                <w:rFonts w:ascii="Arial" w:hAnsi="Arial" w:cs="Arial"/>
                <w:sz w:val="24"/>
                <w:szCs w:val="24"/>
                <w:lang w:val="hr-HR"/>
              </w:rPr>
            </w:pPr>
            <w:r w:rsidRPr="00141A04">
              <w:rPr>
                <w:rFonts w:ascii="Arial" w:hAnsi="Arial" w:cs="Arial"/>
                <w:sz w:val="24"/>
                <w:szCs w:val="24"/>
                <w:lang w:val="hr-HR"/>
              </w:rPr>
              <w:t>Ispitanik</w:t>
            </w:r>
          </w:p>
        </w:tc>
        <w:tc>
          <w:tcPr>
            <w:tcW w:w="2394" w:type="dxa"/>
          </w:tcPr>
          <w:p w14:paraId="411214AB" w14:textId="77777777" w:rsidR="003628A9" w:rsidRPr="00141A04" w:rsidRDefault="00B93C0D" w:rsidP="00727416">
            <w:pPr>
              <w:spacing w:line="360" w:lineRule="auto"/>
              <w:rPr>
                <w:rFonts w:ascii="Arial" w:hAnsi="Arial" w:cs="Arial"/>
                <w:sz w:val="24"/>
                <w:szCs w:val="24"/>
                <w:lang w:val="hr-HR"/>
              </w:rPr>
            </w:pPr>
            <w:r w:rsidRPr="00141A04">
              <w:rPr>
                <w:rFonts w:ascii="Arial" w:hAnsi="Arial" w:cs="Arial"/>
                <w:sz w:val="24"/>
                <w:szCs w:val="24"/>
                <w:lang w:val="hr-HR"/>
              </w:rPr>
              <w:t>23.43</w:t>
            </w:r>
          </w:p>
        </w:tc>
        <w:tc>
          <w:tcPr>
            <w:tcW w:w="2394" w:type="dxa"/>
          </w:tcPr>
          <w:p w14:paraId="6DAFADFF" w14:textId="77777777" w:rsidR="003628A9" w:rsidRPr="00141A04" w:rsidRDefault="00B93C0D" w:rsidP="00727416">
            <w:pPr>
              <w:spacing w:line="360" w:lineRule="auto"/>
              <w:rPr>
                <w:rFonts w:ascii="Arial" w:hAnsi="Arial" w:cs="Arial"/>
                <w:sz w:val="24"/>
                <w:szCs w:val="24"/>
                <w:lang w:val="hr-HR"/>
              </w:rPr>
            </w:pPr>
            <w:r w:rsidRPr="00141A04">
              <w:rPr>
                <w:rFonts w:ascii="Arial" w:hAnsi="Arial" w:cs="Arial"/>
                <w:sz w:val="24"/>
                <w:szCs w:val="24"/>
                <w:lang w:val="hr-HR"/>
              </w:rPr>
              <w:t>38.48</w:t>
            </w:r>
          </w:p>
        </w:tc>
        <w:tc>
          <w:tcPr>
            <w:tcW w:w="2282" w:type="dxa"/>
          </w:tcPr>
          <w:p w14:paraId="07B31397" w14:textId="77777777" w:rsidR="003628A9" w:rsidRPr="00141A04" w:rsidRDefault="002041B3" w:rsidP="00727416">
            <w:pPr>
              <w:spacing w:line="360" w:lineRule="auto"/>
              <w:rPr>
                <w:rFonts w:ascii="Arial" w:hAnsi="Arial" w:cs="Arial"/>
                <w:sz w:val="24"/>
                <w:szCs w:val="24"/>
                <w:lang w:val="hr-HR"/>
              </w:rPr>
            </w:pPr>
            <w:r w:rsidRPr="00141A04">
              <w:rPr>
                <w:rFonts w:ascii="Arial" w:hAnsi="Arial" w:cs="Arial"/>
                <w:sz w:val="24"/>
                <w:szCs w:val="24"/>
                <w:lang w:val="hr-HR"/>
              </w:rPr>
              <w:t>49.6</w:t>
            </w:r>
          </w:p>
        </w:tc>
      </w:tr>
      <w:tr w:rsidR="003628A9" w:rsidRPr="00141A04" w14:paraId="4A550EDF" w14:textId="77777777" w:rsidTr="00007BA2">
        <w:tc>
          <w:tcPr>
            <w:tcW w:w="2286" w:type="dxa"/>
          </w:tcPr>
          <w:p w14:paraId="224A4617" w14:textId="175870CF" w:rsidR="003628A9" w:rsidRPr="00141A04" w:rsidRDefault="005D01AA" w:rsidP="005D01AA">
            <w:pPr>
              <w:spacing w:line="360" w:lineRule="auto"/>
              <w:rPr>
                <w:rFonts w:ascii="Arial" w:hAnsi="Arial" w:cs="Arial"/>
                <w:sz w:val="24"/>
                <w:szCs w:val="24"/>
                <w:lang w:val="hr-HR"/>
              </w:rPr>
            </w:pPr>
            <w:r>
              <w:rPr>
                <w:rFonts w:ascii="Arial" w:hAnsi="Arial" w:cs="Arial"/>
                <w:sz w:val="24"/>
                <w:szCs w:val="24"/>
                <w:lang w:val="hr-HR"/>
              </w:rPr>
              <w:t>Ekspert</w:t>
            </w:r>
          </w:p>
        </w:tc>
        <w:tc>
          <w:tcPr>
            <w:tcW w:w="2394" w:type="dxa"/>
          </w:tcPr>
          <w:p w14:paraId="166F96D5" w14:textId="77777777" w:rsidR="003628A9" w:rsidRPr="00141A04" w:rsidRDefault="00B93C0D" w:rsidP="00727416">
            <w:pPr>
              <w:spacing w:line="360" w:lineRule="auto"/>
              <w:rPr>
                <w:rFonts w:ascii="Arial" w:hAnsi="Arial" w:cs="Arial"/>
                <w:sz w:val="24"/>
                <w:szCs w:val="24"/>
                <w:lang w:val="hr-HR"/>
              </w:rPr>
            </w:pPr>
            <w:r w:rsidRPr="00141A04">
              <w:rPr>
                <w:rFonts w:ascii="Arial" w:hAnsi="Arial" w:cs="Arial"/>
                <w:sz w:val="24"/>
                <w:szCs w:val="24"/>
                <w:lang w:val="hr-HR"/>
              </w:rPr>
              <w:t>6.43</w:t>
            </w:r>
          </w:p>
        </w:tc>
        <w:tc>
          <w:tcPr>
            <w:tcW w:w="2394" w:type="dxa"/>
          </w:tcPr>
          <w:p w14:paraId="51FA1EE0" w14:textId="77777777" w:rsidR="003628A9" w:rsidRPr="00141A04" w:rsidRDefault="00B93C0D" w:rsidP="00727416">
            <w:pPr>
              <w:spacing w:line="360" w:lineRule="auto"/>
              <w:rPr>
                <w:rFonts w:ascii="Arial" w:hAnsi="Arial" w:cs="Arial"/>
                <w:sz w:val="24"/>
                <w:szCs w:val="24"/>
                <w:lang w:val="hr-HR"/>
              </w:rPr>
            </w:pPr>
            <w:r w:rsidRPr="00141A04">
              <w:rPr>
                <w:rFonts w:ascii="Arial" w:hAnsi="Arial" w:cs="Arial"/>
                <w:sz w:val="24"/>
                <w:szCs w:val="24"/>
                <w:lang w:val="hr-HR"/>
              </w:rPr>
              <w:t>18.44</w:t>
            </w:r>
          </w:p>
        </w:tc>
        <w:tc>
          <w:tcPr>
            <w:tcW w:w="2282" w:type="dxa"/>
          </w:tcPr>
          <w:p w14:paraId="037F6BBE" w14:textId="77777777" w:rsidR="003628A9" w:rsidRPr="00141A04" w:rsidRDefault="00B93C0D" w:rsidP="00727416">
            <w:pPr>
              <w:spacing w:line="360" w:lineRule="auto"/>
              <w:rPr>
                <w:rFonts w:ascii="Arial" w:hAnsi="Arial" w:cs="Arial"/>
                <w:sz w:val="24"/>
                <w:szCs w:val="24"/>
                <w:lang w:val="hr-HR"/>
              </w:rPr>
            </w:pPr>
            <w:r w:rsidRPr="00141A04">
              <w:rPr>
                <w:rFonts w:ascii="Arial" w:hAnsi="Arial" w:cs="Arial"/>
                <w:sz w:val="24"/>
                <w:szCs w:val="24"/>
                <w:lang w:val="hr-HR"/>
              </w:rPr>
              <w:t>25.2</w:t>
            </w:r>
          </w:p>
        </w:tc>
      </w:tr>
    </w:tbl>
    <w:p w14:paraId="3C28595A" w14:textId="77777777" w:rsidR="00727416" w:rsidRPr="00141A04" w:rsidRDefault="00727416" w:rsidP="00577F7A">
      <w:pPr>
        <w:spacing w:line="360" w:lineRule="auto"/>
        <w:rPr>
          <w:rFonts w:ascii="Arial" w:hAnsi="Arial" w:cs="Arial"/>
          <w:sz w:val="24"/>
          <w:szCs w:val="24"/>
          <w:lang w:val="hr-HR"/>
        </w:rPr>
      </w:pPr>
    </w:p>
    <w:p w14:paraId="72F8B173" w14:textId="3BA76B96" w:rsidR="00727416" w:rsidRDefault="00563535" w:rsidP="00563535">
      <w:pPr>
        <w:spacing w:line="360" w:lineRule="auto"/>
        <w:rPr>
          <w:rFonts w:ascii="Arial" w:hAnsi="Arial" w:cs="Arial"/>
          <w:sz w:val="24"/>
          <w:szCs w:val="24"/>
          <w:lang w:val="hr-HR"/>
        </w:rPr>
      </w:pPr>
      <w:r w:rsidRPr="00141A04">
        <w:rPr>
          <w:rFonts w:ascii="Arial" w:hAnsi="Arial" w:cs="Arial"/>
          <w:sz w:val="24"/>
          <w:szCs w:val="24"/>
          <w:lang w:val="hr-HR"/>
        </w:rPr>
        <w:t xml:space="preserve">Iz ovih rezultata možemo vidjeti da su ispitanici imali najviše poteškoća s odabirom prvog simbola za koji im je trebalo nešto više od 23 sekunde, odnosno 17 sekundi sporije od </w:t>
      </w:r>
      <w:r w:rsidR="005D01AA">
        <w:rPr>
          <w:rFonts w:ascii="Arial" w:hAnsi="Arial" w:cs="Arial"/>
          <w:sz w:val="24"/>
          <w:szCs w:val="24"/>
          <w:lang w:val="hr-HR"/>
        </w:rPr>
        <w:t>vremena potrebnog ekspertu</w:t>
      </w:r>
      <w:r w:rsidRPr="00141A04">
        <w:rPr>
          <w:rFonts w:ascii="Arial" w:hAnsi="Arial" w:cs="Arial"/>
          <w:sz w:val="24"/>
          <w:szCs w:val="24"/>
          <w:lang w:val="hr-HR"/>
        </w:rPr>
        <w:t xml:space="preserve">. Međutim, rezultati za drugi simbol su već znatno bolji (oko 15 s) jer su ga ispitanici izvršili u prosjeku samo 3 s sporije od </w:t>
      </w:r>
      <w:r w:rsidR="007C5C6F">
        <w:rPr>
          <w:rFonts w:ascii="Arial" w:hAnsi="Arial" w:cs="Arial"/>
          <w:sz w:val="24"/>
          <w:szCs w:val="24"/>
          <w:lang w:val="hr-HR"/>
        </w:rPr>
        <w:t>eksperta</w:t>
      </w:r>
      <w:r w:rsidRPr="00141A04">
        <w:rPr>
          <w:rFonts w:ascii="Arial" w:hAnsi="Arial" w:cs="Arial"/>
          <w:sz w:val="24"/>
          <w:szCs w:val="24"/>
          <w:lang w:val="hr-HR"/>
        </w:rPr>
        <w:t xml:space="preserve">. Za aktivaciju trećeg simbola ispitanicima je trebalo nešto više od 11 s, dok je u </w:t>
      </w:r>
      <w:r w:rsidR="005D01AA">
        <w:rPr>
          <w:rFonts w:ascii="Arial" w:hAnsi="Arial" w:cs="Arial"/>
          <w:sz w:val="24"/>
          <w:szCs w:val="24"/>
          <w:lang w:val="hr-HR"/>
        </w:rPr>
        <w:t>ekspertu za isto</w:t>
      </w:r>
      <w:r w:rsidRPr="00141A04">
        <w:rPr>
          <w:rFonts w:ascii="Arial" w:hAnsi="Arial" w:cs="Arial"/>
          <w:sz w:val="24"/>
          <w:szCs w:val="24"/>
          <w:lang w:val="hr-HR"/>
        </w:rPr>
        <w:t xml:space="preserve"> bilo potrebno oko 7 s. S obzirom da prosječno vrijeme potrebno za odabir pojedinog simbola značajno opada od prvog prema zadanom simbolu, dolazimo do zaključka da su korisnici </w:t>
      </w:r>
      <w:r w:rsidR="00BB2557" w:rsidRPr="00141A04">
        <w:rPr>
          <w:rFonts w:ascii="Arial" w:hAnsi="Arial" w:cs="Arial"/>
          <w:sz w:val="24"/>
          <w:szCs w:val="24"/>
          <w:lang w:val="hr-HR"/>
        </w:rPr>
        <w:t>s vremenom s</w:t>
      </w:r>
      <w:r w:rsidR="005673F1" w:rsidRPr="00141A04">
        <w:rPr>
          <w:rFonts w:ascii="Arial" w:hAnsi="Arial" w:cs="Arial"/>
          <w:sz w:val="24"/>
          <w:szCs w:val="24"/>
          <w:lang w:val="hr-HR"/>
        </w:rPr>
        <w:t xml:space="preserve">ve bolje ovladavali aplikacijom. Ukupno vrijeme koje je ispitanicima bilo potrebno za obavljanje zadatka je otprilike dvostruko veće od onoga potrebnog </w:t>
      </w:r>
      <w:r w:rsidR="005D01AA">
        <w:rPr>
          <w:rFonts w:ascii="Arial" w:hAnsi="Arial" w:cs="Arial"/>
          <w:sz w:val="24"/>
          <w:szCs w:val="24"/>
          <w:lang w:val="hr-HR"/>
        </w:rPr>
        <w:t>ekspertu</w:t>
      </w:r>
      <w:r w:rsidR="005673F1" w:rsidRPr="00141A04">
        <w:rPr>
          <w:rFonts w:ascii="Arial" w:hAnsi="Arial" w:cs="Arial"/>
          <w:sz w:val="24"/>
          <w:szCs w:val="24"/>
          <w:lang w:val="hr-HR"/>
        </w:rPr>
        <w:t>.</w:t>
      </w:r>
      <w:r w:rsidR="00007BA2">
        <w:rPr>
          <w:rFonts w:ascii="Arial" w:hAnsi="Arial" w:cs="Arial"/>
          <w:sz w:val="24"/>
          <w:szCs w:val="24"/>
          <w:lang w:val="hr-HR"/>
        </w:rPr>
        <w:t xml:space="preserve"> Slika 11 prikazuje ukupno utrošeno vrijeme za pojedinog ispitanika.</w:t>
      </w:r>
    </w:p>
    <w:p w14:paraId="1FEF7A33" w14:textId="3F6391C2" w:rsidR="0054563A" w:rsidRDefault="0054563A" w:rsidP="00007BA2">
      <w:pPr>
        <w:spacing w:line="360" w:lineRule="auto"/>
        <w:jc w:val="center"/>
        <w:rPr>
          <w:rFonts w:ascii="Arial" w:hAnsi="Arial" w:cs="Arial"/>
          <w:sz w:val="24"/>
          <w:szCs w:val="24"/>
          <w:lang w:val="hr-HR"/>
        </w:rPr>
      </w:pPr>
      <w:r>
        <w:rPr>
          <w:rFonts w:ascii="Arial" w:hAnsi="Arial" w:cs="Arial"/>
          <w:noProof/>
          <w:sz w:val="24"/>
          <w:szCs w:val="24"/>
        </w:rPr>
        <w:lastRenderedPageBreak/>
        <w:drawing>
          <wp:inline distT="0" distB="0" distL="0" distR="0" wp14:anchorId="07DF9A84" wp14:editId="104B9B20">
            <wp:extent cx="4739640" cy="3454314"/>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9640" cy="3454314"/>
                    </a:xfrm>
                    <a:prstGeom prst="rect">
                      <a:avLst/>
                    </a:prstGeom>
                    <a:noFill/>
                    <a:ln>
                      <a:noFill/>
                    </a:ln>
                  </pic:spPr>
                </pic:pic>
              </a:graphicData>
            </a:graphic>
          </wp:inline>
        </w:drawing>
      </w:r>
    </w:p>
    <w:p w14:paraId="412FC966" w14:textId="0B9A7507" w:rsidR="0054563A" w:rsidRDefault="00CA1863" w:rsidP="00181A30">
      <w:pPr>
        <w:spacing w:line="360" w:lineRule="auto"/>
        <w:ind w:firstLine="720"/>
        <w:jc w:val="center"/>
        <w:rPr>
          <w:rFonts w:ascii="Arial" w:hAnsi="Arial" w:cs="Arial"/>
          <w:lang w:val="hr-HR"/>
        </w:rPr>
      </w:pPr>
      <w:r w:rsidRPr="00744569">
        <w:rPr>
          <w:rFonts w:ascii="Arial" w:hAnsi="Arial" w:cs="Arial"/>
          <w:b/>
          <w:lang w:val="hr-HR"/>
        </w:rPr>
        <w:t>Slika 11.</w:t>
      </w:r>
      <w:r w:rsidRPr="00141A04">
        <w:rPr>
          <w:rFonts w:ascii="Arial" w:hAnsi="Arial" w:cs="Arial"/>
          <w:lang w:val="hr-HR"/>
        </w:rPr>
        <w:t xml:space="preserve"> </w:t>
      </w:r>
      <w:r>
        <w:rPr>
          <w:rFonts w:ascii="Arial" w:hAnsi="Arial" w:cs="Arial"/>
          <w:lang w:val="hr-HR"/>
        </w:rPr>
        <w:t xml:space="preserve">Grafički prikaz </w:t>
      </w:r>
      <w:r w:rsidR="00181A30">
        <w:rPr>
          <w:rFonts w:ascii="Arial" w:hAnsi="Arial" w:cs="Arial"/>
          <w:lang w:val="hr-HR"/>
        </w:rPr>
        <w:t>utrošenog vremena po ispitaniku</w:t>
      </w:r>
    </w:p>
    <w:p w14:paraId="3F8841B2" w14:textId="77777777" w:rsidR="00181A30" w:rsidRPr="00181A30" w:rsidRDefault="00181A30" w:rsidP="00181A30">
      <w:pPr>
        <w:spacing w:line="360" w:lineRule="auto"/>
        <w:ind w:firstLine="720"/>
        <w:jc w:val="center"/>
        <w:rPr>
          <w:rFonts w:ascii="Arial" w:hAnsi="Arial" w:cs="Arial"/>
          <w:lang w:val="hr-HR"/>
        </w:rPr>
      </w:pPr>
    </w:p>
    <w:p w14:paraId="49BC8E39" w14:textId="0E3B07E7" w:rsidR="005C550B" w:rsidRPr="00141A04" w:rsidRDefault="005C550B" w:rsidP="00563535">
      <w:pPr>
        <w:spacing w:line="360" w:lineRule="auto"/>
        <w:rPr>
          <w:rFonts w:ascii="Arial" w:hAnsi="Arial" w:cs="Arial"/>
          <w:sz w:val="24"/>
          <w:szCs w:val="24"/>
          <w:lang w:val="hr-HR"/>
        </w:rPr>
      </w:pPr>
      <w:r w:rsidRPr="00141A04">
        <w:rPr>
          <w:rFonts w:ascii="Arial" w:hAnsi="Arial" w:cs="Arial"/>
          <w:sz w:val="24"/>
          <w:szCs w:val="24"/>
          <w:lang w:val="hr-HR"/>
        </w:rPr>
        <w:t xml:space="preserve">Druga </w:t>
      </w:r>
      <w:r w:rsidR="005D01AA">
        <w:rPr>
          <w:rFonts w:ascii="Arial" w:hAnsi="Arial" w:cs="Arial"/>
          <w:sz w:val="24"/>
          <w:szCs w:val="24"/>
          <w:lang w:val="hr-HR"/>
        </w:rPr>
        <w:t>prikupljena i analizirana</w:t>
      </w:r>
      <w:r w:rsidR="005D01AA" w:rsidRPr="00141A04">
        <w:rPr>
          <w:rFonts w:ascii="Arial" w:hAnsi="Arial" w:cs="Arial"/>
          <w:sz w:val="24"/>
          <w:szCs w:val="24"/>
          <w:lang w:val="hr-HR"/>
        </w:rPr>
        <w:t xml:space="preserve"> </w:t>
      </w:r>
      <w:r w:rsidRPr="00141A04">
        <w:rPr>
          <w:rFonts w:ascii="Arial" w:hAnsi="Arial" w:cs="Arial"/>
          <w:sz w:val="24"/>
          <w:szCs w:val="24"/>
          <w:lang w:val="hr-HR"/>
        </w:rPr>
        <w:t>statistika ilustrira preciznost u obavljanju zadataka</w:t>
      </w:r>
      <w:r w:rsidR="00577F7A" w:rsidRPr="00141A04">
        <w:rPr>
          <w:rFonts w:ascii="Arial" w:hAnsi="Arial" w:cs="Arial"/>
          <w:sz w:val="24"/>
          <w:szCs w:val="24"/>
          <w:lang w:val="hr-HR"/>
        </w:rPr>
        <w:t xml:space="preserve"> (tablica 2)</w:t>
      </w:r>
      <w:r w:rsidRPr="00141A04">
        <w:rPr>
          <w:rFonts w:ascii="Arial" w:hAnsi="Arial" w:cs="Arial"/>
          <w:sz w:val="24"/>
          <w:szCs w:val="24"/>
          <w:lang w:val="hr-HR"/>
        </w:rPr>
        <w:t>. Za procjenu preciznosti mjereni su podaci o ukupnom broju izvršenih aktivacija koje su korisniku bile potrebne da izvrši zadatak te o ukupnom broju započetih aktivacija.</w:t>
      </w:r>
      <w:r w:rsidR="00F27CEE">
        <w:rPr>
          <w:rFonts w:ascii="Arial" w:hAnsi="Arial" w:cs="Arial"/>
          <w:sz w:val="24"/>
          <w:szCs w:val="24"/>
          <w:lang w:val="hr-HR"/>
        </w:rPr>
        <w:t xml:space="preserve"> Pod aktivacijom se podrazumijeva fokus na određenu plohu koji rezultira njenom reakcijom (ispunjavanjem bojom). Aktivacija je potpuno izvršena kada je fokus zadržan dovoljno dugo da se izvrši funkcija za tu plohu. </w:t>
      </w:r>
      <w:r w:rsidRPr="00141A04">
        <w:rPr>
          <w:rFonts w:ascii="Arial" w:hAnsi="Arial" w:cs="Arial"/>
          <w:sz w:val="24"/>
          <w:szCs w:val="24"/>
          <w:lang w:val="hr-HR"/>
        </w:rPr>
        <w:t xml:space="preserve"> Valja istaknuti da optimalan broj započetih aktivacija nije lako utvrditi zbog karakteristika </w:t>
      </w:r>
      <w:r w:rsidR="007C5C6F" w:rsidRPr="00141A04">
        <w:rPr>
          <w:rFonts w:ascii="Arial" w:hAnsi="Arial" w:cs="Arial"/>
          <w:sz w:val="24"/>
          <w:szCs w:val="24"/>
          <w:lang w:val="hr-HR"/>
        </w:rPr>
        <w:t>sam</w:t>
      </w:r>
      <w:r w:rsidR="007C5C6F">
        <w:rPr>
          <w:rFonts w:ascii="Arial" w:hAnsi="Arial" w:cs="Arial"/>
          <w:sz w:val="24"/>
          <w:szCs w:val="24"/>
          <w:lang w:val="hr-HR"/>
        </w:rPr>
        <w:t>og</w:t>
      </w:r>
      <w:r w:rsidR="007C5C6F" w:rsidRPr="00141A04">
        <w:rPr>
          <w:rFonts w:ascii="Arial" w:hAnsi="Arial" w:cs="Arial"/>
          <w:sz w:val="24"/>
          <w:szCs w:val="24"/>
          <w:lang w:val="hr-HR"/>
        </w:rPr>
        <w:t xml:space="preserve"> </w:t>
      </w:r>
      <w:r w:rsidR="007C5C6F">
        <w:rPr>
          <w:rFonts w:ascii="Arial" w:hAnsi="Arial" w:cs="Arial"/>
          <w:sz w:val="24"/>
          <w:szCs w:val="24"/>
          <w:lang w:val="hr-HR"/>
        </w:rPr>
        <w:t>programskog rješenja</w:t>
      </w:r>
      <w:r w:rsidRPr="00141A04">
        <w:rPr>
          <w:rFonts w:ascii="Arial" w:hAnsi="Arial" w:cs="Arial"/>
          <w:sz w:val="24"/>
          <w:szCs w:val="24"/>
          <w:lang w:val="hr-HR"/>
        </w:rPr>
        <w:t>, dok je optimalan broj završenih aktivacija 8.</w:t>
      </w:r>
      <w:r w:rsidR="006D2AE3" w:rsidRPr="00141A04">
        <w:rPr>
          <w:rFonts w:ascii="Arial" w:hAnsi="Arial" w:cs="Arial"/>
          <w:sz w:val="24"/>
          <w:szCs w:val="24"/>
          <w:lang w:val="hr-HR"/>
        </w:rPr>
        <w:t xml:space="preserve"> Također je mjeren i broj dvostrukih aktivacija simbola. Dvostruka aktivacija je pojava kada korisnik dva puta za redom aktivira isti simbol (ne odnosi se na navigacijske fokusne plohe, već samo na središnju</w:t>
      </w:r>
      <w:r w:rsidR="007C5C6F">
        <w:rPr>
          <w:rFonts w:ascii="Arial" w:hAnsi="Arial" w:cs="Arial"/>
          <w:sz w:val="24"/>
          <w:szCs w:val="24"/>
          <w:lang w:val="hr-HR"/>
        </w:rPr>
        <w:t xml:space="preserve"> </w:t>
      </w:r>
      <w:r w:rsidR="00454E0D" w:rsidRPr="00141A04">
        <w:rPr>
          <w:rFonts w:ascii="Arial" w:hAnsi="Arial" w:cs="Arial"/>
          <w:sz w:val="24"/>
          <w:szCs w:val="24"/>
          <w:lang w:val="hr-HR"/>
        </w:rPr>
        <w:t xml:space="preserve">plohu </w:t>
      </w:r>
      <w:r w:rsidR="006D2AE3" w:rsidRPr="00141A04">
        <w:rPr>
          <w:rFonts w:ascii="Arial" w:hAnsi="Arial" w:cs="Arial"/>
          <w:sz w:val="24"/>
          <w:szCs w:val="24"/>
          <w:lang w:val="hr-HR"/>
        </w:rPr>
        <w:t xml:space="preserve"> za aktivaciju simbola)</w:t>
      </w:r>
      <w:r w:rsidR="00157ECD" w:rsidRPr="00141A04">
        <w:rPr>
          <w:rFonts w:ascii="Arial" w:hAnsi="Arial" w:cs="Arial"/>
          <w:sz w:val="24"/>
          <w:szCs w:val="24"/>
          <w:lang w:val="hr-HR"/>
        </w:rPr>
        <w:t xml:space="preserve">. Do dvostrukih aktivacija simbola najvjerojatnije dolazi jer su ispitanici bili fokusirani na navigacijsku traku </w:t>
      </w:r>
      <w:r w:rsidR="00EF04A9" w:rsidRPr="00141A04">
        <w:rPr>
          <w:rFonts w:ascii="Arial" w:hAnsi="Arial" w:cs="Arial"/>
          <w:sz w:val="24"/>
          <w:szCs w:val="24"/>
          <w:lang w:val="hr-HR"/>
        </w:rPr>
        <w:t>(</w:t>
      </w:r>
      <w:r w:rsidR="00157ECD" w:rsidRPr="00141A04">
        <w:rPr>
          <w:rFonts w:ascii="Arial" w:hAnsi="Arial" w:cs="Arial"/>
          <w:sz w:val="24"/>
          <w:szCs w:val="24"/>
          <w:lang w:val="hr-HR"/>
        </w:rPr>
        <w:t xml:space="preserve">koja se nalazi na sredini zaslona kao i </w:t>
      </w:r>
      <w:r w:rsidR="006B47B1" w:rsidRPr="00141A04">
        <w:rPr>
          <w:rFonts w:ascii="Arial" w:hAnsi="Arial" w:cs="Arial"/>
          <w:sz w:val="24"/>
          <w:szCs w:val="24"/>
          <w:lang w:val="hr-HR"/>
        </w:rPr>
        <w:t>fokusn</w:t>
      </w:r>
      <w:r w:rsidR="00157ECD" w:rsidRPr="00141A04">
        <w:rPr>
          <w:rFonts w:ascii="Arial" w:hAnsi="Arial" w:cs="Arial"/>
          <w:sz w:val="24"/>
          <w:szCs w:val="24"/>
          <w:lang w:val="hr-HR"/>
        </w:rPr>
        <w:t>a ploha za simbol) kako bi utvrdili kojim putem moraju ići da bi stigli do sljedećeg zadanog simbola.</w:t>
      </w:r>
    </w:p>
    <w:p w14:paraId="61A90DE0" w14:textId="77777777" w:rsidR="006F7452" w:rsidRPr="00141A04" w:rsidRDefault="006F7452" w:rsidP="00563535">
      <w:pPr>
        <w:spacing w:line="360" w:lineRule="auto"/>
        <w:rPr>
          <w:rFonts w:ascii="Arial" w:hAnsi="Arial" w:cs="Arial"/>
          <w:lang w:val="hr-HR"/>
        </w:rPr>
      </w:pPr>
      <w:r w:rsidRPr="00744569">
        <w:rPr>
          <w:rFonts w:ascii="Arial" w:hAnsi="Arial" w:cs="Arial"/>
          <w:b/>
          <w:lang w:val="hr-HR"/>
        </w:rPr>
        <w:lastRenderedPageBreak/>
        <w:t>Tablica 2.</w:t>
      </w:r>
      <w:r w:rsidRPr="00141A04">
        <w:rPr>
          <w:rFonts w:ascii="Arial" w:hAnsi="Arial" w:cs="Arial"/>
          <w:lang w:val="hr-HR"/>
        </w:rPr>
        <w:t xml:space="preserve"> Broj započetih i izvršenih aktivacija</w:t>
      </w:r>
    </w:p>
    <w:tbl>
      <w:tblPr>
        <w:tblStyle w:val="TableGrid"/>
        <w:tblW w:w="0" w:type="auto"/>
        <w:tblInd w:w="108" w:type="dxa"/>
        <w:tblLook w:val="04A0" w:firstRow="1" w:lastRow="0" w:firstColumn="1" w:lastColumn="0" w:noHBand="0" w:noVBand="1"/>
      </w:tblPr>
      <w:tblGrid>
        <w:gridCol w:w="2286"/>
        <w:gridCol w:w="2394"/>
        <w:gridCol w:w="2394"/>
        <w:gridCol w:w="2282"/>
      </w:tblGrid>
      <w:tr w:rsidR="005E3995" w:rsidRPr="00141A04" w14:paraId="2D02267A" w14:textId="77777777" w:rsidTr="00007BA2">
        <w:tc>
          <w:tcPr>
            <w:tcW w:w="2286" w:type="dxa"/>
          </w:tcPr>
          <w:p w14:paraId="2D863D2B" w14:textId="77777777" w:rsidR="005E3995" w:rsidRPr="00141A04" w:rsidRDefault="005E3995" w:rsidP="00563535">
            <w:pPr>
              <w:spacing w:line="360" w:lineRule="auto"/>
              <w:rPr>
                <w:rFonts w:ascii="Arial" w:hAnsi="Arial" w:cs="Arial"/>
                <w:sz w:val="24"/>
                <w:szCs w:val="24"/>
                <w:lang w:val="hr-HR"/>
              </w:rPr>
            </w:pPr>
            <w:r w:rsidRPr="00141A04">
              <w:rPr>
                <w:rFonts w:ascii="Arial" w:hAnsi="Arial" w:cs="Arial"/>
                <w:sz w:val="24"/>
                <w:szCs w:val="24"/>
                <w:lang w:val="hr-HR"/>
              </w:rPr>
              <w:t>Korisnik</w:t>
            </w:r>
          </w:p>
        </w:tc>
        <w:tc>
          <w:tcPr>
            <w:tcW w:w="2394" w:type="dxa"/>
          </w:tcPr>
          <w:p w14:paraId="11E55897" w14:textId="77777777" w:rsidR="005E3995" w:rsidRPr="00141A04" w:rsidRDefault="00121D35" w:rsidP="00563535">
            <w:pPr>
              <w:spacing w:line="360" w:lineRule="auto"/>
              <w:rPr>
                <w:rFonts w:ascii="Arial" w:hAnsi="Arial" w:cs="Arial"/>
                <w:sz w:val="24"/>
                <w:szCs w:val="24"/>
                <w:lang w:val="hr-HR"/>
              </w:rPr>
            </w:pPr>
            <w:r w:rsidRPr="00141A04">
              <w:rPr>
                <w:rFonts w:ascii="Arial" w:hAnsi="Arial" w:cs="Arial"/>
                <w:sz w:val="24"/>
                <w:szCs w:val="24"/>
                <w:lang w:val="hr-HR"/>
              </w:rPr>
              <w:t>Broj započetih aktivacija</w:t>
            </w:r>
          </w:p>
        </w:tc>
        <w:tc>
          <w:tcPr>
            <w:tcW w:w="2394" w:type="dxa"/>
          </w:tcPr>
          <w:p w14:paraId="268454A6" w14:textId="77777777" w:rsidR="005E3995" w:rsidRPr="00141A04" w:rsidRDefault="00121D35" w:rsidP="00563535">
            <w:pPr>
              <w:spacing w:line="360" w:lineRule="auto"/>
              <w:rPr>
                <w:rFonts w:ascii="Arial" w:hAnsi="Arial" w:cs="Arial"/>
                <w:sz w:val="24"/>
                <w:szCs w:val="24"/>
                <w:lang w:val="hr-HR"/>
              </w:rPr>
            </w:pPr>
            <w:r w:rsidRPr="00141A04">
              <w:rPr>
                <w:rFonts w:ascii="Arial" w:hAnsi="Arial" w:cs="Arial"/>
                <w:sz w:val="24"/>
                <w:szCs w:val="24"/>
                <w:lang w:val="hr-HR"/>
              </w:rPr>
              <w:t>Broj izvršenih aktivacija</w:t>
            </w:r>
          </w:p>
        </w:tc>
        <w:tc>
          <w:tcPr>
            <w:tcW w:w="2282" w:type="dxa"/>
          </w:tcPr>
          <w:p w14:paraId="3DB03C32" w14:textId="77777777" w:rsidR="005E3995" w:rsidRPr="00141A04" w:rsidRDefault="00121D35" w:rsidP="00563535">
            <w:pPr>
              <w:spacing w:line="360" w:lineRule="auto"/>
              <w:rPr>
                <w:rFonts w:ascii="Arial" w:hAnsi="Arial" w:cs="Arial"/>
                <w:sz w:val="24"/>
                <w:szCs w:val="24"/>
                <w:lang w:val="hr-HR"/>
              </w:rPr>
            </w:pPr>
            <w:r w:rsidRPr="00141A04">
              <w:rPr>
                <w:rFonts w:ascii="Arial" w:hAnsi="Arial" w:cs="Arial"/>
                <w:sz w:val="24"/>
                <w:szCs w:val="24"/>
                <w:lang w:val="hr-HR"/>
              </w:rPr>
              <w:t>Broj dvostrukih aktivacija simbola</w:t>
            </w:r>
          </w:p>
        </w:tc>
      </w:tr>
      <w:tr w:rsidR="005E3995" w:rsidRPr="00141A04" w14:paraId="29A4A5D8" w14:textId="77777777" w:rsidTr="00007BA2">
        <w:tc>
          <w:tcPr>
            <w:tcW w:w="2286" w:type="dxa"/>
          </w:tcPr>
          <w:p w14:paraId="468AE7C4" w14:textId="77777777" w:rsidR="005E3995" w:rsidRPr="00141A04" w:rsidRDefault="005E3995" w:rsidP="00563535">
            <w:pPr>
              <w:spacing w:line="360" w:lineRule="auto"/>
              <w:rPr>
                <w:rFonts w:ascii="Arial" w:hAnsi="Arial" w:cs="Arial"/>
                <w:sz w:val="24"/>
                <w:szCs w:val="24"/>
                <w:lang w:val="hr-HR"/>
              </w:rPr>
            </w:pPr>
            <w:r w:rsidRPr="00141A04">
              <w:rPr>
                <w:rFonts w:ascii="Arial" w:hAnsi="Arial" w:cs="Arial"/>
                <w:sz w:val="24"/>
                <w:szCs w:val="24"/>
                <w:lang w:val="hr-HR"/>
              </w:rPr>
              <w:t>Ispitanik</w:t>
            </w:r>
          </w:p>
        </w:tc>
        <w:tc>
          <w:tcPr>
            <w:tcW w:w="2394" w:type="dxa"/>
          </w:tcPr>
          <w:p w14:paraId="59EA350D" w14:textId="77777777" w:rsidR="005E3995" w:rsidRPr="00141A04" w:rsidRDefault="00121D35" w:rsidP="00563535">
            <w:pPr>
              <w:spacing w:line="360" w:lineRule="auto"/>
              <w:rPr>
                <w:rFonts w:ascii="Arial" w:hAnsi="Arial" w:cs="Arial"/>
                <w:sz w:val="24"/>
                <w:szCs w:val="24"/>
                <w:lang w:val="hr-HR"/>
              </w:rPr>
            </w:pPr>
            <w:r w:rsidRPr="00141A04">
              <w:rPr>
                <w:rFonts w:ascii="Arial" w:hAnsi="Arial" w:cs="Arial"/>
                <w:sz w:val="24"/>
                <w:szCs w:val="24"/>
                <w:lang w:val="hr-HR"/>
              </w:rPr>
              <w:t>85.17</w:t>
            </w:r>
          </w:p>
        </w:tc>
        <w:tc>
          <w:tcPr>
            <w:tcW w:w="2394" w:type="dxa"/>
          </w:tcPr>
          <w:p w14:paraId="09020E51" w14:textId="77777777" w:rsidR="005E3995" w:rsidRPr="00141A04" w:rsidRDefault="00121D35" w:rsidP="00563535">
            <w:pPr>
              <w:spacing w:line="360" w:lineRule="auto"/>
              <w:rPr>
                <w:rFonts w:ascii="Arial" w:hAnsi="Arial" w:cs="Arial"/>
                <w:sz w:val="24"/>
                <w:szCs w:val="24"/>
                <w:lang w:val="hr-HR"/>
              </w:rPr>
            </w:pPr>
            <w:r w:rsidRPr="00141A04">
              <w:rPr>
                <w:rFonts w:ascii="Arial" w:hAnsi="Arial" w:cs="Arial"/>
                <w:sz w:val="24"/>
                <w:szCs w:val="24"/>
                <w:lang w:val="hr-HR"/>
              </w:rPr>
              <w:t>12.94</w:t>
            </w:r>
          </w:p>
        </w:tc>
        <w:tc>
          <w:tcPr>
            <w:tcW w:w="2282" w:type="dxa"/>
          </w:tcPr>
          <w:p w14:paraId="2EEBDDB1" w14:textId="77777777" w:rsidR="005E3995" w:rsidRPr="00141A04" w:rsidRDefault="00121D35" w:rsidP="00563535">
            <w:pPr>
              <w:spacing w:line="360" w:lineRule="auto"/>
              <w:rPr>
                <w:rFonts w:ascii="Arial" w:hAnsi="Arial" w:cs="Arial"/>
                <w:sz w:val="24"/>
                <w:szCs w:val="24"/>
                <w:lang w:val="hr-HR"/>
              </w:rPr>
            </w:pPr>
            <w:r w:rsidRPr="00141A04">
              <w:rPr>
                <w:rFonts w:ascii="Arial" w:hAnsi="Arial" w:cs="Arial"/>
                <w:sz w:val="24"/>
                <w:szCs w:val="24"/>
                <w:lang w:val="hr-HR"/>
              </w:rPr>
              <w:t>2.33</w:t>
            </w:r>
          </w:p>
        </w:tc>
      </w:tr>
      <w:tr w:rsidR="005E3995" w:rsidRPr="00141A04" w14:paraId="7FE77B72" w14:textId="77777777" w:rsidTr="00007BA2">
        <w:tc>
          <w:tcPr>
            <w:tcW w:w="2286" w:type="dxa"/>
          </w:tcPr>
          <w:p w14:paraId="2C7B2171" w14:textId="4E86ECFA" w:rsidR="005E3995" w:rsidRPr="00141A04" w:rsidRDefault="00FE6F88" w:rsidP="00563535">
            <w:pPr>
              <w:spacing w:line="360" w:lineRule="auto"/>
              <w:rPr>
                <w:rFonts w:ascii="Arial" w:hAnsi="Arial" w:cs="Arial"/>
                <w:sz w:val="24"/>
                <w:szCs w:val="24"/>
                <w:lang w:val="hr-HR"/>
              </w:rPr>
            </w:pPr>
            <w:r>
              <w:rPr>
                <w:rFonts w:ascii="Arial" w:hAnsi="Arial" w:cs="Arial"/>
                <w:sz w:val="24"/>
                <w:szCs w:val="24"/>
                <w:lang w:val="hr-HR"/>
              </w:rPr>
              <w:t>Ekspert</w:t>
            </w:r>
          </w:p>
        </w:tc>
        <w:tc>
          <w:tcPr>
            <w:tcW w:w="2394" w:type="dxa"/>
          </w:tcPr>
          <w:p w14:paraId="0ABEBAF4" w14:textId="77777777" w:rsidR="005E3995" w:rsidRPr="00141A04" w:rsidRDefault="00121D35" w:rsidP="00563535">
            <w:pPr>
              <w:spacing w:line="360" w:lineRule="auto"/>
              <w:rPr>
                <w:rFonts w:ascii="Arial" w:hAnsi="Arial" w:cs="Arial"/>
                <w:sz w:val="24"/>
                <w:szCs w:val="24"/>
                <w:lang w:val="hr-HR"/>
              </w:rPr>
            </w:pPr>
            <w:r w:rsidRPr="00141A04">
              <w:rPr>
                <w:rFonts w:ascii="Arial" w:hAnsi="Arial" w:cs="Arial"/>
                <w:sz w:val="24"/>
                <w:szCs w:val="24"/>
                <w:lang w:val="hr-HR"/>
              </w:rPr>
              <w:t>13</w:t>
            </w:r>
          </w:p>
        </w:tc>
        <w:tc>
          <w:tcPr>
            <w:tcW w:w="2394" w:type="dxa"/>
          </w:tcPr>
          <w:p w14:paraId="5216E061" w14:textId="77777777" w:rsidR="005E3995" w:rsidRPr="00141A04" w:rsidRDefault="00121D35" w:rsidP="00563535">
            <w:pPr>
              <w:spacing w:line="360" w:lineRule="auto"/>
              <w:rPr>
                <w:rFonts w:ascii="Arial" w:hAnsi="Arial" w:cs="Arial"/>
                <w:sz w:val="24"/>
                <w:szCs w:val="24"/>
                <w:lang w:val="hr-HR"/>
              </w:rPr>
            </w:pPr>
            <w:r w:rsidRPr="00141A04">
              <w:rPr>
                <w:rFonts w:ascii="Arial" w:hAnsi="Arial" w:cs="Arial"/>
                <w:sz w:val="24"/>
                <w:szCs w:val="24"/>
                <w:lang w:val="hr-HR"/>
              </w:rPr>
              <w:t>8</w:t>
            </w:r>
          </w:p>
        </w:tc>
        <w:tc>
          <w:tcPr>
            <w:tcW w:w="2282" w:type="dxa"/>
          </w:tcPr>
          <w:p w14:paraId="52AADCDA" w14:textId="77777777" w:rsidR="005E3995" w:rsidRPr="00141A04" w:rsidRDefault="00121D35" w:rsidP="00563535">
            <w:pPr>
              <w:spacing w:line="360" w:lineRule="auto"/>
              <w:rPr>
                <w:rFonts w:ascii="Arial" w:hAnsi="Arial" w:cs="Arial"/>
                <w:sz w:val="24"/>
                <w:szCs w:val="24"/>
                <w:lang w:val="hr-HR"/>
              </w:rPr>
            </w:pPr>
            <w:r w:rsidRPr="00141A04">
              <w:rPr>
                <w:rFonts w:ascii="Arial" w:hAnsi="Arial" w:cs="Arial"/>
                <w:sz w:val="24"/>
                <w:szCs w:val="24"/>
                <w:lang w:val="hr-HR"/>
              </w:rPr>
              <w:t>0</w:t>
            </w:r>
          </w:p>
        </w:tc>
      </w:tr>
    </w:tbl>
    <w:p w14:paraId="6E77C5F6" w14:textId="77777777" w:rsidR="00157ECD" w:rsidRPr="00141A04" w:rsidRDefault="00157ECD" w:rsidP="00563535">
      <w:pPr>
        <w:spacing w:line="360" w:lineRule="auto"/>
        <w:rPr>
          <w:rFonts w:ascii="Arial" w:hAnsi="Arial" w:cs="Arial"/>
          <w:sz w:val="24"/>
          <w:szCs w:val="24"/>
          <w:lang w:val="hr-HR"/>
        </w:rPr>
      </w:pPr>
    </w:p>
    <w:p w14:paraId="03F270D2" w14:textId="77777777" w:rsidR="006D2AE3" w:rsidRPr="00141A04" w:rsidRDefault="00121D35" w:rsidP="00563535">
      <w:pPr>
        <w:spacing w:line="360" w:lineRule="auto"/>
        <w:rPr>
          <w:rFonts w:ascii="Arial" w:hAnsi="Arial" w:cs="Arial"/>
          <w:sz w:val="24"/>
          <w:szCs w:val="24"/>
          <w:lang w:val="hr-HR"/>
        </w:rPr>
      </w:pPr>
      <w:r w:rsidRPr="00141A04">
        <w:rPr>
          <w:rFonts w:ascii="Arial" w:hAnsi="Arial" w:cs="Arial"/>
          <w:sz w:val="24"/>
          <w:szCs w:val="24"/>
          <w:lang w:val="hr-HR"/>
        </w:rPr>
        <w:t>Prvo što valja uočiti je jako visok broj započetih aktivacija od strane ispitanika</w:t>
      </w:r>
      <w:r w:rsidR="000B2054" w:rsidRPr="00141A04">
        <w:rPr>
          <w:rFonts w:ascii="Arial" w:hAnsi="Arial" w:cs="Arial"/>
          <w:sz w:val="24"/>
          <w:szCs w:val="24"/>
          <w:lang w:val="hr-HR"/>
        </w:rPr>
        <w:t xml:space="preserve"> (oko 6.5 puta veći od idealnog slučaja)</w:t>
      </w:r>
      <w:r w:rsidRPr="00141A04">
        <w:rPr>
          <w:rFonts w:ascii="Arial" w:hAnsi="Arial" w:cs="Arial"/>
          <w:sz w:val="24"/>
          <w:szCs w:val="24"/>
          <w:lang w:val="hr-HR"/>
        </w:rPr>
        <w:t xml:space="preserve">. Ovaj broj je posljedica kraćeg pogledavanja prema </w:t>
      </w:r>
      <w:r w:rsidR="001A040B" w:rsidRPr="00141A04">
        <w:rPr>
          <w:rFonts w:ascii="Arial" w:hAnsi="Arial" w:cs="Arial"/>
          <w:sz w:val="24"/>
          <w:szCs w:val="24"/>
          <w:lang w:val="hr-HR"/>
        </w:rPr>
        <w:t>fokusnim</w:t>
      </w:r>
      <w:r w:rsidRPr="00141A04">
        <w:rPr>
          <w:rFonts w:ascii="Arial" w:hAnsi="Arial" w:cs="Arial"/>
          <w:sz w:val="24"/>
          <w:szCs w:val="24"/>
          <w:lang w:val="hr-HR"/>
        </w:rPr>
        <w:t xml:space="preserve"> plohama koje ispitanik nije imao namjeru aktivirati. Moguće je da dio otpada na pogledavanje prema navigacijskoj traci koje nije</w:t>
      </w:r>
      <w:r w:rsidR="009F0FE7" w:rsidRPr="00141A04">
        <w:rPr>
          <w:rFonts w:ascii="Arial" w:hAnsi="Arial" w:cs="Arial"/>
          <w:sz w:val="24"/>
          <w:szCs w:val="24"/>
          <w:lang w:val="hr-HR"/>
        </w:rPr>
        <w:t xml:space="preserve"> rezultiralo</w:t>
      </w:r>
      <w:r w:rsidRPr="00141A04">
        <w:rPr>
          <w:rFonts w:ascii="Arial" w:hAnsi="Arial" w:cs="Arial"/>
          <w:sz w:val="24"/>
          <w:szCs w:val="24"/>
          <w:lang w:val="hr-HR"/>
        </w:rPr>
        <w:t xml:space="preserve"> aktivacijom simbola, ali </w:t>
      </w:r>
      <w:r w:rsidR="007C5C6F" w:rsidRPr="00141A04">
        <w:rPr>
          <w:rFonts w:ascii="Arial" w:hAnsi="Arial" w:cs="Arial"/>
          <w:sz w:val="24"/>
          <w:szCs w:val="24"/>
          <w:lang w:val="hr-HR"/>
        </w:rPr>
        <w:t>najvjerojatnije</w:t>
      </w:r>
      <w:r w:rsidRPr="00141A04">
        <w:rPr>
          <w:rFonts w:ascii="Arial" w:hAnsi="Arial" w:cs="Arial"/>
          <w:sz w:val="24"/>
          <w:szCs w:val="24"/>
          <w:lang w:val="hr-HR"/>
        </w:rPr>
        <w:t xml:space="preserve"> veći dio predstavlja </w:t>
      </w:r>
      <w:r w:rsidR="007C5C6F" w:rsidRPr="00141A04">
        <w:rPr>
          <w:rFonts w:ascii="Arial" w:hAnsi="Arial" w:cs="Arial"/>
          <w:sz w:val="24"/>
          <w:szCs w:val="24"/>
          <w:lang w:val="hr-HR"/>
        </w:rPr>
        <w:t>neuspješno</w:t>
      </w:r>
      <w:r w:rsidR="000B2054" w:rsidRPr="00141A04">
        <w:rPr>
          <w:rFonts w:ascii="Arial" w:hAnsi="Arial" w:cs="Arial"/>
          <w:sz w:val="24"/>
          <w:szCs w:val="24"/>
          <w:lang w:val="hr-HR"/>
        </w:rPr>
        <w:t xml:space="preserve"> obavljene aktivacije. Jedan dio se sigurno pojavio jer su ispitanici sklanjali pogled s </w:t>
      </w:r>
      <w:r w:rsidR="006B47B1" w:rsidRPr="00141A04">
        <w:rPr>
          <w:rFonts w:ascii="Arial" w:hAnsi="Arial" w:cs="Arial"/>
          <w:sz w:val="24"/>
          <w:szCs w:val="24"/>
          <w:lang w:val="hr-HR"/>
        </w:rPr>
        <w:t>fokusne</w:t>
      </w:r>
      <w:r w:rsidR="000B2054" w:rsidRPr="00141A04">
        <w:rPr>
          <w:rFonts w:ascii="Arial" w:hAnsi="Arial" w:cs="Arial"/>
          <w:sz w:val="24"/>
          <w:szCs w:val="24"/>
          <w:lang w:val="hr-HR"/>
        </w:rPr>
        <w:t xml:space="preserve"> plohe prije nego su je uspješno aktivirali ali vjerojatno je </w:t>
      </w:r>
      <w:r w:rsidR="007C5C6F">
        <w:rPr>
          <w:rFonts w:ascii="Arial" w:hAnsi="Arial" w:cs="Arial"/>
          <w:sz w:val="24"/>
          <w:szCs w:val="24"/>
          <w:lang w:val="hr-HR"/>
        </w:rPr>
        <w:t>predstavlja</w:t>
      </w:r>
      <w:r w:rsidR="00142187" w:rsidRPr="00141A04">
        <w:rPr>
          <w:rFonts w:ascii="Arial" w:hAnsi="Arial" w:cs="Arial"/>
          <w:sz w:val="24"/>
          <w:szCs w:val="24"/>
          <w:lang w:val="hr-HR"/>
        </w:rPr>
        <w:t xml:space="preserve"> relativno manji udio od ukupnog broja,</w:t>
      </w:r>
      <w:r w:rsidR="000B2054" w:rsidRPr="00141A04">
        <w:rPr>
          <w:rFonts w:ascii="Arial" w:hAnsi="Arial" w:cs="Arial"/>
          <w:sz w:val="24"/>
          <w:szCs w:val="24"/>
          <w:lang w:val="hr-HR"/>
        </w:rPr>
        <w:t xml:space="preserve"> jer bi u </w:t>
      </w:r>
      <w:r w:rsidR="00142187" w:rsidRPr="00141A04">
        <w:rPr>
          <w:rFonts w:ascii="Arial" w:hAnsi="Arial" w:cs="Arial"/>
          <w:sz w:val="24"/>
          <w:szCs w:val="24"/>
          <w:lang w:val="hr-HR"/>
        </w:rPr>
        <w:t>suprotnom</w:t>
      </w:r>
      <w:r w:rsidR="003264A5" w:rsidRPr="00141A04">
        <w:rPr>
          <w:rFonts w:ascii="Arial" w:hAnsi="Arial" w:cs="Arial"/>
          <w:sz w:val="24"/>
          <w:szCs w:val="24"/>
          <w:lang w:val="hr-HR"/>
        </w:rPr>
        <w:t xml:space="preserve"> slučaju omjer prosječnog vremena potrebnog ispitanicima i idealnom korisniku (oko 2) bio približno jednak omjeru broja započetih aktivacija (oko 6.5), što očito nije slučaj. S toga se nameće zaključak da korisnici nisu uspijevali aktivirati željene </w:t>
      </w:r>
      <w:r w:rsidR="006B47B1" w:rsidRPr="00141A04">
        <w:rPr>
          <w:rFonts w:ascii="Arial" w:hAnsi="Arial" w:cs="Arial"/>
          <w:sz w:val="24"/>
          <w:szCs w:val="24"/>
          <w:lang w:val="hr-HR"/>
        </w:rPr>
        <w:t>fokusne</w:t>
      </w:r>
      <w:r w:rsidR="003264A5" w:rsidRPr="00141A04">
        <w:rPr>
          <w:rFonts w:ascii="Arial" w:hAnsi="Arial" w:cs="Arial"/>
          <w:sz w:val="24"/>
          <w:szCs w:val="24"/>
          <w:lang w:val="hr-HR"/>
        </w:rPr>
        <w:t xml:space="preserve"> plohe jer im je pogled na kraći period </w:t>
      </w:r>
      <w:r w:rsidR="00142187" w:rsidRPr="00141A04">
        <w:rPr>
          <w:rFonts w:ascii="Arial" w:hAnsi="Arial" w:cs="Arial"/>
          <w:sz w:val="24"/>
          <w:szCs w:val="24"/>
          <w:lang w:val="hr-HR"/>
        </w:rPr>
        <w:t xml:space="preserve">vremena </w:t>
      </w:r>
      <w:r w:rsidR="003264A5" w:rsidRPr="00141A04">
        <w:rPr>
          <w:rFonts w:ascii="Arial" w:hAnsi="Arial" w:cs="Arial"/>
          <w:sz w:val="24"/>
          <w:szCs w:val="24"/>
          <w:lang w:val="hr-HR"/>
        </w:rPr>
        <w:t xml:space="preserve">bježao na druge dijelove zaslona, ili su gledali u rubne dijelove </w:t>
      </w:r>
      <w:r w:rsidR="006B47B1" w:rsidRPr="00141A04">
        <w:rPr>
          <w:rFonts w:ascii="Arial" w:hAnsi="Arial" w:cs="Arial"/>
          <w:sz w:val="24"/>
          <w:szCs w:val="24"/>
          <w:lang w:val="hr-HR"/>
        </w:rPr>
        <w:t>fokusnih</w:t>
      </w:r>
      <w:r w:rsidR="003264A5" w:rsidRPr="00141A04">
        <w:rPr>
          <w:rFonts w:ascii="Arial" w:hAnsi="Arial" w:cs="Arial"/>
          <w:sz w:val="24"/>
          <w:szCs w:val="24"/>
          <w:lang w:val="hr-HR"/>
        </w:rPr>
        <w:t xml:space="preserve"> ploha. Rezultat za broj izvršenih aktivacija je znatno bolji (oko 1.6 puta viši od idealnog slučaja). Ako od toga rezultata oduzmemo prosječan broj dvostrukih aktivacija</w:t>
      </w:r>
      <w:r w:rsidR="00142187" w:rsidRPr="00141A04">
        <w:rPr>
          <w:rFonts w:ascii="Arial" w:hAnsi="Arial" w:cs="Arial"/>
          <w:sz w:val="24"/>
          <w:szCs w:val="24"/>
          <w:lang w:val="hr-HR"/>
        </w:rPr>
        <w:t>,</w:t>
      </w:r>
      <w:r w:rsidR="003264A5" w:rsidRPr="00141A04">
        <w:rPr>
          <w:rFonts w:ascii="Arial" w:hAnsi="Arial" w:cs="Arial"/>
          <w:sz w:val="24"/>
          <w:szCs w:val="24"/>
          <w:lang w:val="hr-HR"/>
        </w:rPr>
        <w:t xml:space="preserve"> jer vjerojatno proizlazi iz gledanja prema navigacijskoj traci (objašnjeno ranije u tekstu), </w:t>
      </w:r>
      <w:r w:rsidR="00142187" w:rsidRPr="00141A04">
        <w:rPr>
          <w:rFonts w:ascii="Arial" w:hAnsi="Arial" w:cs="Arial"/>
          <w:sz w:val="24"/>
          <w:szCs w:val="24"/>
          <w:lang w:val="hr-HR"/>
        </w:rPr>
        <w:t>tada</w:t>
      </w:r>
      <w:r w:rsidR="003264A5" w:rsidRPr="00141A04">
        <w:rPr>
          <w:rFonts w:ascii="Arial" w:hAnsi="Arial" w:cs="Arial"/>
          <w:sz w:val="24"/>
          <w:szCs w:val="24"/>
          <w:lang w:val="hr-HR"/>
        </w:rPr>
        <w:t xml:space="preserve"> dolazimo do broja od 10.61 izvrš</w:t>
      </w:r>
      <w:r w:rsidR="00EC3654" w:rsidRPr="00141A04">
        <w:rPr>
          <w:rFonts w:ascii="Arial" w:hAnsi="Arial" w:cs="Arial"/>
          <w:sz w:val="24"/>
          <w:szCs w:val="24"/>
          <w:lang w:val="hr-HR"/>
        </w:rPr>
        <w:t>enih</w:t>
      </w:r>
      <w:r w:rsidR="003264A5" w:rsidRPr="00141A04">
        <w:rPr>
          <w:rFonts w:ascii="Arial" w:hAnsi="Arial" w:cs="Arial"/>
          <w:sz w:val="24"/>
          <w:szCs w:val="24"/>
          <w:lang w:val="hr-HR"/>
        </w:rPr>
        <w:t xml:space="preserve"> aktivacija po korisniku, što je za </w:t>
      </w:r>
      <w:r w:rsidR="00A70186" w:rsidRPr="00141A04">
        <w:rPr>
          <w:rFonts w:ascii="Arial" w:hAnsi="Arial" w:cs="Arial"/>
          <w:sz w:val="24"/>
          <w:szCs w:val="24"/>
          <w:lang w:val="hr-HR"/>
        </w:rPr>
        <w:t>oko 33</w:t>
      </w:r>
      <w:r w:rsidR="003264A5" w:rsidRPr="00141A04">
        <w:rPr>
          <w:rFonts w:ascii="Arial" w:hAnsi="Arial" w:cs="Arial"/>
          <w:sz w:val="24"/>
          <w:szCs w:val="24"/>
          <w:lang w:val="hr-HR"/>
        </w:rPr>
        <w:t>% više od idealnog slučaja.</w:t>
      </w:r>
    </w:p>
    <w:p w14:paraId="06DEE4E9" w14:textId="77777777" w:rsidR="003264A5" w:rsidRDefault="003264A5" w:rsidP="00563535">
      <w:pPr>
        <w:spacing w:line="360" w:lineRule="auto"/>
        <w:rPr>
          <w:rFonts w:ascii="Arial" w:hAnsi="Arial" w:cs="Arial"/>
          <w:sz w:val="24"/>
          <w:szCs w:val="24"/>
          <w:lang w:val="hr-HR"/>
        </w:rPr>
      </w:pPr>
      <w:r w:rsidRPr="00141A04">
        <w:rPr>
          <w:rFonts w:ascii="Arial" w:hAnsi="Arial" w:cs="Arial"/>
          <w:sz w:val="24"/>
          <w:szCs w:val="24"/>
          <w:lang w:val="hr-HR"/>
        </w:rPr>
        <w:t>Za kraj</w:t>
      </w:r>
      <w:r w:rsidR="00A70186" w:rsidRPr="00141A04">
        <w:rPr>
          <w:rFonts w:ascii="Arial" w:hAnsi="Arial" w:cs="Arial"/>
          <w:sz w:val="24"/>
          <w:szCs w:val="24"/>
          <w:lang w:val="hr-HR"/>
        </w:rPr>
        <w:t xml:space="preserve">, interesantno je istaknuti </w:t>
      </w:r>
      <w:r w:rsidR="00D81DC1" w:rsidRPr="00141A04">
        <w:rPr>
          <w:rFonts w:ascii="Arial" w:hAnsi="Arial" w:cs="Arial"/>
          <w:sz w:val="24"/>
          <w:szCs w:val="24"/>
          <w:lang w:val="hr-HR"/>
        </w:rPr>
        <w:t>da je jedan ispitanik imao gotovo idealne rezultate</w:t>
      </w:r>
      <w:r w:rsidR="00A70186" w:rsidRPr="00141A04">
        <w:rPr>
          <w:rFonts w:ascii="Arial" w:hAnsi="Arial" w:cs="Arial"/>
          <w:sz w:val="24"/>
          <w:szCs w:val="24"/>
          <w:lang w:val="hr-HR"/>
        </w:rPr>
        <w:t xml:space="preserve"> s ukupnim vremenom za 0.9 s sporijim od </w:t>
      </w:r>
      <w:r w:rsidR="007C5C6F">
        <w:rPr>
          <w:rFonts w:ascii="Arial" w:hAnsi="Arial" w:cs="Arial"/>
          <w:sz w:val="24"/>
          <w:szCs w:val="24"/>
          <w:lang w:val="hr-HR"/>
        </w:rPr>
        <w:t>ekspertna</w:t>
      </w:r>
      <w:r w:rsidR="00A70186" w:rsidRPr="00141A04">
        <w:rPr>
          <w:rFonts w:ascii="Arial" w:hAnsi="Arial" w:cs="Arial"/>
          <w:sz w:val="24"/>
          <w:szCs w:val="24"/>
          <w:lang w:val="hr-HR"/>
        </w:rPr>
        <w:t>, uz 4 započete aktivacije više i optimalan broj izvršenih aktivacija.</w:t>
      </w:r>
    </w:p>
    <w:p w14:paraId="25B17E84" w14:textId="11EEDC0B" w:rsidR="002E73C9" w:rsidRDefault="002E73C9" w:rsidP="00563535">
      <w:pPr>
        <w:spacing w:line="360" w:lineRule="auto"/>
        <w:rPr>
          <w:rFonts w:ascii="Arial" w:hAnsi="Arial" w:cs="Arial"/>
          <w:sz w:val="24"/>
          <w:szCs w:val="24"/>
          <w:lang w:val="hr-HR"/>
        </w:rPr>
      </w:pPr>
      <w:r>
        <w:rPr>
          <w:rFonts w:ascii="Arial" w:hAnsi="Arial" w:cs="Arial"/>
          <w:sz w:val="24"/>
          <w:szCs w:val="24"/>
          <w:lang w:val="hr-HR"/>
        </w:rPr>
        <w:t>Nakon provedene evaluacije automatskim mjerenjem, ispitanici su pristupali ispunjavanju anketnih upitnika (listića) koji su sadržavali pitanja vezana uz aplikaciju.</w:t>
      </w:r>
      <w:r w:rsidR="006B57D6">
        <w:rPr>
          <w:rFonts w:ascii="Arial" w:hAnsi="Arial" w:cs="Arial"/>
          <w:sz w:val="24"/>
          <w:szCs w:val="24"/>
          <w:lang w:val="hr-HR"/>
        </w:rPr>
        <w:t xml:space="preserve"> Tablica 3 prikazuje korišteni anketni upitnik.</w:t>
      </w:r>
    </w:p>
    <w:p w14:paraId="1597DD3B" w14:textId="6A9817CB" w:rsidR="00543627" w:rsidRPr="00141A04" w:rsidRDefault="00543627" w:rsidP="00543627">
      <w:pPr>
        <w:spacing w:line="360" w:lineRule="auto"/>
        <w:rPr>
          <w:rFonts w:ascii="Arial" w:hAnsi="Arial" w:cs="Arial"/>
          <w:lang w:val="hr-HR"/>
        </w:rPr>
      </w:pPr>
      <w:r w:rsidRPr="00744569">
        <w:rPr>
          <w:rFonts w:ascii="Arial" w:hAnsi="Arial" w:cs="Arial"/>
          <w:b/>
          <w:lang w:val="hr-HR"/>
        </w:rPr>
        <w:t>Tablica 3.</w:t>
      </w:r>
      <w:r w:rsidRPr="00141A04">
        <w:rPr>
          <w:rFonts w:ascii="Arial" w:hAnsi="Arial" w:cs="Arial"/>
          <w:lang w:val="hr-HR"/>
        </w:rPr>
        <w:t xml:space="preserve"> </w:t>
      </w:r>
      <w:r>
        <w:rPr>
          <w:rFonts w:ascii="Arial" w:hAnsi="Arial" w:cs="Arial"/>
          <w:lang w:val="hr-HR"/>
        </w:rPr>
        <w:t>Anketni upitnik</w:t>
      </w:r>
    </w:p>
    <w:tbl>
      <w:tblPr>
        <w:tblW w:w="9371" w:type="dxa"/>
        <w:tblInd w:w="93" w:type="dxa"/>
        <w:tblLook w:val="04A0" w:firstRow="1" w:lastRow="0" w:firstColumn="1" w:lastColumn="0" w:noHBand="0" w:noVBand="1"/>
      </w:tblPr>
      <w:tblGrid>
        <w:gridCol w:w="540"/>
        <w:gridCol w:w="3019"/>
        <w:gridCol w:w="1134"/>
        <w:gridCol w:w="992"/>
        <w:gridCol w:w="993"/>
        <w:gridCol w:w="850"/>
        <w:gridCol w:w="1112"/>
        <w:gridCol w:w="731"/>
      </w:tblGrid>
      <w:tr w:rsidR="006B57D6" w:rsidRPr="006B57D6" w14:paraId="5DD06CB1" w14:textId="77777777" w:rsidTr="00007BA2">
        <w:trPr>
          <w:trHeight w:val="900"/>
        </w:trPr>
        <w:tc>
          <w:tcPr>
            <w:tcW w:w="540"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45FC878A" w14:textId="77777777" w:rsidR="006B57D6" w:rsidRPr="006B57D6" w:rsidRDefault="006B57D6" w:rsidP="006B57D6">
            <w:pPr>
              <w:spacing w:after="0" w:line="240" w:lineRule="auto"/>
              <w:jc w:val="center"/>
              <w:rPr>
                <w:rFonts w:ascii="Times" w:eastAsia="Times New Roman" w:hAnsi="Times" w:cs="Times"/>
                <w:color w:val="1A1A1A"/>
              </w:rPr>
            </w:pPr>
            <w:r w:rsidRPr="006B57D6">
              <w:rPr>
                <w:rFonts w:ascii="Times" w:eastAsia="Times New Roman" w:hAnsi="Times" w:cs="Times"/>
                <w:color w:val="1A1A1A"/>
              </w:rPr>
              <w:lastRenderedPageBreak/>
              <w:t> </w:t>
            </w:r>
          </w:p>
        </w:tc>
        <w:tc>
          <w:tcPr>
            <w:tcW w:w="3019" w:type="dxa"/>
            <w:tcBorders>
              <w:top w:val="single" w:sz="4" w:space="0" w:color="00000A"/>
              <w:left w:val="nil"/>
              <w:bottom w:val="single" w:sz="4" w:space="0" w:color="00000A"/>
              <w:right w:val="single" w:sz="4" w:space="0" w:color="00000A"/>
            </w:tcBorders>
            <w:shd w:val="clear" w:color="auto" w:fill="auto"/>
            <w:vAlign w:val="center"/>
            <w:hideMark/>
          </w:tcPr>
          <w:p w14:paraId="03E8850A" w14:textId="77777777" w:rsidR="006B57D6" w:rsidRPr="006B57D6" w:rsidRDefault="006B57D6" w:rsidP="006B57D6">
            <w:pPr>
              <w:spacing w:after="0" w:line="240" w:lineRule="auto"/>
              <w:rPr>
                <w:rFonts w:ascii="Times" w:eastAsia="Times New Roman" w:hAnsi="Times" w:cs="Times"/>
                <w:color w:val="1A1A1A"/>
              </w:rPr>
            </w:pPr>
            <w:r w:rsidRPr="006B57D6">
              <w:rPr>
                <w:rFonts w:ascii="Times" w:eastAsia="Times New Roman" w:hAnsi="Times" w:cs="Times"/>
                <w:color w:val="1A1A1A"/>
              </w:rPr>
              <w:t> </w:t>
            </w:r>
          </w:p>
        </w:tc>
        <w:tc>
          <w:tcPr>
            <w:tcW w:w="1134" w:type="dxa"/>
            <w:tcBorders>
              <w:top w:val="single" w:sz="4" w:space="0" w:color="00000A"/>
              <w:left w:val="nil"/>
              <w:bottom w:val="single" w:sz="4" w:space="0" w:color="00000A"/>
              <w:right w:val="single" w:sz="4" w:space="0" w:color="00000A"/>
            </w:tcBorders>
            <w:shd w:val="clear" w:color="auto" w:fill="auto"/>
            <w:vAlign w:val="center"/>
            <w:hideMark/>
          </w:tcPr>
          <w:p w14:paraId="0A448430" w14:textId="77777777" w:rsidR="006B57D6" w:rsidRPr="006B57D6" w:rsidRDefault="006B57D6" w:rsidP="006B57D6">
            <w:pPr>
              <w:spacing w:after="0" w:line="240" w:lineRule="auto"/>
              <w:jc w:val="center"/>
              <w:rPr>
                <w:rFonts w:ascii="Times" w:eastAsia="Times New Roman" w:hAnsi="Times" w:cs="Times"/>
                <w:color w:val="000000"/>
              </w:rPr>
            </w:pPr>
            <w:r w:rsidRPr="006B57D6">
              <w:rPr>
                <w:rFonts w:ascii="Times" w:eastAsia="Times New Roman" w:hAnsi="Times" w:cs="Times"/>
                <w:color w:val="000000"/>
              </w:rPr>
              <w:t>Ne slažem se</w:t>
            </w:r>
            <w:r w:rsidRPr="006B57D6">
              <w:rPr>
                <w:rFonts w:ascii="Times" w:eastAsia="Times New Roman" w:hAnsi="Times" w:cs="Times"/>
                <w:color w:val="000000"/>
              </w:rPr>
              <w:br/>
              <w:t>1</w:t>
            </w:r>
          </w:p>
        </w:tc>
        <w:tc>
          <w:tcPr>
            <w:tcW w:w="992" w:type="dxa"/>
            <w:tcBorders>
              <w:top w:val="single" w:sz="4" w:space="0" w:color="00000A"/>
              <w:left w:val="nil"/>
              <w:bottom w:val="single" w:sz="4" w:space="0" w:color="00000A"/>
              <w:right w:val="single" w:sz="4" w:space="0" w:color="00000A"/>
            </w:tcBorders>
            <w:shd w:val="clear" w:color="auto" w:fill="auto"/>
            <w:vAlign w:val="center"/>
            <w:hideMark/>
          </w:tcPr>
          <w:p w14:paraId="018FD7B8" w14:textId="77777777" w:rsidR="006B57D6" w:rsidRPr="006B57D6" w:rsidRDefault="006B57D6" w:rsidP="006B57D6">
            <w:pPr>
              <w:spacing w:after="0" w:line="240" w:lineRule="auto"/>
              <w:jc w:val="center"/>
              <w:rPr>
                <w:rFonts w:ascii="Times" w:eastAsia="Times New Roman" w:hAnsi="Times" w:cs="Times"/>
                <w:color w:val="000000"/>
              </w:rPr>
            </w:pPr>
            <w:r w:rsidRPr="006B57D6">
              <w:rPr>
                <w:rFonts w:ascii="Times" w:eastAsia="Times New Roman" w:hAnsi="Times" w:cs="Times"/>
                <w:color w:val="000000"/>
              </w:rPr>
              <w:br/>
            </w:r>
            <w:r w:rsidRPr="006B57D6">
              <w:rPr>
                <w:rFonts w:ascii="Times" w:eastAsia="Times New Roman" w:hAnsi="Times" w:cs="Times"/>
                <w:color w:val="000000"/>
              </w:rPr>
              <w:br/>
              <w:t>2</w:t>
            </w:r>
          </w:p>
        </w:tc>
        <w:tc>
          <w:tcPr>
            <w:tcW w:w="993" w:type="dxa"/>
            <w:tcBorders>
              <w:top w:val="single" w:sz="4" w:space="0" w:color="00000A"/>
              <w:left w:val="nil"/>
              <w:bottom w:val="single" w:sz="4" w:space="0" w:color="00000A"/>
              <w:right w:val="single" w:sz="4" w:space="0" w:color="00000A"/>
            </w:tcBorders>
            <w:shd w:val="clear" w:color="auto" w:fill="auto"/>
            <w:vAlign w:val="center"/>
            <w:hideMark/>
          </w:tcPr>
          <w:p w14:paraId="06535CC1" w14:textId="77777777" w:rsidR="006B57D6" w:rsidRPr="006B57D6" w:rsidRDefault="006B57D6" w:rsidP="006B57D6">
            <w:pPr>
              <w:spacing w:after="0" w:line="240" w:lineRule="auto"/>
              <w:jc w:val="center"/>
              <w:rPr>
                <w:rFonts w:ascii="Times" w:eastAsia="Times New Roman" w:hAnsi="Times" w:cs="Times"/>
                <w:color w:val="000000"/>
              </w:rPr>
            </w:pPr>
            <w:r w:rsidRPr="006B57D6">
              <w:rPr>
                <w:rFonts w:ascii="Times" w:eastAsia="Times New Roman" w:hAnsi="Times" w:cs="Times"/>
                <w:color w:val="000000"/>
              </w:rPr>
              <w:br/>
            </w:r>
            <w:r w:rsidRPr="006B57D6">
              <w:rPr>
                <w:rFonts w:ascii="Times" w:eastAsia="Times New Roman" w:hAnsi="Times" w:cs="Times"/>
                <w:color w:val="000000"/>
              </w:rPr>
              <w:br/>
              <w:t>3</w:t>
            </w:r>
          </w:p>
        </w:tc>
        <w:tc>
          <w:tcPr>
            <w:tcW w:w="850" w:type="dxa"/>
            <w:tcBorders>
              <w:top w:val="single" w:sz="4" w:space="0" w:color="00000A"/>
              <w:left w:val="nil"/>
              <w:bottom w:val="single" w:sz="4" w:space="0" w:color="00000A"/>
              <w:right w:val="single" w:sz="4" w:space="0" w:color="00000A"/>
            </w:tcBorders>
            <w:shd w:val="clear" w:color="auto" w:fill="auto"/>
            <w:vAlign w:val="center"/>
            <w:hideMark/>
          </w:tcPr>
          <w:p w14:paraId="471A005A" w14:textId="77777777" w:rsidR="006B57D6" w:rsidRPr="006B57D6" w:rsidRDefault="006B57D6" w:rsidP="006B57D6">
            <w:pPr>
              <w:spacing w:after="0" w:line="240" w:lineRule="auto"/>
              <w:jc w:val="center"/>
              <w:rPr>
                <w:rFonts w:ascii="Times" w:eastAsia="Times New Roman" w:hAnsi="Times" w:cs="Times"/>
                <w:color w:val="000000"/>
              </w:rPr>
            </w:pPr>
            <w:r w:rsidRPr="006B57D6">
              <w:rPr>
                <w:rFonts w:ascii="Times" w:eastAsia="Times New Roman" w:hAnsi="Times" w:cs="Times"/>
                <w:color w:val="000000"/>
              </w:rPr>
              <w:br/>
            </w:r>
            <w:r w:rsidRPr="006B57D6">
              <w:rPr>
                <w:rFonts w:ascii="Times" w:eastAsia="Times New Roman" w:hAnsi="Times" w:cs="Times"/>
                <w:color w:val="000000"/>
              </w:rPr>
              <w:br/>
              <w:t>4</w:t>
            </w:r>
          </w:p>
        </w:tc>
        <w:tc>
          <w:tcPr>
            <w:tcW w:w="1112" w:type="dxa"/>
            <w:tcBorders>
              <w:top w:val="single" w:sz="4" w:space="0" w:color="00000A"/>
              <w:left w:val="nil"/>
              <w:bottom w:val="single" w:sz="4" w:space="0" w:color="00000A"/>
              <w:right w:val="single" w:sz="4" w:space="0" w:color="00000A"/>
            </w:tcBorders>
            <w:shd w:val="clear" w:color="auto" w:fill="auto"/>
            <w:vAlign w:val="center"/>
            <w:hideMark/>
          </w:tcPr>
          <w:p w14:paraId="4B8C506C" w14:textId="77777777" w:rsidR="006B57D6" w:rsidRPr="006B57D6" w:rsidRDefault="006B57D6" w:rsidP="006B57D6">
            <w:pPr>
              <w:spacing w:after="0" w:line="240" w:lineRule="auto"/>
              <w:jc w:val="center"/>
              <w:rPr>
                <w:rFonts w:ascii="Times" w:eastAsia="Times New Roman" w:hAnsi="Times" w:cs="Times"/>
                <w:color w:val="000000"/>
              </w:rPr>
            </w:pPr>
            <w:r w:rsidRPr="006B57D6">
              <w:rPr>
                <w:rFonts w:ascii="Times" w:eastAsia="Times New Roman" w:hAnsi="Times" w:cs="Times"/>
                <w:color w:val="000000"/>
              </w:rPr>
              <w:t xml:space="preserve">Slažem se   </w:t>
            </w:r>
            <w:r w:rsidRPr="006B57D6">
              <w:rPr>
                <w:rFonts w:ascii="Times" w:eastAsia="Times New Roman" w:hAnsi="Times" w:cs="Times"/>
                <w:color w:val="000000"/>
              </w:rPr>
              <w:br/>
            </w:r>
            <w:r w:rsidRPr="006B57D6">
              <w:rPr>
                <w:rFonts w:ascii="Times" w:eastAsia="Times New Roman" w:hAnsi="Times" w:cs="Times"/>
                <w:color w:val="000000"/>
              </w:rPr>
              <w:br/>
              <w:t>5</w:t>
            </w:r>
          </w:p>
        </w:tc>
        <w:tc>
          <w:tcPr>
            <w:tcW w:w="731" w:type="dxa"/>
            <w:tcBorders>
              <w:top w:val="single" w:sz="4" w:space="0" w:color="00000A"/>
              <w:left w:val="nil"/>
              <w:bottom w:val="single" w:sz="4" w:space="0" w:color="00000A"/>
              <w:right w:val="single" w:sz="4" w:space="0" w:color="00000A"/>
            </w:tcBorders>
            <w:shd w:val="clear" w:color="auto" w:fill="auto"/>
            <w:vAlign w:val="center"/>
            <w:hideMark/>
          </w:tcPr>
          <w:p w14:paraId="60F62403" w14:textId="77777777" w:rsidR="006B57D6" w:rsidRPr="006B57D6" w:rsidRDefault="006B57D6" w:rsidP="006B57D6">
            <w:pPr>
              <w:spacing w:after="0" w:line="240" w:lineRule="auto"/>
              <w:jc w:val="center"/>
              <w:rPr>
                <w:rFonts w:ascii="Menlo Regular" w:eastAsia="Times New Roman" w:hAnsi="Menlo Regular" w:cs="Calibri"/>
                <w:color w:val="000000"/>
              </w:rPr>
            </w:pPr>
            <w:r w:rsidRPr="006B57D6">
              <w:rPr>
                <w:rFonts w:ascii="Menlo Regular" w:eastAsia="Times New Roman" w:hAnsi="Menlo Regular" w:cs="Calibri"/>
                <w:color w:val="000000"/>
              </w:rPr>
              <w:t>N/A</w:t>
            </w:r>
          </w:p>
        </w:tc>
      </w:tr>
      <w:tr w:rsidR="006B57D6" w:rsidRPr="006B57D6" w14:paraId="459E0C79" w14:textId="77777777" w:rsidTr="00007BA2">
        <w:trPr>
          <w:trHeight w:val="699"/>
        </w:trPr>
        <w:tc>
          <w:tcPr>
            <w:tcW w:w="540" w:type="dxa"/>
            <w:tcBorders>
              <w:top w:val="nil"/>
              <w:left w:val="single" w:sz="4" w:space="0" w:color="00000A"/>
              <w:bottom w:val="single" w:sz="4" w:space="0" w:color="00000A"/>
              <w:right w:val="single" w:sz="4" w:space="0" w:color="00000A"/>
            </w:tcBorders>
            <w:shd w:val="clear" w:color="auto" w:fill="auto"/>
            <w:vAlign w:val="center"/>
            <w:hideMark/>
          </w:tcPr>
          <w:p w14:paraId="1FE6A7D5" w14:textId="77777777" w:rsidR="006B57D6" w:rsidRPr="006B57D6" w:rsidRDefault="006B57D6" w:rsidP="006B57D6">
            <w:pPr>
              <w:spacing w:after="0" w:line="240" w:lineRule="auto"/>
              <w:jc w:val="center"/>
              <w:rPr>
                <w:rFonts w:ascii="Times" w:eastAsia="Times New Roman" w:hAnsi="Times" w:cs="Times"/>
                <w:color w:val="1A1A1A"/>
              </w:rPr>
            </w:pPr>
            <w:r w:rsidRPr="006B57D6">
              <w:rPr>
                <w:rFonts w:ascii="Times" w:eastAsia="Times New Roman" w:hAnsi="Times" w:cs="Times"/>
                <w:color w:val="1A1A1A"/>
              </w:rPr>
              <w:t>1</w:t>
            </w:r>
          </w:p>
        </w:tc>
        <w:tc>
          <w:tcPr>
            <w:tcW w:w="3019" w:type="dxa"/>
            <w:tcBorders>
              <w:top w:val="nil"/>
              <w:left w:val="nil"/>
              <w:bottom w:val="single" w:sz="4" w:space="0" w:color="00000A"/>
              <w:right w:val="single" w:sz="4" w:space="0" w:color="00000A"/>
            </w:tcBorders>
            <w:shd w:val="clear" w:color="auto" w:fill="auto"/>
            <w:vAlign w:val="center"/>
            <w:hideMark/>
          </w:tcPr>
          <w:p w14:paraId="6EC14E93" w14:textId="77777777" w:rsidR="006B57D6" w:rsidRPr="006B57D6" w:rsidRDefault="006B57D6" w:rsidP="006B57D6">
            <w:pPr>
              <w:spacing w:after="0" w:line="240" w:lineRule="auto"/>
              <w:rPr>
                <w:rFonts w:ascii="Times" w:eastAsia="Times New Roman" w:hAnsi="Times" w:cs="Times"/>
                <w:color w:val="1A1A1A"/>
              </w:rPr>
            </w:pPr>
            <w:r w:rsidRPr="006B57D6">
              <w:rPr>
                <w:rFonts w:ascii="Times" w:eastAsia="Times New Roman" w:hAnsi="Times" w:cs="Times"/>
                <w:color w:val="1A1A1A"/>
              </w:rPr>
              <w:t xml:space="preserve">Aplikacija mi je bila jednostavna za koristiti. </w:t>
            </w:r>
          </w:p>
        </w:tc>
        <w:tc>
          <w:tcPr>
            <w:tcW w:w="1134" w:type="dxa"/>
            <w:tcBorders>
              <w:top w:val="nil"/>
              <w:left w:val="nil"/>
              <w:bottom w:val="single" w:sz="4" w:space="0" w:color="00000A"/>
              <w:right w:val="single" w:sz="4" w:space="0" w:color="00000A"/>
            </w:tcBorders>
            <w:shd w:val="clear" w:color="auto" w:fill="auto"/>
            <w:vAlign w:val="center"/>
            <w:hideMark/>
          </w:tcPr>
          <w:p w14:paraId="08F04016"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c>
          <w:tcPr>
            <w:tcW w:w="992" w:type="dxa"/>
            <w:tcBorders>
              <w:top w:val="nil"/>
              <w:left w:val="nil"/>
              <w:bottom w:val="single" w:sz="4" w:space="0" w:color="00000A"/>
              <w:right w:val="single" w:sz="4" w:space="0" w:color="00000A"/>
            </w:tcBorders>
            <w:shd w:val="clear" w:color="auto" w:fill="auto"/>
            <w:vAlign w:val="center"/>
            <w:hideMark/>
          </w:tcPr>
          <w:p w14:paraId="03D74804"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c>
          <w:tcPr>
            <w:tcW w:w="993" w:type="dxa"/>
            <w:tcBorders>
              <w:top w:val="nil"/>
              <w:left w:val="nil"/>
              <w:bottom w:val="single" w:sz="4" w:space="0" w:color="00000A"/>
              <w:right w:val="single" w:sz="4" w:space="0" w:color="00000A"/>
            </w:tcBorders>
            <w:shd w:val="clear" w:color="auto" w:fill="auto"/>
            <w:vAlign w:val="center"/>
            <w:hideMark/>
          </w:tcPr>
          <w:p w14:paraId="74F26185"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c>
          <w:tcPr>
            <w:tcW w:w="850" w:type="dxa"/>
            <w:tcBorders>
              <w:top w:val="nil"/>
              <w:left w:val="nil"/>
              <w:bottom w:val="single" w:sz="4" w:space="0" w:color="00000A"/>
              <w:right w:val="single" w:sz="4" w:space="0" w:color="00000A"/>
            </w:tcBorders>
            <w:shd w:val="clear" w:color="auto" w:fill="auto"/>
            <w:vAlign w:val="center"/>
            <w:hideMark/>
          </w:tcPr>
          <w:p w14:paraId="119421A2"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c>
          <w:tcPr>
            <w:tcW w:w="1112" w:type="dxa"/>
            <w:tcBorders>
              <w:top w:val="nil"/>
              <w:left w:val="nil"/>
              <w:bottom w:val="single" w:sz="4" w:space="0" w:color="00000A"/>
              <w:right w:val="single" w:sz="4" w:space="0" w:color="00000A"/>
            </w:tcBorders>
            <w:shd w:val="clear" w:color="auto" w:fill="auto"/>
            <w:vAlign w:val="center"/>
            <w:hideMark/>
          </w:tcPr>
          <w:p w14:paraId="7ADAF022"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c>
          <w:tcPr>
            <w:tcW w:w="731" w:type="dxa"/>
            <w:tcBorders>
              <w:top w:val="nil"/>
              <w:left w:val="nil"/>
              <w:bottom w:val="single" w:sz="4" w:space="0" w:color="00000A"/>
              <w:right w:val="single" w:sz="4" w:space="0" w:color="00000A"/>
            </w:tcBorders>
            <w:shd w:val="clear" w:color="auto" w:fill="auto"/>
            <w:vAlign w:val="center"/>
            <w:hideMark/>
          </w:tcPr>
          <w:p w14:paraId="3C3B2F9A"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r>
      <w:tr w:rsidR="006B57D6" w:rsidRPr="006B57D6" w14:paraId="370FA8FC" w14:textId="77777777" w:rsidTr="00007BA2">
        <w:trPr>
          <w:trHeight w:val="699"/>
        </w:trPr>
        <w:tc>
          <w:tcPr>
            <w:tcW w:w="540" w:type="dxa"/>
            <w:tcBorders>
              <w:top w:val="nil"/>
              <w:left w:val="single" w:sz="4" w:space="0" w:color="00000A"/>
              <w:bottom w:val="single" w:sz="4" w:space="0" w:color="00000A"/>
              <w:right w:val="single" w:sz="4" w:space="0" w:color="00000A"/>
            </w:tcBorders>
            <w:shd w:val="clear" w:color="auto" w:fill="auto"/>
            <w:vAlign w:val="center"/>
            <w:hideMark/>
          </w:tcPr>
          <w:p w14:paraId="5B515C84" w14:textId="77777777" w:rsidR="006B57D6" w:rsidRPr="006B57D6" w:rsidRDefault="006B57D6" w:rsidP="006B57D6">
            <w:pPr>
              <w:spacing w:after="0" w:line="240" w:lineRule="auto"/>
              <w:jc w:val="center"/>
              <w:rPr>
                <w:rFonts w:ascii="Times" w:eastAsia="Times New Roman" w:hAnsi="Times" w:cs="Times"/>
                <w:color w:val="1A1A1A"/>
              </w:rPr>
            </w:pPr>
            <w:r w:rsidRPr="006B57D6">
              <w:rPr>
                <w:rFonts w:ascii="Times" w:eastAsia="Times New Roman" w:hAnsi="Times" w:cs="Times"/>
                <w:color w:val="1A1A1A"/>
              </w:rPr>
              <w:t>2</w:t>
            </w:r>
          </w:p>
        </w:tc>
        <w:tc>
          <w:tcPr>
            <w:tcW w:w="3019" w:type="dxa"/>
            <w:tcBorders>
              <w:top w:val="nil"/>
              <w:left w:val="nil"/>
              <w:bottom w:val="single" w:sz="4" w:space="0" w:color="00000A"/>
              <w:right w:val="single" w:sz="4" w:space="0" w:color="00000A"/>
            </w:tcBorders>
            <w:shd w:val="clear" w:color="auto" w:fill="auto"/>
            <w:vAlign w:val="center"/>
            <w:hideMark/>
          </w:tcPr>
          <w:p w14:paraId="5B5716A2" w14:textId="77777777" w:rsidR="006B57D6" w:rsidRPr="006B57D6" w:rsidRDefault="006B57D6" w:rsidP="006B57D6">
            <w:pPr>
              <w:spacing w:after="0" w:line="240" w:lineRule="auto"/>
              <w:rPr>
                <w:rFonts w:ascii="Times" w:eastAsia="Times New Roman" w:hAnsi="Times" w:cs="Times"/>
                <w:color w:val="1A1A1A"/>
              </w:rPr>
            </w:pPr>
            <w:r w:rsidRPr="006B57D6">
              <w:rPr>
                <w:rFonts w:ascii="Times" w:eastAsia="Times New Roman" w:hAnsi="Times" w:cs="Times"/>
                <w:color w:val="1A1A1A"/>
              </w:rPr>
              <w:t>Ugodno sam se osjećao/la tijekom korištenja aplikacije.</w:t>
            </w:r>
          </w:p>
        </w:tc>
        <w:tc>
          <w:tcPr>
            <w:tcW w:w="1134" w:type="dxa"/>
            <w:tcBorders>
              <w:top w:val="nil"/>
              <w:left w:val="nil"/>
              <w:bottom w:val="single" w:sz="4" w:space="0" w:color="00000A"/>
              <w:right w:val="single" w:sz="4" w:space="0" w:color="00000A"/>
            </w:tcBorders>
            <w:shd w:val="clear" w:color="auto" w:fill="auto"/>
            <w:vAlign w:val="center"/>
            <w:hideMark/>
          </w:tcPr>
          <w:p w14:paraId="370C2729"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c>
          <w:tcPr>
            <w:tcW w:w="992" w:type="dxa"/>
            <w:tcBorders>
              <w:top w:val="nil"/>
              <w:left w:val="nil"/>
              <w:bottom w:val="single" w:sz="4" w:space="0" w:color="00000A"/>
              <w:right w:val="single" w:sz="4" w:space="0" w:color="00000A"/>
            </w:tcBorders>
            <w:shd w:val="clear" w:color="auto" w:fill="auto"/>
            <w:vAlign w:val="center"/>
            <w:hideMark/>
          </w:tcPr>
          <w:p w14:paraId="68470F5B"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c>
          <w:tcPr>
            <w:tcW w:w="993" w:type="dxa"/>
            <w:tcBorders>
              <w:top w:val="nil"/>
              <w:left w:val="nil"/>
              <w:bottom w:val="single" w:sz="4" w:space="0" w:color="00000A"/>
              <w:right w:val="single" w:sz="4" w:space="0" w:color="00000A"/>
            </w:tcBorders>
            <w:shd w:val="clear" w:color="auto" w:fill="auto"/>
            <w:vAlign w:val="center"/>
            <w:hideMark/>
          </w:tcPr>
          <w:p w14:paraId="0925107F"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c>
          <w:tcPr>
            <w:tcW w:w="850" w:type="dxa"/>
            <w:tcBorders>
              <w:top w:val="nil"/>
              <w:left w:val="nil"/>
              <w:bottom w:val="single" w:sz="4" w:space="0" w:color="00000A"/>
              <w:right w:val="single" w:sz="4" w:space="0" w:color="00000A"/>
            </w:tcBorders>
            <w:shd w:val="clear" w:color="auto" w:fill="auto"/>
            <w:vAlign w:val="center"/>
            <w:hideMark/>
          </w:tcPr>
          <w:p w14:paraId="6DF683F8"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c>
          <w:tcPr>
            <w:tcW w:w="1112" w:type="dxa"/>
            <w:tcBorders>
              <w:top w:val="nil"/>
              <w:left w:val="nil"/>
              <w:bottom w:val="single" w:sz="4" w:space="0" w:color="00000A"/>
              <w:right w:val="single" w:sz="4" w:space="0" w:color="00000A"/>
            </w:tcBorders>
            <w:shd w:val="clear" w:color="auto" w:fill="auto"/>
            <w:vAlign w:val="center"/>
            <w:hideMark/>
          </w:tcPr>
          <w:p w14:paraId="2531A4E6"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c>
          <w:tcPr>
            <w:tcW w:w="731" w:type="dxa"/>
            <w:tcBorders>
              <w:top w:val="nil"/>
              <w:left w:val="nil"/>
              <w:bottom w:val="single" w:sz="4" w:space="0" w:color="00000A"/>
              <w:right w:val="single" w:sz="4" w:space="0" w:color="00000A"/>
            </w:tcBorders>
            <w:shd w:val="clear" w:color="auto" w:fill="auto"/>
            <w:vAlign w:val="center"/>
            <w:hideMark/>
          </w:tcPr>
          <w:p w14:paraId="7C8FE34B"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r>
      <w:tr w:rsidR="006B57D6" w:rsidRPr="006B57D6" w14:paraId="4EA4CFFF" w14:textId="77777777" w:rsidTr="00007BA2">
        <w:trPr>
          <w:trHeight w:val="699"/>
        </w:trPr>
        <w:tc>
          <w:tcPr>
            <w:tcW w:w="540" w:type="dxa"/>
            <w:tcBorders>
              <w:top w:val="nil"/>
              <w:left w:val="single" w:sz="4" w:space="0" w:color="00000A"/>
              <w:bottom w:val="single" w:sz="4" w:space="0" w:color="00000A"/>
              <w:right w:val="single" w:sz="4" w:space="0" w:color="00000A"/>
            </w:tcBorders>
            <w:shd w:val="clear" w:color="auto" w:fill="auto"/>
            <w:vAlign w:val="center"/>
            <w:hideMark/>
          </w:tcPr>
          <w:p w14:paraId="6ED2A562" w14:textId="77777777" w:rsidR="006B57D6" w:rsidRPr="006B57D6" w:rsidRDefault="006B57D6" w:rsidP="006B57D6">
            <w:pPr>
              <w:spacing w:after="0" w:line="240" w:lineRule="auto"/>
              <w:jc w:val="center"/>
              <w:rPr>
                <w:rFonts w:ascii="Times" w:eastAsia="Times New Roman" w:hAnsi="Times" w:cs="Times"/>
                <w:color w:val="1A1A1A"/>
              </w:rPr>
            </w:pPr>
            <w:r w:rsidRPr="006B57D6">
              <w:rPr>
                <w:rFonts w:ascii="Times" w:eastAsia="Times New Roman" w:hAnsi="Times" w:cs="Times"/>
                <w:color w:val="1A1A1A"/>
              </w:rPr>
              <w:t>3</w:t>
            </w:r>
          </w:p>
        </w:tc>
        <w:tc>
          <w:tcPr>
            <w:tcW w:w="3019" w:type="dxa"/>
            <w:tcBorders>
              <w:top w:val="nil"/>
              <w:left w:val="nil"/>
              <w:bottom w:val="single" w:sz="4" w:space="0" w:color="00000A"/>
              <w:right w:val="single" w:sz="4" w:space="0" w:color="00000A"/>
            </w:tcBorders>
            <w:shd w:val="clear" w:color="auto" w:fill="auto"/>
            <w:vAlign w:val="center"/>
            <w:hideMark/>
          </w:tcPr>
          <w:p w14:paraId="221F98A4" w14:textId="77777777" w:rsidR="006B57D6" w:rsidRPr="006B57D6" w:rsidRDefault="006B57D6" w:rsidP="006B57D6">
            <w:pPr>
              <w:spacing w:after="0" w:line="240" w:lineRule="auto"/>
              <w:rPr>
                <w:rFonts w:ascii="Times" w:eastAsia="Times New Roman" w:hAnsi="Times" w:cs="Times"/>
                <w:color w:val="1A1A1A"/>
              </w:rPr>
            </w:pPr>
            <w:r w:rsidRPr="006B57D6">
              <w:rPr>
                <w:rFonts w:ascii="Times" w:eastAsia="Times New Roman" w:hAnsi="Times" w:cs="Times"/>
                <w:color w:val="1A1A1A"/>
              </w:rPr>
              <w:t>Zadovoljan/na sam brzinom rada aplikacije.</w:t>
            </w:r>
          </w:p>
        </w:tc>
        <w:tc>
          <w:tcPr>
            <w:tcW w:w="1134" w:type="dxa"/>
            <w:tcBorders>
              <w:top w:val="nil"/>
              <w:left w:val="nil"/>
              <w:bottom w:val="single" w:sz="4" w:space="0" w:color="00000A"/>
              <w:right w:val="single" w:sz="4" w:space="0" w:color="00000A"/>
            </w:tcBorders>
            <w:shd w:val="clear" w:color="auto" w:fill="auto"/>
            <w:vAlign w:val="center"/>
            <w:hideMark/>
          </w:tcPr>
          <w:p w14:paraId="312F7EC1"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c>
          <w:tcPr>
            <w:tcW w:w="992" w:type="dxa"/>
            <w:tcBorders>
              <w:top w:val="nil"/>
              <w:left w:val="nil"/>
              <w:bottom w:val="single" w:sz="4" w:space="0" w:color="00000A"/>
              <w:right w:val="single" w:sz="4" w:space="0" w:color="00000A"/>
            </w:tcBorders>
            <w:shd w:val="clear" w:color="auto" w:fill="auto"/>
            <w:vAlign w:val="center"/>
            <w:hideMark/>
          </w:tcPr>
          <w:p w14:paraId="061E8E47"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c>
          <w:tcPr>
            <w:tcW w:w="993" w:type="dxa"/>
            <w:tcBorders>
              <w:top w:val="nil"/>
              <w:left w:val="nil"/>
              <w:bottom w:val="single" w:sz="4" w:space="0" w:color="00000A"/>
              <w:right w:val="single" w:sz="4" w:space="0" w:color="00000A"/>
            </w:tcBorders>
            <w:shd w:val="clear" w:color="auto" w:fill="auto"/>
            <w:vAlign w:val="center"/>
            <w:hideMark/>
          </w:tcPr>
          <w:p w14:paraId="5D44FD4D"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c>
          <w:tcPr>
            <w:tcW w:w="850" w:type="dxa"/>
            <w:tcBorders>
              <w:top w:val="nil"/>
              <w:left w:val="nil"/>
              <w:bottom w:val="single" w:sz="4" w:space="0" w:color="00000A"/>
              <w:right w:val="single" w:sz="4" w:space="0" w:color="00000A"/>
            </w:tcBorders>
            <w:shd w:val="clear" w:color="auto" w:fill="auto"/>
            <w:vAlign w:val="center"/>
            <w:hideMark/>
          </w:tcPr>
          <w:p w14:paraId="3AB66610"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c>
          <w:tcPr>
            <w:tcW w:w="1112" w:type="dxa"/>
            <w:tcBorders>
              <w:top w:val="nil"/>
              <w:left w:val="nil"/>
              <w:bottom w:val="single" w:sz="4" w:space="0" w:color="00000A"/>
              <w:right w:val="single" w:sz="4" w:space="0" w:color="00000A"/>
            </w:tcBorders>
            <w:shd w:val="clear" w:color="auto" w:fill="auto"/>
            <w:vAlign w:val="center"/>
            <w:hideMark/>
          </w:tcPr>
          <w:p w14:paraId="02764DA8"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c>
          <w:tcPr>
            <w:tcW w:w="731" w:type="dxa"/>
            <w:tcBorders>
              <w:top w:val="nil"/>
              <w:left w:val="nil"/>
              <w:bottom w:val="single" w:sz="4" w:space="0" w:color="00000A"/>
              <w:right w:val="single" w:sz="4" w:space="0" w:color="00000A"/>
            </w:tcBorders>
            <w:shd w:val="clear" w:color="auto" w:fill="auto"/>
            <w:vAlign w:val="center"/>
            <w:hideMark/>
          </w:tcPr>
          <w:p w14:paraId="0F8DD158"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r>
      <w:tr w:rsidR="006B57D6" w:rsidRPr="006B57D6" w14:paraId="4C09AFD8" w14:textId="77777777" w:rsidTr="00007BA2">
        <w:trPr>
          <w:trHeight w:val="699"/>
        </w:trPr>
        <w:tc>
          <w:tcPr>
            <w:tcW w:w="540" w:type="dxa"/>
            <w:tcBorders>
              <w:top w:val="nil"/>
              <w:left w:val="single" w:sz="4" w:space="0" w:color="00000A"/>
              <w:bottom w:val="single" w:sz="4" w:space="0" w:color="00000A"/>
              <w:right w:val="single" w:sz="4" w:space="0" w:color="00000A"/>
            </w:tcBorders>
            <w:shd w:val="clear" w:color="auto" w:fill="auto"/>
            <w:vAlign w:val="center"/>
            <w:hideMark/>
          </w:tcPr>
          <w:p w14:paraId="23CC4EDE" w14:textId="77777777" w:rsidR="006B57D6" w:rsidRPr="006B57D6" w:rsidRDefault="006B57D6" w:rsidP="006B57D6">
            <w:pPr>
              <w:spacing w:after="0" w:line="240" w:lineRule="auto"/>
              <w:jc w:val="center"/>
              <w:rPr>
                <w:rFonts w:ascii="Times" w:eastAsia="Times New Roman" w:hAnsi="Times" w:cs="Times"/>
                <w:color w:val="1A1A1A"/>
              </w:rPr>
            </w:pPr>
            <w:r w:rsidRPr="006B57D6">
              <w:rPr>
                <w:rFonts w:ascii="Times" w:eastAsia="Times New Roman" w:hAnsi="Times" w:cs="Times"/>
                <w:color w:val="1A1A1A"/>
              </w:rPr>
              <w:t>4</w:t>
            </w:r>
          </w:p>
        </w:tc>
        <w:tc>
          <w:tcPr>
            <w:tcW w:w="3019" w:type="dxa"/>
            <w:tcBorders>
              <w:top w:val="nil"/>
              <w:left w:val="nil"/>
              <w:bottom w:val="single" w:sz="4" w:space="0" w:color="00000A"/>
              <w:right w:val="single" w:sz="4" w:space="0" w:color="00000A"/>
            </w:tcBorders>
            <w:shd w:val="clear" w:color="auto" w:fill="auto"/>
            <w:vAlign w:val="center"/>
            <w:hideMark/>
          </w:tcPr>
          <w:p w14:paraId="6FFA5D55" w14:textId="77777777" w:rsidR="006B57D6" w:rsidRPr="006B57D6" w:rsidRDefault="006B57D6" w:rsidP="006B57D6">
            <w:pPr>
              <w:spacing w:after="0" w:line="240" w:lineRule="auto"/>
              <w:rPr>
                <w:rFonts w:ascii="Times" w:eastAsia="Times New Roman" w:hAnsi="Times" w:cs="Times"/>
                <w:color w:val="1A1A1A"/>
              </w:rPr>
            </w:pPr>
            <w:r w:rsidRPr="006B57D6">
              <w:rPr>
                <w:rFonts w:ascii="Times" w:eastAsia="Times New Roman" w:hAnsi="Times" w:cs="Times"/>
                <w:color w:val="1A1A1A"/>
              </w:rPr>
              <w:t>Jednostavno je bilo navigirati do traženih simbola.</w:t>
            </w:r>
          </w:p>
        </w:tc>
        <w:tc>
          <w:tcPr>
            <w:tcW w:w="1134" w:type="dxa"/>
            <w:tcBorders>
              <w:top w:val="nil"/>
              <w:left w:val="nil"/>
              <w:bottom w:val="single" w:sz="4" w:space="0" w:color="00000A"/>
              <w:right w:val="single" w:sz="4" w:space="0" w:color="00000A"/>
            </w:tcBorders>
            <w:shd w:val="clear" w:color="auto" w:fill="auto"/>
            <w:vAlign w:val="center"/>
            <w:hideMark/>
          </w:tcPr>
          <w:p w14:paraId="72DB790A"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c>
          <w:tcPr>
            <w:tcW w:w="992" w:type="dxa"/>
            <w:tcBorders>
              <w:top w:val="nil"/>
              <w:left w:val="nil"/>
              <w:bottom w:val="single" w:sz="4" w:space="0" w:color="00000A"/>
              <w:right w:val="single" w:sz="4" w:space="0" w:color="00000A"/>
            </w:tcBorders>
            <w:shd w:val="clear" w:color="auto" w:fill="auto"/>
            <w:vAlign w:val="center"/>
            <w:hideMark/>
          </w:tcPr>
          <w:p w14:paraId="68BF7BE0"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c>
          <w:tcPr>
            <w:tcW w:w="993" w:type="dxa"/>
            <w:tcBorders>
              <w:top w:val="nil"/>
              <w:left w:val="nil"/>
              <w:bottom w:val="single" w:sz="4" w:space="0" w:color="00000A"/>
              <w:right w:val="single" w:sz="4" w:space="0" w:color="00000A"/>
            </w:tcBorders>
            <w:shd w:val="clear" w:color="auto" w:fill="auto"/>
            <w:vAlign w:val="center"/>
            <w:hideMark/>
          </w:tcPr>
          <w:p w14:paraId="15003B56"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c>
          <w:tcPr>
            <w:tcW w:w="850" w:type="dxa"/>
            <w:tcBorders>
              <w:top w:val="nil"/>
              <w:left w:val="nil"/>
              <w:bottom w:val="single" w:sz="4" w:space="0" w:color="00000A"/>
              <w:right w:val="single" w:sz="4" w:space="0" w:color="00000A"/>
            </w:tcBorders>
            <w:shd w:val="clear" w:color="auto" w:fill="auto"/>
            <w:vAlign w:val="center"/>
            <w:hideMark/>
          </w:tcPr>
          <w:p w14:paraId="44F1087E"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c>
          <w:tcPr>
            <w:tcW w:w="1112" w:type="dxa"/>
            <w:tcBorders>
              <w:top w:val="nil"/>
              <w:left w:val="nil"/>
              <w:bottom w:val="single" w:sz="4" w:space="0" w:color="00000A"/>
              <w:right w:val="single" w:sz="4" w:space="0" w:color="00000A"/>
            </w:tcBorders>
            <w:shd w:val="clear" w:color="auto" w:fill="auto"/>
            <w:vAlign w:val="center"/>
            <w:hideMark/>
          </w:tcPr>
          <w:p w14:paraId="6DDF90BA"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c>
          <w:tcPr>
            <w:tcW w:w="731" w:type="dxa"/>
            <w:tcBorders>
              <w:top w:val="nil"/>
              <w:left w:val="nil"/>
              <w:bottom w:val="single" w:sz="4" w:space="0" w:color="00000A"/>
              <w:right w:val="single" w:sz="4" w:space="0" w:color="00000A"/>
            </w:tcBorders>
            <w:shd w:val="clear" w:color="auto" w:fill="auto"/>
            <w:vAlign w:val="center"/>
            <w:hideMark/>
          </w:tcPr>
          <w:p w14:paraId="34C0304C"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r>
      <w:tr w:rsidR="006B57D6" w:rsidRPr="006B57D6" w14:paraId="30381931" w14:textId="77777777" w:rsidTr="00007BA2">
        <w:trPr>
          <w:trHeight w:val="699"/>
        </w:trPr>
        <w:tc>
          <w:tcPr>
            <w:tcW w:w="540" w:type="dxa"/>
            <w:tcBorders>
              <w:top w:val="nil"/>
              <w:left w:val="single" w:sz="4" w:space="0" w:color="00000A"/>
              <w:bottom w:val="single" w:sz="4" w:space="0" w:color="00000A"/>
              <w:right w:val="single" w:sz="4" w:space="0" w:color="00000A"/>
            </w:tcBorders>
            <w:shd w:val="clear" w:color="auto" w:fill="auto"/>
            <w:vAlign w:val="center"/>
            <w:hideMark/>
          </w:tcPr>
          <w:p w14:paraId="2AABE250" w14:textId="77777777" w:rsidR="006B57D6" w:rsidRPr="006B57D6" w:rsidRDefault="006B57D6" w:rsidP="006B57D6">
            <w:pPr>
              <w:spacing w:after="0" w:line="240" w:lineRule="auto"/>
              <w:jc w:val="center"/>
              <w:rPr>
                <w:rFonts w:ascii="Times" w:eastAsia="Times New Roman" w:hAnsi="Times" w:cs="Times"/>
                <w:color w:val="1A1A1A"/>
              </w:rPr>
            </w:pPr>
            <w:r w:rsidRPr="006B57D6">
              <w:rPr>
                <w:rFonts w:ascii="Times" w:eastAsia="Times New Roman" w:hAnsi="Times" w:cs="Times"/>
                <w:color w:val="1A1A1A"/>
              </w:rPr>
              <w:t>5</w:t>
            </w:r>
          </w:p>
        </w:tc>
        <w:tc>
          <w:tcPr>
            <w:tcW w:w="3019" w:type="dxa"/>
            <w:tcBorders>
              <w:top w:val="nil"/>
              <w:left w:val="nil"/>
              <w:bottom w:val="single" w:sz="4" w:space="0" w:color="00000A"/>
              <w:right w:val="single" w:sz="4" w:space="0" w:color="00000A"/>
            </w:tcBorders>
            <w:shd w:val="clear" w:color="auto" w:fill="auto"/>
            <w:vAlign w:val="center"/>
            <w:hideMark/>
          </w:tcPr>
          <w:p w14:paraId="1F15DFAC" w14:textId="77777777" w:rsidR="006B57D6" w:rsidRPr="006B57D6" w:rsidRDefault="006B57D6" w:rsidP="006B57D6">
            <w:pPr>
              <w:spacing w:after="0" w:line="240" w:lineRule="auto"/>
              <w:rPr>
                <w:rFonts w:ascii="Times" w:eastAsia="Times New Roman" w:hAnsi="Times" w:cs="Times"/>
                <w:color w:val="1A1A1A"/>
              </w:rPr>
            </w:pPr>
            <w:r w:rsidRPr="006B57D6">
              <w:rPr>
                <w:rFonts w:ascii="Times" w:eastAsia="Times New Roman" w:hAnsi="Times" w:cs="Times"/>
                <w:color w:val="1A1A1A"/>
              </w:rPr>
              <w:t xml:space="preserve">Brzo sam pronašao/la tražene simbole. </w:t>
            </w:r>
          </w:p>
        </w:tc>
        <w:tc>
          <w:tcPr>
            <w:tcW w:w="1134" w:type="dxa"/>
            <w:tcBorders>
              <w:top w:val="nil"/>
              <w:left w:val="nil"/>
              <w:bottom w:val="single" w:sz="4" w:space="0" w:color="00000A"/>
              <w:right w:val="single" w:sz="4" w:space="0" w:color="00000A"/>
            </w:tcBorders>
            <w:shd w:val="clear" w:color="auto" w:fill="auto"/>
            <w:vAlign w:val="center"/>
            <w:hideMark/>
          </w:tcPr>
          <w:p w14:paraId="25327D56"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c>
          <w:tcPr>
            <w:tcW w:w="992" w:type="dxa"/>
            <w:tcBorders>
              <w:top w:val="nil"/>
              <w:left w:val="nil"/>
              <w:bottom w:val="single" w:sz="4" w:space="0" w:color="00000A"/>
              <w:right w:val="single" w:sz="4" w:space="0" w:color="00000A"/>
            </w:tcBorders>
            <w:shd w:val="clear" w:color="auto" w:fill="auto"/>
            <w:vAlign w:val="center"/>
            <w:hideMark/>
          </w:tcPr>
          <w:p w14:paraId="1CFF1A65"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c>
          <w:tcPr>
            <w:tcW w:w="993" w:type="dxa"/>
            <w:tcBorders>
              <w:top w:val="nil"/>
              <w:left w:val="nil"/>
              <w:bottom w:val="single" w:sz="4" w:space="0" w:color="00000A"/>
              <w:right w:val="single" w:sz="4" w:space="0" w:color="00000A"/>
            </w:tcBorders>
            <w:shd w:val="clear" w:color="auto" w:fill="auto"/>
            <w:vAlign w:val="center"/>
            <w:hideMark/>
          </w:tcPr>
          <w:p w14:paraId="01A4597B"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c>
          <w:tcPr>
            <w:tcW w:w="850" w:type="dxa"/>
            <w:tcBorders>
              <w:top w:val="nil"/>
              <w:left w:val="nil"/>
              <w:bottom w:val="single" w:sz="4" w:space="0" w:color="00000A"/>
              <w:right w:val="single" w:sz="4" w:space="0" w:color="00000A"/>
            </w:tcBorders>
            <w:shd w:val="clear" w:color="auto" w:fill="auto"/>
            <w:vAlign w:val="center"/>
            <w:hideMark/>
          </w:tcPr>
          <w:p w14:paraId="19096D6C"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c>
          <w:tcPr>
            <w:tcW w:w="1112" w:type="dxa"/>
            <w:tcBorders>
              <w:top w:val="nil"/>
              <w:left w:val="nil"/>
              <w:bottom w:val="single" w:sz="4" w:space="0" w:color="00000A"/>
              <w:right w:val="single" w:sz="4" w:space="0" w:color="00000A"/>
            </w:tcBorders>
            <w:shd w:val="clear" w:color="auto" w:fill="auto"/>
            <w:vAlign w:val="center"/>
            <w:hideMark/>
          </w:tcPr>
          <w:p w14:paraId="19B78262"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c>
          <w:tcPr>
            <w:tcW w:w="731" w:type="dxa"/>
            <w:tcBorders>
              <w:top w:val="nil"/>
              <w:left w:val="nil"/>
              <w:bottom w:val="single" w:sz="4" w:space="0" w:color="00000A"/>
              <w:right w:val="single" w:sz="4" w:space="0" w:color="00000A"/>
            </w:tcBorders>
            <w:shd w:val="clear" w:color="auto" w:fill="auto"/>
            <w:vAlign w:val="center"/>
            <w:hideMark/>
          </w:tcPr>
          <w:p w14:paraId="3011A6C8"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r>
      <w:tr w:rsidR="006B57D6" w:rsidRPr="006B57D6" w14:paraId="6DDD7A48" w14:textId="77777777" w:rsidTr="00007BA2">
        <w:trPr>
          <w:trHeight w:val="699"/>
        </w:trPr>
        <w:tc>
          <w:tcPr>
            <w:tcW w:w="540" w:type="dxa"/>
            <w:tcBorders>
              <w:top w:val="nil"/>
              <w:left w:val="single" w:sz="4" w:space="0" w:color="00000A"/>
              <w:bottom w:val="single" w:sz="4" w:space="0" w:color="00000A"/>
              <w:right w:val="single" w:sz="4" w:space="0" w:color="00000A"/>
            </w:tcBorders>
            <w:shd w:val="clear" w:color="auto" w:fill="auto"/>
            <w:vAlign w:val="center"/>
            <w:hideMark/>
          </w:tcPr>
          <w:p w14:paraId="732B366A" w14:textId="77777777" w:rsidR="006B57D6" w:rsidRPr="006B57D6" w:rsidRDefault="006B57D6" w:rsidP="006B57D6">
            <w:pPr>
              <w:spacing w:after="0" w:line="240" w:lineRule="auto"/>
              <w:jc w:val="center"/>
              <w:rPr>
                <w:rFonts w:ascii="Times" w:eastAsia="Times New Roman" w:hAnsi="Times" w:cs="Times"/>
                <w:color w:val="1A1A1A"/>
              </w:rPr>
            </w:pPr>
            <w:r w:rsidRPr="006B57D6">
              <w:rPr>
                <w:rFonts w:ascii="Times" w:eastAsia="Times New Roman" w:hAnsi="Times" w:cs="Times"/>
                <w:color w:val="1A1A1A"/>
              </w:rPr>
              <w:t>6</w:t>
            </w:r>
          </w:p>
        </w:tc>
        <w:tc>
          <w:tcPr>
            <w:tcW w:w="3019" w:type="dxa"/>
            <w:tcBorders>
              <w:top w:val="nil"/>
              <w:left w:val="nil"/>
              <w:bottom w:val="single" w:sz="4" w:space="0" w:color="00000A"/>
              <w:right w:val="single" w:sz="4" w:space="0" w:color="00000A"/>
            </w:tcBorders>
            <w:shd w:val="clear" w:color="auto" w:fill="auto"/>
            <w:vAlign w:val="center"/>
            <w:hideMark/>
          </w:tcPr>
          <w:p w14:paraId="5BD37F3F" w14:textId="77777777" w:rsidR="006B57D6" w:rsidRPr="006B57D6" w:rsidRDefault="006B57D6" w:rsidP="006B57D6">
            <w:pPr>
              <w:spacing w:after="0" w:line="240" w:lineRule="auto"/>
              <w:rPr>
                <w:rFonts w:ascii="Times" w:eastAsia="Times New Roman" w:hAnsi="Times" w:cs="Times"/>
                <w:color w:val="1A1A1A"/>
              </w:rPr>
            </w:pPr>
            <w:r w:rsidRPr="006B57D6">
              <w:rPr>
                <w:rFonts w:ascii="Times" w:eastAsia="Times New Roman" w:hAnsi="Times" w:cs="Times"/>
                <w:color w:val="1A1A1A"/>
              </w:rPr>
              <w:t>Sviđa mi se sučelje aplikacije.</w:t>
            </w:r>
          </w:p>
        </w:tc>
        <w:tc>
          <w:tcPr>
            <w:tcW w:w="1134" w:type="dxa"/>
            <w:tcBorders>
              <w:top w:val="nil"/>
              <w:left w:val="nil"/>
              <w:bottom w:val="single" w:sz="4" w:space="0" w:color="00000A"/>
              <w:right w:val="single" w:sz="4" w:space="0" w:color="00000A"/>
            </w:tcBorders>
            <w:shd w:val="clear" w:color="auto" w:fill="auto"/>
            <w:vAlign w:val="center"/>
            <w:hideMark/>
          </w:tcPr>
          <w:p w14:paraId="5BC58A59"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c>
          <w:tcPr>
            <w:tcW w:w="992" w:type="dxa"/>
            <w:tcBorders>
              <w:top w:val="nil"/>
              <w:left w:val="nil"/>
              <w:bottom w:val="single" w:sz="4" w:space="0" w:color="00000A"/>
              <w:right w:val="single" w:sz="4" w:space="0" w:color="00000A"/>
            </w:tcBorders>
            <w:shd w:val="clear" w:color="auto" w:fill="auto"/>
            <w:vAlign w:val="center"/>
            <w:hideMark/>
          </w:tcPr>
          <w:p w14:paraId="445958D7"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c>
          <w:tcPr>
            <w:tcW w:w="993" w:type="dxa"/>
            <w:tcBorders>
              <w:top w:val="nil"/>
              <w:left w:val="nil"/>
              <w:bottom w:val="single" w:sz="4" w:space="0" w:color="00000A"/>
              <w:right w:val="single" w:sz="4" w:space="0" w:color="00000A"/>
            </w:tcBorders>
            <w:shd w:val="clear" w:color="auto" w:fill="auto"/>
            <w:vAlign w:val="center"/>
            <w:hideMark/>
          </w:tcPr>
          <w:p w14:paraId="32B20826"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c>
          <w:tcPr>
            <w:tcW w:w="850" w:type="dxa"/>
            <w:tcBorders>
              <w:top w:val="nil"/>
              <w:left w:val="nil"/>
              <w:bottom w:val="single" w:sz="4" w:space="0" w:color="00000A"/>
              <w:right w:val="single" w:sz="4" w:space="0" w:color="00000A"/>
            </w:tcBorders>
            <w:shd w:val="clear" w:color="auto" w:fill="auto"/>
            <w:vAlign w:val="center"/>
            <w:hideMark/>
          </w:tcPr>
          <w:p w14:paraId="72EF5DB0"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c>
          <w:tcPr>
            <w:tcW w:w="1112" w:type="dxa"/>
            <w:tcBorders>
              <w:top w:val="nil"/>
              <w:left w:val="nil"/>
              <w:bottom w:val="single" w:sz="4" w:space="0" w:color="00000A"/>
              <w:right w:val="single" w:sz="4" w:space="0" w:color="00000A"/>
            </w:tcBorders>
            <w:shd w:val="clear" w:color="auto" w:fill="auto"/>
            <w:vAlign w:val="center"/>
            <w:hideMark/>
          </w:tcPr>
          <w:p w14:paraId="63EA1881"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c>
          <w:tcPr>
            <w:tcW w:w="731" w:type="dxa"/>
            <w:tcBorders>
              <w:top w:val="nil"/>
              <w:left w:val="nil"/>
              <w:bottom w:val="single" w:sz="4" w:space="0" w:color="00000A"/>
              <w:right w:val="single" w:sz="4" w:space="0" w:color="00000A"/>
            </w:tcBorders>
            <w:shd w:val="clear" w:color="auto" w:fill="auto"/>
            <w:vAlign w:val="center"/>
            <w:hideMark/>
          </w:tcPr>
          <w:p w14:paraId="26BAF889"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r>
      <w:tr w:rsidR="006B57D6" w:rsidRPr="006B57D6" w14:paraId="0BF53321" w14:textId="77777777" w:rsidTr="00007BA2">
        <w:trPr>
          <w:trHeight w:val="699"/>
        </w:trPr>
        <w:tc>
          <w:tcPr>
            <w:tcW w:w="540" w:type="dxa"/>
            <w:tcBorders>
              <w:top w:val="nil"/>
              <w:left w:val="single" w:sz="4" w:space="0" w:color="00000A"/>
              <w:bottom w:val="single" w:sz="4" w:space="0" w:color="00000A"/>
              <w:right w:val="single" w:sz="4" w:space="0" w:color="00000A"/>
            </w:tcBorders>
            <w:shd w:val="clear" w:color="auto" w:fill="auto"/>
            <w:vAlign w:val="center"/>
            <w:hideMark/>
          </w:tcPr>
          <w:p w14:paraId="64A9062E" w14:textId="77777777" w:rsidR="006B57D6" w:rsidRPr="006B57D6" w:rsidRDefault="006B57D6" w:rsidP="006B57D6">
            <w:pPr>
              <w:spacing w:after="0" w:line="240" w:lineRule="auto"/>
              <w:jc w:val="center"/>
              <w:rPr>
                <w:rFonts w:ascii="Times" w:eastAsia="Times New Roman" w:hAnsi="Times" w:cs="Times"/>
                <w:color w:val="1A1A1A"/>
              </w:rPr>
            </w:pPr>
            <w:r w:rsidRPr="006B57D6">
              <w:rPr>
                <w:rFonts w:ascii="Times" w:eastAsia="Times New Roman" w:hAnsi="Times" w:cs="Times"/>
                <w:color w:val="1A1A1A"/>
              </w:rPr>
              <w:t>7</w:t>
            </w:r>
          </w:p>
        </w:tc>
        <w:tc>
          <w:tcPr>
            <w:tcW w:w="3019" w:type="dxa"/>
            <w:tcBorders>
              <w:top w:val="nil"/>
              <w:left w:val="nil"/>
              <w:bottom w:val="single" w:sz="4" w:space="0" w:color="00000A"/>
              <w:right w:val="single" w:sz="4" w:space="0" w:color="00000A"/>
            </w:tcBorders>
            <w:shd w:val="clear" w:color="auto" w:fill="auto"/>
            <w:vAlign w:val="center"/>
            <w:hideMark/>
          </w:tcPr>
          <w:p w14:paraId="435EED73" w14:textId="77777777" w:rsidR="006B57D6" w:rsidRPr="006B57D6" w:rsidRDefault="006B57D6" w:rsidP="006B57D6">
            <w:pPr>
              <w:spacing w:after="0" w:line="240" w:lineRule="auto"/>
              <w:rPr>
                <w:rFonts w:ascii="Times" w:eastAsia="Times New Roman" w:hAnsi="Times" w:cs="Times"/>
                <w:color w:val="1A1A1A"/>
              </w:rPr>
            </w:pPr>
            <w:r w:rsidRPr="006B57D6">
              <w:rPr>
                <w:rFonts w:ascii="Times" w:eastAsia="Times New Roman" w:hAnsi="Times" w:cs="Times"/>
                <w:color w:val="1A1A1A"/>
              </w:rPr>
              <w:t xml:space="preserve">Aplikacija ima sve funkcionalnosti koje sam očekivao/la od nje. </w:t>
            </w:r>
          </w:p>
        </w:tc>
        <w:tc>
          <w:tcPr>
            <w:tcW w:w="1134" w:type="dxa"/>
            <w:tcBorders>
              <w:top w:val="nil"/>
              <w:left w:val="nil"/>
              <w:bottom w:val="single" w:sz="4" w:space="0" w:color="00000A"/>
              <w:right w:val="single" w:sz="4" w:space="0" w:color="00000A"/>
            </w:tcBorders>
            <w:shd w:val="clear" w:color="auto" w:fill="auto"/>
            <w:vAlign w:val="center"/>
            <w:hideMark/>
          </w:tcPr>
          <w:p w14:paraId="2BC82D58"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c>
          <w:tcPr>
            <w:tcW w:w="992" w:type="dxa"/>
            <w:tcBorders>
              <w:top w:val="nil"/>
              <w:left w:val="nil"/>
              <w:bottom w:val="single" w:sz="4" w:space="0" w:color="00000A"/>
              <w:right w:val="single" w:sz="4" w:space="0" w:color="00000A"/>
            </w:tcBorders>
            <w:shd w:val="clear" w:color="auto" w:fill="auto"/>
            <w:vAlign w:val="center"/>
            <w:hideMark/>
          </w:tcPr>
          <w:p w14:paraId="39805745"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c>
          <w:tcPr>
            <w:tcW w:w="993" w:type="dxa"/>
            <w:tcBorders>
              <w:top w:val="nil"/>
              <w:left w:val="nil"/>
              <w:bottom w:val="single" w:sz="4" w:space="0" w:color="00000A"/>
              <w:right w:val="single" w:sz="4" w:space="0" w:color="00000A"/>
            </w:tcBorders>
            <w:shd w:val="clear" w:color="auto" w:fill="auto"/>
            <w:vAlign w:val="center"/>
            <w:hideMark/>
          </w:tcPr>
          <w:p w14:paraId="0BA0C4CA"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c>
          <w:tcPr>
            <w:tcW w:w="850" w:type="dxa"/>
            <w:tcBorders>
              <w:top w:val="nil"/>
              <w:left w:val="nil"/>
              <w:bottom w:val="single" w:sz="4" w:space="0" w:color="00000A"/>
              <w:right w:val="single" w:sz="4" w:space="0" w:color="00000A"/>
            </w:tcBorders>
            <w:shd w:val="clear" w:color="auto" w:fill="auto"/>
            <w:vAlign w:val="center"/>
            <w:hideMark/>
          </w:tcPr>
          <w:p w14:paraId="31AA413E"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c>
          <w:tcPr>
            <w:tcW w:w="1112" w:type="dxa"/>
            <w:tcBorders>
              <w:top w:val="nil"/>
              <w:left w:val="nil"/>
              <w:bottom w:val="single" w:sz="4" w:space="0" w:color="00000A"/>
              <w:right w:val="single" w:sz="4" w:space="0" w:color="00000A"/>
            </w:tcBorders>
            <w:shd w:val="clear" w:color="auto" w:fill="auto"/>
            <w:vAlign w:val="center"/>
            <w:hideMark/>
          </w:tcPr>
          <w:p w14:paraId="6B95A26A"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c>
          <w:tcPr>
            <w:tcW w:w="731" w:type="dxa"/>
            <w:tcBorders>
              <w:top w:val="nil"/>
              <w:left w:val="nil"/>
              <w:bottom w:val="single" w:sz="4" w:space="0" w:color="00000A"/>
              <w:right w:val="single" w:sz="4" w:space="0" w:color="00000A"/>
            </w:tcBorders>
            <w:shd w:val="clear" w:color="auto" w:fill="auto"/>
            <w:vAlign w:val="center"/>
            <w:hideMark/>
          </w:tcPr>
          <w:p w14:paraId="6684B3DE"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r>
      <w:tr w:rsidR="006B57D6" w:rsidRPr="006B57D6" w14:paraId="2076393D" w14:textId="77777777" w:rsidTr="00007BA2">
        <w:trPr>
          <w:trHeight w:val="699"/>
        </w:trPr>
        <w:tc>
          <w:tcPr>
            <w:tcW w:w="540" w:type="dxa"/>
            <w:tcBorders>
              <w:top w:val="nil"/>
              <w:left w:val="single" w:sz="4" w:space="0" w:color="00000A"/>
              <w:bottom w:val="single" w:sz="4" w:space="0" w:color="00000A"/>
              <w:right w:val="single" w:sz="4" w:space="0" w:color="00000A"/>
            </w:tcBorders>
            <w:shd w:val="clear" w:color="auto" w:fill="auto"/>
            <w:vAlign w:val="center"/>
            <w:hideMark/>
          </w:tcPr>
          <w:p w14:paraId="58B7268B" w14:textId="77777777" w:rsidR="006B57D6" w:rsidRPr="006B57D6" w:rsidRDefault="006B57D6" w:rsidP="006B57D6">
            <w:pPr>
              <w:spacing w:after="0" w:line="240" w:lineRule="auto"/>
              <w:jc w:val="center"/>
              <w:rPr>
                <w:rFonts w:ascii="Times" w:eastAsia="Times New Roman" w:hAnsi="Times" w:cs="Times"/>
                <w:color w:val="1A1A1A"/>
              </w:rPr>
            </w:pPr>
            <w:r w:rsidRPr="006B57D6">
              <w:rPr>
                <w:rFonts w:ascii="Times" w:eastAsia="Times New Roman" w:hAnsi="Times" w:cs="Times"/>
                <w:color w:val="1A1A1A"/>
              </w:rPr>
              <w:t>8</w:t>
            </w:r>
          </w:p>
        </w:tc>
        <w:tc>
          <w:tcPr>
            <w:tcW w:w="3019" w:type="dxa"/>
            <w:tcBorders>
              <w:top w:val="nil"/>
              <w:left w:val="nil"/>
              <w:bottom w:val="single" w:sz="4" w:space="0" w:color="00000A"/>
              <w:right w:val="single" w:sz="4" w:space="0" w:color="00000A"/>
            </w:tcBorders>
            <w:shd w:val="clear" w:color="auto" w:fill="auto"/>
            <w:vAlign w:val="center"/>
            <w:hideMark/>
          </w:tcPr>
          <w:p w14:paraId="054E8D1F" w14:textId="77777777" w:rsidR="006B57D6" w:rsidRPr="006B57D6" w:rsidRDefault="006B57D6" w:rsidP="006B57D6">
            <w:pPr>
              <w:spacing w:after="0" w:line="240" w:lineRule="auto"/>
              <w:rPr>
                <w:rFonts w:ascii="Times" w:eastAsia="Times New Roman" w:hAnsi="Times" w:cs="Times"/>
                <w:color w:val="1A1A1A"/>
              </w:rPr>
            </w:pPr>
            <w:r w:rsidRPr="006B57D6">
              <w:rPr>
                <w:rFonts w:ascii="Times" w:eastAsia="Times New Roman" w:hAnsi="Times" w:cs="Times"/>
                <w:color w:val="1A1A1A"/>
              </w:rPr>
              <w:t>Sveukupno, zadovoljan/la sam aplikacijom.</w:t>
            </w:r>
          </w:p>
        </w:tc>
        <w:tc>
          <w:tcPr>
            <w:tcW w:w="1134" w:type="dxa"/>
            <w:tcBorders>
              <w:top w:val="nil"/>
              <w:left w:val="nil"/>
              <w:bottom w:val="single" w:sz="4" w:space="0" w:color="00000A"/>
              <w:right w:val="single" w:sz="4" w:space="0" w:color="00000A"/>
            </w:tcBorders>
            <w:shd w:val="clear" w:color="auto" w:fill="auto"/>
            <w:vAlign w:val="center"/>
            <w:hideMark/>
          </w:tcPr>
          <w:p w14:paraId="3188A3F2"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c>
          <w:tcPr>
            <w:tcW w:w="992" w:type="dxa"/>
            <w:tcBorders>
              <w:top w:val="nil"/>
              <w:left w:val="nil"/>
              <w:bottom w:val="single" w:sz="4" w:space="0" w:color="00000A"/>
              <w:right w:val="single" w:sz="4" w:space="0" w:color="00000A"/>
            </w:tcBorders>
            <w:shd w:val="clear" w:color="auto" w:fill="auto"/>
            <w:vAlign w:val="center"/>
            <w:hideMark/>
          </w:tcPr>
          <w:p w14:paraId="620651E7"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c>
          <w:tcPr>
            <w:tcW w:w="993" w:type="dxa"/>
            <w:tcBorders>
              <w:top w:val="nil"/>
              <w:left w:val="nil"/>
              <w:bottom w:val="single" w:sz="4" w:space="0" w:color="00000A"/>
              <w:right w:val="single" w:sz="4" w:space="0" w:color="00000A"/>
            </w:tcBorders>
            <w:shd w:val="clear" w:color="auto" w:fill="auto"/>
            <w:vAlign w:val="center"/>
            <w:hideMark/>
          </w:tcPr>
          <w:p w14:paraId="278106B4"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c>
          <w:tcPr>
            <w:tcW w:w="850" w:type="dxa"/>
            <w:tcBorders>
              <w:top w:val="nil"/>
              <w:left w:val="nil"/>
              <w:bottom w:val="single" w:sz="4" w:space="0" w:color="00000A"/>
              <w:right w:val="single" w:sz="4" w:space="0" w:color="00000A"/>
            </w:tcBorders>
            <w:shd w:val="clear" w:color="auto" w:fill="auto"/>
            <w:vAlign w:val="center"/>
            <w:hideMark/>
          </w:tcPr>
          <w:p w14:paraId="1BEADD91"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c>
          <w:tcPr>
            <w:tcW w:w="1112" w:type="dxa"/>
            <w:tcBorders>
              <w:top w:val="nil"/>
              <w:left w:val="nil"/>
              <w:bottom w:val="single" w:sz="4" w:space="0" w:color="00000A"/>
              <w:right w:val="single" w:sz="4" w:space="0" w:color="00000A"/>
            </w:tcBorders>
            <w:shd w:val="clear" w:color="auto" w:fill="auto"/>
            <w:vAlign w:val="center"/>
            <w:hideMark/>
          </w:tcPr>
          <w:p w14:paraId="1C42C3AB"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c>
          <w:tcPr>
            <w:tcW w:w="731" w:type="dxa"/>
            <w:tcBorders>
              <w:top w:val="nil"/>
              <w:left w:val="nil"/>
              <w:bottom w:val="single" w:sz="4" w:space="0" w:color="00000A"/>
              <w:right w:val="single" w:sz="4" w:space="0" w:color="00000A"/>
            </w:tcBorders>
            <w:shd w:val="clear" w:color="auto" w:fill="auto"/>
            <w:vAlign w:val="center"/>
            <w:hideMark/>
          </w:tcPr>
          <w:p w14:paraId="48592F3E" w14:textId="77777777" w:rsidR="006B57D6" w:rsidRPr="006B57D6" w:rsidRDefault="006B57D6" w:rsidP="006B57D6">
            <w:pPr>
              <w:spacing w:after="0" w:line="240" w:lineRule="auto"/>
              <w:jc w:val="center"/>
              <w:rPr>
                <w:rFonts w:ascii="Lucida Grande" w:eastAsia="Times New Roman" w:hAnsi="Lucida Grande" w:cs="Calibri"/>
                <w:color w:val="000000"/>
                <w:sz w:val="36"/>
                <w:szCs w:val="36"/>
              </w:rPr>
            </w:pPr>
            <w:r w:rsidRPr="006B57D6">
              <w:rPr>
                <w:rFonts w:ascii="Lucida Grande" w:eastAsia="Times New Roman" w:hAnsi="Lucida Grande" w:cs="Calibri"/>
                <w:color w:val="000000"/>
                <w:sz w:val="36"/>
                <w:szCs w:val="36"/>
              </w:rPr>
              <w:t>○</w:t>
            </w:r>
          </w:p>
        </w:tc>
      </w:tr>
    </w:tbl>
    <w:p w14:paraId="605CF86A" w14:textId="77777777" w:rsidR="006B57D6" w:rsidRDefault="006B57D6" w:rsidP="00563535">
      <w:pPr>
        <w:spacing w:line="360" w:lineRule="auto"/>
        <w:rPr>
          <w:rFonts w:ascii="Arial" w:hAnsi="Arial" w:cs="Arial"/>
          <w:sz w:val="24"/>
          <w:szCs w:val="24"/>
          <w:lang w:val="hr-HR"/>
        </w:rPr>
      </w:pPr>
    </w:p>
    <w:p w14:paraId="727E9939" w14:textId="231FF202" w:rsidR="006B57D6" w:rsidRDefault="006B57D6" w:rsidP="00563535">
      <w:pPr>
        <w:spacing w:line="360" w:lineRule="auto"/>
        <w:rPr>
          <w:rFonts w:ascii="Arial" w:hAnsi="Arial" w:cs="Arial"/>
          <w:sz w:val="24"/>
          <w:szCs w:val="24"/>
          <w:lang w:val="hr-HR"/>
        </w:rPr>
      </w:pPr>
      <w:r>
        <w:rPr>
          <w:rFonts w:ascii="Arial" w:hAnsi="Arial" w:cs="Arial"/>
          <w:sz w:val="24"/>
          <w:szCs w:val="24"/>
          <w:lang w:val="hr-HR"/>
        </w:rPr>
        <w:t>Analizom odgovora izračunate su vrijednosti prosječnih ocjena za pojedino anketno pitanje. Rezultati su prikazani u tablici 4.</w:t>
      </w:r>
    </w:p>
    <w:p w14:paraId="55D2EDC3" w14:textId="28B8A38C" w:rsidR="006B57D6" w:rsidRPr="00007BA2" w:rsidRDefault="00543627" w:rsidP="00563535">
      <w:pPr>
        <w:spacing w:line="360" w:lineRule="auto"/>
        <w:rPr>
          <w:rFonts w:ascii="Arial" w:hAnsi="Arial" w:cs="Arial"/>
          <w:lang w:val="hr-HR"/>
        </w:rPr>
      </w:pPr>
      <w:r w:rsidRPr="00744569">
        <w:rPr>
          <w:rFonts w:ascii="Arial" w:hAnsi="Arial" w:cs="Arial"/>
          <w:b/>
          <w:lang w:val="hr-HR"/>
        </w:rPr>
        <w:t>Tablica 4.</w:t>
      </w:r>
      <w:r w:rsidRPr="00141A04">
        <w:rPr>
          <w:rFonts w:ascii="Arial" w:hAnsi="Arial" w:cs="Arial"/>
          <w:lang w:val="hr-HR"/>
        </w:rPr>
        <w:t xml:space="preserve"> </w:t>
      </w:r>
      <w:r>
        <w:rPr>
          <w:rFonts w:ascii="Arial" w:hAnsi="Arial" w:cs="Arial"/>
          <w:lang w:val="hr-HR"/>
        </w:rPr>
        <w:t>Rezultati subjektivnog ocjenjivanja od strane ispitanika</w:t>
      </w:r>
      <w:r w:rsidR="006B57D6">
        <w:rPr>
          <w:rFonts w:ascii="Arial" w:hAnsi="Arial" w:cs="Arial"/>
          <w:sz w:val="24"/>
          <w:szCs w:val="24"/>
          <w:lang w:val="hr-HR"/>
        </w:rPr>
        <w:fldChar w:fldCharType="begin"/>
      </w:r>
      <w:r w:rsidR="006B57D6">
        <w:rPr>
          <w:rFonts w:ascii="Arial" w:hAnsi="Arial" w:cs="Arial"/>
          <w:sz w:val="24"/>
          <w:szCs w:val="24"/>
          <w:lang w:val="hr-HR"/>
        </w:rPr>
        <w:instrText xml:space="preserve"> LINK Excel.Sheet.12 "C:\\Users\\Josip\\Desktop\\SOKO2014EVALUACIJAREKTOROVAEYEYTRACKING.xlsx" "Sheet1!R2C19:R9C20" \a \f 5 \h </w:instrText>
      </w:r>
      <w:r w:rsidR="003E732E">
        <w:rPr>
          <w:rFonts w:ascii="Arial" w:hAnsi="Arial" w:cs="Arial"/>
          <w:sz w:val="24"/>
          <w:szCs w:val="24"/>
          <w:lang w:val="hr-HR"/>
        </w:rPr>
        <w:instrText xml:space="preserve"> \* MERGEFORMAT </w:instrText>
      </w:r>
      <w:r w:rsidR="006B57D6">
        <w:rPr>
          <w:rFonts w:ascii="Arial" w:hAnsi="Arial" w:cs="Arial"/>
          <w:sz w:val="24"/>
          <w:szCs w:val="24"/>
          <w:lang w:val="hr-HR"/>
        </w:rPr>
        <w:fldChar w:fldCharType="separate"/>
      </w:r>
    </w:p>
    <w:tbl>
      <w:tblPr>
        <w:tblStyle w:val="TableGrid"/>
        <w:tblW w:w="4905" w:type="dxa"/>
        <w:jc w:val="center"/>
        <w:tblInd w:w="-1715" w:type="dxa"/>
        <w:tblLook w:val="04A0" w:firstRow="1" w:lastRow="0" w:firstColumn="1" w:lastColumn="0" w:noHBand="0" w:noVBand="1"/>
      </w:tblPr>
      <w:tblGrid>
        <w:gridCol w:w="2675"/>
        <w:gridCol w:w="2230"/>
      </w:tblGrid>
      <w:tr w:rsidR="006B57D6" w:rsidRPr="006B57D6" w14:paraId="04F1CB74" w14:textId="77777777" w:rsidTr="003E732E">
        <w:trPr>
          <w:trHeight w:val="288"/>
          <w:jc w:val="center"/>
        </w:trPr>
        <w:tc>
          <w:tcPr>
            <w:tcW w:w="2675" w:type="dxa"/>
            <w:noWrap/>
          </w:tcPr>
          <w:p w14:paraId="2B286CD9" w14:textId="16E50D0E" w:rsidR="006B57D6" w:rsidRPr="006B57D6" w:rsidRDefault="003E732E" w:rsidP="006B57D6">
            <w:pPr>
              <w:spacing w:line="360" w:lineRule="auto"/>
              <w:rPr>
                <w:rFonts w:ascii="Arial" w:hAnsi="Arial" w:cs="Arial"/>
                <w:sz w:val="24"/>
                <w:szCs w:val="24"/>
              </w:rPr>
            </w:pPr>
            <w:r>
              <w:rPr>
                <w:rFonts w:ascii="Arial" w:hAnsi="Arial" w:cs="Arial"/>
                <w:sz w:val="24"/>
                <w:szCs w:val="24"/>
              </w:rPr>
              <w:t>Redni broj pitanja</w:t>
            </w:r>
          </w:p>
        </w:tc>
        <w:tc>
          <w:tcPr>
            <w:tcW w:w="2230" w:type="dxa"/>
            <w:noWrap/>
          </w:tcPr>
          <w:p w14:paraId="48E499EC" w14:textId="6C32A242" w:rsidR="006B57D6" w:rsidRPr="006B57D6" w:rsidRDefault="003E732E" w:rsidP="006B57D6">
            <w:pPr>
              <w:spacing w:line="360" w:lineRule="auto"/>
              <w:rPr>
                <w:rFonts w:ascii="Arial" w:hAnsi="Arial" w:cs="Arial"/>
                <w:sz w:val="24"/>
                <w:szCs w:val="24"/>
              </w:rPr>
            </w:pPr>
            <w:r>
              <w:rPr>
                <w:rFonts w:ascii="Arial" w:hAnsi="Arial" w:cs="Arial"/>
                <w:sz w:val="24"/>
                <w:szCs w:val="24"/>
              </w:rPr>
              <w:t>Prosječna ocjena</w:t>
            </w:r>
          </w:p>
        </w:tc>
      </w:tr>
      <w:tr w:rsidR="003E732E" w:rsidRPr="006B57D6" w14:paraId="26695F6E" w14:textId="77777777" w:rsidTr="003E732E">
        <w:trPr>
          <w:trHeight w:val="288"/>
          <w:jc w:val="center"/>
        </w:trPr>
        <w:tc>
          <w:tcPr>
            <w:tcW w:w="2675" w:type="dxa"/>
            <w:noWrap/>
          </w:tcPr>
          <w:p w14:paraId="4B16D704" w14:textId="664F02A3" w:rsidR="003E732E" w:rsidRPr="006B57D6" w:rsidRDefault="003E732E" w:rsidP="006B57D6">
            <w:pPr>
              <w:spacing w:line="360" w:lineRule="auto"/>
              <w:rPr>
                <w:rFonts w:ascii="Arial" w:hAnsi="Arial" w:cs="Arial"/>
                <w:sz w:val="24"/>
                <w:szCs w:val="24"/>
              </w:rPr>
            </w:pPr>
            <w:r>
              <w:rPr>
                <w:rFonts w:ascii="Arial" w:hAnsi="Arial" w:cs="Arial"/>
                <w:sz w:val="24"/>
                <w:szCs w:val="24"/>
              </w:rPr>
              <w:t>1</w:t>
            </w:r>
          </w:p>
        </w:tc>
        <w:tc>
          <w:tcPr>
            <w:tcW w:w="2230" w:type="dxa"/>
            <w:noWrap/>
          </w:tcPr>
          <w:p w14:paraId="46437EEF" w14:textId="002504A8" w:rsidR="003E732E" w:rsidRPr="006B57D6" w:rsidRDefault="003E732E" w:rsidP="006B57D6">
            <w:pPr>
              <w:spacing w:line="360" w:lineRule="auto"/>
              <w:rPr>
                <w:rFonts w:ascii="Arial" w:hAnsi="Arial" w:cs="Arial"/>
                <w:sz w:val="24"/>
                <w:szCs w:val="24"/>
              </w:rPr>
            </w:pPr>
            <w:r w:rsidRPr="006B57D6">
              <w:rPr>
                <w:rFonts w:ascii="Arial" w:hAnsi="Arial" w:cs="Arial"/>
                <w:sz w:val="24"/>
                <w:szCs w:val="24"/>
              </w:rPr>
              <w:t>4.555556</w:t>
            </w:r>
          </w:p>
        </w:tc>
      </w:tr>
      <w:tr w:rsidR="003E732E" w:rsidRPr="006B57D6" w14:paraId="53CF3049" w14:textId="77777777" w:rsidTr="003E732E">
        <w:trPr>
          <w:trHeight w:val="288"/>
          <w:jc w:val="center"/>
        </w:trPr>
        <w:tc>
          <w:tcPr>
            <w:tcW w:w="2675" w:type="dxa"/>
            <w:noWrap/>
          </w:tcPr>
          <w:p w14:paraId="337ED92D" w14:textId="2730418D" w:rsidR="003E732E" w:rsidRPr="006B57D6" w:rsidRDefault="003E732E" w:rsidP="006B57D6">
            <w:pPr>
              <w:spacing w:line="360" w:lineRule="auto"/>
              <w:rPr>
                <w:rFonts w:ascii="Arial" w:hAnsi="Arial" w:cs="Arial"/>
                <w:sz w:val="24"/>
                <w:szCs w:val="24"/>
              </w:rPr>
            </w:pPr>
            <w:r>
              <w:rPr>
                <w:rFonts w:ascii="Arial" w:hAnsi="Arial" w:cs="Arial"/>
                <w:sz w:val="24"/>
                <w:szCs w:val="24"/>
              </w:rPr>
              <w:t>2</w:t>
            </w:r>
          </w:p>
        </w:tc>
        <w:tc>
          <w:tcPr>
            <w:tcW w:w="2230" w:type="dxa"/>
            <w:noWrap/>
          </w:tcPr>
          <w:p w14:paraId="245E6180" w14:textId="014F91A0" w:rsidR="003E732E" w:rsidRPr="006B57D6" w:rsidRDefault="003E732E" w:rsidP="006B57D6">
            <w:pPr>
              <w:spacing w:line="360" w:lineRule="auto"/>
              <w:rPr>
                <w:rFonts w:ascii="Arial" w:hAnsi="Arial" w:cs="Arial"/>
                <w:sz w:val="24"/>
                <w:szCs w:val="24"/>
              </w:rPr>
            </w:pPr>
            <w:r w:rsidRPr="006B57D6">
              <w:rPr>
                <w:rFonts w:ascii="Arial" w:hAnsi="Arial" w:cs="Arial"/>
                <w:sz w:val="24"/>
                <w:szCs w:val="24"/>
              </w:rPr>
              <w:t>4.722222</w:t>
            </w:r>
          </w:p>
        </w:tc>
      </w:tr>
      <w:tr w:rsidR="003E732E" w:rsidRPr="006B57D6" w14:paraId="03568553" w14:textId="77777777" w:rsidTr="003E732E">
        <w:trPr>
          <w:trHeight w:val="288"/>
          <w:jc w:val="center"/>
        </w:trPr>
        <w:tc>
          <w:tcPr>
            <w:tcW w:w="2675" w:type="dxa"/>
            <w:noWrap/>
          </w:tcPr>
          <w:p w14:paraId="4E7C309E" w14:textId="649248FE" w:rsidR="003E732E" w:rsidRPr="006B57D6" w:rsidRDefault="003E732E" w:rsidP="006B57D6">
            <w:pPr>
              <w:spacing w:line="360" w:lineRule="auto"/>
              <w:rPr>
                <w:rFonts w:ascii="Arial" w:hAnsi="Arial" w:cs="Arial"/>
                <w:sz w:val="24"/>
                <w:szCs w:val="24"/>
              </w:rPr>
            </w:pPr>
            <w:r>
              <w:rPr>
                <w:rFonts w:ascii="Arial" w:hAnsi="Arial" w:cs="Arial"/>
                <w:sz w:val="24"/>
                <w:szCs w:val="24"/>
              </w:rPr>
              <w:t>3</w:t>
            </w:r>
          </w:p>
        </w:tc>
        <w:tc>
          <w:tcPr>
            <w:tcW w:w="2230" w:type="dxa"/>
            <w:noWrap/>
          </w:tcPr>
          <w:p w14:paraId="0D61FDE9" w14:textId="5B071602" w:rsidR="003E732E" w:rsidRPr="006B57D6" w:rsidRDefault="003E732E" w:rsidP="006B57D6">
            <w:pPr>
              <w:spacing w:line="360" w:lineRule="auto"/>
              <w:rPr>
                <w:rFonts w:ascii="Arial" w:hAnsi="Arial" w:cs="Arial"/>
                <w:sz w:val="24"/>
                <w:szCs w:val="24"/>
              </w:rPr>
            </w:pPr>
            <w:r w:rsidRPr="003E732E">
              <w:rPr>
                <w:rFonts w:ascii="Arial" w:hAnsi="Arial" w:cs="Arial"/>
                <w:color w:val="FF0000"/>
                <w:sz w:val="24"/>
                <w:szCs w:val="24"/>
              </w:rPr>
              <w:t>4.222222</w:t>
            </w:r>
          </w:p>
        </w:tc>
      </w:tr>
      <w:tr w:rsidR="003E732E" w:rsidRPr="006B57D6" w14:paraId="03D39258" w14:textId="77777777" w:rsidTr="003E732E">
        <w:trPr>
          <w:trHeight w:val="288"/>
          <w:jc w:val="center"/>
        </w:trPr>
        <w:tc>
          <w:tcPr>
            <w:tcW w:w="2675" w:type="dxa"/>
            <w:noWrap/>
          </w:tcPr>
          <w:p w14:paraId="2945850A" w14:textId="39E438F2" w:rsidR="003E732E" w:rsidRPr="006B57D6" w:rsidRDefault="003E732E" w:rsidP="006B57D6">
            <w:pPr>
              <w:spacing w:line="360" w:lineRule="auto"/>
              <w:rPr>
                <w:rFonts w:ascii="Arial" w:hAnsi="Arial" w:cs="Arial"/>
                <w:sz w:val="24"/>
                <w:szCs w:val="24"/>
              </w:rPr>
            </w:pPr>
            <w:r w:rsidRPr="006B57D6">
              <w:rPr>
                <w:rFonts w:ascii="Arial" w:hAnsi="Arial" w:cs="Arial"/>
                <w:sz w:val="24"/>
                <w:szCs w:val="24"/>
              </w:rPr>
              <w:t>4</w:t>
            </w:r>
          </w:p>
        </w:tc>
        <w:tc>
          <w:tcPr>
            <w:tcW w:w="2230" w:type="dxa"/>
            <w:noWrap/>
          </w:tcPr>
          <w:p w14:paraId="6B0D99D6" w14:textId="03697D2D" w:rsidR="003E732E" w:rsidRPr="006B57D6" w:rsidRDefault="003E732E" w:rsidP="006B57D6">
            <w:pPr>
              <w:spacing w:line="360" w:lineRule="auto"/>
              <w:rPr>
                <w:rFonts w:ascii="Arial" w:hAnsi="Arial" w:cs="Arial"/>
                <w:sz w:val="24"/>
                <w:szCs w:val="24"/>
              </w:rPr>
            </w:pPr>
            <w:r w:rsidRPr="006B57D6">
              <w:rPr>
                <w:rFonts w:ascii="Arial" w:hAnsi="Arial" w:cs="Arial"/>
                <w:sz w:val="24"/>
                <w:szCs w:val="24"/>
              </w:rPr>
              <w:t>4.333333</w:t>
            </w:r>
          </w:p>
        </w:tc>
      </w:tr>
      <w:tr w:rsidR="003E732E" w:rsidRPr="006B57D6" w14:paraId="2A386691" w14:textId="77777777" w:rsidTr="003E732E">
        <w:trPr>
          <w:trHeight w:val="288"/>
          <w:jc w:val="center"/>
        </w:trPr>
        <w:tc>
          <w:tcPr>
            <w:tcW w:w="2675" w:type="dxa"/>
            <w:noWrap/>
          </w:tcPr>
          <w:p w14:paraId="66A1E726" w14:textId="00F3D1FC" w:rsidR="003E732E" w:rsidRPr="006B57D6" w:rsidRDefault="003E732E" w:rsidP="006B57D6">
            <w:pPr>
              <w:spacing w:line="360" w:lineRule="auto"/>
              <w:rPr>
                <w:rFonts w:ascii="Arial" w:hAnsi="Arial" w:cs="Arial"/>
                <w:sz w:val="24"/>
                <w:szCs w:val="24"/>
              </w:rPr>
            </w:pPr>
            <w:r>
              <w:rPr>
                <w:rFonts w:ascii="Arial" w:hAnsi="Arial" w:cs="Arial"/>
                <w:sz w:val="24"/>
                <w:szCs w:val="24"/>
              </w:rPr>
              <w:t>5</w:t>
            </w:r>
          </w:p>
        </w:tc>
        <w:tc>
          <w:tcPr>
            <w:tcW w:w="2230" w:type="dxa"/>
            <w:noWrap/>
          </w:tcPr>
          <w:p w14:paraId="6C2D8AF2" w14:textId="24CB7196" w:rsidR="003E732E" w:rsidRPr="006B57D6" w:rsidRDefault="003E732E" w:rsidP="006B57D6">
            <w:pPr>
              <w:spacing w:line="360" w:lineRule="auto"/>
              <w:rPr>
                <w:rFonts w:ascii="Arial" w:hAnsi="Arial" w:cs="Arial"/>
                <w:sz w:val="24"/>
                <w:szCs w:val="24"/>
              </w:rPr>
            </w:pPr>
            <w:r w:rsidRPr="006B57D6">
              <w:rPr>
                <w:rFonts w:ascii="Arial" w:hAnsi="Arial" w:cs="Arial"/>
                <w:sz w:val="24"/>
                <w:szCs w:val="24"/>
              </w:rPr>
              <w:t>4.611111</w:t>
            </w:r>
          </w:p>
        </w:tc>
      </w:tr>
      <w:tr w:rsidR="003E732E" w:rsidRPr="006B57D6" w14:paraId="4DD8F54B" w14:textId="77777777" w:rsidTr="003E732E">
        <w:trPr>
          <w:trHeight w:val="288"/>
          <w:jc w:val="center"/>
        </w:trPr>
        <w:tc>
          <w:tcPr>
            <w:tcW w:w="2675" w:type="dxa"/>
            <w:noWrap/>
          </w:tcPr>
          <w:p w14:paraId="50C39DDE" w14:textId="2BD15472" w:rsidR="003E732E" w:rsidRPr="006B57D6" w:rsidRDefault="003E732E" w:rsidP="006B57D6">
            <w:pPr>
              <w:spacing w:line="360" w:lineRule="auto"/>
              <w:rPr>
                <w:rFonts w:ascii="Arial" w:hAnsi="Arial" w:cs="Arial"/>
                <w:sz w:val="24"/>
                <w:szCs w:val="24"/>
              </w:rPr>
            </w:pPr>
            <w:r>
              <w:rPr>
                <w:rFonts w:ascii="Arial" w:hAnsi="Arial" w:cs="Arial"/>
                <w:sz w:val="24"/>
                <w:szCs w:val="24"/>
              </w:rPr>
              <w:t>6</w:t>
            </w:r>
          </w:p>
        </w:tc>
        <w:tc>
          <w:tcPr>
            <w:tcW w:w="2230" w:type="dxa"/>
            <w:noWrap/>
          </w:tcPr>
          <w:p w14:paraId="7B8C3BA4" w14:textId="18A16D4D" w:rsidR="003E732E" w:rsidRPr="006B57D6" w:rsidRDefault="003E732E" w:rsidP="006B57D6">
            <w:pPr>
              <w:spacing w:line="360" w:lineRule="auto"/>
              <w:rPr>
                <w:rFonts w:ascii="Arial" w:hAnsi="Arial" w:cs="Arial"/>
                <w:sz w:val="24"/>
                <w:szCs w:val="24"/>
              </w:rPr>
            </w:pPr>
            <w:r w:rsidRPr="003E732E">
              <w:rPr>
                <w:rFonts w:ascii="Arial" w:hAnsi="Arial" w:cs="Arial"/>
                <w:color w:val="00B050"/>
                <w:sz w:val="24"/>
                <w:szCs w:val="24"/>
              </w:rPr>
              <w:t>4.833333</w:t>
            </w:r>
          </w:p>
        </w:tc>
      </w:tr>
      <w:tr w:rsidR="003E732E" w:rsidRPr="006B57D6" w14:paraId="2D0C8EE7" w14:textId="77777777" w:rsidTr="003E732E">
        <w:trPr>
          <w:trHeight w:val="288"/>
          <w:jc w:val="center"/>
        </w:trPr>
        <w:tc>
          <w:tcPr>
            <w:tcW w:w="2675" w:type="dxa"/>
            <w:noWrap/>
          </w:tcPr>
          <w:p w14:paraId="17471BAF" w14:textId="03EAD092" w:rsidR="003E732E" w:rsidRPr="006B57D6" w:rsidRDefault="003E732E" w:rsidP="006B57D6">
            <w:pPr>
              <w:spacing w:line="360" w:lineRule="auto"/>
              <w:rPr>
                <w:rFonts w:ascii="Arial" w:hAnsi="Arial" w:cs="Arial"/>
                <w:sz w:val="24"/>
                <w:szCs w:val="24"/>
              </w:rPr>
            </w:pPr>
            <w:r>
              <w:rPr>
                <w:rFonts w:ascii="Arial" w:hAnsi="Arial" w:cs="Arial"/>
                <w:sz w:val="24"/>
                <w:szCs w:val="24"/>
              </w:rPr>
              <w:t>7</w:t>
            </w:r>
          </w:p>
        </w:tc>
        <w:tc>
          <w:tcPr>
            <w:tcW w:w="2230" w:type="dxa"/>
            <w:noWrap/>
          </w:tcPr>
          <w:p w14:paraId="1DFDCF75" w14:textId="62502599" w:rsidR="003E732E" w:rsidRPr="006B57D6" w:rsidRDefault="003E732E" w:rsidP="006B57D6">
            <w:pPr>
              <w:spacing w:line="360" w:lineRule="auto"/>
              <w:rPr>
                <w:rFonts w:ascii="Arial" w:hAnsi="Arial" w:cs="Arial"/>
                <w:sz w:val="24"/>
                <w:szCs w:val="24"/>
              </w:rPr>
            </w:pPr>
            <w:r w:rsidRPr="006B57D6">
              <w:rPr>
                <w:rFonts w:ascii="Arial" w:hAnsi="Arial" w:cs="Arial"/>
                <w:sz w:val="24"/>
                <w:szCs w:val="24"/>
              </w:rPr>
              <w:t>4.4375</w:t>
            </w:r>
          </w:p>
        </w:tc>
      </w:tr>
      <w:tr w:rsidR="003E732E" w:rsidRPr="006B57D6" w14:paraId="6E806591" w14:textId="77777777" w:rsidTr="003E732E">
        <w:trPr>
          <w:trHeight w:val="288"/>
          <w:jc w:val="center"/>
        </w:trPr>
        <w:tc>
          <w:tcPr>
            <w:tcW w:w="2675" w:type="dxa"/>
            <w:noWrap/>
          </w:tcPr>
          <w:p w14:paraId="07BC0A4E" w14:textId="37BF5BC0" w:rsidR="003E732E" w:rsidRDefault="003E732E" w:rsidP="006B57D6">
            <w:pPr>
              <w:spacing w:line="360" w:lineRule="auto"/>
              <w:rPr>
                <w:rFonts w:ascii="Arial" w:hAnsi="Arial" w:cs="Arial"/>
                <w:sz w:val="24"/>
                <w:szCs w:val="24"/>
              </w:rPr>
            </w:pPr>
            <w:r>
              <w:rPr>
                <w:rFonts w:ascii="Arial" w:hAnsi="Arial" w:cs="Arial"/>
                <w:sz w:val="24"/>
                <w:szCs w:val="24"/>
              </w:rPr>
              <w:t>8</w:t>
            </w:r>
          </w:p>
        </w:tc>
        <w:tc>
          <w:tcPr>
            <w:tcW w:w="2230" w:type="dxa"/>
            <w:noWrap/>
          </w:tcPr>
          <w:p w14:paraId="53E40AD5" w14:textId="432FABF7" w:rsidR="003E732E" w:rsidRPr="006B57D6" w:rsidRDefault="003E732E" w:rsidP="006B57D6">
            <w:pPr>
              <w:spacing w:line="360" w:lineRule="auto"/>
              <w:rPr>
                <w:rFonts w:ascii="Arial" w:hAnsi="Arial" w:cs="Arial"/>
                <w:sz w:val="24"/>
                <w:szCs w:val="24"/>
              </w:rPr>
            </w:pPr>
            <w:r w:rsidRPr="006B57D6">
              <w:rPr>
                <w:rFonts w:ascii="Arial" w:hAnsi="Arial" w:cs="Arial"/>
                <w:sz w:val="24"/>
                <w:szCs w:val="24"/>
              </w:rPr>
              <w:t>4.5</w:t>
            </w:r>
          </w:p>
        </w:tc>
      </w:tr>
    </w:tbl>
    <w:p w14:paraId="69B2F2C4" w14:textId="7E2B0D2C" w:rsidR="006B57D6" w:rsidRDefault="006B57D6" w:rsidP="00563535">
      <w:pPr>
        <w:spacing w:line="360" w:lineRule="auto"/>
        <w:rPr>
          <w:rFonts w:ascii="Arial" w:hAnsi="Arial" w:cs="Arial"/>
          <w:sz w:val="24"/>
          <w:szCs w:val="24"/>
          <w:lang w:val="hr-HR"/>
        </w:rPr>
      </w:pPr>
      <w:r>
        <w:rPr>
          <w:rFonts w:ascii="Arial" w:hAnsi="Arial" w:cs="Arial"/>
          <w:sz w:val="24"/>
          <w:szCs w:val="24"/>
          <w:lang w:val="hr-HR"/>
        </w:rPr>
        <w:lastRenderedPageBreak/>
        <w:fldChar w:fldCharType="end"/>
      </w:r>
    </w:p>
    <w:p w14:paraId="3B947491" w14:textId="7AA6401C" w:rsidR="001C3BEE" w:rsidRDefault="003E732E" w:rsidP="00563535">
      <w:pPr>
        <w:spacing w:line="360" w:lineRule="auto"/>
        <w:rPr>
          <w:rFonts w:ascii="Arial" w:hAnsi="Arial" w:cs="Arial"/>
          <w:sz w:val="24"/>
          <w:szCs w:val="24"/>
          <w:lang w:val="hr-HR"/>
        </w:rPr>
      </w:pPr>
      <w:r>
        <w:rPr>
          <w:rFonts w:ascii="Arial" w:hAnsi="Arial" w:cs="Arial"/>
          <w:sz w:val="24"/>
          <w:szCs w:val="24"/>
          <w:lang w:val="hr-HR"/>
        </w:rPr>
        <w:t xml:space="preserve">Iz statistike subjektivnih mjerenja može se zaključiti da su ispitanici najzadovoljniji bili sučeljem aplikacije (prosječna ocjena 4.83), a najmanje brzinom rada aplikacije (prosječna ocjena 4.22). </w:t>
      </w:r>
      <w:r w:rsidR="003F36BC">
        <w:rPr>
          <w:rFonts w:ascii="Arial" w:hAnsi="Arial" w:cs="Arial"/>
          <w:sz w:val="24"/>
          <w:szCs w:val="24"/>
          <w:lang w:val="hr-HR"/>
        </w:rPr>
        <w:t>Zadovoljstvo korisnika sučeljem aplikacije posljedica je atraktivnog grafičkog dizajna, dok je relativno nezadovoljstvo brzinom rada posljedica činjenice da aplikacija trenutno ne nudi mogućnost personalizacije, odnosno podešavanja brzine korištenja na razinu koja najbolje odgovara pojedinom korisniku.</w:t>
      </w:r>
      <w:r w:rsidR="00007BA2">
        <w:rPr>
          <w:rFonts w:ascii="Arial" w:hAnsi="Arial" w:cs="Arial"/>
          <w:sz w:val="24"/>
          <w:szCs w:val="24"/>
          <w:lang w:val="hr-HR"/>
        </w:rPr>
        <w:t xml:space="preserve"> </w:t>
      </w:r>
      <w:r>
        <w:rPr>
          <w:rFonts w:ascii="Arial" w:hAnsi="Arial" w:cs="Arial"/>
          <w:sz w:val="24"/>
          <w:szCs w:val="24"/>
          <w:lang w:val="hr-HR"/>
        </w:rPr>
        <w:t xml:space="preserve">Valja primjetiti da ne postoji relativno velika razlika između prosječnih ocjena za pojedino pitanje (razlika između najbolje i najlošije ocijenjenog dijela iznosi 0.61). </w:t>
      </w:r>
      <w:r w:rsidR="001C3BEE">
        <w:rPr>
          <w:rFonts w:ascii="Arial" w:hAnsi="Arial" w:cs="Arial"/>
          <w:sz w:val="24"/>
          <w:szCs w:val="24"/>
          <w:lang w:val="hr-HR"/>
        </w:rPr>
        <w:t>Iz rezultata za pojedinog korisnika uočljivo je da postoji određena korelacija između rezultata postignutih pri automatskom mjerenju i pri subjektivnom ocjenjivanju za pojedinog korisnika.</w:t>
      </w:r>
      <w:r w:rsidR="00007BA2">
        <w:rPr>
          <w:rFonts w:ascii="Arial" w:hAnsi="Arial" w:cs="Arial"/>
          <w:sz w:val="24"/>
          <w:szCs w:val="24"/>
          <w:lang w:val="hr-HR"/>
        </w:rPr>
        <w:t xml:space="preserve"> </w:t>
      </w:r>
      <w:r w:rsidR="00007BA2" w:rsidRPr="00007BA2">
        <w:rPr>
          <w:rFonts w:ascii="Arial" w:hAnsi="Arial" w:cs="Arial"/>
          <w:sz w:val="24"/>
          <w:szCs w:val="24"/>
          <w:lang w:val="hr-HR"/>
        </w:rPr>
        <w:t>Slika 12 prikazuje srednju vrijednost dodijeljenih ocjena za pojedinog ispitanika.</w:t>
      </w:r>
    </w:p>
    <w:p w14:paraId="7269EC48" w14:textId="3EBC404C" w:rsidR="00007BA2" w:rsidRDefault="00007BA2" w:rsidP="00563535">
      <w:pPr>
        <w:spacing w:line="360" w:lineRule="auto"/>
        <w:rPr>
          <w:rFonts w:ascii="Arial" w:hAnsi="Arial" w:cs="Arial"/>
          <w:sz w:val="24"/>
          <w:szCs w:val="24"/>
          <w:lang w:val="hr-HR"/>
        </w:rPr>
      </w:pPr>
      <w:r>
        <w:rPr>
          <w:rFonts w:ascii="Arial" w:hAnsi="Arial" w:cs="Arial"/>
          <w:noProof/>
          <w:sz w:val="24"/>
          <w:szCs w:val="24"/>
        </w:rPr>
        <w:drawing>
          <wp:inline distT="0" distB="0" distL="0" distR="0" wp14:anchorId="248108B7" wp14:editId="57750135">
            <wp:extent cx="5297805" cy="2847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97805" cy="2847340"/>
                    </a:xfrm>
                    <a:prstGeom prst="rect">
                      <a:avLst/>
                    </a:prstGeom>
                    <a:noFill/>
                  </pic:spPr>
                </pic:pic>
              </a:graphicData>
            </a:graphic>
          </wp:inline>
        </w:drawing>
      </w:r>
    </w:p>
    <w:p w14:paraId="38026E7A" w14:textId="56F66EA0" w:rsidR="00007BA2" w:rsidRPr="00007BA2" w:rsidRDefault="00007BA2" w:rsidP="00007BA2">
      <w:pPr>
        <w:spacing w:line="360" w:lineRule="auto"/>
        <w:ind w:firstLine="720"/>
        <w:jc w:val="center"/>
        <w:rPr>
          <w:rFonts w:ascii="Arial" w:hAnsi="Arial" w:cs="Arial"/>
          <w:lang w:val="hr-HR"/>
        </w:rPr>
      </w:pPr>
      <w:r w:rsidRPr="00744569">
        <w:rPr>
          <w:rFonts w:ascii="Arial" w:hAnsi="Arial" w:cs="Arial"/>
          <w:b/>
          <w:lang w:val="hr-HR"/>
        </w:rPr>
        <w:t xml:space="preserve">Slika 12. </w:t>
      </w:r>
      <w:r w:rsidRPr="00007BA2">
        <w:rPr>
          <w:rFonts w:ascii="Arial" w:hAnsi="Arial" w:cs="Arial"/>
          <w:lang w:val="hr-HR"/>
        </w:rPr>
        <w:t>Grafički prikaz prosječnih ocjena za sva pitanja po ispitaniku</w:t>
      </w:r>
    </w:p>
    <w:p w14:paraId="46FEE517" w14:textId="77777777" w:rsidR="00007BA2" w:rsidRDefault="00007BA2" w:rsidP="00522D8F">
      <w:pPr>
        <w:spacing w:line="360" w:lineRule="auto"/>
        <w:rPr>
          <w:rFonts w:ascii="Arial" w:hAnsi="Arial" w:cs="Arial"/>
          <w:sz w:val="24"/>
          <w:szCs w:val="24"/>
          <w:lang w:val="hr-HR"/>
        </w:rPr>
      </w:pPr>
    </w:p>
    <w:p w14:paraId="1BD9446E" w14:textId="322FF567" w:rsidR="007C5C6F" w:rsidRPr="001C3BEE" w:rsidRDefault="003E732E" w:rsidP="00522D8F">
      <w:pPr>
        <w:spacing w:line="360" w:lineRule="auto"/>
        <w:rPr>
          <w:rFonts w:ascii="Arial" w:hAnsi="Arial" w:cs="Arial"/>
          <w:sz w:val="24"/>
          <w:szCs w:val="24"/>
          <w:lang w:val="hr-HR"/>
        </w:rPr>
      </w:pPr>
      <w:r>
        <w:rPr>
          <w:rFonts w:ascii="Arial" w:hAnsi="Arial" w:cs="Arial"/>
          <w:sz w:val="24"/>
          <w:szCs w:val="24"/>
          <w:lang w:val="hr-HR"/>
        </w:rPr>
        <w:t xml:space="preserve">S obzirom da je najviša moguća ocjena za pojedini dio iznosila 5, može se zaključiti da su ispitanici bili zadovoljni aplikacijom. Za kraj treba naglasiti da </w:t>
      </w:r>
      <w:r w:rsidR="001C3BEE">
        <w:rPr>
          <w:rFonts w:ascii="Arial" w:hAnsi="Arial" w:cs="Arial"/>
          <w:sz w:val="24"/>
          <w:szCs w:val="24"/>
          <w:lang w:val="hr-HR"/>
        </w:rPr>
        <w:t>2 od 18 ispitanika nisu odgovorili na pitanje broj 7.</w:t>
      </w:r>
      <w:r w:rsidR="004A49B8">
        <w:rPr>
          <w:rFonts w:ascii="Arial" w:hAnsi="Arial" w:cs="Arial"/>
          <w:sz w:val="24"/>
          <w:szCs w:val="24"/>
          <w:lang w:val="hr-HR"/>
        </w:rPr>
        <w:t xml:space="preserve"> Razlog tomu</w:t>
      </w:r>
      <w:r w:rsidR="004A49B8" w:rsidRPr="004A49B8">
        <w:rPr>
          <w:rFonts w:ascii="Arial" w:hAnsi="Arial" w:cs="Arial"/>
          <w:sz w:val="24"/>
          <w:szCs w:val="24"/>
          <w:lang w:val="hr-HR"/>
        </w:rPr>
        <w:t xml:space="preserve"> je </w:t>
      </w:r>
      <w:r w:rsidR="004A49B8">
        <w:rPr>
          <w:rFonts w:ascii="Arial" w:hAnsi="Arial" w:cs="Arial"/>
          <w:sz w:val="24"/>
          <w:szCs w:val="24"/>
          <w:lang w:val="hr-HR"/>
        </w:rPr>
        <w:t xml:space="preserve">činjenica da je </w:t>
      </w:r>
      <w:r w:rsidR="004A49B8" w:rsidRPr="004A49B8">
        <w:rPr>
          <w:rFonts w:ascii="Arial" w:hAnsi="Arial" w:cs="Arial"/>
          <w:sz w:val="24"/>
          <w:szCs w:val="24"/>
          <w:lang w:val="hr-HR"/>
        </w:rPr>
        <w:t>koncept</w:t>
      </w:r>
      <w:r w:rsidR="004A49B8">
        <w:rPr>
          <w:rFonts w:ascii="Arial" w:hAnsi="Arial" w:cs="Arial"/>
          <w:sz w:val="24"/>
          <w:szCs w:val="24"/>
          <w:lang w:val="hr-HR"/>
        </w:rPr>
        <w:t xml:space="preserve"> aplikacije</w:t>
      </w:r>
      <w:r w:rsidR="004A49B8" w:rsidRPr="004A49B8">
        <w:rPr>
          <w:rFonts w:ascii="Arial" w:hAnsi="Arial" w:cs="Arial"/>
          <w:sz w:val="24"/>
          <w:szCs w:val="24"/>
          <w:lang w:val="hr-HR"/>
        </w:rPr>
        <w:t xml:space="preserve"> </w:t>
      </w:r>
      <w:r w:rsidR="004A49B8">
        <w:rPr>
          <w:rFonts w:ascii="Arial" w:hAnsi="Arial" w:cs="Arial"/>
          <w:sz w:val="24"/>
          <w:szCs w:val="24"/>
          <w:lang w:val="hr-HR"/>
        </w:rPr>
        <w:t xml:space="preserve">korisnicima </w:t>
      </w:r>
      <w:r w:rsidR="004A49B8">
        <w:rPr>
          <w:rFonts w:ascii="Arial" w:hAnsi="Arial" w:cs="Arial"/>
          <w:sz w:val="24"/>
          <w:szCs w:val="24"/>
          <w:lang w:val="hr-HR"/>
        </w:rPr>
        <w:lastRenderedPageBreak/>
        <w:t>relativno nov pa trenutno</w:t>
      </w:r>
      <w:r w:rsidR="004A49B8" w:rsidRPr="004A49B8">
        <w:rPr>
          <w:rFonts w:ascii="Arial" w:hAnsi="Arial" w:cs="Arial"/>
          <w:sz w:val="24"/>
          <w:szCs w:val="24"/>
          <w:lang w:val="hr-HR"/>
        </w:rPr>
        <w:t xml:space="preserve"> nemaju ideje koje bi sve funkcionalnosti mogli posto</w:t>
      </w:r>
      <w:r w:rsidR="004A49B8">
        <w:rPr>
          <w:rFonts w:ascii="Arial" w:hAnsi="Arial" w:cs="Arial"/>
          <w:sz w:val="24"/>
          <w:szCs w:val="24"/>
          <w:lang w:val="hr-HR"/>
        </w:rPr>
        <w:t>jati, š</w:t>
      </w:r>
      <w:r w:rsidR="004A49B8" w:rsidRPr="004A49B8">
        <w:rPr>
          <w:rFonts w:ascii="Arial" w:hAnsi="Arial" w:cs="Arial"/>
          <w:sz w:val="24"/>
          <w:szCs w:val="24"/>
          <w:lang w:val="hr-HR"/>
        </w:rPr>
        <w:t>to ukazuje da daljnji razv</w:t>
      </w:r>
      <w:r w:rsidR="00351580">
        <w:rPr>
          <w:rFonts w:ascii="Arial" w:hAnsi="Arial" w:cs="Arial"/>
          <w:sz w:val="24"/>
          <w:szCs w:val="24"/>
          <w:lang w:val="hr-HR"/>
        </w:rPr>
        <w:t>oj prototipa treba umjereno proš</w:t>
      </w:r>
      <w:r w:rsidR="004A49B8" w:rsidRPr="004A49B8">
        <w:rPr>
          <w:rFonts w:ascii="Arial" w:hAnsi="Arial" w:cs="Arial"/>
          <w:sz w:val="24"/>
          <w:szCs w:val="24"/>
          <w:lang w:val="hr-HR"/>
        </w:rPr>
        <w:t>iriti funkcionalnostima, a tek u kasnijoj verz</w:t>
      </w:r>
      <w:r w:rsidR="00351580">
        <w:rPr>
          <w:rFonts w:ascii="Arial" w:hAnsi="Arial" w:cs="Arial"/>
          <w:sz w:val="24"/>
          <w:szCs w:val="24"/>
          <w:lang w:val="hr-HR"/>
        </w:rPr>
        <w:t>iji dodati širi skup novih moguć</w:t>
      </w:r>
      <w:r w:rsidR="004A49B8" w:rsidRPr="004A49B8">
        <w:rPr>
          <w:rFonts w:ascii="Arial" w:hAnsi="Arial" w:cs="Arial"/>
          <w:sz w:val="24"/>
          <w:szCs w:val="24"/>
          <w:lang w:val="hr-HR"/>
        </w:rPr>
        <w:t>nosti</w:t>
      </w:r>
      <w:r w:rsidR="00351580">
        <w:rPr>
          <w:rFonts w:ascii="Arial" w:hAnsi="Arial" w:cs="Arial"/>
          <w:sz w:val="24"/>
          <w:szCs w:val="24"/>
          <w:lang w:val="hr-HR"/>
        </w:rPr>
        <w:t>.</w:t>
      </w:r>
      <w:r w:rsidR="007C5C6F">
        <w:rPr>
          <w:rFonts w:ascii="Arial" w:hAnsi="Arial" w:cs="Arial"/>
          <w:b/>
          <w:sz w:val="32"/>
          <w:szCs w:val="32"/>
          <w:lang w:val="hr-HR"/>
        </w:rPr>
        <w:br w:type="page"/>
      </w:r>
    </w:p>
    <w:p w14:paraId="01968952" w14:textId="5000152F" w:rsidR="00EE69BC" w:rsidRPr="00C82DCE" w:rsidRDefault="00F36D88" w:rsidP="00525FA4">
      <w:pPr>
        <w:pStyle w:val="Heading1"/>
        <w:numPr>
          <w:ilvl w:val="0"/>
          <w:numId w:val="19"/>
        </w:numPr>
        <w:rPr>
          <w:rFonts w:ascii="Arial" w:hAnsi="Arial" w:cs="Arial"/>
          <w:color w:val="auto"/>
          <w:sz w:val="36"/>
          <w:szCs w:val="36"/>
          <w:lang w:val="hr-HR"/>
        </w:rPr>
      </w:pPr>
      <w:r w:rsidRPr="00C82DCE">
        <w:rPr>
          <w:rFonts w:ascii="Arial" w:hAnsi="Arial" w:cs="Arial"/>
          <w:color w:val="auto"/>
          <w:sz w:val="36"/>
          <w:szCs w:val="36"/>
          <w:lang w:val="hr-HR"/>
        </w:rPr>
        <w:lastRenderedPageBreak/>
        <w:t>Zaključak</w:t>
      </w:r>
    </w:p>
    <w:p w14:paraId="6F9F72FA" w14:textId="77777777" w:rsidR="00EE69BC" w:rsidRPr="00EE69BC" w:rsidRDefault="00EE69BC" w:rsidP="00EE69BC">
      <w:pPr>
        <w:rPr>
          <w:lang w:val="hr-HR"/>
        </w:rPr>
      </w:pPr>
    </w:p>
    <w:p w14:paraId="67A0705F" w14:textId="67CBD505" w:rsidR="00E438BD" w:rsidRDefault="00B8277D" w:rsidP="009F3D0A">
      <w:pPr>
        <w:spacing w:line="360" w:lineRule="auto"/>
        <w:ind w:firstLine="720"/>
        <w:rPr>
          <w:rFonts w:ascii="Arial" w:hAnsi="Arial" w:cs="Arial"/>
          <w:sz w:val="24"/>
          <w:szCs w:val="24"/>
          <w:lang w:val="hr-HR"/>
        </w:rPr>
      </w:pPr>
      <w:r w:rsidRPr="00141A04">
        <w:rPr>
          <w:rFonts w:ascii="Arial" w:hAnsi="Arial" w:cs="Arial"/>
          <w:sz w:val="24"/>
          <w:szCs w:val="24"/>
          <w:lang w:val="hr-HR"/>
        </w:rPr>
        <w:t>S razvojem informacijske i elektroničke tehnologije, pružaju s</w:t>
      </w:r>
      <w:r w:rsidR="00820090" w:rsidRPr="00141A04">
        <w:rPr>
          <w:rFonts w:ascii="Arial" w:hAnsi="Arial" w:cs="Arial"/>
          <w:sz w:val="24"/>
          <w:szCs w:val="24"/>
          <w:lang w:val="hr-HR"/>
        </w:rPr>
        <w:t>e nove mogućnosti razvoja usluga iz razvnorsnih područja</w:t>
      </w:r>
      <w:r w:rsidRPr="00141A04">
        <w:rPr>
          <w:rFonts w:ascii="Arial" w:hAnsi="Arial" w:cs="Arial"/>
          <w:sz w:val="24"/>
          <w:szCs w:val="24"/>
          <w:lang w:val="hr-HR"/>
        </w:rPr>
        <w:t>. Jedno od takvih područja je</w:t>
      </w:r>
      <w:r w:rsidR="00820090" w:rsidRPr="00141A04">
        <w:rPr>
          <w:rFonts w:ascii="Arial" w:hAnsi="Arial" w:cs="Arial"/>
          <w:sz w:val="24"/>
          <w:szCs w:val="24"/>
          <w:lang w:val="hr-HR"/>
        </w:rPr>
        <w:t>ste i praćenje ljudskog pogleda</w:t>
      </w:r>
      <w:r w:rsidRPr="00141A04">
        <w:rPr>
          <w:rFonts w:ascii="Arial" w:hAnsi="Arial" w:cs="Arial"/>
          <w:sz w:val="24"/>
          <w:szCs w:val="24"/>
          <w:lang w:val="hr-HR"/>
        </w:rPr>
        <w:t xml:space="preserve">. Procjena fokusa ljudskog pogleda prilikom korištenja raznih aplikacija može biti korisno za različita istraživanja, poboljšanja i unaprjeđivanje korisničkog iskustva, marketing i </w:t>
      </w:r>
      <w:r w:rsidR="003867D5" w:rsidRPr="00141A04">
        <w:rPr>
          <w:rFonts w:ascii="Arial" w:hAnsi="Arial" w:cs="Arial"/>
          <w:sz w:val="24"/>
          <w:szCs w:val="24"/>
          <w:lang w:val="hr-HR"/>
        </w:rPr>
        <w:t>slično. Međutim, razvoj programs</w:t>
      </w:r>
      <w:r w:rsidRPr="00141A04">
        <w:rPr>
          <w:rFonts w:ascii="Arial" w:hAnsi="Arial" w:cs="Arial"/>
          <w:sz w:val="24"/>
          <w:szCs w:val="24"/>
          <w:lang w:val="hr-HR"/>
        </w:rPr>
        <w:t xml:space="preserve">kih rješenja </w:t>
      </w:r>
      <w:r w:rsidR="00820090" w:rsidRPr="00141A04">
        <w:rPr>
          <w:rFonts w:ascii="Arial" w:hAnsi="Arial" w:cs="Arial"/>
          <w:sz w:val="24"/>
          <w:szCs w:val="24"/>
          <w:lang w:val="hr-HR"/>
        </w:rPr>
        <w:t>koja podržavaju</w:t>
      </w:r>
      <w:r w:rsidRPr="00141A04">
        <w:rPr>
          <w:rFonts w:ascii="Arial" w:hAnsi="Arial" w:cs="Arial"/>
          <w:sz w:val="24"/>
          <w:szCs w:val="24"/>
          <w:lang w:val="hr-HR"/>
        </w:rPr>
        <w:t xml:space="preserve"> </w:t>
      </w:r>
      <w:r w:rsidR="007C5C6F">
        <w:rPr>
          <w:rFonts w:ascii="Arial" w:hAnsi="Arial" w:cs="Arial"/>
          <w:sz w:val="24"/>
          <w:szCs w:val="24"/>
          <w:lang w:val="hr-HR"/>
        </w:rPr>
        <w:t>praćenje pogleda</w:t>
      </w:r>
      <w:r w:rsidRPr="00141A04">
        <w:rPr>
          <w:rFonts w:ascii="Arial" w:hAnsi="Arial" w:cs="Arial"/>
          <w:sz w:val="24"/>
          <w:szCs w:val="24"/>
          <w:lang w:val="hr-HR"/>
        </w:rPr>
        <w:t xml:space="preserve"> nudi i mogućnost razvoja aplikacija koje nude novi pristup </w:t>
      </w:r>
      <w:r w:rsidR="007C5C6F" w:rsidRPr="00141A04">
        <w:rPr>
          <w:rFonts w:ascii="Arial" w:hAnsi="Arial" w:cs="Arial"/>
          <w:sz w:val="24"/>
          <w:szCs w:val="24"/>
          <w:lang w:val="hr-HR"/>
        </w:rPr>
        <w:t>upravljanj</w:t>
      </w:r>
      <w:r w:rsidR="007C5C6F">
        <w:rPr>
          <w:rFonts w:ascii="Arial" w:hAnsi="Arial" w:cs="Arial"/>
          <w:sz w:val="24"/>
          <w:szCs w:val="24"/>
          <w:lang w:val="hr-HR"/>
        </w:rPr>
        <w:t>a</w:t>
      </w:r>
      <w:r w:rsidR="007C5C6F" w:rsidRPr="00141A04">
        <w:rPr>
          <w:rFonts w:ascii="Arial" w:hAnsi="Arial" w:cs="Arial"/>
          <w:sz w:val="24"/>
          <w:szCs w:val="24"/>
          <w:lang w:val="hr-HR"/>
        </w:rPr>
        <w:t xml:space="preserve"> </w:t>
      </w:r>
      <w:r w:rsidR="002B2DDE" w:rsidRPr="00141A04">
        <w:rPr>
          <w:rFonts w:ascii="Arial" w:hAnsi="Arial" w:cs="Arial"/>
          <w:sz w:val="24"/>
          <w:szCs w:val="24"/>
          <w:lang w:val="hr-HR"/>
        </w:rPr>
        <w:t>putem korisničkog sučelja</w:t>
      </w:r>
      <w:r w:rsidR="00FE6250">
        <w:rPr>
          <w:rFonts w:ascii="Arial" w:hAnsi="Arial" w:cs="Arial"/>
          <w:sz w:val="24"/>
          <w:szCs w:val="24"/>
          <w:lang w:val="hr-HR"/>
        </w:rPr>
        <w:t xml:space="preserve"> </w:t>
      </w:r>
      <w:r w:rsidR="002B2DDE" w:rsidRPr="00141A04">
        <w:rPr>
          <w:rFonts w:ascii="Arial" w:hAnsi="Arial" w:cs="Arial"/>
          <w:sz w:val="24"/>
          <w:szCs w:val="24"/>
          <w:lang w:val="hr-HR"/>
        </w:rPr>
        <w:t>te podržava</w:t>
      </w:r>
      <w:r w:rsidR="00820090" w:rsidRPr="00141A04">
        <w:rPr>
          <w:rFonts w:ascii="Arial" w:hAnsi="Arial" w:cs="Arial"/>
          <w:sz w:val="24"/>
          <w:szCs w:val="24"/>
          <w:lang w:val="hr-HR"/>
        </w:rPr>
        <w:t>ju</w:t>
      </w:r>
      <w:r w:rsidR="002B2DDE" w:rsidRPr="00141A04">
        <w:rPr>
          <w:rFonts w:ascii="Arial" w:hAnsi="Arial" w:cs="Arial"/>
          <w:sz w:val="24"/>
          <w:szCs w:val="24"/>
          <w:lang w:val="hr-HR"/>
        </w:rPr>
        <w:t xml:space="preserve"> i olakšava</w:t>
      </w:r>
      <w:r w:rsidR="00820090" w:rsidRPr="00141A04">
        <w:rPr>
          <w:rFonts w:ascii="Arial" w:hAnsi="Arial" w:cs="Arial"/>
          <w:sz w:val="24"/>
          <w:szCs w:val="24"/>
          <w:lang w:val="hr-HR"/>
        </w:rPr>
        <w:t>ju</w:t>
      </w:r>
      <w:r w:rsidR="002B2DDE" w:rsidRPr="00141A04">
        <w:rPr>
          <w:rFonts w:ascii="Arial" w:hAnsi="Arial" w:cs="Arial"/>
          <w:sz w:val="24"/>
          <w:szCs w:val="24"/>
          <w:lang w:val="hr-HR"/>
        </w:rPr>
        <w:t xml:space="preserve"> komunikaciju osobama sa složenim komunikacijskim potrebama.</w:t>
      </w:r>
      <w:r w:rsidRPr="00141A04">
        <w:rPr>
          <w:rFonts w:ascii="Arial" w:hAnsi="Arial" w:cs="Arial"/>
          <w:sz w:val="24"/>
          <w:szCs w:val="24"/>
          <w:lang w:val="hr-HR"/>
        </w:rPr>
        <w:t xml:space="preserve"> U ovom radu </w:t>
      </w:r>
      <w:r w:rsidR="007C5C6F" w:rsidRPr="00141A04">
        <w:rPr>
          <w:rFonts w:ascii="Arial" w:hAnsi="Arial" w:cs="Arial"/>
          <w:sz w:val="24"/>
          <w:szCs w:val="24"/>
          <w:lang w:val="hr-HR"/>
        </w:rPr>
        <w:t>opisan</w:t>
      </w:r>
      <w:r w:rsidR="007C5C6F">
        <w:rPr>
          <w:rFonts w:ascii="Arial" w:hAnsi="Arial" w:cs="Arial"/>
          <w:sz w:val="24"/>
          <w:szCs w:val="24"/>
          <w:lang w:val="hr-HR"/>
        </w:rPr>
        <w:t>o</w:t>
      </w:r>
      <w:r w:rsidR="007C5C6F" w:rsidRPr="00141A04">
        <w:rPr>
          <w:rFonts w:ascii="Arial" w:hAnsi="Arial" w:cs="Arial"/>
          <w:sz w:val="24"/>
          <w:szCs w:val="24"/>
          <w:lang w:val="hr-HR"/>
        </w:rPr>
        <w:t xml:space="preserve"> </w:t>
      </w:r>
      <w:r w:rsidRPr="00141A04">
        <w:rPr>
          <w:rFonts w:ascii="Arial" w:hAnsi="Arial" w:cs="Arial"/>
          <w:sz w:val="24"/>
          <w:szCs w:val="24"/>
          <w:lang w:val="hr-HR"/>
        </w:rPr>
        <w:t xml:space="preserve">je </w:t>
      </w:r>
      <w:r w:rsidR="007C5C6F">
        <w:rPr>
          <w:rFonts w:ascii="Arial" w:hAnsi="Arial" w:cs="Arial"/>
          <w:sz w:val="24"/>
          <w:szCs w:val="24"/>
          <w:lang w:val="hr-HR"/>
        </w:rPr>
        <w:t>programsko rješenje</w:t>
      </w:r>
      <w:r w:rsidR="007C5C6F" w:rsidRPr="00141A04">
        <w:rPr>
          <w:rFonts w:ascii="Arial" w:hAnsi="Arial" w:cs="Arial"/>
          <w:sz w:val="24"/>
          <w:szCs w:val="24"/>
          <w:lang w:val="hr-HR"/>
        </w:rPr>
        <w:t xml:space="preserve"> koj</w:t>
      </w:r>
      <w:r w:rsidR="007C5C6F">
        <w:rPr>
          <w:rFonts w:ascii="Arial" w:hAnsi="Arial" w:cs="Arial"/>
          <w:sz w:val="24"/>
          <w:szCs w:val="24"/>
          <w:lang w:val="hr-HR"/>
        </w:rPr>
        <w:t>e</w:t>
      </w:r>
      <w:r w:rsidR="007C5C6F" w:rsidRPr="00141A04">
        <w:rPr>
          <w:rFonts w:ascii="Arial" w:hAnsi="Arial" w:cs="Arial"/>
          <w:sz w:val="24"/>
          <w:szCs w:val="24"/>
          <w:lang w:val="hr-HR"/>
        </w:rPr>
        <w:t xml:space="preserve"> </w:t>
      </w:r>
      <w:r w:rsidR="00A818CD" w:rsidRPr="00141A04">
        <w:rPr>
          <w:rFonts w:ascii="Arial" w:hAnsi="Arial" w:cs="Arial"/>
          <w:sz w:val="24"/>
          <w:szCs w:val="24"/>
          <w:lang w:val="hr-HR"/>
        </w:rPr>
        <w:t>korisnicima omogućava upravljanje pogledom</w:t>
      </w:r>
      <w:r w:rsidR="0047199D">
        <w:rPr>
          <w:rFonts w:ascii="Arial" w:hAnsi="Arial" w:cs="Arial"/>
          <w:sz w:val="24"/>
          <w:szCs w:val="24"/>
          <w:lang w:val="hr-HR"/>
        </w:rPr>
        <w:t xml:space="preserve"> – komunikator upravljan pogledom</w:t>
      </w:r>
      <w:r w:rsidR="00A818CD" w:rsidRPr="00141A04">
        <w:rPr>
          <w:rFonts w:ascii="Arial" w:hAnsi="Arial" w:cs="Arial"/>
          <w:sz w:val="24"/>
          <w:szCs w:val="24"/>
          <w:lang w:val="hr-HR"/>
        </w:rPr>
        <w:t xml:space="preserve">. Prilikom izrade aplikacije </w:t>
      </w:r>
      <w:r w:rsidR="00C75131" w:rsidRPr="00141A04">
        <w:rPr>
          <w:rFonts w:ascii="Arial" w:hAnsi="Arial" w:cs="Arial"/>
          <w:sz w:val="24"/>
          <w:szCs w:val="24"/>
          <w:lang w:val="hr-HR"/>
        </w:rPr>
        <w:t xml:space="preserve">korišteno je </w:t>
      </w:r>
      <w:r w:rsidR="00820090" w:rsidRPr="00141A04">
        <w:rPr>
          <w:rFonts w:ascii="Arial" w:hAnsi="Arial" w:cs="Arial"/>
          <w:sz w:val="24"/>
          <w:szCs w:val="24"/>
          <w:lang w:val="hr-HR"/>
        </w:rPr>
        <w:t>razvojni alat</w:t>
      </w:r>
      <w:r w:rsidR="00C75131" w:rsidRPr="00141A04">
        <w:rPr>
          <w:rFonts w:ascii="Arial" w:hAnsi="Arial" w:cs="Arial"/>
          <w:sz w:val="24"/>
          <w:szCs w:val="24"/>
          <w:lang w:val="hr-HR"/>
        </w:rPr>
        <w:t xml:space="preserve"> Visage SDK </w:t>
      </w:r>
      <w:r w:rsidR="00FE6250">
        <w:rPr>
          <w:rFonts w:ascii="Arial" w:hAnsi="Arial" w:cs="Arial"/>
          <w:sz w:val="24"/>
          <w:szCs w:val="24"/>
          <w:lang w:val="hr-HR"/>
        </w:rPr>
        <w:t xml:space="preserve">za HTML 5 </w:t>
      </w:r>
      <w:r w:rsidR="00C75131" w:rsidRPr="00141A04">
        <w:rPr>
          <w:rFonts w:ascii="Arial" w:hAnsi="Arial" w:cs="Arial"/>
          <w:sz w:val="24"/>
          <w:szCs w:val="24"/>
          <w:lang w:val="hr-HR"/>
        </w:rPr>
        <w:t>koji</w:t>
      </w:r>
      <w:r w:rsidR="00820090" w:rsidRPr="00141A04">
        <w:rPr>
          <w:rFonts w:ascii="Arial" w:hAnsi="Arial" w:cs="Arial"/>
          <w:sz w:val="24"/>
          <w:szCs w:val="24"/>
          <w:lang w:val="hr-HR"/>
        </w:rPr>
        <w:t xml:space="preserve"> osgiurava</w:t>
      </w:r>
      <w:r w:rsidR="00A818CD" w:rsidRPr="00141A04">
        <w:rPr>
          <w:rFonts w:ascii="Arial" w:hAnsi="Arial" w:cs="Arial"/>
          <w:sz w:val="24"/>
          <w:szCs w:val="24"/>
          <w:lang w:val="hr-HR"/>
        </w:rPr>
        <w:t xml:space="preserve"> param</w:t>
      </w:r>
      <w:r w:rsidR="00820090" w:rsidRPr="00141A04">
        <w:rPr>
          <w:rFonts w:ascii="Arial" w:hAnsi="Arial" w:cs="Arial"/>
          <w:sz w:val="24"/>
          <w:szCs w:val="24"/>
          <w:lang w:val="hr-HR"/>
        </w:rPr>
        <w:t>etre vezane uz</w:t>
      </w:r>
      <w:r w:rsidR="00C75131" w:rsidRPr="00141A04">
        <w:rPr>
          <w:rFonts w:ascii="Arial" w:hAnsi="Arial" w:cs="Arial"/>
          <w:sz w:val="24"/>
          <w:szCs w:val="24"/>
          <w:lang w:val="hr-HR"/>
        </w:rPr>
        <w:t xml:space="preserve"> pogled korisnika. Jedina oprema potrebna za pokretanje i korištenje aplikacije</w:t>
      </w:r>
      <w:r w:rsidR="00A818CD" w:rsidRPr="00141A04">
        <w:rPr>
          <w:rFonts w:ascii="Arial" w:hAnsi="Arial" w:cs="Arial"/>
          <w:sz w:val="24"/>
          <w:szCs w:val="24"/>
          <w:lang w:val="hr-HR"/>
        </w:rPr>
        <w:t xml:space="preserve"> je </w:t>
      </w:r>
      <w:r w:rsidR="00FE6250">
        <w:rPr>
          <w:rFonts w:ascii="Arial" w:hAnsi="Arial" w:cs="Arial"/>
          <w:sz w:val="24"/>
          <w:szCs w:val="24"/>
          <w:lang w:val="hr-HR"/>
        </w:rPr>
        <w:t xml:space="preserve">korisnički </w:t>
      </w:r>
      <w:r w:rsidR="00A818CD" w:rsidRPr="00141A04">
        <w:rPr>
          <w:rFonts w:ascii="Arial" w:hAnsi="Arial" w:cs="Arial"/>
          <w:sz w:val="24"/>
          <w:szCs w:val="24"/>
          <w:lang w:val="hr-HR"/>
        </w:rPr>
        <w:t>uređaj s web-kamerom.</w:t>
      </w:r>
      <w:r w:rsidR="0047199D">
        <w:rPr>
          <w:rFonts w:ascii="Arial" w:hAnsi="Arial" w:cs="Arial"/>
          <w:sz w:val="24"/>
          <w:szCs w:val="24"/>
          <w:lang w:val="hr-HR"/>
        </w:rPr>
        <w:t xml:space="preserve"> Uz opis aplikacije iz korisničke perspektive, u radu su predloženi matematički algoritmi za procjenu točke fokusa i kalibraciju korišt</w:t>
      </w:r>
      <w:r w:rsidR="00436F9D">
        <w:rPr>
          <w:rFonts w:ascii="Arial" w:hAnsi="Arial" w:cs="Arial"/>
          <w:sz w:val="24"/>
          <w:szCs w:val="24"/>
          <w:lang w:val="hr-HR"/>
        </w:rPr>
        <w:t>eni pri izradi same aplikacije K</w:t>
      </w:r>
      <w:r w:rsidR="0047199D">
        <w:rPr>
          <w:rFonts w:ascii="Arial" w:hAnsi="Arial" w:cs="Arial"/>
          <w:sz w:val="24"/>
          <w:szCs w:val="24"/>
          <w:lang w:val="hr-HR"/>
        </w:rPr>
        <w:t>omunikatora upravljanog pogledom</w:t>
      </w:r>
      <w:r w:rsidR="00E13B29">
        <w:rPr>
          <w:rFonts w:ascii="Arial" w:hAnsi="Arial" w:cs="Arial"/>
          <w:sz w:val="24"/>
          <w:szCs w:val="24"/>
          <w:lang w:val="hr-HR"/>
        </w:rPr>
        <w:t>. Algoritam za procjenu točke fokusa rezultirao je grubom aproksimacijom točke fokusa pogleda korisnika te nije davao rezultate d</w:t>
      </w:r>
      <w:r w:rsidR="00C738BF">
        <w:rPr>
          <w:rFonts w:ascii="Arial" w:hAnsi="Arial" w:cs="Arial"/>
          <w:sz w:val="24"/>
          <w:szCs w:val="24"/>
          <w:lang w:val="hr-HR"/>
        </w:rPr>
        <w:t>ovoljno precizne za korištenje K</w:t>
      </w:r>
      <w:r w:rsidR="00E13B29">
        <w:rPr>
          <w:rFonts w:ascii="Arial" w:hAnsi="Arial" w:cs="Arial"/>
          <w:sz w:val="24"/>
          <w:szCs w:val="24"/>
          <w:lang w:val="hr-HR"/>
        </w:rPr>
        <w:t>omunikatora. Algoritam za kalibraciju razvijen je kako bi se popravili rezu</w:t>
      </w:r>
      <w:r w:rsidR="00E438BD">
        <w:rPr>
          <w:rFonts w:ascii="Arial" w:hAnsi="Arial" w:cs="Arial"/>
          <w:sz w:val="24"/>
          <w:szCs w:val="24"/>
          <w:lang w:val="hr-HR"/>
        </w:rPr>
        <w:t>ltati dobiveni algoritmom za izračun točke fokusa, što je smanjilo pogrešku u izračunu točke fokusa i korištenje komunikatora učinilo lakšim.</w:t>
      </w:r>
    </w:p>
    <w:p w14:paraId="07053C1F" w14:textId="251846CB" w:rsidR="00820090" w:rsidRPr="00141A04" w:rsidRDefault="00365F2C" w:rsidP="009F3D0A">
      <w:pPr>
        <w:spacing w:line="360" w:lineRule="auto"/>
        <w:ind w:firstLine="720"/>
        <w:rPr>
          <w:lang w:val="hr-HR"/>
        </w:rPr>
      </w:pPr>
      <w:r w:rsidRPr="00141A04">
        <w:rPr>
          <w:rFonts w:ascii="Arial" w:hAnsi="Arial" w:cs="Arial"/>
          <w:sz w:val="24"/>
          <w:szCs w:val="24"/>
          <w:lang w:val="hr-HR"/>
        </w:rPr>
        <w:t xml:space="preserve"> </w:t>
      </w:r>
      <w:r w:rsidR="002B2DDE" w:rsidRPr="00141A04">
        <w:rPr>
          <w:rFonts w:ascii="Arial" w:hAnsi="Arial" w:cs="Arial"/>
          <w:sz w:val="24"/>
          <w:szCs w:val="24"/>
          <w:lang w:val="hr-HR"/>
        </w:rPr>
        <w:t>Osim što</w:t>
      </w:r>
      <w:r w:rsidR="00C75131" w:rsidRPr="00141A04">
        <w:rPr>
          <w:rFonts w:ascii="Arial" w:hAnsi="Arial" w:cs="Arial"/>
          <w:sz w:val="24"/>
          <w:szCs w:val="24"/>
          <w:lang w:val="hr-HR"/>
        </w:rPr>
        <w:t xml:space="preserve"> predstavlja alternativni</w:t>
      </w:r>
      <w:r w:rsidRPr="00141A04">
        <w:rPr>
          <w:rFonts w:ascii="Arial" w:hAnsi="Arial" w:cs="Arial"/>
          <w:sz w:val="24"/>
          <w:szCs w:val="24"/>
          <w:lang w:val="hr-HR"/>
        </w:rPr>
        <w:t xml:space="preserve"> pristup razvoju korisničkog sučelja</w:t>
      </w:r>
      <w:r w:rsidR="002B2DDE" w:rsidRPr="00141A04">
        <w:rPr>
          <w:rFonts w:ascii="Arial" w:hAnsi="Arial" w:cs="Arial"/>
          <w:sz w:val="24"/>
          <w:szCs w:val="24"/>
          <w:lang w:val="hr-HR"/>
        </w:rPr>
        <w:t>, o</w:t>
      </w:r>
      <w:r w:rsidRPr="00141A04">
        <w:rPr>
          <w:rFonts w:ascii="Arial" w:hAnsi="Arial" w:cs="Arial"/>
          <w:sz w:val="24"/>
          <w:szCs w:val="24"/>
          <w:lang w:val="hr-HR"/>
        </w:rPr>
        <w:t xml:space="preserve">stvareno rješenje nudi mogućnost jednostavnog načina komunikacije </w:t>
      </w:r>
      <w:r w:rsidR="007C5C6F">
        <w:rPr>
          <w:rFonts w:ascii="Arial" w:hAnsi="Arial" w:cs="Arial"/>
          <w:sz w:val="24"/>
          <w:szCs w:val="24"/>
          <w:lang w:val="hr-HR"/>
        </w:rPr>
        <w:t>kretanjem</w:t>
      </w:r>
      <w:r w:rsidR="007C5C6F" w:rsidRPr="00141A04">
        <w:rPr>
          <w:rFonts w:ascii="Arial" w:hAnsi="Arial" w:cs="Arial"/>
          <w:sz w:val="24"/>
          <w:szCs w:val="24"/>
          <w:lang w:val="hr-HR"/>
        </w:rPr>
        <w:t xml:space="preserve"> </w:t>
      </w:r>
      <w:r w:rsidRPr="00141A04">
        <w:rPr>
          <w:rFonts w:ascii="Arial" w:hAnsi="Arial" w:cs="Arial"/>
          <w:sz w:val="24"/>
          <w:szCs w:val="24"/>
          <w:lang w:val="hr-HR"/>
        </w:rPr>
        <w:t>kroz galeriju simbola.</w:t>
      </w:r>
      <w:r w:rsidR="002B2DDE" w:rsidRPr="00141A04">
        <w:rPr>
          <w:rFonts w:ascii="Arial" w:hAnsi="Arial" w:cs="Arial"/>
          <w:sz w:val="24"/>
          <w:szCs w:val="24"/>
          <w:lang w:val="hr-HR"/>
        </w:rPr>
        <w:t xml:space="preserve"> Ovakav način komunikacije može osobama sa složenim komunikacijskim potrebama uvelike olakšati svakodnevnu interakciju s računalom ali i drugim osobama iz njihovog okruženja.</w:t>
      </w:r>
      <w:r w:rsidR="00FE6250">
        <w:rPr>
          <w:rFonts w:ascii="Arial" w:hAnsi="Arial" w:cs="Arial"/>
          <w:sz w:val="24"/>
          <w:szCs w:val="24"/>
          <w:lang w:val="hr-HR"/>
        </w:rPr>
        <w:t xml:space="preserve"> Neki od primjera su aplikacije koje bi omogućile usmjeravanje pokazivača računalnog miša pogledom, ili sastavljanje poruka i korištenje elektroničke pošte zasnovano na odabiru simbola usmjeravanjem pogleda, te prevođenj</w:t>
      </w:r>
      <w:r w:rsidR="00C738BF">
        <w:rPr>
          <w:rFonts w:ascii="Arial" w:hAnsi="Arial" w:cs="Arial"/>
          <w:sz w:val="24"/>
          <w:szCs w:val="24"/>
          <w:lang w:val="hr-HR"/>
        </w:rPr>
        <w:t xml:space="preserve">u </w:t>
      </w:r>
      <w:r w:rsidR="00FE6250">
        <w:rPr>
          <w:rFonts w:ascii="Arial" w:hAnsi="Arial" w:cs="Arial"/>
          <w:sz w:val="24"/>
          <w:szCs w:val="24"/>
          <w:lang w:val="hr-HR"/>
        </w:rPr>
        <w:t>odabranih simbola u riječi i rečenice.</w:t>
      </w:r>
      <w:r w:rsidR="0022016D">
        <w:rPr>
          <w:rFonts w:ascii="Arial" w:hAnsi="Arial" w:cs="Arial"/>
          <w:sz w:val="24"/>
          <w:szCs w:val="24"/>
          <w:lang w:val="hr-HR"/>
        </w:rPr>
        <w:t xml:space="preserve"> Ovakva primjena omogućila bi osobama s motoričkim poteškoćama ravnopravno korištenje usluga informacijske tehnologije.</w:t>
      </w:r>
    </w:p>
    <w:p w14:paraId="6EE03119" w14:textId="52C7E838" w:rsidR="005C1415" w:rsidRPr="00141A04" w:rsidRDefault="002B2DDE" w:rsidP="009F3D0A">
      <w:pPr>
        <w:spacing w:line="360" w:lineRule="auto"/>
        <w:ind w:firstLine="720"/>
        <w:rPr>
          <w:rFonts w:ascii="Arial" w:hAnsi="Arial" w:cs="Arial"/>
          <w:sz w:val="24"/>
          <w:szCs w:val="24"/>
          <w:lang w:val="hr-HR"/>
        </w:rPr>
      </w:pPr>
      <w:r w:rsidRPr="00141A04">
        <w:rPr>
          <w:rFonts w:ascii="Arial" w:hAnsi="Arial" w:cs="Arial"/>
          <w:sz w:val="24"/>
          <w:szCs w:val="24"/>
          <w:lang w:val="hr-HR"/>
        </w:rPr>
        <w:lastRenderedPageBreak/>
        <w:t>Evaluacija aplikacije izvršena je na određenom broju ispitanika koji su uglavnom brzo ovladali njenim korištenjem, što je dodatan pokazatelj da postoji</w:t>
      </w:r>
      <w:r w:rsidR="00774947" w:rsidRPr="00141A04">
        <w:rPr>
          <w:rFonts w:ascii="Arial" w:hAnsi="Arial" w:cs="Arial"/>
          <w:sz w:val="24"/>
          <w:szCs w:val="24"/>
          <w:lang w:val="hr-HR"/>
        </w:rPr>
        <w:t xml:space="preserve"> veliki potencijal u </w:t>
      </w:r>
      <w:r w:rsidR="007C5C6F">
        <w:rPr>
          <w:rFonts w:ascii="Arial" w:hAnsi="Arial" w:cs="Arial"/>
          <w:sz w:val="24"/>
          <w:szCs w:val="24"/>
          <w:lang w:val="hr-HR"/>
        </w:rPr>
        <w:t>primjeni ovog rješenja</w:t>
      </w:r>
      <w:r w:rsidR="00105045" w:rsidRPr="00141A04">
        <w:rPr>
          <w:rFonts w:ascii="Arial" w:hAnsi="Arial" w:cs="Arial"/>
          <w:sz w:val="24"/>
          <w:szCs w:val="24"/>
          <w:lang w:val="hr-HR"/>
        </w:rPr>
        <w:t xml:space="preserve">. </w:t>
      </w:r>
      <w:r w:rsidR="004F3D6D">
        <w:rPr>
          <w:rFonts w:ascii="Arial" w:hAnsi="Arial" w:cs="Arial"/>
          <w:sz w:val="24"/>
          <w:szCs w:val="24"/>
          <w:lang w:val="hr-HR"/>
        </w:rPr>
        <w:t xml:space="preserve">Podaci objektivne </w:t>
      </w:r>
      <w:r w:rsidR="007C5C6F">
        <w:rPr>
          <w:rFonts w:ascii="Arial" w:hAnsi="Arial" w:cs="Arial"/>
          <w:sz w:val="24"/>
          <w:szCs w:val="24"/>
          <w:lang w:val="hr-HR"/>
        </w:rPr>
        <w:t>metrike koji su prikupljeni tijek</w:t>
      </w:r>
      <w:r w:rsidR="004F3D6D">
        <w:rPr>
          <w:rFonts w:ascii="Arial" w:hAnsi="Arial" w:cs="Arial"/>
          <w:sz w:val="24"/>
          <w:szCs w:val="24"/>
          <w:lang w:val="hr-HR"/>
        </w:rPr>
        <w:t>o</w:t>
      </w:r>
      <w:r w:rsidR="007C5C6F">
        <w:rPr>
          <w:rFonts w:ascii="Arial" w:hAnsi="Arial" w:cs="Arial"/>
          <w:sz w:val="24"/>
          <w:szCs w:val="24"/>
          <w:lang w:val="hr-HR"/>
        </w:rPr>
        <w:t xml:space="preserve">m </w:t>
      </w:r>
      <w:r w:rsidR="00105045" w:rsidRPr="00141A04">
        <w:rPr>
          <w:rFonts w:ascii="Arial" w:hAnsi="Arial" w:cs="Arial"/>
          <w:sz w:val="24"/>
          <w:szCs w:val="24"/>
          <w:lang w:val="hr-HR"/>
        </w:rPr>
        <w:t>evaluacije ukazuju da aplikacija ima nekoliko nedostataka koji se mogu ispraviti i unaprijediti</w:t>
      </w:r>
      <w:r w:rsidR="00820090" w:rsidRPr="00141A04">
        <w:rPr>
          <w:rFonts w:ascii="Arial" w:hAnsi="Arial" w:cs="Arial"/>
          <w:sz w:val="24"/>
          <w:szCs w:val="24"/>
          <w:lang w:val="hr-HR"/>
        </w:rPr>
        <w:t>,</w:t>
      </w:r>
      <w:r w:rsidR="00105045" w:rsidRPr="00141A04">
        <w:rPr>
          <w:rFonts w:ascii="Arial" w:hAnsi="Arial" w:cs="Arial"/>
          <w:sz w:val="24"/>
          <w:szCs w:val="24"/>
          <w:lang w:val="hr-HR"/>
        </w:rPr>
        <w:t xml:space="preserve"> kao što su prilagodba vremena potrebno</w:t>
      </w:r>
      <w:r w:rsidR="007C5C6F">
        <w:rPr>
          <w:rFonts w:ascii="Arial" w:hAnsi="Arial" w:cs="Arial"/>
          <w:sz w:val="24"/>
          <w:szCs w:val="24"/>
          <w:lang w:val="hr-HR"/>
        </w:rPr>
        <w:t>g</w:t>
      </w:r>
      <w:r w:rsidR="00105045" w:rsidRPr="00141A04">
        <w:rPr>
          <w:rFonts w:ascii="Arial" w:hAnsi="Arial" w:cs="Arial"/>
          <w:sz w:val="24"/>
          <w:szCs w:val="24"/>
          <w:lang w:val="hr-HR"/>
        </w:rPr>
        <w:t xml:space="preserve"> za početak aktivacije</w:t>
      </w:r>
      <w:r w:rsidR="007C5C6F">
        <w:rPr>
          <w:rFonts w:ascii="Arial" w:hAnsi="Arial" w:cs="Arial"/>
          <w:sz w:val="24"/>
          <w:szCs w:val="24"/>
          <w:lang w:val="hr-HR"/>
        </w:rPr>
        <w:t xml:space="preserve"> pojedinog simbola</w:t>
      </w:r>
      <w:r w:rsidR="00105045" w:rsidRPr="00141A04">
        <w:rPr>
          <w:rFonts w:ascii="Arial" w:hAnsi="Arial" w:cs="Arial"/>
          <w:sz w:val="24"/>
          <w:szCs w:val="24"/>
          <w:lang w:val="hr-HR"/>
        </w:rPr>
        <w:t xml:space="preserve"> te preciznija aproksimacija točke fokusa koja bi omogućila fokusiranje na navigacijsku traku. Također </w:t>
      </w:r>
      <w:r w:rsidR="007C5C6F">
        <w:rPr>
          <w:rFonts w:ascii="Arial" w:hAnsi="Arial" w:cs="Arial"/>
          <w:sz w:val="24"/>
          <w:szCs w:val="24"/>
          <w:lang w:val="hr-HR"/>
        </w:rPr>
        <w:t>je u budućim verzijma potrebno napravili automatsku</w:t>
      </w:r>
      <w:r w:rsidR="00105045" w:rsidRPr="00141A04">
        <w:rPr>
          <w:rFonts w:ascii="Arial" w:hAnsi="Arial" w:cs="Arial"/>
          <w:sz w:val="24"/>
          <w:szCs w:val="24"/>
          <w:lang w:val="hr-HR"/>
        </w:rPr>
        <w:t xml:space="preserve"> </w:t>
      </w:r>
      <w:r w:rsidR="007C5C6F" w:rsidRPr="00141A04">
        <w:rPr>
          <w:rFonts w:ascii="Arial" w:hAnsi="Arial" w:cs="Arial"/>
          <w:sz w:val="24"/>
          <w:szCs w:val="24"/>
          <w:lang w:val="hr-HR"/>
        </w:rPr>
        <w:t>prilagodbu</w:t>
      </w:r>
      <w:r w:rsidR="00A93538">
        <w:rPr>
          <w:rFonts w:ascii="Arial" w:hAnsi="Arial" w:cs="Arial"/>
          <w:sz w:val="24"/>
          <w:szCs w:val="24"/>
          <w:lang w:val="hr-HR"/>
        </w:rPr>
        <w:t xml:space="preserve"> rješenja</w:t>
      </w:r>
      <w:r w:rsidR="00105045" w:rsidRPr="00141A04">
        <w:rPr>
          <w:rFonts w:ascii="Arial" w:hAnsi="Arial" w:cs="Arial"/>
          <w:sz w:val="24"/>
          <w:szCs w:val="24"/>
          <w:lang w:val="hr-HR"/>
        </w:rPr>
        <w:t xml:space="preserve"> različitim veličinama zaslona kako bi se </w:t>
      </w:r>
      <w:r w:rsidR="00A93538" w:rsidRPr="00141A04">
        <w:rPr>
          <w:rFonts w:ascii="Arial" w:hAnsi="Arial" w:cs="Arial"/>
          <w:sz w:val="24"/>
          <w:szCs w:val="24"/>
          <w:lang w:val="hr-HR"/>
        </w:rPr>
        <w:t>mogl</w:t>
      </w:r>
      <w:r w:rsidR="00A93538">
        <w:rPr>
          <w:rFonts w:ascii="Arial" w:hAnsi="Arial" w:cs="Arial"/>
          <w:sz w:val="24"/>
          <w:szCs w:val="24"/>
          <w:lang w:val="hr-HR"/>
        </w:rPr>
        <w:t>o</w:t>
      </w:r>
      <w:r w:rsidR="00A93538" w:rsidRPr="00141A04">
        <w:rPr>
          <w:rFonts w:ascii="Arial" w:hAnsi="Arial" w:cs="Arial"/>
          <w:sz w:val="24"/>
          <w:szCs w:val="24"/>
          <w:lang w:val="hr-HR"/>
        </w:rPr>
        <w:t xml:space="preserve"> </w:t>
      </w:r>
      <w:r w:rsidR="00105045" w:rsidRPr="00141A04">
        <w:rPr>
          <w:rFonts w:ascii="Arial" w:hAnsi="Arial" w:cs="Arial"/>
          <w:sz w:val="24"/>
          <w:szCs w:val="24"/>
          <w:lang w:val="hr-HR"/>
        </w:rPr>
        <w:t>jednako kori</w:t>
      </w:r>
      <w:r w:rsidR="005C1415" w:rsidRPr="00141A04">
        <w:rPr>
          <w:rFonts w:ascii="Arial" w:hAnsi="Arial" w:cs="Arial"/>
          <w:sz w:val="24"/>
          <w:szCs w:val="24"/>
          <w:lang w:val="hr-HR"/>
        </w:rPr>
        <w:t>stiti na što raznovrsnijem skupu korisničkih uređaja.</w:t>
      </w:r>
      <w:r w:rsidR="00820090" w:rsidRPr="00141A04">
        <w:rPr>
          <w:rFonts w:ascii="Arial" w:hAnsi="Arial" w:cs="Arial"/>
          <w:sz w:val="24"/>
          <w:szCs w:val="24"/>
          <w:lang w:val="hr-HR"/>
        </w:rPr>
        <w:t xml:space="preserve"> Najveći napredak zasigurno bi predstavljalo potpuno preciziranje aproksimacije točke fokusa tako da bi korisnici, primjerice, mogli odabirati simbole bez navigacije, već direktnim gledanjem u njih.</w:t>
      </w:r>
      <w:r w:rsidR="004F3D6D">
        <w:rPr>
          <w:rFonts w:ascii="Arial" w:hAnsi="Arial" w:cs="Arial"/>
          <w:sz w:val="24"/>
          <w:szCs w:val="24"/>
          <w:lang w:val="hr-HR"/>
        </w:rPr>
        <w:t xml:space="preserve"> Podaci subjektivne metrike prikupljeni evaluacijom ukazuju da su korisnici zadovoljni izgledom i načinom rada aplikacije, no potrebno je omogućiti personalizaciju aplikacije kako bi se parametri poput brzine rada i veličine simbola mogli prilagoditi pojedinom korisniku</w:t>
      </w:r>
      <w:r w:rsidR="004A1D25">
        <w:rPr>
          <w:rFonts w:ascii="Arial" w:hAnsi="Arial" w:cs="Arial"/>
          <w:sz w:val="24"/>
          <w:szCs w:val="24"/>
          <w:lang w:val="hr-HR"/>
        </w:rPr>
        <w:t>, te pojednostavniti navigaciju što bi zasigurno bilo riješeno ranije spomenutim potpunim preciziranjem aproksimirane točke fokusa.</w:t>
      </w:r>
    </w:p>
    <w:p w14:paraId="29C882FF" w14:textId="281C3500" w:rsidR="003F5B69" w:rsidRPr="00141A04" w:rsidRDefault="00774947" w:rsidP="00031CE1">
      <w:pPr>
        <w:spacing w:line="360" w:lineRule="auto"/>
        <w:ind w:firstLine="720"/>
        <w:rPr>
          <w:rFonts w:ascii="Arial" w:hAnsi="Arial" w:cs="Arial"/>
          <w:sz w:val="24"/>
          <w:szCs w:val="24"/>
          <w:lang w:val="hr-HR"/>
        </w:rPr>
      </w:pPr>
      <w:r w:rsidRPr="00141A04">
        <w:rPr>
          <w:rFonts w:ascii="Arial" w:hAnsi="Arial" w:cs="Arial"/>
          <w:sz w:val="24"/>
          <w:szCs w:val="24"/>
          <w:lang w:val="hr-HR"/>
        </w:rPr>
        <w:t xml:space="preserve">Na kraju valja istaknuti da opisano rješenje prije svega treba poslužiti kao dokaz koncepta </w:t>
      </w:r>
      <w:r w:rsidR="00A93538">
        <w:rPr>
          <w:rFonts w:ascii="Arial" w:hAnsi="Arial" w:cs="Arial"/>
          <w:sz w:val="24"/>
          <w:szCs w:val="24"/>
          <w:lang w:val="hr-HR"/>
        </w:rPr>
        <w:t xml:space="preserve">razvoja sučelja sustava za potpomognutu komunikaciju zasnovanih na upravljanju pogledom te </w:t>
      </w:r>
      <w:r w:rsidRPr="00141A04">
        <w:rPr>
          <w:rFonts w:ascii="Arial" w:hAnsi="Arial" w:cs="Arial"/>
          <w:sz w:val="24"/>
          <w:szCs w:val="24"/>
          <w:lang w:val="hr-HR"/>
        </w:rPr>
        <w:t xml:space="preserve">da se njegovim unaprjeđenjem ili razvojem u </w:t>
      </w:r>
      <w:r w:rsidR="00B8477B" w:rsidRPr="00141A04">
        <w:rPr>
          <w:rFonts w:ascii="Arial" w:hAnsi="Arial" w:cs="Arial"/>
          <w:sz w:val="24"/>
          <w:szCs w:val="24"/>
          <w:lang w:val="hr-HR"/>
        </w:rPr>
        <w:t>istom</w:t>
      </w:r>
      <w:r w:rsidRPr="00141A04">
        <w:rPr>
          <w:rFonts w:ascii="Arial" w:hAnsi="Arial" w:cs="Arial"/>
          <w:sz w:val="24"/>
          <w:szCs w:val="24"/>
          <w:lang w:val="hr-HR"/>
        </w:rPr>
        <w:t xml:space="preserve"> pravcu </w:t>
      </w:r>
      <w:r w:rsidR="00A93538">
        <w:rPr>
          <w:rFonts w:ascii="Arial" w:hAnsi="Arial" w:cs="Arial"/>
          <w:sz w:val="24"/>
          <w:szCs w:val="24"/>
          <w:lang w:val="hr-HR"/>
        </w:rPr>
        <w:t>može</w:t>
      </w:r>
      <w:r w:rsidR="00A93538" w:rsidRPr="00141A04">
        <w:rPr>
          <w:rFonts w:ascii="Arial" w:hAnsi="Arial" w:cs="Arial"/>
          <w:sz w:val="24"/>
          <w:szCs w:val="24"/>
          <w:lang w:val="hr-HR"/>
        </w:rPr>
        <w:t xml:space="preserve"> </w:t>
      </w:r>
      <w:r w:rsidRPr="00141A04">
        <w:rPr>
          <w:rFonts w:ascii="Arial" w:hAnsi="Arial" w:cs="Arial"/>
          <w:sz w:val="24"/>
          <w:szCs w:val="24"/>
          <w:lang w:val="hr-HR"/>
        </w:rPr>
        <w:t xml:space="preserve">postići </w:t>
      </w:r>
      <w:r w:rsidR="00A93538" w:rsidRPr="00141A04">
        <w:rPr>
          <w:rFonts w:ascii="Arial" w:hAnsi="Arial" w:cs="Arial"/>
          <w:sz w:val="24"/>
          <w:szCs w:val="24"/>
          <w:lang w:val="hr-HR"/>
        </w:rPr>
        <w:t>značaj</w:t>
      </w:r>
      <w:r w:rsidR="00A93538">
        <w:rPr>
          <w:rFonts w:ascii="Arial" w:hAnsi="Arial" w:cs="Arial"/>
          <w:sz w:val="24"/>
          <w:szCs w:val="24"/>
          <w:lang w:val="hr-HR"/>
        </w:rPr>
        <w:t>ni</w:t>
      </w:r>
      <w:r w:rsidR="00A93538" w:rsidRPr="00141A04">
        <w:rPr>
          <w:rFonts w:ascii="Arial" w:hAnsi="Arial" w:cs="Arial"/>
          <w:sz w:val="24"/>
          <w:szCs w:val="24"/>
          <w:lang w:val="hr-HR"/>
        </w:rPr>
        <w:t xml:space="preserve"> </w:t>
      </w:r>
      <w:r w:rsidRPr="00141A04">
        <w:rPr>
          <w:rFonts w:ascii="Arial" w:hAnsi="Arial" w:cs="Arial"/>
          <w:sz w:val="24"/>
          <w:szCs w:val="24"/>
          <w:lang w:val="hr-HR"/>
        </w:rPr>
        <w:t>napredak na području potpomognute komunikacije</w:t>
      </w:r>
      <w:r w:rsidR="00A93538">
        <w:rPr>
          <w:rFonts w:ascii="Arial" w:hAnsi="Arial" w:cs="Arial"/>
          <w:sz w:val="24"/>
          <w:szCs w:val="24"/>
          <w:lang w:val="hr-HR"/>
        </w:rPr>
        <w:t xml:space="preserve"> i općenito u području istraživanja</w:t>
      </w:r>
      <w:r w:rsidRPr="00141A04">
        <w:rPr>
          <w:rFonts w:ascii="Arial" w:hAnsi="Arial" w:cs="Arial"/>
          <w:sz w:val="24"/>
          <w:szCs w:val="24"/>
          <w:lang w:val="hr-HR"/>
        </w:rPr>
        <w:t xml:space="preserve">  alternativnih načina interakcije </w:t>
      </w:r>
      <w:r w:rsidR="00A93538">
        <w:rPr>
          <w:rFonts w:ascii="Arial" w:hAnsi="Arial" w:cs="Arial"/>
          <w:sz w:val="24"/>
          <w:szCs w:val="24"/>
          <w:lang w:val="hr-HR"/>
        </w:rPr>
        <w:t xml:space="preserve">korisnika </w:t>
      </w:r>
      <w:r w:rsidRPr="00141A04">
        <w:rPr>
          <w:rFonts w:ascii="Arial" w:hAnsi="Arial" w:cs="Arial"/>
          <w:sz w:val="24"/>
          <w:szCs w:val="24"/>
          <w:lang w:val="hr-HR"/>
        </w:rPr>
        <w:t>s računalom.</w:t>
      </w:r>
    </w:p>
    <w:p w14:paraId="0C562E4E" w14:textId="77777777" w:rsidR="00B8477B" w:rsidRPr="00141A04" w:rsidRDefault="00B8477B" w:rsidP="00031CE1">
      <w:pPr>
        <w:spacing w:line="360" w:lineRule="auto"/>
        <w:ind w:firstLine="720"/>
        <w:rPr>
          <w:rFonts w:ascii="Arial" w:hAnsi="Arial" w:cs="Arial"/>
          <w:sz w:val="24"/>
          <w:szCs w:val="24"/>
          <w:lang w:val="hr-HR"/>
        </w:rPr>
      </w:pPr>
    </w:p>
    <w:p w14:paraId="613B2C9E" w14:textId="77777777" w:rsidR="00BE0923" w:rsidRDefault="00BE0923" w:rsidP="00031CE1">
      <w:pPr>
        <w:spacing w:line="360" w:lineRule="auto"/>
        <w:ind w:firstLine="720"/>
        <w:rPr>
          <w:rFonts w:ascii="Arial" w:hAnsi="Arial" w:cs="Arial"/>
          <w:sz w:val="24"/>
          <w:szCs w:val="24"/>
          <w:lang w:val="hr-HR"/>
        </w:rPr>
      </w:pPr>
      <w:r>
        <w:rPr>
          <w:rFonts w:ascii="Arial" w:hAnsi="Arial" w:cs="Arial"/>
          <w:sz w:val="24"/>
          <w:szCs w:val="24"/>
          <w:lang w:val="hr-HR"/>
        </w:rPr>
        <w:br w:type="page"/>
      </w:r>
    </w:p>
    <w:p w14:paraId="408433BE" w14:textId="3DEFE0C2" w:rsidR="007808F1" w:rsidRPr="00C82DCE" w:rsidRDefault="00415447" w:rsidP="00FC447B">
      <w:pPr>
        <w:pStyle w:val="Heading1"/>
        <w:rPr>
          <w:rFonts w:ascii="Arial" w:hAnsi="Arial" w:cs="Arial"/>
          <w:color w:val="auto"/>
          <w:sz w:val="36"/>
          <w:szCs w:val="36"/>
        </w:rPr>
      </w:pPr>
      <w:r w:rsidRPr="00C82DCE">
        <w:rPr>
          <w:rFonts w:ascii="Arial" w:hAnsi="Arial" w:cs="Arial"/>
          <w:color w:val="auto"/>
          <w:sz w:val="36"/>
          <w:szCs w:val="36"/>
        </w:rPr>
        <w:lastRenderedPageBreak/>
        <w:t>9</w:t>
      </w:r>
      <w:r w:rsidR="00012127" w:rsidRPr="00C82DCE">
        <w:rPr>
          <w:rFonts w:ascii="Arial" w:hAnsi="Arial" w:cs="Arial"/>
          <w:color w:val="auto"/>
          <w:sz w:val="36"/>
          <w:szCs w:val="36"/>
        </w:rPr>
        <w:t xml:space="preserve">. </w:t>
      </w:r>
      <w:r w:rsidR="007808F1" w:rsidRPr="00C82DCE">
        <w:rPr>
          <w:rFonts w:ascii="Arial" w:hAnsi="Arial" w:cs="Arial"/>
          <w:color w:val="auto"/>
          <w:sz w:val="36"/>
          <w:szCs w:val="36"/>
        </w:rPr>
        <w:t>Literatura</w:t>
      </w:r>
    </w:p>
    <w:p w14:paraId="2AC1DF8F" w14:textId="77777777" w:rsidR="009F3D0A" w:rsidRPr="00141A04" w:rsidRDefault="009F3D0A" w:rsidP="009F3D0A">
      <w:pPr>
        <w:rPr>
          <w:lang w:val="hr-HR"/>
        </w:rPr>
      </w:pPr>
    </w:p>
    <w:p w14:paraId="6AAA3B20" w14:textId="77777777" w:rsidR="00734F80" w:rsidRPr="00141A04" w:rsidRDefault="005C39D5" w:rsidP="00522D8F">
      <w:pPr>
        <w:spacing w:line="360" w:lineRule="auto"/>
        <w:ind w:firstLine="720"/>
        <w:rPr>
          <w:rFonts w:ascii="Arial" w:hAnsi="Arial" w:cs="Arial"/>
          <w:sz w:val="24"/>
          <w:szCs w:val="24"/>
          <w:lang w:val="hr-HR"/>
        </w:rPr>
      </w:pPr>
      <w:r w:rsidRPr="00141A04">
        <w:rPr>
          <w:rFonts w:ascii="Arial" w:hAnsi="Arial" w:cs="Arial"/>
          <w:sz w:val="24"/>
          <w:szCs w:val="24"/>
          <w:lang w:val="hr-HR"/>
        </w:rPr>
        <w:t>[1]</w:t>
      </w:r>
      <w:r w:rsidR="00734F80" w:rsidRPr="00141A04">
        <w:rPr>
          <w:rFonts w:ascii="Arial" w:hAnsi="Arial" w:cs="Arial"/>
          <w:sz w:val="24"/>
          <w:szCs w:val="24"/>
          <w:lang w:val="hr-HR"/>
        </w:rPr>
        <w:t xml:space="preserve"> Wikipedia: Eye tracking: http://en.wikipedia.org/wiki/Eye_tracking</w:t>
      </w:r>
    </w:p>
    <w:p w14:paraId="1FAB3416" w14:textId="170A5C84" w:rsidR="007808F1" w:rsidRDefault="005C39D5" w:rsidP="007076CE">
      <w:pPr>
        <w:spacing w:line="360" w:lineRule="auto"/>
        <w:ind w:left="720"/>
        <w:rPr>
          <w:rFonts w:ascii="Arial" w:hAnsi="Arial" w:cs="Arial"/>
          <w:sz w:val="24"/>
          <w:szCs w:val="24"/>
          <w:lang w:val="hr-HR"/>
        </w:rPr>
      </w:pPr>
      <w:r w:rsidRPr="00141A04">
        <w:rPr>
          <w:rFonts w:ascii="Arial" w:hAnsi="Arial" w:cs="Arial"/>
          <w:sz w:val="24"/>
          <w:szCs w:val="24"/>
          <w:lang w:val="hr-HR"/>
        </w:rPr>
        <w:t>[2]</w:t>
      </w:r>
      <w:r w:rsidR="007808F1" w:rsidRPr="00141A04">
        <w:rPr>
          <w:rFonts w:ascii="Arial" w:hAnsi="Arial" w:cs="Arial"/>
          <w:sz w:val="24"/>
          <w:szCs w:val="24"/>
          <w:lang w:val="hr-HR"/>
        </w:rPr>
        <w:t xml:space="preserve"> </w:t>
      </w:r>
      <w:r w:rsidR="00820D46">
        <w:rPr>
          <w:rFonts w:ascii="Arial" w:hAnsi="Arial" w:cs="Arial"/>
          <w:sz w:val="24"/>
          <w:szCs w:val="24"/>
          <w:lang w:val="hr-HR"/>
        </w:rPr>
        <w:t>"</w:t>
      </w:r>
      <w:r w:rsidR="007808F1" w:rsidRPr="00141A04">
        <w:rPr>
          <w:rFonts w:ascii="Arial" w:hAnsi="Arial" w:cs="Arial"/>
          <w:sz w:val="24"/>
          <w:szCs w:val="24"/>
          <w:lang w:val="hr-HR"/>
        </w:rPr>
        <w:t xml:space="preserve">Katalog znanja </w:t>
      </w:r>
      <w:r w:rsidR="007076CE">
        <w:rPr>
          <w:rFonts w:ascii="Arial" w:hAnsi="Arial" w:cs="Arial"/>
          <w:sz w:val="24"/>
          <w:szCs w:val="24"/>
          <w:lang w:val="hr-HR"/>
        </w:rPr>
        <w:t>o potpomognutoj komunikaciji</w:t>
      </w:r>
      <w:r w:rsidR="00820D46">
        <w:rPr>
          <w:rFonts w:ascii="Arial" w:hAnsi="Arial" w:cs="Arial"/>
          <w:sz w:val="24"/>
          <w:szCs w:val="24"/>
          <w:lang w:val="hr-HR"/>
        </w:rPr>
        <w:t>"</w:t>
      </w:r>
      <w:r w:rsidR="007076CE">
        <w:rPr>
          <w:rFonts w:ascii="Arial" w:hAnsi="Arial" w:cs="Arial"/>
          <w:sz w:val="24"/>
          <w:szCs w:val="24"/>
          <w:lang w:val="hr-HR"/>
        </w:rPr>
        <w:t>,</w:t>
      </w:r>
      <w:r w:rsidR="007076CE">
        <w:rPr>
          <w:rFonts w:ascii="Arial" w:hAnsi="Arial" w:cs="Arial"/>
          <w:sz w:val="24"/>
          <w:szCs w:val="24"/>
          <w:lang w:val="hr-HR"/>
        </w:rPr>
        <w:tab/>
      </w:r>
      <w:r w:rsidR="007076CE">
        <w:rPr>
          <w:rFonts w:ascii="Arial" w:hAnsi="Arial" w:cs="Arial"/>
          <w:sz w:val="24"/>
          <w:szCs w:val="24"/>
          <w:lang w:val="hr-HR"/>
        </w:rPr>
        <w:tab/>
        <w:t xml:space="preserve">       http://usluge.ict-</w:t>
      </w:r>
      <w:r w:rsidR="00820D46" w:rsidRPr="00501DA9">
        <w:rPr>
          <w:rFonts w:ascii="Arial" w:hAnsi="Arial" w:cs="Arial"/>
          <w:sz w:val="24"/>
          <w:szCs w:val="24"/>
          <w:lang w:val="hr-HR"/>
        </w:rPr>
        <w:t>aac.hr/katalog</w:t>
      </w:r>
      <w:r w:rsidR="00820D46">
        <w:rPr>
          <w:rFonts w:ascii="Arial" w:hAnsi="Arial" w:cs="Arial"/>
          <w:sz w:val="24"/>
          <w:szCs w:val="24"/>
          <w:lang w:val="hr-HR"/>
        </w:rPr>
        <w:t xml:space="preserve">, </w:t>
      </w:r>
      <w:r w:rsidR="00F96D3E">
        <w:rPr>
          <w:rFonts w:ascii="Arial" w:hAnsi="Arial" w:cs="Arial"/>
          <w:sz w:val="24"/>
          <w:szCs w:val="24"/>
          <w:lang w:val="hr-HR"/>
        </w:rPr>
        <w:t>27. 3. 2014.</w:t>
      </w:r>
    </w:p>
    <w:p w14:paraId="6872CAAC" w14:textId="77777777" w:rsidR="00F56307" w:rsidRPr="00F56307" w:rsidRDefault="00F56307" w:rsidP="00F56307">
      <w:pPr>
        <w:spacing w:line="360" w:lineRule="auto"/>
        <w:ind w:left="720"/>
        <w:rPr>
          <w:rFonts w:ascii="Arial" w:hAnsi="Arial" w:cs="Arial"/>
          <w:sz w:val="24"/>
          <w:szCs w:val="24"/>
          <w:lang w:val="hr-HR"/>
        </w:rPr>
      </w:pPr>
      <w:r w:rsidRPr="00F56307">
        <w:rPr>
          <w:rFonts w:ascii="Arial" w:hAnsi="Arial" w:cs="Arial"/>
          <w:sz w:val="24"/>
          <w:szCs w:val="24"/>
          <w:lang w:val="hr-HR"/>
        </w:rPr>
        <w:t>[3] Millikin, C. C. Symbol Systems and Vocabulary Selection Strategies. U: S. L. Glennen, D. C. DeCoste (ur.) Handbook of Augmentative and Alternative Communication. San Diego: Singular Publishing Group, (1997), 97-148.</w:t>
      </w:r>
    </w:p>
    <w:p w14:paraId="041CB473" w14:textId="16D60F24" w:rsidR="00F56307" w:rsidRDefault="00F56307" w:rsidP="00F56307">
      <w:pPr>
        <w:spacing w:line="360" w:lineRule="auto"/>
        <w:ind w:left="720"/>
        <w:rPr>
          <w:rFonts w:ascii="Arial" w:hAnsi="Arial" w:cs="Arial"/>
          <w:sz w:val="24"/>
          <w:szCs w:val="24"/>
          <w:lang w:val="hr-HR"/>
        </w:rPr>
      </w:pPr>
      <w:r w:rsidRPr="00F56307">
        <w:rPr>
          <w:rFonts w:ascii="Arial" w:hAnsi="Arial" w:cs="Arial"/>
          <w:sz w:val="24"/>
          <w:szCs w:val="24"/>
          <w:lang w:val="hr-HR"/>
        </w:rPr>
        <w:t>[4] Jerečić, I. Uporaba potpomognute komunikacije u logopedskoj praksi. Diplomski rad. Edukacijsko-rehabilitacijski fakultet. Sveučilište u Zagrebu, 2011.</w:t>
      </w:r>
    </w:p>
    <w:p w14:paraId="094B7590" w14:textId="04DACD99" w:rsidR="00F56307" w:rsidRDefault="00F56307" w:rsidP="00F56307">
      <w:pPr>
        <w:spacing w:line="360" w:lineRule="auto"/>
        <w:ind w:left="720"/>
        <w:rPr>
          <w:rFonts w:ascii="Arial" w:hAnsi="Arial" w:cs="Arial"/>
          <w:sz w:val="24"/>
          <w:szCs w:val="24"/>
          <w:lang w:val="hr-HR"/>
        </w:rPr>
      </w:pPr>
      <w:r w:rsidRPr="00F56307">
        <w:rPr>
          <w:rFonts w:ascii="Arial" w:hAnsi="Arial" w:cs="Arial"/>
          <w:sz w:val="24"/>
          <w:szCs w:val="24"/>
          <w:lang w:val="hr-HR"/>
        </w:rPr>
        <w:t>[5] Tönsing, K. M., Alant, E., Lloyd, L. L. Augmentative and alternative communication. U: E. Alant, L. L. Lloyd (ur.) Augmentative and Alternative Communication and severe disabilities. London: Whurr Publishers. (2005), 30-67.</w:t>
      </w:r>
    </w:p>
    <w:p w14:paraId="43805D99" w14:textId="70C52DF1" w:rsidR="00F56307" w:rsidRPr="00141A04" w:rsidRDefault="00F56307" w:rsidP="00F56307">
      <w:pPr>
        <w:spacing w:line="360" w:lineRule="auto"/>
        <w:ind w:left="720"/>
        <w:rPr>
          <w:rFonts w:ascii="Arial" w:hAnsi="Arial" w:cs="Arial"/>
          <w:sz w:val="24"/>
          <w:szCs w:val="24"/>
          <w:lang w:val="hr-HR"/>
        </w:rPr>
      </w:pPr>
      <w:r w:rsidRPr="00F56307">
        <w:rPr>
          <w:rFonts w:ascii="Arial" w:hAnsi="Arial" w:cs="Arial"/>
          <w:sz w:val="24"/>
          <w:szCs w:val="24"/>
          <w:lang w:val="hr-HR"/>
        </w:rPr>
        <w:t>[6] Scott, J. Low Tech Methods of Augmentative Communication. U: A. Wilson (ur.) Augmentative Communication in Practice: An Introduction. Edinburgh: CALL Scotland, (1998.) 13-18.</w:t>
      </w:r>
    </w:p>
    <w:p w14:paraId="05F9F455" w14:textId="3585560B" w:rsidR="00AB36C2" w:rsidRPr="00141A04" w:rsidRDefault="00F56307" w:rsidP="00AB36C2">
      <w:pPr>
        <w:spacing w:line="360" w:lineRule="auto"/>
        <w:ind w:left="720"/>
        <w:rPr>
          <w:rFonts w:ascii="Arial" w:hAnsi="Arial" w:cs="Arial"/>
          <w:sz w:val="24"/>
          <w:szCs w:val="24"/>
          <w:lang w:val="hr-HR"/>
        </w:rPr>
      </w:pPr>
      <w:r>
        <w:rPr>
          <w:rFonts w:ascii="Arial" w:hAnsi="Arial" w:cs="Arial"/>
          <w:sz w:val="24"/>
          <w:szCs w:val="24"/>
          <w:lang w:val="hr-HR"/>
        </w:rPr>
        <w:t>[7]</w:t>
      </w:r>
      <w:r w:rsidR="00AB36C2" w:rsidRPr="00141A04">
        <w:rPr>
          <w:rFonts w:ascii="Arial" w:hAnsi="Arial" w:cs="Arial"/>
          <w:sz w:val="24"/>
          <w:szCs w:val="24"/>
          <w:lang w:val="hr-HR"/>
        </w:rPr>
        <w:t xml:space="preserve"> Early Intervention for Young Children with Autism, Cerebral Palsy, Down Syndrome and Other Disabilities, http://aackids.psu.edu/_userfiles/file/ReferenceList2.pdf, 8.5.2012.</w:t>
      </w:r>
    </w:p>
    <w:p w14:paraId="611F072A" w14:textId="371A852C" w:rsidR="00AB36C2" w:rsidRPr="00141A04" w:rsidRDefault="00F56307" w:rsidP="00AB36C2">
      <w:pPr>
        <w:spacing w:line="360" w:lineRule="auto"/>
        <w:ind w:left="720"/>
        <w:rPr>
          <w:rFonts w:ascii="Arial" w:hAnsi="Arial" w:cs="Arial"/>
          <w:sz w:val="24"/>
          <w:szCs w:val="24"/>
          <w:lang w:val="hr-HR"/>
        </w:rPr>
      </w:pPr>
      <w:r>
        <w:rPr>
          <w:rFonts w:ascii="Arial" w:hAnsi="Arial" w:cs="Arial"/>
          <w:sz w:val="24"/>
          <w:szCs w:val="24"/>
          <w:lang w:val="hr-HR"/>
        </w:rPr>
        <w:t>[8]</w:t>
      </w:r>
      <w:r w:rsidR="00AB36C2" w:rsidRPr="00141A04">
        <w:rPr>
          <w:rFonts w:ascii="Arial" w:hAnsi="Arial" w:cs="Arial"/>
          <w:sz w:val="24"/>
          <w:szCs w:val="24"/>
          <w:lang w:val="hr-HR"/>
        </w:rPr>
        <w:t xml:space="preserve"> Augmentative and Alternative Communication-Rehabilitation Engineering Research Center, http://aac-rerc.psu.edu/index.php/site/index, 8.5.2012.</w:t>
      </w:r>
    </w:p>
    <w:p w14:paraId="7E62CF7D" w14:textId="66DDAC22" w:rsidR="00AB36C2" w:rsidRPr="00141A04" w:rsidRDefault="00F56307" w:rsidP="00AB36C2">
      <w:pPr>
        <w:spacing w:line="360" w:lineRule="auto"/>
        <w:ind w:left="720"/>
        <w:rPr>
          <w:rFonts w:ascii="Arial" w:hAnsi="Arial" w:cs="Arial"/>
          <w:sz w:val="24"/>
          <w:szCs w:val="24"/>
          <w:lang w:val="hr-HR"/>
        </w:rPr>
      </w:pPr>
      <w:r>
        <w:rPr>
          <w:rFonts w:ascii="Arial" w:hAnsi="Arial" w:cs="Arial"/>
          <w:sz w:val="24"/>
          <w:szCs w:val="24"/>
          <w:lang w:val="hr-HR"/>
        </w:rPr>
        <w:t>[9]</w:t>
      </w:r>
      <w:r w:rsidR="00AB36C2" w:rsidRPr="00141A04">
        <w:rPr>
          <w:rFonts w:ascii="Arial" w:hAnsi="Arial" w:cs="Arial"/>
          <w:sz w:val="24"/>
          <w:szCs w:val="24"/>
          <w:lang w:val="hr-HR"/>
        </w:rPr>
        <w:t xml:space="preserve"> </w:t>
      </w:r>
      <w:r w:rsidR="008C2C79" w:rsidRPr="008C2C79">
        <w:rPr>
          <w:rFonts w:ascii="Arial" w:hAnsi="Arial" w:cs="Arial"/>
          <w:sz w:val="24"/>
          <w:szCs w:val="24"/>
          <w:lang w:val="hr-HR"/>
        </w:rPr>
        <w:t>Communication difficulties</w:t>
      </w:r>
      <w:r w:rsidR="008C2C79">
        <w:rPr>
          <w:rFonts w:ascii="Arial" w:hAnsi="Arial" w:cs="Arial"/>
          <w:sz w:val="24"/>
          <w:szCs w:val="24"/>
          <w:lang w:val="hr-HR"/>
        </w:rPr>
        <w:t>,</w:t>
      </w:r>
      <w:r w:rsidR="008C2C79" w:rsidRPr="008C2C79">
        <w:rPr>
          <w:rFonts w:ascii="Arial" w:hAnsi="Arial" w:cs="Arial"/>
          <w:sz w:val="24"/>
          <w:szCs w:val="24"/>
          <w:lang w:val="hr-HR"/>
        </w:rPr>
        <w:t xml:space="preserve"> </w:t>
      </w:r>
      <w:r w:rsidR="00AB36C2" w:rsidRPr="00141A04">
        <w:rPr>
          <w:rFonts w:ascii="Arial" w:hAnsi="Arial" w:cs="Arial"/>
          <w:sz w:val="24"/>
          <w:szCs w:val="24"/>
          <w:lang w:val="hr-HR"/>
        </w:rPr>
        <w:t>http://www.scope.org.uk/help-and-information/communication/aac, 8.5.2012.</w:t>
      </w:r>
    </w:p>
    <w:p w14:paraId="2FBEEA91" w14:textId="5D617EE2" w:rsidR="00AB36C2" w:rsidRDefault="00F56307" w:rsidP="004A1067">
      <w:pPr>
        <w:spacing w:line="360" w:lineRule="auto"/>
        <w:ind w:left="720"/>
        <w:rPr>
          <w:rFonts w:ascii="Arial" w:hAnsi="Arial" w:cs="Arial"/>
          <w:sz w:val="24"/>
          <w:szCs w:val="24"/>
          <w:lang w:val="hr-HR"/>
        </w:rPr>
      </w:pPr>
      <w:r>
        <w:rPr>
          <w:rFonts w:ascii="Arial" w:hAnsi="Arial" w:cs="Arial"/>
          <w:sz w:val="24"/>
          <w:szCs w:val="24"/>
          <w:lang w:val="hr-HR"/>
        </w:rPr>
        <w:t>[10]</w:t>
      </w:r>
      <w:r w:rsidR="00AB36C2" w:rsidRPr="00141A04">
        <w:rPr>
          <w:rFonts w:ascii="Arial" w:hAnsi="Arial" w:cs="Arial"/>
          <w:sz w:val="24"/>
          <w:szCs w:val="24"/>
          <w:lang w:val="hr-HR"/>
        </w:rPr>
        <w:t xml:space="preserve"> </w:t>
      </w:r>
      <w:r w:rsidR="004A1067" w:rsidRPr="004A1067">
        <w:rPr>
          <w:rFonts w:ascii="Arial" w:hAnsi="Arial" w:cs="Arial"/>
          <w:sz w:val="24"/>
          <w:szCs w:val="24"/>
          <w:lang w:val="hr-HR"/>
        </w:rPr>
        <w:t>Shini</w:t>
      </w:r>
      <w:r w:rsidR="004A1067">
        <w:rPr>
          <w:rFonts w:ascii="Arial" w:hAnsi="Arial" w:cs="Arial"/>
          <w:sz w:val="24"/>
          <w:szCs w:val="24"/>
          <w:lang w:val="hr-HR"/>
        </w:rPr>
        <w:t xml:space="preserve">ng a light on Augmentative and Alternative Communication, </w:t>
      </w:r>
      <w:r w:rsidR="00AB36C2" w:rsidRPr="00141A04">
        <w:rPr>
          <w:rFonts w:ascii="Arial" w:hAnsi="Arial" w:cs="Arial"/>
          <w:sz w:val="24"/>
          <w:szCs w:val="24"/>
          <w:lang w:val="hr-HR"/>
        </w:rPr>
        <w:t>http://www.communicationmatters.org.uk/shining-a-light-on-aac, 10.7.2013.</w:t>
      </w:r>
    </w:p>
    <w:p w14:paraId="5CD92C37" w14:textId="1FE47714" w:rsidR="009749C4" w:rsidRPr="00141A04" w:rsidRDefault="009749C4" w:rsidP="004A1067">
      <w:pPr>
        <w:spacing w:line="360" w:lineRule="auto"/>
        <w:ind w:left="720"/>
        <w:rPr>
          <w:rFonts w:ascii="Arial" w:hAnsi="Arial" w:cs="Arial"/>
          <w:sz w:val="24"/>
          <w:szCs w:val="24"/>
          <w:lang w:val="hr-HR"/>
        </w:rPr>
      </w:pPr>
      <w:r w:rsidRPr="009749C4">
        <w:rPr>
          <w:rFonts w:ascii="Arial" w:hAnsi="Arial" w:cs="Arial"/>
          <w:sz w:val="24"/>
          <w:szCs w:val="24"/>
          <w:lang w:val="hr-HR"/>
        </w:rPr>
        <w:lastRenderedPageBreak/>
        <w:t>[11] Motorički poremećaji i kronične bolesti, http://www.unipu.hr/uploads/media/uc_odgpp_14_motorika_tjelesno.ppt, 14.4. 2014</w:t>
      </w:r>
      <w:r>
        <w:rPr>
          <w:rFonts w:ascii="Arial" w:hAnsi="Arial" w:cs="Arial"/>
          <w:sz w:val="24"/>
          <w:szCs w:val="24"/>
          <w:lang w:val="hr-HR"/>
        </w:rPr>
        <w:t>.</w:t>
      </w:r>
    </w:p>
    <w:p w14:paraId="4A3995C4" w14:textId="2849523B" w:rsidR="00BD2691" w:rsidRPr="00141A04" w:rsidRDefault="00F56307" w:rsidP="009749C4">
      <w:pPr>
        <w:spacing w:line="360" w:lineRule="auto"/>
        <w:ind w:left="720"/>
        <w:rPr>
          <w:rFonts w:ascii="Arial" w:hAnsi="Arial" w:cs="Arial"/>
          <w:sz w:val="24"/>
          <w:szCs w:val="24"/>
          <w:lang w:val="hr-HR"/>
        </w:rPr>
      </w:pPr>
      <w:r>
        <w:rPr>
          <w:rFonts w:ascii="Arial" w:hAnsi="Arial" w:cs="Arial"/>
          <w:sz w:val="24"/>
          <w:szCs w:val="24"/>
          <w:lang w:val="hr-HR"/>
        </w:rPr>
        <w:t>[12]</w:t>
      </w:r>
      <w:r w:rsidR="00BD2691" w:rsidRPr="00141A04">
        <w:rPr>
          <w:rFonts w:ascii="Arial" w:hAnsi="Arial" w:cs="Arial"/>
          <w:sz w:val="24"/>
          <w:szCs w:val="24"/>
          <w:lang w:val="hr-HR"/>
        </w:rPr>
        <w:t xml:space="preserve"> </w:t>
      </w:r>
      <w:r w:rsidR="009749C4" w:rsidRPr="009749C4">
        <w:rPr>
          <w:rFonts w:ascii="Arial" w:hAnsi="Arial" w:cs="Arial"/>
          <w:sz w:val="24"/>
          <w:szCs w:val="24"/>
          <w:lang w:val="hr-HR"/>
        </w:rPr>
        <w:t>Davor Pleša</w:t>
      </w:r>
      <w:r w:rsidR="009749C4">
        <w:rPr>
          <w:rFonts w:ascii="Arial" w:hAnsi="Arial" w:cs="Arial"/>
          <w:sz w:val="24"/>
          <w:szCs w:val="24"/>
          <w:lang w:val="hr-HR"/>
        </w:rPr>
        <w:t>:</w:t>
      </w:r>
      <w:r w:rsidR="009749C4" w:rsidRPr="009749C4">
        <w:rPr>
          <w:rFonts w:ascii="Arial" w:hAnsi="Arial" w:cs="Arial"/>
          <w:sz w:val="24"/>
          <w:szCs w:val="24"/>
          <w:lang w:val="hr-HR"/>
        </w:rPr>
        <w:t xml:space="preserve"> </w:t>
      </w:r>
      <w:r w:rsidR="00BD2691" w:rsidRPr="00141A04">
        <w:rPr>
          <w:rFonts w:ascii="Arial" w:hAnsi="Arial" w:cs="Arial"/>
          <w:sz w:val="24"/>
          <w:szCs w:val="24"/>
          <w:lang w:val="hr-HR"/>
        </w:rPr>
        <w:t>Interakcija čovjeka i računala praćenjem kretanja očiju,</w:t>
      </w:r>
      <w:r w:rsidR="00A75775" w:rsidRPr="00A75775">
        <w:rPr>
          <w:rFonts w:ascii="Arial" w:hAnsi="Arial" w:cs="Arial"/>
          <w:sz w:val="24"/>
          <w:szCs w:val="24"/>
          <w:lang w:val="hr-HR"/>
        </w:rPr>
        <w:t xml:space="preserve"> Seminarski rad, FER, 2012.</w:t>
      </w:r>
    </w:p>
    <w:p w14:paraId="1E3358EC" w14:textId="7132DF2D" w:rsidR="00A17BE3" w:rsidRPr="00141A04" w:rsidRDefault="00F56307" w:rsidP="00522D8F">
      <w:pPr>
        <w:spacing w:line="360" w:lineRule="auto"/>
        <w:ind w:left="720"/>
        <w:rPr>
          <w:rFonts w:ascii="Arial" w:hAnsi="Arial" w:cs="Arial"/>
          <w:sz w:val="24"/>
          <w:szCs w:val="24"/>
          <w:lang w:val="hr-HR"/>
        </w:rPr>
      </w:pPr>
      <w:r>
        <w:rPr>
          <w:rFonts w:ascii="Arial" w:hAnsi="Arial" w:cs="Arial"/>
          <w:sz w:val="24"/>
          <w:szCs w:val="24"/>
          <w:lang w:val="hr-HR"/>
        </w:rPr>
        <w:t>[13]</w:t>
      </w:r>
      <w:r w:rsidR="00A17BE3" w:rsidRPr="00141A04">
        <w:rPr>
          <w:rFonts w:ascii="Arial" w:hAnsi="Arial" w:cs="Arial"/>
          <w:sz w:val="24"/>
          <w:szCs w:val="24"/>
          <w:lang w:val="hr-HR"/>
        </w:rPr>
        <w:t xml:space="preserve"> Manu Kumar: Reducing the Cost of Eye Tracking Systems, http://hci.stanford.edu/cstr/reports/2006-08.pdf, 20.3.2013.</w:t>
      </w:r>
    </w:p>
    <w:p w14:paraId="32E70B9C" w14:textId="2C6CFA22" w:rsidR="00A17BE3" w:rsidRPr="00141A04" w:rsidRDefault="00F56307" w:rsidP="00522D8F">
      <w:pPr>
        <w:spacing w:line="360" w:lineRule="auto"/>
        <w:ind w:left="720"/>
        <w:rPr>
          <w:rFonts w:ascii="Arial" w:hAnsi="Arial" w:cs="Arial"/>
          <w:sz w:val="24"/>
          <w:szCs w:val="24"/>
          <w:lang w:val="hr-HR"/>
        </w:rPr>
      </w:pPr>
      <w:r>
        <w:rPr>
          <w:rFonts w:ascii="Arial" w:hAnsi="Arial" w:cs="Arial"/>
          <w:sz w:val="24"/>
          <w:szCs w:val="24"/>
          <w:lang w:val="hr-HR"/>
        </w:rPr>
        <w:t>[14]</w:t>
      </w:r>
      <w:r w:rsidR="00A17BE3" w:rsidRPr="00141A04">
        <w:rPr>
          <w:rFonts w:ascii="Arial" w:hAnsi="Arial" w:cs="Arial"/>
          <w:sz w:val="24"/>
          <w:szCs w:val="24"/>
          <w:lang w:val="hr-HR"/>
        </w:rPr>
        <w:t xml:space="preserve"> Javier San Agustin et al: Evaluation of a Low-Cost Open-Source Gaze Tracker, http://www.slideshare.net/mrgaze/san-agustin-evaluation-of-a-low-cost-open-source-gaze-tracker, 31.3.2013.</w:t>
      </w:r>
    </w:p>
    <w:p w14:paraId="75B1365F" w14:textId="228A8805" w:rsidR="00FC2449" w:rsidRDefault="00D30C5B" w:rsidP="009749C4">
      <w:pPr>
        <w:spacing w:line="360" w:lineRule="auto"/>
        <w:ind w:left="720"/>
        <w:rPr>
          <w:rFonts w:ascii="Arial" w:hAnsi="Arial" w:cs="Arial"/>
          <w:sz w:val="24"/>
          <w:szCs w:val="24"/>
          <w:lang w:val="hr-HR"/>
        </w:rPr>
      </w:pPr>
      <w:r>
        <w:rPr>
          <w:rFonts w:ascii="Arial" w:hAnsi="Arial" w:cs="Arial"/>
          <w:sz w:val="24"/>
          <w:szCs w:val="24"/>
          <w:lang w:val="hr-HR"/>
        </w:rPr>
        <w:t>[15]</w:t>
      </w:r>
      <w:r w:rsidR="00AB36C2" w:rsidRPr="00141A04">
        <w:rPr>
          <w:rFonts w:ascii="Arial" w:hAnsi="Arial" w:cs="Arial"/>
          <w:sz w:val="24"/>
          <w:szCs w:val="24"/>
          <w:lang w:val="hr-HR"/>
        </w:rPr>
        <w:t xml:space="preserve"> VisageSDK-HT</w:t>
      </w:r>
      <w:r w:rsidR="009749C4">
        <w:rPr>
          <w:rFonts w:ascii="Arial" w:hAnsi="Arial" w:cs="Arial"/>
          <w:sz w:val="24"/>
          <w:szCs w:val="24"/>
          <w:lang w:val="hr-HR"/>
        </w:rPr>
        <w:t>ML5, dokumentacija, 30. 3. 2014</w:t>
      </w:r>
      <w:r w:rsidR="00E3409C" w:rsidRPr="00141A04">
        <w:rPr>
          <w:rFonts w:ascii="Arial" w:hAnsi="Arial" w:cs="Arial"/>
          <w:sz w:val="24"/>
          <w:szCs w:val="24"/>
          <w:lang w:val="hr-HR"/>
        </w:rPr>
        <w:t>.</w:t>
      </w:r>
    </w:p>
    <w:p w14:paraId="0003B4AD" w14:textId="77777777" w:rsidR="008E6C33" w:rsidRDefault="008E6C33" w:rsidP="006D2FF1">
      <w:pPr>
        <w:rPr>
          <w:lang w:val="hr-HR"/>
        </w:rPr>
      </w:pPr>
    </w:p>
    <w:p w14:paraId="2936F809" w14:textId="77777777" w:rsidR="008E6C33" w:rsidRDefault="008E6C33" w:rsidP="006D2FF1">
      <w:pPr>
        <w:rPr>
          <w:lang w:val="hr-HR"/>
        </w:rPr>
      </w:pPr>
    </w:p>
    <w:p w14:paraId="3CD64B09" w14:textId="77777777" w:rsidR="008E6C33" w:rsidRDefault="008E6C33" w:rsidP="006D2FF1">
      <w:pPr>
        <w:rPr>
          <w:lang w:val="hr-HR"/>
        </w:rPr>
      </w:pPr>
    </w:p>
    <w:p w14:paraId="79392011" w14:textId="77777777" w:rsidR="008E6C33" w:rsidRDefault="008E6C33" w:rsidP="006D2FF1">
      <w:pPr>
        <w:rPr>
          <w:lang w:val="hr-HR"/>
        </w:rPr>
      </w:pPr>
    </w:p>
    <w:p w14:paraId="1F9023D7" w14:textId="77777777" w:rsidR="008E6C33" w:rsidRDefault="008E6C33" w:rsidP="006D2FF1">
      <w:pPr>
        <w:rPr>
          <w:lang w:val="hr-HR"/>
        </w:rPr>
      </w:pPr>
    </w:p>
    <w:p w14:paraId="74D1BA5E" w14:textId="77777777" w:rsidR="008E6C33" w:rsidRDefault="008E6C33" w:rsidP="006D2FF1">
      <w:pPr>
        <w:rPr>
          <w:lang w:val="hr-HR"/>
        </w:rPr>
      </w:pPr>
    </w:p>
    <w:p w14:paraId="2CE79445" w14:textId="77777777" w:rsidR="008E6C33" w:rsidRDefault="008E6C33" w:rsidP="006D2FF1">
      <w:pPr>
        <w:rPr>
          <w:lang w:val="hr-HR"/>
        </w:rPr>
      </w:pPr>
    </w:p>
    <w:p w14:paraId="4B2FF91A" w14:textId="77777777" w:rsidR="008E6C33" w:rsidRDefault="008E6C33" w:rsidP="008E6C33">
      <w:pPr>
        <w:rPr>
          <w:lang w:val="hr-HR"/>
        </w:rPr>
      </w:pPr>
    </w:p>
    <w:p w14:paraId="0006AB5F" w14:textId="77777777" w:rsidR="006D2FF1" w:rsidRDefault="006D2FF1" w:rsidP="008E6C33">
      <w:pPr>
        <w:rPr>
          <w:lang w:val="hr-HR"/>
        </w:rPr>
      </w:pPr>
    </w:p>
    <w:p w14:paraId="1AE8F9B6" w14:textId="77777777" w:rsidR="006D2FF1" w:rsidRDefault="006D2FF1" w:rsidP="008E6C33">
      <w:pPr>
        <w:rPr>
          <w:lang w:val="hr-HR"/>
        </w:rPr>
      </w:pPr>
    </w:p>
    <w:p w14:paraId="76C0764F" w14:textId="77777777" w:rsidR="006D2FF1" w:rsidRDefault="006D2FF1" w:rsidP="008E6C33">
      <w:pPr>
        <w:rPr>
          <w:lang w:val="hr-HR"/>
        </w:rPr>
      </w:pPr>
    </w:p>
    <w:p w14:paraId="5087AF35" w14:textId="77777777" w:rsidR="006D2FF1" w:rsidRDefault="006D2FF1" w:rsidP="008E6C33">
      <w:pPr>
        <w:rPr>
          <w:lang w:val="hr-HR"/>
        </w:rPr>
      </w:pPr>
    </w:p>
    <w:p w14:paraId="00595D7F" w14:textId="77777777" w:rsidR="006D2FF1" w:rsidRPr="008E6C33" w:rsidRDefault="006D2FF1" w:rsidP="008E6C33">
      <w:pPr>
        <w:rPr>
          <w:lang w:val="hr-HR"/>
        </w:rPr>
      </w:pPr>
    </w:p>
    <w:p w14:paraId="45259706" w14:textId="2BFB5277" w:rsidR="008E6C33" w:rsidRPr="008E6C33" w:rsidRDefault="008E6C33" w:rsidP="008E6C33">
      <w:pPr>
        <w:pStyle w:val="Heading1"/>
        <w:rPr>
          <w:rFonts w:ascii="Arial" w:hAnsi="Arial" w:cs="Arial"/>
          <w:color w:val="auto"/>
          <w:sz w:val="36"/>
          <w:szCs w:val="36"/>
          <w:lang w:val="hr-HR"/>
        </w:rPr>
      </w:pPr>
      <w:r w:rsidRPr="008E6C33">
        <w:rPr>
          <w:rFonts w:ascii="Arial" w:hAnsi="Arial" w:cs="Arial"/>
          <w:color w:val="auto"/>
          <w:sz w:val="36"/>
          <w:szCs w:val="36"/>
          <w:lang w:val="hr-HR"/>
        </w:rPr>
        <w:lastRenderedPageBreak/>
        <w:t>Sažetak</w:t>
      </w:r>
    </w:p>
    <w:p w14:paraId="7B345DCC" w14:textId="77777777" w:rsidR="008E6C33" w:rsidRDefault="008E6C33" w:rsidP="008E6C33">
      <w:pPr>
        <w:spacing w:line="360" w:lineRule="auto"/>
        <w:rPr>
          <w:rFonts w:ascii="Arial" w:hAnsi="Arial" w:cs="Arial"/>
          <w:sz w:val="24"/>
          <w:szCs w:val="24"/>
          <w:lang w:val="hr-HR"/>
        </w:rPr>
      </w:pPr>
    </w:p>
    <w:p w14:paraId="22FF486F" w14:textId="70718A40" w:rsidR="008E6C33" w:rsidRDefault="008E6C33" w:rsidP="008E6C33">
      <w:pPr>
        <w:spacing w:line="360" w:lineRule="auto"/>
        <w:rPr>
          <w:rFonts w:ascii="Arial" w:hAnsi="Arial" w:cs="Arial"/>
          <w:sz w:val="24"/>
          <w:szCs w:val="24"/>
          <w:lang w:val="hr-HR"/>
        </w:rPr>
      </w:pPr>
      <w:r w:rsidRPr="00C35BFC">
        <w:rPr>
          <w:rFonts w:ascii="Arial" w:hAnsi="Arial" w:cs="Arial"/>
          <w:b/>
          <w:sz w:val="24"/>
          <w:szCs w:val="24"/>
          <w:lang w:val="hr-HR"/>
        </w:rPr>
        <w:t>Naslov</w:t>
      </w:r>
      <w:r>
        <w:rPr>
          <w:rFonts w:ascii="Arial" w:hAnsi="Arial" w:cs="Arial"/>
          <w:sz w:val="24"/>
          <w:szCs w:val="24"/>
          <w:lang w:val="hr-HR"/>
        </w:rPr>
        <w:t>:</w:t>
      </w:r>
      <w:r w:rsidRPr="008E6C33">
        <w:t xml:space="preserve"> </w:t>
      </w:r>
      <w:r w:rsidRPr="008E6C33">
        <w:rPr>
          <w:rFonts w:ascii="Arial" w:hAnsi="Arial" w:cs="Arial"/>
          <w:i/>
          <w:sz w:val="24"/>
          <w:szCs w:val="24"/>
          <w:lang w:val="hr-HR"/>
        </w:rPr>
        <w:t>Komunikator upravljan pogledom</w:t>
      </w:r>
    </w:p>
    <w:p w14:paraId="368A7E66" w14:textId="3697FAF5" w:rsidR="008E6C33" w:rsidRDefault="008E6C33" w:rsidP="008E6C33">
      <w:pPr>
        <w:spacing w:line="360" w:lineRule="auto"/>
        <w:rPr>
          <w:rFonts w:ascii="Arial" w:hAnsi="Arial" w:cs="Arial"/>
          <w:i/>
          <w:sz w:val="24"/>
          <w:szCs w:val="24"/>
          <w:lang w:val="hr-HR"/>
        </w:rPr>
      </w:pPr>
      <w:r w:rsidRPr="00C35BFC">
        <w:rPr>
          <w:rFonts w:ascii="Arial" w:hAnsi="Arial" w:cs="Arial"/>
          <w:b/>
          <w:sz w:val="24"/>
          <w:szCs w:val="24"/>
          <w:lang w:val="hr-HR"/>
        </w:rPr>
        <w:t>Autor</w:t>
      </w:r>
      <w:r>
        <w:rPr>
          <w:rFonts w:ascii="Arial" w:hAnsi="Arial" w:cs="Arial"/>
          <w:sz w:val="24"/>
          <w:szCs w:val="24"/>
          <w:lang w:val="hr-HR"/>
        </w:rPr>
        <w:t xml:space="preserve">: </w:t>
      </w:r>
      <w:r w:rsidRPr="008E6C33">
        <w:rPr>
          <w:rFonts w:ascii="Arial" w:hAnsi="Arial" w:cs="Arial"/>
          <w:i/>
          <w:sz w:val="24"/>
          <w:szCs w:val="24"/>
          <w:lang w:val="hr-HR"/>
        </w:rPr>
        <w:t>Josip Soko</w:t>
      </w:r>
    </w:p>
    <w:p w14:paraId="4914089A" w14:textId="77777777" w:rsidR="00480E1B" w:rsidRDefault="00480E1B" w:rsidP="008E6C33">
      <w:pPr>
        <w:spacing w:line="360" w:lineRule="auto"/>
        <w:rPr>
          <w:rFonts w:ascii="Arial" w:hAnsi="Arial" w:cs="Arial"/>
          <w:sz w:val="24"/>
          <w:szCs w:val="24"/>
          <w:lang w:val="hr-HR"/>
        </w:rPr>
      </w:pPr>
    </w:p>
    <w:p w14:paraId="2873F479" w14:textId="77777777" w:rsidR="008E6C33" w:rsidRPr="008E6C33" w:rsidRDefault="008E6C33" w:rsidP="008E6C33">
      <w:pPr>
        <w:spacing w:line="360" w:lineRule="auto"/>
        <w:ind w:firstLine="720"/>
        <w:rPr>
          <w:rFonts w:ascii="Arial" w:hAnsi="Arial" w:cs="Arial"/>
          <w:sz w:val="24"/>
          <w:szCs w:val="24"/>
          <w:lang w:val="hr-HR"/>
        </w:rPr>
      </w:pPr>
      <w:r w:rsidRPr="008E6C33">
        <w:rPr>
          <w:rFonts w:ascii="Arial" w:hAnsi="Arial" w:cs="Arial"/>
          <w:sz w:val="24"/>
          <w:szCs w:val="24"/>
          <w:lang w:val="hr-HR"/>
        </w:rPr>
        <w:t xml:space="preserve">Osobe sa složenim komunikacijskim potrebama zbog različitih poteškoća ne mogu ostvariti komunikaciju uobičajenim načinom - govorom te koriste metode potpomognute komunikacije. Pomagala za potpomognutu komunikaciju mogu biti dio asistivne tehnologije ili se mogu koristiti uobičajene informacijsko-komunikacijske tehnologije koje su u širokoj uporabi, poput računala, tablet uređaja i pametnih telefona s određenom programskom podrškom. Također, zadnjih godina došlo je do naglog razvoja i popularizacije uređaja s implementiranim zaslonom na dodir i razvoja sve većeg broja inovativnih programskih rješenja fokusiranih na prikupljanje podataka i interakciju korisnika zasnovanu na praćenju ljudskog pogleda. </w:t>
      </w:r>
    </w:p>
    <w:p w14:paraId="0376874C" w14:textId="77777777" w:rsidR="008E6C33" w:rsidRPr="008E6C33" w:rsidRDefault="008E6C33" w:rsidP="008E6C33">
      <w:pPr>
        <w:spacing w:line="360" w:lineRule="auto"/>
        <w:rPr>
          <w:rFonts w:ascii="Arial" w:hAnsi="Arial" w:cs="Arial"/>
          <w:sz w:val="24"/>
          <w:szCs w:val="24"/>
          <w:lang w:val="hr-HR"/>
        </w:rPr>
      </w:pPr>
      <w:r w:rsidRPr="008E6C33">
        <w:rPr>
          <w:rFonts w:ascii="Arial" w:hAnsi="Arial" w:cs="Arial"/>
          <w:sz w:val="24"/>
          <w:szCs w:val="24"/>
          <w:lang w:val="hr-HR"/>
        </w:rPr>
        <w:t xml:space="preserve">U radu je opisano je provedeno istraživanje te razvijeni i inicijalno korisnički evaluirani prototip za komunikaciju korisnika i njegove okoline uz primjenu programskog rješenja s alternativnim sučeljem zasnovanim na upravljanju pogledom. Rješenje je namijenjeno prvenstveno osobama sa složenim komunikacijskim potrebama koje imaju izražene motoričke poteškoće te ne mogu komunicirati govorom, a otežano ili uopće ne mogu koristiti tradicionalna korisnička sučelja. Za razliku od specifičnih uređaja asistivne tehnologije koji također omogućuju interakciju korisnik-računalo zasnovanu na pogledu, programsko rješenje, koje je istraženo i opisano u radu, izvedeno je za tehnologije web-a i namijenjeno za primjenu na pokretnim računalima s ugrađenim web-kamerama te ne zahtijeva nikakvu dodatnu asistivnu opremu, koja je uobičajeno skupa. To ga čini ekonomičnim i pristupačnim izuzetno širokom krugu korisnika. U radu je opisan razvijeni prototip Komunikator koji omogućuje korisniku da interakciju s računalom ostvari pogledom i na taj način ostvari interakciju s okolinom. Predloženi su i opisani algoritmi koji omogućuju procjenu točke fokusa korisničkog pogleda. Procjena točke fokusa pogleda ključna je za ispravan rad Komunikatora, a dobiva se pomoću algoritma za </w:t>
      </w:r>
      <w:r w:rsidRPr="008E6C33">
        <w:rPr>
          <w:rFonts w:ascii="Arial" w:hAnsi="Arial" w:cs="Arial"/>
          <w:sz w:val="24"/>
          <w:szCs w:val="24"/>
          <w:lang w:val="hr-HR"/>
        </w:rPr>
        <w:lastRenderedPageBreak/>
        <w:t xml:space="preserve">izračun točke fokusa i algoritma za kalibraciju koji dodatno precizira rezultate dobivene prvim algoritmom. </w:t>
      </w:r>
    </w:p>
    <w:p w14:paraId="0A7432B7" w14:textId="6EBCF1A7" w:rsidR="008E6C33" w:rsidRDefault="008E6C33" w:rsidP="008E6C33">
      <w:pPr>
        <w:spacing w:line="360" w:lineRule="auto"/>
        <w:rPr>
          <w:rFonts w:ascii="Arial" w:hAnsi="Arial" w:cs="Arial"/>
          <w:sz w:val="24"/>
          <w:szCs w:val="24"/>
          <w:lang w:val="hr-HR"/>
        </w:rPr>
      </w:pPr>
      <w:r w:rsidRPr="008E6C33">
        <w:rPr>
          <w:rFonts w:ascii="Arial" w:hAnsi="Arial" w:cs="Arial"/>
          <w:sz w:val="24"/>
          <w:szCs w:val="24"/>
          <w:lang w:val="hr-HR"/>
        </w:rPr>
        <w:t xml:space="preserve">Rad je nastao u sklopu multidisciplinarnih istraživanja u području potpomognute komunikacije u Hrvatskoj, koja su pokrenuta prije 4 godine na Sveučilištu u Zagrebu, a osim četiri sastavnice Sveučilišta u Zagrebu (Fakulteta elektrotehnike i računarstva, Edukacijsko-rehabilitacijskog fakulteta, Grafičkog fakulteta i Filozofskog fakulteta) obuhvaćaju znatan broj civilnih udruga roditelja, korisnika i stručnjaka potpomognute komunikacije, inkluzivnih vrtića, ustanova osnovnog i srednjoškolskog obrazovanja, ustanova socijalne skrbi, specijaliziranih bolnice, poliklinike i dnevnih centara.  </w:t>
      </w:r>
      <w:r w:rsidR="001F6A53" w:rsidRPr="001F6A53">
        <w:rPr>
          <w:rFonts w:ascii="Arial" w:hAnsi="Arial" w:cs="Arial"/>
          <w:sz w:val="24"/>
          <w:szCs w:val="24"/>
          <w:lang w:val="hr-HR"/>
        </w:rPr>
        <w:t>Prezentacija i inicijalna evaluacija razvijenog prototipa izvedeni su na jednom od događaja organiziranih za korisnike i stručnjake u području potpomognute komunikacije s ciljem edukacije i tehničke podrške korisnicima te informiranja javnosti o provedenim istraživanjima.</w:t>
      </w:r>
    </w:p>
    <w:p w14:paraId="12F2F261" w14:textId="77777777" w:rsidR="00C35BFC" w:rsidRDefault="00C35BFC" w:rsidP="008E6C33">
      <w:pPr>
        <w:spacing w:line="360" w:lineRule="auto"/>
        <w:rPr>
          <w:rFonts w:ascii="Arial" w:hAnsi="Arial" w:cs="Arial"/>
          <w:sz w:val="24"/>
          <w:szCs w:val="24"/>
          <w:lang w:val="hr-HR"/>
        </w:rPr>
      </w:pPr>
    </w:p>
    <w:p w14:paraId="31D06F38" w14:textId="77777777" w:rsidR="00C35BFC" w:rsidRDefault="008E6C33" w:rsidP="00C35BFC">
      <w:pPr>
        <w:spacing w:line="360" w:lineRule="auto"/>
        <w:rPr>
          <w:rFonts w:ascii="Arial" w:hAnsi="Arial" w:cs="Arial"/>
          <w:i/>
          <w:sz w:val="24"/>
          <w:szCs w:val="24"/>
          <w:lang w:val="hr-HR"/>
        </w:rPr>
      </w:pPr>
      <w:r w:rsidRPr="00C35BFC">
        <w:rPr>
          <w:rFonts w:ascii="Arial" w:hAnsi="Arial" w:cs="Arial"/>
          <w:b/>
          <w:sz w:val="24"/>
          <w:szCs w:val="24"/>
          <w:lang w:val="hr-HR"/>
        </w:rPr>
        <w:t>Ključne riječi</w:t>
      </w:r>
      <w:r>
        <w:rPr>
          <w:rFonts w:ascii="Arial" w:hAnsi="Arial" w:cs="Arial"/>
          <w:sz w:val="24"/>
          <w:szCs w:val="24"/>
          <w:lang w:val="hr-HR"/>
        </w:rPr>
        <w:t xml:space="preserve">: </w:t>
      </w:r>
      <w:r w:rsidRPr="00C35BFC">
        <w:rPr>
          <w:rFonts w:ascii="Arial" w:hAnsi="Arial" w:cs="Arial"/>
          <w:i/>
          <w:sz w:val="24"/>
          <w:szCs w:val="24"/>
          <w:lang w:val="hr-HR"/>
        </w:rPr>
        <w:t>upravljanje pogledom, komunikator, potpomognuta komunikacija</w:t>
      </w:r>
    </w:p>
    <w:p w14:paraId="646C39DA" w14:textId="77777777" w:rsidR="00C35BFC" w:rsidRDefault="00C35BFC" w:rsidP="00C35BFC">
      <w:pPr>
        <w:spacing w:line="360" w:lineRule="auto"/>
        <w:rPr>
          <w:rFonts w:ascii="Arial" w:hAnsi="Arial" w:cs="Arial"/>
          <w:i/>
          <w:sz w:val="24"/>
          <w:szCs w:val="24"/>
          <w:lang w:val="hr-HR"/>
        </w:rPr>
      </w:pPr>
    </w:p>
    <w:p w14:paraId="26F45E74" w14:textId="77777777" w:rsidR="00C35BFC" w:rsidRDefault="00C35BFC" w:rsidP="00C35BFC">
      <w:pPr>
        <w:spacing w:line="360" w:lineRule="auto"/>
        <w:rPr>
          <w:rFonts w:ascii="Arial" w:hAnsi="Arial" w:cs="Arial"/>
          <w:i/>
          <w:sz w:val="24"/>
          <w:szCs w:val="24"/>
          <w:lang w:val="hr-HR"/>
        </w:rPr>
      </w:pPr>
    </w:p>
    <w:p w14:paraId="07D83E18" w14:textId="77777777" w:rsidR="00C35BFC" w:rsidRDefault="00C35BFC" w:rsidP="00C35BFC">
      <w:pPr>
        <w:spacing w:line="360" w:lineRule="auto"/>
        <w:rPr>
          <w:rFonts w:ascii="Arial" w:hAnsi="Arial" w:cs="Arial"/>
          <w:i/>
          <w:sz w:val="24"/>
          <w:szCs w:val="24"/>
          <w:lang w:val="hr-HR"/>
        </w:rPr>
      </w:pPr>
    </w:p>
    <w:p w14:paraId="0DD2C9CE" w14:textId="77777777" w:rsidR="00C35BFC" w:rsidRDefault="00C35BFC" w:rsidP="00C35BFC">
      <w:pPr>
        <w:spacing w:line="360" w:lineRule="auto"/>
        <w:rPr>
          <w:rFonts w:ascii="Arial" w:hAnsi="Arial" w:cs="Arial"/>
          <w:i/>
          <w:sz w:val="24"/>
          <w:szCs w:val="24"/>
          <w:lang w:val="hr-HR"/>
        </w:rPr>
      </w:pPr>
    </w:p>
    <w:p w14:paraId="6A94A851" w14:textId="77777777" w:rsidR="00C35BFC" w:rsidRDefault="00C35BFC" w:rsidP="00C35BFC">
      <w:pPr>
        <w:spacing w:line="360" w:lineRule="auto"/>
        <w:rPr>
          <w:rFonts w:ascii="Arial" w:hAnsi="Arial" w:cs="Arial"/>
          <w:i/>
          <w:sz w:val="24"/>
          <w:szCs w:val="24"/>
          <w:lang w:val="hr-HR"/>
        </w:rPr>
      </w:pPr>
    </w:p>
    <w:p w14:paraId="640A2C60" w14:textId="77777777" w:rsidR="00C35BFC" w:rsidRDefault="00C35BFC" w:rsidP="00C35BFC">
      <w:pPr>
        <w:spacing w:line="360" w:lineRule="auto"/>
        <w:rPr>
          <w:rFonts w:ascii="Arial" w:hAnsi="Arial" w:cs="Arial"/>
          <w:i/>
          <w:sz w:val="24"/>
          <w:szCs w:val="24"/>
          <w:lang w:val="hr-HR"/>
        </w:rPr>
      </w:pPr>
    </w:p>
    <w:p w14:paraId="75554FDD" w14:textId="77777777" w:rsidR="00C35BFC" w:rsidRDefault="00C35BFC" w:rsidP="00C35BFC">
      <w:pPr>
        <w:spacing w:line="360" w:lineRule="auto"/>
        <w:rPr>
          <w:rFonts w:ascii="Arial" w:hAnsi="Arial" w:cs="Arial"/>
          <w:i/>
          <w:sz w:val="24"/>
          <w:szCs w:val="24"/>
          <w:lang w:val="hr-HR"/>
        </w:rPr>
      </w:pPr>
    </w:p>
    <w:p w14:paraId="64E5CE30" w14:textId="77777777" w:rsidR="00C35BFC" w:rsidRDefault="00C35BFC" w:rsidP="00C35BFC">
      <w:pPr>
        <w:spacing w:line="360" w:lineRule="auto"/>
        <w:rPr>
          <w:rFonts w:ascii="Arial" w:hAnsi="Arial" w:cs="Arial"/>
          <w:i/>
          <w:sz w:val="24"/>
          <w:szCs w:val="24"/>
          <w:lang w:val="hr-HR"/>
        </w:rPr>
      </w:pPr>
    </w:p>
    <w:p w14:paraId="5F23FFD8" w14:textId="77777777" w:rsidR="00C35BFC" w:rsidRDefault="00C35BFC" w:rsidP="00C35BFC">
      <w:pPr>
        <w:spacing w:line="360" w:lineRule="auto"/>
        <w:rPr>
          <w:rFonts w:ascii="Arial" w:hAnsi="Arial" w:cs="Arial"/>
          <w:i/>
          <w:sz w:val="24"/>
          <w:szCs w:val="24"/>
          <w:lang w:val="hr-HR"/>
        </w:rPr>
      </w:pPr>
    </w:p>
    <w:p w14:paraId="031AFDB4" w14:textId="77777777" w:rsidR="00C35BFC" w:rsidRDefault="00C35BFC" w:rsidP="00C35BFC">
      <w:pPr>
        <w:spacing w:line="360" w:lineRule="auto"/>
        <w:rPr>
          <w:rFonts w:ascii="Arial" w:hAnsi="Arial" w:cs="Arial"/>
          <w:i/>
          <w:sz w:val="24"/>
          <w:szCs w:val="24"/>
          <w:lang w:val="hr-HR"/>
        </w:rPr>
      </w:pPr>
    </w:p>
    <w:p w14:paraId="4C7BA64D" w14:textId="24477550" w:rsidR="00C35BFC" w:rsidRPr="006D2FF1" w:rsidRDefault="00C35BFC" w:rsidP="006D2FF1">
      <w:pPr>
        <w:pStyle w:val="Heading1"/>
        <w:rPr>
          <w:rFonts w:ascii="Arial" w:eastAsiaTheme="minorHAnsi" w:hAnsi="Arial" w:cs="Arial"/>
          <w:i/>
          <w:color w:val="auto"/>
          <w:sz w:val="36"/>
          <w:szCs w:val="36"/>
          <w:lang w:val="hr-HR"/>
        </w:rPr>
      </w:pPr>
      <w:r w:rsidRPr="006D2FF1">
        <w:rPr>
          <w:rFonts w:ascii="Arial" w:hAnsi="Arial" w:cs="Arial"/>
          <w:color w:val="auto"/>
          <w:sz w:val="36"/>
          <w:szCs w:val="36"/>
          <w:lang w:val="hr-HR"/>
        </w:rPr>
        <w:lastRenderedPageBreak/>
        <w:t>Summary</w:t>
      </w:r>
    </w:p>
    <w:p w14:paraId="406EE07B" w14:textId="77777777" w:rsidR="00C35BFC" w:rsidRDefault="00C35BFC" w:rsidP="00C35BFC">
      <w:pPr>
        <w:spacing w:line="360" w:lineRule="auto"/>
        <w:rPr>
          <w:rFonts w:ascii="Arial" w:hAnsi="Arial" w:cs="Arial"/>
          <w:b/>
          <w:sz w:val="24"/>
          <w:szCs w:val="24"/>
          <w:lang w:val="hr-HR"/>
        </w:rPr>
      </w:pPr>
    </w:p>
    <w:p w14:paraId="14F549B9" w14:textId="25E1D7C1" w:rsidR="00C35BFC" w:rsidRDefault="00C35BFC" w:rsidP="00C35BFC">
      <w:pPr>
        <w:spacing w:line="360" w:lineRule="auto"/>
        <w:rPr>
          <w:rFonts w:ascii="Arial" w:hAnsi="Arial" w:cs="Arial"/>
          <w:sz w:val="24"/>
          <w:szCs w:val="24"/>
          <w:lang w:val="hr-HR"/>
        </w:rPr>
      </w:pPr>
      <w:r>
        <w:rPr>
          <w:rFonts w:ascii="Arial" w:hAnsi="Arial" w:cs="Arial"/>
          <w:b/>
          <w:sz w:val="24"/>
          <w:szCs w:val="24"/>
          <w:lang w:val="hr-HR"/>
        </w:rPr>
        <w:t>Title</w:t>
      </w:r>
      <w:r>
        <w:rPr>
          <w:rFonts w:ascii="Arial" w:hAnsi="Arial" w:cs="Arial"/>
          <w:sz w:val="24"/>
          <w:szCs w:val="24"/>
          <w:lang w:val="hr-HR"/>
        </w:rPr>
        <w:t>:</w:t>
      </w:r>
      <w:r w:rsidRPr="008E6C33">
        <w:t xml:space="preserve"> </w:t>
      </w:r>
      <w:r w:rsidRPr="00C35BFC">
        <w:rPr>
          <w:rFonts w:ascii="Arial" w:hAnsi="Arial" w:cs="Arial"/>
          <w:i/>
          <w:sz w:val="24"/>
          <w:szCs w:val="24"/>
          <w:lang w:val="hr-HR"/>
        </w:rPr>
        <w:t>Eye-gaze managed communicator</w:t>
      </w:r>
    </w:p>
    <w:p w14:paraId="1BEB967E" w14:textId="77777777" w:rsidR="00C35BFC" w:rsidRDefault="00C35BFC" w:rsidP="00C35BFC">
      <w:pPr>
        <w:spacing w:line="360" w:lineRule="auto"/>
        <w:rPr>
          <w:rFonts w:ascii="Arial" w:hAnsi="Arial" w:cs="Arial"/>
          <w:i/>
          <w:sz w:val="24"/>
          <w:szCs w:val="24"/>
          <w:lang w:val="hr-HR"/>
        </w:rPr>
      </w:pPr>
      <w:r w:rsidRPr="00C35BFC">
        <w:rPr>
          <w:rFonts w:ascii="Arial" w:hAnsi="Arial" w:cs="Arial"/>
          <w:b/>
          <w:sz w:val="24"/>
          <w:szCs w:val="24"/>
          <w:lang w:val="hr-HR"/>
        </w:rPr>
        <w:t>Au</w:t>
      </w:r>
      <w:r>
        <w:rPr>
          <w:rFonts w:ascii="Arial" w:hAnsi="Arial" w:cs="Arial"/>
          <w:b/>
          <w:sz w:val="24"/>
          <w:szCs w:val="24"/>
          <w:lang w:val="hr-HR"/>
        </w:rPr>
        <w:t>h</w:t>
      </w:r>
      <w:r w:rsidRPr="00C35BFC">
        <w:rPr>
          <w:rFonts w:ascii="Arial" w:hAnsi="Arial" w:cs="Arial"/>
          <w:b/>
          <w:sz w:val="24"/>
          <w:szCs w:val="24"/>
          <w:lang w:val="hr-HR"/>
        </w:rPr>
        <w:t>tor</w:t>
      </w:r>
      <w:r>
        <w:rPr>
          <w:rFonts w:ascii="Arial" w:hAnsi="Arial" w:cs="Arial"/>
          <w:sz w:val="24"/>
          <w:szCs w:val="24"/>
          <w:lang w:val="hr-HR"/>
        </w:rPr>
        <w:t xml:space="preserve">: </w:t>
      </w:r>
      <w:r w:rsidRPr="008E6C33">
        <w:rPr>
          <w:rFonts w:ascii="Arial" w:hAnsi="Arial" w:cs="Arial"/>
          <w:i/>
          <w:sz w:val="24"/>
          <w:szCs w:val="24"/>
          <w:lang w:val="hr-HR"/>
        </w:rPr>
        <w:t>Josip Soko</w:t>
      </w:r>
    </w:p>
    <w:p w14:paraId="209AE43F" w14:textId="77777777" w:rsidR="00480E1B" w:rsidRDefault="00480E1B" w:rsidP="00C35BFC">
      <w:pPr>
        <w:spacing w:line="360" w:lineRule="auto"/>
        <w:rPr>
          <w:rFonts w:ascii="Arial" w:hAnsi="Arial" w:cs="Arial"/>
          <w:sz w:val="24"/>
          <w:szCs w:val="24"/>
          <w:lang w:val="hr-HR"/>
        </w:rPr>
      </w:pPr>
    </w:p>
    <w:p w14:paraId="02A0C71D" w14:textId="77777777" w:rsidR="00C35BFC" w:rsidRDefault="00C35BFC" w:rsidP="00480E1B">
      <w:pPr>
        <w:spacing w:line="360" w:lineRule="auto"/>
        <w:ind w:firstLine="720"/>
        <w:rPr>
          <w:rFonts w:ascii="Arial" w:hAnsi="Arial" w:cs="Arial"/>
          <w:sz w:val="24"/>
          <w:szCs w:val="24"/>
          <w:lang w:val="hr-HR"/>
        </w:rPr>
      </w:pPr>
      <w:r w:rsidRPr="00C35BFC">
        <w:rPr>
          <w:rFonts w:ascii="Arial" w:hAnsi="Arial" w:cs="Arial"/>
          <w:sz w:val="24"/>
          <w:szCs w:val="24"/>
          <w:lang w:val="hr-HR"/>
        </w:rPr>
        <w:t>Due to various difficulties, individuals with complex communication needs cannot establish communication by conventional means, such as speech, and therefore use methods of augmentative and alternative communication (AAC). Accessories for AAC can be a part of assistive technology or common information and communication technologies, such as computers, tablets and smartphones with a particular program support. Also, in recent years there has been rapid development and popularization of touch screen enabled devices, along with a number of innovative software solutions focused on data collection and user interaction based on gaze-tracking .</w:t>
      </w:r>
    </w:p>
    <w:p w14:paraId="46A65448" w14:textId="77777777" w:rsidR="00C35BFC" w:rsidRDefault="00C35BFC" w:rsidP="00C35BFC">
      <w:pPr>
        <w:spacing w:line="360" w:lineRule="auto"/>
        <w:rPr>
          <w:rFonts w:ascii="Arial" w:hAnsi="Arial" w:cs="Arial"/>
          <w:sz w:val="24"/>
          <w:szCs w:val="24"/>
          <w:lang w:val="hr-HR"/>
        </w:rPr>
      </w:pPr>
      <w:r w:rsidRPr="00C35BFC">
        <w:rPr>
          <w:rFonts w:ascii="Arial" w:hAnsi="Arial" w:cs="Arial"/>
          <w:sz w:val="24"/>
          <w:szCs w:val="24"/>
          <w:lang w:val="hr-HR"/>
        </w:rPr>
        <w:t xml:space="preserve">The paper presents state of the art in the field of gaze tracking and describes the implementation and evaluation of a software prototype for communication between user and his environment based on gaze-tracking. The presented solution is intended primarily for people with complex communication needs who exhibit motor impairments and have difficulties using traditional user interfaces. In contrast to the spcialised assistive technology devices which also enable the user-to-computer interaction based on eye-gazing, the presented solution is focused on widely available devices and common software platforms. In this sense, it is implemented using web technologies and intended for use on computers with built-in webcams and does not require any additional assistive equipment, which is usually expensive. This makes it economical and affordable for wide range of users. The paper describes the developed prototype – Communicator - that enables users to interact with the computer by eye-gazing and thus accomplish interaction with the environment. Furthermore, the paper proposes algorithms required for the assessment of focus point of user’s eye-gaze. The assessment of the eye-gaze focus point is crucial for the proper functioning of the </w:t>
      </w:r>
      <w:r w:rsidRPr="00C35BFC">
        <w:rPr>
          <w:rFonts w:ascii="Arial" w:hAnsi="Arial" w:cs="Arial"/>
          <w:sz w:val="24"/>
          <w:szCs w:val="24"/>
          <w:lang w:val="hr-HR"/>
        </w:rPr>
        <w:lastRenderedPageBreak/>
        <w:t>Communicator, and is provided by algorithm that calculates focus point and the calibration algorithm, which impro</w:t>
      </w:r>
      <w:r>
        <w:rPr>
          <w:rFonts w:ascii="Arial" w:hAnsi="Arial" w:cs="Arial"/>
          <w:sz w:val="24"/>
          <w:szCs w:val="24"/>
          <w:lang w:val="hr-HR"/>
        </w:rPr>
        <w:t>ves the gaze detection results.</w:t>
      </w:r>
    </w:p>
    <w:p w14:paraId="08F00CFE" w14:textId="146A246F" w:rsidR="00C35BFC" w:rsidRDefault="00C35BFC" w:rsidP="00C35BFC">
      <w:pPr>
        <w:spacing w:line="360" w:lineRule="auto"/>
        <w:rPr>
          <w:rFonts w:ascii="Arial" w:hAnsi="Arial" w:cs="Arial"/>
          <w:sz w:val="24"/>
          <w:szCs w:val="24"/>
          <w:lang w:val="hr-HR"/>
        </w:rPr>
      </w:pPr>
      <w:r w:rsidRPr="00C35BFC">
        <w:rPr>
          <w:rFonts w:ascii="Arial" w:hAnsi="Arial" w:cs="Arial"/>
          <w:sz w:val="24"/>
          <w:szCs w:val="24"/>
          <w:lang w:val="hr-HR"/>
        </w:rPr>
        <w:t xml:space="preserve">The paper was written as part of multidisciplinary research in the field of AAC in Croatia, which started four years ago at the University of Zagreb. Besides four components of the University of Zagreb ( Faculty of Electrical Engineering and Computer Science , Education and Rehabilitation Sciences , Faculty of Graphic Arts and the Faculty of Philosophy), the research team includes a significant number of civil organizations consisting of parents, AAC users and experts, inclusive kindergartens, primary and secondary institutions of education, social welfare institutions, specialized hospitals, clinics and day care centers. Presentation and initial evaluation of the developed prototype were conducted at one of the events organized </w:t>
      </w:r>
      <w:r w:rsidR="00E908C7">
        <w:rPr>
          <w:rFonts w:ascii="Arial" w:hAnsi="Arial" w:cs="Arial"/>
          <w:sz w:val="24"/>
          <w:szCs w:val="24"/>
          <w:lang w:val="hr-HR"/>
        </w:rPr>
        <w:t>for users and experts in field of AAC</w:t>
      </w:r>
      <w:r w:rsidRPr="00C35BFC">
        <w:rPr>
          <w:rFonts w:ascii="Arial" w:hAnsi="Arial" w:cs="Arial"/>
          <w:sz w:val="24"/>
          <w:szCs w:val="24"/>
          <w:lang w:val="hr-HR"/>
        </w:rPr>
        <w:t xml:space="preserve"> aiming to provide training and technical support for customers as well as informing the public about the ongoing research.</w:t>
      </w:r>
    </w:p>
    <w:p w14:paraId="19B40D4F" w14:textId="77777777" w:rsidR="00C35BFC" w:rsidRDefault="00C35BFC" w:rsidP="00C35BFC">
      <w:pPr>
        <w:spacing w:line="360" w:lineRule="auto"/>
        <w:rPr>
          <w:rFonts w:ascii="Arial" w:hAnsi="Arial" w:cs="Arial"/>
          <w:sz w:val="24"/>
          <w:szCs w:val="24"/>
          <w:lang w:val="hr-HR"/>
        </w:rPr>
      </w:pPr>
    </w:p>
    <w:p w14:paraId="3AD227BF" w14:textId="7F64916C" w:rsidR="00C35BFC" w:rsidRPr="00C35BFC" w:rsidRDefault="00C35BFC" w:rsidP="006D2FF1">
      <w:pPr>
        <w:spacing w:line="360" w:lineRule="auto"/>
        <w:rPr>
          <w:rFonts w:ascii="Arial" w:hAnsi="Arial" w:cs="Arial"/>
          <w:i/>
          <w:sz w:val="24"/>
          <w:szCs w:val="24"/>
          <w:lang w:val="hr-HR"/>
        </w:rPr>
      </w:pPr>
      <w:r w:rsidRPr="00C35BFC">
        <w:rPr>
          <w:rFonts w:ascii="Arial" w:hAnsi="Arial" w:cs="Arial"/>
          <w:b/>
          <w:sz w:val="24"/>
          <w:szCs w:val="24"/>
          <w:lang w:val="hr-HR"/>
        </w:rPr>
        <w:t>K</w:t>
      </w:r>
      <w:r>
        <w:rPr>
          <w:rFonts w:ascii="Arial" w:hAnsi="Arial" w:cs="Arial"/>
          <w:b/>
          <w:sz w:val="24"/>
          <w:szCs w:val="24"/>
          <w:lang w:val="hr-HR"/>
        </w:rPr>
        <w:t>ey words</w:t>
      </w:r>
      <w:r>
        <w:rPr>
          <w:rFonts w:ascii="Arial" w:hAnsi="Arial" w:cs="Arial"/>
          <w:sz w:val="24"/>
          <w:szCs w:val="24"/>
          <w:lang w:val="hr-HR"/>
        </w:rPr>
        <w:t xml:space="preserve">: </w:t>
      </w:r>
      <w:r>
        <w:rPr>
          <w:rFonts w:ascii="Arial" w:hAnsi="Arial" w:cs="Arial"/>
          <w:i/>
          <w:sz w:val="24"/>
          <w:szCs w:val="24"/>
          <w:lang w:val="hr-HR"/>
        </w:rPr>
        <w:t>eye-gaze</w:t>
      </w:r>
      <w:r w:rsidRPr="00C35BFC">
        <w:rPr>
          <w:rFonts w:ascii="Arial" w:hAnsi="Arial" w:cs="Arial"/>
          <w:i/>
          <w:sz w:val="24"/>
          <w:szCs w:val="24"/>
          <w:lang w:val="hr-HR"/>
        </w:rPr>
        <w:t xml:space="preserve">, </w:t>
      </w:r>
      <w:r>
        <w:rPr>
          <w:rFonts w:ascii="Arial" w:hAnsi="Arial" w:cs="Arial"/>
          <w:i/>
          <w:sz w:val="24"/>
          <w:szCs w:val="24"/>
          <w:lang w:val="hr-HR"/>
        </w:rPr>
        <w:t>communicato</w:t>
      </w:r>
      <w:r w:rsidRPr="00C35BFC">
        <w:rPr>
          <w:rFonts w:ascii="Arial" w:hAnsi="Arial" w:cs="Arial"/>
          <w:i/>
          <w:sz w:val="24"/>
          <w:szCs w:val="24"/>
          <w:lang w:val="hr-HR"/>
        </w:rPr>
        <w:t xml:space="preserve">r, </w:t>
      </w:r>
      <w:r>
        <w:rPr>
          <w:rFonts w:ascii="Arial" w:hAnsi="Arial" w:cs="Arial"/>
          <w:i/>
          <w:sz w:val="24"/>
          <w:szCs w:val="24"/>
          <w:lang w:val="hr-HR"/>
        </w:rPr>
        <w:t>AAC</w:t>
      </w:r>
    </w:p>
    <w:p w14:paraId="0D493CD2" w14:textId="77777777" w:rsidR="00C35BFC" w:rsidRPr="00141A04" w:rsidRDefault="00C35BFC" w:rsidP="008E6C33">
      <w:pPr>
        <w:spacing w:line="360" w:lineRule="auto"/>
        <w:rPr>
          <w:rFonts w:ascii="Arial" w:hAnsi="Arial" w:cs="Arial"/>
          <w:sz w:val="24"/>
          <w:szCs w:val="24"/>
          <w:lang w:val="hr-HR"/>
        </w:rPr>
      </w:pPr>
    </w:p>
    <w:sectPr w:rsidR="00C35BFC" w:rsidRPr="00141A04" w:rsidSect="009132E6">
      <w:footerReference w:type="default" r:id="rId24"/>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9DF81" w14:textId="77777777" w:rsidR="00BC1CBA" w:rsidRDefault="00BC1CBA" w:rsidP="00AD0C3C">
      <w:pPr>
        <w:spacing w:after="0" w:line="240" w:lineRule="auto"/>
      </w:pPr>
      <w:r>
        <w:separator/>
      </w:r>
    </w:p>
  </w:endnote>
  <w:endnote w:type="continuationSeparator" w:id="0">
    <w:p w14:paraId="3FE46533" w14:textId="77777777" w:rsidR="00BC1CBA" w:rsidRDefault="00BC1CBA" w:rsidP="00AD0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enlo Regular">
    <w:altName w:val="Times New Roman"/>
    <w:panose1 w:val="00000000000000000000"/>
    <w:charset w:val="00"/>
    <w:family w:val="roman"/>
    <w:notTrueType/>
    <w:pitch w:val="default"/>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D6E2C" w14:textId="22C295DA" w:rsidR="008E6C33" w:rsidRDefault="008E6C33">
    <w:pPr>
      <w:pStyle w:val="Footer"/>
      <w:jc w:val="right"/>
    </w:pPr>
  </w:p>
  <w:p w14:paraId="0962E2AF" w14:textId="77777777" w:rsidR="008E6C33" w:rsidRDefault="008E6C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6E2E2" w14:textId="16EB0B22" w:rsidR="008E6C33" w:rsidRDefault="008E6C33">
    <w:pPr>
      <w:pStyle w:val="Footer"/>
      <w:jc w:val="right"/>
    </w:pPr>
  </w:p>
  <w:p w14:paraId="78BAEB0A" w14:textId="77777777" w:rsidR="008E6C33" w:rsidRDefault="008E6C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938991"/>
      <w:docPartObj>
        <w:docPartGallery w:val="Page Numbers (Bottom of Page)"/>
        <w:docPartUnique/>
      </w:docPartObj>
    </w:sdtPr>
    <w:sdtEndPr>
      <w:rPr>
        <w:noProof/>
      </w:rPr>
    </w:sdtEndPr>
    <w:sdtContent>
      <w:p w14:paraId="75A2A3E4" w14:textId="77777777" w:rsidR="008E6C33" w:rsidRDefault="008E6C33">
        <w:pPr>
          <w:pStyle w:val="Footer"/>
          <w:jc w:val="right"/>
        </w:pPr>
        <w:r>
          <w:fldChar w:fldCharType="begin"/>
        </w:r>
        <w:r>
          <w:instrText xml:space="preserve"> PAGE   \* MERGEFORMAT </w:instrText>
        </w:r>
        <w:r>
          <w:fldChar w:fldCharType="separate"/>
        </w:r>
        <w:r w:rsidR="00076E5C">
          <w:rPr>
            <w:noProof/>
          </w:rPr>
          <w:t>15</w:t>
        </w:r>
        <w:r>
          <w:rPr>
            <w:noProof/>
          </w:rPr>
          <w:fldChar w:fldCharType="end"/>
        </w:r>
      </w:p>
    </w:sdtContent>
  </w:sdt>
  <w:p w14:paraId="7B765165" w14:textId="77777777" w:rsidR="008E6C33" w:rsidRDefault="008E6C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8D56C" w14:textId="77777777" w:rsidR="00BC1CBA" w:rsidRDefault="00BC1CBA" w:rsidP="00AD0C3C">
      <w:pPr>
        <w:spacing w:after="0" w:line="240" w:lineRule="auto"/>
      </w:pPr>
      <w:r>
        <w:separator/>
      </w:r>
    </w:p>
  </w:footnote>
  <w:footnote w:type="continuationSeparator" w:id="0">
    <w:p w14:paraId="2409467F" w14:textId="77777777" w:rsidR="00BC1CBA" w:rsidRDefault="00BC1CBA" w:rsidP="00AD0C3C">
      <w:pPr>
        <w:spacing w:after="0" w:line="240" w:lineRule="auto"/>
      </w:pPr>
      <w:r>
        <w:continuationSeparator/>
      </w:r>
    </w:p>
  </w:footnote>
  <w:footnote w:id="1">
    <w:p w14:paraId="0EA5CA10" w14:textId="77777777" w:rsidR="008E6C33" w:rsidRPr="00141A04" w:rsidRDefault="008E6C33">
      <w:pPr>
        <w:pStyle w:val="FootnoteText"/>
        <w:rPr>
          <w:lang w:val="hr-HR"/>
        </w:rPr>
      </w:pPr>
      <w:r>
        <w:rPr>
          <w:rStyle w:val="FootnoteReference"/>
        </w:rPr>
        <w:footnoteRef/>
      </w:r>
      <w:r>
        <w:t xml:space="preserve"> </w:t>
      </w:r>
      <w:r>
        <w:rPr>
          <w:lang w:val="hr-HR"/>
        </w:rPr>
        <w:t>Procjene stručnjaka Edukacijsko-rehabilitacijskog fakulteta Sveučilišta u Zagrebu</w:t>
      </w:r>
    </w:p>
  </w:footnote>
  <w:footnote w:id="2">
    <w:p w14:paraId="09459135" w14:textId="77777777" w:rsidR="008E6C33" w:rsidRPr="004D119D" w:rsidRDefault="008E6C33" w:rsidP="004D119D">
      <w:pPr>
        <w:pStyle w:val="FootnoteText"/>
        <w:rPr>
          <w:lang w:val="hr-HR"/>
        </w:rPr>
      </w:pPr>
      <w:r>
        <w:rPr>
          <w:rStyle w:val="FootnoteReference"/>
        </w:rPr>
        <w:footnoteRef/>
      </w:r>
      <w:r>
        <w:t xml:space="preserve"> </w:t>
      </w:r>
      <w:r>
        <w:rPr>
          <w:lang w:val="hr-HR"/>
        </w:rPr>
        <w:t>Trenutno istraživanja financiraju Strukturni fondovi EU u okviru projekta "</w:t>
      </w:r>
      <w:r w:rsidRPr="004D119D">
        <w:rPr>
          <w:lang w:val="hr-HR"/>
        </w:rPr>
        <w:t xml:space="preserve">Kompetencijska mreža </w:t>
      </w:r>
      <w:r>
        <w:rPr>
          <w:lang w:val="hr-HR"/>
        </w:rPr>
        <w:t xml:space="preserve">zasnovana na ICT-u za </w:t>
      </w:r>
      <w:r w:rsidRPr="004D119D">
        <w:rPr>
          <w:lang w:val="hr-HR"/>
        </w:rPr>
        <w:t>inovativne usluge namijenjene osobama sa složenim komunikacijskim potrebama</w:t>
      </w:r>
      <w:r>
        <w:rPr>
          <w:lang w:val="hr-HR"/>
        </w:rPr>
        <w:t xml:space="preserve"> (ICT_AAC)", http://www.ict-aac.hr</w:t>
      </w:r>
    </w:p>
  </w:footnote>
  <w:footnote w:id="3">
    <w:p w14:paraId="4CE04AB9" w14:textId="77777777" w:rsidR="008E6C33" w:rsidRPr="00820D46" w:rsidRDefault="008E6C33">
      <w:pPr>
        <w:pStyle w:val="FootnoteText"/>
        <w:rPr>
          <w:lang w:val="hr-HR"/>
        </w:rPr>
      </w:pPr>
      <w:r>
        <w:rPr>
          <w:rStyle w:val="FootnoteReference"/>
        </w:rPr>
        <w:footnoteRef/>
      </w:r>
      <w:r>
        <w:t xml:space="preserve"> </w:t>
      </w:r>
      <w:hyperlink r:id="rId1" w:history="1">
        <w:r w:rsidRPr="00784E5B">
          <w:rPr>
            <w:rStyle w:val="Hyperlink"/>
          </w:rPr>
          <w:t>http://www.widgit.com/symbols/</w:t>
        </w:r>
      </w:hyperlink>
    </w:p>
  </w:footnote>
  <w:footnote w:id="4">
    <w:p w14:paraId="539F80B2" w14:textId="77777777" w:rsidR="008E6C33" w:rsidRPr="0064097D" w:rsidRDefault="008E6C33">
      <w:pPr>
        <w:pStyle w:val="FootnoteText"/>
        <w:rPr>
          <w:lang w:val="hr-HR"/>
        </w:rPr>
      </w:pPr>
      <w:r>
        <w:rPr>
          <w:rStyle w:val="FootnoteReference"/>
        </w:rPr>
        <w:footnoteRef/>
      </w:r>
      <w:r>
        <w:t xml:space="preserve"> </w:t>
      </w:r>
      <w:hyperlink r:id="rId2" w:history="1">
        <w:r w:rsidRPr="00784E5B">
          <w:rPr>
            <w:rStyle w:val="Hyperlink"/>
          </w:rPr>
          <w:t>http://www.makaton.org/</w:t>
        </w:r>
      </w:hyperlink>
    </w:p>
  </w:footnote>
  <w:footnote w:id="5">
    <w:p w14:paraId="29191AF6" w14:textId="77777777" w:rsidR="008E6C33" w:rsidRPr="0064097D" w:rsidRDefault="008E6C33">
      <w:pPr>
        <w:pStyle w:val="FootnoteText"/>
        <w:rPr>
          <w:lang w:val="hr-HR"/>
        </w:rPr>
      </w:pPr>
      <w:r>
        <w:rPr>
          <w:rStyle w:val="FootnoteReference"/>
        </w:rPr>
        <w:footnoteRef/>
      </w:r>
      <w:r>
        <w:t xml:space="preserve"> </w:t>
      </w:r>
      <w:hyperlink r:id="rId3" w:history="1">
        <w:r w:rsidRPr="00784E5B">
          <w:rPr>
            <w:rStyle w:val="Hyperlink"/>
          </w:rPr>
          <w:t>http://www.mayer-johnson.com/category/symbols-and-photos</w:t>
        </w:r>
      </w:hyperlink>
    </w:p>
  </w:footnote>
  <w:footnote w:id="6">
    <w:p w14:paraId="432C113B" w14:textId="77777777" w:rsidR="008E6C33" w:rsidRPr="0064097D" w:rsidRDefault="008E6C33">
      <w:pPr>
        <w:pStyle w:val="FootnoteText"/>
        <w:rPr>
          <w:lang w:val="hr-HR"/>
        </w:rPr>
      </w:pPr>
      <w:r>
        <w:rPr>
          <w:rStyle w:val="FootnoteReference"/>
        </w:rPr>
        <w:footnoteRef/>
      </w:r>
      <w:r>
        <w:t xml:space="preserve"> </w:t>
      </w:r>
      <w:hyperlink r:id="rId4" w:history="1">
        <w:r w:rsidRPr="00784E5B">
          <w:rPr>
            <w:rStyle w:val="Hyperlink"/>
          </w:rPr>
          <w:t>http://www.sclera.be/en/vzw/home</w:t>
        </w:r>
      </w:hyperlink>
    </w:p>
  </w:footnote>
  <w:footnote w:id="7">
    <w:p w14:paraId="0C9DD150" w14:textId="77777777" w:rsidR="008E6C33" w:rsidRPr="0064097D" w:rsidRDefault="008E6C33">
      <w:pPr>
        <w:pStyle w:val="FootnoteText"/>
        <w:rPr>
          <w:lang w:val="hr-HR"/>
        </w:rPr>
      </w:pPr>
      <w:r>
        <w:rPr>
          <w:rStyle w:val="FootnoteReference"/>
        </w:rPr>
        <w:footnoteRef/>
      </w:r>
      <w:r>
        <w:t xml:space="preserve"> </w:t>
      </w:r>
      <w:hyperlink r:id="rId5" w:history="1">
        <w:r w:rsidRPr="00784E5B">
          <w:rPr>
            <w:rStyle w:val="Hyperlink"/>
          </w:rPr>
          <w:t>http://www.blissymbolics.org/</w:t>
        </w:r>
      </w:hyperlink>
    </w:p>
  </w:footnote>
  <w:footnote w:id="8">
    <w:p w14:paraId="1D73AB7A" w14:textId="77777777" w:rsidR="008E6C33" w:rsidRPr="0064097D" w:rsidRDefault="008E6C33">
      <w:pPr>
        <w:pStyle w:val="FootnoteText"/>
        <w:rPr>
          <w:lang w:val="hr-HR"/>
        </w:rPr>
      </w:pPr>
      <w:r>
        <w:rPr>
          <w:rStyle w:val="FootnoteReference"/>
        </w:rPr>
        <w:footnoteRef/>
      </w:r>
      <w:r>
        <w:t xml:space="preserve"> </w:t>
      </w:r>
      <w:hyperlink r:id="rId6" w:history="1">
        <w:r w:rsidRPr="00784E5B">
          <w:rPr>
            <w:rStyle w:val="Hyperlink"/>
          </w:rPr>
          <w:t>http://papunet.net/</w:t>
        </w:r>
      </w:hyperlink>
    </w:p>
  </w:footnote>
  <w:footnote w:id="9">
    <w:p w14:paraId="798630BF" w14:textId="77777777" w:rsidR="008E6C33" w:rsidRDefault="008E6C33">
      <w:pPr>
        <w:pStyle w:val="FootnoteText"/>
      </w:pPr>
      <w:r>
        <w:rPr>
          <w:rStyle w:val="FootnoteReference"/>
        </w:rPr>
        <w:footnoteRef/>
      </w:r>
      <w:r>
        <w:t xml:space="preserve"> </w:t>
      </w:r>
      <w:hyperlink r:id="rId7" w:history="1">
        <w:r w:rsidRPr="00784E5B">
          <w:rPr>
            <w:rStyle w:val="Hyperlink"/>
          </w:rPr>
          <w:t>http://www.catedu.es/arasaac/</w:t>
        </w:r>
      </w:hyperlink>
    </w:p>
    <w:p w14:paraId="2C090FE4" w14:textId="77777777" w:rsidR="008E6C33" w:rsidRPr="0064097D" w:rsidRDefault="008E6C33">
      <w:pPr>
        <w:pStyle w:val="FootnoteText"/>
        <w:rPr>
          <w:lang w:val="hr-HR"/>
        </w:rPr>
      </w:pPr>
    </w:p>
  </w:footnote>
  <w:footnote w:id="10">
    <w:p w14:paraId="72B36515" w14:textId="77777777" w:rsidR="008E6C33" w:rsidRPr="00134DFB" w:rsidRDefault="008E6C33">
      <w:pPr>
        <w:pStyle w:val="FootnoteText"/>
        <w:rPr>
          <w:lang w:val="hr-HR"/>
        </w:rPr>
      </w:pPr>
      <w:r>
        <w:rPr>
          <w:rStyle w:val="FootnoteReference"/>
        </w:rPr>
        <w:footnoteRef/>
      </w:r>
    </w:p>
  </w:footnote>
  <w:footnote w:id="11">
    <w:p w14:paraId="6739CCDD" w14:textId="77777777" w:rsidR="008E6C33" w:rsidRPr="00171C4B" w:rsidRDefault="008E6C33">
      <w:pPr>
        <w:pStyle w:val="FootnoteText"/>
        <w:rPr>
          <w:lang w:val="hr-HR"/>
        </w:rPr>
      </w:pPr>
      <w:r>
        <w:rPr>
          <w:rStyle w:val="FootnoteReference"/>
        </w:rPr>
        <w:footnoteRef/>
      </w:r>
      <w:r>
        <w:t xml:space="preserve"> </w:t>
      </w:r>
      <w:r w:rsidRPr="00171C4B">
        <w:t>http://www.ict-aac.hr/index.php/dogadanja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9C2F4" w14:textId="77777777" w:rsidR="008E6C33" w:rsidRDefault="008E6C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0F2B"/>
    <w:multiLevelType w:val="multilevel"/>
    <w:tmpl w:val="9BC2E166"/>
    <w:lvl w:ilvl="0">
      <w:start w:val="3"/>
      <w:numFmt w:val="decimal"/>
      <w:lvlText w:val="%1."/>
      <w:lvlJc w:val="left"/>
      <w:pPr>
        <w:ind w:left="1248" w:hanging="528"/>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4680" w:hanging="1080"/>
      </w:pPr>
      <w:rPr>
        <w:rFonts w:hint="default"/>
      </w:rPr>
    </w:lvl>
    <w:lvl w:ilvl="3">
      <w:start w:val="1"/>
      <w:numFmt w:val="decimal"/>
      <w:lvlText w:val="%1.%2.%3.%4."/>
      <w:lvlJc w:val="left"/>
      <w:pPr>
        <w:ind w:left="6480" w:hanging="1440"/>
      </w:pPr>
      <w:rPr>
        <w:rFonts w:hint="default"/>
      </w:rPr>
    </w:lvl>
    <w:lvl w:ilvl="4">
      <w:start w:val="1"/>
      <w:numFmt w:val="decimal"/>
      <w:lvlText w:val="%1.%2.%3.%4.%5."/>
      <w:lvlJc w:val="left"/>
      <w:pPr>
        <w:ind w:left="7920" w:hanging="1440"/>
      </w:pPr>
      <w:rPr>
        <w:rFonts w:hint="default"/>
      </w:rPr>
    </w:lvl>
    <w:lvl w:ilvl="5">
      <w:start w:val="1"/>
      <w:numFmt w:val="decimal"/>
      <w:lvlText w:val="%1.%2.%3.%4.%5.%6."/>
      <w:lvlJc w:val="left"/>
      <w:pPr>
        <w:ind w:left="9720" w:hanging="1800"/>
      </w:pPr>
      <w:rPr>
        <w:rFonts w:hint="default"/>
      </w:rPr>
    </w:lvl>
    <w:lvl w:ilvl="6">
      <w:start w:val="1"/>
      <w:numFmt w:val="decimal"/>
      <w:lvlText w:val="%1.%2.%3.%4.%5.%6.%7."/>
      <w:lvlJc w:val="left"/>
      <w:pPr>
        <w:ind w:left="11520" w:hanging="2160"/>
      </w:pPr>
      <w:rPr>
        <w:rFonts w:hint="default"/>
      </w:rPr>
    </w:lvl>
    <w:lvl w:ilvl="7">
      <w:start w:val="1"/>
      <w:numFmt w:val="decimal"/>
      <w:lvlText w:val="%1.%2.%3.%4.%5.%6.%7.%8."/>
      <w:lvlJc w:val="left"/>
      <w:pPr>
        <w:ind w:left="13320" w:hanging="2520"/>
      </w:pPr>
      <w:rPr>
        <w:rFonts w:hint="default"/>
      </w:rPr>
    </w:lvl>
    <w:lvl w:ilvl="8">
      <w:start w:val="1"/>
      <w:numFmt w:val="decimal"/>
      <w:lvlText w:val="%1.%2.%3.%4.%5.%6.%7.%8.%9."/>
      <w:lvlJc w:val="left"/>
      <w:pPr>
        <w:ind w:left="14760" w:hanging="2520"/>
      </w:pPr>
      <w:rPr>
        <w:rFonts w:hint="default"/>
      </w:rPr>
    </w:lvl>
  </w:abstractNum>
  <w:abstractNum w:abstractNumId="1">
    <w:nsid w:val="085F61A3"/>
    <w:multiLevelType w:val="multilevel"/>
    <w:tmpl w:val="E4089C4E"/>
    <w:lvl w:ilvl="0">
      <w:start w:val="2"/>
      <w:numFmt w:val="decimal"/>
      <w:lvlText w:val="%1"/>
      <w:lvlJc w:val="left"/>
      <w:pPr>
        <w:ind w:left="456" w:hanging="456"/>
      </w:pPr>
      <w:rPr>
        <w:rFonts w:hint="default"/>
        <w:sz w:val="32"/>
      </w:rPr>
    </w:lvl>
    <w:lvl w:ilvl="1">
      <w:start w:val="1"/>
      <w:numFmt w:val="decimal"/>
      <w:lvlText w:val="%1.%2"/>
      <w:lvlJc w:val="left"/>
      <w:pPr>
        <w:ind w:left="720" w:hanging="720"/>
      </w:pPr>
      <w:rPr>
        <w:rFonts w:hint="default"/>
        <w:sz w:val="32"/>
      </w:rPr>
    </w:lvl>
    <w:lvl w:ilvl="2">
      <w:start w:val="1"/>
      <w:numFmt w:val="decimal"/>
      <w:lvlText w:val="%1.%2.%3"/>
      <w:lvlJc w:val="left"/>
      <w:pPr>
        <w:ind w:left="1080" w:hanging="1080"/>
      </w:pPr>
      <w:rPr>
        <w:rFonts w:hint="default"/>
        <w:sz w:val="32"/>
      </w:rPr>
    </w:lvl>
    <w:lvl w:ilvl="3">
      <w:start w:val="1"/>
      <w:numFmt w:val="decimal"/>
      <w:lvlText w:val="%1.%2.%3.%4"/>
      <w:lvlJc w:val="left"/>
      <w:pPr>
        <w:ind w:left="1440" w:hanging="1440"/>
      </w:pPr>
      <w:rPr>
        <w:rFonts w:hint="default"/>
        <w:sz w:val="32"/>
      </w:rPr>
    </w:lvl>
    <w:lvl w:ilvl="4">
      <w:start w:val="1"/>
      <w:numFmt w:val="decimal"/>
      <w:lvlText w:val="%1.%2.%3.%4.%5"/>
      <w:lvlJc w:val="left"/>
      <w:pPr>
        <w:ind w:left="1800" w:hanging="1800"/>
      </w:pPr>
      <w:rPr>
        <w:rFonts w:hint="default"/>
        <w:sz w:val="32"/>
      </w:rPr>
    </w:lvl>
    <w:lvl w:ilvl="5">
      <w:start w:val="1"/>
      <w:numFmt w:val="decimal"/>
      <w:lvlText w:val="%1.%2.%3.%4.%5.%6"/>
      <w:lvlJc w:val="left"/>
      <w:pPr>
        <w:ind w:left="1800" w:hanging="1800"/>
      </w:pPr>
      <w:rPr>
        <w:rFonts w:hint="default"/>
        <w:sz w:val="32"/>
      </w:rPr>
    </w:lvl>
    <w:lvl w:ilvl="6">
      <w:start w:val="1"/>
      <w:numFmt w:val="decimal"/>
      <w:lvlText w:val="%1.%2.%3.%4.%5.%6.%7"/>
      <w:lvlJc w:val="left"/>
      <w:pPr>
        <w:ind w:left="2160" w:hanging="2160"/>
      </w:pPr>
      <w:rPr>
        <w:rFonts w:hint="default"/>
        <w:sz w:val="32"/>
      </w:rPr>
    </w:lvl>
    <w:lvl w:ilvl="7">
      <w:start w:val="1"/>
      <w:numFmt w:val="decimal"/>
      <w:lvlText w:val="%1.%2.%3.%4.%5.%6.%7.%8"/>
      <w:lvlJc w:val="left"/>
      <w:pPr>
        <w:ind w:left="2520" w:hanging="2520"/>
      </w:pPr>
      <w:rPr>
        <w:rFonts w:hint="default"/>
        <w:sz w:val="32"/>
      </w:rPr>
    </w:lvl>
    <w:lvl w:ilvl="8">
      <w:start w:val="1"/>
      <w:numFmt w:val="decimal"/>
      <w:lvlText w:val="%1.%2.%3.%4.%5.%6.%7.%8.%9"/>
      <w:lvlJc w:val="left"/>
      <w:pPr>
        <w:ind w:left="2880" w:hanging="2880"/>
      </w:pPr>
      <w:rPr>
        <w:rFonts w:hint="default"/>
        <w:sz w:val="32"/>
      </w:rPr>
    </w:lvl>
  </w:abstractNum>
  <w:abstractNum w:abstractNumId="2">
    <w:nsid w:val="11925049"/>
    <w:multiLevelType w:val="multilevel"/>
    <w:tmpl w:val="9BC2E166"/>
    <w:lvl w:ilvl="0">
      <w:start w:val="1"/>
      <w:numFmt w:val="decimal"/>
      <w:lvlText w:val="%1."/>
      <w:lvlJc w:val="left"/>
      <w:pPr>
        <w:ind w:left="528" w:hanging="528"/>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760" w:hanging="144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600" w:hanging="2520"/>
      </w:pPr>
      <w:rPr>
        <w:rFonts w:hint="default"/>
      </w:rPr>
    </w:lvl>
    <w:lvl w:ilvl="8">
      <w:start w:val="1"/>
      <w:numFmt w:val="decimal"/>
      <w:lvlText w:val="%1.%2.%3.%4.%5.%6.%7.%8.%9."/>
      <w:lvlJc w:val="left"/>
      <w:pPr>
        <w:ind w:left="14040" w:hanging="2520"/>
      </w:pPr>
      <w:rPr>
        <w:rFonts w:hint="default"/>
      </w:rPr>
    </w:lvl>
  </w:abstractNum>
  <w:abstractNum w:abstractNumId="3">
    <w:nsid w:val="11D43718"/>
    <w:multiLevelType w:val="hybridMultilevel"/>
    <w:tmpl w:val="4DEAA33A"/>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nsid w:val="163357F8"/>
    <w:multiLevelType w:val="hybridMultilevel"/>
    <w:tmpl w:val="4DF64A0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F24153"/>
    <w:multiLevelType w:val="multilevel"/>
    <w:tmpl w:val="681A26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6">
    <w:nsid w:val="1EF72F69"/>
    <w:multiLevelType w:val="hybridMultilevel"/>
    <w:tmpl w:val="EBB2B07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nsid w:val="25D879DE"/>
    <w:multiLevelType w:val="multilevel"/>
    <w:tmpl w:val="140A2BDA"/>
    <w:lvl w:ilvl="0">
      <w:start w:val="3"/>
      <w:numFmt w:val="decimal"/>
      <w:lvlText w:val="%1."/>
      <w:lvlJc w:val="left"/>
      <w:pPr>
        <w:ind w:left="504" w:hanging="504"/>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2E39701D"/>
    <w:multiLevelType w:val="hybridMultilevel"/>
    <w:tmpl w:val="F470F464"/>
    <w:lvl w:ilvl="0" w:tplc="A1863D52">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F3F528E"/>
    <w:multiLevelType w:val="hybridMultilevel"/>
    <w:tmpl w:val="14FC8DD8"/>
    <w:lvl w:ilvl="0" w:tplc="895E7B7E">
      <w:start w:val="5"/>
      <w:numFmt w:val="bullet"/>
      <w:lvlText w:val="-"/>
      <w:lvlJc w:val="left"/>
      <w:pPr>
        <w:ind w:left="720" w:hanging="360"/>
      </w:pPr>
      <w:rPr>
        <w:rFonts w:ascii="Arial" w:eastAsiaTheme="minorHAnsi"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801B52"/>
    <w:multiLevelType w:val="multilevel"/>
    <w:tmpl w:val="81FCFFE6"/>
    <w:lvl w:ilvl="0">
      <w:start w:val="3"/>
      <w:numFmt w:val="decimal"/>
      <w:lvlText w:val="%1."/>
      <w:lvlJc w:val="left"/>
      <w:pPr>
        <w:ind w:left="504" w:hanging="504"/>
      </w:pPr>
      <w:rPr>
        <w:rFonts w:hint="default"/>
      </w:rPr>
    </w:lvl>
    <w:lvl w:ilvl="1">
      <w:start w:val="1"/>
      <w:numFmt w:val="decimal"/>
      <w:lvlText w:val="%1.%2."/>
      <w:lvlJc w:val="left"/>
      <w:pPr>
        <w:ind w:left="1968" w:hanging="720"/>
      </w:pPr>
      <w:rPr>
        <w:rFonts w:hint="default"/>
      </w:rPr>
    </w:lvl>
    <w:lvl w:ilvl="2">
      <w:start w:val="1"/>
      <w:numFmt w:val="decimal"/>
      <w:lvlText w:val="%1.%2.%3."/>
      <w:lvlJc w:val="left"/>
      <w:pPr>
        <w:ind w:left="3576" w:hanging="1080"/>
      </w:pPr>
      <w:rPr>
        <w:rFonts w:hint="default"/>
      </w:rPr>
    </w:lvl>
    <w:lvl w:ilvl="3">
      <w:start w:val="1"/>
      <w:numFmt w:val="decimal"/>
      <w:lvlText w:val="%1.%2.%3.%4."/>
      <w:lvlJc w:val="left"/>
      <w:pPr>
        <w:ind w:left="4824" w:hanging="1080"/>
      </w:pPr>
      <w:rPr>
        <w:rFonts w:hint="default"/>
      </w:rPr>
    </w:lvl>
    <w:lvl w:ilvl="4">
      <w:start w:val="1"/>
      <w:numFmt w:val="decimal"/>
      <w:lvlText w:val="%1.%2.%3.%4.%5."/>
      <w:lvlJc w:val="left"/>
      <w:pPr>
        <w:ind w:left="6432" w:hanging="1440"/>
      </w:pPr>
      <w:rPr>
        <w:rFonts w:hint="default"/>
      </w:rPr>
    </w:lvl>
    <w:lvl w:ilvl="5">
      <w:start w:val="1"/>
      <w:numFmt w:val="decimal"/>
      <w:lvlText w:val="%1.%2.%3.%4.%5.%6."/>
      <w:lvlJc w:val="left"/>
      <w:pPr>
        <w:ind w:left="8040" w:hanging="1800"/>
      </w:pPr>
      <w:rPr>
        <w:rFonts w:hint="default"/>
      </w:rPr>
    </w:lvl>
    <w:lvl w:ilvl="6">
      <w:start w:val="1"/>
      <w:numFmt w:val="decimal"/>
      <w:lvlText w:val="%1.%2.%3.%4.%5.%6.%7."/>
      <w:lvlJc w:val="left"/>
      <w:pPr>
        <w:ind w:left="9288" w:hanging="1800"/>
      </w:pPr>
      <w:rPr>
        <w:rFonts w:hint="default"/>
      </w:rPr>
    </w:lvl>
    <w:lvl w:ilvl="7">
      <w:start w:val="1"/>
      <w:numFmt w:val="decimal"/>
      <w:lvlText w:val="%1.%2.%3.%4.%5.%6.%7.%8."/>
      <w:lvlJc w:val="left"/>
      <w:pPr>
        <w:ind w:left="10896" w:hanging="2160"/>
      </w:pPr>
      <w:rPr>
        <w:rFonts w:hint="default"/>
      </w:rPr>
    </w:lvl>
    <w:lvl w:ilvl="8">
      <w:start w:val="1"/>
      <w:numFmt w:val="decimal"/>
      <w:lvlText w:val="%1.%2.%3.%4.%5.%6.%7.%8.%9."/>
      <w:lvlJc w:val="left"/>
      <w:pPr>
        <w:ind w:left="12504" w:hanging="2520"/>
      </w:pPr>
      <w:rPr>
        <w:rFonts w:hint="default"/>
      </w:rPr>
    </w:lvl>
  </w:abstractNum>
  <w:abstractNum w:abstractNumId="11">
    <w:nsid w:val="39B87C21"/>
    <w:multiLevelType w:val="multilevel"/>
    <w:tmpl w:val="C24447F4"/>
    <w:lvl w:ilvl="0">
      <w:start w:val="4"/>
      <w:numFmt w:val="decimal"/>
      <w:lvlText w:val="%1."/>
      <w:lvlJc w:val="left"/>
      <w:pPr>
        <w:ind w:left="720" w:hanging="360"/>
      </w:pPr>
      <w:rPr>
        <w:rFonts w:hint="default"/>
      </w:rPr>
    </w:lvl>
    <w:lvl w:ilvl="1">
      <w:start w:val="4"/>
      <w:numFmt w:val="decimal"/>
      <w:isLgl/>
      <w:lvlText w:val="%1.%2."/>
      <w:lvlJc w:val="left"/>
      <w:pPr>
        <w:ind w:left="948" w:hanging="58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1813C68"/>
    <w:multiLevelType w:val="multilevel"/>
    <w:tmpl w:val="61A68CC2"/>
    <w:lvl w:ilvl="0">
      <w:start w:val="2"/>
      <w:numFmt w:val="decimal"/>
      <w:lvlText w:val="%1."/>
      <w:lvlJc w:val="left"/>
      <w:pPr>
        <w:ind w:left="552" w:hanging="552"/>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5120" w:hanging="216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13">
    <w:nsid w:val="4FEB3037"/>
    <w:multiLevelType w:val="hybridMultilevel"/>
    <w:tmpl w:val="210E72E0"/>
    <w:lvl w:ilvl="0" w:tplc="DB4A4D84">
      <w:start w:val="7"/>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nsid w:val="536B7586"/>
    <w:multiLevelType w:val="multilevel"/>
    <w:tmpl w:val="15B0770C"/>
    <w:lvl w:ilvl="0">
      <w:start w:val="1"/>
      <w:numFmt w:val="decimal"/>
      <w:lvlText w:val="%1."/>
      <w:lvlJc w:val="left"/>
      <w:pPr>
        <w:ind w:left="720" w:hanging="360"/>
      </w:pPr>
      <w:rPr>
        <w:rFonts w:hint="default"/>
      </w:rPr>
    </w:lvl>
    <w:lvl w:ilvl="1">
      <w:start w:val="1"/>
      <w:numFmt w:val="decimal"/>
      <w:isLgl/>
      <w:lvlText w:val="%2."/>
      <w:lvlJc w:val="left"/>
      <w:pPr>
        <w:ind w:left="1440" w:hanging="720"/>
      </w:pPr>
      <w:rPr>
        <w:rFonts w:ascii="Arial" w:eastAsiaTheme="majorEastAsia" w:hAnsi="Arial" w:cs="Arial"/>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5D4851FD"/>
    <w:multiLevelType w:val="hybridMultilevel"/>
    <w:tmpl w:val="24228C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69DE405E"/>
    <w:multiLevelType w:val="multilevel"/>
    <w:tmpl w:val="2E0A85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A2E3ABF"/>
    <w:multiLevelType w:val="hybridMultilevel"/>
    <w:tmpl w:val="08C0EF78"/>
    <w:lvl w:ilvl="0" w:tplc="041A0001">
      <w:start w:val="1"/>
      <w:numFmt w:val="bullet"/>
      <w:lvlText w:val=""/>
      <w:lvlJc w:val="left"/>
      <w:pPr>
        <w:ind w:left="1248" w:hanging="360"/>
      </w:pPr>
      <w:rPr>
        <w:rFonts w:ascii="Symbol" w:hAnsi="Symbol" w:hint="default"/>
      </w:rPr>
    </w:lvl>
    <w:lvl w:ilvl="1" w:tplc="041A0003" w:tentative="1">
      <w:start w:val="1"/>
      <w:numFmt w:val="bullet"/>
      <w:lvlText w:val="o"/>
      <w:lvlJc w:val="left"/>
      <w:pPr>
        <w:ind w:left="1968" w:hanging="360"/>
      </w:pPr>
      <w:rPr>
        <w:rFonts w:ascii="Courier New" w:hAnsi="Courier New" w:cs="Courier New" w:hint="default"/>
      </w:rPr>
    </w:lvl>
    <w:lvl w:ilvl="2" w:tplc="041A0005" w:tentative="1">
      <w:start w:val="1"/>
      <w:numFmt w:val="bullet"/>
      <w:lvlText w:val=""/>
      <w:lvlJc w:val="left"/>
      <w:pPr>
        <w:ind w:left="2688" w:hanging="360"/>
      </w:pPr>
      <w:rPr>
        <w:rFonts w:ascii="Wingdings" w:hAnsi="Wingdings" w:hint="default"/>
      </w:rPr>
    </w:lvl>
    <w:lvl w:ilvl="3" w:tplc="041A0001" w:tentative="1">
      <w:start w:val="1"/>
      <w:numFmt w:val="bullet"/>
      <w:lvlText w:val=""/>
      <w:lvlJc w:val="left"/>
      <w:pPr>
        <w:ind w:left="3408" w:hanging="360"/>
      </w:pPr>
      <w:rPr>
        <w:rFonts w:ascii="Symbol" w:hAnsi="Symbol" w:hint="default"/>
      </w:rPr>
    </w:lvl>
    <w:lvl w:ilvl="4" w:tplc="041A0003" w:tentative="1">
      <w:start w:val="1"/>
      <w:numFmt w:val="bullet"/>
      <w:lvlText w:val="o"/>
      <w:lvlJc w:val="left"/>
      <w:pPr>
        <w:ind w:left="4128" w:hanging="360"/>
      </w:pPr>
      <w:rPr>
        <w:rFonts w:ascii="Courier New" w:hAnsi="Courier New" w:cs="Courier New" w:hint="default"/>
      </w:rPr>
    </w:lvl>
    <w:lvl w:ilvl="5" w:tplc="041A0005" w:tentative="1">
      <w:start w:val="1"/>
      <w:numFmt w:val="bullet"/>
      <w:lvlText w:val=""/>
      <w:lvlJc w:val="left"/>
      <w:pPr>
        <w:ind w:left="4848" w:hanging="360"/>
      </w:pPr>
      <w:rPr>
        <w:rFonts w:ascii="Wingdings" w:hAnsi="Wingdings" w:hint="default"/>
      </w:rPr>
    </w:lvl>
    <w:lvl w:ilvl="6" w:tplc="041A0001" w:tentative="1">
      <w:start w:val="1"/>
      <w:numFmt w:val="bullet"/>
      <w:lvlText w:val=""/>
      <w:lvlJc w:val="left"/>
      <w:pPr>
        <w:ind w:left="5568" w:hanging="360"/>
      </w:pPr>
      <w:rPr>
        <w:rFonts w:ascii="Symbol" w:hAnsi="Symbol" w:hint="default"/>
      </w:rPr>
    </w:lvl>
    <w:lvl w:ilvl="7" w:tplc="041A0003" w:tentative="1">
      <w:start w:val="1"/>
      <w:numFmt w:val="bullet"/>
      <w:lvlText w:val="o"/>
      <w:lvlJc w:val="left"/>
      <w:pPr>
        <w:ind w:left="6288" w:hanging="360"/>
      </w:pPr>
      <w:rPr>
        <w:rFonts w:ascii="Courier New" w:hAnsi="Courier New" w:cs="Courier New" w:hint="default"/>
      </w:rPr>
    </w:lvl>
    <w:lvl w:ilvl="8" w:tplc="041A0005" w:tentative="1">
      <w:start w:val="1"/>
      <w:numFmt w:val="bullet"/>
      <w:lvlText w:val=""/>
      <w:lvlJc w:val="left"/>
      <w:pPr>
        <w:ind w:left="7008" w:hanging="360"/>
      </w:pPr>
      <w:rPr>
        <w:rFonts w:ascii="Wingdings" w:hAnsi="Wingdings" w:hint="default"/>
      </w:rPr>
    </w:lvl>
  </w:abstractNum>
  <w:abstractNum w:abstractNumId="18">
    <w:nsid w:val="7382236B"/>
    <w:multiLevelType w:val="multilevel"/>
    <w:tmpl w:val="D48207EE"/>
    <w:lvl w:ilvl="0">
      <w:start w:val="2"/>
      <w:numFmt w:val="decimal"/>
      <w:lvlText w:val="%1."/>
      <w:lvlJc w:val="left"/>
      <w:pPr>
        <w:ind w:left="552" w:hanging="552"/>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num w:numId="1">
    <w:abstractNumId w:val="14"/>
  </w:num>
  <w:num w:numId="2">
    <w:abstractNumId w:val="1"/>
  </w:num>
  <w:num w:numId="3">
    <w:abstractNumId w:val="16"/>
  </w:num>
  <w:num w:numId="4">
    <w:abstractNumId w:val="2"/>
  </w:num>
  <w:num w:numId="5">
    <w:abstractNumId w:val="4"/>
  </w:num>
  <w:num w:numId="6">
    <w:abstractNumId w:val="18"/>
  </w:num>
  <w:num w:numId="7">
    <w:abstractNumId w:val="12"/>
  </w:num>
  <w:num w:numId="8">
    <w:abstractNumId w:val="0"/>
  </w:num>
  <w:num w:numId="9">
    <w:abstractNumId w:val="9"/>
  </w:num>
  <w:num w:numId="10">
    <w:abstractNumId w:val="10"/>
  </w:num>
  <w:num w:numId="11">
    <w:abstractNumId w:val="7"/>
  </w:num>
  <w:num w:numId="12">
    <w:abstractNumId w:val="13"/>
  </w:num>
  <w:num w:numId="13">
    <w:abstractNumId w:val="6"/>
  </w:num>
  <w:num w:numId="14">
    <w:abstractNumId w:val="3"/>
  </w:num>
  <w:num w:numId="15">
    <w:abstractNumId w:val="17"/>
  </w:num>
  <w:num w:numId="16">
    <w:abstractNumId w:val="15"/>
  </w:num>
  <w:num w:numId="17">
    <w:abstractNumId w:val="11"/>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3C6"/>
    <w:rsid w:val="0000172A"/>
    <w:rsid w:val="00007BA2"/>
    <w:rsid w:val="00010BB2"/>
    <w:rsid w:val="00011EAC"/>
    <w:rsid w:val="00012127"/>
    <w:rsid w:val="000125B5"/>
    <w:rsid w:val="00014B31"/>
    <w:rsid w:val="00017067"/>
    <w:rsid w:val="00023F38"/>
    <w:rsid w:val="00024A10"/>
    <w:rsid w:val="000252B9"/>
    <w:rsid w:val="00031CE1"/>
    <w:rsid w:val="00032A4C"/>
    <w:rsid w:val="000333F1"/>
    <w:rsid w:val="00034FA9"/>
    <w:rsid w:val="00035162"/>
    <w:rsid w:val="000360BE"/>
    <w:rsid w:val="00036761"/>
    <w:rsid w:val="00042446"/>
    <w:rsid w:val="0004261D"/>
    <w:rsid w:val="00043767"/>
    <w:rsid w:val="00046B7F"/>
    <w:rsid w:val="000513AD"/>
    <w:rsid w:val="000516B5"/>
    <w:rsid w:val="00051711"/>
    <w:rsid w:val="000533EA"/>
    <w:rsid w:val="000544B5"/>
    <w:rsid w:val="00057D80"/>
    <w:rsid w:val="00060062"/>
    <w:rsid w:val="000602E4"/>
    <w:rsid w:val="0006062E"/>
    <w:rsid w:val="000630FF"/>
    <w:rsid w:val="00063991"/>
    <w:rsid w:val="00065163"/>
    <w:rsid w:val="000669F6"/>
    <w:rsid w:val="00067CB0"/>
    <w:rsid w:val="00070AB1"/>
    <w:rsid w:val="0007138F"/>
    <w:rsid w:val="000728B5"/>
    <w:rsid w:val="00074106"/>
    <w:rsid w:val="000744A0"/>
    <w:rsid w:val="00075518"/>
    <w:rsid w:val="00076E5C"/>
    <w:rsid w:val="0008404B"/>
    <w:rsid w:val="00084F22"/>
    <w:rsid w:val="0008593C"/>
    <w:rsid w:val="00092498"/>
    <w:rsid w:val="00093B5E"/>
    <w:rsid w:val="000941D5"/>
    <w:rsid w:val="00094DAD"/>
    <w:rsid w:val="000958E0"/>
    <w:rsid w:val="000964F5"/>
    <w:rsid w:val="00096FCD"/>
    <w:rsid w:val="000A03E1"/>
    <w:rsid w:val="000A2441"/>
    <w:rsid w:val="000A29F2"/>
    <w:rsid w:val="000A29FC"/>
    <w:rsid w:val="000A6453"/>
    <w:rsid w:val="000A66F3"/>
    <w:rsid w:val="000A675F"/>
    <w:rsid w:val="000B2054"/>
    <w:rsid w:val="000B2260"/>
    <w:rsid w:val="000B2AA5"/>
    <w:rsid w:val="000B4498"/>
    <w:rsid w:val="000B46E7"/>
    <w:rsid w:val="000C0396"/>
    <w:rsid w:val="000C1821"/>
    <w:rsid w:val="000C4A0A"/>
    <w:rsid w:val="000C54D0"/>
    <w:rsid w:val="000D3940"/>
    <w:rsid w:val="000E05D0"/>
    <w:rsid w:val="000E0F58"/>
    <w:rsid w:val="000E13B4"/>
    <w:rsid w:val="000E35A4"/>
    <w:rsid w:val="000F4167"/>
    <w:rsid w:val="000F5C72"/>
    <w:rsid w:val="000F704F"/>
    <w:rsid w:val="000F799F"/>
    <w:rsid w:val="001006B9"/>
    <w:rsid w:val="00102EE0"/>
    <w:rsid w:val="00103520"/>
    <w:rsid w:val="00104F43"/>
    <w:rsid w:val="00105045"/>
    <w:rsid w:val="0010563D"/>
    <w:rsid w:val="001059A9"/>
    <w:rsid w:val="001061F6"/>
    <w:rsid w:val="001069F8"/>
    <w:rsid w:val="00107E20"/>
    <w:rsid w:val="0011141E"/>
    <w:rsid w:val="00111AD6"/>
    <w:rsid w:val="00113FF0"/>
    <w:rsid w:val="00116873"/>
    <w:rsid w:val="00121344"/>
    <w:rsid w:val="00121D35"/>
    <w:rsid w:val="001235B2"/>
    <w:rsid w:val="0012373D"/>
    <w:rsid w:val="001249CA"/>
    <w:rsid w:val="00126BB9"/>
    <w:rsid w:val="001270D4"/>
    <w:rsid w:val="00130124"/>
    <w:rsid w:val="00134DFB"/>
    <w:rsid w:val="001359FD"/>
    <w:rsid w:val="00135D89"/>
    <w:rsid w:val="00141A04"/>
    <w:rsid w:val="00141F00"/>
    <w:rsid w:val="00142187"/>
    <w:rsid w:val="001449C0"/>
    <w:rsid w:val="00150689"/>
    <w:rsid w:val="0015369A"/>
    <w:rsid w:val="00157ECD"/>
    <w:rsid w:val="001617F4"/>
    <w:rsid w:val="00163D5E"/>
    <w:rsid w:val="00165EEE"/>
    <w:rsid w:val="00171C4B"/>
    <w:rsid w:val="001727BD"/>
    <w:rsid w:val="00177EB1"/>
    <w:rsid w:val="00177FBF"/>
    <w:rsid w:val="001810DD"/>
    <w:rsid w:val="00181A30"/>
    <w:rsid w:val="001821BE"/>
    <w:rsid w:val="00182A93"/>
    <w:rsid w:val="001841BD"/>
    <w:rsid w:val="00184388"/>
    <w:rsid w:val="00185B35"/>
    <w:rsid w:val="00186535"/>
    <w:rsid w:val="001909ED"/>
    <w:rsid w:val="00193B19"/>
    <w:rsid w:val="00194D2E"/>
    <w:rsid w:val="001A040B"/>
    <w:rsid w:val="001A1576"/>
    <w:rsid w:val="001A1B0E"/>
    <w:rsid w:val="001A2CC4"/>
    <w:rsid w:val="001A73C6"/>
    <w:rsid w:val="001B1467"/>
    <w:rsid w:val="001B1A64"/>
    <w:rsid w:val="001B37B6"/>
    <w:rsid w:val="001B4414"/>
    <w:rsid w:val="001B65B0"/>
    <w:rsid w:val="001B66C3"/>
    <w:rsid w:val="001B77B6"/>
    <w:rsid w:val="001B7A14"/>
    <w:rsid w:val="001C03A9"/>
    <w:rsid w:val="001C1440"/>
    <w:rsid w:val="001C17CD"/>
    <w:rsid w:val="001C1C4F"/>
    <w:rsid w:val="001C2946"/>
    <w:rsid w:val="001C2C52"/>
    <w:rsid w:val="001C3BEE"/>
    <w:rsid w:val="001C62E0"/>
    <w:rsid w:val="001C77D6"/>
    <w:rsid w:val="001D087B"/>
    <w:rsid w:val="001D4CC9"/>
    <w:rsid w:val="001D66E6"/>
    <w:rsid w:val="001D7F62"/>
    <w:rsid w:val="001E3544"/>
    <w:rsid w:val="001E3AF5"/>
    <w:rsid w:val="001E40EC"/>
    <w:rsid w:val="001E6DA6"/>
    <w:rsid w:val="001F064D"/>
    <w:rsid w:val="001F0DBB"/>
    <w:rsid w:val="001F123E"/>
    <w:rsid w:val="001F23E3"/>
    <w:rsid w:val="001F3240"/>
    <w:rsid w:val="001F6561"/>
    <w:rsid w:val="001F6904"/>
    <w:rsid w:val="001F6A53"/>
    <w:rsid w:val="001F78BC"/>
    <w:rsid w:val="001F797F"/>
    <w:rsid w:val="001F7C9E"/>
    <w:rsid w:val="00201307"/>
    <w:rsid w:val="00201C83"/>
    <w:rsid w:val="00201D39"/>
    <w:rsid w:val="002041B3"/>
    <w:rsid w:val="00204285"/>
    <w:rsid w:val="002124AE"/>
    <w:rsid w:val="0021291E"/>
    <w:rsid w:val="00212BA3"/>
    <w:rsid w:val="00213BD5"/>
    <w:rsid w:val="002142A2"/>
    <w:rsid w:val="00214499"/>
    <w:rsid w:val="00215AC2"/>
    <w:rsid w:val="00216D40"/>
    <w:rsid w:val="0022016D"/>
    <w:rsid w:val="00220330"/>
    <w:rsid w:val="00221478"/>
    <w:rsid w:val="00221D1A"/>
    <w:rsid w:val="002230DD"/>
    <w:rsid w:val="00223ACB"/>
    <w:rsid w:val="002253F1"/>
    <w:rsid w:val="0023184A"/>
    <w:rsid w:val="00232A54"/>
    <w:rsid w:val="002347DE"/>
    <w:rsid w:val="002359D8"/>
    <w:rsid w:val="00237E6E"/>
    <w:rsid w:val="00240125"/>
    <w:rsid w:val="00240E4C"/>
    <w:rsid w:val="0024163C"/>
    <w:rsid w:val="002417F3"/>
    <w:rsid w:val="002419F2"/>
    <w:rsid w:val="00241E39"/>
    <w:rsid w:val="002454FB"/>
    <w:rsid w:val="002470E5"/>
    <w:rsid w:val="00247FEC"/>
    <w:rsid w:val="00251C78"/>
    <w:rsid w:val="00252349"/>
    <w:rsid w:val="0025251A"/>
    <w:rsid w:val="0025281D"/>
    <w:rsid w:val="00254771"/>
    <w:rsid w:val="00254E91"/>
    <w:rsid w:val="00260B6C"/>
    <w:rsid w:val="00261CBB"/>
    <w:rsid w:val="002642F2"/>
    <w:rsid w:val="0026640B"/>
    <w:rsid w:val="002727E4"/>
    <w:rsid w:val="002762B4"/>
    <w:rsid w:val="00276388"/>
    <w:rsid w:val="00283CFC"/>
    <w:rsid w:val="00285E6B"/>
    <w:rsid w:val="00287BE9"/>
    <w:rsid w:val="0029161F"/>
    <w:rsid w:val="002924F0"/>
    <w:rsid w:val="002935C2"/>
    <w:rsid w:val="00294E2A"/>
    <w:rsid w:val="00297FB9"/>
    <w:rsid w:val="002A1180"/>
    <w:rsid w:val="002A258A"/>
    <w:rsid w:val="002A313E"/>
    <w:rsid w:val="002A496D"/>
    <w:rsid w:val="002A4AE8"/>
    <w:rsid w:val="002A5B6D"/>
    <w:rsid w:val="002B022B"/>
    <w:rsid w:val="002B0C9C"/>
    <w:rsid w:val="002B2DDE"/>
    <w:rsid w:val="002B4052"/>
    <w:rsid w:val="002B4C6C"/>
    <w:rsid w:val="002B4E9E"/>
    <w:rsid w:val="002C13C3"/>
    <w:rsid w:val="002C2290"/>
    <w:rsid w:val="002C2E22"/>
    <w:rsid w:val="002C3741"/>
    <w:rsid w:val="002D06B3"/>
    <w:rsid w:val="002D3244"/>
    <w:rsid w:val="002D61A1"/>
    <w:rsid w:val="002D61B5"/>
    <w:rsid w:val="002D787A"/>
    <w:rsid w:val="002E166B"/>
    <w:rsid w:val="002E3568"/>
    <w:rsid w:val="002E484A"/>
    <w:rsid w:val="002E4A38"/>
    <w:rsid w:val="002E68AB"/>
    <w:rsid w:val="002E73C9"/>
    <w:rsid w:val="002F1EAB"/>
    <w:rsid w:val="002F41B7"/>
    <w:rsid w:val="002F53C0"/>
    <w:rsid w:val="002F638A"/>
    <w:rsid w:val="003001F4"/>
    <w:rsid w:val="003014C9"/>
    <w:rsid w:val="00302ACA"/>
    <w:rsid w:val="00304CC5"/>
    <w:rsid w:val="00305CFC"/>
    <w:rsid w:val="00306BAE"/>
    <w:rsid w:val="00306DCB"/>
    <w:rsid w:val="003105C0"/>
    <w:rsid w:val="00310A29"/>
    <w:rsid w:val="00317354"/>
    <w:rsid w:val="00317903"/>
    <w:rsid w:val="003210FF"/>
    <w:rsid w:val="00323EE3"/>
    <w:rsid w:val="003264A5"/>
    <w:rsid w:val="00326761"/>
    <w:rsid w:val="003306D9"/>
    <w:rsid w:val="0033125C"/>
    <w:rsid w:val="00332174"/>
    <w:rsid w:val="003357A1"/>
    <w:rsid w:val="00336AC2"/>
    <w:rsid w:val="00340541"/>
    <w:rsid w:val="003407BF"/>
    <w:rsid w:val="003416D0"/>
    <w:rsid w:val="00343DB3"/>
    <w:rsid w:val="00347C8E"/>
    <w:rsid w:val="00350B36"/>
    <w:rsid w:val="003514C6"/>
    <w:rsid w:val="00351580"/>
    <w:rsid w:val="003529D0"/>
    <w:rsid w:val="0035402D"/>
    <w:rsid w:val="00354BBD"/>
    <w:rsid w:val="00355BA6"/>
    <w:rsid w:val="003567A5"/>
    <w:rsid w:val="0036038B"/>
    <w:rsid w:val="00360D8C"/>
    <w:rsid w:val="003619B9"/>
    <w:rsid w:val="003628A9"/>
    <w:rsid w:val="00365054"/>
    <w:rsid w:val="0036548C"/>
    <w:rsid w:val="00365526"/>
    <w:rsid w:val="00365F2C"/>
    <w:rsid w:val="00365F8E"/>
    <w:rsid w:val="00366F90"/>
    <w:rsid w:val="00371DE7"/>
    <w:rsid w:val="00373159"/>
    <w:rsid w:val="00373E05"/>
    <w:rsid w:val="00374BF2"/>
    <w:rsid w:val="00374EBD"/>
    <w:rsid w:val="0037632E"/>
    <w:rsid w:val="00381095"/>
    <w:rsid w:val="003817C6"/>
    <w:rsid w:val="0038645D"/>
    <w:rsid w:val="003867D5"/>
    <w:rsid w:val="00390AAC"/>
    <w:rsid w:val="00391BED"/>
    <w:rsid w:val="00392B3B"/>
    <w:rsid w:val="00394A29"/>
    <w:rsid w:val="003A4A37"/>
    <w:rsid w:val="003A52E1"/>
    <w:rsid w:val="003A7B09"/>
    <w:rsid w:val="003B2D53"/>
    <w:rsid w:val="003B2D68"/>
    <w:rsid w:val="003B3890"/>
    <w:rsid w:val="003C06BF"/>
    <w:rsid w:val="003C1267"/>
    <w:rsid w:val="003C21B2"/>
    <w:rsid w:val="003C2623"/>
    <w:rsid w:val="003C6388"/>
    <w:rsid w:val="003D0E7C"/>
    <w:rsid w:val="003D138D"/>
    <w:rsid w:val="003D345E"/>
    <w:rsid w:val="003D4E29"/>
    <w:rsid w:val="003D5739"/>
    <w:rsid w:val="003D6813"/>
    <w:rsid w:val="003E08C5"/>
    <w:rsid w:val="003E0A79"/>
    <w:rsid w:val="003E16E3"/>
    <w:rsid w:val="003E1F8C"/>
    <w:rsid w:val="003E527A"/>
    <w:rsid w:val="003E53C8"/>
    <w:rsid w:val="003E732E"/>
    <w:rsid w:val="003E75D0"/>
    <w:rsid w:val="003F0967"/>
    <w:rsid w:val="003F2E72"/>
    <w:rsid w:val="003F36BC"/>
    <w:rsid w:val="003F4BF8"/>
    <w:rsid w:val="003F4E7A"/>
    <w:rsid w:val="003F5B69"/>
    <w:rsid w:val="003F683E"/>
    <w:rsid w:val="004017EC"/>
    <w:rsid w:val="00402C63"/>
    <w:rsid w:val="004035EF"/>
    <w:rsid w:val="00404B31"/>
    <w:rsid w:val="00406D9E"/>
    <w:rsid w:val="004074A2"/>
    <w:rsid w:val="0041064C"/>
    <w:rsid w:val="00411143"/>
    <w:rsid w:val="00411B29"/>
    <w:rsid w:val="00413354"/>
    <w:rsid w:val="00413644"/>
    <w:rsid w:val="0041404E"/>
    <w:rsid w:val="00415447"/>
    <w:rsid w:val="00420522"/>
    <w:rsid w:val="00420723"/>
    <w:rsid w:val="00421710"/>
    <w:rsid w:val="00425D4D"/>
    <w:rsid w:val="004331F4"/>
    <w:rsid w:val="004346C2"/>
    <w:rsid w:val="004356EB"/>
    <w:rsid w:val="00436F9D"/>
    <w:rsid w:val="004373D7"/>
    <w:rsid w:val="00437B52"/>
    <w:rsid w:val="00443E6D"/>
    <w:rsid w:val="0044617D"/>
    <w:rsid w:val="0044624A"/>
    <w:rsid w:val="00446496"/>
    <w:rsid w:val="00446998"/>
    <w:rsid w:val="00453C21"/>
    <w:rsid w:val="00454E0D"/>
    <w:rsid w:val="00456C84"/>
    <w:rsid w:val="004608FF"/>
    <w:rsid w:val="00461A89"/>
    <w:rsid w:val="0046501E"/>
    <w:rsid w:val="0046510F"/>
    <w:rsid w:val="004653A4"/>
    <w:rsid w:val="0046768A"/>
    <w:rsid w:val="004704D0"/>
    <w:rsid w:val="00470D36"/>
    <w:rsid w:val="0047180B"/>
    <w:rsid w:val="0047199D"/>
    <w:rsid w:val="004755EE"/>
    <w:rsid w:val="004762F7"/>
    <w:rsid w:val="00480904"/>
    <w:rsid w:val="00480E1B"/>
    <w:rsid w:val="00480E26"/>
    <w:rsid w:val="00480F0C"/>
    <w:rsid w:val="00481B78"/>
    <w:rsid w:val="004843D0"/>
    <w:rsid w:val="004851CA"/>
    <w:rsid w:val="00485B91"/>
    <w:rsid w:val="004867F9"/>
    <w:rsid w:val="00491879"/>
    <w:rsid w:val="00494C3B"/>
    <w:rsid w:val="004961BA"/>
    <w:rsid w:val="004A1067"/>
    <w:rsid w:val="004A127B"/>
    <w:rsid w:val="004A1D25"/>
    <w:rsid w:val="004A2641"/>
    <w:rsid w:val="004A33A9"/>
    <w:rsid w:val="004A39D4"/>
    <w:rsid w:val="004A49B8"/>
    <w:rsid w:val="004A57A6"/>
    <w:rsid w:val="004B17C5"/>
    <w:rsid w:val="004B2784"/>
    <w:rsid w:val="004B3461"/>
    <w:rsid w:val="004B77B6"/>
    <w:rsid w:val="004C0AE0"/>
    <w:rsid w:val="004C151A"/>
    <w:rsid w:val="004C1DB7"/>
    <w:rsid w:val="004C2F8F"/>
    <w:rsid w:val="004C365A"/>
    <w:rsid w:val="004C3FFB"/>
    <w:rsid w:val="004C42ED"/>
    <w:rsid w:val="004C4FFE"/>
    <w:rsid w:val="004C52F7"/>
    <w:rsid w:val="004D119D"/>
    <w:rsid w:val="004D3083"/>
    <w:rsid w:val="004D5921"/>
    <w:rsid w:val="004E0F08"/>
    <w:rsid w:val="004E1BCA"/>
    <w:rsid w:val="004E4585"/>
    <w:rsid w:val="004E73B8"/>
    <w:rsid w:val="004E7B61"/>
    <w:rsid w:val="004E7F1D"/>
    <w:rsid w:val="004F06E0"/>
    <w:rsid w:val="004F39FE"/>
    <w:rsid w:val="004F3D6D"/>
    <w:rsid w:val="004F3F24"/>
    <w:rsid w:val="004F4D91"/>
    <w:rsid w:val="004F540A"/>
    <w:rsid w:val="004F5F3A"/>
    <w:rsid w:val="004F6985"/>
    <w:rsid w:val="004F7DA8"/>
    <w:rsid w:val="00501CC0"/>
    <w:rsid w:val="00501DA9"/>
    <w:rsid w:val="0050461F"/>
    <w:rsid w:val="005063B9"/>
    <w:rsid w:val="00506810"/>
    <w:rsid w:val="00507568"/>
    <w:rsid w:val="005135CA"/>
    <w:rsid w:val="005143D0"/>
    <w:rsid w:val="00515077"/>
    <w:rsid w:val="00516FF1"/>
    <w:rsid w:val="005170AD"/>
    <w:rsid w:val="00522D8F"/>
    <w:rsid w:val="00523C9C"/>
    <w:rsid w:val="00525FA4"/>
    <w:rsid w:val="005272C1"/>
    <w:rsid w:val="00530C5D"/>
    <w:rsid w:val="005357BE"/>
    <w:rsid w:val="005418F8"/>
    <w:rsid w:val="00543530"/>
    <w:rsid w:val="00543627"/>
    <w:rsid w:val="005440F5"/>
    <w:rsid w:val="00545007"/>
    <w:rsid w:val="0054563A"/>
    <w:rsid w:val="005456FE"/>
    <w:rsid w:val="00546C2E"/>
    <w:rsid w:val="005560FC"/>
    <w:rsid w:val="005570E1"/>
    <w:rsid w:val="00563535"/>
    <w:rsid w:val="00566662"/>
    <w:rsid w:val="005673F1"/>
    <w:rsid w:val="005679B2"/>
    <w:rsid w:val="00571E5D"/>
    <w:rsid w:val="005723A8"/>
    <w:rsid w:val="00573EAD"/>
    <w:rsid w:val="00575BA3"/>
    <w:rsid w:val="0057677F"/>
    <w:rsid w:val="00577F7A"/>
    <w:rsid w:val="005816B7"/>
    <w:rsid w:val="00582C53"/>
    <w:rsid w:val="00585F47"/>
    <w:rsid w:val="00592383"/>
    <w:rsid w:val="005931DB"/>
    <w:rsid w:val="00593C81"/>
    <w:rsid w:val="0059637D"/>
    <w:rsid w:val="00596A38"/>
    <w:rsid w:val="00597D17"/>
    <w:rsid w:val="00597D8B"/>
    <w:rsid w:val="005A297A"/>
    <w:rsid w:val="005B236E"/>
    <w:rsid w:val="005B6685"/>
    <w:rsid w:val="005B686E"/>
    <w:rsid w:val="005C1415"/>
    <w:rsid w:val="005C39D5"/>
    <w:rsid w:val="005C3A23"/>
    <w:rsid w:val="005C4F64"/>
    <w:rsid w:val="005C5048"/>
    <w:rsid w:val="005C51D0"/>
    <w:rsid w:val="005C550B"/>
    <w:rsid w:val="005C662E"/>
    <w:rsid w:val="005D01AA"/>
    <w:rsid w:val="005D1075"/>
    <w:rsid w:val="005D2665"/>
    <w:rsid w:val="005D6F22"/>
    <w:rsid w:val="005E0C35"/>
    <w:rsid w:val="005E1F5B"/>
    <w:rsid w:val="005E3995"/>
    <w:rsid w:val="005E43DB"/>
    <w:rsid w:val="005E5897"/>
    <w:rsid w:val="005F0031"/>
    <w:rsid w:val="005F1366"/>
    <w:rsid w:val="005F16EA"/>
    <w:rsid w:val="005F2A4A"/>
    <w:rsid w:val="005F2BA4"/>
    <w:rsid w:val="005F2C3C"/>
    <w:rsid w:val="005F3BCC"/>
    <w:rsid w:val="005F621D"/>
    <w:rsid w:val="005F69D9"/>
    <w:rsid w:val="005F6E92"/>
    <w:rsid w:val="00600881"/>
    <w:rsid w:val="00600E72"/>
    <w:rsid w:val="006021A0"/>
    <w:rsid w:val="00603314"/>
    <w:rsid w:val="00604DEB"/>
    <w:rsid w:val="0060692B"/>
    <w:rsid w:val="00607025"/>
    <w:rsid w:val="00607A03"/>
    <w:rsid w:val="006105CB"/>
    <w:rsid w:val="006113B7"/>
    <w:rsid w:val="00613DEE"/>
    <w:rsid w:val="00615652"/>
    <w:rsid w:val="006210CE"/>
    <w:rsid w:val="006218A7"/>
    <w:rsid w:val="0062368C"/>
    <w:rsid w:val="006238F7"/>
    <w:rsid w:val="00624475"/>
    <w:rsid w:val="0062588D"/>
    <w:rsid w:val="006278F2"/>
    <w:rsid w:val="00630360"/>
    <w:rsid w:val="00630D5F"/>
    <w:rsid w:val="00630F96"/>
    <w:rsid w:val="00636140"/>
    <w:rsid w:val="006365FF"/>
    <w:rsid w:val="0064097D"/>
    <w:rsid w:val="00645FC4"/>
    <w:rsid w:val="006505BB"/>
    <w:rsid w:val="006505EA"/>
    <w:rsid w:val="00655E99"/>
    <w:rsid w:val="00656BAD"/>
    <w:rsid w:val="006573B7"/>
    <w:rsid w:val="00657756"/>
    <w:rsid w:val="00662DEA"/>
    <w:rsid w:val="0066665B"/>
    <w:rsid w:val="00670ED2"/>
    <w:rsid w:val="00671259"/>
    <w:rsid w:val="00671E41"/>
    <w:rsid w:val="0067384F"/>
    <w:rsid w:val="00674422"/>
    <w:rsid w:val="00676AE5"/>
    <w:rsid w:val="0067776F"/>
    <w:rsid w:val="00680805"/>
    <w:rsid w:val="00681574"/>
    <w:rsid w:val="00683B57"/>
    <w:rsid w:val="00685BE4"/>
    <w:rsid w:val="00686067"/>
    <w:rsid w:val="00691D27"/>
    <w:rsid w:val="00695805"/>
    <w:rsid w:val="00695C35"/>
    <w:rsid w:val="00697D83"/>
    <w:rsid w:val="006A00AC"/>
    <w:rsid w:val="006A0A04"/>
    <w:rsid w:val="006A0D63"/>
    <w:rsid w:val="006A10A1"/>
    <w:rsid w:val="006A2F83"/>
    <w:rsid w:val="006A3D6C"/>
    <w:rsid w:val="006A515E"/>
    <w:rsid w:val="006A68D5"/>
    <w:rsid w:val="006A6D51"/>
    <w:rsid w:val="006B47B1"/>
    <w:rsid w:val="006B57D6"/>
    <w:rsid w:val="006B58B8"/>
    <w:rsid w:val="006C0D3F"/>
    <w:rsid w:val="006C2377"/>
    <w:rsid w:val="006C2D5F"/>
    <w:rsid w:val="006C3AD9"/>
    <w:rsid w:val="006C3CC7"/>
    <w:rsid w:val="006C75C8"/>
    <w:rsid w:val="006D11CC"/>
    <w:rsid w:val="006D2102"/>
    <w:rsid w:val="006D2AE3"/>
    <w:rsid w:val="006D2C52"/>
    <w:rsid w:val="006D2FF1"/>
    <w:rsid w:val="006D5E5C"/>
    <w:rsid w:val="006D613F"/>
    <w:rsid w:val="006D7A5D"/>
    <w:rsid w:val="006E0856"/>
    <w:rsid w:val="006F29B4"/>
    <w:rsid w:val="006F34D9"/>
    <w:rsid w:val="006F4AD5"/>
    <w:rsid w:val="006F6E8E"/>
    <w:rsid w:val="006F7452"/>
    <w:rsid w:val="007006A0"/>
    <w:rsid w:val="00700BE5"/>
    <w:rsid w:val="00700EE6"/>
    <w:rsid w:val="00703D2E"/>
    <w:rsid w:val="00703D51"/>
    <w:rsid w:val="00704A8D"/>
    <w:rsid w:val="007059A6"/>
    <w:rsid w:val="007076CE"/>
    <w:rsid w:val="00711E37"/>
    <w:rsid w:val="00714408"/>
    <w:rsid w:val="007156AD"/>
    <w:rsid w:val="0071629B"/>
    <w:rsid w:val="007210E8"/>
    <w:rsid w:val="007219BB"/>
    <w:rsid w:val="00723414"/>
    <w:rsid w:val="00723EFF"/>
    <w:rsid w:val="00725017"/>
    <w:rsid w:val="007270F7"/>
    <w:rsid w:val="00727416"/>
    <w:rsid w:val="0073064F"/>
    <w:rsid w:val="007322C9"/>
    <w:rsid w:val="00732413"/>
    <w:rsid w:val="00734F80"/>
    <w:rsid w:val="007378C5"/>
    <w:rsid w:val="00737A5B"/>
    <w:rsid w:val="007409B6"/>
    <w:rsid w:val="00740E1B"/>
    <w:rsid w:val="00744569"/>
    <w:rsid w:val="00746F46"/>
    <w:rsid w:val="007513B3"/>
    <w:rsid w:val="00751422"/>
    <w:rsid w:val="007520ED"/>
    <w:rsid w:val="007559EC"/>
    <w:rsid w:val="00761D66"/>
    <w:rsid w:val="007632E1"/>
    <w:rsid w:val="00766AC7"/>
    <w:rsid w:val="007711AB"/>
    <w:rsid w:val="00772E11"/>
    <w:rsid w:val="00774947"/>
    <w:rsid w:val="007778BF"/>
    <w:rsid w:val="00777E2F"/>
    <w:rsid w:val="007808F1"/>
    <w:rsid w:val="00781C1E"/>
    <w:rsid w:val="00782A59"/>
    <w:rsid w:val="0078347F"/>
    <w:rsid w:val="007927EE"/>
    <w:rsid w:val="00795E18"/>
    <w:rsid w:val="007A01B5"/>
    <w:rsid w:val="007A0898"/>
    <w:rsid w:val="007A151E"/>
    <w:rsid w:val="007A2DE2"/>
    <w:rsid w:val="007A31F5"/>
    <w:rsid w:val="007A49F1"/>
    <w:rsid w:val="007A5C15"/>
    <w:rsid w:val="007A7E52"/>
    <w:rsid w:val="007B2BC3"/>
    <w:rsid w:val="007B6E1D"/>
    <w:rsid w:val="007B7D01"/>
    <w:rsid w:val="007C5C6F"/>
    <w:rsid w:val="007D12A5"/>
    <w:rsid w:val="007D2264"/>
    <w:rsid w:val="007D4215"/>
    <w:rsid w:val="007D4322"/>
    <w:rsid w:val="007D5D09"/>
    <w:rsid w:val="007D6237"/>
    <w:rsid w:val="007D7B01"/>
    <w:rsid w:val="007E04FD"/>
    <w:rsid w:val="007E178D"/>
    <w:rsid w:val="007E17A3"/>
    <w:rsid w:val="007E1A68"/>
    <w:rsid w:val="007E25FD"/>
    <w:rsid w:val="007E28ED"/>
    <w:rsid w:val="007E4322"/>
    <w:rsid w:val="007E43AD"/>
    <w:rsid w:val="007E5721"/>
    <w:rsid w:val="007E648A"/>
    <w:rsid w:val="007E6AFB"/>
    <w:rsid w:val="007F12B7"/>
    <w:rsid w:val="007F3722"/>
    <w:rsid w:val="007F3F2D"/>
    <w:rsid w:val="007F414A"/>
    <w:rsid w:val="007F4847"/>
    <w:rsid w:val="007F6BF7"/>
    <w:rsid w:val="007F75D1"/>
    <w:rsid w:val="00802493"/>
    <w:rsid w:val="00810C61"/>
    <w:rsid w:val="00815465"/>
    <w:rsid w:val="00816902"/>
    <w:rsid w:val="00817697"/>
    <w:rsid w:val="00820045"/>
    <w:rsid w:val="00820090"/>
    <w:rsid w:val="00820D46"/>
    <w:rsid w:val="00820F91"/>
    <w:rsid w:val="0082202E"/>
    <w:rsid w:val="00822AE6"/>
    <w:rsid w:val="00826B1A"/>
    <w:rsid w:val="008275A2"/>
    <w:rsid w:val="00830B47"/>
    <w:rsid w:val="00833128"/>
    <w:rsid w:val="008339A8"/>
    <w:rsid w:val="00841732"/>
    <w:rsid w:val="00842E87"/>
    <w:rsid w:val="008451C2"/>
    <w:rsid w:val="0084572E"/>
    <w:rsid w:val="00845A84"/>
    <w:rsid w:val="0084687F"/>
    <w:rsid w:val="00851FF1"/>
    <w:rsid w:val="008533FC"/>
    <w:rsid w:val="00857D25"/>
    <w:rsid w:val="00860798"/>
    <w:rsid w:val="008613B2"/>
    <w:rsid w:val="008617C4"/>
    <w:rsid w:val="008622E3"/>
    <w:rsid w:val="00862C4C"/>
    <w:rsid w:val="008631CD"/>
    <w:rsid w:val="008640B1"/>
    <w:rsid w:val="00864867"/>
    <w:rsid w:val="00865592"/>
    <w:rsid w:val="008717FC"/>
    <w:rsid w:val="008721ED"/>
    <w:rsid w:val="00872320"/>
    <w:rsid w:val="00874828"/>
    <w:rsid w:val="00875F85"/>
    <w:rsid w:val="00880656"/>
    <w:rsid w:val="00880EE0"/>
    <w:rsid w:val="00885C91"/>
    <w:rsid w:val="00886401"/>
    <w:rsid w:val="00887A95"/>
    <w:rsid w:val="00892496"/>
    <w:rsid w:val="008924DC"/>
    <w:rsid w:val="00892A31"/>
    <w:rsid w:val="008B0937"/>
    <w:rsid w:val="008B0EF9"/>
    <w:rsid w:val="008B21A2"/>
    <w:rsid w:val="008B22EA"/>
    <w:rsid w:val="008B3F4F"/>
    <w:rsid w:val="008B41FD"/>
    <w:rsid w:val="008B4F67"/>
    <w:rsid w:val="008B6718"/>
    <w:rsid w:val="008C2698"/>
    <w:rsid w:val="008C2C79"/>
    <w:rsid w:val="008C38AC"/>
    <w:rsid w:val="008C4094"/>
    <w:rsid w:val="008D2466"/>
    <w:rsid w:val="008D3942"/>
    <w:rsid w:val="008D3E57"/>
    <w:rsid w:val="008D6300"/>
    <w:rsid w:val="008E1E6E"/>
    <w:rsid w:val="008E3412"/>
    <w:rsid w:val="008E34D9"/>
    <w:rsid w:val="008E6C33"/>
    <w:rsid w:val="008E6F92"/>
    <w:rsid w:val="008E736A"/>
    <w:rsid w:val="008F53A1"/>
    <w:rsid w:val="00900475"/>
    <w:rsid w:val="009031A5"/>
    <w:rsid w:val="00906917"/>
    <w:rsid w:val="00911455"/>
    <w:rsid w:val="009132E6"/>
    <w:rsid w:val="00913634"/>
    <w:rsid w:val="00914243"/>
    <w:rsid w:val="00914DD4"/>
    <w:rsid w:val="00916E52"/>
    <w:rsid w:val="00923A26"/>
    <w:rsid w:val="0092589D"/>
    <w:rsid w:val="00927102"/>
    <w:rsid w:val="009312E3"/>
    <w:rsid w:val="0093208B"/>
    <w:rsid w:val="00936126"/>
    <w:rsid w:val="00937AE9"/>
    <w:rsid w:val="00937BEE"/>
    <w:rsid w:val="009417B0"/>
    <w:rsid w:val="00942329"/>
    <w:rsid w:val="009424EC"/>
    <w:rsid w:val="00942E00"/>
    <w:rsid w:val="0094610E"/>
    <w:rsid w:val="0094632C"/>
    <w:rsid w:val="0095481E"/>
    <w:rsid w:val="00954F39"/>
    <w:rsid w:val="00955090"/>
    <w:rsid w:val="00955D75"/>
    <w:rsid w:val="00957E2A"/>
    <w:rsid w:val="0096072C"/>
    <w:rsid w:val="0096256E"/>
    <w:rsid w:val="00962F1E"/>
    <w:rsid w:val="00963156"/>
    <w:rsid w:val="00963585"/>
    <w:rsid w:val="009637B8"/>
    <w:rsid w:val="00963940"/>
    <w:rsid w:val="00965C7A"/>
    <w:rsid w:val="0096638F"/>
    <w:rsid w:val="00971FDD"/>
    <w:rsid w:val="00973105"/>
    <w:rsid w:val="00973DFB"/>
    <w:rsid w:val="009745C5"/>
    <w:rsid w:val="00974972"/>
    <w:rsid w:val="009749C4"/>
    <w:rsid w:val="00975F3A"/>
    <w:rsid w:val="009776EB"/>
    <w:rsid w:val="00977E03"/>
    <w:rsid w:val="009836F8"/>
    <w:rsid w:val="00983EA6"/>
    <w:rsid w:val="00985AEA"/>
    <w:rsid w:val="00985B1A"/>
    <w:rsid w:val="009900BF"/>
    <w:rsid w:val="00990C7B"/>
    <w:rsid w:val="009956B6"/>
    <w:rsid w:val="009972C9"/>
    <w:rsid w:val="009A20D4"/>
    <w:rsid w:val="009A39DE"/>
    <w:rsid w:val="009A4FFD"/>
    <w:rsid w:val="009A50BC"/>
    <w:rsid w:val="009B255E"/>
    <w:rsid w:val="009B2AC6"/>
    <w:rsid w:val="009C0306"/>
    <w:rsid w:val="009C1F15"/>
    <w:rsid w:val="009C2509"/>
    <w:rsid w:val="009C2B5D"/>
    <w:rsid w:val="009C40BC"/>
    <w:rsid w:val="009C5F80"/>
    <w:rsid w:val="009D18B2"/>
    <w:rsid w:val="009D6D36"/>
    <w:rsid w:val="009E1891"/>
    <w:rsid w:val="009E2986"/>
    <w:rsid w:val="009E541F"/>
    <w:rsid w:val="009E5496"/>
    <w:rsid w:val="009E6B28"/>
    <w:rsid w:val="009E760F"/>
    <w:rsid w:val="009F0FE7"/>
    <w:rsid w:val="009F39BD"/>
    <w:rsid w:val="009F3D0A"/>
    <w:rsid w:val="009F4DD3"/>
    <w:rsid w:val="009F4EA4"/>
    <w:rsid w:val="009F627F"/>
    <w:rsid w:val="009F691B"/>
    <w:rsid w:val="009F72F1"/>
    <w:rsid w:val="009F72FE"/>
    <w:rsid w:val="009F7C4D"/>
    <w:rsid w:val="00A01144"/>
    <w:rsid w:val="00A01652"/>
    <w:rsid w:val="00A0438E"/>
    <w:rsid w:val="00A04DBF"/>
    <w:rsid w:val="00A11859"/>
    <w:rsid w:val="00A12F64"/>
    <w:rsid w:val="00A1417D"/>
    <w:rsid w:val="00A16583"/>
    <w:rsid w:val="00A17872"/>
    <w:rsid w:val="00A17BE3"/>
    <w:rsid w:val="00A20BBD"/>
    <w:rsid w:val="00A223A6"/>
    <w:rsid w:val="00A26224"/>
    <w:rsid w:val="00A265BE"/>
    <w:rsid w:val="00A27F00"/>
    <w:rsid w:val="00A316D4"/>
    <w:rsid w:val="00A317BE"/>
    <w:rsid w:val="00A32FEB"/>
    <w:rsid w:val="00A407BF"/>
    <w:rsid w:val="00A441A0"/>
    <w:rsid w:val="00A45665"/>
    <w:rsid w:val="00A45CE6"/>
    <w:rsid w:val="00A5061F"/>
    <w:rsid w:val="00A50F80"/>
    <w:rsid w:val="00A54553"/>
    <w:rsid w:val="00A57404"/>
    <w:rsid w:val="00A57ACC"/>
    <w:rsid w:val="00A62F34"/>
    <w:rsid w:val="00A67C3A"/>
    <w:rsid w:val="00A70186"/>
    <w:rsid w:val="00A717FA"/>
    <w:rsid w:val="00A719CD"/>
    <w:rsid w:val="00A71BEB"/>
    <w:rsid w:val="00A71F85"/>
    <w:rsid w:val="00A72B3D"/>
    <w:rsid w:val="00A73771"/>
    <w:rsid w:val="00A74B21"/>
    <w:rsid w:val="00A7554B"/>
    <w:rsid w:val="00A75775"/>
    <w:rsid w:val="00A75D2F"/>
    <w:rsid w:val="00A76A3E"/>
    <w:rsid w:val="00A8044C"/>
    <w:rsid w:val="00A81764"/>
    <w:rsid w:val="00A818CD"/>
    <w:rsid w:val="00A829A2"/>
    <w:rsid w:val="00A85191"/>
    <w:rsid w:val="00A854D7"/>
    <w:rsid w:val="00A8753C"/>
    <w:rsid w:val="00A875B1"/>
    <w:rsid w:val="00A90FB5"/>
    <w:rsid w:val="00A91778"/>
    <w:rsid w:val="00A92055"/>
    <w:rsid w:val="00A92727"/>
    <w:rsid w:val="00A93538"/>
    <w:rsid w:val="00A965B0"/>
    <w:rsid w:val="00A97D4D"/>
    <w:rsid w:val="00AA4C61"/>
    <w:rsid w:val="00AA5CDE"/>
    <w:rsid w:val="00AA65A6"/>
    <w:rsid w:val="00AA75D4"/>
    <w:rsid w:val="00AB0205"/>
    <w:rsid w:val="00AB1AA9"/>
    <w:rsid w:val="00AB257E"/>
    <w:rsid w:val="00AB36C2"/>
    <w:rsid w:val="00AB5EBD"/>
    <w:rsid w:val="00AB6159"/>
    <w:rsid w:val="00AB671E"/>
    <w:rsid w:val="00AB7CFB"/>
    <w:rsid w:val="00AC2551"/>
    <w:rsid w:val="00AC3E22"/>
    <w:rsid w:val="00AC4B65"/>
    <w:rsid w:val="00AD0C3C"/>
    <w:rsid w:val="00AD2051"/>
    <w:rsid w:val="00AD2F93"/>
    <w:rsid w:val="00AD4910"/>
    <w:rsid w:val="00AD7CBE"/>
    <w:rsid w:val="00AE0906"/>
    <w:rsid w:val="00AE211A"/>
    <w:rsid w:val="00AE3658"/>
    <w:rsid w:val="00AE387A"/>
    <w:rsid w:val="00AE3D72"/>
    <w:rsid w:val="00AF175D"/>
    <w:rsid w:val="00AF3506"/>
    <w:rsid w:val="00AF3573"/>
    <w:rsid w:val="00AF36DA"/>
    <w:rsid w:val="00AF3CE6"/>
    <w:rsid w:val="00AF5629"/>
    <w:rsid w:val="00AF6575"/>
    <w:rsid w:val="00AF7305"/>
    <w:rsid w:val="00AF7D1D"/>
    <w:rsid w:val="00B0275D"/>
    <w:rsid w:val="00B0446A"/>
    <w:rsid w:val="00B059E7"/>
    <w:rsid w:val="00B07A5E"/>
    <w:rsid w:val="00B10A91"/>
    <w:rsid w:val="00B10DF2"/>
    <w:rsid w:val="00B12ECD"/>
    <w:rsid w:val="00B155DF"/>
    <w:rsid w:val="00B164CB"/>
    <w:rsid w:val="00B22743"/>
    <w:rsid w:val="00B22776"/>
    <w:rsid w:val="00B2442C"/>
    <w:rsid w:val="00B25878"/>
    <w:rsid w:val="00B273C9"/>
    <w:rsid w:val="00B302ED"/>
    <w:rsid w:val="00B303CD"/>
    <w:rsid w:val="00B306DA"/>
    <w:rsid w:val="00B31BD3"/>
    <w:rsid w:val="00B32981"/>
    <w:rsid w:val="00B32BC5"/>
    <w:rsid w:val="00B442AF"/>
    <w:rsid w:val="00B47FEF"/>
    <w:rsid w:val="00B507C8"/>
    <w:rsid w:val="00B5135C"/>
    <w:rsid w:val="00B53C22"/>
    <w:rsid w:val="00B543F3"/>
    <w:rsid w:val="00B56C00"/>
    <w:rsid w:val="00B570A0"/>
    <w:rsid w:val="00B57470"/>
    <w:rsid w:val="00B603CF"/>
    <w:rsid w:val="00B637E1"/>
    <w:rsid w:val="00B645BD"/>
    <w:rsid w:val="00B64B4C"/>
    <w:rsid w:val="00B6500B"/>
    <w:rsid w:val="00B65AF6"/>
    <w:rsid w:val="00B65D0C"/>
    <w:rsid w:val="00B669E9"/>
    <w:rsid w:val="00B66F61"/>
    <w:rsid w:val="00B67AFB"/>
    <w:rsid w:val="00B75971"/>
    <w:rsid w:val="00B77A9C"/>
    <w:rsid w:val="00B77D09"/>
    <w:rsid w:val="00B815A4"/>
    <w:rsid w:val="00B8277D"/>
    <w:rsid w:val="00B842F0"/>
    <w:rsid w:val="00B8477B"/>
    <w:rsid w:val="00B84FBB"/>
    <w:rsid w:val="00B91656"/>
    <w:rsid w:val="00B91ABC"/>
    <w:rsid w:val="00B93C0D"/>
    <w:rsid w:val="00B941E9"/>
    <w:rsid w:val="00B94F23"/>
    <w:rsid w:val="00B96832"/>
    <w:rsid w:val="00B975F5"/>
    <w:rsid w:val="00BA173E"/>
    <w:rsid w:val="00BB060A"/>
    <w:rsid w:val="00BB2328"/>
    <w:rsid w:val="00BB2337"/>
    <w:rsid w:val="00BB2557"/>
    <w:rsid w:val="00BB2D5A"/>
    <w:rsid w:val="00BB3147"/>
    <w:rsid w:val="00BB5E61"/>
    <w:rsid w:val="00BB76E6"/>
    <w:rsid w:val="00BC1720"/>
    <w:rsid w:val="00BC1CBA"/>
    <w:rsid w:val="00BC248A"/>
    <w:rsid w:val="00BC36B5"/>
    <w:rsid w:val="00BC6830"/>
    <w:rsid w:val="00BC6985"/>
    <w:rsid w:val="00BD1E30"/>
    <w:rsid w:val="00BD2691"/>
    <w:rsid w:val="00BD2748"/>
    <w:rsid w:val="00BD5736"/>
    <w:rsid w:val="00BD57C7"/>
    <w:rsid w:val="00BD61C0"/>
    <w:rsid w:val="00BE0923"/>
    <w:rsid w:val="00BE15C8"/>
    <w:rsid w:val="00BE69A4"/>
    <w:rsid w:val="00BE7D55"/>
    <w:rsid w:val="00BF03CF"/>
    <w:rsid w:val="00BF064C"/>
    <w:rsid w:val="00BF65D6"/>
    <w:rsid w:val="00BF688E"/>
    <w:rsid w:val="00BF6DE4"/>
    <w:rsid w:val="00BF7ED4"/>
    <w:rsid w:val="00C020C5"/>
    <w:rsid w:val="00C11DD6"/>
    <w:rsid w:val="00C13005"/>
    <w:rsid w:val="00C152DE"/>
    <w:rsid w:val="00C16F58"/>
    <w:rsid w:val="00C17AC1"/>
    <w:rsid w:val="00C22494"/>
    <w:rsid w:val="00C23385"/>
    <w:rsid w:val="00C24E10"/>
    <w:rsid w:val="00C26BD9"/>
    <w:rsid w:val="00C27BAB"/>
    <w:rsid w:val="00C30545"/>
    <w:rsid w:val="00C3074B"/>
    <w:rsid w:val="00C329EB"/>
    <w:rsid w:val="00C3353D"/>
    <w:rsid w:val="00C33908"/>
    <w:rsid w:val="00C35BFC"/>
    <w:rsid w:val="00C36CF3"/>
    <w:rsid w:val="00C372D6"/>
    <w:rsid w:val="00C37977"/>
    <w:rsid w:val="00C42A44"/>
    <w:rsid w:val="00C43804"/>
    <w:rsid w:val="00C46B65"/>
    <w:rsid w:val="00C520B7"/>
    <w:rsid w:val="00C524FB"/>
    <w:rsid w:val="00C53A4E"/>
    <w:rsid w:val="00C53E9C"/>
    <w:rsid w:val="00C5419F"/>
    <w:rsid w:val="00C619B7"/>
    <w:rsid w:val="00C62498"/>
    <w:rsid w:val="00C64EBF"/>
    <w:rsid w:val="00C6539E"/>
    <w:rsid w:val="00C66CCE"/>
    <w:rsid w:val="00C67F57"/>
    <w:rsid w:val="00C7095A"/>
    <w:rsid w:val="00C71A16"/>
    <w:rsid w:val="00C72E8D"/>
    <w:rsid w:val="00C734F0"/>
    <w:rsid w:val="00C738BF"/>
    <w:rsid w:val="00C745C1"/>
    <w:rsid w:val="00C75131"/>
    <w:rsid w:val="00C7682B"/>
    <w:rsid w:val="00C8000B"/>
    <w:rsid w:val="00C80CA6"/>
    <w:rsid w:val="00C82DCE"/>
    <w:rsid w:val="00C831C7"/>
    <w:rsid w:val="00C83471"/>
    <w:rsid w:val="00C84487"/>
    <w:rsid w:val="00C86F65"/>
    <w:rsid w:val="00C911A1"/>
    <w:rsid w:val="00C94391"/>
    <w:rsid w:val="00C97A18"/>
    <w:rsid w:val="00CA17E1"/>
    <w:rsid w:val="00CA1863"/>
    <w:rsid w:val="00CA2E07"/>
    <w:rsid w:val="00CA4182"/>
    <w:rsid w:val="00CA7F55"/>
    <w:rsid w:val="00CB0FE0"/>
    <w:rsid w:val="00CB1F45"/>
    <w:rsid w:val="00CB26A4"/>
    <w:rsid w:val="00CB6F79"/>
    <w:rsid w:val="00CB7C7A"/>
    <w:rsid w:val="00CC257A"/>
    <w:rsid w:val="00CC25F4"/>
    <w:rsid w:val="00CC2F3B"/>
    <w:rsid w:val="00CC7444"/>
    <w:rsid w:val="00CD17A4"/>
    <w:rsid w:val="00CD1BEF"/>
    <w:rsid w:val="00CD42C9"/>
    <w:rsid w:val="00CE2B7E"/>
    <w:rsid w:val="00CE6F2D"/>
    <w:rsid w:val="00CE7235"/>
    <w:rsid w:val="00CE7C99"/>
    <w:rsid w:val="00CF356B"/>
    <w:rsid w:val="00CF4044"/>
    <w:rsid w:val="00CF5109"/>
    <w:rsid w:val="00CF598D"/>
    <w:rsid w:val="00CF5E68"/>
    <w:rsid w:val="00D01E31"/>
    <w:rsid w:val="00D01F7A"/>
    <w:rsid w:val="00D047C5"/>
    <w:rsid w:val="00D04FC6"/>
    <w:rsid w:val="00D0505D"/>
    <w:rsid w:val="00D13154"/>
    <w:rsid w:val="00D13B07"/>
    <w:rsid w:val="00D13BF8"/>
    <w:rsid w:val="00D16980"/>
    <w:rsid w:val="00D17536"/>
    <w:rsid w:val="00D20990"/>
    <w:rsid w:val="00D22A3C"/>
    <w:rsid w:val="00D2313B"/>
    <w:rsid w:val="00D24588"/>
    <w:rsid w:val="00D24786"/>
    <w:rsid w:val="00D25041"/>
    <w:rsid w:val="00D30C5B"/>
    <w:rsid w:val="00D326A2"/>
    <w:rsid w:val="00D341B6"/>
    <w:rsid w:val="00D34D0E"/>
    <w:rsid w:val="00D35491"/>
    <w:rsid w:val="00D4035D"/>
    <w:rsid w:val="00D43FD9"/>
    <w:rsid w:val="00D46203"/>
    <w:rsid w:val="00D47219"/>
    <w:rsid w:val="00D529A1"/>
    <w:rsid w:val="00D53736"/>
    <w:rsid w:val="00D5466C"/>
    <w:rsid w:val="00D55133"/>
    <w:rsid w:val="00D56639"/>
    <w:rsid w:val="00D56938"/>
    <w:rsid w:val="00D57666"/>
    <w:rsid w:val="00D60602"/>
    <w:rsid w:val="00D60ACC"/>
    <w:rsid w:val="00D60C0F"/>
    <w:rsid w:val="00D60CA0"/>
    <w:rsid w:val="00D6174F"/>
    <w:rsid w:val="00D66952"/>
    <w:rsid w:val="00D66A3B"/>
    <w:rsid w:val="00D66A49"/>
    <w:rsid w:val="00D71566"/>
    <w:rsid w:val="00D74B53"/>
    <w:rsid w:val="00D81DC1"/>
    <w:rsid w:val="00D850F6"/>
    <w:rsid w:val="00D86796"/>
    <w:rsid w:val="00D901CF"/>
    <w:rsid w:val="00D9111F"/>
    <w:rsid w:val="00D93E45"/>
    <w:rsid w:val="00D97556"/>
    <w:rsid w:val="00D9792B"/>
    <w:rsid w:val="00D97BE3"/>
    <w:rsid w:val="00DA0559"/>
    <w:rsid w:val="00DA135B"/>
    <w:rsid w:val="00DA24D7"/>
    <w:rsid w:val="00DA2876"/>
    <w:rsid w:val="00DA3917"/>
    <w:rsid w:val="00DA434A"/>
    <w:rsid w:val="00DB006F"/>
    <w:rsid w:val="00DB0F63"/>
    <w:rsid w:val="00DB1B18"/>
    <w:rsid w:val="00DB258B"/>
    <w:rsid w:val="00DB4E33"/>
    <w:rsid w:val="00DC25F2"/>
    <w:rsid w:val="00DC311A"/>
    <w:rsid w:val="00DC4A81"/>
    <w:rsid w:val="00DC6BC8"/>
    <w:rsid w:val="00DD16F2"/>
    <w:rsid w:val="00DD2D74"/>
    <w:rsid w:val="00DD7C40"/>
    <w:rsid w:val="00DE0225"/>
    <w:rsid w:val="00DE2545"/>
    <w:rsid w:val="00DE6756"/>
    <w:rsid w:val="00DE7086"/>
    <w:rsid w:val="00DF0647"/>
    <w:rsid w:val="00DF263A"/>
    <w:rsid w:val="00DF3F74"/>
    <w:rsid w:val="00DF51F6"/>
    <w:rsid w:val="00DF61BE"/>
    <w:rsid w:val="00DF72AF"/>
    <w:rsid w:val="00E0169D"/>
    <w:rsid w:val="00E04CAD"/>
    <w:rsid w:val="00E06CD6"/>
    <w:rsid w:val="00E0775F"/>
    <w:rsid w:val="00E1052D"/>
    <w:rsid w:val="00E1392E"/>
    <w:rsid w:val="00E13B29"/>
    <w:rsid w:val="00E148DC"/>
    <w:rsid w:val="00E201D9"/>
    <w:rsid w:val="00E22C58"/>
    <w:rsid w:val="00E255A1"/>
    <w:rsid w:val="00E26F2C"/>
    <w:rsid w:val="00E31F9B"/>
    <w:rsid w:val="00E3409C"/>
    <w:rsid w:val="00E34714"/>
    <w:rsid w:val="00E35408"/>
    <w:rsid w:val="00E37454"/>
    <w:rsid w:val="00E40749"/>
    <w:rsid w:val="00E410C3"/>
    <w:rsid w:val="00E42146"/>
    <w:rsid w:val="00E438BD"/>
    <w:rsid w:val="00E441DC"/>
    <w:rsid w:val="00E44486"/>
    <w:rsid w:val="00E52894"/>
    <w:rsid w:val="00E536D3"/>
    <w:rsid w:val="00E55290"/>
    <w:rsid w:val="00E558D0"/>
    <w:rsid w:val="00E6059B"/>
    <w:rsid w:val="00E703A9"/>
    <w:rsid w:val="00E70D21"/>
    <w:rsid w:val="00E7211D"/>
    <w:rsid w:val="00E72560"/>
    <w:rsid w:val="00E72721"/>
    <w:rsid w:val="00E7418C"/>
    <w:rsid w:val="00E7521E"/>
    <w:rsid w:val="00E7670B"/>
    <w:rsid w:val="00E76A54"/>
    <w:rsid w:val="00E80722"/>
    <w:rsid w:val="00E8127E"/>
    <w:rsid w:val="00E82A48"/>
    <w:rsid w:val="00E86300"/>
    <w:rsid w:val="00E870F4"/>
    <w:rsid w:val="00E87163"/>
    <w:rsid w:val="00E87D63"/>
    <w:rsid w:val="00E9082F"/>
    <w:rsid w:val="00E908C7"/>
    <w:rsid w:val="00E91D34"/>
    <w:rsid w:val="00E94355"/>
    <w:rsid w:val="00E945C9"/>
    <w:rsid w:val="00EA2D2A"/>
    <w:rsid w:val="00EA37CF"/>
    <w:rsid w:val="00EA3BC4"/>
    <w:rsid w:val="00EA3EE2"/>
    <w:rsid w:val="00EA4EF5"/>
    <w:rsid w:val="00EB0374"/>
    <w:rsid w:val="00EB07FE"/>
    <w:rsid w:val="00EB20D7"/>
    <w:rsid w:val="00EB22E7"/>
    <w:rsid w:val="00EB478A"/>
    <w:rsid w:val="00EB60D1"/>
    <w:rsid w:val="00EB63FD"/>
    <w:rsid w:val="00EB6893"/>
    <w:rsid w:val="00EC0F33"/>
    <w:rsid w:val="00EC21C1"/>
    <w:rsid w:val="00EC2BFB"/>
    <w:rsid w:val="00EC3654"/>
    <w:rsid w:val="00EC50F8"/>
    <w:rsid w:val="00EC70C0"/>
    <w:rsid w:val="00EC78A9"/>
    <w:rsid w:val="00ED29DA"/>
    <w:rsid w:val="00ED4458"/>
    <w:rsid w:val="00ED56D8"/>
    <w:rsid w:val="00ED78F8"/>
    <w:rsid w:val="00EE016B"/>
    <w:rsid w:val="00EE2AA0"/>
    <w:rsid w:val="00EE3770"/>
    <w:rsid w:val="00EE4E7E"/>
    <w:rsid w:val="00EE6706"/>
    <w:rsid w:val="00EE69BC"/>
    <w:rsid w:val="00EE738E"/>
    <w:rsid w:val="00EF04A9"/>
    <w:rsid w:val="00EF16D1"/>
    <w:rsid w:val="00EF1ED9"/>
    <w:rsid w:val="00EF2703"/>
    <w:rsid w:val="00EF4252"/>
    <w:rsid w:val="00EF4B83"/>
    <w:rsid w:val="00EF6E02"/>
    <w:rsid w:val="00EF79E0"/>
    <w:rsid w:val="00EF7ECD"/>
    <w:rsid w:val="00F00284"/>
    <w:rsid w:val="00F03297"/>
    <w:rsid w:val="00F1162F"/>
    <w:rsid w:val="00F123F7"/>
    <w:rsid w:val="00F165B4"/>
    <w:rsid w:val="00F1713F"/>
    <w:rsid w:val="00F22AAF"/>
    <w:rsid w:val="00F22EC0"/>
    <w:rsid w:val="00F23328"/>
    <w:rsid w:val="00F2426C"/>
    <w:rsid w:val="00F264A6"/>
    <w:rsid w:val="00F2683A"/>
    <w:rsid w:val="00F279B1"/>
    <w:rsid w:val="00F27CEE"/>
    <w:rsid w:val="00F33F37"/>
    <w:rsid w:val="00F36D88"/>
    <w:rsid w:val="00F37C05"/>
    <w:rsid w:val="00F409C6"/>
    <w:rsid w:val="00F4103B"/>
    <w:rsid w:val="00F41A0F"/>
    <w:rsid w:val="00F42192"/>
    <w:rsid w:val="00F442F3"/>
    <w:rsid w:val="00F56307"/>
    <w:rsid w:val="00F566F3"/>
    <w:rsid w:val="00F56AE4"/>
    <w:rsid w:val="00F57F9B"/>
    <w:rsid w:val="00F601DB"/>
    <w:rsid w:val="00F633C5"/>
    <w:rsid w:val="00F66513"/>
    <w:rsid w:val="00F7129F"/>
    <w:rsid w:val="00F71907"/>
    <w:rsid w:val="00F8041C"/>
    <w:rsid w:val="00F83661"/>
    <w:rsid w:val="00F83A29"/>
    <w:rsid w:val="00F83B9E"/>
    <w:rsid w:val="00F85835"/>
    <w:rsid w:val="00F86714"/>
    <w:rsid w:val="00F91F7A"/>
    <w:rsid w:val="00F958AA"/>
    <w:rsid w:val="00F96731"/>
    <w:rsid w:val="00F96D3E"/>
    <w:rsid w:val="00FA0714"/>
    <w:rsid w:val="00FA0D97"/>
    <w:rsid w:val="00FA24A9"/>
    <w:rsid w:val="00FA28D6"/>
    <w:rsid w:val="00FA290F"/>
    <w:rsid w:val="00FA29F0"/>
    <w:rsid w:val="00FA53AC"/>
    <w:rsid w:val="00FA7103"/>
    <w:rsid w:val="00FB2BA9"/>
    <w:rsid w:val="00FB5F85"/>
    <w:rsid w:val="00FB686D"/>
    <w:rsid w:val="00FC003F"/>
    <w:rsid w:val="00FC16E6"/>
    <w:rsid w:val="00FC2449"/>
    <w:rsid w:val="00FC2BBE"/>
    <w:rsid w:val="00FC32A5"/>
    <w:rsid w:val="00FC360C"/>
    <w:rsid w:val="00FC447B"/>
    <w:rsid w:val="00FC5247"/>
    <w:rsid w:val="00FC577F"/>
    <w:rsid w:val="00FC7D41"/>
    <w:rsid w:val="00FC7EB2"/>
    <w:rsid w:val="00FD0D03"/>
    <w:rsid w:val="00FD4274"/>
    <w:rsid w:val="00FD624A"/>
    <w:rsid w:val="00FD7D77"/>
    <w:rsid w:val="00FE1563"/>
    <w:rsid w:val="00FE4396"/>
    <w:rsid w:val="00FE6250"/>
    <w:rsid w:val="00FE6F88"/>
    <w:rsid w:val="00FF1410"/>
    <w:rsid w:val="00FF3F0F"/>
    <w:rsid w:val="00FF4AB9"/>
    <w:rsid w:val="00FF54FD"/>
    <w:rsid w:val="00FF6BE0"/>
    <w:rsid w:val="00FF6C89"/>
    <w:rsid w:val="00FF7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9A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FC"/>
  </w:style>
  <w:style w:type="paragraph" w:styleId="Heading1">
    <w:name w:val="heading 1"/>
    <w:basedOn w:val="Normal"/>
    <w:next w:val="Normal"/>
    <w:link w:val="Heading1Char"/>
    <w:uiPriority w:val="9"/>
    <w:qFormat/>
    <w:rsid w:val="004F39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20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jestoidatum">
    <w:name w:val="Mjesto i datum"/>
    <w:basedOn w:val="Normal"/>
    <w:link w:val="MjestoidatumChar"/>
    <w:rsid w:val="004F39FE"/>
    <w:pPr>
      <w:spacing w:before="120" w:after="120" w:line="240" w:lineRule="auto"/>
      <w:jc w:val="center"/>
    </w:pPr>
    <w:rPr>
      <w:rFonts w:ascii="Arial" w:eastAsia="Times New Roman" w:hAnsi="Arial" w:cs="Times New Roman"/>
      <w:sz w:val="28"/>
      <w:szCs w:val="24"/>
      <w:lang w:val="hr-HR" w:eastAsia="hr-HR"/>
    </w:rPr>
  </w:style>
  <w:style w:type="character" w:customStyle="1" w:styleId="MjestoidatumChar">
    <w:name w:val="Mjesto i datum Char"/>
    <w:link w:val="Mjestoidatum"/>
    <w:rsid w:val="004F39FE"/>
    <w:rPr>
      <w:rFonts w:ascii="Arial" w:eastAsia="Times New Roman" w:hAnsi="Arial" w:cs="Times New Roman"/>
      <w:sz w:val="28"/>
      <w:szCs w:val="24"/>
      <w:lang w:val="hr-HR" w:eastAsia="hr-HR"/>
    </w:rPr>
  </w:style>
  <w:style w:type="paragraph" w:customStyle="1" w:styleId="Autordokumenta">
    <w:name w:val="Autor dokumenta"/>
    <w:basedOn w:val="Normal"/>
    <w:next w:val="Heading1"/>
    <w:autoRedefine/>
    <w:rsid w:val="004F39FE"/>
    <w:pPr>
      <w:spacing w:before="240" w:after="240" w:line="240" w:lineRule="auto"/>
      <w:jc w:val="center"/>
    </w:pPr>
    <w:rPr>
      <w:rFonts w:ascii="Arial" w:eastAsia="Times New Roman" w:hAnsi="Arial" w:cs="Times New Roman"/>
      <w:bCs/>
      <w:i/>
      <w:sz w:val="24"/>
      <w:szCs w:val="24"/>
      <w:lang w:val="hr-HR" w:eastAsia="hr-HR"/>
    </w:rPr>
  </w:style>
  <w:style w:type="paragraph" w:customStyle="1" w:styleId="Naslovdokumenta">
    <w:name w:val="Naslov dokumenta"/>
    <w:basedOn w:val="Normal"/>
    <w:next w:val="Autordokumenta"/>
    <w:rsid w:val="004F39FE"/>
    <w:pPr>
      <w:spacing w:before="240" w:after="240" w:line="240" w:lineRule="auto"/>
      <w:jc w:val="center"/>
    </w:pPr>
    <w:rPr>
      <w:rFonts w:ascii="Arial" w:eastAsia="Times New Roman" w:hAnsi="Arial" w:cs="Times New Roman"/>
      <w:b/>
      <w:sz w:val="36"/>
      <w:szCs w:val="24"/>
      <w:lang w:val="hr-HR" w:eastAsia="hr-HR"/>
    </w:rPr>
  </w:style>
  <w:style w:type="character" w:customStyle="1" w:styleId="Heading1Char">
    <w:name w:val="Heading 1 Char"/>
    <w:basedOn w:val="DefaultParagraphFont"/>
    <w:link w:val="Heading1"/>
    <w:uiPriority w:val="9"/>
    <w:rsid w:val="004F39F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94A29"/>
    <w:pPr>
      <w:ind w:left="720"/>
      <w:contextualSpacing/>
    </w:pPr>
  </w:style>
  <w:style w:type="character" w:customStyle="1" w:styleId="Heading2Char">
    <w:name w:val="Heading 2 Char"/>
    <w:basedOn w:val="DefaultParagraphFont"/>
    <w:link w:val="Heading2"/>
    <w:uiPriority w:val="9"/>
    <w:rsid w:val="00EB20D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07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4A2"/>
    <w:rPr>
      <w:rFonts w:ascii="Tahoma" w:hAnsi="Tahoma" w:cs="Tahoma"/>
      <w:sz w:val="16"/>
      <w:szCs w:val="16"/>
    </w:rPr>
  </w:style>
  <w:style w:type="table" w:styleId="TableGrid">
    <w:name w:val="Table Grid"/>
    <w:basedOn w:val="TableNormal"/>
    <w:uiPriority w:val="59"/>
    <w:rsid w:val="003628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D0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C3C"/>
  </w:style>
  <w:style w:type="paragraph" w:styleId="Footer">
    <w:name w:val="footer"/>
    <w:basedOn w:val="Normal"/>
    <w:link w:val="FooterChar"/>
    <w:uiPriority w:val="99"/>
    <w:unhideWhenUsed/>
    <w:rsid w:val="00AD0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C3C"/>
  </w:style>
  <w:style w:type="paragraph" w:styleId="EndnoteText">
    <w:name w:val="endnote text"/>
    <w:basedOn w:val="Normal"/>
    <w:link w:val="EndnoteTextChar"/>
    <w:uiPriority w:val="99"/>
    <w:semiHidden/>
    <w:unhideWhenUsed/>
    <w:rsid w:val="00141A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1A04"/>
    <w:rPr>
      <w:sz w:val="20"/>
      <w:szCs w:val="20"/>
    </w:rPr>
  </w:style>
  <w:style w:type="character" w:styleId="EndnoteReference">
    <w:name w:val="endnote reference"/>
    <w:basedOn w:val="DefaultParagraphFont"/>
    <w:uiPriority w:val="99"/>
    <w:semiHidden/>
    <w:unhideWhenUsed/>
    <w:rsid w:val="00141A04"/>
    <w:rPr>
      <w:vertAlign w:val="superscript"/>
    </w:rPr>
  </w:style>
  <w:style w:type="paragraph" w:styleId="FootnoteText">
    <w:name w:val="footnote text"/>
    <w:basedOn w:val="Normal"/>
    <w:link w:val="FootnoteTextChar"/>
    <w:uiPriority w:val="99"/>
    <w:semiHidden/>
    <w:unhideWhenUsed/>
    <w:rsid w:val="00141A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1A04"/>
    <w:rPr>
      <w:sz w:val="20"/>
      <w:szCs w:val="20"/>
    </w:rPr>
  </w:style>
  <w:style w:type="character" w:styleId="FootnoteReference">
    <w:name w:val="footnote reference"/>
    <w:basedOn w:val="DefaultParagraphFont"/>
    <w:uiPriority w:val="99"/>
    <w:semiHidden/>
    <w:unhideWhenUsed/>
    <w:rsid w:val="00141A04"/>
    <w:rPr>
      <w:vertAlign w:val="superscript"/>
    </w:rPr>
  </w:style>
  <w:style w:type="character" w:styleId="CommentReference">
    <w:name w:val="annotation reference"/>
    <w:basedOn w:val="DefaultParagraphFont"/>
    <w:uiPriority w:val="99"/>
    <w:semiHidden/>
    <w:unhideWhenUsed/>
    <w:rsid w:val="004331F4"/>
    <w:rPr>
      <w:sz w:val="16"/>
      <w:szCs w:val="16"/>
    </w:rPr>
  </w:style>
  <w:style w:type="paragraph" w:styleId="CommentText">
    <w:name w:val="annotation text"/>
    <w:basedOn w:val="Normal"/>
    <w:link w:val="CommentTextChar"/>
    <w:uiPriority w:val="99"/>
    <w:semiHidden/>
    <w:unhideWhenUsed/>
    <w:rsid w:val="004331F4"/>
    <w:pPr>
      <w:spacing w:line="240" w:lineRule="auto"/>
    </w:pPr>
    <w:rPr>
      <w:sz w:val="20"/>
      <w:szCs w:val="20"/>
    </w:rPr>
  </w:style>
  <w:style w:type="character" w:customStyle="1" w:styleId="CommentTextChar">
    <w:name w:val="Comment Text Char"/>
    <w:basedOn w:val="DefaultParagraphFont"/>
    <w:link w:val="CommentText"/>
    <w:uiPriority w:val="99"/>
    <w:semiHidden/>
    <w:rsid w:val="004331F4"/>
    <w:rPr>
      <w:sz w:val="20"/>
      <w:szCs w:val="20"/>
    </w:rPr>
  </w:style>
  <w:style w:type="paragraph" w:styleId="CommentSubject">
    <w:name w:val="annotation subject"/>
    <w:basedOn w:val="CommentText"/>
    <w:next w:val="CommentText"/>
    <w:link w:val="CommentSubjectChar"/>
    <w:uiPriority w:val="99"/>
    <w:semiHidden/>
    <w:unhideWhenUsed/>
    <w:rsid w:val="004331F4"/>
    <w:rPr>
      <w:b/>
      <w:bCs/>
    </w:rPr>
  </w:style>
  <w:style w:type="character" w:customStyle="1" w:styleId="CommentSubjectChar">
    <w:name w:val="Comment Subject Char"/>
    <w:basedOn w:val="CommentTextChar"/>
    <w:link w:val="CommentSubject"/>
    <w:uiPriority w:val="99"/>
    <w:semiHidden/>
    <w:rsid w:val="004331F4"/>
    <w:rPr>
      <w:b/>
      <w:bCs/>
      <w:sz w:val="20"/>
      <w:szCs w:val="20"/>
    </w:rPr>
  </w:style>
  <w:style w:type="character" w:styleId="Hyperlink">
    <w:name w:val="Hyperlink"/>
    <w:basedOn w:val="DefaultParagraphFont"/>
    <w:uiPriority w:val="99"/>
    <w:unhideWhenUsed/>
    <w:rsid w:val="00820D46"/>
    <w:rPr>
      <w:color w:val="0000FF" w:themeColor="hyperlink"/>
      <w:u w:val="single"/>
    </w:rPr>
  </w:style>
  <w:style w:type="paragraph" w:styleId="Revision">
    <w:name w:val="Revision"/>
    <w:hidden/>
    <w:uiPriority w:val="99"/>
    <w:semiHidden/>
    <w:rsid w:val="005046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FC"/>
  </w:style>
  <w:style w:type="paragraph" w:styleId="Heading1">
    <w:name w:val="heading 1"/>
    <w:basedOn w:val="Normal"/>
    <w:next w:val="Normal"/>
    <w:link w:val="Heading1Char"/>
    <w:uiPriority w:val="9"/>
    <w:qFormat/>
    <w:rsid w:val="004F39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20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jestoidatum">
    <w:name w:val="Mjesto i datum"/>
    <w:basedOn w:val="Normal"/>
    <w:link w:val="MjestoidatumChar"/>
    <w:rsid w:val="004F39FE"/>
    <w:pPr>
      <w:spacing w:before="120" w:after="120" w:line="240" w:lineRule="auto"/>
      <w:jc w:val="center"/>
    </w:pPr>
    <w:rPr>
      <w:rFonts w:ascii="Arial" w:eastAsia="Times New Roman" w:hAnsi="Arial" w:cs="Times New Roman"/>
      <w:sz w:val="28"/>
      <w:szCs w:val="24"/>
      <w:lang w:val="hr-HR" w:eastAsia="hr-HR"/>
    </w:rPr>
  </w:style>
  <w:style w:type="character" w:customStyle="1" w:styleId="MjestoidatumChar">
    <w:name w:val="Mjesto i datum Char"/>
    <w:link w:val="Mjestoidatum"/>
    <w:rsid w:val="004F39FE"/>
    <w:rPr>
      <w:rFonts w:ascii="Arial" w:eastAsia="Times New Roman" w:hAnsi="Arial" w:cs="Times New Roman"/>
      <w:sz w:val="28"/>
      <w:szCs w:val="24"/>
      <w:lang w:val="hr-HR" w:eastAsia="hr-HR"/>
    </w:rPr>
  </w:style>
  <w:style w:type="paragraph" w:customStyle="1" w:styleId="Autordokumenta">
    <w:name w:val="Autor dokumenta"/>
    <w:basedOn w:val="Normal"/>
    <w:next w:val="Heading1"/>
    <w:autoRedefine/>
    <w:rsid w:val="004F39FE"/>
    <w:pPr>
      <w:spacing w:before="240" w:after="240" w:line="240" w:lineRule="auto"/>
      <w:jc w:val="center"/>
    </w:pPr>
    <w:rPr>
      <w:rFonts w:ascii="Arial" w:eastAsia="Times New Roman" w:hAnsi="Arial" w:cs="Times New Roman"/>
      <w:bCs/>
      <w:i/>
      <w:sz w:val="24"/>
      <w:szCs w:val="24"/>
      <w:lang w:val="hr-HR" w:eastAsia="hr-HR"/>
    </w:rPr>
  </w:style>
  <w:style w:type="paragraph" w:customStyle="1" w:styleId="Naslovdokumenta">
    <w:name w:val="Naslov dokumenta"/>
    <w:basedOn w:val="Normal"/>
    <w:next w:val="Autordokumenta"/>
    <w:rsid w:val="004F39FE"/>
    <w:pPr>
      <w:spacing w:before="240" w:after="240" w:line="240" w:lineRule="auto"/>
      <w:jc w:val="center"/>
    </w:pPr>
    <w:rPr>
      <w:rFonts w:ascii="Arial" w:eastAsia="Times New Roman" w:hAnsi="Arial" w:cs="Times New Roman"/>
      <w:b/>
      <w:sz w:val="36"/>
      <w:szCs w:val="24"/>
      <w:lang w:val="hr-HR" w:eastAsia="hr-HR"/>
    </w:rPr>
  </w:style>
  <w:style w:type="character" w:customStyle="1" w:styleId="Heading1Char">
    <w:name w:val="Heading 1 Char"/>
    <w:basedOn w:val="DefaultParagraphFont"/>
    <w:link w:val="Heading1"/>
    <w:uiPriority w:val="9"/>
    <w:rsid w:val="004F39F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94A29"/>
    <w:pPr>
      <w:ind w:left="720"/>
      <w:contextualSpacing/>
    </w:pPr>
  </w:style>
  <w:style w:type="character" w:customStyle="1" w:styleId="Heading2Char">
    <w:name w:val="Heading 2 Char"/>
    <w:basedOn w:val="DefaultParagraphFont"/>
    <w:link w:val="Heading2"/>
    <w:uiPriority w:val="9"/>
    <w:rsid w:val="00EB20D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07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4A2"/>
    <w:rPr>
      <w:rFonts w:ascii="Tahoma" w:hAnsi="Tahoma" w:cs="Tahoma"/>
      <w:sz w:val="16"/>
      <w:szCs w:val="16"/>
    </w:rPr>
  </w:style>
  <w:style w:type="table" w:styleId="TableGrid">
    <w:name w:val="Table Grid"/>
    <w:basedOn w:val="TableNormal"/>
    <w:uiPriority w:val="59"/>
    <w:rsid w:val="003628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D0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C3C"/>
  </w:style>
  <w:style w:type="paragraph" w:styleId="Footer">
    <w:name w:val="footer"/>
    <w:basedOn w:val="Normal"/>
    <w:link w:val="FooterChar"/>
    <w:uiPriority w:val="99"/>
    <w:unhideWhenUsed/>
    <w:rsid w:val="00AD0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C3C"/>
  </w:style>
  <w:style w:type="paragraph" w:styleId="EndnoteText">
    <w:name w:val="endnote text"/>
    <w:basedOn w:val="Normal"/>
    <w:link w:val="EndnoteTextChar"/>
    <w:uiPriority w:val="99"/>
    <w:semiHidden/>
    <w:unhideWhenUsed/>
    <w:rsid w:val="00141A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1A04"/>
    <w:rPr>
      <w:sz w:val="20"/>
      <w:szCs w:val="20"/>
    </w:rPr>
  </w:style>
  <w:style w:type="character" w:styleId="EndnoteReference">
    <w:name w:val="endnote reference"/>
    <w:basedOn w:val="DefaultParagraphFont"/>
    <w:uiPriority w:val="99"/>
    <w:semiHidden/>
    <w:unhideWhenUsed/>
    <w:rsid w:val="00141A04"/>
    <w:rPr>
      <w:vertAlign w:val="superscript"/>
    </w:rPr>
  </w:style>
  <w:style w:type="paragraph" w:styleId="FootnoteText">
    <w:name w:val="footnote text"/>
    <w:basedOn w:val="Normal"/>
    <w:link w:val="FootnoteTextChar"/>
    <w:uiPriority w:val="99"/>
    <w:semiHidden/>
    <w:unhideWhenUsed/>
    <w:rsid w:val="00141A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1A04"/>
    <w:rPr>
      <w:sz w:val="20"/>
      <w:szCs w:val="20"/>
    </w:rPr>
  </w:style>
  <w:style w:type="character" w:styleId="FootnoteReference">
    <w:name w:val="footnote reference"/>
    <w:basedOn w:val="DefaultParagraphFont"/>
    <w:uiPriority w:val="99"/>
    <w:semiHidden/>
    <w:unhideWhenUsed/>
    <w:rsid w:val="00141A04"/>
    <w:rPr>
      <w:vertAlign w:val="superscript"/>
    </w:rPr>
  </w:style>
  <w:style w:type="character" w:styleId="CommentReference">
    <w:name w:val="annotation reference"/>
    <w:basedOn w:val="DefaultParagraphFont"/>
    <w:uiPriority w:val="99"/>
    <w:semiHidden/>
    <w:unhideWhenUsed/>
    <w:rsid w:val="004331F4"/>
    <w:rPr>
      <w:sz w:val="16"/>
      <w:szCs w:val="16"/>
    </w:rPr>
  </w:style>
  <w:style w:type="paragraph" w:styleId="CommentText">
    <w:name w:val="annotation text"/>
    <w:basedOn w:val="Normal"/>
    <w:link w:val="CommentTextChar"/>
    <w:uiPriority w:val="99"/>
    <w:semiHidden/>
    <w:unhideWhenUsed/>
    <w:rsid w:val="004331F4"/>
    <w:pPr>
      <w:spacing w:line="240" w:lineRule="auto"/>
    </w:pPr>
    <w:rPr>
      <w:sz w:val="20"/>
      <w:szCs w:val="20"/>
    </w:rPr>
  </w:style>
  <w:style w:type="character" w:customStyle="1" w:styleId="CommentTextChar">
    <w:name w:val="Comment Text Char"/>
    <w:basedOn w:val="DefaultParagraphFont"/>
    <w:link w:val="CommentText"/>
    <w:uiPriority w:val="99"/>
    <w:semiHidden/>
    <w:rsid w:val="004331F4"/>
    <w:rPr>
      <w:sz w:val="20"/>
      <w:szCs w:val="20"/>
    </w:rPr>
  </w:style>
  <w:style w:type="paragraph" w:styleId="CommentSubject">
    <w:name w:val="annotation subject"/>
    <w:basedOn w:val="CommentText"/>
    <w:next w:val="CommentText"/>
    <w:link w:val="CommentSubjectChar"/>
    <w:uiPriority w:val="99"/>
    <w:semiHidden/>
    <w:unhideWhenUsed/>
    <w:rsid w:val="004331F4"/>
    <w:rPr>
      <w:b/>
      <w:bCs/>
    </w:rPr>
  </w:style>
  <w:style w:type="character" w:customStyle="1" w:styleId="CommentSubjectChar">
    <w:name w:val="Comment Subject Char"/>
    <w:basedOn w:val="CommentTextChar"/>
    <w:link w:val="CommentSubject"/>
    <w:uiPriority w:val="99"/>
    <w:semiHidden/>
    <w:rsid w:val="004331F4"/>
    <w:rPr>
      <w:b/>
      <w:bCs/>
      <w:sz w:val="20"/>
      <w:szCs w:val="20"/>
    </w:rPr>
  </w:style>
  <w:style w:type="character" w:styleId="Hyperlink">
    <w:name w:val="Hyperlink"/>
    <w:basedOn w:val="DefaultParagraphFont"/>
    <w:uiPriority w:val="99"/>
    <w:unhideWhenUsed/>
    <w:rsid w:val="00820D46"/>
    <w:rPr>
      <w:color w:val="0000FF" w:themeColor="hyperlink"/>
      <w:u w:val="single"/>
    </w:rPr>
  </w:style>
  <w:style w:type="paragraph" w:styleId="Revision">
    <w:name w:val="Revision"/>
    <w:hidden/>
    <w:uiPriority w:val="99"/>
    <w:semiHidden/>
    <w:rsid w:val="005046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437">
      <w:bodyDiv w:val="1"/>
      <w:marLeft w:val="0"/>
      <w:marRight w:val="0"/>
      <w:marTop w:val="0"/>
      <w:marBottom w:val="0"/>
      <w:divBdr>
        <w:top w:val="none" w:sz="0" w:space="0" w:color="auto"/>
        <w:left w:val="none" w:sz="0" w:space="0" w:color="auto"/>
        <w:bottom w:val="none" w:sz="0" w:space="0" w:color="auto"/>
        <w:right w:val="none" w:sz="0" w:space="0" w:color="auto"/>
      </w:divBdr>
    </w:div>
    <w:div w:id="395400381">
      <w:bodyDiv w:val="1"/>
      <w:marLeft w:val="0"/>
      <w:marRight w:val="0"/>
      <w:marTop w:val="0"/>
      <w:marBottom w:val="0"/>
      <w:divBdr>
        <w:top w:val="none" w:sz="0" w:space="0" w:color="auto"/>
        <w:left w:val="none" w:sz="0" w:space="0" w:color="auto"/>
        <w:bottom w:val="none" w:sz="0" w:space="0" w:color="auto"/>
        <w:right w:val="none" w:sz="0" w:space="0" w:color="auto"/>
      </w:divBdr>
    </w:div>
    <w:div w:id="1170877511">
      <w:bodyDiv w:val="1"/>
      <w:marLeft w:val="0"/>
      <w:marRight w:val="0"/>
      <w:marTop w:val="0"/>
      <w:marBottom w:val="0"/>
      <w:divBdr>
        <w:top w:val="none" w:sz="0" w:space="0" w:color="auto"/>
        <w:left w:val="none" w:sz="0" w:space="0" w:color="auto"/>
        <w:bottom w:val="none" w:sz="0" w:space="0" w:color="auto"/>
        <w:right w:val="none" w:sz="0" w:space="0" w:color="auto"/>
      </w:divBdr>
    </w:div>
    <w:div w:id="161686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header" Target="header1.xm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png"/></Relationships>
</file>

<file path=word/_rels/footnotes.xml.rels><?xml version="1.0" encoding="UTF-8" standalone="yes"?>
<Relationships xmlns="http://schemas.openxmlformats.org/package/2006/relationships"><Relationship Id="rId3" Type="http://schemas.openxmlformats.org/officeDocument/2006/relationships/hyperlink" Target="http://www.mayer-johnson.com/category/symbols-and-photos" TargetMode="External"/><Relationship Id="rId7" Type="http://schemas.openxmlformats.org/officeDocument/2006/relationships/hyperlink" Target="http://www.catedu.es/arasaac/" TargetMode="External"/><Relationship Id="rId2" Type="http://schemas.openxmlformats.org/officeDocument/2006/relationships/hyperlink" Target="http://www.makaton.org/" TargetMode="External"/><Relationship Id="rId1" Type="http://schemas.openxmlformats.org/officeDocument/2006/relationships/hyperlink" Target="http://www.widgit.com/symbols/" TargetMode="External"/><Relationship Id="rId6" Type="http://schemas.openxmlformats.org/officeDocument/2006/relationships/hyperlink" Target="http://papunet.net/" TargetMode="External"/><Relationship Id="rId5" Type="http://schemas.openxmlformats.org/officeDocument/2006/relationships/hyperlink" Target="http://www.blissymbolics.org/" TargetMode="External"/><Relationship Id="rId4" Type="http://schemas.openxmlformats.org/officeDocument/2006/relationships/hyperlink" Target="http://www.sclera.be/en/vzw/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709D5-5B66-4962-90C7-B35455C9E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47</Pages>
  <Words>9006</Words>
  <Characters>51339</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Josip</dc:creator>
  <cp:lastModifiedBy>Josip</cp:lastModifiedBy>
  <cp:revision>59</cp:revision>
  <dcterms:created xsi:type="dcterms:W3CDTF">2014-04-26T10:33:00Z</dcterms:created>
  <dcterms:modified xsi:type="dcterms:W3CDTF">2014-04-28T18:52:00Z</dcterms:modified>
</cp:coreProperties>
</file>