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2D5" w:rsidRDefault="00493342" w:rsidP="00782171">
      <w:pPr>
        <w:jc w:val="center"/>
        <w:rPr>
          <w:rFonts w:ascii="Times New Roman" w:hAnsi="Times New Roman" w:cs="Times New Roman"/>
          <w:sz w:val="28"/>
          <w:szCs w:val="28"/>
        </w:rPr>
      </w:pPr>
      <w:r>
        <w:rPr>
          <w:rFonts w:ascii="Times New Roman" w:hAnsi="Times New Roman" w:cs="Times New Roman"/>
          <w:sz w:val="28"/>
          <w:szCs w:val="28"/>
        </w:rPr>
        <w:t>Sveučilište u Zagrebu</w:t>
      </w:r>
    </w:p>
    <w:p w:rsidR="00493342" w:rsidRDefault="00493342" w:rsidP="00782171">
      <w:pPr>
        <w:jc w:val="center"/>
        <w:rPr>
          <w:rFonts w:ascii="Times New Roman" w:hAnsi="Times New Roman" w:cs="Times New Roman"/>
          <w:sz w:val="28"/>
          <w:szCs w:val="28"/>
        </w:rPr>
      </w:pPr>
      <w:r>
        <w:rPr>
          <w:rFonts w:ascii="Times New Roman" w:hAnsi="Times New Roman" w:cs="Times New Roman"/>
          <w:sz w:val="28"/>
          <w:szCs w:val="28"/>
        </w:rPr>
        <w:t>Pravni fakultet u Zagrebu</w:t>
      </w:r>
    </w:p>
    <w:p w:rsidR="00782171" w:rsidRDefault="00782171"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493342" w:rsidRDefault="00493342" w:rsidP="00782171">
      <w:pPr>
        <w:jc w:val="center"/>
        <w:rPr>
          <w:rFonts w:ascii="Times New Roman" w:hAnsi="Times New Roman" w:cs="Times New Roman"/>
          <w:sz w:val="28"/>
          <w:szCs w:val="28"/>
        </w:rPr>
      </w:pPr>
    </w:p>
    <w:p w:rsidR="00493342" w:rsidRDefault="00493342"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577A82" w:rsidRDefault="00577A82" w:rsidP="00782171">
      <w:pPr>
        <w:jc w:val="center"/>
        <w:rPr>
          <w:rFonts w:ascii="Times New Roman" w:hAnsi="Times New Roman" w:cs="Times New Roman"/>
          <w:sz w:val="28"/>
          <w:szCs w:val="28"/>
        </w:rPr>
      </w:pPr>
    </w:p>
    <w:p w:rsidR="00782171" w:rsidRDefault="004F1362" w:rsidP="00782171">
      <w:pPr>
        <w:jc w:val="center"/>
        <w:rPr>
          <w:rFonts w:ascii="Times New Roman" w:hAnsi="Times New Roman" w:cs="Times New Roman"/>
          <w:sz w:val="28"/>
          <w:szCs w:val="28"/>
        </w:rPr>
      </w:pPr>
      <w:r>
        <w:rPr>
          <w:rFonts w:ascii="Times New Roman" w:hAnsi="Times New Roman" w:cs="Times New Roman"/>
          <w:sz w:val="28"/>
          <w:szCs w:val="28"/>
        </w:rPr>
        <w:t>MARTINA BENOLIĆ</w:t>
      </w:r>
    </w:p>
    <w:p w:rsidR="004F1362" w:rsidRDefault="004F1362" w:rsidP="00782171">
      <w:pPr>
        <w:jc w:val="center"/>
        <w:rPr>
          <w:rFonts w:ascii="Times New Roman" w:hAnsi="Times New Roman" w:cs="Times New Roman"/>
          <w:sz w:val="28"/>
          <w:szCs w:val="28"/>
        </w:rPr>
      </w:pPr>
    </w:p>
    <w:p w:rsidR="00782171" w:rsidRPr="004F1362" w:rsidRDefault="007B54EE" w:rsidP="004F1362">
      <w:pPr>
        <w:spacing w:line="360" w:lineRule="auto"/>
        <w:jc w:val="center"/>
        <w:rPr>
          <w:rFonts w:ascii="Times New Roman" w:hAnsi="Times New Roman" w:cs="Times New Roman"/>
          <w:b/>
          <w:sz w:val="28"/>
          <w:szCs w:val="28"/>
        </w:rPr>
      </w:pPr>
      <w:r w:rsidRPr="004F1362">
        <w:rPr>
          <w:rFonts w:ascii="Times New Roman" w:hAnsi="Times New Roman" w:cs="Times New Roman"/>
          <w:b/>
          <w:sz w:val="28"/>
          <w:szCs w:val="28"/>
        </w:rPr>
        <w:t>S</w:t>
      </w:r>
      <w:r w:rsidR="004F1362" w:rsidRPr="004F1362">
        <w:rPr>
          <w:rFonts w:ascii="Times New Roman" w:hAnsi="Times New Roman" w:cs="Times New Roman"/>
          <w:b/>
          <w:sz w:val="28"/>
          <w:szCs w:val="28"/>
        </w:rPr>
        <w:t>VJETSKA EKONOMSKA KRIZA: RAZVOJ, UTJECAJ NA REPUBLIKU HRVATSKU I SUBJEKTIVNI STAVOVI STUDENATA</w:t>
      </w:r>
    </w:p>
    <w:p w:rsidR="00782171" w:rsidRDefault="00782171"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4F1362" w:rsidRDefault="004F1362"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782171" w:rsidRDefault="00782171" w:rsidP="00782171">
      <w:pPr>
        <w:jc w:val="center"/>
        <w:rPr>
          <w:rFonts w:ascii="Times New Roman" w:hAnsi="Times New Roman" w:cs="Times New Roman"/>
          <w:sz w:val="28"/>
          <w:szCs w:val="28"/>
        </w:rPr>
      </w:pPr>
    </w:p>
    <w:p w:rsidR="00B9630E" w:rsidRDefault="00493342" w:rsidP="00B9630E">
      <w:pPr>
        <w:jc w:val="center"/>
        <w:rPr>
          <w:rFonts w:ascii="Times New Roman" w:hAnsi="Times New Roman" w:cs="Times New Roman"/>
          <w:sz w:val="28"/>
          <w:szCs w:val="28"/>
        </w:rPr>
      </w:pPr>
      <w:r>
        <w:rPr>
          <w:rFonts w:ascii="Times New Roman" w:hAnsi="Times New Roman" w:cs="Times New Roman"/>
          <w:sz w:val="28"/>
          <w:szCs w:val="28"/>
        </w:rPr>
        <w:t>Zagreb, 2012.</w:t>
      </w:r>
    </w:p>
    <w:p w:rsidR="00953431" w:rsidRDefault="00953431" w:rsidP="00577A82">
      <w:pPr>
        <w:autoSpaceDE w:val="0"/>
        <w:autoSpaceDN w:val="0"/>
        <w:adjustRightInd w:val="0"/>
        <w:spacing w:after="0" w:line="360" w:lineRule="auto"/>
        <w:ind w:firstLine="708"/>
        <w:jc w:val="both"/>
        <w:rPr>
          <w:rFonts w:ascii="Times New Roman" w:hAnsi="Times New Roman" w:cs="Times New Roman"/>
          <w:sz w:val="24"/>
          <w:szCs w:val="24"/>
        </w:rPr>
      </w:pPr>
    </w:p>
    <w:p w:rsidR="00953431" w:rsidRDefault="00953431" w:rsidP="00577A82">
      <w:pPr>
        <w:autoSpaceDE w:val="0"/>
        <w:autoSpaceDN w:val="0"/>
        <w:adjustRightInd w:val="0"/>
        <w:spacing w:after="0" w:line="360" w:lineRule="auto"/>
        <w:ind w:firstLine="708"/>
        <w:jc w:val="both"/>
        <w:rPr>
          <w:rFonts w:ascii="Times New Roman" w:hAnsi="Times New Roman" w:cs="Times New Roman"/>
          <w:sz w:val="24"/>
          <w:szCs w:val="24"/>
        </w:rPr>
      </w:pPr>
    </w:p>
    <w:p w:rsidR="00953431" w:rsidRDefault="00953431" w:rsidP="00577A82">
      <w:pPr>
        <w:autoSpaceDE w:val="0"/>
        <w:autoSpaceDN w:val="0"/>
        <w:adjustRightInd w:val="0"/>
        <w:spacing w:after="0" w:line="360" w:lineRule="auto"/>
        <w:ind w:firstLine="708"/>
        <w:jc w:val="both"/>
        <w:rPr>
          <w:rFonts w:ascii="Times New Roman" w:hAnsi="Times New Roman" w:cs="Times New Roman"/>
          <w:sz w:val="24"/>
          <w:szCs w:val="24"/>
        </w:rPr>
      </w:pPr>
    </w:p>
    <w:p w:rsidR="00F171EE" w:rsidRPr="00577A82" w:rsidRDefault="00BD3F95" w:rsidP="00577A82">
      <w:pPr>
        <w:autoSpaceDE w:val="0"/>
        <w:autoSpaceDN w:val="0"/>
        <w:adjustRightInd w:val="0"/>
        <w:spacing w:after="0" w:line="360" w:lineRule="auto"/>
        <w:ind w:firstLine="708"/>
        <w:jc w:val="both"/>
        <w:rPr>
          <w:rFonts w:ascii="Times New Roman" w:hAnsi="Times New Roman" w:cs="Times New Roman"/>
          <w:sz w:val="28"/>
          <w:szCs w:val="28"/>
        </w:rPr>
      </w:pPr>
      <w:r w:rsidRPr="00577A82">
        <w:rPr>
          <w:rFonts w:ascii="Times New Roman" w:hAnsi="Times New Roman" w:cs="Times New Roman"/>
          <w:sz w:val="24"/>
          <w:szCs w:val="24"/>
        </w:rPr>
        <w:t>Ovaj</w:t>
      </w:r>
      <w:r w:rsidR="00AD0B5C" w:rsidRPr="00577A82">
        <w:rPr>
          <w:rFonts w:ascii="Times New Roman" w:hAnsi="Times New Roman" w:cs="Times New Roman"/>
          <w:sz w:val="24"/>
          <w:szCs w:val="24"/>
        </w:rPr>
        <w:t xml:space="preserve"> rad izrađen je na Katedri za ekonomske znanosti Pravnog fakulteta u Zagrebu</w:t>
      </w:r>
      <w:r w:rsidRPr="00577A82">
        <w:rPr>
          <w:rFonts w:ascii="Times New Roman" w:hAnsi="Times New Roman" w:cs="Times New Roman"/>
          <w:sz w:val="24"/>
          <w:szCs w:val="24"/>
        </w:rPr>
        <w:t xml:space="preserve"> pod vodstvom</w:t>
      </w:r>
      <w:r w:rsidR="00AD0B5C" w:rsidRPr="00577A82">
        <w:rPr>
          <w:rFonts w:ascii="Times New Roman" w:hAnsi="Times New Roman" w:cs="Times New Roman"/>
          <w:sz w:val="24"/>
          <w:szCs w:val="24"/>
        </w:rPr>
        <w:t xml:space="preserve"> prof. dr. sc. Mladena Vedriša </w:t>
      </w:r>
      <w:r w:rsidRPr="00577A82">
        <w:rPr>
          <w:rFonts w:ascii="Times New Roman" w:hAnsi="Times New Roman" w:cs="Times New Roman"/>
          <w:sz w:val="24"/>
          <w:szCs w:val="24"/>
        </w:rPr>
        <w:t>i predan je na natječaj za dodjelu Rektorove nagrade u</w:t>
      </w:r>
      <w:r w:rsidR="00442DC6" w:rsidRPr="00577A82">
        <w:rPr>
          <w:rFonts w:ascii="Times New Roman" w:hAnsi="Times New Roman" w:cs="Times New Roman"/>
          <w:sz w:val="24"/>
          <w:szCs w:val="24"/>
        </w:rPr>
        <w:t xml:space="preserve"> akademskoj godini 20</w:t>
      </w:r>
      <w:r w:rsidR="00DF2CD9" w:rsidRPr="00577A82">
        <w:rPr>
          <w:rFonts w:ascii="Times New Roman" w:hAnsi="Times New Roman" w:cs="Times New Roman"/>
          <w:sz w:val="24"/>
          <w:szCs w:val="24"/>
        </w:rPr>
        <w:t>11./2012</w:t>
      </w:r>
      <w:r w:rsidRPr="00577A82">
        <w:rPr>
          <w:rFonts w:ascii="Times New Roman" w:hAnsi="Times New Roman" w:cs="Times New Roman"/>
          <w:sz w:val="24"/>
          <w:szCs w:val="24"/>
        </w:rPr>
        <w:t>.</w:t>
      </w: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473253" w:rsidRDefault="00473253" w:rsidP="00456425">
      <w:pPr>
        <w:rPr>
          <w:rFonts w:ascii="Times New Roman" w:hAnsi="Times New Roman" w:cs="Times New Roman"/>
          <w:sz w:val="28"/>
          <w:szCs w:val="28"/>
        </w:rPr>
      </w:pPr>
    </w:p>
    <w:p w:rsidR="00782171" w:rsidRDefault="00782171" w:rsidP="001B5A7D">
      <w:pPr>
        <w:pStyle w:val="Heading1"/>
        <w:pBdr>
          <w:bottom w:val="single" w:sz="12" w:space="1" w:color="auto"/>
        </w:pBdr>
      </w:pPr>
      <w:bookmarkStart w:id="0" w:name="_Toc320446461"/>
      <w:bookmarkStart w:id="1" w:name="_Toc322942228"/>
      <w:bookmarkStart w:id="2" w:name="_Toc323721571"/>
      <w:r>
        <w:lastRenderedPageBreak/>
        <w:t>SADRŽAJ</w:t>
      </w:r>
      <w:bookmarkEnd w:id="0"/>
      <w:bookmarkEnd w:id="1"/>
      <w:bookmarkEnd w:id="2"/>
    </w:p>
    <w:p w:rsidR="001B5A7D" w:rsidRDefault="001B5A7D" w:rsidP="001B5A7D"/>
    <w:p w:rsidR="000A2884" w:rsidRDefault="000A2884" w:rsidP="001B5A7D"/>
    <w:p w:rsidR="001B5A7D" w:rsidRDefault="001B5A7D" w:rsidP="001B5A7D"/>
    <w:sdt>
      <w:sdtPr>
        <w:rPr>
          <w:rFonts w:asciiTheme="minorHAnsi" w:eastAsiaTheme="minorHAnsi" w:hAnsiTheme="minorHAnsi" w:cstheme="minorBidi"/>
          <w:b w:val="0"/>
          <w:bCs w:val="0"/>
          <w:sz w:val="22"/>
          <w:szCs w:val="22"/>
          <w:lang w:val="hr-HR"/>
        </w:rPr>
        <w:id w:val="49272614"/>
        <w:docPartObj>
          <w:docPartGallery w:val="Table of Contents"/>
          <w:docPartUnique/>
        </w:docPartObj>
      </w:sdtPr>
      <w:sdtContent>
        <w:p w:rsidR="001B5A7D" w:rsidRDefault="001B5A7D">
          <w:pPr>
            <w:pStyle w:val="TOCHeading"/>
          </w:pPr>
        </w:p>
        <w:p w:rsidR="006720AA" w:rsidRDefault="004A09BF">
          <w:pPr>
            <w:pStyle w:val="TOC1"/>
            <w:tabs>
              <w:tab w:val="right" w:leader="dot" w:pos="9062"/>
            </w:tabs>
            <w:rPr>
              <w:rFonts w:eastAsiaTheme="minorEastAsia"/>
              <w:noProof/>
              <w:lang w:eastAsia="hr-HR"/>
            </w:rPr>
          </w:pPr>
          <w:r w:rsidRPr="000A2884">
            <w:rPr>
              <w:sz w:val="28"/>
              <w:szCs w:val="28"/>
            </w:rPr>
            <w:fldChar w:fldCharType="begin"/>
          </w:r>
          <w:r w:rsidR="001B5A7D" w:rsidRPr="000A2884">
            <w:rPr>
              <w:sz w:val="28"/>
              <w:szCs w:val="28"/>
            </w:rPr>
            <w:instrText xml:space="preserve"> TOC \o "1-3" \h \z \u </w:instrText>
          </w:r>
          <w:r w:rsidRPr="000A2884">
            <w:rPr>
              <w:sz w:val="28"/>
              <w:szCs w:val="28"/>
            </w:rPr>
            <w:fldChar w:fldCharType="separate"/>
          </w:r>
          <w:hyperlink w:anchor="_Toc323721571" w:history="1"/>
        </w:p>
        <w:p w:rsidR="006720AA" w:rsidRPr="006720AA" w:rsidRDefault="006720AA" w:rsidP="006720AA">
          <w:pPr>
            <w:pStyle w:val="TOC1"/>
            <w:tabs>
              <w:tab w:val="left" w:pos="440"/>
              <w:tab w:val="right" w:leader="dot" w:pos="9062"/>
            </w:tabs>
            <w:spacing w:line="360" w:lineRule="auto"/>
            <w:rPr>
              <w:rFonts w:ascii="Times New Roman" w:eastAsiaTheme="minorEastAsia" w:hAnsi="Times New Roman" w:cs="Times New Roman"/>
              <w:noProof/>
              <w:sz w:val="28"/>
              <w:szCs w:val="28"/>
              <w:lang w:eastAsia="hr-HR"/>
            </w:rPr>
          </w:pPr>
          <w:hyperlink w:anchor="_Toc323721572" w:history="1">
            <w:r w:rsidRPr="006720AA">
              <w:rPr>
                <w:rStyle w:val="Hyperlink"/>
                <w:rFonts w:ascii="Times New Roman" w:hAnsi="Times New Roman" w:cs="Times New Roman"/>
                <w:noProof/>
                <w:sz w:val="28"/>
                <w:szCs w:val="28"/>
              </w:rPr>
              <w:t>1.</w:t>
            </w:r>
            <w:r w:rsidRPr="006720AA">
              <w:rPr>
                <w:rFonts w:ascii="Times New Roman" w:eastAsiaTheme="minorEastAsia" w:hAnsi="Times New Roman" w:cs="Times New Roman"/>
                <w:noProof/>
                <w:sz w:val="28"/>
                <w:szCs w:val="28"/>
                <w:lang w:eastAsia="hr-HR"/>
              </w:rPr>
              <w:tab/>
            </w:r>
            <w:r w:rsidRPr="006720AA">
              <w:rPr>
                <w:rStyle w:val="Hyperlink"/>
                <w:rFonts w:ascii="Times New Roman" w:hAnsi="Times New Roman" w:cs="Times New Roman"/>
                <w:noProof/>
                <w:sz w:val="28"/>
                <w:szCs w:val="28"/>
              </w:rPr>
              <w:t>UVOD</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_Toc323721572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- 1 -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440"/>
              <w:tab w:val="right" w:leader="dot" w:pos="9062"/>
            </w:tabs>
            <w:spacing w:line="360" w:lineRule="auto"/>
            <w:rPr>
              <w:rFonts w:ascii="Times New Roman" w:eastAsiaTheme="minorEastAsia" w:hAnsi="Times New Roman" w:cs="Times New Roman"/>
              <w:noProof/>
              <w:sz w:val="28"/>
              <w:szCs w:val="28"/>
              <w:lang w:eastAsia="hr-HR"/>
            </w:rPr>
          </w:pPr>
          <w:hyperlink w:anchor="_Toc323721573" w:history="1">
            <w:r w:rsidRPr="006720AA">
              <w:rPr>
                <w:rStyle w:val="Hyperlink"/>
                <w:rFonts w:ascii="Times New Roman" w:hAnsi="Times New Roman" w:cs="Times New Roman"/>
                <w:noProof/>
                <w:sz w:val="28"/>
                <w:szCs w:val="28"/>
              </w:rPr>
              <w:t>2.</w:t>
            </w:r>
            <w:r w:rsidRPr="006720AA">
              <w:rPr>
                <w:rFonts w:ascii="Times New Roman" w:eastAsiaTheme="minorEastAsia" w:hAnsi="Times New Roman" w:cs="Times New Roman"/>
                <w:noProof/>
                <w:sz w:val="28"/>
                <w:szCs w:val="28"/>
                <w:lang w:eastAsia="hr-HR"/>
              </w:rPr>
              <w:tab/>
            </w:r>
            <w:r w:rsidRPr="006720AA">
              <w:rPr>
                <w:rStyle w:val="Hyperlink"/>
                <w:rFonts w:ascii="Times New Roman" w:hAnsi="Times New Roman" w:cs="Times New Roman"/>
                <w:noProof/>
                <w:sz w:val="28"/>
                <w:szCs w:val="28"/>
              </w:rPr>
              <w:t>CILJ RADA I HIPOTEZA</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_Toc323721573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- 3 -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440"/>
              <w:tab w:val="right" w:leader="dot" w:pos="9062"/>
            </w:tabs>
            <w:spacing w:line="360" w:lineRule="auto"/>
            <w:rPr>
              <w:rFonts w:ascii="Times New Roman" w:eastAsiaTheme="minorEastAsia" w:hAnsi="Times New Roman" w:cs="Times New Roman"/>
              <w:noProof/>
              <w:sz w:val="28"/>
              <w:szCs w:val="28"/>
              <w:lang w:eastAsia="hr-HR"/>
            </w:rPr>
          </w:pPr>
          <w:hyperlink w:anchor="_Toc323721574" w:history="1">
            <w:r w:rsidRPr="006720AA">
              <w:rPr>
                <w:rStyle w:val="Hyperlink"/>
                <w:rFonts w:ascii="Times New Roman" w:hAnsi="Times New Roman" w:cs="Times New Roman"/>
                <w:noProof/>
                <w:sz w:val="28"/>
                <w:szCs w:val="28"/>
              </w:rPr>
              <w:t>3.</w:t>
            </w:r>
            <w:r w:rsidRPr="006720AA">
              <w:rPr>
                <w:rFonts w:ascii="Times New Roman" w:eastAsiaTheme="minorEastAsia" w:hAnsi="Times New Roman" w:cs="Times New Roman"/>
                <w:noProof/>
                <w:sz w:val="28"/>
                <w:szCs w:val="28"/>
                <w:lang w:eastAsia="hr-HR"/>
              </w:rPr>
              <w:tab/>
            </w:r>
            <w:r w:rsidRPr="006720AA">
              <w:rPr>
                <w:rStyle w:val="Hyperlink"/>
                <w:rFonts w:ascii="Times New Roman" w:hAnsi="Times New Roman" w:cs="Times New Roman"/>
                <w:noProof/>
                <w:sz w:val="28"/>
                <w:szCs w:val="28"/>
              </w:rPr>
              <w:t>MATERIJALI, METODE RADA I ISPITANICI</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_Toc323721574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- 8 -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440"/>
              <w:tab w:val="right" w:leader="dot" w:pos="9062"/>
            </w:tabs>
            <w:spacing w:line="360" w:lineRule="auto"/>
            <w:rPr>
              <w:rFonts w:ascii="Times New Roman" w:eastAsiaTheme="minorEastAsia" w:hAnsi="Times New Roman" w:cs="Times New Roman"/>
              <w:noProof/>
              <w:sz w:val="28"/>
              <w:szCs w:val="28"/>
              <w:lang w:eastAsia="hr-HR"/>
            </w:rPr>
          </w:pPr>
          <w:hyperlink w:anchor="_Toc323721575" w:history="1">
            <w:r w:rsidRPr="006720AA">
              <w:rPr>
                <w:rStyle w:val="Hyperlink"/>
                <w:rFonts w:ascii="Times New Roman" w:hAnsi="Times New Roman" w:cs="Times New Roman"/>
                <w:noProof/>
                <w:sz w:val="28"/>
                <w:szCs w:val="28"/>
              </w:rPr>
              <w:t>4.</w:t>
            </w:r>
            <w:r w:rsidRPr="006720AA">
              <w:rPr>
                <w:rFonts w:ascii="Times New Roman" w:eastAsiaTheme="minorEastAsia" w:hAnsi="Times New Roman" w:cs="Times New Roman"/>
                <w:noProof/>
                <w:sz w:val="28"/>
                <w:szCs w:val="28"/>
                <w:lang w:eastAsia="hr-HR"/>
              </w:rPr>
              <w:tab/>
            </w:r>
            <w:r w:rsidRPr="006720AA">
              <w:rPr>
                <w:rStyle w:val="Hyperlink"/>
                <w:rFonts w:ascii="Times New Roman" w:hAnsi="Times New Roman" w:cs="Times New Roman"/>
                <w:noProof/>
                <w:sz w:val="28"/>
                <w:szCs w:val="28"/>
              </w:rPr>
              <w:t>NEOLIBERALNA DOKTRINA</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_Toc323721575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- 9 -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440"/>
              <w:tab w:val="right" w:leader="dot" w:pos="9062"/>
            </w:tabs>
            <w:spacing w:line="360" w:lineRule="auto"/>
            <w:rPr>
              <w:rFonts w:ascii="Times New Roman" w:eastAsiaTheme="minorEastAsia" w:hAnsi="Times New Roman" w:cs="Times New Roman"/>
              <w:noProof/>
              <w:sz w:val="28"/>
              <w:szCs w:val="28"/>
              <w:lang w:eastAsia="hr-HR"/>
            </w:rPr>
          </w:pPr>
          <w:hyperlink w:anchor="_Toc323721576" w:history="1">
            <w:r w:rsidRPr="006720AA">
              <w:rPr>
                <w:rStyle w:val="Hyperlink"/>
                <w:rFonts w:ascii="Times New Roman" w:hAnsi="Times New Roman" w:cs="Times New Roman"/>
                <w:noProof/>
                <w:sz w:val="28"/>
                <w:szCs w:val="28"/>
              </w:rPr>
              <w:t>5.</w:t>
            </w:r>
            <w:r w:rsidRPr="006720AA">
              <w:rPr>
                <w:rFonts w:ascii="Times New Roman" w:eastAsiaTheme="minorEastAsia" w:hAnsi="Times New Roman" w:cs="Times New Roman"/>
                <w:noProof/>
                <w:sz w:val="28"/>
                <w:szCs w:val="28"/>
                <w:lang w:eastAsia="hr-HR"/>
              </w:rPr>
              <w:tab/>
            </w:r>
            <w:r w:rsidRPr="006720AA">
              <w:rPr>
                <w:rStyle w:val="Hyperlink"/>
                <w:rFonts w:ascii="Times New Roman" w:hAnsi="Times New Roman" w:cs="Times New Roman"/>
                <w:noProof/>
                <w:sz w:val="28"/>
                <w:szCs w:val="28"/>
              </w:rPr>
              <w:t>RAZVOJ KRIZE</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_Toc323721576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- 11 -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440"/>
              <w:tab w:val="right" w:leader="dot" w:pos="9062"/>
            </w:tabs>
            <w:spacing w:line="360" w:lineRule="auto"/>
            <w:rPr>
              <w:rFonts w:ascii="Times New Roman" w:eastAsiaTheme="minorEastAsia" w:hAnsi="Times New Roman" w:cs="Times New Roman"/>
              <w:noProof/>
              <w:sz w:val="28"/>
              <w:szCs w:val="28"/>
              <w:lang w:eastAsia="hr-HR"/>
            </w:rPr>
          </w:pPr>
          <w:hyperlink w:anchor="_Toc323721577" w:history="1">
            <w:r w:rsidRPr="006720AA">
              <w:rPr>
                <w:rStyle w:val="Hyperlink"/>
                <w:rFonts w:ascii="Times New Roman" w:hAnsi="Times New Roman" w:cs="Times New Roman"/>
                <w:noProof/>
                <w:sz w:val="28"/>
                <w:szCs w:val="28"/>
              </w:rPr>
              <w:t>6.</w:t>
            </w:r>
            <w:r w:rsidRPr="006720AA">
              <w:rPr>
                <w:rFonts w:ascii="Times New Roman" w:eastAsiaTheme="minorEastAsia" w:hAnsi="Times New Roman" w:cs="Times New Roman"/>
                <w:noProof/>
                <w:sz w:val="28"/>
                <w:szCs w:val="28"/>
                <w:lang w:eastAsia="hr-HR"/>
              </w:rPr>
              <w:tab/>
            </w:r>
            <w:r w:rsidRPr="006720AA">
              <w:rPr>
                <w:rStyle w:val="Hyperlink"/>
                <w:rFonts w:ascii="Times New Roman" w:hAnsi="Times New Roman" w:cs="Times New Roman"/>
                <w:noProof/>
                <w:sz w:val="28"/>
                <w:szCs w:val="28"/>
              </w:rPr>
              <w:t>POSLJEDICE KRIZE</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_Toc323721577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- 18 -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440"/>
              <w:tab w:val="right" w:leader="dot" w:pos="9062"/>
            </w:tabs>
            <w:spacing w:line="360" w:lineRule="auto"/>
            <w:rPr>
              <w:rFonts w:ascii="Times New Roman" w:eastAsiaTheme="minorEastAsia" w:hAnsi="Times New Roman" w:cs="Times New Roman"/>
              <w:noProof/>
              <w:sz w:val="28"/>
              <w:szCs w:val="28"/>
              <w:lang w:eastAsia="hr-HR"/>
            </w:rPr>
          </w:pPr>
          <w:hyperlink w:anchor="_Toc323721578" w:history="1">
            <w:r w:rsidRPr="006720AA">
              <w:rPr>
                <w:rStyle w:val="Hyperlink"/>
                <w:rFonts w:ascii="Times New Roman" w:hAnsi="Times New Roman" w:cs="Times New Roman"/>
                <w:noProof/>
                <w:sz w:val="28"/>
                <w:szCs w:val="28"/>
              </w:rPr>
              <w:t>7.</w:t>
            </w:r>
            <w:r w:rsidRPr="006720AA">
              <w:rPr>
                <w:rFonts w:ascii="Times New Roman" w:eastAsiaTheme="minorEastAsia" w:hAnsi="Times New Roman" w:cs="Times New Roman"/>
                <w:noProof/>
                <w:sz w:val="28"/>
                <w:szCs w:val="28"/>
                <w:lang w:eastAsia="hr-HR"/>
              </w:rPr>
              <w:tab/>
            </w:r>
            <w:r w:rsidRPr="006720AA">
              <w:rPr>
                <w:rStyle w:val="Hyperlink"/>
                <w:rFonts w:ascii="Times New Roman" w:hAnsi="Times New Roman" w:cs="Times New Roman"/>
                <w:noProof/>
                <w:sz w:val="28"/>
                <w:szCs w:val="28"/>
              </w:rPr>
              <w:t>SVJETSKA EKONOMSKA KRIZA I REPUBLIKA HRVATSKA</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_Toc323721578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- 22 -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440"/>
              <w:tab w:val="right" w:leader="dot" w:pos="9062"/>
            </w:tabs>
            <w:spacing w:line="360" w:lineRule="auto"/>
            <w:rPr>
              <w:rFonts w:ascii="Times New Roman" w:eastAsiaTheme="minorEastAsia" w:hAnsi="Times New Roman" w:cs="Times New Roman"/>
              <w:noProof/>
              <w:sz w:val="28"/>
              <w:szCs w:val="28"/>
              <w:lang w:eastAsia="hr-HR"/>
            </w:rPr>
          </w:pPr>
          <w:hyperlink w:anchor="_Toc323721579" w:history="1">
            <w:r w:rsidRPr="006720AA">
              <w:rPr>
                <w:rStyle w:val="Hyperlink"/>
                <w:rFonts w:ascii="Times New Roman" w:hAnsi="Times New Roman" w:cs="Times New Roman"/>
                <w:noProof/>
                <w:sz w:val="28"/>
                <w:szCs w:val="28"/>
              </w:rPr>
              <w:t>8.</w:t>
            </w:r>
            <w:r w:rsidRPr="006720AA">
              <w:rPr>
                <w:rFonts w:ascii="Times New Roman" w:eastAsiaTheme="minorEastAsia" w:hAnsi="Times New Roman" w:cs="Times New Roman"/>
                <w:noProof/>
                <w:sz w:val="28"/>
                <w:szCs w:val="28"/>
                <w:lang w:eastAsia="hr-HR"/>
              </w:rPr>
              <w:tab/>
            </w:r>
            <w:r w:rsidRPr="006720AA">
              <w:rPr>
                <w:rStyle w:val="Hyperlink"/>
                <w:rFonts w:ascii="Times New Roman" w:hAnsi="Times New Roman" w:cs="Times New Roman"/>
                <w:noProof/>
                <w:sz w:val="28"/>
                <w:szCs w:val="28"/>
              </w:rPr>
              <w:t>REZULTATI PROVEDENOG ISTRAŽIVANJA</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_Toc323721579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- 37 -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440"/>
              <w:tab w:val="right" w:leader="dot" w:pos="9062"/>
            </w:tabs>
            <w:spacing w:line="360" w:lineRule="auto"/>
            <w:rPr>
              <w:rFonts w:ascii="Times New Roman" w:eastAsiaTheme="minorEastAsia" w:hAnsi="Times New Roman" w:cs="Times New Roman"/>
              <w:noProof/>
              <w:sz w:val="28"/>
              <w:szCs w:val="28"/>
              <w:lang w:eastAsia="hr-HR"/>
            </w:rPr>
          </w:pPr>
          <w:hyperlink w:anchor="_Toc323721580" w:history="1">
            <w:r w:rsidRPr="006720AA">
              <w:rPr>
                <w:rStyle w:val="Hyperlink"/>
                <w:rFonts w:ascii="Times New Roman" w:hAnsi="Times New Roman" w:cs="Times New Roman"/>
                <w:noProof/>
                <w:sz w:val="28"/>
                <w:szCs w:val="28"/>
              </w:rPr>
              <w:t>9.</w:t>
            </w:r>
            <w:r w:rsidRPr="006720AA">
              <w:rPr>
                <w:rFonts w:ascii="Times New Roman" w:eastAsiaTheme="minorEastAsia" w:hAnsi="Times New Roman" w:cs="Times New Roman"/>
                <w:noProof/>
                <w:sz w:val="28"/>
                <w:szCs w:val="28"/>
                <w:lang w:eastAsia="hr-HR"/>
              </w:rPr>
              <w:tab/>
            </w:r>
            <w:r w:rsidRPr="006720AA">
              <w:rPr>
                <w:rStyle w:val="Hyperlink"/>
                <w:rFonts w:ascii="Times New Roman" w:hAnsi="Times New Roman" w:cs="Times New Roman"/>
                <w:noProof/>
                <w:sz w:val="28"/>
                <w:szCs w:val="28"/>
              </w:rPr>
              <w:t>RASPRAVA</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_Toc323721580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- 50 -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660"/>
              <w:tab w:val="right" w:leader="dot" w:pos="9062"/>
            </w:tabs>
            <w:spacing w:line="360" w:lineRule="auto"/>
            <w:rPr>
              <w:rFonts w:ascii="Times New Roman" w:eastAsiaTheme="minorEastAsia" w:hAnsi="Times New Roman" w:cs="Times New Roman"/>
              <w:noProof/>
              <w:sz w:val="28"/>
              <w:szCs w:val="28"/>
              <w:lang w:eastAsia="hr-HR"/>
            </w:rPr>
          </w:pPr>
          <w:hyperlink w:anchor="_Toc323721581" w:history="1">
            <w:r w:rsidRPr="006720AA">
              <w:rPr>
                <w:rStyle w:val="Hyperlink"/>
                <w:rFonts w:ascii="Times New Roman" w:hAnsi="Times New Roman" w:cs="Times New Roman"/>
                <w:noProof/>
                <w:sz w:val="28"/>
                <w:szCs w:val="28"/>
              </w:rPr>
              <w:t>10.</w:t>
            </w:r>
            <w:r w:rsidRPr="006720AA">
              <w:rPr>
                <w:rFonts w:ascii="Times New Roman" w:eastAsiaTheme="minorEastAsia" w:hAnsi="Times New Roman" w:cs="Times New Roman"/>
                <w:noProof/>
                <w:sz w:val="28"/>
                <w:szCs w:val="28"/>
                <w:lang w:eastAsia="hr-HR"/>
              </w:rPr>
              <w:t xml:space="preserve">   </w:t>
            </w:r>
            <w:r w:rsidRPr="006720AA">
              <w:rPr>
                <w:rStyle w:val="Hyperlink"/>
                <w:rFonts w:ascii="Times New Roman" w:hAnsi="Times New Roman" w:cs="Times New Roman"/>
                <w:noProof/>
                <w:sz w:val="28"/>
                <w:szCs w:val="28"/>
              </w:rPr>
              <w:t>ZAKLJUČAK</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_Toc323721581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- 57 -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660"/>
              <w:tab w:val="right" w:leader="dot" w:pos="9062"/>
            </w:tabs>
            <w:spacing w:line="360" w:lineRule="auto"/>
            <w:rPr>
              <w:rFonts w:ascii="Times New Roman" w:eastAsiaTheme="minorEastAsia" w:hAnsi="Times New Roman" w:cs="Times New Roman"/>
              <w:noProof/>
              <w:sz w:val="28"/>
              <w:szCs w:val="28"/>
              <w:lang w:eastAsia="hr-HR"/>
            </w:rPr>
          </w:pPr>
          <w:hyperlink w:anchor="_Toc323721582" w:history="1">
            <w:r w:rsidRPr="006720AA">
              <w:rPr>
                <w:rStyle w:val="Hyperlink"/>
                <w:rFonts w:ascii="Times New Roman" w:hAnsi="Times New Roman" w:cs="Times New Roman"/>
                <w:noProof/>
                <w:sz w:val="28"/>
                <w:szCs w:val="28"/>
              </w:rPr>
              <w:t>11.</w:t>
            </w:r>
            <w:r w:rsidRPr="006720AA">
              <w:rPr>
                <w:rFonts w:ascii="Times New Roman" w:eastAsiaTheme="minorEastAsia" w:hAnsi="Times New Roman" w:cs="Times New Roman"/>
                <w:noProof/>
                <w:sz w:val="28"/>
                <w:szCs w:val="28"/>
                <w:lang w:eastAsia="hr-HR"/>
              </w:rPr>
              <w:t xml:space="preserve">   </w:t>
            </w:r>
            <w:r w:rsidRPr="006720AA">
              <w:rPr>
                <w:rStyle w:val="Hyperlink"/>
                <w:rFonts w:ascii="Times New Roman" w:hAnsi="Times New Roman" w:cs="Times New Roman"/>
                <w:noProof/>
                <w:sz w:val="28"/>
                <w:szCs w:val="28"/>
              </w:rPr>
              <w:t>DODATAK –ANKETA</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_Toc323721582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- 64 -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left" w:pos="660"/>
              <w:tab w:val="right" w:leader="dot" w:pos="9062"/>
            </w:tabs>
            <w:spacing w:line="360" w:lineRule="auto"/>
            <w:rPr>
              <w:rFonts w:ascii="Times New Roman" w:eastAsiaTheme="minorEastAsia" w:hAnsi="Times New Roman" w:cs="Times New Roman"/>
              <w:noProof/>
              <w:sz w:val="28"/>
              <w:szCs w:val="28"/>
              <w:lang w:eastAsia="hr-HR"/>
            </w:rPr>
          </w:pPr>
          <w:hyperlink w:anchor="_Toc323721583" w:history="1">
            <w:r w:rsidRPr="006720AA">
              <w:rPr>
                <w:rStyle w:val="Hyperlink"/>
                <w:rFonts w:ascii="Times New Roman" w:hAnsi="Times New Roman" w:cs="Times New Roman"/>
                <w:noProof/>
                <w:sz w:val="28"/>
                <w:szCs w:val="28"/>
              </w:rPr>
              <w:t>15.</w:t>
            </w:r>
            <w:r w:rsidRPr="006720AA">
              <w:rPr>
                <w:rFonts w:ascii="Times New Roman" w:eastAsiaTheme="minorEastAsia" w:hAnsi="Times New Roman" w:cs="Times New Roman"/>
                <w:noProof/>
                <w:sz w:val="28"/>
                <w:szCs w:val="28"/>
                <w:lang w:eastAsia="hr-HR"/>
              </w:rPr>
              <w:t xml:space="preserve">   </w:t>
            </w:r>
            <w:r w:rsidRPr="006720AA">
              <w:rPr>
                <w:rStyle w:val="Hyperlink"/>
                <w:rFonts w:ascii="Times New Roman" w:hAnsi="Times New Roman" w:cs="Times New Roman"/>
                <w:noProof/>
                <w:sz w:val="28"/>
                <w:szCs w:val="28"/>
              </w:rPr>
              <w:t>LITERATURA</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_Toc323721583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- 67 -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right" w:leader="dot" w:pos="9062"/>
            </w:tabs>
            <w:spacing w:line="360" w:lineRule="auto"/>
            <w:rPr>
              <w:rFonts w:ascii="Times New Roman" w:eastAsiaTheme="minorEastAsia" w:hAnsi="Times New Roman" w:cs="Times New Roman"/>
              <w:noProof/>
              <w:sz w:val="28"/>
              <w:szCs w:val="28"/>
              <w:lang w:eastAsia="hr-HR"/>
            </w:rPr>
          </w:pPr>
          <w:hyperlink w:anchor="_Toc323721584" w:history="1">
            <w:r w:rsidRPr="006720AA">
              <w:rPr>
                <w:rStyle w:val="Hyperlink"/>
                <w:rFonts w:ascii="Times New Roman" w:hAnsi="Times New Roman" w:cs="Times New Roman"/>
                <w:noProof/>
                <w:sz w:val="28"/>
                <w:szCs w:val="28"/>
              </w:rPr>
              <w:t>SAŽETAK</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_Toc323721584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- 72 -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right" w:leader="dot" w:pos="9062"/>
            </w:tabs>
            <w:spacing w:line="360" w:lineRule="auto"/>
            <w:rPr>
              <w:rFonts w:ascii="Times New Roman" w:eastAsiaTheme="minorEastAsia" w:hAnsi="Times New Roman" w:cs="Times New Roman"/>
              <w:noProof/>
              <w:sz w:val="28"/>
              <w:szCs w:val="28"/>
              <w:lang w:eastAsia="hr-HR"/>
            </w:rPr>
          </w:pPr>
          <w:hyperlink w:anchor="_Toc323721585" w:history="1">
            <w:r w:rsidRPr="006720AA">
              <w:rPr>
                <w:rStyle w:val="Hyperlink"/>
                <w:rFonts w:ascii="Times New Roman" w:hAnsi="Times New Roman" w:cs="Times New Roman"/>
                <w:noProof/>
                <w:sz w:val="28"/>
                <w:szCs w:val="28"/>
              </w:rPr>
              <w:t>SUMMARY</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_Toc323721585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- 73 -</w:t>
            </w:r>
            <w:r w:rsidRPr="006720AA">
              <w:rPr>
                <w:rFonts w:ascii="Times New Roman" w:hAnsi="Times New Roman" w:cs="Times New Roman"/>
                <w:noProof/>
                <w:webHidden/>
                <w:sz w:val="28"/>
                <w:szCs w:val="28"/>
              </w:rPr>
              <w:fldChar w:fldCharType="end"/>
            </w:r>
          </w:hyperlink>
        </w:p>
        <w:p w:rsidR="006720AA" w:rsidRPr="006720AA" w:rsidRDefault="006720AA" w:rsidP="006720AA">
          <w:pPr>
            <w:pStyle w:val="TOC1"/>
            <w:tabs>
              <w:tab w:val="right" w:leader="dot" w:pos="9062"/>
            </w:tabs>
            <w:spacing w:line="360" w:lineRule="auto"/>
            <w:rPr>
              <w:rFonts w:ascii="Times New Roman" w:eastAsiaTheme="minorEastAsia" w:hAnsi="Times New Roman" w:cs="Times New Roman"/>
              <w:noProof/>
              <w:sz w:val="28"/>
              <w:szCs w:val="28"/>
              <w:lang w:eastAsia="hr-HR"/>
            </w:rPr>
          </w:pPr>
          <w:hyperlink w:anchor="_Toc323721586" w:history="1">
            <w:r w:rsidRPr="006720AA">
              <w:rPr>
                <w:rStyle w:val="Hyperlink"/>
                <w:rFonts w:ascii="Times New Roman" w:hAnsi="Times New Roman" w:cs="Times New Roman"/>
                <w:noProof/>
                <w:sz w:val="28"/>
                <w:szCs w:val="28"/>
              </w:rPr>
              <w:t>ŽIVOTOPIS</w:t>
            </w:r>
            <w:r w:rsidRPr="006720AA">
              <w:rPr>
                <w:rFonts w:ascii="Times New Roman" w:hAnsi="Times New Roman" w:cs="Times New Roman"/>
                <w:noProof/>
                <w:webHidden/>
                <w:sz w:val="28"/>
                <w:szCs w:val="28"/>
              </w:rPr>
              <w:tab/>
            </w:r>
            <w:r w:rsidRPr="006720AA">
              <w:rPr>
                <w:rFonts w:ascii="Times New Roman" w:hAnsi="Times New Roman" w:cs="Times New Roman"/>
                <w:noProof/>
                <w:webHidden/>
                <w:sz w:val="28"/>
                <w:szCs w:val="28"/>
              </w:rPr>
              <w:fldChar w:fldCharType="begin"/>
            </w:r>
            <w:r w:rsidRPr="006720AA">
              <w:rPr>
                <w:rFonts w:ascii="Times New Roman" w:hAnsi="Times New Roman" w:cs="Times New Roman"/>
                <w:noProof/>
                <w:webHidden/>
                <w:sz w:val="28"/>
                <w:szCs w:val="28"/>
              </w:rPr>
              <w:instrText xml:space="preserve"> PAGEREF _Toc323721586 \h </w:instrText>
            </w:r>
            <w:r w:rsidRPr="006720AA">
              <w:rPr>
                <w:rFonts w:ascii="Times New Roman" w:hAnsi="Times New Roman" w:cs="Times New Roman"/>
                <w:noProof/>
                <w:webHidden/>
                <w:sz w:val="28"/>
                <w:szCs w:val="28"/>
              </w:rPr>
            </w:r>
            <w:r w:rsidRPr="006720AA">
              <w:rPr>
                <w:rFonts w:ascii="Times New Roman" w:hAnsi="Times New Roman" w:cs="Times New Roman"/>
                <w:noProof/>
                <w:webHidden/>
                <w:sz w:val="28"/>
                <w:szCs w:val="28"/>
              </w:rPr>
              <w:fldChar w:fldCharType="separate"/>
            </w:r>
            <w:r w:rsidRPr="006720AA">
              <w:rPr>
                <w:rFonts w:ascii="Times New Roman" w:hAnsi="Times New Roman" w:cs="Times New Roman"/>
                <w:noProof/>
                <w:webHidden/>
                <w:sz w:val="28"/>
                <w:szCs w:val="28"/>
              </w:rPr>
              <w:t>- 74 -</w:t>
            </w:r>
            <w:r w:rsidRPr="006720AA">
              <w:rPr>
                <w:rFonts w:ascii="Times New Roman" w:hAnsi="Times New Roman" w:cs="Times New Roman"/>
                <w:noProof/>
                <w:webHidden/>
                <w:sz w:val="28"/>
                <w:szCs w:val="28"/>
              </w:rPr>
              <w:fldChar w:fldCharType="end"/>
            </w:r>
          </w:hyperlink>
        </w:p>
        <w:p w:rsidR="00D1463C" w:rsidRDefault="004A09BF" w:rsidP="005C7351">
          <w:pPr>
            <w:tabs>
              <w:tab w:val="right" w:pos="9072"/>
            </w:tabs>
          </w:pPr>
          <w:r w:rsidRPr="000A2884">
            <w:rPr>
              <w:sz w:val="28"/>
              <w:szCs w:val="28"/>
            </w:rPr>
            <w:fldChar w:fldCharType="end"/>
          </w:r>
        </w:p>
      </w:sdtContent>
    </w:sdt>
    <w:p w:rsidR="00782171" w:rsidRDefault="005C7351" w:rsidP="005C7351">
      <w:pPr>
        <w:tabs>
          <w:tab w:val="right" w:pos="9072"/>
        </w:tabs>
      </w:pPr>
      <w:r>
        <w:tab/>
      </w:r>
    </w:p>
    <w:p w:rsidR="002E58C4" w:rsidRPr="00E2197C" w:rsidRDefault="002E58C4" w:rsidP="005C7351">
      <w:pPr>
        <w:tabs>
          <w:tab w:val="right" w:pos="9072"/>
        </w:tabs>
      </w:pPr>
    </w:p>
    <w:p w:rsidR="00782171" w:rsidRPr="00A305C2" w:rsidRDefault="00563F63" w:rsidP="00A305C2">
      <w:pPr>
        <w:pStyle w:val="Heading1"/>
        <w:numPr>
          <w:ilvl w:val="0"/>
          <w:numId w:val="12"/>
        </w:numPr>
        <w:pBdr>
          <w:bottom w:val="single" w:sz="12" w:space="1" w:color="auto"/>
        </w:pBdr>
        <w:rPr>
          <w:color w:val="000000" w:themeColor="text1"/>
        </w:rPr>
      </w:pPr>
      <w:r>
        <w:rPr>
          <w:color w:val="000000" w:themeColor="text1"/>
        </w:rPr>
        <w:lastRenderedPageBreak/>
        <w:t xml:space="preserve"> </w:t>
      </w:r>
      <w:bookmarkStart w:id="3" w:name="_Toc323721572"/>
      <w:r w:rsidR="00782171" w:rsidRPr="00A305C2">
        <w:rPr>
          <w:color w:val="000000" w:themeColor="text1"/>
        </w:rPr>
        <w:t>UVOD</w:t>
      </w:r>
      <w:bookmarkEnd w:id="3"/>
    </w:p>
    <w:p w:rsidR="00A305C2" w:rsidRPr="00A305C2" w:rsidRDefault="00A305C2" w:rsidP="00A305C2">
      <w:pPr>
        <w:rPr>
          <w:color w:val="17365D" w:themeColor="text2" w:themeShade="BF"/>
        </w:rPr>
      </w:pPr>
    </w:p>
    <w:p w:rsidR="0002012E" w:rsidRDefault="0002012E" w:rsidP="0002012E"/>
    <w:p w:rsidR="00842C61" w:rsidRPr="00751A0B" w:rsidRDefault="00751A0B" w:rsidP="00751A0B">
      <w:pPr>
        <w:spacing w:line="360" w:lineRule="auto"/>
        <w:jc w:val="center"/>
        <w:rPr>
          <w:rFonts w:ascii="Times New Roman" w:hAnsi="Times New Roman" w:cs="Times New Roman"/>
          <w:i/>
          <w:sz w:val="24"/>
          <w:szCs w:val="24"/>
        </w:rPr>
      </w:pPr>
      <w:r>
        <w:rPr>
          <w:rFonts w:ascii="Times New Roman" w:hAnsi="Times New Roman" w:cs="Times New Roman"/>
          <w:i/>
          <w:sz w:val="24"/>
          <w:szCs w:val="24"/>
        </w:rPr>
        <w:t>„</w:t>
      </w:r>
      <w:r w:rsidR="00842C61" w:rsidRPr="00751A0B">
        <w:rPr>
          <w:rFonts w:ascii="Times New Roman" w:hAnsi="Times New Roman" w:cs="Times New Roman"/>
          <w:i/>
          <w:sz w:val="24"/>
          <w:szCs w:val="24"/>
        </w:rPr>
        <w:t xml:space="preserve">Ono što znamo o globalnoj financijskoj krizi je da ne znamo </w:t>
      </w:r>
      <w:r w:rsidRPr="00751A0B">
        <w:rPr>
          <w:rFonts w:ascii="Times New Roman" w:hAnsi="Times New Roman" w:cs="Times New Roman"/>
          <w:i/>
          <w:sz w:val="24"/>
          <w:szCs w:val="24"/>
        </w:rPr>
        <w:t>p</w:t>
      </w:r>
      <w:r>
        <w:rPr>
          <w:rFonts w:ascii="Times New Roman" w:hAnsi="Times New Roman" w:cs="Times New Roman"/>
          <w:i/>
          <w:sz w:val="24"/>
          <w:szCs w:val="24"/>
        </w:rPr>
        <w:t>reviše“</w:t>
      </w:r>
    </w:p>
    <w:p w:rsidR="0002012E" w:rsidRPr="005A1136" w:rsidRDefault="005A1136" w:rsidP="0002012E">
      <w:pPr>
        <w:spacing w:line="36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A1136">
        <w:rPr>
          <w:rFonts w:ascii="Times New Roman" w:hAnsi="Times New Roman" w:cs="Times New Roman"/>
          <w:i/>
          <w:sz w:val="24"/>
          <w:szCs w:val="24"/>
        </w:rPr>
        <w:t>(Paul Samuelson</w:t>
      </w:r>
      <w:r>
        <w:rPr>
          <w:rFonts w:ascii="Times New Roman" w:hAnsi="Times New Roman" w:cs="Times New Roman"/>
          <w:i/>
          <w:sz w:val="24"/>
          <w:szCs w:val="24"/>
        </w:rPr>
        <w:t>)</w:t>
      </w:r>
      <w:r w:rsidR="00751A0B">
        <w:rPr>
          <w:rStyle w:val="FootnoteReference"/>
          <w:rFonts w:ascii="Times New Roman" w:hAnsi="Times New Roman" w:cs="Times New Roman"/>
          <w:i/>
          <w:sz w:val="24"/>
          <w:szCs w:val="24"/>
        </w:rPr>
        <w:footnoteReference w:id="1"/>
      </w:r>
      <w:r w:rsidR="0002012E" w:rsidRPr="005A1136">
        <w:rPr>
          <w:rFonts w:ascii="Times New Roman" w:hAnsi="Times New Roman" w:cs="Times New Roman"/>
          <w:i/>
          <w:sz w:val="24"/>
          <w:szCs w:val="24"/>
        </w:rPr>
        <w:t xml:space="preserve"> </w:t>
      </w:r>
    </w:p>
    <w:p w:rsidR="00267880" w:rsidRDefault="00267880" w:rsidP="0002012E">
      <w:pPr>
        <w:spacing w:line="360" w:lineRule="auto"/>
        <w:rPr>
          <w:rFonts w:ascii="Times New Roman" w:hAnsi="Times New Roman" w:cs="Times New Roman"/>
          <w:sz w:val="24"/>
          <w:szCs w:val="24"/>
        </w:rPr>
      </w:pPr>
    </w:p>
    <w:p w:rsidR="00AD7C24" w:rsidRDefault="0002012E"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5001F">
        <w:rPr>
          <w:rFonts w:ascii="Times New Roman" w:hAnsi="Times New Roman" w:cs="Times New Roman"/>
          <w:sz w:val="24"/>
          <w:szCs w:val="24"/>
        </w:rPr>
        <w:t>Danas, nitko ne osporava činjenicu kako je svjetska ekonomija u kolapsu, no kontr</w:t>
      </w:r>
      <w:r w:rsidR="00AD7C24">
        <w:rPr>
          <w:rFonts w:ascii="Times New Roman" w:hAnsi="Times New Roman" w:cs="Times New Roman"/>
          <w:sz w:val="24"/>
          <w:szCs w:val="24"/>
        </w:rPr>
        <w:t>o</w:t>
      </w:r>
      <w:r w:rsidR="0095001F">
        <w:rPr>
          <w:rFonts w:ascii="Times New Roman" w:hAnsi="Times New Roman" w:cs="Times New Roman"/>
          <w:sz w:val="24"/>
          <w:szCs w:val="24"/>
        </w:rPr>
        <w:t xml:space="preserve">verzno je i tema diskusija, što </w:t>
      </w:r>
      <w:r w:rsidR="00CD0BC5">
        <w:rPr>
          <w:rFonts w:ascii="Times New Roman" w:hAnsi="Times New Roman" w:cs="Times New Roman"/>
          <w:sz w:val="24"/>
          <w:szCs w:val="24"/>
        </w:rPr>
        <w:t xml:space="preserve">to </w:t>
      </w:r>
      <w:r w:rsidR="00615C71">
        <w:rPr>
          <w:rFonts w:ascii="Times New Roman" w:hAnsi="Times New Roman" w:cs="Times New Roman"/>
          <w:sz w:val="24"/>
          <w:szCs w:val="24"/>
        </w:rPr>
        <w:t>točno ne valja. J</w:t>
      </w:r>
      <w:r w:rsidR="0095001F">
        <w:rPr>
          <w:rFonts w:ascii="Times New Roman" w:hAnsi="Times New Roman" w:cs="Times New Roman"/>
          <w:sz w:val="24"/>
          <w:szCs w:val="24"/>
        </w:rPr>
        <w:t xml:space="preserve">oš </w:t>
      </w:r>
      <w:r w:rsidR="00AD7C24">
        <w:rPr>
          <w:rFonts w:ascii="Times New Roman" w:hAnsi="Times New Roman" w:cs="Times New Roman"/>
          <w:sz w:val="24"/>
          <w:szCs w:val="24"/>
        </w:rPr>
        <w:t xml:space="preserve">i </w:t>
      </w:r>
      <w:r w:rsidR="0095001F">
        <w:rPr>
          <w:rFonts w:ascii="Times New Roman" w:hAnsi="Times New Roman" w:cs="Times New Roman"/>
          <w:sz w:val="24"/>
          <w:szCs w:val="24"/>
        </w:rPr>
        <w:t>veće mimoilaženje postoj</w:t>
      </w:r>
      <w:r w:rsidR="00CD0BC5">
        <w:rPr>
          <w:rFonts w:ascii="Times New Roman" w:hAnsi="Times New Roman" w:cs="Times New Roman"/>
          <w:sz w:val="24"/>
          <w:szCs w:val="24"/>
        </w:rPr>
        <w:t xml:space="preserve">i </w:t>
      </w:r>
      <w:r w:rsidR="00AD7C24">
        <w:rPr>
          <w:rFonts w:ascii="Times New Roman" w:hAnsi="Times New Roman" w:cs="Times New Roman"/>
          <w:sz w:val="24"/>
          <w:szCs w:val="24"/>
        </w:rPr>
        <w:t>u pogledu mjera koje je potrebno poduzeti</w:t>
      </w:r>
      <w:r w:rsidR="0095001F">
        <w:rPr>
          <w:rFonts w:ascii="Times New Roman" w:hAnsi="Times New Roman" w:cs="Times New Roman"/>
          <w:sz w:val="24"/>
          <w:szCs w:val="24"/>
        </w:rPr>
        <w:t xml:space="preserve">. </w:t>
      </w:r>
    </w:p>
    <w:p w:rsidR="00590D18" w:rsidRDefault="00E93A5D" w:rsidP="00AD7C2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Svjetska ekonomska</w:t>
      </w:r>
      <w:r w:rsidR="00CD0BC5">
        <w:rPr>
          <w:rFonts w:ascii="Times New Roman" w:hAnsi="Times New Roman" w:cs="Times New Roman"/>
          <w:sz w:val="24"/>
          <w:szCs w:val="24"/>
        </w:rPr>
        <w:t xml:space="preserve"> kriza, predstavlja jednu u nizu kriza koje je čovječanstvo proživjelo od početka </w:t>
      </w:r>
      <w:r w:rsidR="00AD7C24">
        <w:rPr>
          <w:rFonts w:ascii="Times New Roman" w:hAnsi="Times New Roman" w:cs="Times New Roman"/>
          <w:sz w:val="24"/>
          <w:szCs w:val="24"/>
        </w:rPr>
        <w:t>društvenog razvoja</w:t>
      </w:r>
      <w:r w:rsidR="00CD0BC5">
        <w:rPr>
          <w:rFonts w:ascii="Times New Roman" w:hAnsi="Times New Roman" w:cs="Times New Roman"/>
          <w:sz w:val="24"/>
          <w:szCs w:val="24"/>
        </w:rPr>
        <w:t>.</w:t>
      </w:r>
      <w:r w:rsidR="0002012E">
        <w:rPr>
          <w:rFonts w:ascii="Times New Roman" w:hAnsi="Times New Roman" w:cs="Times New Roman"/>
          <w:sz w:val="24"/>
          <w:szCs w:val="24"/>
        </w:rPr>
        <w:t xml:space="preserve"> U </w:t>
      </w:r>
      <w:r w:rsidR="00AD7C24">
        <w:rPr>
          <w:rFonts w:ascii="Times New Roman" w:hAnsi="Times New Roman" w:cs="Times New Roman"/>
          <w:sz w:val="24"/>
          <w:szCs w:val="24"/>
        </w:rPr>
        <w:t>prošlosti susrećemo</w:t>
      </w:r>
      <w:r w:rsidR="004644F5">
        <w:rPr>
          <w:rFonts w:ascii="Times New Roman" w:hAnsi="Times New Roman" w:cs="Times New Roman"/>
          <w:sz w:val="24"/>
          <w:szCs w:val="24"/>
        </w:rPr>
        <w:t xml:space="preserve"> krize </w:t>
      </w:r>
      <w:r w:rsidR="00AD7C24">
        <w:rPr>
          <w:rFonts w:ascii="Times New Roman" w:hAnsi="Times New Roman" w:cs="Times New Roman"/>
          <w:sz w:val="24"/>
          <w:szCs w:val="24"/>
        </w:rPr>
        <w:t>koje</w:t>
      </w:r>
      <w:r w:rsidR="0002012E">
        <w:rPr>
          <w:rFonts w:ascii="Times New Roman" w:hAnsi="Times New Roman" w:cs="Times New Roman"/>
          <w:sz w:val="24"/>
          <w:szCs w:val="24"/>
        </w:rPr>
        <w:t xml:space="preserve"> većino</w:t>
      </w:r>
      <w:r w:rsidR="004644F5">
        <w:rPr>
          <w:rFonts w:ascii="Times New Roman" w:hAnsi="Times New Roman" w:cs="Times New Roman"/>
          <w:sz w:val="24"/>
          <w:szCs w:val="24"/>
        </w:rPr>
        <w:t>m</w:t>
      </w:r>
      <w:r w:rsidR="0002012E">
        <w:rPr>
          <w:rFonts w:ascii="Times New Roman" w:hAnsi="Times New Roman" w:cs="Times New Roman"/>
          <w:sz w:val="24"/>
          <w:szCs w:val="24"/>
        </w:rPr>
        <w:t xml:space="preserve"> </w:t>
      </w:r>
      <w:r w:rsidR="00AD7C24">
        <w:rPr>
          <w:rFonts w:ascii="Times New Roman" w:hAnsi="Times New Roman" w:cs="Times New Roman"/>
          <w:sz w:val="24"/>
          <w:szCs w:val="24"/>
        </w:rPr>
        <w:t>ocrtava  vjersko,</w:t>
      </w:r>
      <w:r w:rsidR="00615C71">
        <w:rPr>
          <w:rFonts w:ascii="Times New Roman" w:hAnsi="Times New Roman" w:cs="Times New Roman"/>
          <w:sz w:val="24"/>
          <w:szCs w:val="24"/>
        </w:rPr>
        <w:t xml:space="preserve"> </w:t>
      </w:r>
      <w:r w:rsidR="00AD7C24">
        <w:rPr>
          <w:rFonts w:ascii="Times New Roman" w:hAnsi="Times New Roman" w:cs="Times New Roman"/>
          <w:sz w:val="24"/>
          <w:szCs w:val="24"/>
        </w:rPr>
        <w:t xml:space="preserve">moralno </w:t>
      </w:r>
      <w:r w:rsidR="0002012E">
        <w:rPr>
          <w:rFonts w:ascii="Times New Roman" w:hAnsi="Times New Roman" w:cs="Times New Roman"/>
          <w:sz w:val="24"/>
          <w:szCs w:val="24"/>
        </w:rPr>
        <w:t xml:space="preserve">ili </w:t>
      </w:r>
      <w:r w:rsidR="00AD7C24">
        <w:rPr>
          <w:rFonts w:ascii="Times New Roman" w:hAnsi="Times New Roman" w:cs="Times New Roman"/>
          <w:sz w:val="24"/>
          <w:szCs w:val="24"/>
        </w:rPr>
        <w:t>ideološko obilježje</w:t>
      </w:r>
      <w:r w:rsidR="004644F5">
        <w:rPr>
          <w:rFonts w:ascii="Times New Roman" w:hAnsi="Times New Roman" w:cs="Times New Roman"/>
          <w:sz w:val="24"/>
          <w:szCs w:val="24"/>
        </w:rPr>
        <w:t xml:space="preserve">, </w:t>
      </w:r>
      <w:r w:rsidR="00AD7C24">
        <w:rPr>
          <w:rFonts w:ascii="Times New Roman" w:hAnsi="Times New Roman" w:cs="Times New Roman"/>
          <w:sz w:val="24"/>
          <w:szCs w:val="24"/>
        </w:rPr>
        <w:t>dok s</w:t>
      </w:r>
      <w:r w:rsidR="00217272">
        <w:rPr>
          <w:rFonts w:ascii="Times New Roman" w:hAnsi="Times New Roman" w:cs="Times New Roman"/>
          <w:sz w:val="24"/>
          <w:szCs w:val="24"/>
        </w:rPr>
        <w:t>e</w:t>
      </w:r>
      <w:r w:rsidR="00AD5080">
        <w:rPr>
          <w:rFonts w:ascii="Times New Roman" w:hAnsi="Times New Roman" w:cs="Times New Roman"/>
          <w:sz w:val="24"/>
          <w:szCs w:val="24"/>
        </w:rPr>
        <w:t xml:space="preserve"> u suvremeno doba </w:t>
      </w:r>
      <w:r w:rsidR="00AD7C24">
        <w:rPr>
          <w:rFonts w:ascii="Times New Roman" w:hAnsi="Times New Roman" w:cs="Times New Roman"/>
          <w:sz w:val="24"/>
          <w:szCs w:val="24"/>
        </w:rPr>
        <w:t xml:space="preserve">sve </w:t>
      </w:r>
      <w:r w:rsidR="00217272">
        <w:rPr>
          <w:rFonts w:ascii="Times New Roman" w:hAnsi="Times New Roman" w:cs="Times New Roman"/>
          <w:sz w:val="24"/>
          <w:szCs w:val="24"/>
        </w:rPr>
        <w:t>češće</w:t>
      </w:r>
      <w:r w:rsidR="00AD7C24">
        <w:rPr>
          <w:rFonts w:ascii="Times New Roman" w:hAnsi="Times New Roman" w:cs="Times New Roman"/>
          <w:sz w:val="24"/>
          <w:szCs w:val="24"/>
        </w:rPr>
        <w:t xml:space="preserve"> pojavljuju sa</w:t>
      </w:r>
      <w:r w:rsidR="00E17935">
        <w:rPr>
          <w:rFonts w:ascii="Times New Roman" w:hAnsi="Times New Roman" w:cs="Times New Roman"/>
          <w:sz w:val="24"/>
          <w:szCs w:val="24"/>
        </w:rPr>
        <w:t xml:space="preserve"> </w:t>
      </w:r>
      <w:r w:rsidR="00AD7C24">
        <w:rPr>
          <w:rFonts w:ascii="Times New Roman" w:hAnsi="Times New Roman" w:cs="Times New Roman"/>
          <w:sz w:val="24"/>
          <w:szCs w:val="24"/>
        </w:rPr>
        <w:t>ekonomsko-financijskom konotacijom</w:t>
      </w:r>
      <w:r w:rsidR="00615C71">
        <w:rPr>
          <w:rFonts w:ascii="Times New Roman" w:hAnsi="Times New Roman" w:cs="Times New Roman"/>
          <w:sz w:val="24"/>
          <w:szCs w:val="24"/>
        </w:rPr>
        <w:t xml:space="preserve">, što dovoljno argumentira sljedeće: u razdoblju između </w:t>
      </w:r>
      <w:r w:rsidR="00E17935">
        <w:rPr>
          <w:rFonts w:ascii="Times New Roman" w:hAnsi="Times New Roman" w:cs="Times New Roman"/>
          <w:sz w:val="24"/>
          <w:szCs w:val="24"/>
        </w:rPr>
        <w:t>1970. –</w:t>
      </w:r>
      <w:r w:rsidR="003B504E">
        <w:rPr>
          <w:rFonts w:ascii="Times New Roman" w:hAnsi="Times New Roman" w:cs="Times New Roman"/>
          <w:sz w:val="24"/>
          <w:szCs w:val="24"/>
        </w:rPr>
        <w:t xml:space="preserve"> 2007.</w:t>
      </w:r>
      <w:r w:rsidR="00615C71">
        <w:rPr>
          <w:rFonts w:ascii="Times New Roman" w:hAnsi="Times New Roman" w:cs="Times New Roman"/>
          <w:sz w:val="24"/>
          <w:szCs w:val="24"/>
        </w:rPr>
        <w:t xml:space="preserve"> svijet je pogodilo</w:t>
      </w:r>
      <w:r w:rsidR="004644F5">
        <w:rPr>
          <w:rFonts w:ascii="Times New Roman" w:hAnsi="Times New Roman" w:cs="Times New Roman"/>
          <w:sz w:val="24"/>
          <w:szCs w:val="24"/>
        </w:rPr>
        <w:t xml:space="preserve"> 124 bankarskih kriza</w:t>
      </w:r>
      <w:r w:rsidR="00D36F63">
        <w:rPr>
          <w:rFonts w:ascii="Times New Roman" w:hAnsi="Times New Roman" w:cs="Times New Roman"/>
          <w:sz w:val="24"/>
          <w:szCs w:val="24"/>
        </w:rPr>
        <w:t>, 208 tečajnih kriza (prilikom kojih je nominalna deprecijacija valute b</w:t>
      </w:r>
      <w:r w:rsidR="004644F5">
        <w:rPr>
          <w:rFonts w:ascii="Times New Roman" w:hAnsi="Times New Roman" w:cs="Times New Roman"/>
          <w:sz w:val="24"/>
          <w:szCs w:val="24"/>
        </w:rPr>
        <w:t>ila najmanje 30%) te 63 dužničkih kriza</w:t>
      </w:r>
      <w:r w:rsidR="00615C71">
        <w:rPr>
          <w:rStyle w:val="FootnoteReference"/>
          <w:rFonts w:ascii="Times New Roman" w:hAnsi="Times New Roman" w:cs="Times New Roman"/>
          <w:sz w:val="24"/>
          <w:szCs w:val="24"/>
        </w:rPr>
        <w:footnoteReference w:id="2"/>
      </w:r>
      <w:r w:rsidR="00D36F63">
        <w:rPr>
          <w:rFonts w:ascii="Times New Roman" w:hAnsi="Times New Roman" w:cs="Times New Roman"/>
          <w:sz w:val="24"/>
          <w:szCs w:val="24"/>
        </w:rPr>
        <w:t xml:space="preserve">. </w:t>
      </w:r>
      <w:r w:rsidR="00381919">
        <w:rPr>
          <w:rFonts w:ascii="Times New Roman" w:hAnsi="Times New Roman" w:cs="Times New Roman"/>
          <w:sz w:val="24"/>
          <w:szCs w:val="24"/>
        </w:rPr>
        <w:t>Postoje stanovite sličnosti Velike krize</w:t>
      </w:r>
      <w:r w:rsidR="00AD7C24">
        <w:rPr>
          <w:rFonts w:ascii="Times New Roman" w:hAnsi="Times New Roman" w:cs="Times New Roman"/>
          <w:sz w:val="24"/>
          <w:szCs w:val="24"/>
        </w:rPr>
        <w:t xml:space="preserve"> iz</w:t>
      </w:r>
      <w:r w:rsidR="0002012E">
        <w:rPr>
          <w:rFonts w:ascii="Times New Roman" w:hAnsi="Times New Roman" w:cs="Times New Roman"/>
          <w:sz w:val="24"/>
          <w:szCs w:val="24"/>
        </w:rPr>
        <w:t xml:space="preserve"> 1929.</w:t>
      </w:r>
      <w:r w:rsidR="00AD7C24">
        <w:rPr>
          <w:rFonts w:ascii="Times New Roman" w:hAnsi="Times New Roman" w:cs="Times New Roman"/>
          <w:sz w:val="24"/>
          <w:szCs w:val="24"/>
        </w:rPr>
        <w:t xml:space="preserve"> godine i one s kojom se</w:t>
      </w:r>
      <w:r w:rsidR="00381919">
        <w:rPr>
          <w:rFonts w:ascii="Times New Roman" w:hAnsi="Times New Roman" w:cs="Times New Roman"/>
          <w:sz w:val="24"/>
          <w:szCs w:val="24"/>
        </w:rPr>
        <w:t xml:space="preserve"> danas</w:t>
      </w:r>
      <w:r w:rsidR="00AD7C24">
        <w:rPr>
          <w:rFonts w:ascii="Times New Roman" w:hAnsi="Times New Roman" w:cs="Times New Roman"/>
          <w:sz w:val="24"/>
          <w:szCs w:val="24"/>
        </w:rPr>
        <w:t xml:space="preserve"> suočavamo</w:t>
      </w:r>
      <w:r w:rsidR="00381919">
        <w:rPr>
          <w:rFonts w:ascii="Times New Roman" w:hAnsi="Times New Roman" w:cs="Times New Roman"/>
          <w:sz w:val="24"/>
          <w:szCs w:val="24"/>
        </w:rPr>
        <w:t>, no valja konstatirati da je prva</w:t>
      </w:r>
      <w:r w:rsidR="0002012E">
        <w:rPr>
          <w:rFonts w:ascii="Times New Roman" w:hAnsi="Times New Roman" w:cs="Times New Roman"/>
          <w:sz w:val="24"/>
          <w:szCs w:val="24"/>
        </w:rPr>
        <w:t xml:space="preserve"> </w:t>
      </w:r>
      <w:r w:rsidR="0023681A">
        <w:rPr>
          <w:rFonts w:ascii="Times New Roman" w:hAnsi="Times New Roman" w:cs="Times New Roman"/>
          <w:sz w:val="24"/>
          <w:szCs w:val="24"/>
        </w:rPr>
        <w:t>b</w:t>
      </w:r>
      <w:r w:rsidR="0002012E">
        <w:rPr>
          <w:rFonts w:ascii="Times New Roman" w:hAnsi="Times New Roman" w:cs="Times New Roman"/>
          <w:sz w:val="24"/>
          <w:szCs w:val="24"/>
        </w:rPr>
        <w:t>ila okarakterizirana kolapsom u proizvodnji i potrošnji te drastičnim smanjenjem zaliha bankarskih kredita; dok su glavne karakteristi</w:t>
      </w:r>
      <w:r>
        <w:rPr>
          <w:rFonts w:ascii="Times New Roman" w:hAnsi="Times New Roman" w:cs="Times New Roman"/>
          <w:sz w:val="24"/>
          <w:szCs w:val="24"/>
        </w:rPr>
        <w:t>ke današnje globalne ekonomske</w:t>
      </w:r>
      <w:r w:rsidR="00953431">
        <w:rPr>
          <w:rFonts w:ascii="Times New Roman" w:hAnsi="Times New Roman" w:cs="Times New Roman"/>
          <w:sz w:val="24"/>
          <w:szCs w:val="24"/>
        </w:rPr>
        <w:t xml:space="preserve"> krize upravo suprotne. A</w:t>
      </w:r>
      <w:r w:rsidR="00381919">
        <w:rPr>
          <w:rFonts w:ascii="Times New Roman" w:hAnsi="Times New Roman" w:cs="Times New Roman"/>
          <w:sz w:val="24"/>
          <w:szCs w:val="24"/>
        </w:rPr>
        <w:t>ko zanemarimo činje</w:t>
      </w:r>
      <w:r w:rsidR="00953431">
        <w:rPr>
          <w:rFonts w:ascii="Times New Roman" w:hAnsi="Times New Roman" w:cs="Times New Roman"/>
          <w:sz w:val="24"/>
          <w:szCs w:val="24"/>
        </w:rPr>
        <w:t>nicu da je epicentar krize isti,</w:t>
      </w:r>
      <w:r w:rsidR="00381919">
        <w:rPr>
          <w:rFonts w:ascii="Times New Roman" w:hAnsi="Times New Roman" w:cs="Times New Roman"/>
          <w:sz w:val="24"/>
          <w:szCs w:val="24"/>
        </w:rPr>
        <w:t xml:space="preserve"> potre</w:t>
      </w:r>
      <w:r w:rsidR="00D07D1D">
        <w:rPr>
          <w:rFonts w:ascii="Times New Roman" w:hAnsi="Times New Roman" w:cs="Times New Roman"/>
          <w:sz w:val="24"/>
          <w:szCs w:val="24"/>
        </w:rPr>
        <w:t>bno je ukazati da su ponovljene</w:t>
      </w:r>
      <w:r w:rsidR="00381919">
        <w:rPr>
          <w:rFonts w:ascii="Times New Roman" w:hAnsi="Times New Roman" w:cs="Times New Roman"/>
          <w:sz w:val="24"/>
          <w:szCs w:val="24"/>
        </w:rPr>
        <w:t xml:space="preserve"> fundamentalne greške iz </w:t>
      </w:r>
      <w:r w:rsidR="00AD7C24">
        <w:rPr>
          <w:rFonts w:ascii="Times New Roman" w:hAnsi="Times New Roman" w:cs="Times New Roman"/>
          <w:sz w:val="24"/>
          <w:szCs w:val="24"/>
        </w:rPr>
        <w:t>'</w:t>
      </w:r>
      <w:r w:rsidR="00381919">
        <w:rPr>
          <w:rFonts w:ascii="Times New Roman" w:hAnsi="Times New Roman" w:cs="Times New Roman"/>
          <w:sz w:val="24"/>
          <w:szCs w:val="24"/>
        </w:rPr>
        <w:t xml:space="preserve">30-ih godina, odnosno nismo </w:t>
      </w:r>
      <w:r w:rsidR="00EF03A6">
        <w:rPr>
          <w:rFonts w:ascii="Times New Roman" w:hAnsi="Times New Roman" w:cs="Times New Roman"/>
          <w:sz w:val="24"/>
          <w:szCs w:val="24"/>
        </w:rPr>
        <w:t>ni apsorbirali, ni upotrijebili</w:t>
      </w:r>
      <w:r w:rsidR="00D07D1D">
        <w:rPr>
          <w:rFonts w:ascii="Times New Roman" w:hAnsi="Times New Roman" w:cs="Times New Roman"/>
          <w:sz w:val="24"/>
          <w:szCs w:val="24"/>
        </w:rPr>
        <w:t xml:space="preserve"> zn</w:t>
      </w:r>
      <w:r w:rsidR="00AD7C24">
        <w:rPr>
          <w:rFonts w:ascii="Times New Roman" w:hAnsi="Times New Roman" w:cs="Times New Roman"/>
          <w:sz w:val="24"/>
          <w:szCs w:val="24"/>
        </w:rPr>
        <w:t>anje stečeno vlastitim iskustvima</w:t>
      </w:r>
      <w:r w:rsidR="00381919">
        <w:rPr>
          <w:rFonts w:ascii="Times New Roman" w:hAnsi="Times New Roman" w:cs="Times New Roman"/>
          <w:sz w:val="24"/>
          <w:szCs w:val="24"/>
        </w:rPr>
        <w:t>.</w:t>
      </w:r>
      <w:r w:rsidR="00D07D1D">
        <w:rPr>
          <w:rFonts w:ascii="Times New Roman" w:hAnsi="Times New Roman" w:cs="Times New Roman"/>
          <w:sz w:val="24"/>
          <w:szCs w:val="24"/>
        </w:rPr>
        <w:t xml:space="preserve"> Ot</w:t>
      </w:r>
      <w:r w:rsidR="00AD7C24">
        <w:rPr>
          <w:rFonts w:ascii="Times New Roman" w:hAnsi="Times New Roman" w:cs="Times New Roman"/>
          <w:sz w:val="24"/>
          <w:szCs w:val="24"/>
        </w:rPr>
        <w:t>egotnu okolnost, koja je pridonijela svjetskim</w:t>
      </w:r>
      <w:r w:rsidR="00D07D1D">
        <w:rPr>
          <w:rFonts w:ascii="Times New Roman" w:hAnsi="Times New Roman" w:cs="Times New Roman"/>
          <w:sz w:val="24"/>
          <w:szCs w:val="24"/>
        </w:rPr>
        <w:t xml:space="preserve"> razmjerima krize, sv</w:t>
      </w:r>
      <w:r w:rsidR="00580AEC">
        <w:rPr>
          <w:rFonts w:ascii="Times New Roman" w:hAnsi="Times New Roman" w:cs="Times New Roman"/>
          <w:sz w:val="24"/>
          <w:szCs w:val="24"/>
        </w:rPr>
        <w:t>akako predstavlja globalizacija, koja je u datim uvjetima deregulacije i li</w:t>
      </w:r>
      <w:r w:rsidR="00AD7C24">
        <w:rPr>
          <w:rFonts w:ascii="Times New Roman" w:hAnsi="Times New Roman" w:cs="Times New Roman"/>
          <w:sz w:val="24"/>
          <w:szCs w:val="24"/>
        </w:rPr>
        <w:t>beralizacije dovela do neželjenih</w:t>
      </w:r>
      <w:r w:rsidR="0095001F">
        <w:rPr>
          <w:rFonts w:ascii="Times New Roman" w:hAnsi="Times New Roman" w:cs="Times New Roman"/>
          <w:sz w:val="24"/>
          <w:szCs w:val="24"/>
        </w:rPr>
        <w:t xml:space="preserve"> posljedica</w:t>
      </w:r>
      <w:r w:rsidR="00CD0BC5">
        <w:rPr>
          <w:rFonts w:ascii="Times New Roman" w:hAnsi="Times New Roman" w:cs="Times New Roman"/>
          <w:sz w:val="24"/>
          <w:szCs w:val="24"/>
        </w:rPr>
        <w:t xml:space="preserve">. </w:t>
      </w:r>
    </w:p>
    <w:p w:rsidR="00267880" w:rsidRDefault="00267880"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ab/>
        <w:t>Trži</w:t>
      </w:r>
      <w:r w:rsidR="009056A1">
        <w:rPr>
          <w:rFonts w:ascii="Times New Roman" w:hAnsi="Times New Roman" w:cs="Times New Roman"/>
          <w:sz w:val="24"/>
          <w:szCs w:val="24"/>
        </w:rPr>
        <w:t>šni fundamentalizam koji je domi</w:t>
      </w:r>
      <w:r>
        <w:rPr>
          <w:rFonts w:ascii="Times New Roman" w:hAnsi="Times New Roman" w:cs="Times New Roman"/>
          <w:sz w:val="24"/>
          <w:szCs w:val="24"/>
        </w:rPr>
        <w:t>nirao u svjetskoj ekon</w:t>
      </w:r>
      <w:r w:rsidR="00953431">
        <w:rPr>
          <w:rFonts w:ascii="Times New Roman" w:hAnsi="Times New Roman" w:cs="Times New Roman"/>
          <w:sz w:val="24"/>
          <w:szCs w:val="24"/>
        </w:rPr>
        <w:t xml:space="preserve">omiji </w:t>
      </w:r>
      <w:r w:rsidR="0071620D">
        <w:rPr>
          <w:rFonts w:ascii="Times New Roman" w:hAnsi="Times New Roman" w:cs="Times New Roman"/>
          <w:sz w:val="24"/>
          <w:szCs w:val="24"/>
        </w:rPr>
        <w:t>stavljen je na ozbiljno propitkivanje</w:t>
      </w:r>
      <w:r>
        <w:rPr>
          <w:rFonts w:ascii="Times New Roman" w:hAnsi="Times New Roman" w:cs="Times New Roman"/>
          <w:sz w:val="24"/>
          <w:szCs w:val="24"/>
        </w:rPr>
        <w:t xml:space="preserve">. Živimo u razdoblju kada se većina bogatstva generira i oplođuje u financijskom </w:t>
      </w:r>
      <w:r w:rsidR="00615C71">
        <w:rPr>
          <w:rFonts w:ascii="Times New Roman" w:hAnsi="Times New Roman" w:cs="Times New Roman"/>
          <w:sz w:val="24"/>
          <w:szCs w:val="24"/>
        </w:rPr>
        <w:t xml:space="preserve">sektoru, čemu u prilog svjedoči </w:t>
      </w:r>
      <w:r>
        <w:rPr>
          <w:rFonts w:ascii="Times New Roman" w:hAnsi="Times New Roman" w:cs="Times New Roman"/>
          <w:sz w:val="24"/>
          <w:szCs w:val="24"/>
        </w:rPr>
        <w:t xml:space="preserve"> </w:t>
      </w:r>
      <w:r w:rsidR="00615C71">
        <w:rPr>
          <w:rFonts w:ascii="Times New Roman" w:hAnsi="Times New Roman" w:cs="Times New Roman"/>
          <w:sz w:val="24"/>
          <w:szCs w:val="24"/>
        </w:rPr>
        <w:t>poda</w:t>
      </w:r>
      <w:r w:rsidR="003B504E">
        <w:rPr>
          <w:rFonts w:ascii="Times New Roman" w:hAnsi="Times New Roman" w:cs="Times New Roman"/>
          <w:sz w:val="24"/>
          <w:szCs w:val="24"/>
        </w:rPr>
        <w:t>tak kako je tijekom 2007.</w:t>
      </w:r>
      <w:r w:rsidR="00C4449C">
        <w:rPr>
          <w:rFonts w:ascii="Times New Roman" w:hAnsi="Times New Roman" w:cs="Times New Roman"/>
          <w:sz w:val="24"/>
          <w:szCs w:val="24"/>
        </w:rPr>
        <w:t xml:space="preserve"> </w:t>
      </w:r>
      <w:r>
        <w:rPr>
          <w:rFonts w:ascii="Times New Roman" w:hAnsi="Times New Roman" w:cs="Times New Roman"/>
          <w:sz w:val="24"/>
          <w:szCs w:val="24"/>
        </w:rPr>
        <w:t xml:space="preserve">vrijednost </w:t>
      </w:r>
      <w:r>
        <w:rPr>
          <w:rFonts w:ascii="Times New Roman" w:hAnsi="Times New Roman" w:cs="Times New Roman"/>
          <w:sz w:val="24"/>
          <w:szCs w:val="24"/>
        </w:rPr>
        <w:lastRenderedPageBreak/>
        <w:t xml:space="preserve">financijske </w:t>
      </w:r>
      <w:r w:rsidR="009056A1">
        <w:rPr>
          <w:rFonts w:ascii="Times New Roman" w:hAnsi="Times New Roman" w:cs="Times New Roman"/>
          <w:sz w:val="24"/>
          <w:szCs w:val="24"/>
        </w:rPr>
        <w:t>imovine bila</w:t>
      </w:r>
      <w:r>
        <w:rPr>
          <w:rFonts w:ascii="Times New Roman" w:hAnsi="Times New Roman" w:cs="Times New Roman"/>
          <w:sz w:val="24"/>
          <w:szCs w:val="24"/>
        </w:rPr>
        <w:t xml:space="preserve"> 3,7 puta veća od svjetskog BDP-a, a teorijski iznos svih izvedenica čak 11 puta veći</w:t>
      </w:r>
      <w:r w:rsidR="00027D59">
        <w:rPr>
          <w:rStyle w:val="FootnoteReference"/>
          <w:rFonts w:ascii="Times New Roman" w:hAnsi="Times New Roman" w:cs="Times New Roman"/>
          <w:sz w:val="24"/>
          <w:szCs w:val="24"/>
        </w:rPr>
        <w:footnoteReference w:id="3"/>
      </w:r>
      <w:r>
        <w:rPr>
          <w:rFonts w:ascii="Times New Roman" w:hAnsi="Times New Roman" w:cs="Times New Roman"/>
          <w:sz w:val="24"/>
          <w:szCs w:val="24"/>
        </w:rPr>
        <w:t>.</w:t>
      </w:r>
      <w:r w:rsidR="00C4449C">
        <w:rPr>
          <w:rFonts w:ascii="Times New Roman" w:hAnsi="Times New Roman" w:cs="Times New Roman"/>
          <w:sz w:val="24"/>
          <w:szCs w:val="24"/>
        </w:rPr>
        <w:t xml:space="preserve">  </w:t>
      </w:r>
    </w:p>
    <w:p w:rsidR="00473253" w:rsidRDefault="00615C71" w:rsidP="00A93C3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Svjetska ekonomska</w:t>
      </w:r>
      <w:r w:rsidR="00381919">
        <w:rPr>
          <w:rFonts w:ascii="Times New Roman" w:hAnsi="Times New Roman" w:cs="Times New Roman"/>
          <w:sz w:val="24"/>
          <w:szCs w:val="24"/>
        </w:rPr>
        <w:t xml:space="preserve"> kriza</w:t>
      </w:r>
      <w:r>
        <w:rPr>
          <w:rFonts w:ascii="Times New Roman" w:hAnsi="Times New Roman" w:cs="Times New Roman"/>
          <w:sz w:val="24"/>
          <w:szCs w:val="24"/>
        </w:rPr>
        <w:t xml:space="preserve"> je</w:t>
      </w:r>
      <w:r w:rsidR="00381919">
        <w:rPr>
          <w:rFonts w:ascii="Times New Roman" w:hAnsi="Times New Roman" w:cs="Times New Roman"/>
          <w:sz w:val="24"/>
          <w:szCs w:val="24"/>
        </w:rPr>
        <w:t xml:space="preserve"> </w:t>
      </w:r>
      <w:r w:rsidR="00580AEC">
        <w:rPr>
          <w:rFonts w:ascii="Times New Roman" w:hAnsi="Times New Roman" w:cs="Times New Roman"/>
          <w:sz w:val="24"/>
          <w:szCs w:val="24"/>
        </w:rPr>
        <w:t>između ostalog bila (i je) objekt</w:t>
      </w:r>
      <w:r w:rsidR="00473253">
        <w:rPr>
          <w:rFonts w:ascii="Times New Roman" w:hAnsi="Times New Roman" w:cs="Times New Roman"/>
          <w:sz w:val="24"/>
          <w:szCs w:val="24"/>
        </w:rPr>
        <w:t xml:space="preserve"> neviđenog medijskog pritiska</w:t>
      </w:r>
      <w:r w:rsidR="009056A1">
        <w:rPr>
          <w:rFonts w:ascii="Times New Roman" w:hAnsi="Times New Roman" w:cs="Times New Roman"/>
          <w:sz w:val="24"/>
          <w:szCs w:val="24"/>
        </w:rPr>
        <w:t>; građani</w:t>
      </w:r>
      <w:r w:rsidR="00381919">
        <w:rPr>
          <w:rFonts w:ascii="Times New Roman" w:hAnsi="Times New Roman" w:cs="Times New Roman"/>
          <w:sz w:val="24"/>
          <w:szCs w:val="24"/>
        </w:rPr>
        <w:t xml:space="preserve"> neprestano čitaju i slušaju o krizi, a da </w:t>
      </w:r>
      <w:r w:rsidR="00473253">
        <w:rPr>
          <w:rFonts w:ascii="Times New Roman" w:hAnsi="Times New Roman" w:cs="Times New Roman"/>
          <w:sz w:val="24"/>
          <w:szCs w:val="24"/>
        </w:rPr>
        <w:t>ih većina nije upoznata ili ne razumije uz</w:t>
      </w:r>
      <w:r w:rsidR="00E93A5D">
        <w:rPr>
          <w:rFonts w:ascii="Times New Roman" w:hAnsi="Times New Roman" w:cs="Times New Roman"/>
          <w:sz w:val="24"/>
          <w:szCs w:val="24"/>
        </w:rPr>
        <w:t>roke razvoja i mehaniz</w:t>
      </w:r>
      <w:r w:rsidR="00473253">
        <w:rPr>
          <w:rFonts w:ascii="Times New Roman" w:hAnsi="Times New Roman" w:cs="Times New Roman"/>
          <w:sz w:val="24"/>
          <w:szCs w:val="24"/>
        </w:rPr>
        <w:t>a</w:t>
      </w:r>
      <w:r w:rsidR="00E93A5D">
        <w:rPr>
          <w:rFonts w:ascii="Times New Roman" w:hAnsi="Times New Roman" w:cs="Times New Roman"/>
          <w:sz w:val="24"/>
          <w:szCs w:val="24"/>
        </w:rPr>
        <w:t>m</w:t>
      </w:r>
      <w:r w:rsidR="00381919">
        <w:rPr>
          <w:rFonts w:ascii="Times New Roman" w:hAnsi="Times New Roman" w:cs="Times New Roman"/>
          <w:sz w:val="24"/>
          <w:szCs w:val="24"/>
        </w:rPr>
        <w:t xml:space="preserve"> širenja. Dojam svakako pojačava i činjenica kako je najveće svjetsko gospodarstvo doživj</w:t>
      </w:r>
      <w:r w:rsidR="00B22A7F">
        <w:rPr>
          <w:rFonts w:ascii="Times New Roman" w:hAnsi="Times New Roman" w:cs="Times New Roman"/>
          <w:sz w:val="24"/>
          <w:szCs w:val="24"/>
        </w:rPr>
        <w:t xml:space="preserve">elo ne samo turbolencije, već i realnu opasnost </w:t>
      </w:r>
      <w:r w:rsidR="00953431">
        <w:rPr>
          <w:rFonts w:ascii="Times New Roman" w:hAnsi="Times New Roman" w:cs="Times New Roman"/>
          <w:sz w:val="24"/>
          <w:szCs w:val="24"/>
        </w:rPr>
        <w:t xml:space="preserve">od </w:t>
      </w:r>
      <w:r w:rsidR="00B22A7F">
        <w:rPr>
          <w:rFonts w:ascii="Times New Roman" w:hAnsi="Times New Roman" w:cs="Times New Roman"/>
          <w:sz w:val="24"/>
          <w:szCs w:val="24"/>
        </w:rPr>
        <w:t>urušenja</w:t>
      </w:r>
      <w:r w:rsidR="00381919">
        <w:rPr>
          <w:rFonts w:ascii="Times New Roman" w:hAnsi="Times New Roman" w:cs="Times New Roman"/>
          <w:sz w:val="24"/>
          <w:szCs w:val="24"/>
        </w:rPr>
        <w:t>. U datim uvjetima kada postoji potreba nacionalnih, ali i globalnih reformi kao odgovor na nastale probleme; kriza se često p</w:t>
      </w:r>
      <w:r w:rsidR="00473253">
        <w:rPr>
          <w:rFonts w:ascii="Times New Roman" w:hAnsi="Times New Roman" w:cs="Times New Roman"/>
          <w:sz w:val="24"/>
          <w:szCs w:val="24"/>
        </w:rPr>
        <w:t xml:space="preserve">okazuje kao alibi </w:t>
      </w:r>
      <w:r w:rsidR="00C552D9">
        <w:rPr>
          <w:rFonts w:ascii="Times New Roman" w:hAnsi="Times New Roman" w:cs="Times New Roman"/>
          <w:sz w:val="24"/>
          <w:szCs w:val="24"/>
        </w:rPr>
        <w:t>političkih struktura</w:t>
      </w:r>
      <w:r w:rsidR="0036038F">
        <w:rPr>
          <w:rFonts w:ascii="Times New Roman" w:hAnsi="Times New Roman" w:cs="Times New Roman"/>
          <w:sz w:val="24"/>
          <w:szCs w:val="24"/>
        </w:rPr>
        <w:t>:</w:t>
      </w:r>
      <w:r w:rsidR="00C552D9">
        <w:rPr>
          <w:rFonts w:ascii="Times New Roman" w:hAnsi="Times New Roman" w:cs="Times New Roman"/>
          <w:sz w:val="24"/>
          <w:szCs w:val="24"/>
        </w:rPr>
        <w:t xml:space="preserve"> svjetska kriza je</w:t>
      </w:r>
      <w:r w:rsidR="00381919">
        <w:rPr>
          <w:rFonts w:ascii="Times New Roman" w:hAnsi="Times New Roman" w:cs="Times New Roman"/>
          <w:sz w:val="24"/>
          <w:szCs w:val="24"/>
        </w:rPr>
        <w:t xml:space="preserve"> kriva za sve. </w:t>
      </w:r>
      <w:r w:rsidR="00D07D1D">
        <w:rPr>
          <w:rFonts w:ascii="Times New Roman" w:hAnsi="Times New Roman" w:cs="Times New Roman"/>
          <w:sz w:val="24"/>
          <w:szCs w:val="24"/>
        </w:rPr>
        <w:t>Zauzimajući potonji stav, logično se</w:t>
      </w:r>
      <w:r w:rsidR="00473253">
        <w:rPr>
          <w:rFonts w:ascii="Times New Roman" w:hAnsi="Times New Roman" w:cs="Times New Roman"/>
          <w:sz w:val="24"/>
          <w:szCs w:val="24"/>
        </w:rPr>
        <w:t xml:space="preserve"> postavlja </w:t>
      </w:r>
      <w:r w:rsidR="00D07D1D">
        <w:rPr>
          <w:rFonts w:ascii="Times New Roman" w:hAnsi="Times New Roman" w:cs="Times New Roman"/>
          <w:sz w:val="24"/>
          <w:szCs w:val="24"/>
        </w:rPr>
        <w:t>pitanje: kako može mala zemlj</w:t>
      </w:r>
      <w:r>
        <w:rPr>
          <w:rFonts w:ascii="Times New Roman" w:hAnsi="Times New Roman" w:cs="Times New Roman"/>
          <w:sz w:val="24"/>
          <w:szCs w:val="24"/>
        </w:rPr>
        <w:t>a poput Hrvatske prebroditi nastale</w:t>
      </w:r>
      <w:r w:rsidR="00D07D1D">
        <w:rPr>
          <w:rFonts w:ascii="Times New Roman" w:hAnsi="Times New Roman" w:cs="Times New Roman"/>
          <w:sz w:val="24"/>
          <w:szCs w:val="24"/>
        </w:rPr>
        <w:t xml:space="preserve"> okolnosti, ako to </w:t>
      </w:r>
      <w:r w:rsidR="00473253">
        <w:rPr>
          <w:rFonts w:ascii="Times New Roman" w:hAnsi="Times New Roman" w:cs="Times New Roman"/>
          <w:sz w:val="24"/>
          <w:szCs w:val="24"/>
        </w:rPr>
        <w:t xml:space="preserve">još </w:t>
      </w:r>
      <w:r w:rsidR="00D07D1D">
        <w:rPr>
          <w:rFonts w:ascii="Times New Roman" w:hAnsi="Times New Roman" w:cs="Times New Roman"/>
          <w:sz w:val="24"/>
          <w:szCs w:val="24"/>
        </w:rPr>
        <w:t>nisu u stanju učiniti Sjedinjenje Američke Države ili</w:t>
      </w:r>
      <w:r w:rsidR="007B5E28">
        <w:rPr>
          <w:rFonts w:ascii="Times New Roman" w:hAnsi="Times New Roman" w:cs="Times New Roman"/>
          <w:sz w:val="24"/>
          <w:szCs w:val="24"/>
        </w:rPr>
        <w:t xml:space="preserve"> pak razvijene zemlje Europske u</w:t>
      </w:r>
      <w:r w:rsidR="00D07D1D">
        <w:rPr>
          <w:rFonts w:ascii="Times New Roman" w:hAnsi="Times New Roman" w:cs="Times New Roman"/>
          <w:sz w:val="24"/>
          <w:szCs w:val="24"/>
        </w:rPr>
        <w:t xml:space="preserve">nije? Potrebno je </w:t>
      </w:r>
      <w:r>
        <w:rPr>
          <w:rFonts w:ascii="Times New Roman" w:hAnsi="Times New Roman" w:cs="Times New Roman"/>
          <w:sz w:val="24"/>
          <w:szCs w:val="24"/>
        </w:rPr>
        <w:t>odmah naglasiti kako je svjetska ekonomska</w:t>
      </w:r>
      <w:r w:rsidR="00D07D1D">
        <w:rPr>
          <w:rFonts w:ascii="Times New Roman" w:hAnsi="Times New Roman" w:cs="Times New Roman"/>
          <w:sz w:val="24"/>
          <w:szCs w:val="24"/>
        </w:rPr>
        <w:t xml:space="preserve"> kriza</w:t>
      </w:r>
      <w:r w:rsidR="00473253">
        <w:rPr>
          <w:rFonts w:ascii="Times New Roman" w:hAnsi="Times New Roman" w:cs="Times New Roman"/>
          <w:sz w:val="24"/>
          <w:szCs w:val="24"/>
        </w:rPr>
        <w:t xml:space="preserve"> tek</w:t>
      </w:r>
      <w:r w:rsidR="00D07D1D">
        <w:rPr>
          <w:rFonts w:ascii="Times New Roman" w:hAnsi="Times New Roman" w:cs="Times New Roman"/>
          <w:sz w:val="24"/>
          <w:szCs w:val="24"/>
        </w:rPr>
        <w:t xml:space="preserve"> dijelom utjecala na stanje gospodarstva u Republici Hrvatskoj</w:t>
      </w:r>
      <w:r>
        <w:rPr>
          <w:rFonts w:ascii="Times New Roman" w:hAnsi="Times New Roman" w:cs="Times New Roman"/>
          <w:sz w:val="24"/>
          <w:szCs w:val="24"/>
        </w:rPr>
        <w:t>, što</w:t>
      </w:r>
      <w:r w:rsidR="00C552D9">
        <w:rPr>
          <w:rFonts w:ascii="Times New Roman" w:hAnsi="Times New Roman" w:cs="Times New Roman"/>
          <w:sz w:val="24"/>
          <w:szCs w:val="24"/>
        </w:rPr>
        <w:t xml:space="preserve"> će pobliže </w:t>
      </w:r>
      <w:r>
        <w:rPr>
          <w:rFonts w:ascii="Times New Roman" w:hAnsi="Times New Roman" w:cs="Times New Roman"/>
          <w:sz w:val="24"/>
          <w:szCs w:val="24"/>
        </w:rPr>
        <w:t xml:space="preserve">biti </w:t>
      </w:r>
      <w:r w:rsidR="00C552D9">
        <w:rPr>
          <w:rFonts w:ascii="Times New Roman" w:hAnsi="Times New Roman" w:cs="Times New Roman"/>
          <w:sz w:val="24"/>
          <w:szCs w:val="24"/>
        </w:rPr>
        <w:t>izloženo</w:t>
      </w:r>
      <w:r w:rsidR="00E24072">
        <w:rPr>
          <w:rFonts w:ascii="Times New Roman" w:hAnsi="Times New Roman" w:cs="Times New Roman"/>
          <w:sz w:val="24"/>
          <w:szCs w:val="24"/>
        </w:rPr>
        <w:t xml:space="preserve"> dalje u ovom radu</w:t>
      </w:r>
      <w:r w:rsidR="00D07D1D">
        <w:rPr>
          <w:rFonts w:ascii="Times New Roman" w:hAnsi="Times New Roman" w:cs="Times New Roman"/>
          <w:sz w:val="24"/>
          <w:szCs w:val="24"/>
        </w:rPr>
        <w:t xml:space="preserve">. </w:t>
      </w:r>
    </w:p>
    <w:p w:rsidR="00A93C33" w:rsidRDefault="00473253" w:rsidP="00A93C3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Pred Hrvatskom</w:t>
      </w:r>
      <w:r w:rsidR="00A93C33">
        <w:rPr>
          <w:rFonts w:ascii="Times New Roman" w:hAnsi="Times New Roman" w:cs="Times New Roman"/>
          <w:sz w:val="24"/>
          <w:szCs w:val="24"/>
        </w:rPr>
        <w:t xml:space="preserve"> je u </w:t>
      </w:r>
      <w:r w:rsidR="00FF4E99">
        <w:rPr>
          <w:rFonts w:ascii="Times New Roman" w:hAnsi="Times New Roman" w:cs="Times New Roman"/>
          <w:sz w:val="24"/>
          <w:szCs w:val="24"/>
        </w:rPr>
        <w:t xml:space="preserve">neposrednom razdoblju </w:t>
      </w:r>
      <w:r w:rsidR="00953431">
        <w:rPr>
          <w:rFonts w:ascii="Times New Roman" w:hAnsi="Times New Roman" w:cs="Times New Roman"/>
          <w:sz w:val="24"/>
          <w:szCs w:val="24"/>
        </w:rPr>
        <w:t xml:space="preserve">nekoliko važnih događaja: </w:t>
      </w:r>
      <w:r w:rsidR="00A93C33">
        <w:rPr>
          <w:rFonts w:ascii="Times New Roman" w:hAnsi="Times New Roman" w:cs="Times New Roman"/>
          <w:sz w:val="24"/>
          <w:szCs w:val="24"/>
        </w:rPr>
        <w:t>pristu</w:t>
      </w:r>
      <w:r w:rsidR="00953431">
        <w:rPr>
          <w:rFonts w:ascii="Times New Roman" w:hAnsi="Times New Roman" w:cs="Times New Roman"/>
          <w:sz w:val="24"/>
          <w:szCs w:val="24"/>
        </w:rPr>
        <w:t>panje</w:t>
      </w:r>
      <w:r w:rsidR="0036038F">
        <w:rPr>
          <w:rFonts w:ascii="Times New Roman" w:hAnsi="Times New Roman" w:cs="Times New Roman"/>
          <w:sz w:val="24"/>
          <w:szCs w:val="24"/>
        </w:rPr>
        <w:t xml:space="preserve"> E</w:t>
      </w:r>
      <w:r w:rsidR="006A757D">
        <w:rPr>
          <w:rFonts w:ascii="Times New Roman" w:hAnsi="Times New Roman" w:cs="Times New Roman"/>
          <w:sz w:val="24"/>
          <w:szCs w:val="24"/>
        </w:rPr>
        <w:t>uropskoj u</w:t>
      </w:r>
      <w:r w:rsidR="005A1136">
        <w:rPr>
          <w:rFonts w:ascii="Times New Roman" w:hAnsi="Times New Roman" w:cs="Times New Roman"/>
          <w:sz w:val="24"/>
          <w:szCs w:val="24"/>
        </w:rPr>
        <w:t>niji</w:t>
      </w:r>
      <w:r>
        <w:rPr>
          <w:rFonts w:ascii="Times New Roman" w:hAnsi="Times New Roman" w:cs="Times New Roman"/>
          <w:sz w:val="24"/>
          <w:szCs w:val="24"/>
        </w:rPr>
        <w:t xml:space="preserve"> (1. srpnja</w:t>
      </w:r>
      <w:r w:rsidR="00953431">
        <w:rPr>
          <w:rFonts w:ascii="Times New Roman" w:hAnsi="Times New Roman" w:cs="Times New Roman"/>
          <w:sz w:val="24"/>
          <w:szCs w:val="24"/>
        </w:rPr>
        <w:t xml:space="preserve"> 2013.) i </w:t>
      </w:r>
      <w:r w:rsidR="00A93C33">
        <w:rPr>
          <w:rFonts w:ascii="Times New Roman" w:hAnsi="Times New Roman" w:cs="Times New Roman"/>
          <w:sz w:val="24"/>
          <w:szCs w:val="24"/>
        </w:rPr>
        <w:t>Schengenskom sporazumu (predviđeno</w:t>
      </w:r>
      <w:r>
        <w:rPr>
          <w:rFonts w:ascii="Times New Roman" w:hAnsi="Times New Roman" w:cs="Times New Roman"/>
          <w:sz w:val="24"/>
          <w:szCs w:val="24"/>
        </w:rPr>
        <w:t xml:space="preserve"> za</w:t>
      </w:r>
      <w:r w:rsidR="00A93C33">
        <w:rPr>
          <w:rFonts w:ascii="Times New Roman" w:hAnsi="Times New Roman" w:cs="Times New Roman"/>
          <w:sz w:val="24"/>
          <w:szCs w:val="24"/>
        </w:rPr>
        <w:t xml:space="preserve"> 2015.). </w:t>
      </w:r>
      <w:r w:rsidR="0036038F">
        <w:rPr>
          <w:rFonts w:ascii="Times New Roman" w:hAnsi="Times New Roman" w:cs="Times New Roman"/>
          <w:sz w:val="24"/>
          <w:szCs w:val="24"/>
        </w:rPr>
        <w:t xml:space="preserve">Potonja </w:t>
      </w:r>
      <w:r w:rsidR="00FF4E99">
        <w:rPr>
          <w:rFonts w:ascii="Times New Roman" w:hAnsi="Times New Roman" w:cs="Times New Roman"/>
          <w:sz w:val="24"/>
          <w:szCs w:val="24"/>
        </w:rPr>
        <w:t xml:space="preserve">dva događaja </w:t>
      </w:r>
      <w:r>
        <w:rPr>
          <w:rFonts w:ascii="Times New Roman" w:hAnsi="Times New Roman" w:cs="Times New Roman"/>
          <w:sz w:val="24"/>
          <w:szCs w:val="24"/>
        </w:rPr>
        <w:t>otvaraju</w:t>
      </w:r>
      <w:r w:rsidR="00FF4E99">
        <w:rPr>
          <w:rFonts w:ascii="Times New Roman" w:hAnsi="Times New Roman" w:cs="Times New Roman"/>
          <w:sz w:val="24"/>
          <w:szCs w:val="24"/>
        </w:rPr>
        <w:t xml:space="preserve"> daljnje</w:t>
      </w:r>
      <w:r>
        <w:rPr>
          <w:rFonts w:ascii="Times New Roman" w:hAnsi="Times New Roman" w:cs="Times New Roman"/>
          <w:sz w:val="24"/>
          <w:szCs w:val="24"/>
        </w:rPr>
        <w:t xml:space="preserve"> proces</w:t>
      </w:r>
      <w:r w:rsidR="00FF4E99">
        <w:rPr>
          <w:rFonts w:ascii="Times New Roman" w:hAnsi="Times New Roman" w:cs="Times New Roman"/>
          <w:sz w:val="24"/>
          <w:szCs w:val="24"/>
        </w:rPr>
        <w:t>e</w:t>
      </w:r>
      <w:r>
        <w:rPr>
          <w:rFonts w:ascii="Times New Roman" w:hAnsi="Times New Roman" w:cs="Times New Roman"/>
          <w:sz w:val="24"/>
          <w:szCs w:val="24"/>
        </w:rPr>
        <w:t xml:space="preserve"> liberalizacije i integracije</w:t>
      </w:r>
      <w:r w:rsidR="00E24072">
        <w:rPr>
          <w:rFonts w:ascii="Times New Roman" w:hAnsi="Times New Roman" w:cs="Times New Roman"/>
          <w:sz w:val="24"/>
          <w:szCs w:val="24"/>
        </w:rPr>
        <w:t xml:space="preserve">. </w:t>
      </w:r>
      <w:r>
        <w:rPr>
          <w:rFonts w:ascii="Times New Roman" w:hAnsi="Times New Roman" w:cs="Times New Roman"/>
          <w:sz w:val="24"/>
          <w:szCs w:val="24"/>
        </w:rPr>
        <w:t>T</w:t>
      </w:r>
      <w:r w:rsidR="00E24072">
        <w:rPr>
          <w:rFonts w:ascii="Times New Roman" w:hAnsi="Times New Roman" w:cs="Times New Roman"/>
          <w:sz w:val="24"/>
          <w:szCs w:val="24"/>
        </w:rPr>
        <w:t>o</w:t>
      </w:r>
      <w:r>
        <w:rPr>
          <w:rFonts w:ascii="Times New Roman" w:hAnsi="Times New Roman" w:cs="Times New Roman"/>
          <w:sz w:val="24"/>
          <w:szCs w:val="24"/>
        </w:rPr>
        <w:t xml:space="preserve"> stvara</w:t>
      </w:r>
      <w:r w:rsidR="00E24072">
        <w:rPr>
          <w:rFonts w:ascii="Times New Roman" w:hAnsi="Times New Roman" w:cs="Times New Roman"/>
          <w:sz w:val="24"/>
          <w:szCs w:val="24"/>
        </w:rPr>
        <w:t xml:space="preserve"> imperativne </w:t>
      </w:r>
      <w:r w:rsidR="00C552D9">
        <w:rPr>
          <w:rFonts w:ascii="Times New Roman" w:hAnsi="Times New Roman" w:cs="Times New Roman"/>
          <w:sz w:val="24"/>
          <w:szCs w:val="24"/>
        </w:rPr>
        <w:t>pretpostavke</w:t>
      </w:r>
      <w:r w:rsidR="00E24072">
        <w:rPr>
          <w:rFonts w:ascii="Times New Roman" w:hAnsi="Times New Roman" w:cs="Times New Roman"/>
          <w:sz w:val="24"/>
          <w:szCs w:val="24"/>
        </w:rPr>
        <w:t xml:space="preserve"> zbog kojih </w:t>
      </w:r>
      <w:r>
        <w:rPr>
          <w:rFonts w:ascii="Times New Roman" w:hAnsi="Times New Roman" w:cs="Times New Roman"/>
          <w:sz w:val="24"/>
          <w:szCs w:val="24"/>
        </w:rPr>
        <w:t xml:space="preserve">je neophodno </w:t>
      </w:r>
      <w:r w:rsidR="00A93C33">
        <w:rPr>
          <w:rFonts w:ascii="Times New Roman" w:hAnsi="Times New Roman" w:cs="Times New Roman"/>
          <w:sz w:val="24"/>
          <w:szCs w:val="24"/>
        </w:rPr>
        <w:t xml:space="preserve">uočiti probleme </w:t>
      </w:r>
      <w:r w:rsidR="00E24072">
        <w:rPr>
          <w:rFonts w:ascii="Times New Roman" w:hAnsi="Times New Roman" w:cs="Times New Roman"/>
          <w:sz w:val="24"/>
          <w:szCs w:val="24"/>
        </w:rPr>
        <w:t xml:space="preserve">razvoja </w:t>
      </w:r>
      <w:r w:rsidR="00A93C33">
        <w:rPr>
          <w:rFonts w:ascii="Times New Roman" w:hAnsi="Times New Roman" w:cs="Times New Roman"/>
          <w:sz w:val="24"/>
          <w:szCs w:val="24"/>
        </w:rPr>
        <w:t>nacio</w:t>
      </w:r>
      <w:r w:rsidR="00E24072">
        <w:rPr>
          <w:rFonts w:ascii="Times New Roman" w:hAnsi="Times New Roman" w:cs="Times New Roman"/>
          <w:sz w:val="24"/>
          <w:szCs w:val="24"/>
        </w:rPr>
        <w:t>nalnog gospodarstva</w:t>
      </w:r>
      <w:r>
        <w:rPr>
          <w:rFonts w:ascii="Times New Roman" w:hAnsi="Times New Roman" w:cs="Times New Roman"/>
          <w:sz w:val="24"/>
          <w:szCs w:val="24"/>
        </w:rPr>
        <w:t>,</w:t>
      </w:r>
      <w:r w:rsidR="00E24072">
        <w:rPr>
          <w:rFonts w:ascii="Times New Roman" w:hAnsi="Times New Roman" w:cs="Times New Roman"/>
          <w:sz w:val="24"/>
          <w:szCs w:val="24"/>
        </w:rPr>
        <w:t xml:space="preserve"> te zaokrenuti njegov tok u pozitivnom smjeru. Iako u Hrvatskoj vlada visok stupanj euroskepticizma, navedene događaje valja prihvatiti kao jed</w:t>
      </w:r>
      <w:r w:rsidR="00534ABA">
        <w:rPr>
          <w:rFonts w:ascii="Times New Roman" w:hAnsi="Times New Roman" w:cs="Times New Roman"/>
          <w:sz w:val="24"/>
          <w:szCs w:val="24"/>
        </w:rPr>
        <w:t>instvenu priliku zaokreta</w:t>
      </w:r>
      <w:r w:rsidR="00E93A5D">
        <w:rPr>
          <w:rFonts w:ascii="Times New Roman" w:hAnsi="Times New Roman" w:cs="Times New Roman"/>
          <w:sz w:val="24"/>
          <w:szCs w:val="24"/>
        </w:rPr>
        <w:t>. T</w:t>
      </w:r>
      <w:r w:rsidR="00E24072">
        <w:rPr>
          <w:rFonts w:ascii="Times New Roman" w:hAnsi="Times New Roman" w:cs="Times New Roman"/>
          <w:sz w:val="24"/>
          <w:szCs w:val="24"/>
        </w:rPr>
        <w:t>akav je ishod događaja moguć samo uz ozbiljno shvaćanje i prihvaćanje postojećih problema, o</w:t>
      </w:r>
      <w:r w:rsidR="00534ABA">
        <w:rPr>
          <w:rFonts w:ascii="Times New Roman" w:hAnsi="Times New Roman" w:cs="Times New Roman"/>
          <w:sz w:val="24"/>
          <w:szCs w:val="24"/>
        </w:rPr>
        <w:t>smišljavanje adekvatnih rješenja</w:t>
      </w:r>
      <w:r w:rsidR="00E24072">
        <w:rPr>
          <w:rFonts w:ascii="Times New Roman" w:hAnsi="Times New Roman" w:cs="Times New Roman"/>
          <w:sz w:val="24"/>
          <w:szCs w:val="24"/>
        </w:rPr>
        <w:t xml:space="preserve"> te</w:t>
      </w:r>
      <w:r w:rsidR="00953431">
        <w:rPr>
          <w:rFonts w:ascii="Times New Roman" w:hAnsi="Times New Roman" w:cs="Times New Roman"/>
          <w:sz w:val="24"/>
          <w:szCs w:val="24"/>
        </w:rPr>
        <w:t xml:space="preserve"> što je najvažnije,</w:t>
      </w:r>
      <w:r w:rsidR="00E24072">
        <w:rPr>
          <w:rFonts w:ascii="Times New Roman" w:hAnsi="Times New Roman" w:cs="Times New Roman"/>
          <w:sz w:val="24"/>
          <w:szCs w:val="24"/>
        </w:rPr>
        <w:t xml:space="preserve"> njihovo efikasno ostvarivanje. </w:t>
      </w:r>
      <w:r w:rsidR="00615C71">
        <w:rPr>
          <w:rFonts w:ascii="Times New Roman" w:hAnsi="Times New Roman" w:cs="Times New Roman"/>
          <w:sz w:val="24"/>
          <w:szCs w:val="24"/>
        </w:rPr>
        <w:t xml:space="preserve">    </w:t>
      </w:r>
    </w:p>
    <w:p w:rsidR="00E93A5D" w:rsidRDefault="00E93A5D" w:rsidP="00A93C3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Postavlja se pitanje kako šira javnost, s naglaskom na mladi naraštaj, percipira problematiku nastale globalne nestabilnosti. Jesu li uopće upoznati s nastalim problemom? Kako je koncipiran njihov stav prema odjecima svjetske ekonomske krize na domaće gospodarstvo? Smatraju li da se kriza preuveličava putem medija ili pak koristi kao isprika za akumulirane probleme</w:t>
      </w:r>
      <w:r w:rsidR="00953431">
        <w:rPr>
          <w:rFonts w:ascii="Times New Roman" w:hAnsi="Times New Roman" w:cs="Times New Roman"/>
          <w:sz w:val="24"/>
          <w:szCs w:val="24"/>
        </w:rPr>
        <w:t xml:space="preserve"> domaćeg gospodarstva</w:t>
      </w:r>
      <w:r>
        <w:rPr>
          <w:rFonts w:ascii="Times New Roman" w:hAnsi="Times New Roman" w:cs="Times New Roman"/>
          <w:sz w:val="24"/>
          <w:szCs w:val="24"/>
        </w:rPr>
        <w:t xml:space="preserve">? </w:t>
      </w:r>
    </w:p>
    <w:p w:rsidR="00E24829" w:rsidRDefault="00E24829" w:rsidP="0002012E">
      <w:pPr>
        <w:spacing w:line="360" w:lineRule="auto"/>
        <w:jc w:val="both"/>
        <w:rPr>
          <w:rFonts w:ascii="Times New Roman" w:hAnsi="Times New Roman" w:cs="Times New Roman"/>
          <w:sz w:val="24"/>
          <w:szCs w:val="24"/>
        </w:rPr>
      </w:pPr>
    </w:p>
    <w:p w:rsidR="00DF41E5" w:rsidRDefault="00DF41E5" w:rsidP="0002012E">
      <w:pPr>
        <w:spacing w:line="360" w:lineRule="auto"/>
        <w:jc w:val="both"/>
        <w:rPr>
          <w:rFonts w:ascii="Times New Roman" w:hAnsi="Times New Roman" w:cs="Times New Roman"/>
          <w:sz w:val="24"/>
          <w:szCs w:val="24"/>
        </w:rPr>
      </w:pPr>
    </w:p>
    <w:p w:rsidR="00C4449C" w:rsidRDefault="00C4449C" w:rsidP="0002012E">
      <w:pPr>
        <w:spacing w:line="360" w:lineRule="auto"/>
        <w:jc w:val="both"/>
        <w:rPr>
          <w:rFonts w:ascii="Times New Roman" w:hAnsi="Times New Roman" w:cs="Times New Roman"/>
          <w:sz w:val="24"/>
          <w:szCs w:val="24"/>
        </w:rPr>
      </w:pPr>
    </w:p>
    <w:p w:rsidR="00E24829" w:rsidRDefault="00E24829" w:rsidP="00A305C2">
      <w:pPr>
        <w:pStyle w:val="Heading1"/>
        <w:numPr>
          <w:ilvl w:val="0"/>
          <w:numId w:val="12"/>
        </w:numPr>
        <w:pBdr>
          <w:bottom w:val="single" w:sz="12" w:space="1" w:color="auto"/>
        </w:pBdr>
      </w:pPr>
      <w:bookmarkStart w:id="4" w:name="_Toc323721573"/>
      <w:r>
        <w:lastRenderedPageBreak/>
        <w:t>CILJ RADA</w:t>
      </w:r>
      <w:r w:rsidR="00A906EC">
        <w:t xml:space="preserve"> I HIPOTEZA</w:t>
      </w:r>
      <w:bookmarkEnd w:id="4"/>
    </w:p>
    <w:p w:rsidR="00A305C2" w:rsidRPr="00A305C2" w:rsidRDefault="00A305C2" w:rsidP="00A305C2"/>
    <w:p w:rsidR="00403354" w:rsidRDefault="00403354" w:rsidP="00E24829">
      <w:pPr>
        <w:spacing w:line="360" w:lineRule="auto"/>
        <w:ind w:firstLine="708"/>
        <w:jc w:val="both"/>
        <w:rPr>
          <w:rFonts w:ascii="Times New Roman" w:hAnsi="Times New Roman" w:cs="Times New Roman"/>
          <w:sz w:val="24"/>
          <w:szCs w:val="24"/>
        </w:rPr>
      </w:pPr>
    </w:p>
    <w:p w:rsidR="00CB392C" w:rsidRDefault="005A0284"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prvom djelu rada biti će </w:t>
      </w:r>
      <w:r w:rsidR="007D1410">
        <w:rPr>
          <w:rFonts w:ascii="Times New Roman" w:hAnsi="Times New Roman" w:cs="Times New Roman"/>
          <w:sz w:val="24"/>
          <w:szCs w:val="24"/>
        </w:rPr>
        <w:t>izložena osnovna načela n</w:t>
      </w:r>
      <w:r>
        <w:rPr>
          <w:rFonts w:ascii="Times New Roman" w:hAnsi="Times New Roman" w:cs="Times New Roman"/>
          <w:sz w:val="24"/>
          <w:szCs w:val="24"/>
        </w:rPr>
        <w:t xml:space="preserve">eoliberalne doktrine te opisan razvoj krize na financijskom tržištu u SAD-u i njezino širenje na </w:t>
      </w:r>
      <w:r w:rsidR="00473253">
        <w:rPr>
          <w:rFonts w:ascii="Times New Roman" w:hAnsi="Times New Roman" w:cs="Times New Roman"/>
          <w:sz w:val="24"/>
          <w:szCs w:val="24"/>
        </w:rPr>
        <w:t>sferu realne ekonomije</w:t>
      </w:r>
      <w:r w:rsidR="00155564">
        <w:rPr>
          <w:rFonts w:ascii="Times New Roman" w:hAnsi="Times New Roman" w:cs="Times New Roman"/>
          <w:sz w:val="24"/>
          <w:szCs w:val="24"/>
        </w:rPr>
        <w:t>. Važno</w:t>
      </w:r>
      <w:r>
        <w:rPr>
          <w:rFonts w:ascii="Times New Roman" w:hAnsi="Times New Roman" w:cs="Times New Roman"/>
          <w:sz w:val="24"/>
          <w:szCs w:val="24"/>
        </w:rPr>
        <w:t xml:space="preserve"> je </w:t>
      </w:r>
      <w:r w:rsidR="00DF27F9">
        <w:rPr>
          <w:rFonts w:ascii="Times New Roman" w:hAnsi="Times New Roman" w:cs="Times New Roman"/>
          <w:sz w:val="24"/>
          <w:szCs w:val="24"/>
        </w:rPr>
        <w:t>razumjeti</w:t>
      </w:r>
      <w:r>
        <w:rPr>
          <w:rFonts w:ascii="Times New Roman" w:hAnsi="Times New Roman" w:cs="Times New Roman"/>
          <w:sz w:val="24"/>
          <w:szCs w:val="24"/>
        </w:rPr>
        <w:t xml:space="preserve"> razvoj krize i njezine posljedice, kao </w:t>
      </w:r>
      <w:r w:rsidR="00E93A5D">
        <w:rPr>
          <w:rFonts w:ascii="Times New Roman" w:hAnsi="Times New Roman" w:cs="Times New Roman"/>
          <w:sz w:val="24"/>
          <w:szCs w:val="24"/>
        </w:rPr>
        <w:t xml:space="preserve">rezultat </w:t>
      </w:r>
      <w:r>
        <w:rPr>
          <w:rFonts w:ascii="Times New Roman" w:hAnsi="Times New Roman" w:cs="Times New Roman"/>
          <w:sz w:val="24"/>
          <w:szCs w:val="24"/>
        </w:rPr>
        <w:t xml:space="preserve">nedostataka (do danas) </w:t>
      </w:r>
      <w:r w:rsidR="00473253">
        <w:rPr>
          <w:rFonts w:ascii="Times New Roman" w:hAnsi="Times New Roman" w:cs="Times New Roman"/>
          <w:sz w:val="24"/>
          <w:szCs w:val="24"/>
        </w:rPr>
        <w:t>prevladavajuće</w:t>
      </w:r>
      <w:r>
        <w:rPr>
          <w:rFonts w:ascii="Times New Roman" w:hAnsi="Times New Roman" w:cs="Times New Roman"/>
          <w:sz w:val="24"/>
          <w:szCs w:val="24"/>
        </w:rPr>
        <w:t xml:space="preserve"> neoliberalne doktrine.</w:t>
      </w:r>
      <w:r w:rsidR="00C552D9">
        <w:rPr>
          <w:rFonts w:ascii="Times New Roman" w:hAnsi="Times New Roman" w:cs="Times New Roman"/>
          <w:sz w:val="24"/>
          <w:szCs w:val="24"/>
        </w:rPr>
        <w:t xml:space="preserve"> To </w:t>
      </w:r>
      <w:r w:rsidR="00953431">
        <w:rPr>
          <w:rFonts w:ascii="Times New Roman" w:hAnsi="Times New Roman" w:cs="Times New Roman"/>
          <w:sz w:val="24"/>
          <w:szCs w:val="24"/>
        </w:rPr>
        <w:t xml:space="preserve">je </w:t>
      </w:r>
      <w:r w:rsidR="00CB392C">
        <w:rPr>
          <w:rFonts w:ascii="Times New Roman" w:hAnsi="Times New Roman" w:cs="Times New Roman"/>
          <w:sz w:val="24"/>
          <w:szCs w:val="24"/>
        </w:rPr>
        <w:t>stajalište zauze</w:t>
      </w:r>
      <w:r w:rsidR="00CE13AC">
        <w:rPr>
          <w:rFonts w:ascii="Times New Roman" w:hAnsi="Times New Roman" w:cs="Times New Roman"/>
          <w:sz w:val="24"/>
          <w:szCs w:val="24"/>
        </w:rPr>
        <w:t xml:space="preserve">la i kongresna radna skupina za ekonomsku stabilizaciju SAD-a </w:t>
      </w:r>
      <w:r w:rsidR="00CB392C">
        <w:rPr>
          <w:rStyle w:val="FootnoteReference"/>
          <w:rFonts w:ascii="Times New Roman" w:hAnsi="Times New Roman" w:cs="Times New Roman"/>
          <w:sz w:val="24"/>
          <w:szCs w:val="24"/>
        </w:rPr>
        <w:footnoteReference w:id="4"/>
      </w:r>
      <w:r w:rsidR="00CB392C">
        <w:rPr>
          <w:rFonts w:ascii="Times New Roman" w:hAnsi="Times New Roman" w:cs="Times New Roman"/>
          <w:sz w:val="24"/>
          <w:szCs w:val="24"/>
        </w:rPr>
        <w:t>, naglašavajući da korijene krize valja potražiti u</w:t>
      </w:r>
      <w:r w:rsidR="00615C71">
        <w:rPr>
          <w:rFonts w:ascii="Times New Roman" w:hAnsi="Times New Roman" w:cs="Times New Roman"/>
          <w:sz w:val="24"/>
          <w:szCs w:val="24"/>
        </w:rPr>
        <w:t>pravo</w:t>
      </w:r>
      <w:r w:rsidR="00CB392C">
        <w:rPr>
          <w:rFonts w:ascii="Times New Roman" w:hAnsi="Times New Roman" w:cs="Times New Roman"/>
          <w:sz w:val="24"/>
          <w:szCs w:val="24"/>
        </w:rPr>
        <w:t xml:space="preserve"> nedostatku regulacije, koji se temelji</w:t>
      </w:r>
      <w:r w:rsidR="00042B70">
        <w:rPr>
          <w:rFonts w:ascii="Times New Roman" w:hAnsi="Times New Roman" w:cs="Times New Roman"/>
          <w:sz w:val="24"/>
          <w:szCs w:val="24"/>
        </w:rPr>
        <w:t>o</w:t>
      </w:r>
      <w:r w:rsidR="00CB392C">
        <w:rPr>
          <w:rFonts w:ascii="Times New Roman" w:hAnsi="Times New Roman" w:cs="Times New Roman"/>
          <w:sz w:val="24"/>
          <w:szCs w:val="24"/>
        </w:rPr>
        <w:t xml:space="preserve"> na dugogodišnjem podupiran</w:t>
      </w:r>
      <w:r w:rsidR="00AA7B59">
        <w:rPr>
          <w:rFonts w:ascii="Times New Roman" w:hAnsi="Times New Roman" w:cs="Times New Roman"/>
          <w:sz w:val="24"/>
          <w:szCs w:val="24"/>
        </w:rPr>
        <w:t xml:space="preserve">ju </w:t>
      </w:r>
      <w:r w:rsidR="008E3980">
        <w:rPr>
          <w:rFonts w:ascii="Times New Roman" w:hAnsi="Times New Roman" w:cs="Times New Roman"/>
          <w:sz w:val="24"/>
          <w:szCs w:val="24"/>
        </w:rPr>
        <w:t xml:space="preserve">regulatornih rješenja oslonjenim </w:t>
      </w:r>
      <w:r w:rsidR="00CE13AC">
        <w:rPr>
          <w:rFonts w:ascii="Times New Roman" w:hAnsi="Times New Roman" w:cs="Times New Roman"/>
          <w:sz w:val="24"/>
          <w:szCs w:val="24"/>
        </w:rPr>
        <w:t xml:space="preserve">na </w:t>
      </w:r>
      <w:r w:rsidR="00DE43A3">
        <w:rPr>
          <w:rFonts w:ascii="Times New Roman" w:hAnsi="Times New Roman" w:cs="Times New Roman"/>
          <w:sz w:val="24"/>
          <w:szCs w:val="24"/>
        </w:rPr>
        <w:t>načelima neoliberalne</w:t>
      </w:r>
      <w:r w:rsidR="00CE13AC">
        <w:rPr>
          <w:rFonts w:ascii="Times New Roman" w:hAnsi="Times New Roman" w:cs="Times New Roman"/>
          <w:sz w:val="24"/>
          <w:szCs w:val="24"/>
        </w:rPr>
        <w:t xml:space="preserve"> </w:t>
      </w:r>
      <w:r w:rsidR="00DE43A3">
        <w:rPr>
          <w:rFonts w:ascii="Times New Roman" w:hAnsi="Times New Roman" w:cs="Times New Roman"/>
          <w:sz w:val="24"/>
          <w:szCs w:val="24"/>
        </w:rPr>
        <w:t>ekonomske doktrine</w:t>
      </w:r>
      <w:r w:rsidR="00CE13AC">
        <w:rPr>
          <w:rFonts w:ascii="Times New Roman" w:hAnsi="Times New Roman" w:cs="Times New Roman"/>
          <w:sz w:val="24"/>
          <w:szCs w:val="24"/>
        </w:rPr>
        <w:t>.</w:t>
      </w:r>
      <w:r w:rsidR="00CB392C">
        <w:rPr>
          <w:rFonts w:ascii="Times New Roman" w:hAnsi="Times New Roman" w:cs="Times New Roman"/>
          <w:sz w:val="24"/>
          <w:szCs w:val="24"/>
        </w:rPr>
        <w:t xml:space="preserve"> </w:t>
      </w:r>
    </w:p>
    <w:p w:rsidR="00042B70" w:rsidRDefault="001220E7"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Odmah n</w:t>
      </w:r>
      <w:r w:rsidR="00615C71">
        <w:rPr>
          <w:rFonts w:ascii="Times New Roman" w:hAnsi="Times New Roman" w:cs="Times New Roman"/>
          <w:sz w:val="24"/>
          <w:szCs w:val="24"/>
        </w:rPr>
        <w:t>a početku potrebno je napomenuti kako danas još ne postoji općeprihvaćeno</w:t>
      </w:r>
      <w:r w:rsidR="00125AC3">
        <w:rPr>
          <w:rFonts w:ascii="Times New Roman" w:hAnsi="Times New Roman" w:cs="Times New Roman"/>
          <w:sz w:val="24"/>
          <w:szCs w:val="24"/>
        </w:rPr>
        <w:t xml:space="preserve"> st</w:t>
      </w:r>
      <w:r w:rsidR="00615C71">
        <w:rPr>
          <w:rFonts w:ascii="Times New Roman" w:hAnsi="Times New Roman" w:cs="Times New Roman"/>
          <w:sz w:val="24"/>
          <w:szCs w:val="24"/>
        </w:rPr>
        <w:t>ajalište</w:t>
      </w:r>
      <w:r>
        <w:rPr>
          <w:rFonts w:ascii="Times New Roman" w:hAnsi="Times New Roman" w:cs="Times New Roman"/>
          <w:sz w:val="24"/>
          <w:szCs w:val="24"/>
        </w:rPr>
        <w:t xml:space="preserve"> zašto je kriza zadobila globalne razmjere. Prema MMF-u postoje tri glavne kategorije</w:t>
      </w:r>
      <w:r w:rsidR="00615C71">
        <w:rPr>
          <w:rFonts w:ascii="Times New Roman" w:hAnsi="Times New Roman" w:cs="Times New Roman"/>
          <w:sz w:val="24"/>
          <w:szCs w:val="24"/>
        </w:rPr>
        <w:t xml:space="preserve"> faktora koji su u razdoblju od </w:t>
      </w:r>
      <w:r w:rsidR="00473253">
        <w:rPr>
          <w:rFonts w:ascii="Times New Roman" w:hAnsi="Times New Roman" w:cs="Times New Roman"/>
          <w:sz w:val="24"/>
          <w:szCs w:val="24"/>
        </w:rPr>
        <w:t xml:space="preserve">1999.-2007. </w:t>
      </w:r>
      <w:r w:rsidR="00161006">
        <w:rPr>
          <w:rFonts w:ascii="Times New Roman" w:hAnsi="Times New Roman" w:cs="Times New Roman"/>
          <w:sz w:val="24"/>
          <w:szCs w:val="24"/>
        </w:rPr>
        <w:t>stimulirale</w:t>
      </w:r>
      <w:r>
        <w:rPr>
          <w:rFonts w:ascii="Times New Roman" w:hAnsi="Times New Roman" w:cs="Times New Roman"/>
          <w:sz w:val="24"/>
          <w:szCs w:val="24"/>
        </w:rPr>
        <w:t xml:space="preserve"> rastuću</w:t>
      </w:r>
      <w:r w:rsidR="00125AC3">
        <w:rPr>
          <w:rFonts w:ascii="Times New Roman" w:hAnsi="Times New Roman" w:cs="Times New Roman"/>
          <w:sz w:val="24"/>
          <w:szCs w:val="24"/>
        </w:rPr>
        <w:t xml:space="preserve"> financijsku neravnotežu</w:t>
      </w:r>
      <w:r>
        <w:rPr>
          <w:rFonts w:ascii="Times New Roman" w:hAnsi="Times New Roman" w:cs="Times New Roman"/>
          <w:sz w:val="24"/>
          <w:szCs w:val="24"/>
        </w:rPr>
        <w:t xml:space="preserve"> koja je naposlj</w:t>
      </w:r>
      <w:r w:rsidR="00161006">
        <w:rPr>
          <w:rFonts w:ascii="Times New Roman" w:hAnsi="Times New Roman" w:cs="Times New Roman"/>
          <w:sz w:val="24"/>
          <w:szCs w:val="24"/>
        </w:rPr>
        <w:t>etku kulminirala u krizi globalnog razmjera</w:t>
      </w:r>
      <w:r w:rsidR="00125AC3">
        <w:rPr>
          <w:rFonts w:ascii="Times New Roman" w:hAnsi="Times New Roman" w:cs="Times New Roman"/>
          <w:sz w:val="24"/>
          <w:szCs w:val="24"/>
        </w:rPr>
        <w:t xml:space="preserve">: </w:t>
      </w:r>
      <w:r w:rsidR="00161006">
        <w:rPr>
          <w:rFonts w:ascii="Times New Roman" w:hAnsi="Times New Roman" w:cs="Times New Roman"/>
          <w:sz w:val="24"/>
          <w:szCs w:val="24"/>
        </w:rPr>
        <w:t>rastuća globalna neravnoteža</w:t>
      </w:r>
      <w:r w:rsidR="00125AC3" w:rsidRPr="00161006">
        <w:rPr>
          <w:rFonts w:ascii="Times New Roman" w:hAnsi="Times New Roman" w:cs="Times New Roman"/>
          <w:sz w:val="24"/>
          <w:szCs w:val="24"/>
        </w:rPr>
        <w:t>, labava monetarna politika,</w:t>
      </w:r>
      <w:r w:rsidR="00161006" w:rsidRPr="00161006">
        <w:rPr>
          <w:rFonts w:ascii="Times New Roman" w:hAnsi="Times New Roman" w:cs="Times New Roman"/>
          <w:sz w:val="24"/>
          <w:szCs w:val="24"/>
        </w:rPr>
        <w:t xml:space="preserve"> neadekvatan nadzor i regulacija</w:t>
      </w:r>
      <w:r w:rsidR="00DE2F81">
        <w:rPr>
          <w:rStyle w:val="FootnoteReference"/>
          <w:rFonts w:ascii="Times New Roman" w:hAnsi="Times New Roman" w:cs="Times New Roman"/>
          <w:sz w:val="24"/>
          <w:szCs w:val="24"/>
        </w:rPr>
        <w:footnoteReference w:id="5"/>
      </w:r>
      <w:r w:rsidR="00125AC3" w:rsidRPr="00161006">
        <w:rPr>
          <w:rFonts w:ascii="Times New Roman" w:hAnsi="Times New Roman" w:cs="Times New Roman"/>
          <w:sz w:val="24"/>
          <w:szCs w:val="24"/>
        </w:rPr>
        <w:t>.</w:t>
      </w:r>
      <w:r w:rsidR="00125AC3">
        <w:rPr>
          <w:rFonts w:ascii="Times New Roman" w:hAnsi="Times New Roman" w:cs="Times New Roman"/>
          <w:sz w:val="24"/>
          <w:szCs w:val="24"/>
        </w:rPr>
        <w:t xml:space="preserve"> </w:t>
      </w:r>
      <w:r w:rsidR="00E02FDA">
        <w:rPr>
          <w:rFonts w:ascii="Times New Roman" w:hAnsi="Times New Roman" w:cs="Times New Roman"/>
          <w:sz w:val="24"/>
          <w:szCs w:val="24"/>
        </w:rPr>
        <w:t>Cilj je shvatiti i uočiti glavne elemente koji su utjecali n</w:t>
      </w:r>
      <w:r w:rsidR="00CB392C">
        <w:rPr>
          <w:rFonts w:ascii="Times New Roman" w:hAnsi="Times New Roman" w:cs="Times New Roman"/>
          <w:sz w:val="24"/>
          <w:szCs w:val="24"/>
        </w:rPr>
        <w:t>a razvoj krize te na ta</w:t>
      </w:r>
      <w:r w:rsidR="000D2751">
        <w:rPr>
          <w:rFonts w:ascii="Times New Roman" w:hAnsi="Times New Roman" w:cs="Times New Roman"/>
          <w:sz w:val="24"/>
          <w:szCs w:val="24"/>
        </w:rPr>
        <w:t xml:space="preserve">ko uočenim nedostacima </w:t>
      </w:r>
      <w:r w:rsidR="00161006">
        <w:rPr>
          <w:rFonts w:ascii="Times New Roman" w:hAnsi="Times New Roman" w:cs="Times New Roman"/>
          <w:sz w:val="24"/>
          <w:szCs w:val="24"/>
        </w:rPr>
        <w:t>ponuditi</w:t>
      </w:r>
      <w:r w:rsidR="00CB392C">
        <w:rPr>
          <w:rFonts w:ascii="Times New Roman" w:hAnsi="Times New Roman" w:cs="Times New Roman"/>
          <w:sz w:val="24"/>
          <w:szCs w:val="24"/>
        </w:rPr>
        <w:t xml:space="preserve"> rj</w:t>
      </w:r>
      <w:r w:rsidR="00042B70">
        <w:rPr>
          <w:rFonts w:ascii="Times New Roman" w:hAnsi="Times New Roman" w:cs="Times New Roman"/>
          <w:sz w:val="24"/>
          <w:szCs w:val="24"/>
        </w:rPr>
        <w:t>e</w:t>
      </w:r>
      <w:r w:rsidR="000D2751">
        <w:rPr>
          <w:rFonts w:ascii="Times New Roman" w:hAnsi="Times New Roman" w:cs="Times New Roman"/>
          <w:sz w:val="24"/>
          <w:szCs w:val="24"/>
        </w:rPr>
        <w:t xml:space="preserve">šenja za </w:t>
      </w:r>
      <w:r w:rsidR="00CB392C">
        <w:rPr>
          <w:rFonts w:ascii="Times New Roman" w:hAnsi="Times New Roman" w:cs="Times New Roman"/>
          <w:sz w:val="24"/>
          <w:szCs w:val="24"/>
        </w:rPr>
        <w:t>probleme</w:t>
      </w:r>
      <w:r w:rsidR="00042B70">
        <w:rPr>
          <w:rFonts w:ascii="Times New Roman" w:hAnsi="Times New Roman" w:cs="Times New Roman"/>
          <w:sz w:val="24"/>
          <w:szCs w:val="24"/>
        </w:rPr>
        <w:t xml:space="preserve"> i posljedice</w:t>
      </w:r>
      <w:r w:rsidR="008E3980">
        <w:rPr>
          <w:rFonts w:ascii="Times New Roman" w:hAnsi="Times New Roman" w:cs="Times New Roman"/>
          <w:sz w:val="24"/>
          <w:szCs w:val="24"/>
        </w:rPr>
        <w:t xml:space="preserve"> koje su krizom stvorene</w:t>
      </w:r>
      <w:r w:rsidR="00CB392C">
        <w:rPr>
          <w:rFonts w:ascii="Times New Roman" w:hAnsi="Times New Roman" w:cs="Times New Roman"/>
          <w:sz w:val="24"/>
          <w:szCs w:val="24"/>
        </w:rPr>
        <w:t>.</w:t>
      </w:r>
      <w:r w:rsidR="009056A1">
        <w:rPr>
          <w:rFonts w:ascii="Times New Roman" w:hAnsi="Times New Roman" w:cs="Times New Roman"/>
          <w:sz w:val="24"/>
          <w:szCs w:val="24"/>
        </w:rPr>
        <w:t xml:space="preserve"> </w:t>
      </w:r>
      <w:r w:rsidR="00042B70">
        <w:rPr>
          <w:rFonts w:ascii="Times New Roman" w:hAnsi="Times New Roman" w:cs="Times New Roman"/>
          <w:sz w:val="24"/>
          <w:szCs w:val="24"/>
        </w:rPr>
        <w:t xml:space="preserve"> </w:t>
      </w:r>
    </w:p>
    <w:p w:rsidR="0059070E" w:rsidRDefault="009A059F"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drugom djelu</w:t>
      </w:r>
      <w:r w:rsidR="00E24829">
        <w:rPr>
          <w:rFonts w:ascii="Times New Roman" w:hAnsi="Times New Roman" w:cs="Times New Roman"/>
          <w:sz w:val="24"/>
          <w:szCs w:val="24"/>
        </w:rPr>
        <w:t xml:space="preserve">, </w:t>
      </w:r>
      <w:r w:rsidR="000D2751">
        <w:rPr>
          <w:rFonts w:ascii="Times New Roman" w:hAnsi="Times New Roman" w:cs="Times New Roman"/>
          <w:sz w:val="24"/>
          <w:szCs w:val="24"/>
        </w:rPr>
        <w:t>analizirat</w:t>
      </w:r>
      <w:r w:rsidR="00F4280D">
        <w:rPr>
          <w:rFonts w:ascii="Times New Roman" w:hAnsi="Times New Roman" w:cs="Times New Roman"/>
          <w:sz w:val="24"/>
          <w:szCs w:val="24"/>
        </w:rPr>
        <w:t xml:space="preserve"> će se utjecaj </w:t>
      </w:r>
      <w:r w:rsidR="00467111">
        <w:rPr>
          <w:rFonts w:ascii="Times New Roman" w:hAnsi="Times New Roman" w:cs="Times New Roman"/>
          <w:sz w:val="24"/>
          <w:szCs w:val="24"/>
        </w:rPr>
        <w:t>globalne</w:t>
      </w:r>
      <w:r w:rsidR="0011290A">
        <w:rPr>
          <w:rFonts w:ascii="Times New Roman" w:hAnsi="Times New Roman" w:cs="Times New Roman"/>
          <w:sz w:val="24"/>
          <w:szCs w:val="24"/>
        </w:rPr>
        <w:t xml:space="preserve"> </w:t>
      </w:r>
      <w:r w:rsidR="00161006">
        <w:rPr>
          <w:rFonts w:ascii="Times New Roman" w:hAnsi="Times New Roman" w:cs="Times New Roman"/>
          <w:sz w:val="24"/>
          <w:szCs w:val="24"/>
        </w:rPr>
        <w:t xml:space="preserve">ekonomske </w:t>
      </w:r>
      <w:r w:rsidR="0011290A">
        <w:rPr>
          <w:rFonts w:ascii="Times New Roman" w:hAnsi="Times New Roman" w:cs="Times New Roman"/>
          <w:sz w:val="24"/>
          <w:szCs w:val="24"/>
        </w:rPr>
        <w:t>krize na hrvatsko gospodarstvo</w:t>
      </w:r>
      <w:r w:rsidR="00E24829">
        <w:rPr>
          <w:rFonts w:ascii="Times New Roman" w:hAnsi="Times New Roman" w:cs="Times New Roman"/>
          <w:sz w:val="24"/>
          <w:szCs w:val="24"/>
        </w:rPr>
        <w:t xml:space="preserve">. Kao što je već rečeno, radi se o </w:t>
      </w:r>
      <w:r w:rsidR="00F4280D">
        <w:rPr>
          <w:rFonts w:ascii="Times New Roman" w:hAnsi="Times New Roman" w:cs="Times New Roman"/>
          <w:sz w:val="24"/>
          <w:szCs w:val="24"/>
        </w:rPr>
        <w:t xml:space="preserve">krizi globalnog </w:t>
      </w:r>
      <w:r w:rsidR="00C552D9">
        <w:rPr>
          <w:rFonts w:ascii="Times New Roman" w:hAnsi="Times New Roman" w:cs="Times New Roman"/>
          <w:sz w:val="24"/>
          <w:szCs w:val="24"/>
        </w:rPr>
        <w:t xml:space="preserve">razmjera, pa je </w:t>
      </w:r>
      <w:r w:rsidR="00E24829">
        <w:rPr>
          <w:rFonts w:ascii="Times New Roman" w:hAnsi="Times New Roman" w:cs="Times New Roman"/>
          <w:sz w:val="24"/>
          <w:szCs w:val="24"/>
        </w:rPr>
        <w:t xml:space="preserve">cilj pokušati odgovoriti na pitanje je li globalna kriza </w:t>
      </w:r>
      <w:r w:rsidR="00AB1667">
        <w:rPr>
          <w:rFonts w:ascii="Times New Roman" w:hAnsi="Times New Roman" w:cs="Times New Roman"/>
          <w:sz w:val="24"/>
          <w:szCs w:val="24"/>
        </w:rPr>
        <w:t>fundamentalni razlog neefikasne i nekonkurentne domaće ekonomije</w:t>
      </w:r>
      <w:r w:rsidR="00E24829">
        <w:rPr>
          <w:rFonts w:ascii="Times New Roman" w:hAnsi="Times New Roman" w:cs="Times New Roman"/>
          <w:sz w:val="24"/>
          <w:szCs w:val="24"/>
        </w:rPr>
        <w:t xml:space="preserve">. </w:t>
      </w:r>
      <w:r w:rsidR="00534ABA">
        <w:rPr>
          <w:rFonts w:ascii="Times New Roman" w:hAnsi="Times New Roman" w:cs="Times New Roman"/>
          <w:sz w:val="24"/>
          <w:szCs w:val="24"/>
        </w:rPr>
        <w:t>Primarna</w:t>
      </w:r>
      <w:r>
        <w:rPr>
          <w:rFonts w:ascii="Times New Roman" w:hAnsi="Times New Roman" w:cs="Times New Roman"/>
          <w:sz w:val="24"/>
          <w:szCs w:val="24"/>
        </w:rPr>
        <w:t xml:space="preserve"> hipot</w:t>
      </w:r>
      <w:r w:rsidR="00403354">
        <w:rPr>
          <w:rFonts w:ascii="Times New Roman" w:hAnsi="Times New Roman" w:cs="Times New Roman"/>
          <w:sz w:val="24"/>
          <w:szCs w:val="24"/>
        </w:rPr>
        <w:t>ez</w:t>
      </w:r>
      <w:r w:rsidR="005A0284">
        <w:rPr>
          <w:rFonts w:ascii="Times New Roman" w:hAnsi="Times New Roman" w:cs="Times New Roman"/>
          <w:sz w:val="24"/>
          <w:szCs w:val="24"/>
        </w:rPr>
        <w:t xml:space="preserve">a </w:t>
      </w:r>
      <w:r w:rsidR="00C552D9">
        <w:rPr>
          <w:rFonts w:ascii="Times New Roman" w:hAnsi="Times New Roman" w:cs="Times New Roman"/>
          <w:sz w:val="24"/>
          <w:szCs w:val="24"/>
        </w:rPr>
        <w:t xml:space="preserve">polazi od premise </w:t>
      </w:r>
      <w:r w:rsidR="005A0284">
        <w:rPr>
          <w:rFonts w:ascii="Times New Roman" w:hAnsi="Times New Roman" w:cs="Times New Roman"/>
          <w:sz w:val="24"/>
          <w:szCs w:val="24"/>
        </w:rPr>
        <w:t xml:space="preserve">da svjetska </w:t>
      </w:r>
      <w:r w:rsidR="00161006">
        <w:rPr>
          <w:rFonts w:ascii="Times New Roman" w:hAnsi="Times New Roman" w:cs="Times New Roman"/>
          <w:sz w:val="24"/>
          <w:szCs w:val="24"/>
        </w:rPr>
        <w:t xml:space="preserve">ekonomska </w:t>
      </w:r>
      <w:r w:rsidR="005A0284">
        <w:rPr>
          <w:rFonts w:ascii="Times New Roman" w:hAnsi="Times New Roman" w:cs="Times New Roman"/>
          <w:sz w:val="24"/>
          <w:szCs w:val="24"/>
        </w:rPr>
        <w:t xml:space="preserve">kriza ne </w:t>
      </w:r>
      <w:r w:rsidR="00161006">
        <w:rPr>
          <w:rFonts w:ascii="Times New Roman" w:hAnsi="Times New Roman" w:cs="Times New Roman"/>
          <w:sz w:val="24"/>
          <w:szCs w:val="24"/>
        </w:rPr>
        <w:t xml:space="preserve">predstavlja </w:t>
      </w:r>
      <w:r w:rsidR="005A0284">
        <w:rPr>
          <w:rFonts w:ascii="Times New Roman" w:hAnsi="Times New Roman" w:cs="Times New Roman"/>
          <w:sz w:val="24"/>
          <w:szCs w:val="24"/>
        </w:rPr>
        <w:t xml:space="preserve">ključni element </w:t>
      </w:r>
      <w:r w:rsidR="00534ABA">
        <w:rPr>
          <w:rFonts w:ascii="Times New Roman" w:hAnsi="Times New Roman" w:cs="Times New Roman"/>
          <w:sz w:val="24"/>
          <w:szCs w:val="24"/>
        </w:rPr>
        <w:t>postojećih</w:t>
      </w:r>
      <w:r w:rsidR="00403354">
        <w:rPr>
          <w:rFonts w:ascii="Times New Roman" w:hAnsi="Times New Roman" w:cs="Times New Roman"/>
          <w:sz w:val="24"/>
          <w:szCs w:val="24"/>
        </w:rPr>
        <w:t xml:space="preserve"> </w:t>
      </w:r>
      <w:r w:rsidR="00AA7B59">
        <w:rPr>
          <w:rFonts w:ascii="Times New Roman" w:hAnsi="Times New Roman" w:cs="Times New Roman"/>
          <w:sz w:val="24"/>
          <w:szCs w:val="24"/>
        </w:rPr>
        <w:t>problema</w:t>
      </w:r>
      <w:r>
        <w:rPr>
          <w:rFonts w:ascii="Times New Roman" w:hAnsi="Times New Roman" w:cs="Times New Roman"/>
          <w:sz w:val="24"/>
          <w:szCs w:val="24"/>
        </w:rPr>
        <w:t xml:space="preserve"> </w:t>
      </w:r>
      <w:r w:rsidR="00534ABA">
        <w:rPr>
          <w:rFonts w:ascii="Times New Roman" w:hAnsi="Times New Roman" w:cs="Times New Roman"/>
          <w:sz w:val="24"/>
          <w:szCs w:val="24"/>
        </w:rPr>
        <w:t>nacionalnog</w:t>
      </w:r>
      <w:r>
        <w:rPr>
          <w:rFonts w:ascii="Times New Roman" w:hAnsi="Times New Roman" w:cs="Times New Roman"/>
          <w:sz w:val="24"/>
          <w:szCs w:val="24"/>
        </w:rPr>
        <w:t xml:space="preserve"> gospodarstva</w:t>
      </w:r>
      <w:r w:rsidR="00403354">
        <w:rPr>
          <w:rFonts w:ascii="Times New Roman" w:hAnsi="Times New Roman" w:cs="Times New Roman"/>
          <w:sz w:val="24"/>
          <w:szCs w:val="24"/>
        </w:rPr>
        <w:t>, već je</w:t>
      </w:r>
      <w:r>
        <w:rPr>
          <w:rFonts w:ascii="Times New Roman" w:hAnsi="Times New Roman" w:cs="Times New Roman"/>
          <w:sz w:val="24"/>
          <w:szCs w:val="24"/>
        </w:rPr>
        <w:t xml:space="preserve"> ona</w:t>
      </w:r>
      <w:r w:rsidR="00403354">
        <w:rPr>
          <w:rFonts w:ascii="Times New Roman" w:hAnsi="Times New Roman" w:cs="Times New Roman"/>
          <w:sz w:val="24"/>
          <w:szCs w:val="24"/>
        </w:rPr>
        <w:t xml:space="preserve"> samo ubrzala proce</w:t>
      </w:r>
      <w:r w:rsidR="00F4280D">
        <w:rPr>
          <w:rFonts w:ascii="Times New Roman" w:hAnsi="Times New Roman" w:cs="Times New Roman"/>
          <w:sz w:val="24"/>
          <w:szCs w:val="24"/>
        </w:rPr>
        <w:t xml:space="preserve">s uviđanja njegovih </w:t>
      </w:r>
      <w:r w:rsidR="00467111">
        <w:rPr>
          <w:rFonts w:ascii="Times New Roman" w:hAnsi="Times New Roman" w:cs="Times New Roman"/>
          <w:sz w:val="24"/>
          <w:szCs w:val="24"/>
        </w:rPr>
        <w:t>nedostataka</w:t>
      </w:r>
      <w:r w:rsidR="00161006">
        <w:rPr>
          <w:rFonts w:ascii="Times New Roman" w:hAnsi="Times New Roman" w:cs="Times New Roman"/>
          <w:sz w:val="24"/>
          <w:szCs w:val="24"/>
        </w:rPr>
        <w:t xml:space="preserve"> koji su se akumulirali</w:t>
      </w:r>
      <w:r w:rsidR="00F4280D">
        <w:rPr>
          <w:rFonts w:ascii="Times New Roman" w:hAnsi="Times New Roman" w:cs="Times New Roman"/>
          <w:sz w:val="24"/>
          <w:szCs w:val="24"/>
        </w:rPr>
        <w:t xml:space="preserve"> tijekom godina.</w:t>
      </w:r>
      <w:r w:rsidR="005A0284">
        <w:rPr>
          <w:rFonts w:ascii="Times New Roman" w:hAnsi="Times New Roman" w:cs="Times New Roman"/>
          <w:sz w:val="24"/>
          <w:szCs w:val="24"/>
        </w:rPr>
        <w:t xml:space="preserve"> </w:t>
      </w:r>
      <w:r w:rsidR="003837B2">
        <w:rPr>
          <w:rFonts w:ascii="Times New Roman" w:hAnsi="Times New Roman" w:cs="Times New Roman"/>
          <w:sz w:val="24"/>
          <w:szCs w:val="24"/>
        </w:rPr>
        <w:t>Navedeno stajalište pronalazi temelj</w:t>
      </w:r>
      <w:r w:rsidR="00AB1667">
        <w:rPr>
          <w:rFonts w:ascii="Times New Roman" w:hAnsi="Times New Roman" w:cs="Times New Roman"/>
          <w:sz w:val="24"/>
          <w:szCs w:val="24"/>
        </w:rPr>
        <w:t>e</w:t>
      </w:r>
      <w:r w:rsidR="003837B2">
        <w:rPr>
          <w:rFonts w:ascii="Times New Roman" w:hAnsi="Times New Roman" w:cs="Times New Roman"/>
          <w:sz w:val="24"/>
          <w:szCs w:val="24"/>
        </w:rPr>
        <w:t xml:space="preserve"> kako u izvješćima koja datiraju s početka globalne nestabilnosti, tako i u recentnijim. Sukladno izvješću</w:t>
      </w:r>
      <w:r w:rsidR="00467111">
        <w:rPr>
          <w:rFonts w:ascii="Times New Roman" w:hAnsi="Times New Roman" w:cs="Times New Roman"/>
          <w:sz w:val="24"/>
          <w:szCs w:val="24"/>
        </w:rPr>
        <w:t xml:space="preserve"> MMF</w:t>
      </w:r>
      <w:r w:rsidR="0059070E">
        <w:rPr>
          <w:rFonts w:ascii="Times New Roman" w:hAnsi="Times New Roman" w:cs="Times New Roman"/>
          <w:sz w:val="24"/>
          <w:szCs w:val="24"/>
        </w:rPr>
        <w:t xml:space="preserve"> (2008.)</w:t>
      </w:r>
      <w:r w:rsidR="00DE2F81" w:rsidRPr="00DE2F81">
        <w:rPr>
          <w:rStyle w:val="FootnoteReference"/>
          <w:rFonts w:ascii="Times New Roman" w:hAnsi="Times New Roman" w:cs="Times New Roman"/>
          <w:sz w:val="24"/>
          <w:szCs w:val="24"/>
        </w:rPr>
        <w:t xml:space="preserve"> </w:t>
      </w:r>
      <w:r w:rsidR="00DE2F81">
        <w:rPr>
          <w:rStyle w:val="FootnoteReference"/>
          <w:rFonts w:ascii="Times New Roman" w:hAnsi="Times New Roman" w:cs="Times New Roman"/>
          <w:sz w:val="24"/>
          <w:szCs w:val="24"/>
        </w:rPr>
        <w:footnoteReference w:id="6"/>
      </w:r>
      <w:r w:rsidR="00467111">
        <w:rPr>
          <w:rFonts w:ascii="Times New Roman" w:hAnsi="Times New Roman" w:cs="Times New Roman"/>
          <w:sz w:val="24"/>
          <w:szCs w:val="24"/>
        </w:rPr>
        <w:t xml:space="preserve">, </w:t>
      </w:r>
      <w:r w:rsidR="009056A1">
        <w:rPr>
          <w:rFonts w:ascii="Times New Roman" w:hAnsi="Times New Roman" w:cs="Times New Roman"/>
          <w:sz w:val="24"/>
          <w:szCs w:val="24"/>
        </w:rPr>
        <w:t>predviđalo se</w:t>
      </w:r>
      <w:r w:rsidR="006A1528">
        <w:rPr>
          <w:rFonts w:ascii="Times New Roman" w:hAnsi="Times New Roman" w:cs="Times New Roman"/>
          <w:sz w:val="24"/>
          <w:szCs w:val="24"/>
        </w:rPr>
        <w:t xml:space="preserve"> da</w:t>
      </w:r>
      <w:r w:rsidR="00467111">
        <w:rPr>
          <w:rFonts w:ascii="Times New Roman" w:hAnsi="Times New Roman" w:cs="Times New Roman"/>
          <w:sz w:val="24"/>
          <w:szCs w:val="24"/>
        </w:rPr>
        <w:t xml:space="preserve"> će svjetska</w:t>
      </w:r>
      <w:r w:rsidR="00161006">
        <w:rPr>
          <w:rFonts w:ascii="Times New Roman" w:hAnsi="Times New Roman" w:cs="Times New Roman"/>
          <w:sz w:val="24"/>
          <w:szCs w:val="24"/>
        </w:rPr>
        <w:t xml:space="preserve"> ekonomska</w:t>
      </w:r>
      <w:r w:rsidR="00467111">
        <w:rPr>
          <w:rFonts w:ascii="Times New Roman" w:hAnsi="Times New Roman" w:cs="Times New Roman"/>
          <w:sz w:val="24"/>
          <w:szCs w:val="24"/>
        </w:rPr>
        <w:t xml:space="preserve"> kriza imati s</w:t>
      </w:r>
      <w:r w:rsidR="00161006">
        <w:rPr>
          <w:rFonts w:ascii="Times New Roman" w:hAnsi="Times New Roman" w:cs="Times New Roman"/>
          <w:sz w:val="24"/>
          <w:szCs w:val="24"/>
        </w:rPr>
        <w:t>amo ograničeni domet na domaću ekonomiju</w:t>
      </w:r>
      <w:r w:rsidR="00467111">
        <w:rPr>
          <w:rFonts w:ascii="Times New Roman" w:hAnsi="Times New Roman" w:cs="Times New Roman"/>
          <w:sz w:val="24"/>
          <w:szCs w:val="24"/>
        </w:rPr>
        <w:t xml:space="preserve">. Slično je </w:t>
      </w:r>
      <w:r w:rsidR="00467111">
        <w:rPr>
          <w:rFonts w:ascii="Times New Roman" w:hAnsi="Times New Roman" w:cs="Times New Roman"/>
          <w:sz w:val="24"/>
          <w:szCs w:val="24"/>
        </w:rPr>
        <w:lastRenderedPageBreak/>
        <w:t xml:space="preserve">stajalište moguće pronaći u procjenama </w:t>
      </w:r>
      <w:r w:rsidR="0094015D">
        <w:rPr>
          <w:rFonts w:ascii="Times New Roman" w:hAnsi="Times New Roman" w:cs="Times New Roman"/>
          <w:sz w:val="24"/>
          <w:szCs w:val="24"/>
        </w:rPr>
        <w:t>UN</w:t>
      </w:r>
      <w:r w:rsidR="00467111">
        <w:rPr>
          <w:rFonts w:ascii="Times New Roman" w:hAnsi="Times New Roman" w:cs="Times New Roman"/>
          <w:sz w:val="24"/>
          <w:szCs w:val="24"/>
        </w:rPr>
        <w:t>-a (2009.)</w:t>
      </w:r>
      <w:r w:rsidR="00DE2F81" w:rsidRPr="00DE2F81">
        <w:rPr>
          <w:rStyle w:val="FootnoteReference"/>
          <w:rFonts w:ascii="Times New Roman" w:hAnsi="Times New Roman" w:cs="Times New Roman"/>
          <w:sz w:val="24"/>
          <w:szCs w:val="24"/>
        </w:rPr>
        <w:t xml:space="preserve"> </w:t>
      </w:r>
      <w:r w:rsidR="00DE2F81">
        <w:rPr>
          <w:rStyle w:val="FootnoteReference"/>
          <w:rFonts w:ascii="Times New Roman" w:hAnsi="Times New Roman" w:cs="Times New Roman"/>
          <w:sz w:val="24"/>
          <w:szCs w:val="24"/>
        </w:rPr>
        <w:footnoteReference w:id="7"/>
      </w:r>
      <w:r w:rsidR="00467111">
        <w:rPr>
          <w:rFonts w:ascii="Times New Roman" w:hAnsi="Times New Roman" w:cs="Times New Roman"/>
          <w:sz w:val="24"/>
          <w:szCs w:val="24"/>
        </w:rPr>
        <w:t xml:space="preserve"> </w:t>
      </w:r>
      <w:r w:rsidR="009056A1">
        <w:rPr>
          <w:rFonts w:ascii="Times New Roman" w:hAnsi="Times New Roman" w:cs="Times New Roman"/>
          <w:sz w:val="24"/>
          <w:szCs w:val="24"/>
        </w:rPr>
        <w:t>prema kojima</w:t>
      </w:r>
      <w:r w:rsidR="0011290A">
        <w:rPr>
          <w:rFonts w:ascii="Times New Roman" w:hAnsi="Times New Roman" w:cs="Times New Roman"/>
          <w:sz w:val="24"/>
          <w:szCs w:val="24"/>
        </w:rPr>
        <w:t xml:space="preserve"> kriza neće bitno utjecati</w:t>
      </w:r>
      <w:r w:rsidR="00467111">
        <w:rPr>
          <w:rFonts w:ascii="Times New Roman" w:hAnsi="Times New Roman" w:cs="Times New Roman"/>
          <w:sz w:val="24"/>
          <w:szCs w:val="24"/>
        </w:rPr>
        <w:t xml:space="preserve"> ka</w:t>
      </w:r>
      <w:r w:rsidR="00EF03A6">
        <w:rPr>
          <w:rFonts w:ascii="Times New Roman" w:hAnsi="Times New Roman" w:cs="Times New Roman"/>
          <w:sz w:val="24"/>
          <w:szCs w:val="24"/>
        </w:rPr>
        <w:t>ko na Hrvatsku, tako i na zemlje</w:t>
      </w:r>
      <w:r w:rsidR="00467111">
        <w:rPr>
          <w:rFonts w:ascii="Times New Roman" w:hAnsi="Times New Roman" w:cs="Times New Roman"/>
          <w:sz w:val="24"/>
          <w:szCs w:val="24"/>
        </w:rPr>
        <w:t xml:space="preserve"> u regi</w:t>
      </w:r>
      <w:r w:rsidR="0011290A">
        <w:rPr>
          <w:rFonts w:ascii="Times New Roman" w:hAnsi="Times New Roman" w:cs="Times New Roman"/>
          <w:sz w:val="24"/>
          <w:szCs w:val="24"/>
        </w:rPr>
        <w:t>ji. Pri</w:t>
      </w:r>
      <w:r w:rsidR="006A1528">
        <w:rPr>
          <w:rFonts w:ascii="Times New Roman" w:hAnsi="Times New Roman" w:cs="Times New Roman"/>
          <w:sz w:val="24"/>
          <w:szCs w:val="24"/>
        </w:rPr>
        <w:t>marni razlog potonjeg</w:t>
      </w:r>
      <w:r w:rsidR="0011290A">
        <w:rPr>
          <w:rFonts w:ascii="Times New Roman" w:hAnsi="Times New Roman" w:cs="Times New Roman"/>
          <w:sz w:val="24"/>
          <w:szCs w:val="24"/>
        </w:rPr>
        <w:t xml:space="preserve"> jest činjenica da</w:t>
      </w:r>
      <w:r w:rsidR="00467111">
        <w:rPr>
          <w:rFonts w:ascii="Times New Roman" w:hAnsi="Times New Roman" w:cs="Times New Roman"/>
          <w:sz w:val="24"/>
          <w:szCs w:val="24"/>
        </w:rPr>
        <w:t xml:space="preserve"> nije došlo do direktne zaraze financijskog sistema, posebno zbog slabe povezanosti s ostalim svjetskim financijskim tržištima. Kao drugo, rast se temelji na domaćoj potražn</w:t>
      </w:r>
      <w:r w:rsidR="00042B70">
        <w:rPr>
          <w:rFonts w:ascii="Times New Roman" w:hAnsi="Times New Roman" w:cs="Times New Roman"/>
          <w:sz w:val="24"/>
          <w:szCs w:val="24"/>
        </w:rPr>
        <w:t>ji</w:t>
      </w:r>
      <w:r w:rsidR="00D92E16">
        <w:rPr>
          <w:rFonts w:ascii="Times New Roman" w:hAnsi="Times New Roman" w:cs="Times New Roman"/>
          <w:sz w:val="24"/>
          <w:szCs w:val="24"/>
        </w:rPr>
        <w:t xml:space="preserve"> i inozemnim investicijama</w:t>
      </w:r>
      <w:r w:rsidR="00042B70">
        <w:rPr>
          <w:rFonts w:ascii="Times New Roman" w:hAnsi="Times New Roman" w:cs="Times New Roman"/>
          <w:sz w:val="24"/>
          <w:szCs w:val="24"/>
        </w:rPr>
        <w:t>, dok će izvoz pretrpjeti</w:t>
      </w:r>
      <w:r w:rsidR="007E3564">
        <w:rPr>
          <w:rFonts w:ascii="Times New Roman" w:hAnsi="Times New Roman" w:cs="Times New Roman"/>
          <w:sz w:val="24"/>
          <w:szCs w:val="24"/>
        </w:rPr>
        <w:t xml:space="preserve"> pomanje reduciranje</w:t>
      </w:r>
      <w:r w:rsidR="00467111">
        <w:rPr>
          <w:rFonts w:ascii="Times New Roman" w:hAnsi="Times New Roman" w:cs="Times New Roman"/>
          <w:sz w:val="24"/>
          <w:szCs w:val="24"/>
        </w:rPr>
        <w:t xml:space="preserve">. </w:t>
      </w:r>
      <w:r w:rsidR="007E3564">
        <w:rPr>
          <w:rFonts w:ascii="Times New Roman" w:hAnsi="Times New Roman" w:cs="Times New Roman"/>
          <w:sz w:val="24"/>
          <w:szCs w:val="24"/>
        </w:rPr>
        <w:t xml:space="preserve">Sukladno stajalištima iz </w:t>
      </w:r>
      <w:r w:rsidR="00067970">
        <w:rPr>
          <w:rFonts w:ascii="Times New Roman" w:hAnsi="Times New Roman" w:cs="Times New Roman"/>
          <w:sz w:val="24"/>
          <w:szCs w:val="24"/>
        </w:rPr>
        <w:t xml:space="preserve">dva </w:t>
      </w:r>
      <w:r w:rsidR="007E3564">
        <w:rPr>
          <w:rFonts w:ascii="Times New Roman" w:hAnsi="Times New Roman" w:cs="Times New Roman"/>
          <w:sz w:val="24"/>
          <w:szCs w:val="24"/>
        </w:rPr>
        <w:t xml:space="preserve">navedena </w:t>
      </w:r>
      <w:r w:rsidR="00067970">
        <w:rPr>
          <w:rFonts w:ascii="Times New Roman" w:hAnsi="Times New Roman" w:cs="Times New Roman"/>
          <w:sz w:val="24"/>
          <w:szCs w:val="24"/>
        </w:rPr>
        <w:t>dokumenta</w:t>
      </w:r>
      <w:r w:rsidR="00534ABA">
        <w:rPr>
          <w:rFonts w:ascii="Times New Roman" w:hAnsi="Times New Roman" w:cs="Times New Roman"/>
          <w:sz w:val="24"/>
          <w:szCs w:val="24"/>
        </w:rPr>
        <w:t>,</w:t>
      </w:r>
      <w:r w:rsidR="00067970">
        <w:rPr>
          <w:rFonts w:ascii="Times New Roman" w:hAnsi="Times New Roman" w:cs="Times New Roman"/>
          <w:sz w:val="24"/>
          <w:szCs w:val="24"/>
        </w:rPr>
        <w:t xml:space="preserve"> te prema istraživanju provedenom od strane H</w:t>
      </w:r>
      <w:r w:rsidR="007E0D52">
        <w:rPr>
          <w:rFonts w:ascii="Times New Roman" w:hAnsi="Times New Roman" w:cs="Times New Roman"/>
          <w:sz w:val="24"/>
          <w:szCs w:val="24"/>
        </w:rPr>
        <w:t>rvatske narodne banke</w:t>
      </w:r>
      <w:r w:rsidR="00541926">
        <w:rPr>
          <w:rFonts w:ascii="Times New Roman" w:hAnsi="Times New Roman" w:cs="Times New Roman"/>
          <w:sz w:val="24"/>
          <w:szCs w:val="24"/>
        </w:rPr>
        <w:t xml:space="preserve"> (2010.)</w:t>
      </w:r>
      <w:r w:rsidR="00A93C33">
        <w:rPr>
          <w:rStyle w:val="FootnoteReference"/>
          <w:rFonts w:ascii="Times New Roman" w:hAnsi="Times New Roman" w:cs="Times New Roman"/>
          <w:sz w:val="24"/>
          <w:szCs w:val="24"/>
        </w:rPr>
        <w:footnoteReference w:id="8"/>
      </w:r>
      <w:r w:rsidR="007E3564">
        <w:rPr>
          <w:rFonts w:ascii="Times New Roman" w:hAnsi="Times New Roman" w:cs="Times New Roman"/>
          <w:sz w:val="24"/>
          <w:szCs w:val="24"/>
        </w:rPr>
        <w:t>; najgori scenarij</w:t>
      </w:r>
      <w:r w:rsidR="00067970">
        <w:rPr>
          <w:rFonts w:ascii="Times New Roman" w:hAnsi="Times New Roman" w:cs="Times New Roman"/>
          <w:sz w:val="24"/>
          <w:szCs w:val="24"/>
        </w:rPr>
        <w:t xml:space="preserve"> utjecaja </w:t>
      </w:r>
      <w:r w:rsidR="00EF03A6">
        <w:rPr>
          <w:rFonts w:ascii="Times New Roman" w:hAnsi="Times New Roman" w:cs="Times New Roman"/>
          <w:sz w:val="24"/>
          <w:szCs w:val="24"/>
        </w:rPr>
        <w:t xml:space="preserve">svjetske </w:t>
      </w:r>
      <w:r w:rsidR="007E3564">
        <w:rPr>
          <w:rFonts w:ascii="Times New Roman" w:hAnsi="Times New Roman" w:cs="Times New Roman"/>
          <w:sz w:val="24"/>
          <w:szCs w:val="24"/>
        </w:rPr>
        <w:t xml:space="preserve">ekonomske </w:t>
      </w:r>
      <w:r w:rsidR="00067970">
        <w:rPr>
          <w:rFonts w:ascii="Times New Roman" w:hAnsi="Times New Roman" w:cs="Times New Roman"/>
          <w:sz w:val="24"/>
          <w:szCs w:val="24"/>
        </w:rPr>
        <w:t xml:space="preserve">krize predviđen je u slučaju </w:t>
      </w:r>
      <w:r w:rsidR="00AA7B59">
        <w:rPr>
          <w:rFonts w:ascii="Times New Roman" w:hAnsi="Times New Roman" w:cs="Times New Roman"/>
          <w:sz w:val="24"/>
          <w:szCs w:val="24"/>
        </w:rPr>
        <w:t>znatnog</w:t>
      </w:r>
      <w:r w:rsidR="00067970">
        <w:rPr>
          <w:rFonts w:ascii="Times New Roman" w:hAnsi="Times New Roman" w:cs="Times New Roman"/>
          <w:sz w:val="24"/>
          <w:szCs w:val="24"/>
        </w:rPr>
        <w:t xml:space="preserve"> povećanja kamatnih stopa na inozemni dug. </w:t>
      </w:r>
    </w:p>
    <w:p w:rsidR="00067970" w:rsidRDefault="0059070E" w:rsidP="005907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Sukladno izvješću Svjetske banke o konvergenciji Hrvatske s EU</w:t>
      </w:r>
      <w:r w:rsidR="003837B2">
        <w:rPr>
          <w:rFonts w:ascii="Times New Roman" w:hAnsi="Times New Roman" w:cs="Times New Roman"/>
          <w:sz w:val="24"/>
          <w:szCs w:val="24"/>
        </w:rPr>
        <w:t xml:space="preserve"> (20</w:t>
      </w:r>
      <w:r w:rsidR="003F581E">
        <w:rPr>
          <w:rFonts w:ascii="Times New Roman" w:hAnsi="Times New Roman" w:cs="Times New Roman"/>
          <w:sz w:val="24"/>
          <w:szCs w:val="24"/>
        </w:rPr>
        <w:t>09</w:t>
      </w:r>
      <w:r w:rsidR="003837B2">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naglašeno</w:t>
      </w:r>
      <w:r w:rsidR="00E93A5D">
        <w:rPr>
          <w:rFonts w:ascii="Times New Roman" w:hAnsi="Times New Roman" w:cs="Times New Roman"/>
          <w:sz w:val="24"/>
          <w:szCs w:val="24"/>
        </w:rPr>
        <w:t xml:space="preserve"> je</w:t>
      </w:r>
      <w:r>
        <w:rPr>
          <w:rFonts w:ascii="Times New Roman" w:hAnsi="Times New Roman" w:cs="Times New Roman"/>
          <w:sz w:val="24"/>
          <w:szCs w:val="24"/>
        </w:rPr>
        <w:t xml:space="preserve"> kako kriza predstavlja samo privremenu alteraciju koja će utjecati na kratkoročne izglede; dok ona ne mijenja dug</w:t>
      </w:r>
      <w:r w:rsidR="00494B36">
        <w:rPr>
          <w:rFonts w:ascii="Times New Roman" w:hAnsi="Times New Roman" w:cs="Times New Roman"/>
          <w:sz w:val="24"/>
          <w:szCs w:val="24"/>
        </w:rPr>
        <w:t xml:space="preserve">oročni </w:t>
      </w:r>
      <w:r w:rsidR="00DF27F9">
        <w:rPr>
          <w:rFonts w:ascii="Times New Roman" w:hAnsi="Times New Roman" w:cs="Times New Roman"/>
          <w:sz w:val="24"/>
          <w:szCs w:val="24"/>
        </w:rPr>
        <w:t>konvergencijski</w:t>
      </w:r>
      <w:r w:rsidR="00494B36">
        <w:rPr>
          <w:rFonts w:ascii="Times New Roman" w:hAnsi="Times New Roman" w:cs="Times New Roman"/>
          <w:sz w:val="24"/>
          <w:szCs w:val="24"/>
        </w:rPr>
        <w:t xml:space="preserve"> smjer. Od interesa je i stajalište izraženo u recentnom izvješću MMF-a (2011.)</w:t>
      </w:r>
      <w:r w:rsidR="00C36C25">
        <w:rPr>
          <w:rStyle w:val="FootnoteReference"/>
          <w:rFonts w:ascii="Times New Roman" w:hAnsi="Times New Roman" w:cs="Times New Roman"/>
          <w:sz w:val="24"/>
          <w:szCs w:val="24"/>
        </w:rPr>
        <w:footnoteReference w:id="10"/>
      </w:r>
      <w:r w:rsidR="00494B36">
        <w:rPr>
          <w:rFonts w:ascii="Times New Roman" w:hAnsi="Times New Roman" w:cs="Times New Roman"/>
          <w:sz w:val="24"/>
          <w:szCs w:val="24"/>
        </w:rPr>
        <w:t xml:space="preserve"> u kojem se konstatira kako je većina slabosti i neravnoteža generirana prije dolaska krize.</w:t>
      </w:r>
      <w:r w:rsidR="0011315A">
        <w:rPr>
          <w:rFonts w:ascii="Times New Roman" w:hAnsi="Times New Roman" w:cs="Times New Roman"/>
          <w:sz w:val="24"/>
          <w:szCs w:val="24"/>
        </w:rPr>
        <w:t xml:space="preserve"> Potonja su stajališta prisutna i u domaćoj literaturi;</w:t>
      </w:r>
      <w:r w:rsidR="00494B36">
        <w:rPr>
          <w:rFonts w:ascii="Times New Roman" w:hAnsi="Times New Roman" w:cs="Times New Roman"/>
          <w:sz w:val="24"/>
          <w:szCs w:val="24"/>
        </w:rPr>
        <w:t xml:space="preserve"> </w:t>
      </w:r>
      <w:r w:rsidR="0011315A">
        <w:rPr>
          <w:rFonts w:ascii="Times New Roman" w:hAnsi="Times New Roman" w:cs="Times New Roman"/>
          <w:sz w:val="24"/>
          <w:szCs w:val="24"/>
        </w:rPr>
        <w:t>p</w:t>
      </w:r>
      <w:r w:rsidR="00BA4AE3">
        <w:rPr>
          <w:rFonts w:ascii="Times New Roman" w:hAnsi="Times New Roman" w:cs="Times New Roman"/>
          <w:sz w:val="24"/>
          <w:szCs w:val="24"/>
        </w:rPr>
        <w:t>rema Vedrišu</w:t>
      </w:r>
      <w:r w:rsidR="00E20539">
        <w:rPr>
          <w:rFonts w:ascii="Times New Roman" w:hAnsi="Times New Roman" w:cs="Times New Roman"/>
          <w:sz w:val="24"/>
          <w:szCs w:val="24"/>
        </w:rPr>
        <w:t xml:space="preserve"> i Šimić (2009.)</w:t>
      </w:r>
      <w:r w:rsidR="00E20539">
        <w:rPr>
          <w:rStyle w:val="FootnoteReference"/>
          <w:rFonts w:ascii="Times New Roman" w:hAnsi="Times New Roman" w:cs="Times New Roman"/>
          <w:sz w:val="24"/>
          <w:szCs w:val="24"/>
        </w:rPr>
        <w:footnoteReference w:id="11"/>
      </w:r>
      <w:r w:rsidR="00E20539">
        <w:rPr>
          <w:rFonts w:ascii="Times New Roman" w:hAnsi="Times New Roman" w:cs="Times New Roman"/>
          <w:sz w:val="24"/>
          <w:szCs w:val="24"/>
        </w:rPr>
        <w:t xml:space="preserve"> globalna kriza je ukazala na desetljećima gomilanim problemima strukturne naravi: niska razina učinkovitosti rada i kapitala (konkurentnost), trajni i visoki stupanj vanjskog zaduživanja, regionalna neusklađenost, odsustvo industrijske (razvojne) politike te niska razina učinkovitosti javne uprave i javnih servisa u širem kontekstu.</w:t>
      </w:r>
      <w:r w:rsidR="00D72CD4">
        <w:rPr>
          <w:rFonts w:ascii="Times New Roman" w:hAnsi="Times New Roman" w:cs="Times New Roman"/>
          <w:sz w:val="24"/>
          <w:szCs w:val="24"/>
        </w:rPr>
        <w:t xml:space="preserve"> </w:t>
      </w:r>
    </w:p>
    <w:p w:rsidR="00694BCD" w:rsidRDefault="0006198F" w:rsidP="00DC269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w:t>
      </w:r>
      <w:r w:rsidR="0069267E">
        <w:rPr>
          <w:rFonts w:ascii="Times New Roman" w:hAnsi="Times New Roman" w:cs="Times New Roman"/>
          <w:sz w:val="24"/>
          <w:szCs w:val="24"/>
        </w:rPr>
        <w:t xml:space="preserve">alja naglasiti kako se u ovom radu neće </w:t>
      </w:r>
      <w:r>
        <w:rPr>
          <w:rFonts w:ascii="Times New Roman" w:hAnsi="Times New Roman" w:cs="Times New Roman"/>
          <w:sz w:val="24"/>
          <w:szCs w:val="24"/>
        </w:rPr>
        <w:t>utvrđivati koji je od uzroka najjače utjecao i uzrokovao negativne trendove domaće ekonomije, već će se pokušati utvrditi tem</w:t>
      </w:r>
      <w:r w:rsidR="007E3564">
        <w:rPr>
          <w:rFonts w:ascii="Times New Roman" w:hAnsi="Times New Roman" w:cs="Times New Roman"/>
          <w:sz w:val="24"/>
          <w:szCs w:val="24"/>
        </w:rPr>
        <w:t>eljni problemi</w:t>
      </w:r>
      <w:r w:rsidR="00DC2694">
        <w:rPr>
          <w:rFonts w:ascii="Times New Roman" w:hAnsi="Times New Roman" w:cs="Times New Roman"/>
          <w:sz w:val="24"/>
          <w:szCs w:val="24"/>
        </w:rPr>
        <w:t xml:space="preserve"> i</w:t>
      </w:r>
      <w:r w:rsidR="006A1528">
        <w:rPr>
          <w:rFonts w:ascii="Times New Roman" w:hAnsi="Times New Roman" w:cs="Times New Roman"/>
          <w:sz w:val="24"/>
          <w:szCs w:val="24"/>
        </w:rPr>
        <w:t xml:space="preserve"> njihovi izvori</w:t>
      </w:r>
      <w:r w:rsidR="00DC2694">
        <w:rPr>
          <w:rFonts w:ascii="Times New Roman" w:hAnsi="Times New Roman" w:cs="Times New Roman"/>
          <w:sz w:val="24"/>
          <w:szCs w:val="24"/>
        </w:rPr>
        <w:t>.</w:t>
      </w:r>
      <w:r w:rsidR="005F6B94">
        <w:rPr>
          <w:rFonts w:ascii="Times New Roman" w:hAnsi="Times New Roman" w:cs="Times New Roman"/>
          <w:sz w:val="24"/>
          <w:szCs w:val="24"/>
        </w:rPr>
        <w:t xml:space="preserve"> U vidu toga </w:t>
      </w:r>
      <w:r w:rsidR="005C6A92">
        <w:rPr>
          <w:rFonts w:ascii="Times New Roman" w:hAnsi="Times New Roman" w:cs="Times New Roman"/>
          <w:sz w:val="24"/>
          <w:szCs w:val="24"/>
        </w:rPr>
        <w:t>važno</w:t>
      </w:r>
      <w:r w:rsidR="006A1528">
        <w:rPr>
          <w:rFonts w:ascii="Times New Roman" w:hAnsi="Times New Roman" w:cs="Times New Roman"/>
          <w:sz w:val="24"/>
          <w:szCs w:val="24"/>
        </w:rPr>
        <w:t xml:space="preserve"> je utvrditi stav mlađih naraštaja prema problematikama domaćeg gospodarstva, što je učinjeno provedbom anonimne ankete (vidi: dodatak).</w:t>
      </w:r>
      <w:r w:rsidR="00EF03A6">
        <w:rPr>
          <w:rFonts w:ascii="Times New Roman" w:hAnsi="Times New Roman" w:cs="Times New Roman"/>
          <w:sz w:val="24"/>
          <w:szCs w:val="24"/>
        </w:rPr>
        <w:t xml:space="preserve"> </w:t>
      </w:r>
      <w:r w:rsidR="00694BCD">
        <w:rPr>
          <w:rFonts w:ascii="Times New Roman" w:hAnsi="Times New Roman" w:cs="Times New Roman"/>
          <w:sz w:val="24"/>
          <w:szCs w:val="24"/>
        </w:rPr>
        <w:t xml:space="preserve"> </w:t>
      </w:r>
      <w:r w:rsidR="00D92E16">
        <w:rPr>
          <w:rFonts w:ascii="Times New Roman" w:hAnsi="Times New Roman" w:cs="Times New Roman"/>
          <w:sz w:val="24"/>
          <w:szCs w:val="24"/>
        </w:rPr>
        <w:t>Istraživanje je p</w:t>
      </w:r>
      <w:r w:rsidR="006A1528">
        <w:rPr>
          <w:rFonts w:ascii="Times New Roman" w:hAnsi="Times New Roman" w:cs="Times New Roman"/>
          <w:sz w:val="24"/>
          <w:szCs w:val="24"/>
        </w:rPr>
        <w:t xml:space="preserve">rovedeno </w:t>
      </w:r>
      <w:r w:rsidR="00DC2694">
        <w:rPr>
          <w:rFonts w:ascii="Times New Roman" w:hAnsi="Times New Roman" w:cs="Times New Roman"/>
          <w:sz w:val="24"/>
          <w:szCs w:val="24"/>
        </w:rPr>
        <w:t xml:space="preserve">na populaciji studenata </w:t>
      </w:r>
      <w:r w:rsidR="006A1528">
        <w:rPr>
          <w:rFonts w:ascii="Times New Roman" w:hAnsi="Times New Roman" w:cs="Times New Roman"/>
          <w:sz w:val="24"/>
          <w:szCs w:val="24"/>
        </w:rPr>
        <w:t>kako bi</w:t>
      </w:r>
      <w:r w:rsidR="00D92E16">
        <w:rPr>
          <w:rFonts w:ascii="Times New Roman" w:hAnsi="Times New Roman" w:cs="Times New Roman"/>
          <w:sz w:val="24"/>
          <w:szCs w:val="24"/>
        </w:rPr>
        <w:t xml:space="preserve"> </w:t>
      </w:r>
      <w:r w:rsidR="006A1528">
        <w:rPr>
          <w:rFonts w:ascii="Times New Roman" w:hAnsi="Times New Roman" w:cs="Times New Roman"/>
          <w:sz w:val="24"/>
          <w:szCs w:val="24"/>
        </w:rPr>
        <w:t>se</w:t>
      </w:r>
      <w:r w:rsidR="00DC2694">
        <w:rPr>
          <w:rFonts w:ascii="Times New Roman" w:hAnsi="Times New Roman" w:cs="Times New Roman"/>
          <w:sz w:val="24"/>
          <w:szCs w:val="24"/>
        </w:rPr>
        <w:t xml:space="preserve"> utvrdio stav </w:t>
      </w:r>
      <w:r w:rsidR="00D92E16">
        <w:rPr>
          <w:rFonts w:ascii="Times New Roman" w:hAnsi="Times New Roman" w:cs="Times New Roman"/>
          <w:sz w:val="24"/>
          <w:szCs w:val="24"/>
        </w:rPr>
        <w:t>pr</w:t>
      </w:r>
      <w:r w:rsidR="00C552D9">
        <w:rPr>
          <w:rFonts w:ascii="Times New Roman" w:hAnsi="Times New Roman" w:cs="Times New Roman"/>
          <w:sz w:val="24"/>
          <w:szCs w:val="24"/>
        </w:rPr>
        <w:t>ema globalnoj krizi i njezinom efektu</w:t>
      </w:r>
      <w:r w:rsidR="005F6B94">
        <w:rPr>
          <w:rFonts w:ascii="Times New Roman" w:hAnsi="Times New Roman" w:cs="Times New Roman"/>
          <w:sz w:val="24"/>
          <w:szCs w:val="24"/>
        </w:rPr>
        <w:t xml:space="preserve"> na nacionalno</w:t>
      </w:r>
      <w:r w:rsidR="00D92E16">
        <w:rPr>
          <w:rFonts w:ascii="Times New Roman" w:hAnsi="Times New Roman" w:cs="Times New Roman"/>
          <w:sz w:val="24"/>
          <w:szCs w:val="24"/>
        </w:rPr>
        <w:t xml:space="preserve"> gospodarstv</w:t>
      </w:r>
      <w:r w:rsidR="005F6B94">
        <w:rPr>
          <w:rFonts w:ascii="Times New Roman" w:hAnsi="Times New Roman" w:cs="Times New Roman"/>
          <w:sz w:val="24"/>
          <w:szCs w:val="24"/>
        </w:rPr>
        <w:t>o</w:t>
      </w:r>
      <w:r w:rsidR="00C552D9">
        <w:rPr>
          <w:rFonts w:ascii="Times New Roman" w:hAnsi="Times New Roman" w:cs="Times New Roman"/>
          <w:sz w:val="24"/>
          <w:szCs w:val="24"/>
        </w:rPr>
        <w:t>, s osvrtom na medijski i politički utjecaj te problematik</w:t>
      </w:r>
      <w:r w:rsidR="00953431">
        <w:rPr>
          <w:rFonts w:ascii="Times New Roman" w:hAnsi="Times New Roman" w:cs="Times New Roman"/>
          <w:sz w:val="24"/>
          <w:szCs w:val="24"/>
        </w:rPr>
        <w:t>u vezanu</w:t>
      </w:r>
      <w:r w:rsidR="00376346">
        <w:rPr>
          <w:rFonts w:ascii="Times New Roman" w:hAnsi="Times New Roman" w:cs="Times New Roman"/>
          <w:sz w:val="24"/>
          <w:szCs w:val="24"/>
        </w:rPr>
        <w:t xml:space="preserve"> uz</w:t>
      </w:r>
      <w:r w:rsidR="00D92E16">
        <w:rPr>
          <w:rFonts w:ascii="Times New Roman" w:hAnsi="Times New Roman" w:cs="Times New Roman"/>
          <w:sz w:val="24"/>
          <w:szCs w:val="24"/>
        </w:rPr>
        <w:t xml:space="preserve"> buduće zaposlenje.</w:t>
      </w:r>
    </w:p>
    <w:p w:rsidR="00694BCD" w:rsidRDefault="00DC2694"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Polazišni subjekt</w:t>
      </w:r>
      <w:r w:rsidR="00BC28C5">
        <w:rPr>
          <w:rFonts w:ascii="Times New Roman" w:hAnsi="Times New Roman" w:cs="Times New Roman"/>
          <w:sz w:val="24"/>
          <w:szCs w:val="24"/>
        </w:rPr>
        <w:t xml:space="preserve"> ankete traži odgov</w:t>
      </w:r>
      <w:r w:rsidR="006A1528">
        <w:rPr>
          <w:rFonts w:ascii="Times New Roman" w:hAnsi="Times New Roman" w:cs="Times New Roman"/>
          <w:sz w:val="24"/>
          <w:szCs w:val="24"/>
        </w:rPr>
        <w:t>o</w:t>
      </w:r>
      <w:r w:rsidR="00BC28C5">
        <w:rPr>
          <w:rFonts w:ascii="Times New Roman" w:hAnsi="Times New Roman" w:cs="Times New Roman"/>
          <w:sz w:val="24"/>
          <w:szCs w:val="24"/>
        </w:rPr>
        <w:t>r na</w:t>
      </w:r>
      <w:r w:rsidR="006A1528">
        <w:rPr>
          <w:rFonts w:ascii="Times New Roman" w:hAnsi="Times New Roman" w:cs="Times New Roman"/>
          <w:sz w:val="24"/>
          <w:szCs w:val="24"/>
        </w:rPr>
        <w:t xml:space="preserve"> </w:t>
      </w:r>
      <w:r w:rsidR="00BC28C5">
        <w:rPr>
          <w:rFonts w:ascii="Times New Roman" w:hAnsi="Times New Roman" w:cs="Times New Roman"/>
          <w:sz w:val="24"/>
          <w:szCs w:val="24"/>
        </w:rPr>
        <w:t>pita</w:t>
      </w:r>
      <w:r>
        <w:rPr>
          <w:rFonts w:ascii="Times New Roman" w:hAnsi="Times New Roman" w:cs="Times New Roman"/>
          <w:sz w:val="24"/>
          <w:szCs w:val="24"/>
        </w:rPr>
        <w:t xml:space="preserve">nje koliko studenti </w:t>
      </w:r>
      <w:r w:rsidR="00BC28C5">
        <w:rPr>
          <w:rFonts w:ascii="Times New Roman" w:hAnsi="Times New Roman" w:cs="Times New Roman"/>
          <w:sz w:val="24"/>
          <w:szCs w:val="24"/>
        </w:rPr>
        <w:t>sebe smatraju u</w:t>
      </w:r>
      <w:r>
        <w:rPr>
          <w:rFonts w:ascii="Times New Roman" w:hAnsi="Times New Roman" w:cs="Times New Roman"/>
          <w:sz w:val="24"/>
          <w:szCs w:val="24"/>
        </w:rPr>
        <w:t>poznatima s razvojem događaj</w:t>
      </w:r>
      <w:r w:rsidR="00BC28C5">
        <w:rPr>
          <w:rFonts w:ascii="Times New Roman" w:hAnsi="Times New Roman" w:cs="Times New Roman"/>
          <w:sz w:val="24"/>
          <w:szCs w:val="24"/>
        </w:rPr>
        <w:t>a svjetske ekonomske krize.</w:t>
      </w:r>
      <w:r w:rsidR="00694BCD">
        <w:rPr>
          <w:rFonts w:ascii="Times New Roman" w:hAnsi="Times New Roman" w:cs="Times New Roman"/>
          <w:sz w:val="24"/>
          <w:szCs w:val="24"/>
        </w:rPr>
        <w:t xml:space="preserve"> Kao</w:t>
      </w:r>
      <w:r>
        <w:rPr>
          <w:rFonts w:ascii="Times New Roman" w:hAnsi="Times New Roman" w:cs="Times New Roman"/>
          <w:sz w:val="24"/>
          <w:szCs w:val="24"/>
        </w:rPr>
        <w:t xml:space="preserve"> važan</w:t>
      </w:r>
      <w:r w:rsidR="00BC28C5">
        <w:rPr>
          <w:rFonts w:ascii="Times New Roman" w:hAnsi="Times New Roman" w:cs="Times New Roman"/>
          <w:sz w:val="24"/>
          <w:szCs w:val="24"/>
        </w:rPr>
        <w:t xml:space="preserve"> socio-ekono</w:t>
      </w:r>
      <w:r>
        <w:rPr>
          <w:rFonts w:ascii="Times New Roman" w:hAnsi="Times New Roman" w:cs="Times New Roman"/>
          <w:sz w:val="24"/>
          <w:szCs w:val="24"/>
        </w:rPr>
        <w:t>m</w:t>
      </w:r>
      <w:r w:rsidR="00BC28C5">
        <w:rPr>
          <w:rFonts w:ascii="Times New Roman" w:hAnsi="Times New Roman" w:cs="Times New Roman"/>
          <w:sz w:val="24"/>
          <w:szCs w:val="24"/>
        </w:rPr>
        <w:t xml:space="preserve">ski </w:t>
      </w:r>
      <w:r w:rsidR="00BC28C5">
        <w:rPr>
          <w:rFonts w:ascii="Times New Roman" w:hAnsi="Times New Roman" w:cs="Times New Roman"/>
          <w:sz w:val="24"/>
          <w:szCs w:val="24"/>
        </w:rPr>
        <w:lastRenderedPageBreak/>
        <w:t>problem</w:t>
      </w:r>
      <w:r w:rsidR="00694BCD">
        <w:rPr>
          <w:rFonts w:ascii="Times New Roman" w:hAnsi="Times New Roman" w:cs="Times New Roman"/>
          <w:sz w:val="24"/>
          <w:szCs w:val="24"/>
        </w:rPr>
        <w:t>, očekuje se da će tek neznatni broj ispita</w:t>
      </w:r>
      <w:r w:rsidR="00E20539">
        <w:rPr>
          <w:rFonts w:ascii="Times New Roman" w:hAnsi="Times New Roman" w:cs="Times New Roman"/>
          <w:sz w:val="24"/>
          <w:szCs w:val="24"/>
        </w:rPr>
        <w:t>nika izjaviti kako nije upoznat</w:t>
      </w:r>
      <w:r>
        <w:rPr>
          <w:rFonts w:ascii="Times New Roman" w:hAnsi="Times New Roman" w:cs="Times New Roman"/>
          <w:sz w:val="24"/>
          <w:szCs w:val="24"/>
        </w:rPr>
        <w:t xml:space="preserve"> s današnjim stanjem svjetskog gospodarstva</w:t>
      </w:r>
      <w:r w:rsidR="006A1528">
        <w:rPr>
          <w:rFonts w:ascii="Times New Roman" w:hAnsi="Times New Roman" w:cs="Times New Roman"/>
          <w:sz w:val="24"/>
          <w:szCs w:val="24"/>
        </w:rPr>
        <w:t>. I</w:t>
      </w:r>
      <w:r w:rsidR="00E20539">
        <w:rPr>
          <w:rFonts w:ascii="Times New Roman" w:hAnsi="Times New Roman" w:cs="Times New Roman"/>
          <w:sz w:val="24"/>
          <w:szCs w:val="24"/>
        </w:rPr>
        <w:t>ako primarni cilj istraživanja</w:t>
      </w:r>
      <w:r w:rsidR="00694BCD">
        <w:rPr>
          <w:rFonts w:ascii="Times New Roman" w:hAnsi="Times New Roman" w:cs="Times New Roman"/>
          <w:sz w:val="24"/>
          <w:szCs w:val="24"/>
        </w:rPr>
        <w:t xml:space="preserve"> ne</w:t>
      </w:r>
      <w:r w:rsidR="00E20539">
        <w:rPr>
          <w:rFonts w:ascii="Times New Roman" w:hAnsi="Times New Roman" w:cs="Times New Roman"/>
          <w:sz w:val="24"/>
          <w:szCs w:val="24"/>
        </w:rPr>
        <w:t xml:space="preserve"> teži utvrđivanju</w:t>
      </w:r>
      <w:r w:rsidR="00BC28C5">
        <w:rPr>
          <w:rFonts w:ascii="Times New Roman" w:hAnsi="Times New Roman" w:cs="Times New Roman"/>
          <w:sz w:val="24"/>
          <w:szCs w:val="24"/>
        </w:rPr>
        <w:t xml:space="preserve"> </w:t>
      </w:r>
      <w:r w:rsidR="009056A1">
        <w:rPr>
          <w:rFonts w:ascii="Times New Roman" w:hAnsi="Times New Roman" w:cs="Times New Roman"/>
          <w:sz w:val="24"/>
          <w:szCs w:val="24"/>
        </w:rPr>
        <w:t>stvarne</w:t>
      </w:r>
      <w:r w:rsidR="005F6B94">
        <w:rPr>
          <w:rFonts w:ascii="Times New Roman" w:hAnsi="Times New Roman" w:cs="Times New Roman"/>
          <w:sz w:val="24"/>
          <w:szCs w:val="24"/>
        </w:rPr>
        <w:t xml:space="preserve"> </w:t>
      </w:r>
      <w:r w:rsidR="00BC28C5">
        <w:rPr>
          <w:rFonts w:ascii="Times New Roman" w:hAnsi="Times New Roman" w:cs="Times New Roman"/>
          <w:sz w:val="24"/>
          <w:szCs w:val="24"/>
        </w:rPr>
        <w:t>upoznatost</w:t>
      </w:r>
      <w:r w:rsidR="00E20539">
        <w:rPr>
          <w:rFonts w:ascii="Times New Roman" w:hAnsi="Times New Roman" w:cs="Times New Roman"/>
          <w:sz w:val="24"/>
          <w:szCs w:val="24"/>
        </w:rPr>
        <w:t>i</w:t>
      </w:r>
      <w:r w:rsidR="00694BCD">
        <w:rPr>
          <w:rFonts w:ascii="Times New Roman" w:hAnsi="Times New Roman" w:cs="Times New Roman"/>
          <w:sz w:val="24"/>
          <w:szCs w:val="24"/>
        </w:rPr>
        <w:t xml:space="preserve"> studenata sa svjetskom krizom, u drugom </w:t>
      </w:r>
      <w:r w:rsidR="00E20539">
        <w:rPr>
          <w:rFonts w:ascii="Times New Roman" w:hAnsi="Times New Roman" w:cs="Times New Roman"/>
          <w:sz w:val="24"/>
          <w:szCs w:val="24"/>
        </w:rPr>
        <w:t>se pitanju od studenata</w:t>
      </w:r>
      <w:r w:rsidR="00694BCD">
        <w:rPr>
          <w:rFonts w:ascii="Times New Roman" w:hAnsi="Times New Roman" w:cs="Times New Roman"/>
          <w:sz w:val="24"/>
          <w:szCs w:val="24"/>
        </w:rPr>
        <w:t xml:space="preserve"> tražilo navođenje barem jedne financijske institucije koja se tijekom krize naš</w:t>
      </w:r>
      <w:r w:rsidR="00E20539">
        <w:rPr>
          <w:rFonts w:ascii="Times New Roman" w:hAnsi="Times New Roman" w:cs="Times New Roman"/>
          <w:sz w:val="24"/>
          <w:szCs w:val="24"/>
        </w:rPr>
        <w:t>la u problemima, bankrotirala</w:t>
      </w:r>
      <w:r w:rsidR="00694BCD">
        <w:rPr>
          <w:rFonts w:ascii="Times New Roman" w:hAnsi="Times New Roman" w:cs="Times New Roman"/>
          <w:sz w:val="24"/>
          <w:szCs w:val="24"/>
        </w:rPr>
        <w:t xml:space="preserve"> i/ili </w:t>
      </w:r>
      <w:r w:rsidR="00E20539">
        <w:rPr>
          <w:rFonts w:ascii="Times New Roman" w:hAnsi="Times New Roman" w:cs="Times New Roman"/>
          <w:sz w:val="24"/>
          <w:szCs w:val="24"/>
        </w:rPr>
        <w:t xml:space="preserve">je nacionalizirana. Cilj </w:t>
      </w:r>
      <w:r w:rsidR="00694BCD">
        <w:rPr>
          <w:rFonts w:ascii="Times New Roman" w:hAnsi="Times New Roman" w:cs="Times New Roman"/>
          <w:sz w:val="24"/>
          <w:szCs w:val="24"/>
        </w:rPr>
        <w:t>je, iako u relativno suženom kontekstu, pokušati shvatiti jes</w:t>
      </w:r>
      <w:r w:rsidR="00E20539">
        <w:rPr>
          <w:rFonts w:ascii="Times New Roman" w:hAnsi="Times New Roman" w:cs="Times New Roman"/>
          <w:sz w:val="24"/>
          <w:szCs w:val="24"/>
        </w:rPr>
        <w:t>u li studenti doista upoznati s</w:t>
      </w:r>
      <w:r w:rsidR="00694BCD">
        <w:rPr>
          <w:rFonts w:ascii="Times New Roman" w:hAnsi="Times New Roman" w:cs="Times New Roman"/>
          <w:sz w:val="24"/>
          <w:szCs w:val="24"/>
        </w:rPr>
        <w:t xml:space="preserve"> događajima svjetske krize</w:t>
      </w:r>
      <w:r w:rsidR="00E20539">
        <w:rPr>
          <w:rFonts w:ascii="Times New Roman" w:hAnsi="Times New Roman" w:cs="Times New Roman"/>
          <w:sz w:val="24"/>
          <w:szCs w:val="24"/>
        </w:rPr>
        <w:t>,</w:t>
      </w:r>
      <w:r w:rsidR="00694BCD">
        <w:rPr>
          <w:rFonts w:ascii="Times New Roman" w:hAnsi="Times New Roman" w:cs="Times New Roman"/>
          <w:sz w:val="24"/>
          <w:szCs w:val="24"/>
        </w:rPr>
        <w:t xml:space="preserve"> s obzirom na njihov </w:t>
      </w:r>
      <w:r w:rsidR="005A1136">
        <w:rPr>
          <w:rFonts w:ascii="Times New Roman" w:hAnsi="Times New Roman" w:cs="Times New Roman"/>
          <w:sz w:val="24"/>
          <w:szCs w:val="24"/>
        </w:rPr>
        <w:t>individualni</w:t>
      </w:r>
      <w:r w:rsidR="00694BCD">
        <w:rPr>
          <w:rFonts w:ascii="Times New Roman" w:hAnsi="Times New Roman" w:cs="Times New Roman"/>
          <w:sz w:val="24"/>
          <w:szCs w:val="24"/>
        </w:rPr>
        <w:t xml:space="preserve"> odgovor na prvo pitanje.</w:t>
      </w:r>
      <w:r w:rsidR="00556F51">
        <w:rPr>
          <w:rFonts w:ascii="Times New Roman" w:hAnsi="Times New Roman" w:cs="Times New Roman"/>
          <w:sz w:val="24"/>
          <w:szCs w:val="24"/>
        </w:rPr>
        <w:t xml:space="preserve"> </w:t>
      </w:r>
      <w:r w:rsidR="00694BCD">
        <w:rPr>
          <w:rFonts w:ascii="Times New Roman" w:hAnsi="Times New Roman" w:cs="Times New Roman"/>
          <w:sz w:val="24"/>
          <w:szCs w:val="24"/>
        </w:rPr>
        <w:t xml:space="preserve"> </w:t>
      </w:r>
    </w:p>
    <w:p w:rsidR="006A1528" w:rsidRDefault="00A00F20"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trećem </w:t>
      </w:r>
      <w:r w:rsidR="00E20539">
        <w:rPr>
          <w:rFonts w:ascii="Times New Roman" w:hAnsi="Times New Roman" w:cs="Times New Roman"/>
          <w:sz w:val="24"/>
          <w:szCs w:val="24"/>
        </w:rPr>
        <w:t xml:space="preserve">se </w:t>
      </w:r>
      <w:r>
        <w:rPr>
          <w:rFonts w:ascii="Times New Roman" w:hAnsi="Times New Roman" w:cs="Times New Roman"/>
          <w:sz w:val="24"/>
          <w:szCs w:val="24"/>
        </w:rPr>
        <w:t xml:space="preserve">pitanju </w:t>
      </w:r>
      <w:r w:rsidR="00BC28C5">
        <w:rPr>
          <w:rFonts w:ascii="Times New Roman" w:hAnsi="Times New Roman" w:cs="Times New Roman"/>
          <w:sz w:val="24"/>
          <w:szCs w:val="24"/>
        </w:rPr>
        <w:t xml:space="preserve">od </w:t>
      </w:r>
      <w:r w:rsidR="00E20539">
        <w:rPr>
          <w:rFonts w:ascii="Times New Roman" w:hAnsi="Times New Roman" w:cs="Times New Roman"/>
          <w:sz w:val="24"/>
          <w:szCs w:val="24"/>
        </w:rPr>
        <w:t>studenata</w:t>
      </w:r>
      <w:r>
        <w:rPr>
          <w:rFonts w:ascii="Times New Roman" w:hAnsi="Times New Roman" w:cs="Times New Roman"/>
          <w:sz w:val="24"/>
          <w:szCs w:val="24"/>
        </w:rPr>
        <w:t xml:space="preserve"> traži konkretno mišljenje </w:t>
      </w:r>
      <w:r w:rsidR="00BC28C5">
        <w:rPr>
          <w:rFonts w:ascii="Times New Roman" w:hAnsi="Times New Roman" w:cs="Times New Roman"/>
          <w:sz w:val="24"/>
          <w:szCs w:val="24"/>
        </w:rPr>
        <w:t xml:space="preserve">o utjecaju </w:t>
      </w:r>
      <w:r w:rsidR="003D4893">
        <w:rPr>
          <w:rFonts w:ascii="Times New Roman" w:hAnsi="Times New Roman" w:cs="Times New Roman"/>
          <w:sz w:val="24"/>
          <w:szCs w:val="24"/>
        </w:rPr>
        <w:t xml:space="preserve">svjetske ekonomske </w:t>
      </w:r>
      <w:r w:rsidR="00BC28C5">
        <w:rPr>
          <w:rFonts w:ascii="Times New Roman" w:hAnsi="Times New Roman" w:cs="Times New Roman"/>
          <w:sz w:val="24"/>
          <w:szCs w:val="24"/>
        </w:rPr>
        <w:t>krize na domaće</w:t>
      </w:r>
      <w:r>
        <w:rPr>
          <w:rFonts w:ascii="Times New Roman" w:hAnsi="Times New Roman" w:cs="Times New Roman"/>
          <w:sz w:val="24"/>
          <w:szCs w:val="24"/>
        </w:rPr>
        <w:t xml:space="preserve"> gospodarstvo. </w:t>
      </w:r>
      <w:r w:rsidR="00A336F7">
        <w:rPr>
          <w:rFonts w:ascii="Times New Roman" w:hAnsi="Times New Roman" w:cs="Times New Roman"/>
          <w:sz w:val="24"/>
          <w:szCs w:val="24"/>
        </w:rPr>
        <w:t xml:space="preserve">Iako </w:t>
      </w:r>
      <w:r w:rsidR="003D4893">
        <w:rPr>
          <w:rFonts w:ascii="Times New Roman" w:hAnsi="Times New Roman" w:cs="Times New Roman"/>
          <w:sz w:val="24"/>
          <w:szCs w:val="24"/>
        </w:rPr>
        <w:t xml:space="preserve">temeljna teza ovog rada </w:t>
      </w:r>
      <w:r w:rsidR="00A336F7">
        <w:rPr>
          <w:rFonts w:ascii="Times New Roman" w:hAnsi="Times New Roman" w:cs="Times New Roman"/>
          <w:sz w:val="24"/>
          <w:szCs w:val="24"/>
        </w:rPr>
        <w:t>polazi od pretpostavke da</w:t>
      </w:r>
      <w:r w:rsidR="003D4893">
        <w:rPr>
          <w:rFonts w:ascii="Times New Roman" w:hAnsi="Times New Roman" w:cs="Times New Roman"/>
          <w:sz w:val="24"/>
          <w:szCs w:val="24"/>
        </w:rPr>
        <w:t xml:space="preserve"> je globalna kriza tek u malim razmjerima utjecala na d</w:t>
      </w:r>
      <w:r w:rsidR="00A336F7">
        <w:rPr>
          <w:rFonts w:ascii="Times New Roman" w:hAnsi="Times New Roman" w:cs="Times New Roman"/>
          <w:sz w:val="24"/>
          <w:szCs w:val="24"/>
        </w:rPr>
        <w:t>omaću ekonomiju, potonja se tvrdnja</w:t>
      </w:r>
      <w:r w:rsidR="003D4893">
        <w:rPr>
          <w:rFonts w:ascii="Times New Roman" w:hAnsi="Times New Roman" w:cs="Times New Roman"/>
          <w:sz w:val="24"/>
          <w:szCs w:val="24"/>
        </w:rPr>
        <w:t xml:space="preserve"> ne može postaviti i kao očekivani rezultat ankete iz razloga što navedeni dokumenti i znanstveni radovi nisu poznati široj javnosti, a naglašena medijska eksponiranost</w:t>
      </w:r>
      <w:r w:rsidR="00851A12">
        <w:rPr>
          <w:rFonts w:ascii="Times New Roman" w:hAnsi="Times New Roman" w:cs="Times New Roman"/>
          <w:sz w:val="24"/>
          <w:szCs w:val="24"/>
        </w:rPr>
        <w:t xml:space="preserve"> i politič</w:t>
      </w:r>
      <w:r w:rsidR="009056A1">
        <w:rPr>
          <w:rFonts w:ascii="Times New Roman" w:hAnsi="Times New Roman" w:cs="Times New Roman"/>
          <w:sz w:val="24"/>
          <w:szCs w:val="24"/>
        </w:rPr>
        <w:t>ki utjecaj zasigurno su utjecali</w:t>
      </w:r>
      <w:r w:rsidR="00851A12">
        <w:rPr>
          <w:rFonts w:ascii="Times New Roman" w:hAnsi="Times New Roman" w:cs="Times New Roman"/>
          <w:sz w:val="24"/>
          <w:szCs w:val="24"/>
        </w:rPr>
        <w:t xml:space="preserve"> </w:t>
      </w:r>
      <w:r w:rsidR="003D4893">
        <w:rPr>
          <w:rFonts w:ascii="Times New Roman" w:hAnsi="Times New Roman" w:cs="Times New Roman"/>
          <w:sz w:val="24"/>
          <w:szCs w:val="24"/>
        </w:rPr>
        <w:t xml:space="preserve">na subjektivni stav ispitanika.  </w:t>
      </w:r>
    </w:p>
    <w:p w:rsidR="00B04E04" w:rsidRDefault="000302EB"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A00F20">
        <w:rPr>
          <w:rFonts w:ascii="Times New Roman" w:hAnsi="Times New Roman" w:cs="Times New Roman"/>
          <w:sz w:val="24"/>
          <w:szCs w:val="24"/>
        </w:rPr>
        <w:t xml:space="preserve">aredno pitanje traži od </w:t>
      </w:r>
      <w:r w:rsidR="009056A1">
        <w:rPr>
          <w:rFonts w:ascii="Times New Roman" w:hAnsi="Times New Roman" w:cs="Times New Roman"/>
          <w:sz w:val="24"/>
          <w:szCs w:val="24"/>
        </w:rPr>
        <w:t xml:space="preserve">ispitanika odgovor smatraju li </w:t>
      </w:r>
      <w:r w:rsidR="00A00F20">
        <w:rPr>
          <w:rFonts w:ascii="Times New Roman" w:hAnsi="Times New Roman" w:cs="Times New Roman"/>
          <w:sz w:val="24"/>
          <w:szCs w:val="24"/>
        </w:rPr>
        <w:t>stanje domaćeg gospodarstva rezultatom endogenih problema.</w:t>
      </w:r>
      <w:r w:rsidR="00D91162">
        <w:rPr>
          <w:rFonts w:ascii="Times New Roman" w:hAnsi="Times New Roman" w:cs="Times New Roman"/>
          <w:sz w:val="24"/>
          <w:szCs w:val="24"/>
        </w:rPr>
        <w:t xml:space="preserve"> </w:t>
      </w:r>
      <w:r w:rsidR="00BC28C5">
        <w:rPr>
          <w:rFonts w:ascii="Times New Roman" w:hAnsi="Times New Roman" w:cs="Times New Roman"/>
          <w:sz w:val="24"/>
          <w:szCs w:val="24"/>
        </w:rPr>
        <w:t xml:space="preserve">Prateći </w:t>
      </w:r>
      <w:r w:rsidR="00D95154">
        <w:rPr>
          <w:rFonts w:ascii="Times New Roman" w:hAnsi="Times New Roman" w:cs="Times New Roman"/>
          <w:sz w:val="24"/>
          <w:szCs w:val="24"/>
        </w:rPr>
        <w:t>primarnu tezu rada, traži se</w:t>
      </w:r>
      <w:r w:rsidR="00D91162">
        <w:rPr>
          <w:rFonts w:ascii="Times New Roman" w:hAnsi="Times New Roman" w:cs="Times New Roman"/>
          <w:sz w:val="24"/>
          <w:szCs w:val="24"/>
        </w:rPr>
        <w:t xml:space="preserve"> i</w:t>
      </w:r>
      <w:r w:rsidR="00D95154">
        <w:rPr>
          <w:rFonts w:ascii="Times New Roman" w:hAnsi="Times New Roman" w:cs="Times New Roman"/>
          <w:sz w:val="24"/>
          <w:szCs w:val="24"/>
        </w:rPr>
        <w:t xml:space="preserve"> subjektivno stajalište ispitanika</w:t>
      </w:r>
      <w:r w:rsidR="001C5CCB">
        <w:rPr>
          <w:rFonts w:ascii="Times New Roman" w:hAnsi="Times New Roman" w:cs="Times New Roman"/>
          <w:sz w:val="24"/>
          <w:szCs w:val="24"/>
        </w:rPr>
        <w:t xml:space="preserve"> o glavnim</w:t>
      </w:r>
      <w:r w:rsidR="00BC28C5">
        <w:rPr>
          <w:rFonts w:ascii="Times New Roman" w:hAnsi="Times New Roman" w:cs="Times New Roman"/>
          <w:sz w:val="24"/>
          <w:szCs w:val="24"/>
        </w:rPr>
        <w:t xml:space="preserve"> uzroku</w:t>
      </w:r>
      <w:r w:rsidR="00D95154">
        <w:rPr>
          <w:rFonts w:ascii="Times New Roman" w:hAnsi="Times New Roman" w:cs="Times New Roman"/>
          <w:sz w:val="24"/>
          <w:szCs w:val="24"/>
        </w:rPr>
        <w:t xml:space="preserve"> problema u domaće</w:t>
      </w:r>
      <w:r w:rsidR="00D91162">
        <w:rPr>
          <w:rFonts w:ascii="Times New Roman" w:hAnsi="Times New Roman" w:cs="Times New Roman"/>
          <w:sz w:val="24"/>
          <w:szCs w:val="24"/>
        </w:rPr>
        <w:t xml:space="preserve">m gospodarstvu. </w:t>
      </w:r>
      <w:r w:rsidR="00864022">
        <w:rPr>
          <w:rFonts w:ascii="Times New Roman" w:hAnsi="Times New Roman" w:cs="Times New Roman"/>
          <w:sz w:val="24"/>
          <w:szCs w:val="24"/>
        </w:rPr>
        <w:t xml:space="preserve"> </w:t>
      </w:r>
      <w:r w:rsidR="00851A12">
        <w:rPr>
          <w:rFonts w:ascii="Times New Roman" w:hAnsi="Times New Roman" w:cs="Times New Roman"/>
          <w:sz w:val="24"/>
          <w:szCs w:val="24"/>
        </w:rPr>
        <w:t>Od interesa j</w:t>
      </w:r>
      <w:r w:rsidR="00864022">
        <w:rPr>
          <w:rFonts w:ascii="Times New Roman" w:hAnsi="Times New Roman" w:cs="Times New Roman"/>
          <w:sz w:val="24"/>
          <w:szCs w:val="24"/>
        </w:rPr>
        <w:t>e za naglasiti kako svi ponuđeni</w:t>
      </w:r>
      <w:r w:rsidR="00851A12">
        <w:rPr>
          <w:rFonts w:ascii="Times New Roman" w:hAnsi="Times New Roman" w:cs="Times New Roman"/>
          <w:sz w:val="24"/>
          <w:szCs w:val="24"/>
        </w:rPr>
        <w:t xml:space="preserve"> odgovori na navedeno pitanje predstavljaju realno utemeljene</w:t>
      </w:r>
      <w:r w:rsidR="00747B10">
        <w:rPr>
          <w:rFonts w:ascii="Times New Roman" w:hAnsi="Times New Roman" w:cs="Times New Roman"/>
          <w:sz w:val="24"/>
          <w:szCs w:val="24"/>
        </w:rPr>
        <w:t xml:space="preserve"> uzroke koji mogu pronaći fundament</w:t>
      </w:r>
      <w:r w:rsidR="00851A12">
        <w:rPr>
          <w:rFonts w:ascii="Times New Roman" w:hAnsi="Times New Roman" w:cs="Times New Roman"/>
          <w:sz w:val="24"/>
          <w:szCs w:val="24"/>
        </w:rPr>
        <w:t xml:space="preserve"> u empirijskim istraživanjima (što će biti pobliže izloženo), čime se kao cilj postavlja ut</w:t>
      </w:r>
      <w:r>
        <w:rPr>
          <w:rFonts w:ascii="Times New Roman" w:hAnsi="Times New Roman" w:cs="Times New Roman"/>
          <w:sz w:val="24"/>
          <w:szCs w:val="24"/>
        </w:rPr>
        <w:t>vrđivanje subjektivnog stava.</w:t>
      </w:r>
      <w:r w:rsidR="00747B10">
        <w:rPr>
          <w:rFonts w:ascii="Times New Roman" w:hAnsi="Times New Roman" w:cs="Times New Roman"/>
          <w:sz w:val="24"/>
          <w:szCs w:val="24"/>
        </w:rPr>
        <w:t xml:space="preserve"> </w:t>
      </w:r>
    </w:p>
    <w:p w:rsidR="00D95154" w:rsidRPr="007715DC" w:rsidRDefault="00D95154"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šestom se pitanju ispituje stav prema najvećoj </w:t>
      </w:r>
      <w:r w:rsidR="00AB4489">
        <w:rPr>
          <w:rFonts w:ascii="Times New Roman" w:hAnsi="Times New Roman" w:cs="Times New Roman"/>
          <w:sz w:val="24"/>
          <w:szCs w:val="24"/>
        </w:rPr>
        <w:t xml:space="preserve">postojećoj </w:t>
      </w:r>
      <w:r>
        <w:rPr>
          <w:rFonts w:ascii="Times New Roman" w:hAnsi="Times New Roman" w:cs="Times New Roman"/>
          <w:sz w:val="24"/>
          <w:szCs w:val="24"/>
        </w:rPr>
        <w:t>prepreci za daljnji gospodarski rast</w:t>
      </w:r>
      <w:r w:rsidR="00BC28C5">
        <w:rPr>
          <w:rFonts w:ascii="Times New Roman" w:hAnsi="Times New Roman" w:cs="Times New Roman"/>
          <w:sz w:val="24"/>
          <w:szCs w:val="24"/>
        </w:rPr>
        <w:t xml:space="preserve"> i razvoj</w:t>
      </w:r>
      <w:r>
        <w:rPr>
          <w:rFonts w:ascii="Times New Roman" w:hAnsi="Times New Roman" w:cs="Times New Roman"/>
          <w:sz w:val="24"/>
          <w:szCs w:val="24"/>
        </w:rPr>
        <w:t xml:space="preserve">. </w:t>
      </w:r>
      <w:r w:rsidR="005C6A92">
        <w:rPr>
          <w:rFonts w:ascii="Times New Roman" w:hAnsi="Times New Roman" w:cs="Times New Roman"/>
          <w:sz w:val="24"/>
          <w:szCs w:val="24"/>
        </w:rPr>
        <w:t>U većini citiranih dokumenata kao najranjivi segment domaće ekonomije proziva se pretjerano inozemno zaduživanje. Ipak, neodrživost eskaliranog vanjskog duga valja potražiti</w:t>
      </w:r>
      <w:r w:rsidR="007715DC">
        <w:rPr>
          <w:rFonts w:ascii="Times New Roman" w:hAnsi="Times New Roman" w:cs="Times New Roman"/>
          <w:sz w:val="24"/>
          <w:szCs w:val="24"/>
        </w:rPr>
        <w:t xml:space="preserve"> u „</w:t>
      </w:r>
      <w:r w:rsidR="007715DC">
        <w:rPr>
          <w:rFonts w:ascii="TimesNewRomanPS-ItalicMT" w:hAnsi="TimesNewRomanPS-ItalicMT" w:cs="TimesNewRomanPS-ItalicMT"/>
          <w:i/>
          <w:iCs/>
          <w:sz w:val="24"/>
          <w:szCs w:val="24"/>
        </w:rPr>
        <w:t>ukorijenjenim strukturnim rigidnostima i problema s konkurentnošću“</w:t>
      </w:r>
      <w:r w:rsidR="007715DC">
        <w:rPr>
          <w:rFonts w:ascii="TimesNewRomanPS-ItalicMT" w:hAnsi="TimesNewRomanPS-ItalicMT" w:cs="TimesNewRomanPS-ItalicMT"/>
          <w:iCs/>
          <w:sz w:val="24"/>
          <w:szCs w:val="24"/>
        </w:rPr>
        <w:t>(MMF, 2012.)</w:t>
      </w:r>
      <w:r w:rsidR="007715DC">
        <w:rPr>
          <w:rStyle w:val="FootnoteReference"/>
          <w:rFonts w:ascii="TimesNewRomanPS-ItalicMT" w:hAnsi="TimesNewRomanPS-ItalicMT" w:cs="TimesNewRomanPS-ItalicMT"/>
          <w:iCs/>
          <w:sz w:val="24"/>
          <w:szCs w:val="24"/>
        </w:rPr>
        <w:footnoteReference w:id="12"/>
      </w:r>
      <w:r w:rsidR="007715DC">
        <w:rPr>
          <w:rFonts w:ascii="TimesNewRomanPS-ItalicMT" w:hAnsi="TimesNewRomanPS-ItalicMT" w:cs="TimesNewRomanPS-ItalicMT"/>
          <w:i/>
          <w:iCs/>
          <w:sz w:val="24"/>
          <w:szCs w:val="24"/>
        </w:rPr>
        <w:t xml:space="preserve">, </w:t>
      </w:r>
      <w:r w:rsidR="007715DC">
        <w:rPr>
          <w:rFonts w:ascii="TimesNewRomanPS-ItalicMT" w:hAnsi="TimesNewRomanPS-ItalicMT" w:cs="TimesNewRomanPS-ItalicMT"/>
          <w:iCs/>
          <w:sz w:val="24"/>
          <w:szCs w:val="24"/>
        </w:rPr>
        <w:t>koja je neupitno zavisna o nedostatku kvalitetnog kadra i niske razine inovacija.</w:t>
      </w:r>
    </w:p>
    <w:p w:rsidR="00D95154" w:rsidRDefault="00D95154"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Imajući u vidu izrazitu medijsku eksponiranost</w:t>
      </w:r>
      <w:r w:rsidR="00A00F20" w:rsidRPr="00A00F20">
        <w:rPr>
          <w:rFonts w:ascii="Times New Roman" w:hAnsi="Times New Roman" w:cs="Times New Roman"/>
          <w:sz w:val="24"/>
          <w:szCs w:val="24"/>
        </w:rPr>
        <w:t xml:space="preserve"> svjet</w:t>
      </w:r>
      <w:r>
        <w:rPr>
          <w:rFonts w:ascii="Times New Roman" w:hAnsi="Times New Roman" w:cs="Times New Roman"/>
          <w:sz w:val="24"/>
          <w:szCs w:val="24"/>
        </w:rPr>
        <w:t xml:space="preserve">ske </w:t>
      </w:r>
      <w:r w:rsidR="00A336F7">
        <w:rPr>
          <w:rFonts w:ascii="Times New Roman" w:hAnsi="Times New Roman" w:cs="Times New Roman"/>
          <w:sz w:val="24"/>
          <w:szCs w:val="24"/>
        </w:rPr>
        <w:t xml:space="preserve">ekonomske </w:t>
      </w:r>
      <w:r>
        <w:rPr>
          <w:rFonts w:ascii="Times New Roman" w:hAnsi="Times New Roman" w:cs="Times New Roman"/>
          <w:sz w:val="24"/>
          <w:szCs w:val="24"/>
        </w:rPr>
        <w:t>krize</w:t>
      </w:r>
      <w:r w:rsidR="00A336F7">
        <w:rPr>
          <w:rFonts w:ascii="Times New Roman" w:hAnsi="Times New Roman" w:cs="Times New Roman"/>
          <w:sz w:val="24"/>
          <w:szCs w:val="24"/>
        </w:rPr>
        <w:t>,</w:t>
      </w:r>
      <w:r w:rsidR="001C5CCB">
        <w:rPr>
          <w:rFonts w:ascii="Times New Roman" w:hAnsi="Times New Roman" w:cs="Times New Roman"/>
          <w:sz w:val="24"/>
          <w:szCs w:val="24"/>
        </w:rPr>
        <w:t xml:space="preserve"> tražio se njihov osobni</w:t>
      </w:r>
      <w:r w:rsidR="00A00F20" w:rsidRPr="00A00F20">
        <w:rPr>
          <w:rFonts w:ascii="Times New Roman" w:hAnsi="Times New Roman" w:cs="Times New Roman"/>
          <w:sz w:val="24"/>
          <w:szCs w:val="24"/>
        </w:rPr>
        <w:t xml:space="preserve"> stav </w:t>
      </w:r>
      <w:r w:rsidR="00BC28C5">
        <w:rPr>
          <w:rFonts w:ascii="Times New Roman" w:hAnsi="Times New Roman" w:cs="Times New Roman"/>
          <w:sz w:val="24"/>
          <w:szCs w:val="24"/>
        </w:rPr>
        <w:t xml:space="preserve">o tome </w:t>
      </w:r>
      <w:r w:rsidR="00A00F20" w:rsidRPr="00A00F20">
        <w:rPr>
          <w:rFonts w:ascii="Times New Roman" w:hAnsi="Times New Roman" w:cs="Times New Roman"/>
          <w:sz w:val="24"/>
          <w:szCs w:val="24"/>
        </w:rPr>
        <w:t>preuveličava li se kriza putem medija.</w:t>
      </w:r>
      <w:r w:rsidR="005B44B1">
        <w:rPr>
          <w:rFonts w:ascii="Times New Roman" w:hAnsi="Times New Roman" w:cs="Times New Roman"/>
          <w:sz w:val="24"/>
          <w:szCs w:val="24"/>
        </w:rPr>
        <w:t xml:space="preserve"> Prema istraživanju agencije Ipsos Mori</w:t>
      </w:r>
      <w:r w:rsidR="005B44B1">
        <w:rPr>
          <w:rStyle w:val="FootnoteReference"/>
          <w:rFonts w:ascii="Times New Roman" w:hAnsi="Times New Roman" w:cs="Times New Roman"/>
          <w:sz w:val="24"/>
          <w:szCs w:val="24"/>
        </w:rPr>
        <w:footnoteReference w:id="13"/>
      </w:r>
      <w:r w:rsidR="008E3980">
        <w:rPr>
          <w:rFonts w:ascii="Times New Roman" w:hAnsi="Times New Roman" w:cs="Times New Roman"/>
          <w:sz w:val="24"/>
          <w:szCs w:val="24"/>
        </w:rPr>
        <w:t xml:space="preserve"> provedenom tijekom 2011.</w:t>
      </w:r>
      <w:r w:rsidR="005B44B1">
        <w:rPr>
          <w:rFonts w:ascii="Times New Roman" w:hAnsi="Times New Roman" w:cs="Times New Roman"/>
          <w:sz w:val="24"/>
          <w:szCs w:val="24"/>
        </w:rPr>
        <w:t xml:space="preserve"> na uzorku od 20 000 </w:t>
      </w:r>
      <w:r w:rsidR="00F80790">
        <w:rPr>
          <w:rFonts w:ascii="Times New Roman" w:hAnsi="Times New Roman" w:cs="Times New Roman"/>
          <w:sz w:val="24"/>
          <w:szCs w:val="24"/>
        </w:rPr>
        <w:t>građana Europe</w:t>
      </w:r>
      <w:r w:rsidR="005B44B1">
        <w:rPr>
          <w:rFonts w:ascii="Times New Roman" w:hAnsi="Times New Roman" w:cs="Times New Roman"/>
          <w:sz w:val="24"/>
          <w:szCs w:val="24"/>
        </w:rPr>
        <w:t xml:space="preserve">, 70% ispitanika smatra da novinari ne govore istinu, 19% smatra da govore istinu, dok 11% nema stav. </w:t>
      </w:r>
      <w:r w:rsidR="005B44B1">
        <w:rPr>
          <w:rFonts w:ascii="Times New Roman" w:hAnsi="Times New Roman" w:cs="Times New Roman"/>
          <w:sz w:val="24"/>
          <w:szCs w:val="24"/>
        </w:rPr>
        <w:lastRenderedPageBreak/>
        <w:t>Nadalje</w:t>
      </w:r>
      <w:r w:rsidR="00A336F7">
        <w:rPr>
          <w:rFonts w:ascii="Times New Roman" w:hAnsi="Times New Roman" w:cs="Times New Roman"/>
          <w:sz w:val="24"/>
          <w:szCs w:val="24"/>
        </w:rPr>
        <w:t>,</w:t>
      </w:r>
      <w:r w:rsidR="005B44B1">
        <w:rPr>
          <w:rFonts w:ascii="Times New Roman" w:hAnsi="Times New Roman" w:cs="Times New Roman"/>
          <w:sz w:val="24"/>
          <w:szCs w:val="24"/>
        </w:rPr>
        <w:t xml:space="preserve"> prema podacima istraživanja Reader Digest: </w:t>
      </w:r>
      <w:r w:rsidR="001B741B">
        <w:rPr>
          <w:rFonts w:ascii="Times New Roman" w:hAnsi="Times New Roman" w:cs="Times New Roman"/>
          <w:sz w:val="24"/>
          <w:szCs w:val="24"/>
        </w:rPr>
        <w:t xml:space="preserve">European </w:t>
      </w:r>
      <w:r w:rsidR="005B44B1">
        <w:rPr>
          <w:rFonts w:ascii="Times New Roman" w:hAnsi="Times New Roman" w:cs="Times New Roman"/>
          <w:sz w:val="24"/>
          <w:szCs w:val="24"/>
        </w:rPr>
        <w:t>Trusted Brands</w:t>
      </w:r>
      <w:r w:rsidR="001B741B">
        <w:rPr>
          <w:rFonts w:ascii="Times New Roman" w:hAnsi="Times New Roman" w:cs="Times New Roman"/>
          <w:sz w:val="24"/>
          <w:szCs w:val="24"/>
        </w:rPr>
        <w:t xml:space="preserve"> Survey 2012.</w:t>
      </w:r>
      <w:r w:rsidR="005B44B1">
        <w:rPr>
          <w:rFonts w:ascii="Times New Roman" w:hAnsi="Times New Roman" w:cs="Times New Roman"/>
          <w:sz w:val="24"/>
          <w:szCs w:val="24"/>
        </w:rPr>
        <w:t xml:space="preserve"> dostupnim za Hrvatsku, samo 56% ispita</w:t>
      </w:r>
      <w:r w:rsidR="00A336F7">
        <w:rPr>
          <w:rFonts w:ascii="Times New Roman" w:hAnsi="Times New Roman" w:cs="Times New Roman"/>
          <w:sz w:val="24"/>
          <w:szCs w:val="24"/>
        </w:rPr>
        <w:t>nika ima povjerenja u televiziju</w:t>
      </w:r>
      <w:r w:rsidR="005B44B1">
        <w:rPr>
          <w:rFonts w:ascii="Times New Roman" w:hAnsi="Times New Roman" w:cs="Times New Roman"/>
          <w:sz w:val="24"/>
          <w:szCs w:val="24"/>
        </w:rPr>
        <w:t xml:space="preserve"> i radio</w:t>
      </w:r>
      <w:r w:rsidR="00FF66E3">
        <w:rPr>
          <w:rStyle w:val="FootnoteReference"/>
          <w:rFonts w:ascii="Times New Roman" w:hAnsi="Times New Roman" w:cs="Times New Roman"/>
          <w:sz w:val="24"/>
          <w:szCs w:val="24"/>
        </w:rPr>
        <w:footnoteReference w:id="14"/>
      </w:r>
      <w:r w:rsidR="005B44B1">
        <w:rPr>
          <w:rFonts w:ascii="Times New Roman" w:hAnsi="Times New Roman" w:cs="Times New Roman"/>
          <w:sz w:val="24"/>
          <w:szCs w:val="24"/>
        </w:rPr>
        <w:t xml:space="preserve">.  </w:t>
      </w:r>
      <w:r w:rsidR="00BC28C5">
        <w:rPr>
          <w:rFonts w:ascii="Times New Roman" w:hAnsi="Times New Roman" w:cs="Times New Roman"/>
          <w:sz w:val="24"/>
          <w:szCs w:val="24"/>
        </w:rPr>
        <w:t>Iako je pitanje u provedenoj anketi</w:t>
      </w:r>
      <w:r w:rsidR="00FF66E3">
        <w:rPr>
          <w:rFonts w:ascii="Times New Roman" w:hAnsi="Times New Roman" w:cs="Times New Roman"/>
          <w:sz w:val="24"/>
          <w:szCs w:val="24"/>
        </w:rPr>
        <w:t xml:space="preserve"> druga</w:t>
      </w:r>
      <w:r w:rsidR="008A1BBD">
        <w:rPr>
          <w:rFonts w:ascii="Times New Roman" w:hAnsi="Times New Roman" w:cs="Times New Roman"/>
          <w:sz w:val="24"/>
          <w:szCs w:val="24"/>
        </w:rPr>
        <w:t>čije formulirano, zbog similarnosti, očekuje se podudarnos</w:t>
      </w:r>
      <w:r w:rsidR="00A336F7">
        <w:rPr>
          <w:rFonts w:ascii="Times New Roman" w:hAnsi="Times New Roman" w:cs="Times New Roman"/>
          <w:sz w:val="24"/>
          <w:szCs w:val="24"/>
        </w:rPr>
        <w:t xml:space="preserve">t dobivenih rezultata s prethodno </w:t>
      </w:r>
      <w:r w:rsidR="008A1BBD">
        <w:rPr>
          <w:rFonts w:ascii="Times New Roman" w:hAnsi="Times New Roman" w:cs="Times New Roman"/>
          <w:sz w:val="24"/>
          <w:szCs w:val="24"/>
        </w:rPr>
        <w:t>navedenim podacima.</w:t>
      </w:r>
    </w:p>
    <w:p w:rsidR="00D95154" w:rsidRDefault="00A336F7" w:rsidP="008F02D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008A1BBD">
        <w:rPr>
          <w:rFonts w:ascii="Times New Roman" w:hAnsi="Times New Roman" w:cs="Times New Roman"/>
          <w:sz w:val="24"/>
          <w:szCs w:val="24"/>
        </w:rPr>
        <w:t>spitanicima se</w:t>
      </w:r>
      <w:r w:rsidR="00A00F20" w:rsidRPr="00A00F20">
        <w:rPr>
          <w:rFonts w:ascii="Times New Roman" w:hAnsi="Times New Roman" w:cs="Times New Roman"/>
          <w:sz w:val="24"/>
          <w:szCs w:val="24"/>
        </w:rPr>
        <w:t xml:space="preserve"> postavi</w:t>
      </w:r>
      <w:r w:rsidR="008A1BBD">
        <w:rPr>
          <w:rFonts w:ascii="Times New Roman" w:hAnsi="Times New Roman" w:cs="Times New Roman"/>
          <w:sz w:val="24"/>
          <w:szCs w:val="24"/>
        </w:rPr>
        <w:t>lo</w:t>
      </w:r>
      <w:r w:rsidR="00A00F20" w:rsidRPr="00A00F20">
        <w:rPr>
          <w:rFonts w:ascii="Times New Roman" w:hAnsi="Times New Roman" w:cs="Times New Roman"/>
          <w:sz w:val="24"/>
          <w:szCs w:val="24"/>
        </w:rPr>
        <w:t xml:space="preserve"> pitanje koriste li političari egzogenu okolnost globalne nestabilnosti kao </w:t>
      </w:r>
      <w:r>
        <w:rPr>
          <w:rFonts w:ascii="Times New Roman" w:hAnsi="Times New Roman" w:cs="Times New Roman"/>
          <w:sz w:val="24"/>
          <w:szCs w:val="24"/>
        </w:rPr>
        <w:t>ispriku</w:t>
      </w:r>
      <w:r w:rsidR="00D95154">
        <w:rPr>
          <w:rFonts w:ascii="Times New Roman" w:hAnsi="Times New Roman" w:cs="Times New Roman"/>
          <w:sz w:val="24"/>
          <w:szCs w:val="24"/>
        </w:rPr>
        <w:t xml:space="preserve"> </w:t>
      </w:r>
      <w:r w:rsidR="00A00F20" w:rsidRPr="00A00F20">
        <w:rPr>
          <w:rFonts w:ascii="Times New Roman" w:hAnsi="Times New Roman" w:cs="Times New Roman"/>
          <w:sz w:val="24"/>
          <w:szCs w:val="24"/>
        </w:rPr>
        <w:t xml:space="preserve">problema domaćeg gospodarstva. </w:t>
      </w:r>
      <w:r w:rsidR="005B44B1">
        <w:rPr>
          <w:rFonts w:ascii="Times New Roman" w:hAnsi="Times New Roman" w:cs="Times New Roman"/>
          <w:sz w:val="24"/>
          <w:szCs w:val="24"/>
        </w:rPr>
        <w:t>Čak 80% Europljana smatra da političari ne govore istinu, 14% da govore</w:t>
      </w:r>
      <w:r w:rsidR="00FF66E3">
        <w:rPr>
          <w:rFonts w:ascii="Times New Roman" w:hAnsi="Times New Roman" w:cs="Times New Roman"/>
          <w:sz w:val="24"/>
          <w:szCs w:val="24"/>
        </w:rPr>
        <w:t xml:space="preserve"> istinu, dok njih 6% nema stav</w:t>
      </w:r>
      <w:r w:rsidR="00FF66E3">
        <w:rPr>
          <w:rStyle w:val="FootnoteReference"/>
          <w:rFonts w:ascii="Times New Roman" w:hAnsi="Times New Roman" w:cs="Times New Roman"/>
          <w:sz w:val="24"/>
          <w:szCs w:val="24"/>
        </w:rPr>
        <w:footnoteReference w:id="15"/>
      </w:r>
      <w:r w:rsidR="00FF66E3">
        <w:rPr>
          <w:rFonts w:ascii="Times New Roman" w:hAnsi="Times New Roman" w:cs="Times New Roman"/>
          <w:sz w:val="24"/>
          <w:szCs w:val="24"/>
        </w:rPr>
        <w:t>. U Hrvatskoj je taj postotak još i veći, jer čak 88% isp</w:t>
      </w:r>
      <w:r w:rsidR="005F6B94">
        <w:rPr>
          <w:rFonts w:ascii="Times New Roman" w:hAnsi="Times New Roman" w:cs="Times New Roman"/>
          <w:sz w:val="24"/>
          <w:szCs w:val="24"/>
        </w:rPr>
        <w:t>itanika ne vjeruje političarima</w:t>
      </w:r>
      <w:r w:rsidR="00DC33F2">
        <w:rPr>
          <w:rFonts w:ascii="Times New Roman" w:hAnsi="Times New Roman" w:cs="Times New Roman"/>
          <w:sz w:val="24"/>
          <w:szCs w:val="24"/>
        </w:rPr>
        <w:t xml:space="preserve">, dok samo 2% vjeruje u potpunosti i/ili većim dijelom </w:t>
      </w:r>
      <w:r w:rsidR="00FF66E3">
        <w:rPr>
          <w:rStyle w:val="FootnoteReference"/>
          <w:rFonts w:ascii="Times New Roman" w:hAnsi="Times New Roman" w:cs="Times New Roman"/>
          <w:sz w:val="24"/>
          <w:szCs w:val="24"/>
        </w:rPr>
        <w:footnoteReference w:id="16"/>
      </w:r>
      <w:r w:rsidR="00FF66E3">
        <w:rPr>
          <w:rFonts w:ascii="Times New Roman" w:hAnsi="Times New Roman" w:cs="Times New Roman"/>
          <w:sz w:val="24"/>
          <w:szCs w:val="24"/>
        </w:rPr>
        <w:t>. I tu valja nagla</w:t>
      </w:r>
      <w:r w:rsidR="008A1BBD">
        <w:rPr>
          <w:rFonts w:ascii="Times New Roman" w:hAnsi="Times New Roman" w:cs="Times New Roman"/>
          <w:sz w:val="24"/>
          <w:szCs w:val="24"/>
        </w:rPr>
        <w:t>siti kako je pitanje u provedenoj anketi formulirano na diferentan način, no kao veoma srodno</w:t>
      </w:r>
      <w:r w:rsidR="00C9226B">
        <w:rPr>
          <w:rFonts w:ascii="Times New Roman" w:hAnsi="Times New Roman" w:cs="Times New Roman"/>
          <w:sz w:val="24"/>
          <w:szCs w:val="24"/>
        </w:rPr>
        <w:t>, očekuje se visoka korelacija dobivenih rezultata i potonje navedenih.</w:t>
      </w:r>
    </w:p>
    <w:p w:rsidR="00507F69" w:rsidRDefault="00507F69" w:rsidP="008F02D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Kako se kvalitetno obrazovanje ističe u mnogi</w:t>
      </w:r>
      <w:r w:rsidR="00D7301E">
        <w:rPr>
          <w:rFonts w:ascii="Times New Roman" w:hAnsi="Times New Roman" w:cs="Times New Roman"/>
          <w:sz w:val="24"/>
          <w:szCs w:val="24"/>
        </w:rPr>
        <w:t>m dokumentima ka</w:t>
      </w:r>
      <w:r>
        <w:rPr>
          <w:rFonts w:ascii="Times New Roman" w:hAnsi="Times New Roman" w:cs="Times New Roman"/>
          <w:sz w:val="24"/>
          <w:szCs w:val="24"/>
        </w:rPr>
        <w:t>o ključ budućeg razvoja (npr. Lisabonska strategija</w:t>
      </w:r>
      <w:r w:rsidR="003C03FB">
        <w:rPr>
          <w:rFonts w:ascii="Times New Roman" w:hAnsi="Times New Roman" w:cs="Times New Roman"/>
          <w:sz w:val="24"/>
          <w:szCs w:val="24"/>
        </w:rPr>
        <w:t>, Europa 2020</w:t>
      </w:r>
      <w:r>
        <w:rPr>
          <w:rFonts w:ascii="Times New Roman" w:hAnsi="Times New Roman" w:cs="Times New Roman"/>
          <w:sz w:val="24"/>
          <w:szCs w:val="24"/>
        </w:rPr>
        <w:t>), tražilo se stajalište studenata smatraju li obrazovanje u Hrvatskoj kvalitetnim. Prema izvješću MMF-a iz 2008., u hrvatskom obrazovnom sustavu postoje kako kvalitativni, tako i kvantitativni problemi</w:t>
      </w:r>
      <w:r w:rsidR="00272D3D">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w:t>
      </w:r>
    </w:p>
    <w:p w:rsidR="00507F69" w:rsidRDefault="00B04E04" w:rsidP="008F02D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543EE">
        <w:rPr>
          <w:rFonts w:ascii="Times New Roman" w:hAnsi="Times New Roman" w:cs="Times New Roman"/>
          <w:sz w:val="24"/>
          <w:szCs w:val="24"/>
        </w:rPr>
        <w:t>S</w:t>
      </w:r>
      <w:r w:rsidR="00A336F7" w:rsidRPr="00A336F7">
        <w:rPr>
          <w:rFonts w:ascii="Times New Roman" w:hAnsi="Times New Roman" w:cs="Times New Roman"/>
          <w:sz w:val="24"/>
          <w:szCs w:val="24"/>
        </w:rPr>
        <w:t>ve</w:t>
      </w:r>
      <w:r w:rsidR="00F543EE">
        <w:rPr>
          <w:rFonts w:ascii="Times New Roman" w:hAnsi="Times New Roman" w:cs="Times New Roman"/>
          <w:sz w:val="24"/>
          <w:szCs w:val="24"/>
        </w:rPr>
        <w:t xml:space="preserve"> se češće</w:t>
      </w:r>
      <w:r w:rsidR="00A336F7" w:rsidRPr="00A336F7">
        <w:rPr>
          <w:rFonts w:ascii="Times New Roman" w:hAnsi="Times New Roman" w:cs="Times New Roman"/>
          <w:sz w:val="24"/>
          <w:szCs w:val="24"/>
        </w:rPr>
        <w:t xml:space="preserve"> govori o soc</w:t>
      </w:r>
      <w:r w:rsidR="005F6B94">
        <w:rPr>
          <w:rFonts w:ascii="Times New Roman" w:hAnsi="Times New Roman" w:cs="Times New Roman"/>
          <w:sz w:val="24"/>
          <w:szCs w:val="24"/>
        </w:rPr>
        <w:t>ijalnoj krizi, jer se</w:t>
      </w:r>
      <w:r w:rsidR="00255103">
        <w:rPr>
          <w:rFonts w:ascii="Times New Roman" w:hAnsi="Times New Roman" w:cs="Times New Roman"/>
          <w:sz w:val="24"/>
          <w:szCs w:val="24"/>
        </w:rPr>
        <w:t xml:space="preserve"> jedan od najvećih posljedica krize iskazao</w:t>
      </w:r>
      <w:r w:rsidR="00A336F7" w:rsidRPr="00A336F7">
        <w:rPr>
          <w:rFonts w:ascii="Times New Roman" w:hAnsi="Times New Roman" w:cs="Times New Roman"/>
          <w:sz w:val="24"/>
          <w:szCs w:val="24"/>
        </w:rPr>
        <w:t xml:space="preserve"> upravo u obliku rastuće nezaposlenost</w:t>
      </w:r>
      <w:r w:rsidR="00F543EE">
        <w:rPr>
          <w:rFonts w:ascii="Times New Roman" w:hAnsi="Times New Roman" w:cs="Times New Roman"/>
          <w:sz w:val="24"/>
          <w:szCs w:val="24"/>
        </w:rPr>
        <w:t>i mladih</w:t>
      </w:r>
      <w:r w:rsidR="00A336F7" w:rsidRPr="00A336F7">
        <w:rPr>
          <w:rStyle w:val="FootnoteReference"/>
          <w:rFonts w:ascii="Times New Roman" w:hAnsi="Times New Roman" w:cs="Times New Roman"/>
          <w:sz w:val="24"/>
          <w:szCs w:val="24"/>
        </w:rPr>
        <w:footnoteReference w:id="18"/>
      </w:r>
      <w:r w:rsidR="005F6B94">
        <w:rPr>
          <w:rFonts w:ascii="Times New Roman" w:hAnsi="Times New Roman" w:cs="Times New Roman"/>
          <w:sz w:val="24"/>
          <w:szCs w:val="24"/>
        </w:rPr>
        <w:t>. Sukladno potonjem, i</w:t>
      </w:r>
      <w:r w:rsidR="00A00F20" w:rsidRPr="00A00F20">
        <w:rPr>
          <w:rFonts w:ascii="Times New Roman" w:hAnsi="Times New Roman" w:cs="Times New Roman"/>
          <w:sz w:val="24"/>
          <w:szCs w:val="24"/>
        </w:rPr>
        <w:t>spitani</w:t>
      </w:r>
      <w:r w:rsidR="00F543EE">
        <w:rPr>
          <w:rFonts w:ascii="Times New Roman" w:hAnsi="Times New Roman" w:cs="Times New Roman"/>
          <w:sz w:val="24"/>
          <w:szCs w:val="24"/>
        </w:rPr>
        <w:t xml:space="preserve"> su</w:t>
      </w:r>
      <w:r w:rsidR="00A00F20" w:rsidRPr="00A00F20">
        <w:rPr>
          <w:rFonts w:ascii="Times New Roman" w:hAnsi="Times New Roman" w:cs="Times New Roman"/>
          <w:sz w:val="24"/>
          <w:szCs w:val="24"/>
        </w:rPr>
        <w:t xml:space="preserve"> </w:t>
      </w:r>
      <w:r w:rsidR="005F6B94">
        <w:rPr>
          <w:rFonts w:ascii="Times New Roman" w:hAnsi="Times New Roman" w:cs="Times New Roman"/>
          <w:sz w:val="24"/>
          <w:szCs w:val="24"/>
        </w:rPr>
        <w:t xml:space="preserve">i </w:t>
      </w:r>
      <w:r w:rsidR="0056237F">
        <w:rPr>
          <w:rFonts w:ascii="Times New Roman" w:hAnsi="Times New Roman" w:cs="Times New Roman"/>
          <w:sz w:val="24"/>
          <w:szCs w:val="24"/>
        </w:rPr>
        <w:t>stavovi o</w:t>
      </w:r>
      <w:r w:rsidR="00A00F20" w:rsidRPr="00A00F20">
        <w:rPr>
          <w:rFonts w:ascii="Times New Roman" w:hAnsi="Times New Roman" w:cs="Times New Roman"/>
          <w:sz w:val="24"/>
          <w:szCs w:val="24"/>
        </w:rPr>
        <w:t xml:space="preserve"> </w:t>
      </w:r>
      <w:r w:rsidR="00F543EE">
        <w:rPr>
          <w:rFonts w:ascii="Times New Roman" w:hAnsi="Times New Roman" w:cs="Times New Roman"/>
          <w:sz w:val="24"/>
          <w:szCs w:val="24"/>
        </w:rPr>
        <w:t>po</w:t>
      </w:r>
      <w:r w:rsidR="00A00F20" w:rsidRPr="00A00F20">
        <w:rPr>
          <w:rFonts w:ascii="Times New Roman" w:hAnsi="Times New Roman" w:cs="Times New Roman"/>
          <w:sz w:val="24"/>
          <w:szCs w:val="24"/>
        </w:rPr>
        <w:t>teškoćama u pronalasku posla</w:t>
      </w:r>
      <w:r w:rsidR="00FF03ED">
        <w:rPr>
          <w:rFonts w:ascii="Times New Roman" w:hAnsi="Times New Roman" w:cs="Times New Roman"/>
          <w:sz w:val="24"/>
          <w:szCs w:val="24"/>
        </w:rPr>
        <w:t>.</w:t>
      </w:r>
      <w:r w:rsidR="0056237F">
        <w:rPr>
          <w:rFonts w:ascii="Times New Roman" w:hAnsi="Times New Roman" w:cs="Times New Roman"/>
          <w:sz w:val="24"/>
          <w:szCs w:val="24"/>
        </w:rPr>
        <w:t xml:space="preserve"> </w:t>
      </w:r>
      <w:r w:rsidR="005F6B94">
        <w:rPr>
          <w:rFonts w:ascii="Times New Roman" w:hAnsi="Times New Roman" w:cs="Times New Roman"/>
          <w:sz w:val="24"/>
          <w:szCs w:val="24"/>
        </w:rPr>
        <w:t>Valja naglasiti</w:t>
      </w:r>
      <w:r w:rsidR="00507F69">
        <w:rPr>
          <w:rFonts w:ascii="Times New Roman" w:hAnsi="Times New Roman" w:cs="Times New Roman"/>
          <w:sz w:val="24"/>
          <w:szCs w:val="24"/>
        </w:rPr>
        <w:t xml:space="preserve"> kako je ovo pitanje usko </w:t>
      </w:r>
      <w:r w:rsidR="007B0A15">
        <w:rPr>
          <w:rFonts w:ascii="Times New Roman" w:hAnsi="Times New Roman" w:cs="Times New Roman"/>
          <w:sz w:val="24"/>
          <w:szCs w:val="24"/>
        </w:rPr>
        <w:t>po</w:t>
      </w:r>
      <w:r w:rsidR="00507F69">
        <w:rPr>
          <w:rFonts w:ascii="Times New Roman" w:hAnsi="Times New Roman" w:cs="Times New Roman"/>
          <w:sz w:val="24"/>
          <w:szCs w:val="24"/>
        </w:rPr>
        <w:t xml:space="preserve">vezano </w:t>
      </w:r>
      <w:r w:rsidR="007B0A15">
        <w:rPr>
          <w:rFonts w:ascii="Times New Roman" w:hAnsi="Times New Roman" w:cs="Times New Roman"/>
          <w:sz w:val="24"/>
          <w:szCs w:val="24"/>
        </w:rPr>
        <w:t xml:space="preserve">i </w:t>
      </w:r>
      <w:r w:rsidR="00507F69">
        <w:rPr>
          <w:rFonts w:ascii="Times New Roman" w:hAnsi="Times New Roman" w:cs="Times New Roman"/>
          <w:sz w:val="24"/>
          <w:szCs w:val="24"/>
        </w:rPr>
        <w:t>uz formalno obrazovanje.</w:t>
      </w:r>
      <w:r w:rsidR="007B0A15">
        <w:rPr>
          <w:rFonts w:ascii="Times New Roman" w:hAnsi="Times New Roman" w:cs="Times New Roman"/>
          <w:sz w:val="24"/>
          <w:szCs w:val="24"/>
        </w:rPr>
        <w:t xml:space="preserve"> Shodno stajalištu zauzetom od strane MMF-a</w:t>
      </w:r>
      <w:r w:rsidR="00F543EE">
        <w:rPr>
          <w:rFonts w:ascii="Times New Roman" w:hAnsi="Times New Roman" w:cs="Times New Roman"/>
          <w:sz w:val="24"/>
          <w:szCs w:val="24"/>
        </w:rPr>
        <w:t>,</w:t>
      </w:r>
      <w:r w:rsidR="007B0A15">
        <w:rPr>
          <w:rFonts w:ascii="Times New Roman" w:hAnsi="Times New Roman" w:cs="Times New Roman"/>
          <w:sz w:val="24"/>
          <w:szCs w:val="24"/>
        </w:rPr>
        <w:t xml:space="preserve"> u domaćem obrazovnom sustavu potrebno </w:t>
      </w:r>
      <w:r w:rsidR="00F543EE">
        <w:rPr>
          <w:rFonts w:ascii="Times New Roman" w:hAnsi="Times New Roman" w:cs="Times New Roman"/>
          <w:sz w:val="24"/>
          <w:szCs w:val="24"/>
        </w:rPr>
        <w:t xml:space="preserve">je </w:t>
      </w:r>
      <w:r w:rsidR="007B0A15">
        <w:rPr>
          <w:rFonts w:ascii="Times New Roman" w:hAnsi="Times New Roman" w:cs="Times New Roman"/>
          <w:sz w:val="24"/>
          <w:szCs w:val="24"/>
        </w:rPr>
        <w:t xml:space="preserve">postići balans između upisanih studenata na pojedinom fakultetu i </w:t>
      </w:r>
      <w:r w:rsidR="00791BAB">
        <w:rPr>
          <w:rFonts w:ascii="Times New Roman" w:hAnsi="Times New Roman" w:cs="Times New Roman"/>
          <w:sz w:val="24"/>
          <w:szCs w:val="24"/>
        </w:rPr>
        <w:t xml:space="preserve">realnih </w:t>
      </w:r>
      <w:r w:rsidR="007B0A15">
        <w:rPr>
          <w:rFonts w:ascii="Times New Roman" w:hAnsi="Times New Roman" w:cs="Times New Roman"/>
          <w:sz w:val="24"/>
          <w:szCs w:val="24"/>
        </w:rPr>
        <w:t>potreba na tržištu rada</w:t>
      </w:r>
      <w:r w:rsidR="00272D3D">
        <w:rPr>
          <w:rStyle w:val="FootnoteReference"/>
          <w:rFonts w:ascii="Times New Roman" w:hAnsi="Times New Roman" w:cs="Times New Roman"/>
          <w:sz w:val="24"/>
          <w:szCs w:val="24"/>
        </w:rPr>
        <w:footnoteReference w:id="19"/>
      </w:r>
      <w:r w:rsidR="007B0A15">
        <w:rPr>
          <w:rFonts w:ascii="Times New Roman" w:hAnsi="Times New Roman" w:cs="Times New Roman"/>
          <w:sz w:val="24"/>
          <w:szCs w:val="24"/>
        </w:rPr>
        <w:t xml:space="preserve">. </w:t>
      </w:r>
      <w:r w:rsidR="008F02DA">
        <w:rPr>
          <w:rFonts w:ascii="Times New Roman" w:hAnsi="Times New Roman" w:cs="Times New Roman"/>
          <w:sz w:val="24"/>
          <w:szCs w:val="24"/>
        </w:rPr>
        <w:t>Prema</w:t>
      </w:r>
      <w:r w:rsidR="007B0A15">
        <w:rPr>
          <w:rFonts w:ascii="Times New Roman" w:hAnsi="Times New Roman" w:cs="Times New Roman"/>
          <w:sz w:val="24"/>
          <w:szCs w:val="24"/>
        </w:rPr>
        <w:t xml:space="preserve"> </w:t>
      </w:r>
      <w:r w:rsidR="008F02DA">
        <w:rPr>
          <w:rFonts w:ascii="Times New Roman" w:hAnsi="Times New Roman" w:cs="Times New Roman"/>
          <w:sz w:val="24"/>
          <w:szCs w:val="24"/>
        </w:rPr>
        <w:t xml:space="preserve">istraživanju </w:t>
      </w:r>
      <w:r w:rsidR="007B0A15">
        <w:rPr>
          <w:rFonts w:ascii="Times New Roman" w:hAnsi="Times New Roman" w:cs="Times New Roman"/>
          <w:sz w:val="24"/>
          <w:szCs w:val="24"/>
        </w:rPr>
        <w:t>Babić, Matković i Šošić</w:t>
      </w:r>
      <w:r w:rsidR="008F02DA">
        <w:rPr>
          <w:rFonts w:ascii="Times New Roman" w:hAnsi="Times New Roman" w:cs="Times New Roman"/>
          <w:sz w:val="24"/>
          <w:szCs w:val="24"/>
        </w:rPr>
        <w:t xml:space="preserve"> </w:t>
      </w:r>
      <w:r w:rsidR="00791BAB">
        <w:rPr>
          <w:rFonts w:ascii="Times New Roman" w:hAnsi="Times New Roman" w:cs="Times New Roman"/>
          <w:sz w:val="24"/>
          <w:szCs w:val="24"/>
        </w:rPr>
        <w:t>(2006.) u</w:t>
      </w:r>
      <w:r w:rsidR="00F543EE">
        <w:rPr>
          <w:rFonts w:ascii="Times New Roman" w:hAnsi="Times New Roman" w:cs="Times New Roman"/>
          <w:sz w:val="24"/>
          <w:szCs w:val="24"/>
        </w:rPr>
        <w:t xml:space="preserve"> proteklim je godinama višestruko povećana zainteresiranost za dr</w:t>
      </w:r>
      <w:r w:rsidR="005F6B94">
        <w:rPr>
          <w:rFonts w:ascii="Times New Roman" w:hAnsi="Times New Roman" w:cs="Times New Roman"/>
          <w:sz w:val="24"/>
          <w:szCs w:val="24"/>
        </w:rPr>
        <w:t xml:space="preserve">uštvene i humanističke znanosti, što dovodi do neracionalne i neučinkovite dinamike </w:t>
      </w:r>
      <w:r w:rsidR="00DF27F9">
        <w:rPr>
          <w:rFonts w:ascii="Times New Roman" w:hAnsi="Times New Roman" w:cs="Times New Roman"/>
          <w:sz w:val="24"/>
          <w:szCs w:val="24"/>
        </w:rPr>
        <w:t>strukture</w:t>
      </w:r>
      <w:r w:rsidR="005F6B94">
        <w:rPr>
          <w:rFonts w:ascii="Times New Roman" w:hAnsi="Times New Roman" w:cs="Times New Roman"/>
          <w:sz w:val="24"/>
          <w:szCs w:val="24"/>
        </w:rPr>
        <w:t xml:space="preserve"> sustava i ishoda na tržištu rada</w:t>
      </w:r>
      <w:r w:rsidR="00791BAB">
        <w:rPr>
          <w:rStyle w:val="FootnoteReference"/>
          <w:rFonts w:ascii="Times New Roman" w:hAnsi="Times New Roman" w:cs="Times New Roman"/>
          <w:sz w:val="24"/>
          <w:szCs w:val="24"/>
        </w:rPr>
        <w:footnoteReference w:id="20"/>
      </w:r>
      <w:r w:rsidR="00791BAB">
        <w:rPr>
          <w:rFonts w:ascii="Times New Roman" w:hAnsi="Times New Roman" w:cs="Times New Roman"/>
          <w:sz w:val="24"/>
          <w:szCs w:val="24"/>
        </w:rPr>
        <w:t>.</w:t>
      </w:r>
    </w:p>
    <w:p w:rsidR="006834E2" w:rsidRDefault="006834E2" w:rsidP="008F02DA">
      <w:pPr>
        <w:autoSpaceDE w:val="0"/>
        <w:autoSpaceDN w:val="0"/>
        <w:adjustRightInd w:val="0"/>
        <w:spacing w:after="0" w:line="360" w:lineRule="auto"/>
        <w:jc w:val="both"/>
        <w:rPr>
          <w:rFonts w:ascii="Times New Roman" w:hAnsi="Times New Roman" w:cs="Times New Roman"/>
          <w:sz w:val="24"/>
          <w:szCs w:val="24"/>
        </w:rPr>
      </w:pPr>
    </w:p>
    <w:p w:rsidR="008F02DA" w:rsidRDefault="00F543EE"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Imajući u vid</w:t>
      </w:r>
      <w:r w:rsidR="00953431">
        <w:rPr>
          <w:rFonts w:ascii="Times New Roman" w:hAnsi="Times New Roman" w:cs="Times New Roman"/>
          <w:sz w:val="24"/>
          <w:szCs w:val="24"/>
        </w:rPr>
        <w:t>u uskoro pristupanje Europskoj u</w:t>
      </w:r>
      <w:r>
        <w:rPr>
          <w:rFonts w:ascii="Times New Roman" w:hAnsi="Times New Roman" w:cs="Times New Roman"/>
          <w:sz w:val="24"/>
          <w:szCs w:val="24"/>
        </w:rPr>
        <w:t>niji, ispitan</w:t>
      </w:r>
      <w:r w:rsidR="00FF66E3">
        <w:rPr>
          <w:rFonts w:ascii="Times New Roman" w:hAnsi="Times New Roman" w:cs="Times New Roman"/>
          <w:sz w:val="24"/>
          <w:szCs w:val="24"/>
        </w:rPr>
        <w:t xml:space="preserve"> je</w:t>
      </w:r>
      <w:r w:rsidR="0056237F">
        <w:rPr>
          <w:rFonts w:ascii="Times New Roman" w:hAnsi="Times New Roman" w:cs="Times New Roman"/>
          <w:sz w:val="24"/>
          <w:szCs w:val="24"/>
        </w:rPr>
        <w:t xml:space="preserve"> i</w:t>
      </w:r>
      <w:r>
        <w:rPr>
          <w:rFonts w:ascii="Times New Roman" w:hAnsi="Times New Roman" w:cs="Times New Roman"/>
          <w:sz w:val="24"/>
          <w:szCs w:val="24"/>
        </w:rPr>
        <w:t xml:space="preserve"> subjektivni</w:t>
      </w:r>
      <w:r w:rsidR="0056237F">
        <w:rPr>
          <w:rFonts w:ascii="Times New Roman" w:hAnsi="Times New Roman" w:cs="Times New Roman"/>
          <w:sz w:val="24"/>
          <w:szCs w:val="24"/>
        </w:rPr>
        <w:t xml:space="preserve"> stav</w:t>
      </w:r>
      <w:r w:rsidR="00FF66E3">
        <w:rPr>
          <w:rFonts w:ascii="Times New Roman" w:hAnsi="Times New Roman" w:cs="Times New Roman"/>
          <w:sz w:val="24"/>
          <w:szCs w:val="24"/>
        </w:rPr>
        <w:t xml:space="preserve"> </w:t>
      </w:r>
      <w:r>
        <w:rPr>
          <w:rFonts w:ascii="Times New Roman" w:hAnsi="Times New Roman" w:cs="Times New Roman"/>
          <w:sz w:val="24"/>
          <w:szCs w:val="24"/>
        </w:rPr>
        <w:t xml:space="preserve">ispitanika </w:t>
      </w:r>
      <w:r w:rsidR="00FF66E3">
        <w:rPr>
          <w:rFonts w:ascii="Times New Roman" w:hAnsi="Times New Roman" w:cs="Times New Roman"/>
          <w:sz w:val="24"/>
          <w:szCs w:val="24"/>
        </w:rPr>
        <w:t>o odlasku na rad u inozemstvo</w:t>
      </w:r>
      <w:r>
        <w:rPr>
          <w:rFonts w:ascii="Times New Roman" w:hAnsi="Times New Roman" w:cs="Times New Roman"/>
          <w:sz w:val="24"/>
          <w:szCs w:val="24"/>
        </w:rPr>
        <w:t>.</w:t>
      </w:r>
      <w:r w:rsidR="00FF66E3">
        <w:rPr>
          <w:rFonts w:ascii="Times New Roman" w:hAnsi="Times New Roman" w:cs="Times New Roman"/>
          <w:sz w:val="24"/>
          <w:szCs w:val="24"/>
        </w:rPr>
        <w:t xml:space="preserve"> </w:t>
      </w:r>
      <w:r w:rsidR="007048C3">
        <w:rPr>
          <w:rFonts w:ascii="Times New Roman" w:hAnsi="Times New Roman" w:cs="Times New Roman"/>
          <w:sz w:val="24"/>
          <w:szCs w:val="24"/>
        </w:rPr>
        <w:t>Sukladno izvješću o Svjetskoj konkuren</w:t>
      </w:r>
      <w:r w:rsidR="005F6B94">
        <w:rPr>
          <w:rFonts w:ascii="Times New Roman" w:hAnsi="Times New Roman" w:cs="Times New Roman"/>
          <w:sz w:val="24"/>
          <w:szCs w:val="24"/>
        </w:rPr>
        <w:t>tnosti, Hrvatska je rangirana na</w:t>
      </w:r>
      <w:r w:rsidR="00E33444">
        <w:rPr>
          <w:rFonts w:ascii="Times New Roman" w:hAnsi="Times New Roman" w:cs="Times New Roman"/>
          <w:sz w:val="24"/>
          <w:szCs w:val="24"/>
        </w:rPr>
        <w:t xml:space="preserve"> 128</w:t>
      </w:r>
      <w:r>
        <w:rPr>
          <w:rFonts w:ascii="Times New Roman" w:hAnsi="Times New Roman" w:cs="Times New Roman"/>
          <w:sz w:val="24"/>
          <w:szCs w:val="24"/>
        </w:rPr>
        <w:t>.</w:t>
      </w:r>
      <w:r w:rsidR="005F6B94">
        <w:rPr>
          <w:rFonts w:ascii="Times New Roman" w:hAnsi="Times New Roman" w:cs="Times New Roman"/>
          <w:sz w:val="24"/>
          <w:szCs w:val="24"/>
        </w:rPr>
        <w:t xml:space="preserve"> </w:t>
      </w:r>
      <w:r>
        <w:rPr>
          <w:rFonts w:ascii="Times New Roman" w:hAnsi="Times New Roman" w:cs="Times New Roman"/>
          <w:sz w:val="24"/>
          <w:szCs w:val="24"/>
        </w:rPr>
        <w:t xml:space="preserve">mjestu </w:t>
      </w:r>
      <w:r w:rsidR="0056237F">
        <w:rPr>
          <w:rFonts w:ascii="Times New Roman" w:hAnsi="Times New Roman" w:cs="Times New Roman"/>
          <w:sz w:val="24"/>
          <w:szCs w:val="24"/>
        </w:rPr>
        <w:t>(od ukupno 142</w:t>
      </w:r>
      <w:r w:rsidR="007048C3">
        <w:rPr>
          <w:rFonts w:ascii="Times New Roman" w:hAnsi="Times New Roman" w:cs="Times New Roman"/>
          <w:sz w:val="24"/>
          <w:szCs w:val="24"/>
        </w:rPr>
        <w:t xml:space="preserve"> </w:t>
      </w:r>
      <w:r w:rsidR="0056237F">
        <w:rPr>
          <w:rFonts w:ascii="Times New Roman" w:hAnsi="Times New Roman" w:cs="Times New Roman"/>
          <w:sz w:val="24"/>
          <w:szCs w:val="24"/>
        </w:rPr>
        <w:t>d</w:t>
      </w:r>
      <w:r w:rsidR="007048C3">
        <w:rPr>
          <w:rFonts w:ascii="Times New Roman" w:hAnsi="Times New Roman" w:cs="Times New Roman"/>
          <w:sz w:val="24"/>
          <w:szCs w:val="24"/>
        </w:rPr>
        <w:t>ržave</w:t>
      </w:r>
      <w:r w:rsidR="0056237F">
        <w:rPr>
          <w:rFonts w:ascii="Times New Roman" w:hAnsi="Times New Roman" w:cs="Times New Roman"/>
          <w:sz w:val="24"/>
          <w:szCs w:val="24"/>
        </w:rPr>
        <w:t>)</w:t>
      </w:r>
      <w:r w:rsidR="007048C3">
        <w:rPr>
          <w:rFonts w:ascii="Times New Roman" w:hAnsi="Times New Roman" w:cs="Times New Roman"/>
          <w:sz w:val="24"/>
          <w:szCs w:val="24"/>
        </w:rPr>
        <w:t xml:space="preserve"> prema </w:t>
      </w:r>
      <w:r w:rsidR="0056237F">
        <w:rPr>
          <w:rFonts w:ascii="Times New Roman" w:hAnsi="Times New Roman" w:cs="Times New Roman"/>
          <w:sz w:val="24"/>
          <w:szCs w:val="24"/>
        </w:rPr>
        <w:t>„</w:t>
      </w:r>
      <w:r w:rsidR="007048C3">
        <w:rPr>
          <w:rFonts w:ascii="Times New Roman" w:hAnsi="Times New Roman" w:cs="Times New Roman"/>
          <w:sz w:val="24"/>
          <w:szCs w:val="24"/>
        </w:rPr>
        <w:t>odljevu mozgova</w:t>
      </w:r>
      <w:r w:rsidR="0056237F">
        <w:rPr>
          <w:rFonts w:ascii="Times New Roman" w:hAnsi="Times New Roman" w:cs="Times New Roman"/>
          <w:sz w:val="24"/>
          <w:szCs w:val="24"/>
        </w:rPr>
        <w:t>“</w:t>
      </w:r>
      <w:r w:rsidR="00272D3D">
        <w:rPr>
          <w:rStyle w:val="FootnoteReference"/>
          <w:rFonts w:ascii="Times New Roman" w:hAnsi="Times New Roman" w:cs="Times New Roman"/>
          <w:sz w:val="24"/>
          <w:szCs w:val="24"/>
        </w:rPr>
        <w:footnoteReference w:id="21"/>
      </w:r>
      <w:r w:rsidR="005F6B94">
        <w:rPr>
          <w:rFonts w:ascii="Times New Roman" w:hAnsi="Times New Roman" w:cs="Times New Roman"/>
          <w:sz w:val="24"/>
          <w:szCs w:val="24"/>
        </w:rPr>
        <w:t>. Navedeno inducira na zaključak</w:t>
      </w:r>
      <w:r w:rsidR="0056237F">
        <w:rPr>
          <w:rFonts w:ascii="Times New Roman" w:hAnsi="Times New Roman" w:cs="Times New Roman"/>
          <w:sz w:val="24"/>
          <w:szCs w:val="24"/>
        </w:rPr>
        <w:t xml:space="preserve"> da veliki broj</w:t>
      </w:r>
      <w:r w:rsidR="007048C3">
        <w:rPr>
          <w:rFonts w:ascii="Times New Roman" w:hAnsi="Times New Roman" w:cs="Times New Roman"/>
          <w:sz w:val="24"/>
          <w:szCs w:val="24"/>
        </w:rPr>
        <w:t xml:space="preserve"> talentiranih mladih osoba, nakon završetka studija </w:t>
      </w:r>
      <w:r w:rsidR="005F6B94">
        <w:rPr>
          <w:rFonts w:ascii="Times New Roman" w:hAnsi="Times New Roman" w:cs="Times New Roman"/>
          <w:sz w:val="24"/>
          <w:szCs w:val="24"/>
        </w:rPr>
        <w:t>odlazi raditi u inozemstvo, shodno čemu se o</w:t>
      </w:r>
      <w:r w:rsidR="007048C3">
        <w:rPr>
          <w:rFonts w:ascii="Times New Roman" w:hAnsi="Times New Roman" w:cs="Times New Roman"/>
          <w:sz w:val="24"/>
          <w:szCs w:val="24"/>
        </w:rPr>
        <w:t xml:space="preserve">čekuje </w:t>
      </w:r>
      <w:r w:rsidR="005F6B94">
        <w:rPr>
          <w:rFonts w:ascii="Times New Roman" w:hAnsi="Times New Roman" w:cs="Times New Roman"/>
          <w:sz w:val="24"/>
          <w:szCs w:val="24"/>
        </w:rPr>
        <w:t xml:space="preserve">da </w:t>
      </w:r>
      <w:r w:rsidR="007048C3">
        <w:rPr>
          <w:rFonts w:ascii="Times New Roman" w:hAnsi="Times New Roman" w:cs="Times New Roman"/>
          <w:sz w:val="24"/>
          <w:szCs w:val="24"/>
        </w:rPr>
        <w:t>će velik broj ispitanika izraziti stav kako bi vo</w:t>
      </w:r>
      <w:r w:rsidR="005F6B94">
        <w:rPr>
          <w:rFonts w:ascii="Times New Roman" w:hAnsi="Times New Roman" w:cs="Times New Roman"/>
          <w:sz w:val="24"/>
          <w:szCs w:val="24"/>
        </w:rPr>
        <w:t>ljelo raditi u inozemstvu. Valja odmah napomenuti</w:t>
      </w:r>
      <w:r w:rsidR="00FF66E3">
        <w:rPr>
          <w:rFonts w:ascii="Times New Roman" w:hAnsi="Times New Roman" w:cs="Times New Roman"/>
          <w:sz w:val="24"/>
          <w:szCs w:val="24"/>
        </w:rPr>
        <w:t xml:space="preserve"> kako su anketirani isključivo studenti Pravnog fakulteta, </w:t>
      </w:r>
      <w:r w:rsidR="0056237F">
        <w:rPr>
          <w:rFonts w:ascii="Times New Roman" w:hAnsi="Times New Roman" w:cs="Times New Roman"/>
          <w:sz w:val="24"/>
          <w:szCs w:val="24"/>
        </w:rPr>
        <w:t xml:space="preserve">kod kojih </w:t>
      </w:r>
      <w:r w:rsidR="007048C3">
        <w:rPr>
          <w:rFonts w:ascii="Times New Roman" w:hAnsi="Times New Roman" w:cs="Times New Roman"/>
          <w:sz w:val="24"/>
          <w:szCs w:val="24"/>
        </w:rPr>
        <w:t>nakon završetka formalnog obrazovanja postoji visok stupanj vezanost</w:t>
      </w:r>
      <w:r w:rsidR="00D70F88">
        <w:rPr>
          <w:rFonts w:ascii="Times New Roman" w:hAnsi="Times New Roman" w:cs="Times New Roman"/>
          <w:sz w:val="24"/>
          <w:szCs w:val="24"/>
        </w:rPr>
        <w:t>i</w:t>
      </w:r>
      <w:r w:rsidR="004E0586">
        <w:rPr>
          <w:rFonts w:ascii="Times New Roman" w:hAnsi="Times New Roman" w:cs="Times New Roman"/>
          <w:sz w:val="24"/>
          <w:szCs w:val="24"/>
        </w:rPr>
        <w:t xml:space="preserve"> za državno područje</w:t>
      </w:r>
      <w:r w:rsidR="007048C3">
        <w:rPr>
          <w:rFonts w:ascii="Times New Roman" w:hAnsi="Times New Roman" w:cs="Times New Roman"/>
          <w:sz w:val="24"/>
          <w:szCs w:val="24"/>
        </w:rPr>
        <w:t xml:space="preserve"> zbog </w:t>
      </w:r>
      <w:r w:rsidR="004E0586">
        <w:rPr>
          <w:rFonts w:ascii="Times New Roman" w:hAnsi="Times New Roman" w:cs="Times New Roman"/>
          <w:sz w:val="24"/>
          <w:szCs w:val="24"/>
        </w:rPr>
        <w:t>same prirode studija (pravna materija)</w:t>
      </w:r>
      <w:r w:rsidR="007048C3">
        <w:rPr>
          <w:rFonts w:ascii="Times New Roman" w:hAnsi="Times New Roman" w:cs="Times New Roman"/>
          <w:sz w:val="24"/>
          <w:szCs w:val="24"/>
        </w:rPr>
        <w:t xml:space="preserve">. </w:t>
      </w:r>
    </w:p>
    <w:p w:rsidR="00A00F20" w:rsidRDefault="007048C3" w:rsidP="00E248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Nadalje, cilj je </w:t>
      </w:r>
      <w:r w:rsidR="0056237F">
        <w:rPr>
          <w:rFonts w:ascii="Times New Roman" w:hAnsi="Times New Roman" w:cs="Times New Roman"/>
          <w:sz w:val="24"/>
          <w:szCs w:val="24"/>
        </w:rPr>
        <w:t xml:space="preserve"> utvrditi razloge zašto bi</w:t>
      </w:r>
      <w:r>
        <w:rPr>
          <w:rFonts w:ascii="Times New Roman" w:hAnsi="Times New Roman" w:cs="Times New Roman"/>
          <w:sz w:val="24"/>
          <w:szCs w:val="24"/>
        </w:rPr>
        <w:t xml:space="preserve"> studenti pristali </w:t>
      </w:r>
      <w:r w:rsidR="00F543EE">
        <w:rPr>
          <w:rFonts w:ascii="Times New Roman" w:hAnsi="Times New Roman" w:cs="Times New Roman"/>
          <w:sz w:val="24"/>
          <w:szCs w:val="24"/>
        </w:rPr>
        <w:t xml:space="preserve">na </w:t>
      </w:r>
      <w:r>
        <w:rPr>
          <w:rFonts w:ascii="Times New Roman" w:hAnsi="Times New Roman" w:cs="Times New Roman"/>
          <w:sz w:val="24"/>
          <w:szCs w:val="24"/>
        </w:rPr>
        <w:t>zap</w:t>
      </w:r>
      <w:r w:rsidR="00D70F88">
        <w:rPr>
          <w:rFonts w:ascii="Times New Roman" w:hAnsi="Times New Roman" w:cs="Times New Roman"/>
          <w:sz w:val="24"/>
          <w:szCs w:val="24"/>
        </w:rPr>
        <w:t>o</w:t>
      </w:r>
      <w:r w:rsidR="00F543EE">
        <w:rPr>
          <w:rFonts w:ascii="Times New Roman" w:hAnsi="Times New Roman" w:cs="Times New Roman"/>
          <w:sz w:val="24"/>
          <w:szCs w:val="24"/>
        </w:rPr>
        <w:t>slenje</w:t>
      </w:r>
      <w:r w:rsidR="0056237F">
        <w:rPr>
          <w:rFonts w:ascii="Times New Roman" w:hAnsi="Times New Roman" w:cs="Times New Roman"/>
          <w:sz w:val="24"/>
          <w:szCs w:val="24"/>
        </w:rPr>
        <w:t xml:space="preserve"> </w:t>
      </w:r>
      <w:r>
        <w:rPr>
          <w:rFonts w:ascii="Times New Roman" w:hAnsi="Times New Roman" w:cs="Times New Roman"/>
          <w:sz w:val="24"/>
          <w:szCs w:val="24"/>
        </w:rPr>
        <w:t xml:space="preserve">u inozemstvu. </w:t>
      </w:r>
      <w:r w:rsidR="0056237F">
        <w:rPr>
          <w:rFonts w:ascii="Times New Roman" w:hAnsi="Times New Roman" w:cs="Times New Roman"/>
          <w:sz w:val="24"/>
          <w:szCs w:val="24"/>
        </w:rPr>
        <w:t>Posljednje pitanje</w:t>
      </w:r>
      <w:r w:rsidR="00D70F88">
        <w:rPr>
          <w:rFonts w:ascii="Times New Roman" w:hAnsi="Times New Roman" w:cs="Times New Roman"/>
          <w:sz w:val="24"/>
          <w:szCs w:val="24"/>
        </w:rPr>
        <w:t xml:space="preserve"> </w:t>
      </w:r>
      <w:r w:rsidR="0056237F">
        <w:rPr>
          <w:rFonts w:ascii="Times New Roman" w:hAnsi="Times New Roman" w:cs="Times New Roman"/>
          <w:sz w:val="24"/>
          <w:szCs w:val="24"/>
        </w:rPr>
        <w:t>istražuje mogućnost i namjeru povratka u Republiku Hrvats</w:t>
      </w:r>
      <w:r w:rsidR="00830527">
        <w:rPr>
          <w:rFonts w:ascii="Times New Roman" w:hAnsi="Times New Roman" w:cs="Times New Roman"/>
          <w:sz w:val="24"/>
          <w:szCs w:val="24"/>
        </w:rPr>
        <w:t>ku, nakon hipotetskog rada</w:t>
      </w:r>
      <w:r w:rsidR="0056237F">
        <w:rPr>
          <w:rFonts w:ascii="Times New Roman" w:hAnsi="Times New Roman" w:cs="Times New Roman"/>
          <w:sz w:val="24"/>
          <w:szCs w:val="24"/>
        </w:rPr>
        <w:t xml:space="preserve"> u inozemstvu.</w:t>
      </w:r>
      <w:r w:rsidR="00D70F88">
        <w:rPr>
          <w:rFonts w:ascii="Times New Roman" w:hAnsi="Times New Roman" w:cs="Times New Roman"/>
          <w:sz w:val="24"/>
          <w:szCs w:val="24"/>
        </w:rPr>
        <w:t xml:space="preserve"> Kao što je već naglašeno</w:t>
      </w:r>
      <w:r w:rsidR="00830527">
        <w:rPr>
          <w:rFonts w:ascii="Times New Roman" w:hAnsi="Times New Roman" w:cs="Times New Roman"/>
          <w:sz w:val="24"/>
          <w:szCs w:val="24"/>
        </w:rPr>
        <w:t xml:space="preserve">, </w:t>
      </w:r>
      <w:r w:rsidR="0056237F">
        <w:rPr>
          <w:rFonts w:ascii="Times New Roman" w:hAnsi="Times New Roman" w:cs="Times New Roman"/>
          <w:sz w:val="24"/>
          <w:szCs w:val="24"/>
        </w:rPr>
        <w:t>zbog sp</w:t>
      </w:r>
      <w:r w:rsidR="00830527">
        <w:rPr>
          <w:rFonts w:ascii="Times New Roman" w:hAnsi="Times New Roman" w:cs="Times New Roman"/>
          <w:sz w:val="24"/>
          <w:szCs w:val="24"/>
        </w:rPr>
        <w:t xml:space="preserve">ecifičnog područja studiranja </w:t>
      </w:r>
      <w:r w:rsidR="00953431">
        <w:rPr>
          <w:rFonts w:ascii="Times New Roman" w:hAnsi="Times New Roman" w:cs="Times New Roman"/>
          <w:sz w:val="24"/>
          <w:szCs w:val="24"/>
        </w:rPr>
        <w:t xml:space="preserve">vezan </w:t>
      </w:r>
      <w:r w:rsidR="00830527">
        <w:rPr>
          <w:rFonts w:ascii="Times New Roman" w:hAnsi="Times New Roman" w:cs="Times New Roman"/>
          <w:sz w:val="24"/>
          <w:szCs w:val="24"/>
        </w:rPr>
        <w:t>uz</w:t>
      </w:r>
      <w:r w:rsidR="0056237F">
        <w:rPr>
          <w:rFonts w:ascii="Times New Roman" w:hAnsi="Times New Roman" w:cs="Times New Roman"/>
          <w:sz w:val="24"/>
          <w:szCs w:val="24"/>
        </w:rPr>
        <w:t xml:space="preserve"> domaću pravnu regulativu očekuje se da će većina ispitanika na predmetnom</w:t>
      </w:r>
      <w:r>
        <w:rPr>
          <w:rFonts w:ascii="Times New Roman" w:hAnsi="Times New Roman" w:cs="Times New Roman"/>
          <w:sz w:val="24"/>
          <w:szCs w:val="24"/>
        </w:rPr>
        <w:t xml:space="preserve"> pitanju izraziti stav kako se</w:t>
      </w:r>
      <w:r w:rsidR="0056237F">
        <w:rPr>
          <w:rFonts w:ascii="Times New Roman" w:hAnsi="Times New Roman" w:cs="Times New Roman"/>
          <w:sz w:val="24"/>
          <w:szCs w:val="24"/>
        </w:rPr>
        <w:t xml:space="preserve"> namjerava vratiti </w:t>
      </w:r>
      <w:r>
        <w:rPr>
          <w:rFonts w:ascii="Times New Roman" w:hAnsi="Times New Roman" w:cs="Times New Roman"/>
          <w:sz w:val="24"/>
          <w:szCs w:val="24"/>
        </w:rPr>
        <w:t>u Hrvatsku</w:t>
      </w:r>
      <w:r w:rsidR="00D70F88">
        <w:rPr>
          <w:rFonts w:ascii="Times New Roman" w:hAnsi="Times New Roman" w:cs="Times New Roman"/>
          <w:sz w:val="24"/>
          <w:szCs w:val="24"/>
        </w:rPr>
        <w:t>,</w:t>
      </w:r>
      <w:r w:rsidR="00953431">
        <w:rPr>
          <w:rFonts w:ascii="Times New Roman" w:hAnsi="Times New Roman" w:cs="Times New Roman"/>
          <w:sz w:val="24"/>
          <w:szCs w:val="24"/>
        </w:rPr>
        <w:t xml:space="preserve"> odnosno očekuje se da</w:t>
      </w:r>
      <w:r w:rsidR="00437CFC">
        <w:rPr>
          <w:rFonts w:ascii="Times New Roman" w:hAnsi="Times New Roman" w:cs="Times New Roman"/>
          <w:sz w:val="24"/>
          <w:szCs w:val="24"/>
        </w:rPr>
        <w:t xml:space="preserve"> ispitanici gledaju na odlazak u inozemstvo kao na događaj privremenog karaktera.</w:t>
      </w:r>
      <w:r w:rsidR="00D95154">
        <w:rPr>
          <w:rFonts w:ascii="Times New Roman" w:hAnsi="Times New Roman" w:cs="Times New Roman"/>
          <w:sz w:val="24"/>
          <w:szCs w:val="24"/>
        </w:rPr>
        <w:t xml:space="preserve"> </w:t>
      </w:r>
    </w:p>
    <w:p w:rsidR="00D95154" w:rsidRDefault="00D95154" w:rsidP="00E24829">
      <w:pPr>
        <w:spacing w:line="360" w:lineRule="auto"/>
        <w:ind w:firstLine="708"/>
        <w:jc w:val="both"/>
        <w:rPr>
          <w:rFonts w:ascii="Times New Roman" w:hAnsi="Times New Roman" w:cs="Times New Roman"/>
          <w:sz w:val="24"/>
          <w:szCs w:val="24"/>
        </w:rPr>
      </w:pPr>
    </w:p>
    <w:p w:rsidR="00577A82" w:rsidRDefault="00577A82" w:rsidP="00E24829">
      <w:pPr>
        <w:spacing w:line="360" w:lineRule="auto"/>
        <w:ind w:firstLine="708"/>
        <w:jc w:val="both"/>
        <w:rPr>
          <w:rFonts w:ascii="Times New Roman" w:hAnsi="Times New Roman" w:cs="Times New Roman"/>
          <w:sz w:val="24"/>
          <w:szCs w:val="24"/>
        </w:rPr>
      </w:pPr>
    </w:p>
    <w:p w:rsidR="00577A82" w:rsidRDefault="00577A82" w:rsidP="00E24829">
      <w:pPr>
        <w:spacing w:line="360" w:lineRule="auto"/>
        <w:ind w:firstLine="708"/>
        <w:jc w:val="both"/>
        <w:rPr>
          <w:rFonts w:ascii="Times New Roman" w:hAnsi="Times New Roman" w:cs="Times New Roman"/>
          <w:sz w:val="24"/>
          <w:szCs w:val="24"/>
        </w:rPr>
      </w:pPr>
    </w:p>
    <w:p w:rsidR="00577A82" w:rsidRDefault="00577A82" w:rsidP="00E24829">
      <w:pPr>
        <w:spacing w:line="360" w:lineRule="auto"/>
        <w:ind w:firstLine="708"/>
        <w:jc w:val="both"/>
        <w:rPr>
          <w:rFonts w:ascii="Times New Roman" w:hAnsi="Times New Roman" w:cs="Times New Roman"/>
          <w:sz w:val="24"/>
          <w:szCs w:val="24"/>
        </w:rPr>
      </w:pPr>
    </w:p>
    <w:p w:rsidR="00577A82" w:rsidRDefault="00577A82" w:rsidP="00E24829">
      <w:pPr>
        <w:spacing w:line="360" w:lineRule="auto"/>
        <w:ind w:firstLine="708"/>
        <w:jc w:val="both"/>
        <w:rPr>
          <w:rFonts w:ascii="Times New Roman" w:hAnsi="Times New Roman" w:cs="Times New Roman"/>
          <w:sz w:val="24"/>
          <w:szCs w:val="24"/>
        </w:rPr>
      </w:pPr>
    </w:p>
    <w:p w:rsidR="00E538B4" w:rsidRDefault="00E538B4" w:rsidP="00E24829">
      <w:pPr>
        <w:spacing w:line="360" w:lineRule="auto"/>
        <w:ind w:firstLine="708"/>
        <w:jc w:val="both"/>
        <w:rPr>
          <w:rFonts w:ascii="Times New Roman" w:hAnsi="Times New Roman" w:cs="Times New Roman"/>
          <w:sz w:val="24"/>
          <w:szCs w:val="24"/>
        </w:rPr>
      </w:pPr>
    </w:p>
    <w:p w:rsidR="002F492F" w:rsidRDefault="002F492F" w:rsidP="00940746">
      <w:pPr>
        <w:spacing w:line="360" w:lineRule="auto"/>
        <w:jc w:val="both"/>
        <w:rPr>
          <w:rFonts w:ascii="Times New Roman" w:hAnsi="Times New Roman" w:cs="Times New Roman"/>
          <w:sz w:val="24"/>
          <w:szCs w:val="24"/>
        </w:rPr>
      </w:pPr>
    </w:p>
    <w:p w:rsidR="002F492F" w:rsidRDefault="002F492F" w:rsidP="00E24829">
      <w:pPr>
        <w:spacing w:line="360" w:lineRule="auto"/>
        <w:ind w:firstLine="708"/>
        <w:jc w:val="both"/>
        <w:rPr>
          <w:rFonts w:ascii="Times New Roman" w:hAnsi="Times New Roman" w:cs="Times New Roman"/>
          <w:sz w:val="24"/>
          <w:szCs w:val="24"/>
        </w:rPr>
      </w:pPr>
    </w:p>
    <w:p w:rsidR="00435B9C" w:rsidRDefault="00A305C2" w:rsidP="00A305C2">
      <w:pPr>
        <w:pStyle w:val="Heading1"/>
        <w:numPr>
          <w:ilvl w:val="0"/>
          <w:numId w:val="12"/>
        </w:numPr>
        <w:pBdr>
          <w:bottom w:val="single" w:sz="12" w:space="1" w:color="auto"/>
        </w:pBdr>
      </w:pPr>
      <w:r>
        <w:lastRenderedPageBreak/>
        <w:t xml:space="preserve"> </w:t>
      </w:r>
      <w:bookmarkStart w:id="5" w:name="_Toc323721574"/>
      <w:r w:rsidR="00E03A8D">
        <w:t>MATERIJALI, METODE RADA I ISPITANICI</w:t>
      </w:r>
      <w:bookmarkEnd w:id="5"/>
    </w:p>
    <w:p w:rsidR="00A305C2" w:rsidRPr="00A305C2" w:rsidRDefault="00A305C2" w:rsidP="00A305C2"/>
    <w:p w:rsidR="00E24829" w:rsidRPr="00561065" w:rsidRDefault="00E24829" w:rsidP="0002012E">
      <w:pPr>
        <w:spacing w:line="360" w:lineRule="auto"/>
        <w:jc w:val="both"/>
        <w:rPr>
          <w:rFonts w:ascii="Times New Roman" w:hAnsi="Times New Roman" w:cs="Times New Roman"/>
          <w:sz w:val="16"/>
          <w:szCs w:val="16"/>
        </w:rPr>
      </w:pPr>
    </w:p>
    <w:p w:rsidR="00840497" w:rsidRDefault="00EF03A6" w:rsidP="009F6F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svrhu utvrđivanja stavova studenata prema svjetskoj </w:t>
      </w:r>
      <w:r w:rsidR="00E93A5D">
        <w:rPr>
          <w:rFonts w:ascii="Times New Roman" w:hAnsi="Times New Roman" w:cs="Times New Roman"/>
          <w:sz w:val="24"/>
          <w:szCs w:val="24"/>
        </w:rPr>
        <w:t xml:space="preserve">ekonomskoj </w:t>
      </w:r>
      <w:r>
        <w:rPr>
          <w:rFonts w:ascii="Times New Roman" w:hAnsi="Times New Roman" w:cs="Times New Roman"/>
          <w:sz w:val="24"/>
          <w:szCs w:val="24"/>
        </w:rPr>
        <w:t>krizi, njezinom utjecaju na nacionalno gospodarstvo</w:t>
      </w:r>
      <w:r w:rsidR="00475EF9">
        <w:rPr>
          <w:rFonts w:ascii="Times New Roman" w:hAnsi="Times New Roman" w:cs="Times New Roman"/>
          <w:sz w:val="24"/>
          <w:szCs w:val="24"/>
        </w:rPr>
        <w:t xml:space="preserve"> i povezanim pitanjima</w:t>
      </w:r>
      <w:r>
        <w:rPr>
          <w:rFonts w:ascii="Times New Roman" w:hAnsi="Times New Roman" w:cs="Times New Roman"/>
          <w:sz w:val="24"/>
          <w:szCs w:val="24"/>
        </w:rPr>
        <w:t>, provedena je</w:t>
      </w:r>
      <w:r w:rsidR="009F6F72">
        <w:rPr>
          <w:rFonts w:ascii="Times New Roman" w:hAnsi="Times New Roman" w:cs="Times New Roman"/>
          <w:sz w:val="24"/>
          <w:szCs w:val="24"/>
        </w:rPr>
        <w:t xml:space="preserve"> anonimna</w:t>
      </w:r>
      <w:r>
        <w:rPr>
          <w:rFonts w:ascii="Times New Roman" w:hAnsi="Times New Roman" w:cs="Times New Roman"/>
          <w:sz w:val="24"/>
          <w:szCs w:val="24"/>
        </w:rPr>
        <w:t xml:space="preserve"> anketa</w:t>
      </w:r>
      <w:r w:rsidR="00DF41E5">
        <w:rPr>
          <w:rFonts w:ascii="Times New Roman" w:hAnsi="Times New Roman" w:cs="Times New Roman"/>
          <w:sz w:val="24"/>
          <w:szCs w:val="24"/>
        </w:rPr>
        <w:t xml:space="preserve"> (vidi: dodata</w:t>
      </w:r>
      <w:r w:rsidR="00840497">
        <w:rPr>
          <w:rFonts w:ascii="Times New Roman" w:hAnsi="Times New Roman" w:cs="Times New Roman"/>
          <w:sz w:val="24"/>
          <w:szCs w:val="24"/>
        </w:rPr>
        <w:t>k</w:t>
      </w:r>
      <w:r w:rsidR="00DF41E5">
        <w:rPr>
          <w:rFonts w:ascii="Times New Roman" w:hAnsi="Times New Roman" w:cs="Times New Roman"/>
          <w:sz w:val="24"/>
          <w:szCs w:val="24"/>
        </w:rPr>
        <w:t>)</w:t>
      </w:r>
      <w:r w:rsidR="002F492F">
        <w:rPr>
          <w:rFonts w:ascii="Times New Roman" w:hAnsi="Times New Roman" w:cs="Times New Roman"/>
          <w:sz w:val="24"/>
          <w:szCs w:val="24"/>
        </w:rPr>
        <w:t xml:space="preserve"> među  studentima Pravnog fakulteta u Zagrebu</w:t>
      </w:r>
      <w:r>
        <w:rPr>
          <w:rFonts w:ascii="Times New Roman" w:hAnsi="Times New Roman" w:cs="Times New Roman"/>
          <w:sz w:val="24"/>
          <w:szCs w:val="24"/>
        </w:rPr>
        <w:t>. Anketa je sa</w:t>
      </w:r>
      <w:r w:rsidR="00A15555">
        <w:rPr>
          <w:rFonts w:ascii="Times New Roman" w:hAnsi="Times New Roman" w:cs="Times New Roman"/>
          <w:sz w:val="24"/>
          <w:szCs w:val="24"/>
        </w:rPr>
        <w:t>državala četr</w:t>
      </w:r>
      <w:r w:rsidR="00840497">
        <w:rPr>
          <w:rFonts w:ascii="Times New Roman" w:hAnsi="Times New Roman" w:cs="Times New Roman"/>
          <w:sz w:val="24"/>
          <w:szCs w:val="24"/>
        </w:rPr>
        <w:t>naest pitanja, od</w:t>
      </w:r>
      <w:r w:rsidR="009F6F72">
        <w:rPr>
          <w:rFonts w:ascii="Times New Roman" w:hAnsi="Times New Roman" w:cs="Times New Roman"/>
          <w:sz w:val="24"/>
          <w:szCs w:val="24"/>
        </w:rPr>
        <w:t xml:space="preserve"> čega dvanaest s više</w:t>
      </w:r>
      <w:r w:rsidR="00840497">
        <w:rPr>
          <w:rFonts w:ascii="Times New Roman" w:hAnsi="Times New Roman" w:cs="Times New Roman"/>
          <w:sz w:val="24"/>
          <w:szCs w:val="24"/>
        </w:rPr>
        <w:t xml:space="preserve"> ponuđenih odgovora </w:t>
      </w:r>
      <w:r w:rsidR="009F6F72">
        <w:rPr>
          <w:rFonts w:ascii="Times New Roman" w:hAnsi="Times New Roman" w:cs="Times New Roman"/>
          <w:sz w:val="24"/>
          <w:szCs w:val="24"/>
        </w:rPr>
        <w:t xml:space="preserve">s mogućim odabirom samo jednog </w:t>
      </w:r>
      <w:r w:rsidR="00953431">
        <w:rPr>
          <w:rFonts w:ascii="Times New Roman" w:hAnsi="Times New Roman" w:cs="Times New Roman"/>
          <w:sz w:val="24"/>
          <w:szCs w:val="24"/>
        </w:rPr>
        <w:t>odgovora,</w:t>
      </w:r>
      <w:r w:rsidR="009F6F72">
        <w:rPr>
          <w:rFonts w:ascii="Times New Roman" w:hAnsi="Times New Roman" w:cs="Times New Roman"/>
          <w:sz w:val="24"/>
          <w:szCs w:val="24"/>
        </w:rPr>
        <w:t xml:space="preserve"> te dva pitanja na nadopunjavanje.</w:t>
      </w:r>
      <w:r w:rsidR="00475EF9">
        <w:rPr>
          <w:rFonts w:ascii="Times New Roman" w:hAnsi="Times New Roman" w:cs="Times New Roman"/>
          <w:sz w:val="24"/>
          <w:szCs w:val="24"/>
        </w:rPr>
        <w:t xml:space="preserve"> </w:t>
      </w:r>
      <w:r w:rsidR="002F492F">
        <w:rPr>
          <w:rFonts w:ascii="Times New Roman" w:hAnsi="Times New Roman" w:cs="Times New Roman"/>
          <w:sz w:val="24"/>
          <w:szCs w:val="24"/>
        </w:rPr>
        <w:t>Provedena je po</w:t>
      </w:r>
      <w:r w:rsidR="003F445B">
        <w:rPr>
          <w:rFonts w:ascii="Times New Roman" w:hAnsi="Times New Roman" w:cs="Times New Roman"/>
          <w:sz w:val="24"/>
          <w:szCs w:val="24"/>
        </w:rPr>
        <w:t>četkom ožujka 2012. R</w:t>
      </w:r>
      <w:r w:rsidR="002F492F">
        <w:rPr>
          <w:rFonts w:ascii="Times New Roman" w:hAnsi="Times New Roman" w:cs="Times New Roman"/>
          <w:sz w:val="24"/>
          <w:szCs w:val="24"/>
        </w:rPr>
        <w:t>ezultati su obrađeni pomoću Microsoft Excela.</w:t>
      </w:r>
    </w:p>
    <w:p w:rsidR="002F492F" w:rsidRDefault="002F492F" w:rsidP="009F6F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Ukupno je anketirano</w:t>
      </w:r>
      <w:r w:rsidR="00F80790">
        <w:rPr>
          <w:rFonts w:ascii="Times New Roman" w:hAnsi="Times New Roman" w:cs="Times New Roman"/>
          <w:sz w:val="24"/>
          <w:szCs w:val="24"/>
        </w:rPr>
        <w:t xml:space="preserve"> 213 </w:t>
      </w:r>
      <w:r>
        <w:rPr>
          <w:rFonts w:ascii="Times New Roman" w:hAnsi="Times New Roman" w:cs="Times New Roman"/>
          <w:sz w:val="24"/>
          <w:szCs w:val="24"/>
        </w:rPr>
        <w:t>stud</w:t>
      </w:r>
      <w:r w:rsidR="003C268C">
        <w:rPr>
          <w:rFonts w:ascii="Times New Roman" w:hAnsi="Times New Roman" w:cs="Times New Roman"/>
          <w:sz w:val="24"/>
          <w:szCs w:val="24"/>
        </w:rPr>
        <w:t xml:space="preserve">enata, od čega 67,6% ženskog i 32,4% muškog roda. </w:t>
      </w:r>
      <w:r w:rsidR="00420297">
        <w:rPr>
          <w:rFonts w:ascii="Times New Roman" w:hAnsi="Times New Roman" w:cs="Times New Roman"/>
          <w:sz w:val="24"/>
          <w:szCs w:val="24"/>
        </w:rPr>
        <w:t>Prosječna dob anketiranih studenata je 22 godine (sd=2,62).</w:t>
      </w:r>
    </w:p>
    <w:p w:rsidR="00F171EE" w:rsidRDefault="00243C25" w:rsidP="003C268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840497">
        <w:rPr>
          <w:rFonts w:ascii="Times New Roman" w:hAnsi="Times New Roman" w:cs="Times New Roman"/>
          <w:sz w:val="24"/>
          <w:szCs w:val="24"/>
        </w:rPr>
        <w:t>Anketirani su studenti prve,</w:t>
      </w:r>
      <w:r>
        <w:rPr>
          <w:rFonts w:ascii="Times New Roman" w:hAnsi="Times New Roman" w:cs="Times New Roman"/>
          <w:sz w:val="24"/>
          <w:szCs w:val="24"/>
        </w:rPr>
        <w:t xml:space="preserve"> </w:t>
      </w:r>
      <w:r w:rsidR="00840497">
        <w:rPr>
          <w:rFonts w:ascii="Times New Roman" w:hAnsi="Times New Roman" w:cs="Times New Roman"/>
          <w:sz w:val="24"/>
          <w:szCs w:val="24"/>
        </w:rPr>
        <w:t>druge, treće i četvrte godine studija</w:t>
      </w:r>
      <w:r w:rsidR="003C268C">
        <w:rPr>
          <w:rFonts w:ascii="Times New Roman" w:hAnsi="Times New Roman" w:cs="Times New Roman"/>
          <w:sz w:val="24"/>
          <w:szCs w:val="24"/>
        </w:rPr>
        <w:t>, što je vizualno i numerički prikazano u grafikonu broj</w:t>
      </w:r>
      <w:r w:rsidR="003F445B">
        <w:rPr>
          <w:rFonts w:ascii="Times New Roman" w:hAnsi="Times New Roman" w:cs="Times New Roman"/>
          <w:sz w:val="24"/>
          <w:szCs w:val="24"/>
        </w:rPr>
        <w:t xml:space="preserve"> 1. Težilo se postizanju veće</w:t>
      </w:r>
      <w:r w:rsidR="003C268C">
        <w:rPr>
          <w:rFonts w:ascii="Times New Roman" w:hAnsi="Times New Roman" w:cs="Times New Roman"/>
          <w:sz w:val="24"/>
          <w:szCs w:val="24"/>
        </w:rPr>
        <w:t xml:space="preserve"> </w:t>
      </w:r>
      <w:r w:rsidR="003F445B">
        <w:rPr>
          <w:rFonts w:ascii="Times New Roman" w:hAnsi="Times New Roman" w:cs="Times New Roman"/>
          <w:sz w:val="24"/>
          <w:szCs w:val="24"/>
        </w:rPr>
        <w:t xml:space="preserve">zastupljenosti </w:t>
      </w:r>
      <w:r w:rsidR="003C268C">
        <w:rPr>
          <w:rFonts w:ascii="Times New Roman" w:hAnsi="Times New Roman" w:cs="Times New Roman"/>
          <w:sz w:val="24"/>
          <w:szCs w:val="24"/>
        </w:rPr>
        <w:t xml:space="preserve">studenata s viših godina </w:t>
      </w:r>
      <w:r w:rsidR="009B3909">
        <w:rPr>
          <w:rFonts w:ascii="Times New Roman" w:hAnsi="Times New Roman" w:cs="Times New Roman"/>
          <w:sz w:val="24"/>
          <w:szCs w:val="24"/>
        </w:rPr>
        <w:t xml:space="preserve">iz razloga što </w:t>
      </w:r>
      <w:r w:rsidR="003C268C">
        <w:rPr>
          <w:rFonts w:ascii="Times New Roman" w:hAnsi="Times New Roman" w:cs="Times New Roman"/>
          <w:sz w:val="24"/>
          <w:szCs w:val="24"/>
        </w:rPr>
        <w:t>su na prvoj i drugoj godini studija, kao obvezne kolegije, slušali i polagali političku ekonomiju i ekonomsku politiku</w:t>
      </w:r>
      <w:r w:rsidR="009B3909">
        <w:rPr>
          <w:rFonts w:ascii="Times New Roman" w:hAnsi="Times New Roman" w:cs="Times New Roman"/>
          <w:sz w:val="24"/>
          <w:szCs w:val="24"/>
        </w:rPr>
        <w:t>; čime se postavlja presumpcija višeg stupnja upoznatosti s predmetnom tematikom ovog rada.</w:t>
      </w:r>
    </w:p>
    <w:p w:rsidR="00561065" w:rsidRDefault="00561065" w:rsidP="00561065">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Grafikon broj 1.</w:t>
      </w:r>
    </w:p>
    <w:p w:rsidR="00A83C2D" w:rsidRDefault="00A83C2D" w:rsidP="00561065">
      <w:pPr>
        <w:jc w:val="center"/>
        <w:rPr>
          <w:rFonts w:ascii="Times New Roman" w:hAnsi="Times New Roman" w:cs="Times New Roman"/>
          <w:sz w:val="24"/>
          <w:szCs w:val="24"/>
        </w:rPr>
      </w:pPr>
      <w:r w:rsidRPr="00A83C2D">
        <w:rPr>
          <w:rFonts w:ascii="Times New Roman" w:hAnsi="Times New Roman" w:cs="Times New Roman"/>
          <w:noProof/>
          <w:sz w:val="24"/>
          <w:szCs w:val="24"/>
          <w:lang w:eastAsia="hr-HR"/>
        </w:rPr>
        <w:drawing>
          <wp:inline distT="0" distB="0" distL="0" distR="0">
            <wp:extent cx="4695825" cy="2905125"/>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644F5" w:rsidRPr="0007676A" w:rsidRDefault="00A305C2" w:rsidP="00A305C2">
      <w:pPr>
        <w:pStyle w:val="Heading1"/>
        <w:numPr>
          <w:ilvl w:val="0"/>
          <w:numId w:val="12"/>
        </w:numPr>
        <w:pBdr>
          <w:bottom w:val="single" w:sz="12" w:space="1" w:color="auto"/>
        </w:pBdr>
        <w:rPr>
          <w:szCs w:val="48"/>
        </w:rPr>
      </w:pPr>
      <w:r w:rsidRPr="0007676A">
        <w:rPr>
          <w:szCs w:val="48"/>
        </w:rPr>
        <w:lastRenderedPageBreak/>
        <w:t xml:space="preserve"> </w:t>
      </w:r>
      <w:bookmarkStart w:id="6" w:name="_Toc323721575"/>
      <w:r w:rsidR="00435B9C" w:rsidRPr="0007676A">
        <w:rPr>
          <w:szCs w:val="48"/>
        </w:rPr>
        <w:t>NEOLIBERALNA DOKTRINA</w:t>
      </w:r>
      <w:bookmarkEnd w:id="6"/>
    </w:p>
    <w:p w:rsidR="00A305C2" w:rsidRPr="00A305C2" w:rsidRDefault="00A305C2" w:rsidP="00A305C2"/>
    <w:p w:rsidR="00B50E21" w:rsidRDefault="00B50E21" w:rsidP="00B50E21">
      <w:pPr>
        <w:shd w:val="clear" w:color="auto" w:fill="FFFFFF"/>
        <w:spacing w:before="240" w:after="240" w:line="360" w:lineRule="auto"/>
        <w:ind w:left="-375"/>
        <w:jc w:val="center"/>
        <w:textAlignment w:val="top"/>
        <w:rPr>
          <w:rFonts w:ascii="Times New Roman" w:hAnsi="Times New Roman" w:cs="Times New Roman"/>
          <w:i/>
          <w:sz w:val="24"/>
          <w:szCs w:val="24"/>
        </w:rPr>
      </w:pPr>
      <w:r w:rsidRPr="00B50E21">
        <w:rPr>
          <w:rFonts w:ascii="Times New Roman" w:eastAsia="Times New Roman" w:hAnsi="Times New Roman" w:cs="Times New Roman"/>
          <w:i/>
          <w:color w:val="333333"/>
          <w:sz w:val="24"/>
          <w:szCs w:val="24"/>
          <w:lang w:eastAsia="hr-HR"/>
        </w:rPr>
        <w:t>“Svijet Adama Smitha i pobornika slobodnog tržišta, u kojem će slobodno tržište obogatiti svih, nije samo fiktivan svijet savršeno funkcionirajućih tržišta u kojem nezaposlenost ne postoji, već je to i svijet u kojem je rizik nebitan zahvaljujući savršenim tržištima osiguranjima na koje se rizik može prebaciti</w:t>
      </w:r>
      <w:r>
        <w:rPr>
          <w:rFonts w:ascii="Times New Roman" w:eastAsia="Times New Roman" w:hAnsi="Times New Roman" w:cs="Times New Roman"/>
          <w:i/>
          <w:color w:val="333333"/>
          <w:sz w:val="24"/>
          <w:szCs w:val="24"/>
          <w:lang w:eastAsia="hr-HR"/>
        </w:rPr>
        <w:t>.“</w:t>
      </w:r>
      <w:r w:rsidR="0007676A">
        <w:rPr>
          <w:rStyle w:val="FootnoteReference"/>
          <w:rFonts w:ascii="Times New Roman" w:hAnsi="Times New Roman" w:cs="Times New Roman"/>
          <w:i/>
          <w:sz w:val="24"/>
          <w:szCs w:val="24"/>
        </w:rPr>
        <w:footnoteReference w:id="22"/>
      </w:r>
    </w:p>
    <w:p w:rsidR="0007676A" w:rsidRPr="0007676A" w:rsidRDefault="0007676A" w:rsidP="00B50E21">
      <w:pPr>
        <w:shd w:val="clear" w:color="auto" w:fill="FFFFFF"/>
        <w:spacing w:before="240" w:after="240" w:line="360" w:lineRule="auto"/>
        <w:ind w:left="-375"/>
        <w:jc w:val="center"/>
        <w:textAlignment w:val="top"/>
        <w:rPr>
          <w:rFonts w:ascii="Times New Roman" w:hAnsi="Times New Roman" w:cs="Times New Roman"/>
          <w:i/>
          <w:sz w:val="24"/>
          <w:szCs w:val="24"/>
        </w:rPr>
      </w:pPr>
      <w:r>
        <w:rPr>
          <w:rFonts w:ascii="Times New Roman" w:hAnsi="Times New Roman" w:cs="Times New Roman"/>
          <w:i/>
          <w:sz w:val="24"/>
          <w:szCs w:val="24"/>
        </w:rPr>
        <w:t xml:space="preserve">     </w:t>
      </w:r>
      <w:r w:rsidR="00B50E21">
        <w:rPr>
          <w:rFonts w:ascii="Times New Roman" w:hAnsi="Times New Roman" w:cs="Times New Roman"/>
          <w:i/>
          <w:sz w:val="24"/>
          <w:szCs w:val="24"/>
        </w:rPr>
        <w:tab/>
      </w:r>
      <w:r w:rsidR="00B50E21">
        <w:rPr>
          <w:rFonts w:ascii="Times New Roman" w:hAnsi="Times New Roman" w:cs="Times New Roman"/>
          <w:i/>
          <w:sz w:val="24"/>
          <w:szCs w:val="24"/>
        </w:rPr>
        <w:tab/>
      </w:r>
      <w:r w:rsidR="00B50E21">
        <w:rPr>
          <w:rFonts w:ascii="Times New Roman" w:hAnsi="Times New Roman" w:cs="Times New Roman"/>
          <w:i/>
          <w:sz w:val="24"/>
          <w:szCs w:val="24"/>
        </w:rPr>
        <w:tab/>
      </w:r>
      <w:r w:rsidR="00B50E21">
        <w:rPr>
          <w:rFonts w:ascii="Times New Roman" w:hAnsi="Times New Roman" w:cs="Times New Roman"/>
          <w:i/>
          <w:sz w:val="24"/>
          <w:szCs w:val="24"/>
        </w:rPr>
        <w:tab/>
      </w:r>
      <w:r w:rsidR="00B50E21">
        <w:rPr>
          <w:rFonts w:ascii="Times New Roman" w:hAnsi="Times New Roman" w:cs="Times New Roman"/>
          <w:i/>
          <w:sz w:val="24"/>
          <w:szCs w:val="24"/>
        </w:rPr>
        <w:tab/>
      </w:r>
      <w:r w:rsidR="00B50E21">
        <w:rPr>
          <w:rFonts w:ascii="Times New Roman" w:hAnsi="Times New Roman" w:cs="Times New Roman"/>
          <w:i/>
          <w:sz w:val="24"/>
          <w:szCs w:val="24"/>
        </w:rPr>
        <w:tab/>
      </w:r>
      <w:r>
        <w:rPr>
          <w:rFonts w:ascii="Times New Roman" w:hAnsi="Times New Roman" w:cs="Times New Roman"/>
          <w:i/>
          <w:sz w:val="24"/>
          <w:szCs w:val="24"/>
        </w:rPr>
        <w:t xml:space="preserve">(Joseph </w:t>
      </w:r>
      <w:r w:rsidR="006F4488">
        <w:rPr>
          <w:rFonts w:ascii="Times New Roman" w:hAnsi="Times New Roman" w:cs="Times New Roman"/>
          <w:i/>
          <w:sz w:val="24"/>
          <w:szCs w:val="24"/>
        </w:rPr>
        <w:t xml:space="preserve">E. </w:t>
      </w:r>
      <w:r>
        <w:rPr>
          <w:rFonts w:ascii="Times New Roman" w:hAnsi="Times New Roman" w:cs="Times New Roman"/>
          <w:i/>
          <w:sz w:val="24"/>
          <w:szCs w:val="24"/>
        </w:rPr>
        <w:t>Stiglitz)</w:t>
      </w:r>
    </w:p>
    <w:p w:rsidR="00E417B6" w:rsidRDefault="008036D1" w:rsidP="00F80BC3">
      <w:pPr>
        <w:pStyle w:val="Pa16"/>
        <w:spacing w:line="360" w:lineRule="auto"/>
        <w:ind w:firstLine="708"/>
        <w:jc w:val="both"/>
        <w:rPr>
          <w:rFonts w:ascii="Times New Roman" w:hAnsi="Times New Roman" w:cs="Times New Roman"/>
        </w:rPr>
      </w:pPr>
      <w:r>
        <w:rPr>
          <w:rFonts w:ascii="Times New Roman" w:hAnsi="Times New Roman" w:cs="Times New Roman"/>
        </w:rPr>
        <w:t>Ekonomska</w:t>
      </w:r>
      <w:r w:rsidR="00C22942" w:rsidRPr="00354B51">
        <w:rPr>
          <w:rFonts w:ascii="Times New Roman" w:hAnsi="Times New Roman" w:cs="Times New Roman"/>
        </w:rPr>
        <w:t xml:space="preserve"> kriza </w:t>
      </w:r>
      <w:r w:rsidR="00953431">
        <w:rPr>
          <w:rFonts w:ascii="Times New Roman" w:hAnsi="Times New Roman" w:cs="Times New Roman"/>
        </w:rPr>
        <w:t>začeta u Sjedinjenim Američkim D</w:t>
      </w:r>
      <w:r w:rsidR="00500039">
        <w:rPr>
          <w:rFonts w:ascii="Times New Roman" w:hAnsi="Times New Roman" w:cs="Times New Roman"/>
        </w:rPr>
        <w:t>ržavama</w:t>
      </w:r>
      <w:r w:rsidR="00C22942" w:rsidRPr="00354B51">
        <w:rPr>
          <w:rFonts w:ascii="Times New Roman" w:hAnsi="Times New Roman" w:cs="Times New Roman"/>
        </w:rPr>
        <w:t xml:space="preserve"> proš</w:t>
      </w:r>
      <w:r w:rsidR="00EE461B">
        <w:rPr>
          <w:rFonts w:ascii="Times New Roman" w:hAnsi="Times New Roman" w:cs="Times New Roman"/>
        </w:rPr>
        <w:t>ir</w:t>
      </w:r>
      <w:r w:rsidR="008E3980">
        <w:rPr>
          <w:rFonts w:ascii="Times New Roman" w:hAnsi="Times New Roman" w:cs="Times New Roman"/>
        </w:rPr>
        <w:t>ila</w:t>
      </w:r>
      <w:r w:rsidR="00500039">
        <w:rPr>
          <w:rFonts w:ascii="Times New Roman" w:hAnsi="Times New Roman" w:cs="Times New Roman"/>
        </w:rPr>
        <w:t xml:space="preserve"> se</w:t>
      </w:r>
      <w:r w:rsidR="008E3980">
        <w:rPr>
          <w:rFonts w:ascii="Times New Roman" w:hAnsi="Times New Roman" w:cs="Times New Roman"/>
        </w:rPr>
        <w:t xml:space="preserve"> na ostatak svijeta; stekla</w:t>
      </w:r>
      <w:r w:rsidR="00C22942" w:rsidRPr="00354B51">
        <w:rPr>
          <w:rFonts w:ascii="Times New Roman" w:hAnsi="Times New Roman" w:cs="Times New Roman"/>
        </w:rPr>
        <w:t xml:space="preserve"> je čak i naziv „Prva globalna </w:t>
      </w:r>
      <w:r w:rsidR="004B2AC9">
        <w:rPr>
          <w:rFonts w:ascii="Times New Roman" w:hAnsi="Times New Roman" w:cs="Times New Roman"/>
        </w:rPr>
        <w:t xml:space="preserve">financijska </w:t>
      </w:r>
      <w:r w:rsidR="00C22942" w:rsidRPr="00354B51">
        <w:rPr>
          <w:rFonts w:ascii="Times New Roman" w:hAnsi="Times New Roman" w:cs="Times New Roman"/>
        </w:rPr>
        <w:t>kriza 21</w:t>
      </w:r>
      <w:r w:rsidR="00C22942">
        <w:rPr>
          <w:rFonts w:ascii="Times New Roman" w:hAnsi="Times New Roman" w:cs="Times New Roman"/>
        </w:rPr>
        <w:t>.</w:t>
      </w:r>
      <w:r w:rsidR="00C22942" w:rsidRPr="00354B51">
        <w:rPr>
          <w:rFonts w:ascii="Times New Roman" w:hAnsi="Times New Roman" w:cs="Times New Roman"/>
        </w:rPr>
        <w:t xml:space="preserve"> stoljeća“</w:t>
      </w:r>
      <w:r w:rsidR="00F80BC3">
        <w:rPr>
          <w:rStyle w:val="FootnoteReference"/>
          <w:rFonts w:ascii="Times New Roman" w:hAnsi="Times New Roman" w:cs="Times New Roman"/>
        </w:rPr>
        <w:footnoteReference w:id="23"/>
      </w:r>
      <w:r w:rsidR="00C22942" w:rsidRPr="00354B51">
        <w:rPr>
          <w:rFonts w:ascii="Times New Roman" w:hAnsi="Times New Roman" w:cs="Times New Roman"/>
        </w:rPr>
        <w:t>. Kao što to biva nakon svake krize, dolazi do odbacivanja i negiranja starih teorija i doktrina, na čije mjesto stupaju nove.  Nakon skoro pola stoljeća dominacij</w:t>
      </w:r>
      <w:r w:rsidR="004B2AC9">
        <w:rPr>
          <w:rFonts w:ascii="Times New Roman" w:hAnsi="Times New Roman" w:cs="Times New Roman"/>
        </w:rPr>
        <w:t xml:space="preserve">e </w:t>
      </w:r>
      <w:r w:rsidR="00DF27F9">
        <w:rPr>
          <w:rFonts w:ascii="Times New Roman" w:hAnsi="Times New Roman" w:cs="Times New Roman"/>
        </w:rPr>
        <w:t>intervencionističkih</w:t>
      </w:r>
      <w:r w:rsidR="00F80BC3">
        <w:rPr>
          <w:rFonts w:ascii="Times New Roman" w:hAnsi="Times New Roman" w:cs="Times New Roman"/>
        </w:rPr>
        <w:t xml:space="preserve"> ideologija</w:t>
      </w:r>
      <w:r w:rsidR="004B2AC9">
        <w:rPr>
          <w:rFonts w:ascii="Times New Roman" w:hAnsi="Times New Roman" w:cs="Times New Roman"/>
        </w:rPr>
        <w:t>; rješenja</w:t>
      </w:r>
      <w:r w:rsidR="00C22942" w:rsidRPr="00354B51">
        <w:rPr>
          <w:rFonts w:ascii="Times New Roman" w:hAnsi="Times New Roman" w:cs="Times New Roman"/>
        </w:rPr>
        <w:t xml:space="preserve"> za krizu koja je obilježila sredinu 70-tih godina prošlog stoljeća, utrla su put ponovnoj afirmaciji liberalističkih misli. Prvotne korijene kr</w:t>
      </w:r>
      <w:r w:rsidR="00EE72D6">
        <w:rPr>
          <w:rFonts w:ascii="Times New Roman" w:hAnsi="Times New Roman" w:cs="Times New Roman"/>
        </w:rPr>
        <w:t>ize potrebno je potražiti</w:t>
      </w:r>
      <w:r w:rsidR="00C22942" w:rsidRPr="00354B51">
        <w:rPr>
          <w:rFonts w:ascii="Times New Roman" w:hAnsi="Times New Roman" w:cs="Times New Roman"/>
        </w:rPr>
        <w:t xml:space="preserve"> u nizu neoliberalnih reformi koje su se odvijale u razvijenim zapadnim zemljama počevši od 80-tih godin</w:t>
      </w:r>
      <w:r w:rsidR="00C22942">
        <w:rPr>
          <w:rFonts w:ascii="Times New Roman" w:hAnsi="Times New Roman" w:cs="Times New Roman"/>
        </w:rPr>
        <w:t>a</w:t>
      </w:r>
      <w:r w:rsidR="00C22942" w:rsidRPr="00354B51">
        <w:rPr>
          <w:rFonts w:ascii="Times New Roman" w:hAnsi="Times New Roman" w:cs="Times New Roman"/>
        </w:rPr>
        <w:t xml:space="preserve"> prošlog stoljeća. Temeljna načela </w:t>
      </w:r>
      <w:r w:rsidR="00C22942" w:rsidRPr="00C22942">
        <w:rPr>
          <w:rFonts w:ascii="Times New Roman" w:hAnsi="Times New Roman" w:cs="Times New Roman"/>
          <w:i/>
        </w:rPr>
        <w:t>laissez faire</w:t>
      </w:r>
      <w:r w:rsidR="00C22942" w:rsidRPr="00354B51">
        <w:rPr>
          <w:rFonts w:ascii="Times New Roman" w:hAnsi="Times New Roman" w:cs="Times New Roman"/>
        </w:rPr>
        <w:t xml:space="preserve"> doktrine leže u učenju klasične liberalne škole čija temeljna pretpostavka implicira da se tržište mora pustiti da d</w:t>
      </w:r>
      <w:r w:rsidR="00300FCD">
        <w:rPr>
          <w:rFonts w:ascii="Times New Roman" w:hAnsi="Times New Roman" w:cs="Times New Roman"/>
        </w:rPr>
        <w:t xml:space="preserve">jeluje </w:t>
      </w:r>
      <w:r w:rsidR="00C22942" w:rsidRPr="00354B51">
        <w:rPr>
          <w:rFonts w:ascii="Times New Roman" w:hAnsi="Times New Roman" w:cs="Times New Roman"/>
        </w:rPr>
        <w:t xml:space="preserve"> neometano, bez postavljenih, odnosno sa što je manje moguće, ograničenja i/ili regulacija. </w:t>
      </w:r>
      <w:r w:rsidR="008E3980">
        <w:rPr>
          <w:rFonts w:ascii="Times New Roman" w:hAnsi="Times New Roman" w:cs="Times New Roman"/>
        </w:rPr>
        <w:t>Sa neoliberalnog stajališta</w:t>
      </w:r>
      <w:r w:rsidR="00B37F3D">
        <w:rPr>
          <w:rFonts w:ascii="Times New Roman" w:hAnsi="Times New Roman" w:cs="Times New Roman"/>
        </w:rPr>
        <w:t xml:space="preserve"> tržišta se </w:t>
      </w:r>
      <w:r w:rsidR="00C22942" w:rsidRPr="00354B51">
        <w:rPr>
          <w:rFonts w:ascii="Times New Roman" w:hAnsi="Times New Roman" w:cs="Times New Roman"/>
        </w:rPr>
        <w:t xml:space="preserve">prirodno kreću prema ravnoteži ponude i potražnje, odnosno tržište posjeduje </w:t>
      </w:r>
      <w:r w:rsidR="009F6F72">
        <w:rPr>
          <w:rFonts w:ascii="Times New Roman" w:hAnsi="Times New Roman" w:cs="Times New Roman"/>
        </w:rPr>
        <w:t>autostabilizirajući mehanizam, a uz to</w:t>
      </w:r>
      <w:r w:rsidR="00C22942" w:rsidRPr="00354B51">
        <w:rPr>
          <w:rFonts w:ascii="Times New Roman" w:hAnsi="Times New Roman" w:cs="Times New Roman"/>
        </w:rPr>
        <w:t xml:space="preserve"> najefikasnije alocira resurse. Tako su razrađene i dotjerane teze klasične liberalne doktrine, oživjele u formi neoliberalnih ekonomskih misli, čija su temeljna načela formulirana u Washingtonskom konsenzusu. </w:t>
      </w:r>
      <w:r w:rsidR="00137B78">
        <w:rPr>
          <w:rFonts w:ascii="Times New Roman" w:hAnsi="Times New Roman" w:cs="Times New Roman"/>
        </w:rPr>
        <w:t>Nova je ideologija dobila općeprihvaćeni leg</w:t>
      </w:r>
      <w:r w:rsidR="00300FCD">
        <w:rPr>
          <w:rFonts w:ascii="Times New Roman" w:hAnsi="Times New Roman" w:cs="Times New Roman"/>
        </w:rPr>
        <w:t>itimitet, posebice nakon kolapsa</w:t>
      </w:r>
      <w:r w:rsidR="00137B78">
        <w:rPr>
          <w:rFonts w:ascii="Times New Roman" w:hAnsi="Times New Roman" w:cs="Times New Roman"/>
        </w:rPr>
        <w:t xml:space="preserve"> socijalističko-planskog modela.</w:t>
      </w:r>
      <w:r w:rsidR="009F6F72">
        <w:rPr>
          <w:rFonts w:ascii="Times New Roman" w:hAnsi="Times New Roman" w:cs="Times New Roman"/>
        </w:rPr>
        <w:t xml:space="preserve"> Iako su spomenuta</w:t>
      </w:r>
      <w:r w:rsidR="00137B78">
        <w:rPr>
          <w:rFonts w:ascii="Times New Roman" w:hAnsi="Times New Roman" w:cs="Times New Roman"/>
        </w:rPr>
        <w:t xml:space="preserve"> načela formulirana kao odgovor na dužničku krizu koja je tresla Latinsku Ameriku, ona su tijekom vremena postala svojevrsna </w:t>
      </w:r>
      <w:r w:rsidR="00AD76FD">
        <w:rPr>
          <w:rFonts w:ascii="Times New Roman" w:hAnsi="Times New Roman" w:cs="Times New Roman"/>
        </w:rPr>
        <w:t>globalno prihvaćena</w:t>
      </w:r>
      <w:r w:rsidR="00137B78">
        <w:rPr>
          <w:rFonts w:ascii="Times New Roman" w:hAnsi="Times New Roman" w:cs="Times New Roman"/>
        </w:rPr>
        <w:t xml:space="preserve"> dogma. </w:t>
      </w:r>
      <w:r w:rsidR="009F49AB">
        <w:rPr>
          <w:rFonts w:ascii="Times New Roman" w:hAnsi="Times New Roman" w:cs="Times New Roman"/>
        </w:rPr>
        <w:t>Upravo su se ta načela provlačila</w:t>
      </w:r>
      <w:r w:rsidR="00953431">
        <w:rPr>
          <w:rFonts w:ascii="Times New Roman" w:hAnsi="Times New Roman" w:cs="Times New Roman"/>
        </w:rPr>
        <w:t xml:space="preserve"> kroz niz reformi tijekom </w:t>
      </w:r>
      <w:r w:rsidR="009F49AB">
        <w:rPr>
          <w:rFonts w:ascii="Times New Roman" w:hAnsi="Times New Roman" w:cs="Times New Roman"/>
        </w:rPr>
        <w:t xml:space="preserve">dva desetljeća: liberalizacija, deregulacija, privatizacija, porezne reforme,... </w:t>
      </w:r>
      <w:r w:rsidR="00E417B6">
        <w:rPr>
          <w:rFonts w:ascii="Times New Roman" w:hAnsi="Times New Roman" w:cs="Times New Roman"/>
        </w:rPr>
        <w:t>Navedene</w:t>
      </w:r>
      <w:r w:rsidR="00137B78">
        <w:rPr>
          <w:rFonts w:ascii="Times New Roman" w:hAnsi="Times New Roman" w:cs="Times New Roman"/>
        </w:rPr>
        <w:t xml:space="preserve"> su mjere mo</w:t>
      </w:r>
      <w:r w:rsidR="008E3980">
        <w:rPr>
          <w:rFonts w:ascii="Times New Roman" w:hAnsi="Times New Roman" w:cs="Times New Roman"/>
        </w:rPr>
        <w:t>rale osigurati gospodarski rast. N</w:t>
      </w:r>
      <w:r w:rsidR="009F49AB">
        <w:rPr>
          <w:rFonts w:ascii="Times New Roman" w:hAnsi="Times New Roman" w:cs="Times New Roman"/>
        </w:rPr>
        <w:t>jihov je temeljni</w:t>
      </w:r>
      <w:r w:rsidR="00AD76FD">
        <w:rPr>
          <w:rFonts w:ascii="Times New Roman" w:hAnsi="Times New Roman" w:cs="Times New Roman"/>
        </w:rPr>
        <w:t xml:space="preserve"> problem što su</w:t>
      </w:r>
      <w:r w:rsidR="00137B78">
        <w:rPr>
          <w:rFonts w:ascii="Times New Roman" w:hAnsi="Times New Roman" w:cs="Times New Roman"/>
        </w:rPr>
        <w:t xml:space="preserve"> bazira</w:t>
      </w:r>
      <w:r w:rsidR="00AD76FD">
        <w:rPr>
          <w:rFonts w:ascii="Times New Roman" w:hAnsi="Times New Roman" w:cs="Times New Roman"/>
        </w:rPr>
        <w:t>ne</w:t>
      </w:r>
      <w:r w:rsidR="00137B78">
        <w:rPr>
          <w:rFonts w:ascii="Times New Roman" w:hAnsi="Times New Roman" w:cs="Times New Roman"/>
        </w:rPr>
        <w:t xml:space="preserve"> na pojednostavljenom modelu</w:t>
      </w:r>
      <w:r w:rsidR="00280217">
        <w:rPr>
          <w:rFonts w:ascii="Times New Roman" w:hAnsi="Times New Roman" w:cs="Times New Roman"/>
        </w:rPr>
        <w:t xml:space="preserve"> tržišne ekono</w:t>
      </w:r>
      <w:r w:rsidR="008E3980">
        <w:rPr>
          <w:rFonts w:ascii="Times New Roman" w:hAnsi="Times New Roman" w:cs="Times New Roman"/>
        </w:rPr>
        <w:t>mije te se postavlja</w:t>
      </w:r>
      <w:r w:rsidR="00462C20">
        <w:rPr>
          <w:rFonts w:ascii="Times New Roman" w:hAnsi="Times New Roman" w:cs="Times New Roman"/>
        </w:rPr>
        <w:t xml:space="preserve"> pitanje može li ekonomska politika utemeljena isključivo na „nevidljivoj ruci“ Adama Smitha biti podobna </w:t>
      </w:r>
      <w:r w:rsidR="00E417B6">
        <w:rPr>
          <w:rFonts w:ascii="Times New Roman" w:hAnsi="Times New Roman" w:cs="Times New Roman"/>
        </w:rPr>
        <w:t>za kompleksne financijske operacije i manipulacije koje su prisutne u današnjem kapitalizmu?</w:t>
      </w:r>
      <w:r w:rsidR="00280217">
        <w:rPr>
          <w:rFonts w:ascii="Times New Roman" w:hAnsi="Times New Roman" w:cs="Times New Roman"/>
        </w:rPr>
        <w:t xml:space="preserve"> </w:t>
      </w:r>
    </w:p>
    <w:p w:rsidR="00FE3584" w:rsidRDefault="00FE3584" w:rsidP="001004D4">
      <w:pPr>
        <w:pStyle w:val="Pa16"/>
        <w:spacing w:line="360" w:lineRule="auto"/>
        <w:ind w:firstLine="708"/>
        <w:jc w:val="both"/>
        <w:rPr>
          <w:rFonts w:ascii="Times New Roman" w:hAnsi="Times New Roman" w:cs="Times New Roman"/>
        </w:rPr>
      </w:pPr>
      <w:r>
        <w:rPr>
          <w:rFonts w:ascii="Times New Roman" w:hAnsi="Times New Roman" w:cs="Times New Roman"/>
        </w:rPr>
        <w:lastRenderedPageBreak/>
        <w:t>Protivnici tržišnog fundamentalizma nagovještavali su nadolazeću krizu i ustrajno ukazivali na potrebu reforme. Nazivalo ih se pesimistima. Nobelovac Joseph Stiglitz</w:t>
      </w:r>
      <w:r>
        <w:rPr>
          <w:rStyle w:val="FootnoteReference"/>
          <w:rFonts w:ascii="Times New Roman" w:hAnsi="Times New Roman" w:cs="Times New Roman"/>
        </w:rPr>
        <w:footnoteReference w:id="24"/>
      </w:r>
      <w:r>
        <w:rPr>
          <w:rFonts w:ascii="Times New Roman" w:hAnsi="Times New Roman" w:cs="Times New Roman"/>
        </w:rPr>
        <w:t xml:space="preserve"> naglašava kako se već pred desetak godina, tijekom azijske financijske krize diskutiralo o potrebi reformiranja globalnog financijskog sustava, kako bi se u budućnosti izbjegle nove</w:t>
      </w:r>
      <w:r w:rsidR="00C303C9">
        <w:rPr>
          <w:rFonts w:ascii="Times New Roman" w:hAnsi="Times New Roman" w:cs="Times New Roman"/>
        </w:rPr>
        <w:t xml:space="preserve"> krize većih razmjera. U stvarnom</w:t>
      </w:r>
      <w:r>
        <w:rPr>
          <w:rFonts w:ascii="Times New Roman" w:hAnsi="Times New Roman" w:cs="Times New Roman"/>
        </w:rPr>
        <w:t xml:space="preserve"> svijetu, cijela je diskusija i ostala samo</w:t>
      </w:r>
      <w:r w:rsidR="009543DE">
        <w:rPr>
          <w:rFonts w:ascii="Times New Roman" w:hAnsi="Times New Roman" w:cs="Times New Roman"/>
        </w:rPr>
        <w:t xml:space="preserve"> diskusija: nakon brzog oporavka financijskih tržišta, zaboravljeni su dojučerašnji problemi te je tržišni fundamentalizam nastavio razvoj. </w:t>
      </w:r>
    </w:p>
    <w:p w:rsidR="00953431" w:rsidRPr="00953431" w:rsidRDefault="00953431" w:rsidP="00953431">
      <w:pPr>
        <w:rPr>
          <w:sz w:val="6"/>
          <w:szCs w:val="6"/>
        </w:rPr>
      </w:pPr>
    </w:p>
    <w:p w:rsidR="00164D7A" w:rsidRPr="00973D68" w:rsidRDefault="00164D7A" w:rsidP="00D96766">
      <w:pPr>
        <w:spacing w:line="360" w:lineRule="auto"/>
        <w:jc w:val="both"/>
        <w:rPr>
          <w:rFonts w:ascii="Times New Roman" w:hAnsi="Times New Roman" w:cs="Times New Roman"/>
          <w:sz w:val="24"/>
          <w:szCs w:val="24"/>
        </w:rPr>
      </w:pPr>
      <w:r>
        <w:tab/>
      </w:r>
      <w:r w:rsidR="004B2AC9">
        <w:rPr>
          <w:rFonts w:ascii="Times New Roman" w:hAnsi="Times New Roman" w:cs="Times New Roman"/>
          <w:sz w:val="24"/>
          <w:szCs w:val="24"/>
        </w:rPr>
        <w:t>Od početka re</w:t>
      </w:r>
      <w:r w:rsidR="00973D68">
        <w:rPr>
          <w:rFonts w:ascii="Times New Roman" w:hAnsi="Times New Roman" w:cs="Times New Roman"/>
          <w:sz w:val="24"/>
          <w:szCs w:val="24"/>
        </w:rPr>
        <w:t>a</w:t>
      </w:r>
      <w:r w:rsidR="004B2AC9">
        <w:rPr>
          <w:rFonts w:ascii="Times New Roman" w:hAnsi="Times New Roman" w:cs="Times New Roman"/>
          <w:sz w:val="24"/>
          <w:szCs w:val="24"/>
        </w:rPr>
        <w:t>firmacije neoliberalne ekonomske doktrine</w:t>
      </w:r>
      <w:r w:rsidR="00973D68">
        <w:rPr>
          <w:rFonts w:ascii="Times New Roman" w:hAnsi="Times New Roman" w:cs="Times New Roman"/>
          <w:sz w:val="24"/>
          <w:szCs w:val="24"/>
        </w:rPr>
        <w:t xml:space="preserve">, mnogi su se ekonomisti, ali i neekonomisti, </w:t>
      </w:r>
      <w:r w:rsidR="00D96766">
        <w:rPr>
          <w:rFonts w:ascii="Times New Roman" w:hAnsi="Times New Roman" w:cs="Times New Roman"/>
          <w:sz w:val="24"/>
          <w:szCs w:val="24"/>
        </w:rPr>
        <w:t>bavili proučavanjem</w:t>
      </w:r>
      <w:r w:rsidR="00973D68">
        <w:rPr>
          <w:rFonts w:ascii="Times New Roman" w:hAnsi="Times New Roman" w:cs="Times New Roman"/>
          <w:sz w:val="24"/>
          <w:szCs w:val="24"/>
        </w:rPr>
        <w:t xml:space="preserve"> </w:t>
      </w:r>
      <w:r w:rsidR="008C1DDD">
        <w:rPr>
          <w:rFonts w:ascii="Times New Roman" w:hAnsi="Times New Roman" w:cs="Times New Roman"/>
          <w:sz w:val="24"/>
          <w:szCs w:val="24"/>
        </w:rPr>
        <w:t xml:space="preserve"> njezinih mogućih negativnih</w:t>
      </w:r>
      <w:r w:rsidR="00D96766">
        <w:rPr>
          <w:rFonts w:ascii="Times New Roman" w:hAnsi="Times New Roman" w:cs="Times New Roman"/>
          <w:sz w:val="24"/>
          <w:szCs w:val="24"/>
        </w:rPr>
        <w:t xml:space="preserve"> posljedica. Naglasak se nerijetko</w:t>
      </w:r>
      <w:r w:rsidR="00973D68">
        <w:rPr>
          <w:rFonts w:ascii="Times New Roman" w:hAnsi="Times New Roman" w:cs="Times New Roman"/>
          <w:sz w:val="24"/>
          <w:szCs w:val="24"/>
        </w:rPr>
        <w:t xml:space="preserve"> stavljao na </w:t>
      </w:r>
      <w:r w:rsidR="00D96766">
        <w:rPr>
          <w:rFonts w:ascii="Times New Roman" w:hAnsi="Times New Roman" w:cs="Times New Roman"/>
          <w:sz w:val="24"/>
          <w:szCs w:val="24"/>
        </w:rPr>
        <w:t xml:space="preserve">međudjelovanju </w:t>
      </w:r>
      <w:r w:rsidR="00973D68">
        <w:rPr>
          <w:rFonts w:ascii="Times New Roman" w:hAnsi="Times New Roman" w:cs="Times New Roman"/>
          <w:sz w:val="24"/>
          <w:szCs w:val="24"/>
        </w:rPr>
        <w:t>faktor</w:t>
      </w:r>
      <w:r w:rsidR="00D96766">
        <w:rPr>
          <w:rFonts w:ascii="Times New Roman" w:hAnsi="Times New Roman" w:cs="Times New Roman"/>
          <w:sz w:val="24"/>
          <w:szCs w:val="24"/>
        </w:rPr>
        <w:t>a informatičke revolucije i globalizacije u uspostavl</w:t>
      </w:r>
      <w:r w:rsidR="00466C2F">
        <w:rPr>
          <w:rFonts w:ascii="Times New Roman" w:hAnsi="Times New Roman" w:cs="Times New Roman"/>
          <w:sz w:val="24"/>
          <w:szCs w:val="24"/>
        </w:rPr>
        <w:t xml:space="preserve">jenoj neoliberalnoj ideologiji. </w:t>
      </w:r>
      <w:r w:rsidR="004B2AC9">
        <w:rPr>
          <w:rFonts w:ascii="Times New Roman" w:hAnsi="Times New Roman" w:cs="Times New Roman"/>
          <w:sz w:val="24"/>
          <w:szCs w:val="24"/>
        </w:rPr>
        <w:t xml:space="preserve">Upravo su te novonastale okolnosti sagradile svijet koji je sve povezaniji, ali isto tako i međuovisniji. </w:t>
      </w:r>
      <w:r w:rsidR="0059070E" w:rsidRPr="00D7301E">
        <w:rPr>
          <w:rFonts w:ascii="Times New Roman" w:hAnsi="Times New Roman" w:cs="Times New Roman"/>
          <w:sz w:val="24"/>
          <w:szCs w:val="24"/>
        </w:rPr>
        <w:t>Nobelovac Joseph Stiglitz ukazivao je na moguće najštetnije posljedice neoliberalne ideologije u modernom kapitalizmu: produbljivanje društvene polarizacije između država ali i samih građana, ugrožavanje ravnoteže eko-sustava te stvaranje nestabilnosti međunarodnog financijskog sustava</w:t>
      </w:r>
      <w:r w:rsidR="0059070E" w:rsidRPr="00D7301E">
        <w:rPr>
          <w:rStyle w:val="FootnoteReference"/>
          <w:rFonts w:ascii="Times New Roman" w:hAnsi="Times New Roman" w:cs="Times New Roman"/>
          <w:sz w:val="24"/>
          <w:szCs w:val="24"/>
        </w:rPr>
        <w:footnoteReference w:id="25"/>
      </w:r>
      <w:r w:rsidR="0059070E" w:rsidRPr="00D7301E">
        <w:rPr>
          <w:rFonts w:ascii="Times New Roman" w:hAnsi="Times New Roman" w:cs="Times New Roman"/>
          <w:sz w:val="24"/>
          <w:szCs w:val="24"/>
        </w:rPr>
        <w:t>.</w:t>
      </w:r>
    </w:p>
    <w:p w:rsidR="00E417B6" w:rsidRDefault="003B0554" w:rsidP="001004D4">
      <w:pPr>
        <w:pStyle w:val="Pa16"/>
        <w:spacing w:line="360" w:lineRule="auto"/>
        <w:ind w:firstLine="708"/>
        <w:jc w:val="both"/>
        <w:rPr>
          <w:rFonts w:ascii="Times New Roman" w:hAnsi="Times New Roman" w:cs="Times New Roman"/>
        </w:rPr>
      </w:pPr>
      <w:r w:rsidRPr="00083708">
        <w:rPr>
          <w:rFonts w:ascii="Times New Roman" w:hAnsi="Times New Roman" w:cs="Times New Roman"/>
        </w:rPr>
        <w:t>N</w:t>
      </w:r>
      <w:r w:rsidR="00944F8C" w:rsidRPr="00083708">
        <w:rPr>
          <w:rFonts w:ascii="Times New Roman" w:hAnsi="Times New Roman" w:cs="Times New Roman"/>
        </w:rPr>
        <w:t>ajp</w:t>
      </w:r>
      <w:r w:rsidR="00083708" w:rsidRPr="00083708">
        <w:rPr>
          <w:rFonts w:ascii="Times New Roman" w:hAnsi="Times New Roman" w:cs="Times New Roman"/>
        </w:rPr>
        <w:t xml:space="preserve">esimističniji i najveći među </w:t>
      </w:r>
      <w:r w:rsidR="00083708">
        <w:rPr>
          <w:rFonts w:ascii="Times New Roman" w:hAnsi="Times New Roman" w:cs="Times New Roman"/>
        </w:rPr>
        <w:t>skeptičarima</w:t>
      </w:r>
      <w:r w:rsidR="001F4836">
        <w:rPr>
          <w:rFonts w:ascii="Times New Roman" w:hAnsi="Times New Roman" w:cs="Times New Roman"/>
        </w:rPr>
        <w:t xml:space="preserve"> neoliberalnih reformi,  čiji je rad</w:t>
      </w:r>
      <w:r w:rsidR="006834E2">
        <w:rPr>
          <w:rFonts w:ascii="Times New Roman" w:hAnsi="Times New Roman" w:cs="Times New Roman"/>
        </w:rPr>
        <w:t xml:space="preserve"> danas sve češća tema rasprava</w:t>
      </w:r>
      <w:r w:rsidR="00083708">
        <w:rPr>
          <w:rFonts w:ascii="Times New Roman" w:hAnsi="Times New Roman" w:cs="Times New Roman"/>
        </w:rPr>
        <w:t>, je</w:t>
      </w:r>
      <w:r w:rsidR="00D96766">
        <w:rPr>
          <w:rFonts w:ascii="Times New Roman" w:hAnsi="Times New Roman" w:cs="Times New Roman"/>
        </w:rPr>
        <w:t xml:space="preserve"> </w:t>
      </w:r>
      <w:r w:rsidR="00FE3584">
        <w:rPr>
          <w:rFonts w:ascii="Times New Roman" w:hAnsi="Times New Roman" w:cs="Times New Roman"/>
        </w:rPr>
        <w:t>Hyman Mi</w:t>
      </w:r>
      <w:r w:rsidR="001004D4">
        <w:rPr>
          <w:rFonts w:ascii="Times New Roman" w:hAnsi="Times New Roman" w:cs="Times New Roman"/>
        </w:rPr>
        <w:t>n</w:t>
      </w:r>
      <w:r w:rsidR="00FE3584">
        <w:rPr>
          <w:rFonts w:ascii="Times New Roman" w:hAnsi="Times New Roman" w:cs="Times New Roman"/>
        </w:rPr>
        <w:t>s</w:t>
      </w:r>
      <w:r w:rsidR="00EE72D6">
        <w:rPr>
          <w:rFonts w:ascii="Times New Roman" w:hAnsi="Times New Roman" w:cs="Times New Roman"/>
        </w:rPr>
        <w:t>ki</w:t>
      </w:r>
      <w:r w:rsidR="00D96766">
        <w:rPr>
          <w:rFonts w:ascii="Times New Roman" w:hAnsi="Times New Roman" w:cs="Times New Roman"/>
        </w:rPr>
        <w:t>.</w:t>
      </w:r>
      <w:r w:rsidR="001004D4">
        <w:rPr>
          <w:rFonts w:ascii="Times New Roman" w:hAnsi="Times New Roman" w:cs="Times New Roman"/>
        </w:rPr>
        <w:t xml:space="preserve"> Tvrdio je kako je nestabilnost urođen</w:t>
      </w:r>
      <w:r w:rsidR="00944F8C">
        <w:rPr>
          <w:rFonts w:ascii="Times New Roman" w:hAnsi="Times New Roman" w:cs="Times New Roman"/>
        </w:rPr>
        <w:t xml:space="preserve">a i neizbježna mana kapitalizma. </w:t>
      </w:r>
      <w:r w:rsidR="00072D45">
        <w:rPr>
          <w:rFonts w:ascii="Times New Roman" w:hAnsi="Times New Roman" w:cs="Times New Roman"/>
        </w:rPr>
        <w:t>Argumentirao je tezu na veoma jednostavan način</w:t>
      </w:r>
      <w:r w:rsidR="00944F8C">
        <w:rPr>
          <w:rFonts w:ascii="Times New Roman" w:hAnsi="Times New Roman" w:cs="Times New Roman"/>
        </w:rPr>
        <w:t xml:space="preserve">: tijekom </w:t>
      </w:r>
      <w:r w:rsidR="00E87D67">
        <w:rPr>
          <w:rFonts w:ascii="Times New Roman" w:hAnsi="Times New Roman" w:cs="Times New Roman"/>
        </w:rPr>
        <w:t xml:space="preserve">prosperitetnih </w:t>
      </w:r>
      <w:r w:rsidR="00944F8C">
        <w:rPr>
          <w:rFonts w:ascii="Times New Roman" w:hAnsi="Times New Roman" w:cs="Times New Roman"/>
        </w:rPr>
        <w:t>vremena investitori tendira</w:t>
      </w:r>
      <w:r w:rsidR="001F4836">
        <w:rPr>
          <w:rFonts w:ascii="Times New Roman" w:hAnsi="Times New Roman" w:cs="Times New Roman"/>
        </w:rPr>
        <w:t xml:space="preserve">ju </w:t>
      </w:r>
      <w:r w:rsidR="004B2AC9">
        <w:rPr>
          <w:rFonts w:ascii="Times New Roman" w:hAnsi="Times New Roman" w:cs="Times New Roman"/>
        </w:rPr>
        <w:t xml:space="preserve">preuzimati </w:t>
      </w:r>
      <w:r w:rsidR="001F4836">
        <w:rPr>
          <w:rFonts w:ascii="Times New Roman" w:hAnsi="Times New Roman" w:cs="Times New Roman"/>
        </w:rPr>
        <w:t>sve veći rizik</w:t>
      </w:r>
      <w:r w:rsidR="00155439">
        <w:rPr>
          <w:rFonts w:ascii="Times New Roman" w:hAnsi="Times New Roman" w:cs="Times New Roman"/>
        </w:rPr>
        <w:t xml:space="preserve">, sve dok ga ne </w:t>
      </w:r>
      <w:r w:rsidR="00E87D67">
        <w:rPr>
          <w:rFonts w:ascii="Times New Roman" w:hAnsi="Times New Roman" w:cs="Times New Roman"/>
        </w:rPr>
        <w:t>nagomilaju</w:t>
      </w:r>
      <w:r w:rsidR="00155439">
        <w:rPr>
          <w:rFonts w:ascii="Times New Roman" w:hAnsi="Times New Roman" w:cs="Times New Roman"/>
        </w:rPr>
        <w:t xml:space="preserve"> previ</w:t>
      </w:r>
      <w:r w:rsidR="009F6F72">
        <w:rPr>
          <w:rFonts w:ascii="Times New Roman" w:hAnsi="Times New Roman" w:cs="Times New Roman"/>
        </w:rPr>
        <w:t>še. Tada nastupa</w:t>
      </w:r>
      <w:r w:rsidR="001F4836">
        <w:rPr>
          <w:rFonts w:ascii="Times New Roman" w:hAnsi="Times New Roman" w:cs="Times New Roman"/>
        </w:rPr>
        <w:t xml:space="preserve"> </w:t>
      </w:r>
      <w:r w:rsidR="009F6F72">
        <w:rPr>
          <w:rFonts w:ascii="Times New Roman" w:hAnsi="Times New Roman" w:cs="Times New Roman"/>
        </w:rPr>
        <w:t>trenut</w:t>
      </w:r>
      <w:r w:rsidR="001F4836">
        <w:rPr>
          <w:rFonts w:ascii="Times New Roman" w:hAnsi="Times New Roman" w:cs="Times New Roman"/>
        </w:rPr>
        <w:t>a</w:t>
      </w:r>
      <w:r w:rsidR="009F6F72">
        <w:rPr>
          <w:rFonts w:ascii="Times New Roman" w:hAnsi="Times New Roman" w:cs="Times New Roman"/>
        </w:rPr>
        <w:t>k</w:t>
      </w:r>
      <w:r w:rsidR="001F4836">
        <w:rPr>
          <w:rFonts w:ascii="Times New Roman" w:hAnsi="Times New Roman" w:cs="Times New Roman"/>
        </w:rPr>
        <w:t xml:space="preserve"> kada</w:t>
      </w:r>
      <w:r w:rsidR="00DF3937">
        <w:rPr>
          <w:rFonts w:ascii="Times New Roman" w:hAnsi="Times New Roman" w:cs="Times New Roman"/>
        </w:rPr>
        <w:t xml:space="preserve"> više</w:t>
      </w:r>
      <w:r w:rsidR="001F4836">
        <w:rPr>
          <w:rFonts w:ascii="Times New Roman" w:hAnsi="Times New Roman" w:cs="Times New Roman"/>
        </w:rPr>
        <w:t xml:space="preserve"> nema sigurnog povratka</w:t>
      </w:r>
      <w:r w:rsidR="00155439">
        <w:rPr>
          <w:rFonts w:ascii="Times New Roman" w:hAnsi="Times New Roman" w:cs="Times New Roman"/>
        </w:rPr>
        <w:t xml:space="preserve">: profit koji se ostvaruje od investicije više nije dovoljan za </w:t>
      </w:r>
      <w:r w:rsidR="00DF3937">
        <w:rPr>
          <w:rFonts w:ascii="Times New Roman" w:hAnsi="Times New Roman" w:cs="Times New Roman"/>
        </w:rPr>
        <w:t>pokriće ogromnog</w:t>
      </w:r>
      <w:r w:rsidR="00155439">
        <w:rPr>
          <w:rFonts w:ascii="Times New Roman" w:hAnsi="Times New Roman" w:cs="Times New Roman"/>
        </w:rPr>
        <w:t xml:space="preserve"> dug</w:t>
      </w:r>
      <w:r w:rsidR="00DF3937">
        <w:rPr>
          <w:rFonts w:ascii="Times New Roman" w:hAnsi="Times New Roman" w:cs="Times New Roman"/>
        </w:rPr>
        <w:t>a</w:t>
      </w:r>
      <w:r w:rsidR="00155439">
        <w:rPr>
          <w:rFonts w:ascii="Times New Roman" w:hAnsi="Times New Roman" w:cs="Times New Roman"/>
        </w:rPr>
        <w:t xml:space="preserve"> koji ih tereti. Nagl</w:t>
      </w:r>
      <w:r w:rsidR="00953431">
        <w:rPr>
          <w:rFonts w:ascii="Times New Roman" w:hAnsi="Times New Roman" w:cs="Times New Roman"/>
        </w:rPr>
        <w:t>ašavao je kako će to</w:t>
      </w:r>
      <w:r w:rsidR="00155439">
        <w:rPr>
          <w:rFonts w:ascii="Times New Roman" w:hAnsi="Times New Roman" w:cs="Times New Roman"/>
        </w:rPr>
        <w:t xml:space="preserve"> „</w:t>
      </w:r>
      <w:r w:rsidR="00155439" w:rsidRPr="00072D45">
        <w:rPr>
          <w:rFonts w:ascii="Times New Roman" w:hAnsi="Times New Roman" w:cs="Times New Roman"/>
          <w:i/>
        </w:rPr>
        <w:t>vjerojatno dovesti do kolapsa vrijednosti imovine</w:t>
      </w:r>
      <w:r w:rsidR="00155439">
        <w:rPr>
          <w:rFonts w:ascii="Times New Roman" w:hAnsi="Times New Roman" w:cs="Times New Roman"/>
        </w:rPr>
        <w:t>“</w:t>
      </w:r>
      <w:r w:rsidR="00300FCD">
        <w:rPr>
          <w:rStyle w:val="FootnoteReference"/>
          <w:rFonts w:ascii="Times New Roman" w:hAnsi="Times New Roman" w:cs="Times New Roman"/>
        </w:rPr>
        <w:footnoteReference w:id="26"/>
      </w:r>
      <w:r w:rsidR="00155439">
        <w:rPr>
          <w:rFonts w:ascii="Times New Roman" w:hAnsi="Times New Roman" w:cs="Times New Roman"/>
        </w:rPr>
        <w:t>.</w:t>
      </w:r>
      <w:r w:rsidR="00944F8C">
        <w:rPr>
          <w:rFonts w:ascii="Times New Roman" w:hAnsi="Times New Roman" w:cs="Times New Roman"/>
        </w:rPr>
        <w:t xml:space="preserve"> </w:t>
      </w:r>
      <w:r w:rsidR="001004D4">
        <w:rPr>
          <w:rFonts w:ascii="Times New Roman" w:hAnsi="Times New Roman" w:cs="Times New Roman"/>
        </w:rPr>
        <w:t xml:space="preserve"> </w:t>
      </w:r>
      <w:r w:rsidR="00300FCD">
        <w:rPr>
          <w:rFonts w:ascii="Times New Roman" w:hAnsi="Times New Roman" w:cs="Times New Roman"/>
        </w:rPr>
        <w:t>Predviđao je kako će se nadolazeća kriza razvijati</w:t>
      </w:r>
      <w:r w:rsidR="001004D4">
        <w:rPr>
          <w:rFonts w:ascii="Times New Roman" w:hAnsi="Times New Roman" w:cs="Times New Roman"/>
        </w:rPr>
        <w:t xml:space="preserve"> u pet etapa: rentabilna inovacija, </w:t>
      </w:r>
      <w:r w:rsidR="001004D4" w:rsidRPr="00D63E79">
        <w:rPr>
          <w:rFonts w:ascii="Times New Roman" w:hAnsi="Times New Roman" w:cs="Times New Roman"/>
          <w:i/>
        </w:rPr>
        <w:t>boom</w:t>
      </w:r>
      <w:r w:rsidR="001004D4">
        <w:rPr>
          <w:rFonts w:ascii="Times New Roman" w:hAnsi="Times New Roman" w:cs="Times New Roman"/>
        </w:rPr>
        <w:t>, euforija, izvlačenje</w:t>
      </w:r>
      <w:r w:rsidR="008C1DDD">
        <w:rPr>
          <w:rFonts w:ascii="Times New Roman" w:hAnsi="Times New Roman" w:cs="Times New Roman"/>
        </w:rPr>
        <w:t xml:space="preserve"> dobiti te na kraju panika, koja se popularno počela</w:t>
      </w:r>
      <w:r w:rsidR="001F4836">
        <w:rPr>
          <w:rFonts w:ascii="Times New Roman" w:hAnsi="Times New Roman" w:cs="Times New Roman"/>
        </w:rPr>
        <w:t xml:space="preserve"> </w:t>
      </w:r>
      <w:r w:rsidR="001004D4">
        <w:rPr>
          <w:rFonts w:ascii="Times New Roman" w:hAnsi="Times New Roman" w:cs="Times New Roman"/>
        </w:rPr>
        <w:t>naziva</w:t>
      </w:r>
      <w:r w:rsidR="001F4836">
        <w:rPr>
          <w:rFonts w:ascii="Times New Roman" w:hAnsi="Times New Roman" w:cs="Times New Roman"/>
        </w:rPr>
        <w:t>ti</w:t>
      </w:r>
      <w:r w:rsidR="001004D4">
        <w:rPr>
          <w:rFonts w:ascii="Times New Roman" w:hAnsi="Times New Roman" w:cs="Times New Roman"/>
        </w:rPr>
        <w:t xml:space="preserve"> i „trenutak Minsky“</w:t>
      </w:r>
      <w:r w:rsidR="00E26BAF">
        <w:rPr>
          <w:rStyle w:val="FootnoteReference"/>
          <w:rFonts w:ascii="Times New Roman" w:hAnsi="Times New Roman" w:cs="Times New Roman"/>
        </w:rPr>
        <w:footnoteReference w:id="27"/>
      </w:r>
      <w:r w:rsidR="001004D4">
        <w:rPr>
          <w:rFonts w:ascii="Times New Roman" w:hAnsi="Times New Roman" w:cs="Times New Roman"/>
        </w:rPr>
        <w:t xml:space="preserve">. Upravo se </w:t>
      </w:r>
      <w:r w:rsidR="004B2AC9">
        <w:rPr>
          <w:rFonts w:ascii="Times New Roman" w:hAnsi="Times New Roman" w:cs="Times New Roman"/>
        </w:rPr>
        <w:t>navedene etape</w:t>
      </w:r>
      <w:r w:rsidR="001004D4">
        <w:rPr>
          <w:rFonts w:ascii="Times New Roman" w:hAnsi="Times New Roman" w:cs="Times New Roman"/>
        </w:rPr>
        <w:t xml:space="preserve"> mogu upotrijebiti za </w:t>
      </w:r>
      <w:r w:rsidR="00072D45">
        <w:rPr>
          <w:rFonts w:ascii="Times New Roman" w:hAnsi="Times New Roman" w:cs="Times New Roman"/>
        </w:rPr>
        <w:t>opis</w:t>
      </w:r>
      <w:r w:rsidR="00300FCD">
        <w:rPr>
          <w:rFonts w:ascii="Times New Roman" w:hAnsi="Times New Roman" w:cs="Times New Roman"/>
        </w:rPr>
        <w:t xml:space="preserve"> razvoj</w:t>
      </w:r>
      <w:r w:rsidR="00953431">
        <w:rPr>
          <w:rFonts w:ascii="Times New Roman" w:hAnsi="Times New Roman" w:cs="Times New Roman"/>
        </w:rPr>
        <w:t>a</w:t>
      </w:r>
      <w:r w:rsidR="00300FCD">
        <w:rPr>
          <w:rFonts w:ascii="Times New Roman" w:hAnsi="Times New Roman" w:cs="Times New Roman"/>
        </w:rPr>
        <w:t xml:space="preserve"> </w:t>
      </w:r>
      <w:r w:rsidR="004B2AC9">
        <w:rPr>
          <w:rFonts w:ascii="Times New Roman" w:hAnsi="Times New Roman" w:cs="Times New Roman"/>
        </w:rPr>
        <w:t>Prve globalne</w:t>
      </w:r>
      <w:r w:rsidR="00300FCD">
        <w:rPr>
          <w:rFonts w:ascii="Times New Roman" w:hAnsi="Times New Roman" w:cs="Times New Roman"/>
        </w:rPr>
        <w:t xml:space="preserve"> financijske krize</w:t>
      </w:r>
      <w:r w:rsidR="004B2AC9">
        <w:rPr>
          <w:rFonts w:ascii="Times New Roman" w:hAnsi="Times New Roman" w:cs="Times New Roman"/>
        </w:rPr>
        <w:t xml:space="preserve"> 21. stoljeća</w:t>
      </w:r>
      <w:r w:rsidR="00300FCD">
        <w:rPr>
          <w:rFonts w:ascii="Times New Roman" w:hAnsi="Times New Roman" w:cs="Times New Roman"/>
        </w:rPr>
        <w:t>.</w:t>
      </w:r>
    </w:p>
    <w:p w:rsidR="006E17C4" w:rsidRDefault="006315FD"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D5542B" w:rsidRDefault="001F0D54" w:rsidP="00A305C2">
      <w:pPr>
        <w:pStyle w:val="Heading1"/>
        <w:numPr>
          <w:ilvl w:val="0"/>
          <w:numId w:val="12"/>
        </w:numPr>
        <w:pBdr>
          <w:bottom w:val="single" w:sz="12" w:space="1" w:color="auto"/>
        </w:pBdr>
      </w:pPr>
      <w:r>
        <w:lastRenderedPageBreak/>
        <w:t xml:space="preserve"> </w:t>
      </w:r>
      <w:bookmarkStart w:id="7" w:name="_Toc323721576"/>
      <w:r w:rsidR="00580AEC">
        <w:t>RAZVOJ</w:t>
      </w:r>
      <w:r w:rsidR="00435B9C">
        <w:t xml:space="preserve"> </w:t>
      </w:r>
      <w:r w:rsidR="00684EC2">
        <w:t>KRIZE</w:t>
      </w:r>
      <w:bookmarkEnd w:id="7"/>
    </w:p>
    <w:p w:rsidR="00A305C2" w:rsidRPr="00A305C2" w:rsidRDefault="00A305C2" w:rsidP="00A305C2"/>
    <w:p w:rsidR="00B04DB9" w:rsidRDefault="00B04DB9" w:rsidP="00B04DB9">
      <w:pPr>
        <w:spacing w:line="360" w:lineRule="auto"/>
        <w:ind w:left="720"/>
        <w:jc w:val="both"/>
        <w:rPr>
          <w:rFonts w:ascii="Times New Roman" w:hAnsi="Times New Roman" w:cs="Times New Roman"/>
          <w:sz w:val="24"/>
          <w:szCs w:val="24"/>
        </w:rPr>
      </w:pPr>
    </w:p>
    <w:p w:rsidR="00D5542B" w:rsidRDefault="00D5542B" w:rsidP="00D730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Početkom 2008. problemi koji su nastali na tržištu nekretnina i s </w:t>
      </w:r>
      <w:r w:rsidR="00374D63">
        <w:rPr>
          <w:rFonts w:ascii="Times New Roman" w:hAnsi="Times New Roman" w:cs="Times New Roman"/>
          <w:sz w:val="24"/>
          <w:szCs w:val="24"/>
        </w:rPr>
        <w:t>time povezani</w:t>
      </w:r>
      <w:r w:rsidR="00EE72D6">
        <w:rPr>
          <w:rFonts w:ascii="Times New Roman" w:hAnsi="Times New Roman" w:cs="Times New Roman"/>
          <w:sz w:val="24"/>
          <w:szCs w:val="24"/>
        </w:rPr>
        <w:t>m</w:t>
      </w:r>
      <w:r w:rsidR="00374D63">
        <w:rPr>
          <w:rFonts w:ascii="Times New Roman" w:hAnsi="Times New Roman" w:cs="Times New Roman"/>
          <w:sz w:val="24"/>
          <w:szCs w:val="24"/>
        </w:rPr>
        <w:t xml:space="preserve"> drugorazredni</w:t>
      </w:r>
      <w:r w:rsidR="00EE72D6">
        <w:rPr>
          <w:rFonts w:ascii="Times New Roman" w:hAnsi="Times New Roman" w:cs="Times New Roman"/>
          <w:sz w:val="24"/>
          <w:szCs w:val="24"/>
        </w:rPr>
        <w:t>m</w:t>
      </w:r>
      <w:r w:rsidR="00374D63">
        <w:rPr>
          <w:rFonts w:ascii="Times New Roman" w:hAnsi="Times New Roman" w:cs="Times New Roman"/>
          <w:sz w:val="24"/>
          <w:szCs w:val="24"/>
        </w:rPr>
        <w:t xml:space="preserve"> krediti</w:t>
      </w:r>
      <w:r w:rsidR="00EE72D6">
        <w:rPr>
          <w:rFonts w:ascii="Times New Roman" w:hAnsi="Times New Roman" w:cs="Times New Roman"/>
          <w:sz w:val="24"/>
          <w:szCs w:val="24"/>
        </w:rPr>
        <w:t>ma</w:t>
      </w:r>
      <w:r>
        <w:rPr>
          <w:rFonts w:ascii="Times New Roman" w:hAnsi="Times New Roman" w:cs="Times New Roman"/>
          <w:sz w:val="24"/>
          <w:szCs w:val="24"/>
        </w:rPr>
        <w:t xml:space="preserve"> proširili su s</w:t>
      </w:r>
      <w:r w:rsidR="00374D63">
        <w:rPr>
          <w:rFonts w:ascii="Times New Roman" w:hAnsi="Times New Roman" w:cs="Times New Roman"/>
          <w:sz w:val="24"/>
          <w:szCs w:val="24"/>
        </w:rPr>
        <w:t>e na ostatak gospodarstva SAD-a</w:t>
      </w:r>
      <w:r>
        <w:rPr>
          <w:rFonts w:ascii="Times New Roman" w:hAnsi="Times New Roman" w:cs="Times New Roman"/>
          <w:sz w:val="24"/>
          <w:szCs w:val="24"/>
        </w:rPr>
        <w:t>.</w:t>
      </w:r>
      <w:r w:rsidR="00953431">
        <w:rPr>
          <w:rFonts w:ascii="Times New Roman" w:hAnsi="Times New Roman" w:cs="Times New Roman"/>
          <w:sz w:val="24"/>
          <w:szCs w:val="24"/>
        </w:rPr>
        <w:t xml:space="preserve"> Uperiodu između 2002.-2007., SAD je ostvario razdoblje</w:t>
      </w:r>
      <w:r w:rsidR="003C6650">
        <w:rPr>
          <w:rFonts w:ascii="Times New Roman" w:hAnsi="Times New Roman" w:cs="Times New Roman"/>
          <w:sz w:val="24"/>
          <w:szCs w:val="24"/>
        </w:rPr>
        <w:t xml:space="preserve"> naglog i ubrzanog gospodarskog rasta, no plaće samih radnika </w:t>
      </w:r>
      <w:r w:rsidR="00176C94">
        <w:rPr>
          <w:rFonts w:ascii="Times New Roman" w:hAnsi="Times New Roman" w:cs="Times New Roman"/>
          <w:sz w:val="24"/>
          <w:szCs w:val="24"/>
        </w:rPr>
        <w:t xml:space="preserve">su stagnirale. </w:t>
      </w:r>
      <w:r w:rsidR="00953431">
        <w:rPr>
          <w:rFonts w:ascii="Times New Roman" w:hAnsi="Times New Roman" w:cs="Times New Roman"/>
          <w:sz w:val="24"/>
          <w:szCs w:val="24"/>
        </w:rPr>
        <w:t>I</w:t>
      </w:r>
      <w:r w:rsidR="00F10354">
        <w:rPr>
          <w:rFonts w:ascii="Times New Roman" w:hAnsi="Times New Roman" w:cs="Times New Roman"/>
          <w:sz w:val="24"/>
          <w:szCs w:val="24"/>
        </w:rPr>
        <w:t>zmeđu 2002.-2006.</w:t>
      </w:r>
      <w:r w:rsidR="00D7301E">
        <w:rPr>
          <w:rFonts w:ascii="Times New Roman" w:hAnsi="Times New Roman" w:cs="Times New Roman"/>
          <w:sz w:val="24"/>
          <w:szCs w:val="24"/>
        </w:rPr>
        <w:t xml:space="preserve">, </w:t>
      </w:r>
      <w:r w:rsidR="00260376">
        <w:rPr>
          <w:rFonts w:ascii="Times New Roman" w:hAnsi="Times New Roman" w:cs="Times New Roman"/>
          <w:sz w:val="24"/>
          <w:szCs w:val="24"/>
        </w:rPr>
        <w:t xml:space="preserve">prosječna </w:t>
      </w:r>
      <w:r w:rsidR="00515A50">
        <w:rPr>
          <w:rFonts w:ascii="Times New Roman" w:hAnsi="Times New Roman" w:cs="Times New Roman"/>
          <w:sz w:val="24"/>
          <w:szCs w:val="24"/>
        </w:rPr>
        <w:t xml:space="preserve">realna stopa </w:t>
      </w:r>
      <w:r w:rsidR="00260376">
        <w:rPr>
          <w:rFonts w:ascii="Times New Roman" w:hAnsi="Times New Roman" w:cs="Times New Roman"/>
          <w:sz w:val="24"/>
          <w:szCs w:val="24"/>
        </w:rPr>
        <w:t>rasta</w:t>
      </w:r>
      <w:r w:rsidR="00515A50">
        <w:rPr>
          <w:rFonts w:ascii="Times New Roman" w:hAnsi="Times New Roman" w:cs="Times New Roman"/>
          <w:sz w:val="24"/>
          <w:szCs w:val="24"/>
        </w:rPr>
        <w:t xml:space="preserve"> godišnjeg prihoda bila je 2.8%</w:t>
      </w:r>
      <w:r w:rsidR="00953431">
        <w:rPr>
          <w:rFonts w:ascii="Times New Roman" w:hAnsi="Times New Roman" w:cs="Times New Roman"/>
          <w:sz w:val="24"/>
          <w:szCs w:val="24"/>
        </w:rPr>
        <w:t>,</w:t>
      </w:r>
      <w:r w:rsidR="00515A50">
        <w:rPr>
          <w:rFonts w:ascii="Times New Roman" w:hAnsi="Times New Roman" w:cs="Times New Roman"/>
          <w:sz w:val="24"/>
          <w:szCs w:val="24"/>
        </w:rPr>
        <w:t xml:space="preserve"> prilikom čega </w:t>
      </w:r>
      <w:r w:rsidR="00953431">
        <w:rPr>
          <w:rFonts w:ascii="Times New Roman" w:hAnsi="Times New Roman" w:cs="Times New Roman"/>
          <w:sz w:val="24"/>
          <w:szCs w:val="24"/>
        </w:rPr>
        <w:t xml:space="preserve">je </w:t>
      </w:r>
      <w:r w:rsidR="00515A50">
        <w:rPr>
          <w:rFonts w:ascii="Times New Roman" w:hAnsi="Times New Roman" w:cs="Times New Roman"/>
          <w:sz w:val="24"/>
          <w:szCs w:val="24"/>
        </w:rPr>
        <w:t>1% najviših prihoda ob</w:t>
      </w:r>
      <w:r w:rsidR="009C529E">
        <w:rPr>
          <w:rFonts w:ascii="Times New Roman" w:hAnsi="Times New Roman" w:cs="Times New Roman"/>
          <w:sz w:val="24"/>
          <w:szCs w:val="24"/>
        </w:rPr>
        <w:t>ilježen je rastom od 11%, dok je preostalih 99%</w:t>
      </w:r>
      <w:r w:rsidR="00515A50">
        <w:rPr>
          <w:rFonts w:ascii="Times New Roman" w:hAnsi="Times New Roman" w:cs="Times New Roman"/>
          <w:sz w:val="24"/>
          <w:szCs w:val="24"/>
        </w:rPr>
        <w:t xml:space="preserve"> </w:t>
      </w:r>
      <w:r w:rsidR="009C529E">
        <w:rPr>
          <w:rFonts w:ascii="Times New Roman" w:hAnsi="Times New Roman" w:cs="Times New Roman"/>
          <w:sz w:val="24"/>
          <w:szCs w:val="24"/>
        </w:rPr>
        <w:t xml:space="preserve">doživjelo rast </w:t>
      </w:r>
      <w:r w:rsidR="00515A50">
        <w:rPr>
          <w:rFonts w:ascii="Times New Roman" w:hAnsi="Times New Roman" w:cs="Times New Roman"/>
          <w:sz w:val="24"/>
          <w:szCs w:val="24"/>
        </w:rPr>
        <w:t>od neznatnih 0.9%</w:t>
      </w:r>
      <w:r w:rsidR="00515A50">
        <w:rPr>
          <w:rStyle w:val="FootnoteReference"/>
          <w:rFonts w:ascii="Times New Roman" w:hAnsi="Times New Roman" w:cs="Times New Roman"/>
          <w:sz w:val="24"/>
          <w:szCs w:val="24"/>
        </w:rPr>
        <w:footnoteReference w:id="28"/>
      </w:r>
      <w:r w:rsidR="00515A50">
        <w:rPr>
          <w:rFonts w:ascii="Times New Roman" w:hAnsi="Times New Roman" w:cs="Times New Roman"/>
          <w:sz w:val="24"/>
          <w:szCs w:val="24"/>
        </w:rPr>
        <w:t>.</w:t>
      </w:r>
      <w:r w:rsidR="009C529E">
        <w:rPr>
          <w:rFonts w:ascii="Times New Roman" w:hAnsi="Times New Roman" w:cs="Times New Roman"/>
          <w:sz w:val="24"/>
          <w:szCs w:val="24"/>
        </w:rPr>
        <w:t xml:space="preserve"> </w:t>
      </w:r>
      <w:r w:rsidR="00953431">
        <w:rPr>
          <w:rFonts w:ascii="Times New Roman" w:hAnsi="Times New Roman" w:cs="Times New Roman"/>
          <w:sz w:val="24"/>
          <w:szCs w:val="24"/>
        </w:rPr>
        <w:t>Kao posljedica</w:t>
      </w:r>
      <w:r w:rsidR="009F6F72">
        <w:rPr>
          <w:rFonts w:ascii="Times New Roman" w:hAnsi="Times New Roman" w:cs="Times New Roman"/>
          <w:sz w:val="24"/>
          <w:szCs w:val="24"/>
        </w:rPr>
        <w:t>, d</w:t>
      </w:r>
      <w:r w:rsidR="00176C94">
        <w:rPr>
          <w:rFonts w:ascii="Times New Roman" w:hAnsi="Times New Roman" w:cs="Times New Roman"/>
          <w:sz w:val="24"/>
          <w:szCs w:val="24"/>
        </w:rPr>
        <w:t>ošlo je do akcentuiranog</w:t>
      </w:r>
      <w:r w:rsidR="003C6650">
        <w:rPr>
          <w:rFonts w:ascii="Times New Roman" w:hAnsi="Times New Roman" w:cs="Times New Roman"/>
          <w:sz w:val="24"/>
          <w:szCs w:val="24"/>
        </w:rPr>
        <w:t xml:space="preserve"> raslojavanje na </w:t>
      </w:r>
      <w:r w:rsidR="006834E2">
        <w:rPr>
          <w:rFonts w:ascii="Times New Roman" w:hAnsi="Times New Roman" w:cs="Times New Roman"/>
          <w:sz w:val="24"/>
          <w:szCs w:val="24"/>
        </w:rPr>
        <w:t>jako</w:t>
      </w:r>
      <w:r w:rsidR="00176C94">
        <w:rPr>
          <w:rFonts w:ascii="Times New Roman" w:hAnsi="Times New Roman" w:cs="Times New Roman"/>
          <w:sz w:val="24"/>
          <w:szCs w:val="24"/>
        </w:rPr>
        <w:t xml:space="preserve"> bogate</w:t>
      </w:r>
      <w:r w:rsidR="006834E2">
        <w:rPr>
          <w:rFonts w:ascii="Times New Roman" w:hAnsi="Times New Roman" w:cs="Times New Roman"/>
          <w:sz w:val="24"/>
          <w:szCs w:val="24"/>
        </w:rPr>
        <w:t xml:space="preserve"> i veoma</w:t>
      </w:r>
      <w:r w:rsidR="003C6650">
        <w:rPr>
          <w:rFonts w:ascii="Times New Roman" w:hAnsi="Times New Roman" w:cs="Times New Roman"/>
          <w:sz w:val="24"/>
          <w:szCs w:val="24"/>
        </w:rPr>
        <w:t xml:space="preserve"> siromašne. </w:t>
      </w:r>
      <w:r w:rsidR="008C2E9A">
        <w:rPr>
          <w:rFonts w:ascii="Times New Roman" w:hAnsi="Times New Roman" w:cs="Times New Roman"/>
          <w:sz w:val="24"/>
          <w:szCs w:val="24"/>
        </w:rPr>
        <w:t>Tijekom</w:t>
      </w:r>
      <w:r w:rsidR="00240AF0">
        <w:rPr>
          <w:rFonts w:ascii="Times New Roman" w:hAnsi="Times New Roman" w:cs="Times New Roman"/>
          <w:sz w:val="24"/>
          <w:szCs w:val="24"/>
        </w:rPr>
        <w:t xml:space="preserve"> 2000. ukupno je 12.2% Amerikanaca živjelo ispod granice siromaštva; dok se 2009. taj broj povećao</w:t>
      </w:r>
      <w:r w:rsidR="00953431">
        <w:rPr>
          <w:rFonts w:ascii="Times New Roman" w:hAnsi="Times New Roman" w:cs="Times New Roman"/>
          <w:sz w:val="24"/>
          <w:szCs w:val="24"/>
        </w:rPr>
        <w:t xml:space="preserve"> na 14.3%, odnosno</w:t>
      </w:r>
      <w:r w:rsidR="00240AF0">
        <w:rPr>
          <w:rFonts w:ascii="Times New Roman" w:hAnsi="Times New Roman" w:cs="Times New Roman"/>
          <w:sz w:val="24"/>
          <w:szCs w:val="24"/>
        </w:rPr>
        <w:t xml:space="preserve"> za oko 9,5 milijuna građana više</w:t>
      </w:r>
      <w:r w:rsidR="00240AF0">
        <w:rPr>
          <w:rStyle w:val="FootnoteReference"/>
          <w:rFonts w:ascii="Times New Roman" w:hAnsi="Times New Roman" w:cs="Times New Roman"/>
          <w:sz w:val="24"/>
          <w:szCs w:val="24"/>
        </w:rPr>
        <w:footnoteReference w:id="29"/>
      </w:r>
      <w:r w:rsidR="004D0263">
        <w:rPr>
          <w:rFonts w:ascii="Times New Roman" w:hAnsi="Times New Roman" w:cs="Times New Roman"/>
          <w:sz w:val="24"/>
          <w:szCs w:val="24"/>
        </w:rPr>
        <w:t>.</w:t>
      </w:r>
    </w:p>
    <w:p w:rsidR="004D1C19" w:rsidRDefault="007E31CF"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ab/>
        <w:t>Početkom 2000.</w:t>
      </w:r>
      <w:r w:rsidR="00176C94">
        <w:rPr>
          <w:rFonts w:ascii="Times New Roman" w:hAnsi="Times New Roman" w:cs="Times New Roman"/>
          <w:sz w:val="24"/>
          <w:szCs w:val="24"/>
        </w:rPr>
        <w:t xml:space="preserve"> </w:t>
      </w:r>
      <w:r w:rsidR="00097232">
        <w:rPr>
          <w:rFonts w:ascii="Times New Roman" w:hAnsi="Times New Roman" w:cs="Times New Roman"/>
          <w:sz w:val="24"/>
          <w:szCs w:val="24"/>
        </w:rPr>
        <w:t xml:space="preserve">bila je aktualna </w:t>
      </w:r>
      <w:r>
        <w:rPr>
          <w:rFonts w:ascii="Times New Roman" w:hAnsi="Times New Roman" w:cs="Times New Roman"/>
          <w:sz w:val="24"/>
          <w:szCs w:val="24"/>
        </w:rPr>
        <w:t xml:space="preserve"> takozvana „dot-com“ kriza</w:t>
      </w:r>
      <w:r w:rsidR="00D63D87">
        <w:rPr>
          <w:rFonts w:ascii="Times New Roman" w:hAnsi="Times New Roman" w:cs="Times New Roman"/>
          <w:sz w:val="24"/>
          <w:szCs w:val="24"/>
        </w:rPr>
        <w:t xml:space="preserve">, </w:t>
      </w:r>
      <w:r w:rsidR="00D7301E">
        <w:rPr>
          <w:rFonts w:ascii="Times New Roman" w:hAnsi="Times New Roman" w:cs="Times New Roman"/>
          <w:sz w:val="24"/>
          <w:szCs w:val="24"/>
        </w:rPr>
        <w:t xml:space="preserve">ratovi na Bliskom Istoku, </w:t>
      </w:r>
      <w:r w:rsidR="00D63D87">
        <w:rPr>
          <w:rFonts w:ascii="Times New Roman" w:hAnsi="Times New Roman" w:cs="Times New Roman"/>
          <w:sz w:val="24"/>
          <w:szCs w:val="24"/>
        </w:rPr>
        <w:t>a nedugo nakon toga uslijedio j</w:t>
      </w:r>
      <w:r w:rsidR="00D7301E">
        <w:rPr>
          <w:rFonts w:ascii="Times New Roman" w:hAnsi="Times New Roman" w:cs="Times New Roman"/>
          <w:sz w:val="24"/>
          <w:szCs w:val="24"/>
        </w:rPr>
        <w:t>e i tragični događaj 11. rujna</w:t>
      </w:r>
      <w:r w:rsidR="00D63D87">
        <w:rPr>
          <w:rFonts w:ascii="Times New Roman" w:hAnsi="Times New Roman" w:cs="Times New Roman"/>
          <w:sz w:val="24"/>
          <w:szCs w:val="24"/>
        </w:rPr>
        <w:t>.</w:t>
      </w:r>
      <w:r w:rsidR="00097232">
        <w:rPr>
          <w:rFonts w:ascii="Times New Roman" w:hAnsi="Times New Roman" w:cs="Times New Roman"/>
          <w:sz w:val="24"/>
          <w:szCs w:val="24"/>
        </w:rPr>
        <w:t xml:space="preserve"> Kao odgovor na recesiju u koja je </w:t>
      </w:r>
      <w:r w:rsidR="00B17FCD">
        <w:rPr>
          <w:rFonts w:ascii="Times New Roman" w:hAnsi="Times New Roman" w:cs="Times New Roman"/>
          <w:sz w:val="24"/>
          <w:szCs w:val="24"/>
        </w:rPr>
        <w:t>kucala na vrata</w:t>
      </w:r>
      <w:r w:rsidR="00D63D87">
        <w:rPr>
          <w:rFonts w:ascii="Times New Roman" w:hAnsi="Times New Roman" w:cs="Times New Roman"/>
          <w:sz w:val="24"/>
          <w:szCs w:val="24"/>
        </w:rPr>
        <w:t xml:space="preserve"> S</w:t>
      </w:r>
      <w:r w:rsidR="00097232">
        <w:rPr>
          <w:rFonts w:ascii="Times New Roman" w:hAnsi="Times New Roman" w:cs="Times New Roman"/>
          <w:sz w:val="24"/>
          <w:szCs w:val="24"/>
        </w:rPr>
        <w:t>AD-u</w:t>
      </w:r>
      <w:r w:rsidR="00D63D87">
        <w:rPr>
          <w:rFonts w:ascii="Times New Roman" w:hAnsi="Times New Roman" w:cs="Times New Roman"/>
          <w:sz w:val="24"/>
          <w:szCs w:val="24"/>
        </w:rPr>
        <w:t>,  Alan Greenspan</w:t>
      </w:r>
      <w:r w:rsidR="00097232">
        <w:rPr>
          <w:rStyle w:val="FootnoteReference"/>
          <w:rFonts w:ascii="Times New Roman" w:hAnsi="Times New Roman" w:cs="Times New Roman"/>
          <w:sz w:val="24"/>
          <w:szCs w:val="24"/>
        </w:rPr>
        <w:footnoteReference w:id="30"/>
      </w:r>
      <w:r w:rsidR="00D63D87">
        <w:rPr>
          <w:rFonts w:ascii="Times New Roman" w:hAnsi="Times New Roman" w:cs="Times New Roman"/>
          <w:sz w:val="24"/>
          <w:szCs w:val="24"/>
        </w:rPr>
        <w:t xml:space="preserve"> koji je </w:t>
      </w:r>
      <w:r w:rsidR="0056311D">
        <w:rPr>
          <w:rFonts w:ascii="Times New Roman" w:hAnsi="Times New Roman" w:cs="Times New Roman"/>
          <w:sz w:val="24"/>
          <w:szCs w:val="24"/>
        </w:rPr>
        <w:t xml:space="preserve">tada </w:t>
      </w:r>
      <w:r w:rsidR="00D7301E">
        <w:rPr>
          <w:rFonts w:ascii="Times New Roman" w:hAnsi="Times New Roman" w:cs="Times New Roman"/>
          <w:sz w:val="24"/>
          <w:szCs w:val="24"/>
        </w:rPr>
        <w:t>bio na čelu Fed</w:t>
      </w:r>
      <w:r w:rsidR="00D63D87">
        <w:rPr>
          <w:rFonts w:ascii="Times New Roman" w:hAnsi="Times New Roman" w:cs="Times New Roman"/>
          <w:sz w:val="24"/>
          <w:szCs w:val="24"/>
        </w:rPr>
        <w:t xml:space="preserve">-a, odlučio je provesti </w:t>
      </w:r>
      <w:r w:rsidR="00953431">
        <w:rPr>
          <w:rFonts w:ascii="Times New Roman" w:hAnsi="Times New Roman" w:cs="Times New Roman"/>
          <w:sz w:val="24"/>
          <w:szCs w:val="24"/>
        </w:rPr>
        <w:t xml:space="preserve">ekspanzivnu </w:t>
      </w:r>
      <w:r w:rsidR="00D63D87">
        <w:rPr>
          <w:rFonts w:ascii="Times New Roman" w:hAnsi="Times New Roman" w:cs="Times New Roman"/>
          <w:sz w:val="24"/>
          <w:szCs w:val="24"/>
        </w:rPr>
        <w:t xml:space="preserve">mjeru monetarne politike niskih kamatnih </w:t>
      </w:r>
      <w:r w:rsidR="0017540D">
        <w:rPr>
          <w:rFonts w:ascii="Times New Roman" w:hAnsi="Times New Roman" w:cs="Times New Roman"/>
          <w:sz w:val="24"/>
          <w:szCs w:val="24"/>
        </w:rPr>
        <w:t>sto</w:t>
      </w:r>
      <w:r w:rsidR="005F24CD">
        <w:rPr>
          <w:rFonts w:ascii="Times New Roman" w:hAnsi="Times New Roman" w:cs="Times New Roman"/>
          <w:sz w:val="24"/>
          <w:szCs w:val="24"/>
        </w:rPr>
        <w:t>pa</w:t>
      </w:r>
      <w:r w:rsidR="0017540D">
        <w:rPr>
          <w:rFonts w:ascii="Times New Roman" w:hAnsi="Times New Roman" w:cs="Times New Roman"/>
          <w:sz w:val="24"/>
          <w:szCs w:val="24"/>
        </w:rPr>
        <w:t>. Stopa je snižavana u nekoliko navrata: prvo sa 6.5% na 3.5%; pa na 3%</w:t>
      </w:r>
      <w:r w:rsidR="0056311D">
        <w:rPr>
          <w:rFonts w:ascii="Times New Roman" w:hAnsi="Times New Roman" w:cs="Times New Roman"/>
          <w:sz w:val="24"/>
          <w:szCs w:val="24"/>
        </w:rPr>
        <w:t>;</w:t>
      </w:r>
      <w:r w:rsidR="008C2E9A">
        <w:rPr>
          <w:rFonts w:ascii="Times New Roman" w:hAnsi="Times New Roman" w:cs="Times New Roman"/>
          <w:sz w:val="24"/>
          <w:szCs w:val="24"/>
        </w:rPr>
        <w:t xml:space="preserve"> sve dok u lipnju 2003.</w:t>
      </w:r>
      <w:r w:rsidR="0017540D">
        <w:rPr>
          <w:rFonts w:ascii="Times New Roman" w:hAnsi="Times New Roman" w:cs="Times New Roman"/>
          <w:sz w:val="24"/>
          <w:szCs w:val="24"/>
        </w:rPr>
        <w:t xml:space="preserve"> nije spuštena </w:t>
      </w:r>
      <w:r w:rsidR="005F24CD">
        <w:rPr>
          <w:rFonts w:ascii="Times New Roman" w:hAnsi="Times New Roman" w:cs="Times New Roman"/>
          <w:sz w:val="24"/>
          <w:szCs w:val="24"/>
        </w:rPr>
        <w:t>na 1%, što je predstavljalo najnižu razinu u posljednjih pedeset godina</w:t>
      </w:r>
      <w:r w:rsidR="005F24CD">
        <w:rPr>
          <w:rStyle w:val="FootnoteReference"/>
          <w:rFonts w:ascii="Times New Roman" w:hAnsi="Times New Roman" w:cs="Times New Roman"/>
          <w:sz w:val="24"/>
          <w:szCs w:val="24"/>
        </w:rPr>
        <w:footnoteReference w:id="31"/>
      </w:r>
      <w:r w:rsidR="005F24CD">
        <w:rPr>
          <w:rFonts w:ascii="Times New Roman" w:hAnsi="Times New Roman" w:cs="Times New Roman"/>
          <w:sz w:val="24"/>
          <w:szCs w:val="24"/>
        </w:rPr>
        <w:t>.</w:t>
      </w:r>
      <w:r w:rsidR="004D1C19">
        <w:rPr>
          <w:rFonts w:ascii="Times New Roman" w:hAnsi="Times New Roman" w:cs="Times New Roman"/>
          <w:sz w:val="24"/>
          <w:szCs w:val="24"/>
        </w:rPr>
        <w:t xml:space="preserve">  Cilj </w:t>
      </w:r>
      <w:r w:rsidR="006834E2">
        <w:rPr>
          <w:rFonts w:ascii="Times New Roman" w:hAnsi="Times New Roman" w:cs="Times New Roman"/>
          <w:sz w:val="24"/>
          <w:szCs w:val="24"/>
        </w:rPr>
        <w:t>potonjeg poteza bio je</w:t>
      </w:r>
      <w:r w:rsidR="004D1C19">
        <w:rPr>
          <w:rFonts w:ascii="Times New Roman" w:hAnsi="Times New Roman" w:cs="Times New Roman"/>
          <w:sz w:val="24"/>
          <w:szCs w:val="24"/>
        </w:rPr>
        <w:t xml:space="preserve"> potaknuti gospodarsku aktivnost, posebice iznaći put za smanjenje rastućeg broja nezaposlenih</w:t>
      </w:r>
      <w:r w:rsidR="00454700">
        <w:rPr>
          <w:rFonts w:ascii="Times New Roman" w:hAnsi="Times New Roman" w:cs="Times New Roman"/>
          <w:sz w:val="24"/>
          <w:szCs w:val="24"/>
        </w:rPr>
        <w:t xml:space="preserve"> i prijeteću deflaciju</w:t>
      </w:r>
      <w:r w:rsidR="004D1C19">
        <w:rPr>
          <w:rFonts w:ascii="Times New Roman" w:hAnsi="Times New Roman" w:cs="Times New Roman"/>
          <w:sz w:val="24"/>
          <w:szCs w:val="24"/>
        </w:rPr>
        <w:t xml:space="preserve">. </w:t>
      </w:r>
    </w:p>
    <w:p w:rsidR="003C6650" w:rsidRDefault="005F24CD"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747A6">
        <w:rPr>
          <w:rFonts w:ascii="Times New Roman" w:hAnsi="Times New Roman" w:cs="Times New Roman"/>
          <w:sz w:val="24"/>
          <w:szCs w:val="24"/>
        </w:rPr>
        <w:tab/>
      </w:r>
      <w:r w:rsidR="005A64A4">
        <w:rPr>
          <w:rFonts w:ascii="Times New Roman" w:hAnsi="Times New Roman" w:cs="Times New Roman"/>
          <w:sz w:val="24"/>
          <w:szCs w:val="24"/>
        </w:rPr>
        <w:t>Mnogi Amerikanci su u su</w:t>
      </w:r>
      <w:r w:rsidR="00F80790">
        <w:rPr>
          <w:rFonts w:ascii="Times New Roman" w:hAnsi="Times New Roman" w:cs="Times New Roman"/>
          <w:sz w:val="24"/>
          <w:szCs w:val="24"/>
        </w:rPr>
        <w:t>bprime kreditima prepoznali svoju</w:t>
      </w:r>
      <w:r w:rsidR="005A64A4">
        <w:rPr>
          <w:rFonts w:ascii="Times New Roman" w:hAnsi="Times New Roman" w:cs="Times New Roman"/>
          <w:sz w:val="24"/>
          <w:szCs w:val="24"/>
        </w:rPr>
        <w:t xml:space="preserve"> šansu</w:t>
      </w:r>
      <w:r>
        <w:rPr>
          <w:rFonts w:ascii="Times New Roman" w:hAnsi="Times New Roman" w:cs="Times New Roman"/>
          <w:sz w:val="24"/>
          <w:szCs w:val="24"/>
        </w:rPr>
        <w:t xml:space="preserve"> </w:t>
      </w:r>
      <w:r w:rsidR="005A64A4">
        <w:rPr>
          <w:rFonts w:ascii="Times New Roman" w:hAnsi="Times New Roman" w:cs="Times New Roman"/>
          <w:sz w:val="24"/>
          <w:szCs w:val="24"/>
        </w:rPr>
        <w:t>za stjecanje</w:t>
      </w:r>
      <w:r>
        <w:rPr>
          <w:rFonts w:ascii="Times New Roman" w:hAnsi="Times New Roman" w:cs="Times New Roman"/>
          <w:sz w:val="24"/>
          <w:szCs w:val="24"/>
        </w:rPr>
        <w:t xml:space="preserve"> </w:t>
      </w:r>
      <w:r w:rsidR="005A64A4">
        <w:rPr>
          <w:rFonts w:ascii="Times New Roman" w:hAnsi="Times New Roman" w:cs="Times New Roman"/>
          <w:sz w:val="24"/>
          <w:szCs w:val="24"/>
        </w:rPr>
        <w:t>vlastitog</w:t>
      </w:r>
      <w:r w:rsidR="00BD75E7">
        <w:rPr>
          <w:rFonts w:ascii="Times New Roman" w:hAnsi="Times New Roman" w:cs="Times New Roman"/>
          <w:sz w:val="24"/>
          <w:szCs w:val="24"/>
        </w:rPr>
        <w:t xml:space="preserve"> dom</w:t>
      </w:r>
      <w:r w:rsidR="00F80790">
        <w:rPr>
          <w:rFonts w:ascii="Times New Roman" w:hAnsi="Times New Roman" w:cs="Times New Roman"/>
          <w:sz w:val="24"/>
          <w:szCs w:val="24"/>
        </w:rPr>
        <w:t>a</w:t>
      </w:r>
      <w:r>
        <w:rPr>
          <w:rFonts w:ascii="Times New Roman" w:hAnsi="Times New Roman" w:cs="Times New Roman"/>
          <w:sz w:val="24"/>
          <w:szCs w:val="24"/>
        </w:rPr>
        <w:t>, koji im se do tada činio nedostižnim</w:t>
      </w:r>
      <w:r w:rsidR="003C6650">
        <w:rPr>
          <w:rFonts w:ascii="Times New Roman" w:hAnsi="Times New Roman" w:cs="Times New Roman"/>
          <w:sz w:val="24"/>
          <w:szCs w:val="24"/>
        </w:rPr>
        <w:t>.</w:t>
      </w:r>
      <w:r w:rsidR="00BD75E7">
        <w:rPr>
          <w:rFonts w:ascii="Times New Roman" w:hAnsi="Times New Roman" w:cs="Times New Roman"/>
          <w:sz w:val="24"/>
          <w:szCs w:val="24"/>
        </w:rPr>
        <w:t xml:space="preserve"> </w:t>
      </w:r>
      <w:r w:rsidR="00097232">
        <w:rPr>
          <w:rFonts w:ascii="Times New Roman" w:hAnsi="Times New Roman" w:cs="Times New Roman"/>
          <w:sz w:val="24"/>
          <w:szCs w:val="24"/>
        </w:rPr>
        <w:t xml:space="preserve">Njihovom je motivu </w:t>
      </w:r>
      <w:r w:rsidR="00DF27F9">
        <w:rPr>
          <w:rFonts w:ascii="Times New Roman" w:hAnsi="Times New Roman" w:cs="Times New Roman"/>
          <w:sz w:val="24"/>
          <w:szCs w:val="24"/>
        </w:rPr>
        <w:t>pogodovao</w:t>
      </w:r>
      <w:r w:rsidR="00097232">
        <w:rPr>
          <w:rFonts w:ascii="Times New Roman" w:hAnsi="Times New Roman" w:cs="Times New Roman"/>
          <w:sz w:val="24"/>
          <w:szCs w:val="24"/>
        </w:rPr>
        <w:t xml:space="preserve"> i faktor ubrzanog rasta cijena nekretnina.</w:t>
      </w:r>
      <w:r w:rsidR="003C6650">
        <w:rPr>
          <w:rFonts w:ascii="Times New Roman" w:hAnsi="Times New Roman" w:cs="Times New Roman"/>
          <w:sz w:val="24"/>
          <w:szCs w:val="24"/>
        </w:rPr>
        <w:t xml:space="preserve"> </w:t>
      </w:r>
      <w:r>
        <w:rPr>
          <w:rFonts w:ascii="Times New Roman" w:hAnsi="Times New Roman" w:cs="Times New Roman"/>
          <w:sz w:val="24"/>
          <w:szCs w:val="24"/>
        </w:rPr>
        <w:t>Zrcalno tomu, investitori i špekulanti, nezadovoljni niskim profitom kojeg su pružale tradicionalne metode investiranja</w:t>
      </w:r>
      <w:r w:rsidR="00097232">
        <w:rPr>
          <w:rFonts w:ascii="Times New Roman" w:hAnsi="Times New Roman" w:cs="Times New Roman"/>
          <w:sz w:val="24"/>
          <w:szCs w:val="24"/>
        </w:rPr>
        <w:t>,</w:t>
      </w:r>
      <w:r>
        <w:rPr>
          <w:rFonts w:ascii="Times New Roman" w:hAnsi="Times New Roman" w:cs="Times New Roman"/>
          <w:sz w:val="24"/>
          <w:szCs w:val="24"/>
        </w:rPr>
        <w:t xml:space="preserve"> prvenstveno zbog niskih kamatnih stopa, kapital s</w:t>
      </w:r>
      <w:r w:rsidR="00097232">
        <w:rPr>
          <w:rFonts w:ascii="Times New Roman" w:hAnsi="Times New Roman" w:cs="Times New Roman"/>
          <w:sz w:val="24"/>
          <w:szCs w:val="24"/>
        </w:rPr>
        <w:t>u počeli preusmjeravati prema rentabilnijim</w:t>
      </w:r>
      <w:r w:rsidR="00953431">
        <w:rPr>
          <w:rFonts w:ascii="Times New Roman" w:hAnsi="Times New Roman" w:cs="Times New Roman"/>
          <w:sz w:val="24"/>
          <w:szCs w:val="24"/>
        </w:rPr>
        <w:t xml:space="preserve">, ali i </w:t>
      </w:r>
      <w:r>
        <w:rPr>
          <w:rFonts w:ascii="Times New Roman" w:hAnsi="Times New Roman" w:cs="Times New Roman"/>
          <w:sz w:val="24"/>
          <w:szCs w:val="24"/>
        </w:rPr>
        <w:t xml:space="preserve">rizičnijim područjima. </w:t>
      </w:r>
      <w:r w:rsidR="003C6650">
        <w:rPr>
          <w:rFonts w:ascii="Times New Roman" w:hAnsi="Times New Roman" w:cs="Times New Roman"/>
          <w:sz w:val="24"/>
          <w:szCs w:val="24"/>
        </w:rPr>
        <w:t xml:space="preserve">Politika </w:t>
      </w:r>
      <w:r w:rsidR="004E4340">
        <w:rPr>
          <w:rFonts w:ascii="Times New Roman" w:hAnsi="Times New Roman" w:cs="Times New Roman"/>
          <w:sz w:val="24"/>
          <w:szCs w:val="24"/>
        </w:rPr>
        <w:t>jeftinog novca</w:t>
      </w:r>
      <w:r w:rsidR="00EE461B">
        <w:rPr>
          <w:rFonts w:ascii="Times New Roman" w:hAnsi="Times New Roman" w:cs="Times New Roman"/>
          <w:sz w:val="24"/>
          <w:szCs w:val="24"/>
        </w:rPr>
        <w:t xml:space="preserve"> bila je</w:t>
      </w:r>
      <w:r w:rsidR="003C6650">
        <w:rPr>
          <w:rFonts w:ascii="Times New Roman" w:hAnsi="Times New Roman" w:cs="Times New Roman"/>
          <w:sz w:val="24"/>
          <w:szCs w:val="24"/>
        </w:rPr>
        <w:t xml:space="preserve"> kamen temeljac za </w:t>
      </w:r>
      <w:r w:rsidR="00F80790">
        <w:rPr>
          <w:rFonts w:ascii="Times New Roman" w:hAnsi="Times New Roman" w:cs="Times New Roman"/>
          <w:sz w:val="24"/>
          <w:szCs w:val="24"/>
        </w:rPr>
        <w:t>moralni hazard</w:t>
      </w:r>
      <w:r w:rsidR="003C6650">
        <w:rPr>
          <w:rFonts w:ascii="Times New Roman" w:hAnsi="Times New Roman" w:cs="Times New Roman"/>
          <w:sz w:val="24"/>
          <w:szCs w:val="24"/>
        </w:rPr>
        <w:t xml:space="preserve">. </w:t>
      </w:r>
      <w:r w:rsidR="00B37F3D">
        <w:rPr>
          <w:rFonts w:ascii="Times New Roman" w:hAnsi="Times New Roman" w:cs="Times New Roman"/>
          <w:sz w:val="24"/>
          <w:szCs w:val="24"/>
        </w:rPr>
        <w:t xml:space="preserve">Prema Rogoff i </w:t>
      </w:r>
      <w:r w:rsidR="00B37F3D">
        <w:rPr>
          <w:rFonts w:ascii="Times New Roman" w:hAnsi="Times New Roman" w:cs="Times New Roman"/>
          <w:sz w:val="24"/>
          <w:szCs w:val="24"/>
        </w:rPr>
        <w:lastRenderedPageBreak/>
        <w:t xml:space="preserve">Obstefeld </w:t>
      </w:r>
      <w:r w:rsidR="006329C8">
        <w:rPr>
          <w:rFonts w:ascii="Times New Roman" w:hAnsi="Times New Roman" w:cs="Times New Roman"/>
          <w:sz w:val="24"/>
          <w:szCs w:val="24"/>
        </w:rPr>
        <w:t>(2009.)</w:t>
      </w:r>
      <w:r w:rsidR="00337738">
        <w:rPr>
          <w:rStyle w:val="FootnoteReference"/>
          <w:rFonts w:ascii="Times New Roman" w:hAnsi="Times New Roman" w:cs="Times New Roman"/>
          <w:sz w:val="24"/>
          <w:szCs w:val="24"/>
        </w:rPr>
        <w:footnoteReference w:id="32"/>
      </w:r>
      <w:r w:rsidR="006329C8">
        <w:rPr>
          <w:rFonts w:ascii="Times New Roman" w:hAnsi="Times New Roman" w:cs="Times New Roman"/>
          <w:sz w:val="24"/>
          <w:szCs w:val="24"/>
        </w:rPr>
        <w:t xml:space="preserve"> </w:t>
      </w:r>
      <w:r w:rsidR="00B37F3D">
        <w:rPr>
          <w:rFonts w:ascii="Times New Roman" w:hAnsi="Times New Roman" w:cs="Times New Roman"/>
          <w:sz w:val="24"/>
          <w:szCs w:val="24"/>
        </w:rPr>
        <w:t>nije bilo riječ samo o pretjeranoj likvidnosti na američkog tržištu, već je pretjerana likvidnost karakterizirala većinu zemalja</w:t>
      </w:r>
      <w:r w:rsidR="00B37F3D">
        <w:rPr>
          <w:rStyle w:val="FootnoteReference"/>
          <w:rFonts w:ascii="Times New Roman" w:hAnsi="Times New Roman" w:cs="Times New Roman"/>
          <w:sz w:val="24"/>
          <w:szCs w:val="24"/>
        </w:rPr>
        <w:footnoteReference w:id="33"/>
      </w:r>
      <w:r w:rsidR="00B37F3D">
        <w:rPr>
          <w:rFonts w:ascii="Times New Roman" w:hAnsi="Times New Roman" w:cs="Times New Roman"/>
          <w:sz w:val="24"/>
          <w:szCs w:val="24"/>
        </w:rPr>
        <w:t>.</w:t>
      </w:r>
    </w:p>
    <w:p w:rsidR="00E66C4A" w:rsidRDefault="000D3204" w:rsidP="000D32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61FF9">
        <w:rPr>
          <w:rFonts w:ascii="Times New Roman" w:hAnsi="Times New Roman" w:cs="Times New Roman"/>
          <w:sz w:val="24"/>
          <w:szCs w:val="24"/>
        </w:rPr>
        <w:t xml:space="preserve"> </w:t>
      </w:r>
      <w:r w:rsidR="00C35C4F">
        <w:rPr>
          <w:rFonts w:ascii="Times New Roman" w:hAnsi="Times New Roman" w:cs="Times New Roman"/>
          <w:sz w:val="24"/>
          <w:szCs w:val="24"/>
        </w:rPr>
        <w:t>Niske kamatne stope</w:t>
      </w:r>
      <w:r w:rsidR="00C9308E">
        <w:rPr>
          <w:rFonts w:ascii="Times New Roman" w:hAnsi="Times New Roman" w:cs="Times New Roman"/>
          <w:sz w:val="24"/>
          <w:szCs w:val="24"/>
        </w:rPr>
        <w:t xml:space="preserve"> </w:t>
      </w:r>
      <w:r w:rsidR="00C13CAD">
        <w:rPr>
          <w:rFonts w:ascii="Times New Roman" w:hAnsi="Times New Roman" w:cs="Times New Roman"/>
          <w:sz w:val="24"/>
          <w:szCs w:val="24"/>
        </w:rPr>
        <w:t>privukle su građane</w:t>
      </w:r>
      <w:r w:rsidR="00C9308E">
        <w:rPr>
          <w:rFonts w:ascii="Times New Roman" w:hAnsi="Times New Roman" w:cs="Times New Roman"/>
          <w:sz w:val="24"/>
          <w:szCs w:val="24"/>
        </w:rPr>
        <w:t xml:space="preserve"> </w:t>
      </w:r>
      <w:r w:rsidR="00C13CAD">
        <w:rPr>
          <w:rFonts w:ascii="Times New Roman" w:hAnsi="Times New Roman" w:cs="Times New Roman"/>
          <w:sz w:val="24"/>
          <w:szCs w:val="24"/>
        </w:rPr>
        <w:t xml:space="preserve">upitnog boniteta </w:t>
      </w:r>
      <w:r w:rsidR="00C9308E">
        <w:rPr>
          <w:rFonts w:ascii="Times New Roman" w:hAnsi="Times New Roman" w:cs="Times New Roman"/>
          <w:sz w:val="24"/>
          <w:szCs w:val="24"/>
        </w:rPr>
        <w:t>koji se u običnim uvjetima nisu mogli kvalificirati za dobivanje kredita. Početkom 90-ih drugorazredni krediti</w:t>
      </w:r>
      <w:r w:rsidR="00BC3496">
        <w:rPr>
          <w:rStyle w:val="FootnoteReference"/>
          <w:rFonts w:ascii="Times New Roman" w:hAnsi="Times New Roman" w:cs="Times New Roman"/>
          <w:sz w:val="24"/>
          <w:szCs w:val="24"/>
        </w:rPr>
        <w:footnoteReference w:id="34"/>
      </w:r>
      <w:r w:rsidR="00C9308E">
        <w:rPr>
          <w:rFonts w:ascii="Times New Roman" w:hAnsi="Times New Roman" w:cs="Times New Roman"/>
          <w:sz w:val="24"/>
          <w:szCs w:val="24"/>
        </w:rPr>
        <w:t xml:space="preserve"> (</w:t>
      </w:r>
      <w:r w:rsidR="004E4340">
        <w:rPr>
          <w:rFonts w:ascii="Times New Roman" w:hAnsi="Times New Roman" w:cs="Times New Roman"/>
          <w:sz w:val="24"/>
          <w:szCs w:val="24"/>
        </w:rPr>
        <w:t xml:space="preserve">eng. </w:t>
      </w:r>
      <w:r w:rsidR="00C9308E">
        <w:rPr>
          <w:rFonts w:ascii="Times New Roman" w:hAnsi="Times New Roman" w:cs="Times New Roman"/>
          <w:sz w:val="24"/>
          <w:szCs w:val="24"/>
        </w:rPr>
        <w:t>subprime mort</w:t>
      </w:r>
      <w:r w:rsidR="00881BFC">
        <w:rPr>
          <w:rFonts w:ascii="Times New Roman" w:hAnsi="Times New Roman" w:cs="Times New Roman"/>
          <w:sz w:val="24"/>
          <w:szCs w:val="24"/>
        </w:rPr>
        <w:t>g</w:t>
      </w:r>
      <w:r w:rsidR="00C9308E">
        <w:rPr>
          <w:rFonts w:ascii="Times New Roman" w:hAnsi="Times New Roman" w:cs="Times New Roman"/>
          <w:sz w:val="24"/>
          <w:szCs w:val="24"/>
        </w:rPr>
        <w:t>ages) su na</w:t>
      </w:r>
      <w:r w:rsidR="004E4340">
        <w:rPr>
          <w:rFonts w:ascii="Times New Roman" w:hAnsi="Times New Roman" w:cs="Times New Roman"/>
          <w:sz w:val="24"/>
          <w:szCs w:val="24"/>
        </w:rPr>
        <w:t xml:space="preserve"> američkom trž</w:t>
      </w:r>
      <w:r w:rsidR="00C35C4F">
        <w:rPr>
          <w:rFonts w:ascii="Times New Roman" w:hAnsi="Times New Roman" w:cs="Times New Roman"/>
          <w:sz w:val="24"/>
          <w:szCs w:val="24"/>
        </w:rPr>
        <w:t xml:space="preserve">ištu doživjeli </w:t>
      </w:r>
      <w:r w:rsidR="00C9308E">
        <w:rPr>
          <w:rFonts w:ascii="Times New Roman" w:hAnsi="Times New Roman" w:cs="Times New Roman"/>
          <w:sz w:val="24"/>
          <w:szCs w:val="24"/>
        </w:rPr>
        <w:t>ekspanziju</w:t>
      </w:r>
      <w:r w:rsidR="009B3897">
        <w:rPr>
          <w:rStyle w:val="FootnoteReference"/>
          <w:rFonts w:ascii="Times New Roman" w:hAnsi="Times New Roman" w:cs="Times New Roman"/>
          <w:sz w:val="24"/>
          <w:szCs w:val="24"/>
        </w:rPr>
        <w:footnoteReference w:id="35"/>
      </w:r>
      <w:r w:rsidR="00953431">
        <w:rPr>
          <w:rFonts w:ascii="Times New Roman" w:hAnsi="Times New Roman" w:cs="Times New Roman"/>
          <w:sz w:val="24"/>
          <w:szCs w:val="24"/>
        </w:rPr>
        <w:t xml:space="preserve">, koja je kulminirala </w:t>
      </w:r>
      <w:r w:rsidR="00C9308E">
        <w:rPr>
          <w:rFonts w:ascii="Times New Roman" w:hAnsi="Times New Roman" w:cs="Times New Roman"/>
          <w:sz w:val="24"/>
          <w:szCs w:val="24"/>
        </w:rPr>
        <w:t>snižava</w:t>
      </w:r>
      <w:r w:rsidR="00D7301E">
        <w:rPr>
          <w:rFonts w:ascii="Times New Roman" w:hAnsi="Times New Roman" w:cs="Times New Roman"/>
          <w:sz w:val="24"/>
          <w:szCs w:val="24"/>
        </w:rPr>
        <w:t>njem kamatne stope od strane Fed</w:t>
      </w:r>
      <w:r w:rsidR="00AB15FC">
        <w:rPr>
          <w:rFonts w:ascii="Times New Roman" w:hAnsi="Times New Roman" w:cs="Times New Roman"/>
          <w:sz w:val="24"/>
          <w:szCs w:val="24"/>
        </w:rPr>
        <w:t>-a. R</w:t>
      </w:r>
      <w:r w:rsidR="00C9308E">
        <w:rPr>
          <w:rFonts w:ascii="Times New Roman" w:hAnsi="Times New Roman" w:cs="Times New Roman"/>
          <w:sz w:val="24"/>
          <w:szCs w:val="24"/>
        </w:rPr>
        <w:t>iječ je</w:t>
      </w:r>
      <w:r w:rsidR="00D74CD0">
        <w:rPr>
          <w:rFonts w:ascii="Times New Roman" w:hAnsi="Times New Roman" w:cs="Times New Roman"/>
          <w:sz w:val="24"/>
          <w:szCs w:val="24"/>
        </w:rPr>
        <w:t xml:space="preserve"> o relativno nov</w:t>
      </w:r>
      <w:r w:rsidR="00E66C4A">
        <w:rPr>
          <w:rFonts w:ascii="Times New Roman" w:hAnsi="Times New Roman" w:cs="Times New Roman"/>
          <w:sz w:val="24"/>
          <w:szCs w:val="24"/>
        </w:rPr>
        <w:t>om segmentu kreditnog tržišta, koji označava kredite koji su odobreni zajmoprimcima s niskim kreditnim rejtingom</w:t>
      </w:r>
      <w:r w:rsidR="00C9308E">
        <w:rPr>
          <w:rFonts w:ascii="Times New Roman" w:hAnsi="Times New Roman" w:cs="Times New Roman"/>
          <w:sz w:val="24"/>
          <w:szCs w:val="24"/>
        </w:rPr>
        <w:t xml:space="preserve">. </w:t>
      </w:r>
      <w:r w:rsidR="00E66C4A">
        <w:rPr>
          <w:rFonts w:ascii="Times New Roman" w:hAnsi="Times New Roman" w:cs="Times New Roman"/>
          <w:sz w:val="24"/>
          <w:szCs w:val="24"/>
        </w:rPr>
        <w:t xml:space="preserve"> Prema Pravilniku</w:t>
      </w:r>
      <w:r w:rsidR="00AB15FC">
        <w:rPr>
          <w:rFonts w:ascii="Times New Roman" w:hAnsi="Times New Roman" w:cs="Times New Roman"/>
          <w:sz w:val="24"/>
          <w:szCs w:val="24"/>
        </w:rPr>
        <w:t xml:space="preserve"> Ministarstva financija SAD-a</w:t>
      </w:r>
      <w:r w:rsidR="00E66C4A">
        <w:rPr>
          <w:rStyle w:val="FootnoteReference"/>
          <w:rFonts w:ascii="Times New Roman" w:hAnsi="Times New Roman" w:cs="Times New Roman"/>
          <w:sz w:val="24"/>
          <w:szCs w:val="24"/>
        </w:rPr>
        <w:footnoteReference w:id="36"/>
      </w:r>
      <w:r w:rsidR="00AB15FC">
        <w:rPr>
          <w:rFonts w:ascii="Times New Roman" w:hAnsi="Times New Roman" w:cs="Times New Roman"/>
          <w:sz w:val="24"/>
          <w:szCs w:val="24"/>
        </w:rPr>
        <w:t>,</w:t>
      </w:r>
      <w:r w:rsidR="00E66C4A">
        <w:rPr>
          <w:rFonts w:ascii="Times New Roman" w:hAnsi="Times New Roman" w:cs="Times New Roman"/>
          <w:sz w:val="24"/>
          <w:szCs w:val="24"/>
        </w:rPr>
        <w:t xml:space="preserve"> drugorazredni zajmoprimac </w:t>
      </w:r>
      <w:r w:rsidR="00CC5101">
        <w:rPr>
          <w:rFonts w:ascii="Times New Roman" w:hAnsi="Times New Roman" w:cs="Times New Roman"/>
          <w:sz w:val="24"/>
          <w:szCs w:val="24"/>
        </w:rPr>
        <w:t xml:space="preserve">ima loši kreditni rejting i lošu kreditnu prošlost. Navode se čak </w:t>
      </w:r>
      <w:r w:rsidR="00EE461B">
        <w:rPr>
          <w:rFonts w:ascii="Times New Roman" w:hAnsi="Times New Roman" w:cs="Times New Roman"/>
          <w:sz w:val="24"/>
          <w:szCs w:val="24"/>
        </w:rPr>
        <w:t>i određene karakteristike koje ga obilježavaju</w:t>
      </w:r>
      <w:r w:rsidR="00176C94">
        <w:rPr>
          <w:rFonts w:ascii="Times New Roman" w:hAnsi="Times New Roman" w:cs="Times New Roman"/>
          <w:sz w:val="24"/>
          <w:szCs w:val="24"/>
        </w:rPr>
        <w:t xml:space="preserve">: dva ili više </w:t>
      </w:r>
      <w:r w:rsidR="00860179">
        <w:rPr>
          <w:rFonts w:ascii="Times New Roman" w:hAnsi="Times New Roman" w:cs="Times New Roman"/>
          <w:sz w:val="24"/>
          <w:szCs w:val="24"/>
        </w:rPr>
        <w:t>kašnjenja</w:t>
      </w:r>
      <w:r w:rsidR="00CC5101">
        <w:rPr>
          <w:rFonts w:ascii="Times New Roman" w:hAnsi="Times New Roman" w:cs="Times New Roman"/>
          <w:sz w:val="24"/>
          <w:szCs w:val="24"/>
        </w:rPr>
        <w:t xml:space="preserve"> od 30 dana u proteklih godinu dana, odnosno kašnjenje duže od 60 dana</w:t>
      </w:r>
      <w:r w:rsidR="00176C94">
        <w:rPr>
          <w:rFonts w:ascii="Times New Roman" w:hAnsi="Times New Roman" w:cs="Times New Roman"/>
          <w:sz w:val="24"/>
          <w:szCs w:val="24"/>
        </w:rPr>
        <w:t xml:space="preserve"> u otplati rate kredita</w:t>
      </w:r>
      <w:r w:rsidR="00CC5101">
        <w:rPr>
          <w:rFonts w:ascii="Times New Roman" w:hAnsi="Times New Roman" w:cs="Times New Roman"/>
          <w:sz w:val="24"/>
          <w:szCs w:val="24"/>
        </w:rPr>
        <w:t xml:space="preserve"> u protekle dvije godine; ovrha ili  stečaj u protekle dvije godine, bankrot u proteklih pet godina, drugi pokazatelji koji ukazuju na rizičnost (npr. FICO </w:t>
      </w:r>
      <w:r w:rsidR="006C58D2">
        <w:rPr>
          <w:rFonts w:ascii="Times New Roman" w:hAnsi="Times New Roman" w:cs="Times New Roman"/>
          <w:sz w:val="24"/>
          <w:szCs w:val="24"/>
        </w:rPr>
        <w:t xml:space="preserve">rating </w:t>
      </w:r>
      <w:r w:rsidR="00CC5101">
        <w:rPr>
          <w:rFonts w:ascii="Times New Roman" w:hAnsi="Times New Roman" w:cs="Times New Roman"/>
          <w:sz w:val="24"/>
          <w:szCs w:val="24"/>
        </w:rPr>
        <w:t xml:space="preserve">660 ili niži) te </w:t>
      </w:r>
      <w:r w:rsidR="00830C0B">
        <w:rPr>
          <w:rFonts w:ascii="Times New Roman" w:hAnsi="Times New Roman" w:cs="Times New Roman"/>
          <w:sz w:val="24"/>
          <w:szCs w:val="24"/>
        </w:rPr>
        <w:t>naposljetku zajmoprimci</w:t>
      </w:r>
      <w:r w:rsidR="00CC5101">
        <w:rPr>
          <w:rFonts w:ascii="Times New Roman" w:hAnsi="Times New Roman" w:cs="Times New Roman"/>
          <w:sz w:val="24"/>
          <w:szCs w:val="24"/>
        </w:rPr>
        <w:t xml:space="preserve"> čija rata kredita iznosi više od polovice ukupnog dohotka kućanstva. </w:t>
      </w:r>
      <w:r w:rsidR="00E66C4A">
        <w:rPr>
          <w:rFonts w:ascii="Times New Roman" w:hAnsi="Times New Roman" w:cs="Times New Roman"/>
          <w:sz w:val="24"/>
          <w:szCs w:val="24"/>
        </w:rPr>
        <w:t>Često su kreditne institucije, koje su u toj situaciji vidjele samo profit, a ne i rizik; stvarale kreditne pakete s određenim beneficijima tijekom prvih godina otplaćivanja kredita, kako bi privukle što veći broj zajmoprimaca</w:t>
      </w:r>
      <w:r w:rsidR="009C4F67">
        <w:rPr>
          <w:rFonts w:ascii="Times New Roman" w:hAnsi="Times New Roman" w:cs="Times New Roman"/>
          <w:sz w:val="24"/>
          <w:szCs w:val="24"/>
        </w:rPr>
        <w:t>, većina kojih nije ni najmanje upoznata s financijskim svijetom</w:t>
      </w:r>
      <w:r w:rsidR="00E66C4A">
        <w:rPr>
          <w:rFonts w:ascii="Times New Roman" w:hAnsi="Times New Roman" w:cs="Times New Roman"/>
          <w:sz w:val="24"/>
          <w:szCs w:val="24"/>
        </w:rPr>
        <w:t>. Valja naglasiti kako je kamatna stopa drugorazrednih k</w:t>
      </w:r>
      <w:r w:rsidR="00AB15FC">
        <w:rPr>
          <w:rFonts w:ascii="Times New Roman" w:hAnsi="Times New Roman" w:cs="Times New Roman"/>
          <w:sz w:val="24"/>
          <w:szCs w:val="24"/>
        </w:rPr>
        <w:t xml:space="preserve">redita visoka, u prosjeku </w:t>
      </w:r>
      <w:r w:rsidR="00953431">
        <w:rPr>
          <w:rFonts w:ascii="Times New Roman" w:hAnsi="Times New Roman" w:cs="Times New Roman"/>
          <w:sz w:val="24"/>
          <w:szCs w:val="24"/>
        </w:rPr>
        <w:t xml:space="preserve">za </w:t>
      </w:r>
      <w:r w:rsidR="00AB15FC">
        <w:rPr>
          <w:rFonts w:ascii="Times New Roman" w:hAnsi="Times New Roman" w:cs="Times New Roman"/>
          <w:sz w:val="24"/>
          <w:szCs w:val="24"/>
        </w:rPr>
        <w:t>dva postotna poena</w:t>
      </w:r>
      <w:r w:rsidR="00E66C4A">
        <w:rPr>
          <w:rFonts w:ascii="Times New Roman" w:hAnsi="Times New Roman" w:cs="Times New Roman"/>
          <w:sz w:val="24"/>
          <w:szCs w:val="24"/>
        </w:rPr>
        <w:t xml:space="preserve"> viša od standardnog hipo</w:t>
      </w:r>
      <w:r w:rsidR="00DF27F9">
        <w:rPr>
          <w:rFonts w:ascii="Times New Roman" w:hAnsi="Times New Roman" w:cs="Times New Roman"/>
          <w:sz w:val="24"/>
          <w:szCs w:val="24"/>
        </w:rPr>
        <w:t>te</w:t>
      </w:r>
      <w:r w:rsidR="00E66C4A">
        <w:rPr>
          <w:rFonts w:ascii="Times New Roman" w:hAnsi="Times New Roman" w:cs="Times New Roman"/>
          <w:sz w:val="24"/>
          <w:szCs w:val="24"/>
        </w:rPr>
        <w:t>k</w:t>
      </w:r>
      <w:r w:rsidR="00DF27F9">
        <w:rPr>
          <w:rFonts w:ascii="Times New Roman" w:hAnsi="Times New Roman" w:cs="Times New Roman"/>
          <w:sz w:val="24"/>
          <w:szCs w:val="24"/>
        </w:rPr>
        <w:t>a</w:t>
      </w:r>
      <w:r w:rsidR="00E66C4A">
        <w:rPr>
          <w:rFonts w:ascii="Times New Roman" w:hAnsi="Times New Roman" w:cs="Times New Roman"/>
          <w:sz w:val="24"/>
          <w:szCs w:val="24"/>
        </w:rPr>
        <w:t>rnog kredita</w:t>
      </w:r>
      <w:r w:rsidR="00E66C4A">
        <w:rPr>
          <w:rStyle w:val="FootnoteReference"/>
          <w:rFonts w:ascii="Times New Roman" w:hAnsi="Times New Roman" w:cs="Times New Roman"/>
          <w:sz w:val="24"/>
          <w:szCs w:val="24"/>
        </w:rPr>
        <w:footnoteReference w:id="37"/>
      </w:r>
      <w:r w:rsidR="00027477">
        <w:rPr>
          <w:rFonts w:ascii="Times New Roman" w:hAnsi="Times New Roman" w:cs="Times New Roman"/>
          <w:sz w:val="24"/>
          <w:szCs w:val="24"/>
        </w:rPr>
        <w:t xml:space="preserve">, a oko 90% </w:t>
      </w:r>
      <w:r w:rsidR="00AC2134">
        <w:rPr>
          <w:rFonts w:ascii="Times New Roman" w:hAnsi="Times New Roman" w:cs="Times New Roman"/>
          <w:sz w:val="24"/>
          <w:szCs w:val="24"/>
        </w:rPr>
        <w:t xml:space="preserve">drugorazrednih kredita iz 2006. </w:t>
      </w:r>
      <w:r w:rsidR="00027477">
        <w:rPr>
          <w:rFonts w:ascii="Times New Roman" w:hAnsi="Times New Roman" w:cs="Times New Roman"/>
          <w:sz w:val="24"/>
          <w:szCs w:val="24"/>
        </w:rPr>
        <w:t>imalo je fleksibilnu kamatnu stopu!</w:t>
      </w:r>
      <w:r w:rsidR="00A728E9">
        <w:rPr>
          <w:rStyle w:val="FootnoteReference"/>
          <w:rFonts w:ascii="Times New Roman" w:hAnsi="Times New Roman" w:cs="Times New Roman"/>
          <w:sz w:val="24"/>
          <w:szCs w:val="24"/>
        </w:rPr>
        <w:footnoteReference w:id="38"/>
      </w:r>
    </w:p>
    <w:p w:rsidR="00615225" w:rsidRDefault="00C9308E" w:rsidP="0061522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83212">
        <w:rPr>
          <w:rFonts w:ascii="Times New Roman" w:hAnsi="Times New Roman" w:cs="Times New Roman"/>
          <w:sz w:val="24"/>
          <w:szCs w:val="24"/>
        </w:rPr>
        <w:t xml:space="preserve">Zbog ubrzanog rasta cijena nekretnina, postojeća je situacija izgledala bez rizika, jer se u slučaju insolventnosti zajmoprimca očekivalo pokriće duga iz </w:t>
      </w:r>
      <w:r w:rsidR="00DF27F9">
        <w:rPr>
          <w:rFonts w:ascii="Times New Roman" w:hAnsi="Times New Roman" w:cs="Times New Roman"/>
          <w:sz w:val="24"/>
          <w:szCs w:val="24"/>
        </w:rPr>
        <w:t>vrijednosti</w:t>
      </w:r>
      <w:r w:rsidR="00C83212">
        <w:rPr>
          <w:rFonts w:ascii="Times New Roman" w:hAnsi="Times New Roman" w:cs="Times New Roman"/>
          <w:sz w:val="24"/>
          <w:szCs w:val="24"/>
        </w:rPr>
        <w:t xml:space="preserve"> kolaterala.</w:t>
      </w:r>
      <w:r>
        <w:rPr>
          <w:rFonts w:ascii="Times New Roman" w:hAnsi="Times New Roman" w:cs="Times New Roman"/>
          <w:sz w:val="24"/>
          <w:szCs w:val="24"/>
        </w:rPr>
        <w:t xml:space="preserve"> </w:t>
      </w:r>
      <w:r w:rsidR="00AC2134">
        <w:rPr>
          <w:rFonts w:ascii="Times New Roman" w:hAnsi="Times New Roman" w:cs="Times New Roman"/>
          <w:sz w:val="24"/>
          <w:szCs w:val="24"/>
        </w:rPr>
        <w:t xml:space="preserve">Tijekom 1995. </w:t>
      </w:r>
      <w:r>
        <w:rPr>
          <w:rFonts w:ascii="Times New Roman" w:hAnsi="Times New Roman" w:cs="Times New Roman"/>
          <w:sz w:val="24"/>
          <w:szCs w:val="24"/>
        </w:rPr>
        <w:t xml:space="preserve">na temelju odobrenih sekundarnih kredita u optjecaj </w:t>
      </w:r>
      <w:r w:rsidR="009B3897">
        <w:rPr>
          <w:rFonts w:ascii="Times New Roman" w:hAnsi="Times New Roman" w:cs="Times New Roman"/>
          <w:sz w:val="24"/>
          <w:szCs w:val="24"/>
        </w:rPr>
        <w:t>je stavljeno 65 milijardi</w:t>
      </w:r>
      <w:r>
        <w:rPr>
          <w:rFonts w:ascii="Times New Roman" w:hAnsi="Times New Roman" w:cs="Times New Roman"/>
          <w:sz w:val="24"/>
          <w:szCs w:val="24"/>
        </w:rPr>
        <w:t>, 2003. godine - 332</w:t>
      </w:r>
      <w:r w:rsidR="00AB15FC">
        <w:rPr>
          <w:rFonts w:ascii="Times New Roman" w:hAnsi="Times New Roman" w:cs="Times New Roman"/>
          <w:sz w:val="24"/>
          <w:szCs w:val="24"/>
        </w:rPr>
        <w:t xml:space="preserve"> milijardi, dok je u 2006.</w:t>
      </w:r>
      <w:r>
        <w:rPr>
          <w:rFonts w:ascii="Times New Roman" w:hAnsi="Times New Roman" w:cs="Times New Roman"/>
          <w:sz w:val="24"/>
          <w:szCs w:val="24"/>
        </w:rPr>
        <w:t xml:space="preserve"> to iznosilo 600 milijardi </w:t>
      </w:r>
      <w:r w:rsidR="009B3897">
        <w:rPr>
          <w:rFonts w:ascii="Times New Roman" w:hAnsi="Times New Roman" w:cs="Times New Roman"/>
          <w:sz w:val="24"/>
          <w:szCs w:val="24"/>
        </w:rPr>
        <w:t xml:space="preserve">američkih </w:t>
      </w:r>
      <w:r w:rsidRPr="0024255C">
        <w:rPr>
          <w:rFonts w:ascii="Times New Roman" w:hAnsi="Times New Roman" w:cs="Times New Roman"/>
          <w:sz w:val="24"/>
          <w:szCs w:val="24"/>
        </w:rPr>
        <w:t>dolara</w:t>
      </w:r>
      <w:r w:rsidR="009B3897" w:rsidRPr="0024255C">
        <w:rPr>
          <w:rStyle w:val="FootnoteReference"/>
          <w:rFonts w:ascii="Times New Roman" w:hAnsi="Times New Roman" w:cs="Times New Roman"/>
          <w:sz w:val="24"/>
          <w:szCs w:val="24"/>
        </w:rPr>
        <w:footnoteReference w:id="39"/>
      </w:r>
      <w:r w:rsidRPr="0024255C">
        <w:rPr>
          <w:rFonts w:ascii="Times New Roman" w:hAnsi="Times New Roman" w:cs="Times New Roman"/>
          <w:sz w:val="24"/>
          <w:szCs w:val="24"/>
        </w:rPr>
        <w:t xml:space="preserve">. </w:t>
      </w:r>
      <w:r w:rsidR="009B3897" w:rsidRPr="0024255C">
        <w:rPr>
          <w:rFonts w:ascii="Times New Roman" w:hAnsi="Times New Roman" w:cs="Times New Roman"/>
          <w:sz w:val="24"/>
          <w:szCs w:val="24"/>
        </w:rPr>
        <w:t>Za usporedbu,</w:t>
      </w:r>
      <w:r w:rsidR="00F7071F" w:rsidRPr="0024255C">
        <w:rPr>
          <w:rFonts w:ascii="Times New Roman" w:hAnsi="Times New Roman" w:cs="Times New Roman"/>
          <w:sz w:val="24"/>
          <w:szCs w:val="24"/>
        </w:rPr>
        <w:t xml:space="preserve"> European Recovery Plan </w:t>
      </w:r>
      <w:r w:rsidR="0024255C" w:rsidRPr="0024255C">
        <w:rPr>
          <w:rFonts w:ascii="Times New Roman" w:hAnsi="Times New Roman" w:cs="Times New Roman"/>
          <w:sz w:val="24"/>
          <w:szCs w:val="24"/>
        </w:rPr>
        <w:t xml:space="preserve">iz 2008. </w:t>
      </w:r>
      <w:r w:rsidR="00FF2783" w:rsidRPr="0024255C">
        <w:rPr>
          <w:rFonts w:ascii="Times New Roman" w:hAnsi="Times New Roman" w:cs="Times New Roman"/>
          <w:sz w:val="24"/>
          <w:szCs w:val="24"/>
        </w:rPr>
        <w:t xml:space="preserve">je za oživljavanje ekonomije zemalja EU </w:t>
      </w:r>
      <w:r w:rsidR="0024255C" w:rsidRPr="0024255C">
        <w:rPr>
          <w:rFonts w:ascii="Times New Roman" w:hAnsi="Times New Roman" w:cs="Times New Roman"/>
          <w:sz w:val="24"/>
          <w:szCs w:val="24"/>
        </w:rPr>
        <w:t xml:space="preserve">predvidio skoro </w:t>
      </w:r>
      <w:r w:rsidR="00FF2783" w:rsidRPr="0024255C">
        <w:rPr>
          <w:rFonts w:ascii="Times New Roman" w:hAnsi="Times New Roman" w:cs="Times New Roman"/>
          <w:sz w:val="24"/>
          <w:szCs w:val="24"/>
        </w:rPr>
        <w:t>tri puta manju svotu</w:t>
      </w:r>
      <w:r w:rsidR="0024255C" w:rsidRPr="0024255C">
        <w:rPr>
          <w:rFonts w:ascii="Times New Roman" w:hAnsi="Times New Roman" w:cs="Times New Roman"/>
          <w:sz w:val="24"/>
          <w:szCs w:val="24"/>
        </w:rPr>
        <w:t xml:space="preserve"> od iznosa odobrenih drugorazrednih hipotekarnih kredita tijekom 2006., odnosno 200 milijardi eura </w:t>
      </w:r>
      <w:r w:rsidR="00FF2783" w:rsidRPr="0024255C">
        <w:rPr>
          <w:rStyle w:val="FootnoteReference"/>
          <w:rFonts w:ascii="Times New Roman" w:hAnsi="Times New Roman" w:cs="Times New Roman"/>
          <w:sz w:val="24"/>
          <w:szCs w:val="24"/>
        </w:rPr>
        <w:footnoteReference w:id="40"/>
      </w:r>
      <w:r w:rsidR="0024255C" w:rsidRPr="0024255C">
        <w:rPr>
          <w:rFonts w:ascii="Times New Roman" w:hAnsi="Times New Roman" w:cs="Times New Roman"/>
          <w:sz w:val="24"/>
          <w:szCs w:val="24"/>
        </w:rPr>
        <w:t>.</w:t>
      </w:r>
      <w:r w:rsidR="009B3897">
        <w:rPr>
          <w:rFonts w:ascii="Times New Roman" w:hAnsi="Times New Roman" w:cs="Times New Roman"/>
          <w:sz w:val="24"/>
          <w:szCs w:val="24"/>
        </w:rPr>
        <w:t xml:space="preserve"> Udio d</w:t>
      </w:r>
      <w:r w:rsidR="00860179">
        <w:rPr>
          <w:rFonts w:ascii="Times New Roman" w:hAnsi="Times New Roman" w:cs="Times New Roman"/>
          <w:sz w:val="24"/>
          <w:szCs w:val="24"/>
        </w:rPr>
        <w:t xml:space="preserve">rugorazrednih kredita u izdanim </w:t>
      </w:r>
      <w:r w:rsidR="009B3897">
        <w:rPr>
          <w:rFonts w:ascii="Times New Roman" w:hAnsi="Times New Roman" w:cs="Times New Roman"/>
          <w:sz w:val="24"/>
          <w:szCs w:val="24"/>
        </w:rPr>
        <w:t>kreditima tijekom</w:t>
      </w:r>
      <w:r w:rsidR="00AB15FC">
        <w:rPr>
          <w:rFonts w:ascii="Times New Roman" w:hAnsi="Times New Roman" w:cs="Times New Roman"/>
          <w:sz w:val="24"/>
          <w:szCs w:val="24"/>
        </w:rPr>
        <w:t xml:space="preserve"> 2003.</w:t>
      </w:r>
      <w:r w:rsidR="0015206C">
        <w:rPr>
          <w:rFonts w:ascii="Times New Roman" w:hAnsi="Times New Roman" w:cs="Times New Roman"/>
          <w:sz w:val="24"/>
          <w:szCs w:val="24"/>
        </w:rPr>
        <w:t xml:space="preserve"> iznosio je 8%, dok je 2006.</w:t>
      </w:r>
      <w:r w:rsidR="00D7301E">
        <w:rPr>
          <w:rFonts w:ascii="Times New Roman" w:hAnsi="Times New Roman" w:cs="Times New Roman"/>
          <w:sz w:val="24"/>
          <w:szCs w:val="24"/>
        </w:rPr>
        <w:t xml:space="preserve"> godine</w:t>
      </w:r>
      <w:r w:rsidR="009B3897">
        <w:rPr>
          <w:rFonts w:ascii="Times New Roman" w:hAnsi="Times New Roman" w:cs="Times New Roman"/>
          <w:sz w:val="24"/>
          <w:szCs w:val="24"/>
        </w:rPr>
        <w:t xml:space="preserve"> iznosi</w:t>
      </w:r>
      <w:r w:rsidR="00860179">
        <w:rPr>
          <w:rFonts w:ascii="Times New Roman" w:hAnsi="Times New Roman" w:cs="Times New Roman"/>
          <w:sz w:val="24"/>
          <w:szCs w:val="24"/>
        </w:rPr>
        <w:t>o</w:t>
      </w:r>
      <w:r w:rsidR="00C83212">
        <w:rPr>
          <w:rFonts w:ascii="Times New Roman" w:hAnsi="Times New Roman" w:cs="Times New Roman"/>
          <w:sz w:val="24"/>
          <w:szCs w:val="24"/>
        </w:rPr>
        <w:t xml:space="preserve"> </w:t>
      </w:r>
      <w:r w:rsidR="0015206C">
        <w:rPr>
          <w:rFonts w:ascii="Times New Roman" w:hAnsi="Times New Roman" w:cs="Times New Roman"/>
          <w:sz w:val="24"/>
          <w:szCs w:val="24"/>
        </w:rPr>
        <w:t>čak 20</w:t>
      </w:r>
      <w:r w:rsidR="009B3897">
        <w:rPr>
          <w:rFonts w:ascii="Times New Roman" w:hAnsi="Times New Roman" w:cs="Times New Roman"/>
          <w:sz w:val="24"/>
          <w:szCs w:val="24"/>
        </w:rPr>
        <w:t>%</w:t>
      </w:r>
      <w:r w:rsidR="0015206C">
        <w:rPr>
          <w:rFonts w:ascii="Times New Roman" w:hAnsi="Times New Roman" w:cs="Times New Roman"/>
          <w:sz w:val="24"/>
          <w:szCs w:val="24"/>
        </w:rPr>
        <w:t xml:space="preserve"> </w:t>
      </w:r>
      <w:r w:rsidR="0015206C">
        <w:rPr>
          <w:rStyle w:val="FootnoteReference"/>
          <w:rFonts w:ascii="Times New Roman" w:hAnsi="Times New Roman" w:cs="Times New Roman"/>
          <w:sz w:val="24"/>
          <w:szCs w:val="24"/>
        </w:rPr>
        <w:footnoteReference w:id="41"/>
      </w:r>
      <w:r w:rsidR="009B3897">
        <w:rPr>
          <w:rFonts w:ascii="Times New Roman" w:hAnsi="Times New Roman" w:cs="Times New Roman"/>
          <w:sz w:val="24"/>
          <w:szCs w:val="24"/>
        </w:rPr>
        <w:t>.</w:t>
      </w:r>
      <w:r w:rsidR="00D74CD0">
        <w:rPr>
          <w:rFonts w:ascii="Times New Roman" w:hAnsi="Times New Roman" w:cs="Times New Roman"/>
          <w:sz w:val="24"/>
          <w:szCs w:val="24"/>
        </w:rPr>
        <w:t xml:space="preserve"> </w:t>
      </w:r>
      <w:r w:rsidR="00193505">
        <w:rPr>
          <w:rFonts w:ascii="Times New Roman" w:hAnsi="Times New Roman" w:cs="Times New Roman"/>
          <w:sz w:val="24"/>
          <w:szCs w:val="24"/>
        </w:rPr>
        <w:t>Valja naglasiti kako je</w:t>
      </w:r>
      <w:r w:rsidR="00615225">
        <w:rPr>
          <w:rFonts w:ascii="Times New Roman" w:hAnsi="Times New Roman" w:cs="Times New Roman"/>
          <w:sz w:val="24"/>
          <w:szCs w:val="24"/>
        </w:rPr>
        <w:t xml:space="preserve"> Kongres još 1994. izglasao Home Ownership and Equity P</w:t>
      </w:r>
      <w:r w:rsidR="0083071D">
        <w:rPr>
          <w:rFonts w:ascii="Times New Roman" w:hAnsi="Times New Roman" w:cs="Times New Roman"/>
          <w:sz w:val="24"/>
          <w:szCs w:val="24"/>
        </w:rPr>
        <w:t>rotection Act prema kojem je Fed</w:t>
      </w:r>
      <w:r w:rsidR="00615225">
        <w:rPr>
          <w:rFonts w:ascii="Times New Roman" w:hAnsi="Times New Roman" w:cs="Times New Roman"/>
          <w:sz w:val="24"/>
          <w:szCs w:val="24"/>
        </w:rPr>
        <w:t xml:space="preserve"> ovlašten zabraniti varljivo i nepr</w:t>
      </w:r>
      <w:r w:rsidR="00B36E81">
        <w:rPr>
          <w:rFonts w:ascii="Times New Roman" w:hAnsi="Times New Roman" w:cs="Times New Roman"/>
          <w:sz w:val="24"/>
          <w:szCs w:val="24"/>
        </w:rPr>
        <w:t>av</w:t>
      </w:r>
      <w:r w:rsidR="009F6F72">
        <w:rPr>
          <w:rFonts w:ascii="Times New Roman" w:hAnsi="Times New Roman" w:cs="Times New Roman"/>
          <w:sz w:val="24"/>
          <w:szCs w:val="24"/>
        </w:rPr>
        <w:t>edno hipotekarno kreditiranje. No,</w:t>
      </w:r>
      <w:r w:rsidR="00615225">
        <w:rPr>
          <w:rFonts w:ascii="Times New Roman" w:hAnsi="Times New Roman" w:cs="Times New Roman"/>
          <w:sz w:val="24"/>
          <w:szCs w:val="24"/>
        </w:rPr>
        <w:t xml:space="preserve"> postupak za donošenje pravilnika koji bi definirao pojmove varljivog i neprave</w:t>
      </w:r>
      <w:r w:rsidR="009F6F72">
        <w:rPr>
          <w:rFonts w:ascii="Times New Roman" w:hAnsi="Times New Roman" w:cs="Times New Roman"/>
          <w:sz w:val="24"/>
          <w:szCs w:val="24"/>
        </w:rPr>
        <w:t>dnog hipotekarnog kreditiranja, pokre</w:t>
      </w:r>
      <w:r w:rsidR="008C2E9A">
        <w:rPr>
          <w:rFonts w:ascii="Times New Roman" w:hAnsi="Times New Roman" w:cs="Times New Roman"/>
          <w:sz w:val="24"/>
          <w:szCs w:val="24"/>
        </w:rPr>
        <w:t>nut je tek tijekom 2007.</w:t>
      </w:r>
    </w:p>
    <w:p w:rsidR="00937A1F" w:rsidRDefault="00AB15FC" w:rsidP="00E82D6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Između 2003.-2005.</w:t>
      </w:r>
      <w:r w:rsidR="004E4340">
        <w:rPr>
          <w:rFonts w:ascii="Times New Roman" w:hAnsi="Times New Roman" w:cs="Times New Roman"/>
          <w:sz w:val="24"/>
          <w:szCs w:val="24"/>
        </w:rPr>
        <w:t xml:space="preserve"> rast cijena nekretnina bio je viši od </w:t>
      </w:r>
      <w:r w:rsidR="00F80790">
        <w:rPr>
          <w:rFonts w:ascii="Times New Roman" w:hAnsi="Times New Roman" w:cs="Times New Roman"/>
          <w:sz w:val="24"/>
          <w:szCs w:val="24"/>
        </w:rPr>
        <w:t>po</w:t>
      </w:r>
      <w:r w:rsidR="004E4340">
        <w:rPr>
          <w:rFonts w:ascii="Times New Roman" w:hAnsi="Times New Roman" w:cs="Times New Roman"/>
          <w:sz w:val="24"/>
          <w:szCs w:val="24"/>
        </w:rPr>
        <w:t>rasta</w:t>
      </w:r>
      <w:r w:rsidR="00F80790">
        <w:rPr>
          <w:rFonts w:ascii="Times New Roman" w:hAnsi="Times New Roman" w:cs="Times New Roman"/>
          <w:sz w:val="24"/>
          <w:szCs w:val="24"/>
        </w:rPr>
        <w:t xml:space="preserve"> primanja te kategorije stanovništva.</w:t>
      </w:r>
      <w:r w:rsidR="004E4340">
        <w:rPr>
          <w:rFonts w:ascii="Times New Roman" w:hAnsi="Times New Roman" w:cs="Times New Roman"/>
          <w:sz w:val="24"/>
          <w:szCs w:val="24"/>
        </w:rPr>
        <w:t xml:space="preserve"> Došlo je ubrzanog rasta i razvoja st</w:t>
      </w:r>
      <w:r w:rsidR="00F80790">
        <w:rPr>
          <w:rFonts w:ascii="Times New Roman" w:hAnsi="Times New Roman" w:cs="Times New Roman"/>
          <w:sz w:val="24"/>
          <w:szCs w:val="24"/>
        </w:rPr>
        <w:t>ambenog sektora, no nova</w:t>
      </w:r>
      <w:r w:rsidR="004E4340">
        <w:rPr>
          <w:rFonts w:ascii="Times New Roman" w:hAnsi="Times New Roman" w:cs="Times New Roman"/>
          <w:sz w:val="24"/>
          <w:szCs w:val="24"/>
        </w:rPr>
        <w:t xml:space="preserve"> je</w:t>
      </w:r>
      <w:r w:rsidR="00F80790">
        <w:rPr>
          <w:rFonts w:ascii="Times New Roman" w:hAnsi="Times New Roman" w:cs="Times New Roman"/>
          <w:sz w:val="24"/>
          <w:szCs w:val="24"/>
        </w:rPr>
        <w:t xml:space="preserve"> ponuda</w:t>
      </w:r>
      <w:r w:rsidR="004E4340">
        <w:rPr>
          <w:rFonts w:ascii="Times New Roman" w:hAnsi="Times New Roman" w:cs="Times New Roman"/>
          <w:sz w:val="24"/>
          <w:szCs w:val="24"/>
        </w:rPr>
        <w:t xml:space="preserve"> nadmašila granicu dugoročne potražnje za nekretninama</w:t>
      </w:r>
      <w:r w:rsidR="00EC2596">
        <w:rPr>
          <w:rFonts w:ascii="Times New Roman" w:hAnsi="Times New Roman" w:cs="Times New Roman"/>
          <w:sz w:val="24"/>
          <w:szCs w:val="24"/>
        </w:rPr>
        <w:t>.</w:t>
      </w:r>
      <w:r w:rsidR="00AC2134">
        <w:rPr>
          <w:rFonts w:ascii="Times New Roman" w:hAnsi="Times New Roman" w:cs="Times New Roman"/>
          <w:sz w:val="24"/>
          <w:szCs w:val="24"/>
        </w:rPr>
        <w:t xml:space="preserve"> U srpnju 2006.</w:t>
      </w:r>
      <w:r w:rsidR="00EC2596">
        <w:rPr>
          <w:rFonts w:ascii="Times New Roman" w:hAnsi="Times New Roman" w:cs="Times New Roman"/>
          <w:sz w:val="24"/>
          <w:szCs w:val="24"/>
        </w:rPr>
        <w:t xml:space="preserve"> cijena nekretnina dosegla je svoj vrhunac, a </w:t>
      </w:r>
      <w:r w:rsidR="00B8407C">
        <w:rPr>
          <w:rFonts w:ascii="Times New Roman" w:hAnsi="Times New Roman" w:cs="Times New Roman"/>
          <w:sz w:val="24"/>
          <w:szCs w:val="24"/>
        </w:rPr>
        <w:t>u</w:t>
      </w:r>
      <w:r w:rsidR="00465733">
        <w:rPr>
          <w:rFonts w:ascii="Times New Roman" w:hAnsi="Times New Roman" w:cs="Times New Roman"/>
          <w:sz w:val="24"/>
          <w:szCs w:val="24"/>
        </w:rPr>
        <w:t xml:space="preserve">brzo </w:t>
      </w:r>
      <w:r w:rsidR="00EC2596">
        <w:rPr>
          <w:rFonts w:ascii="Times New Roman" w:hAnsi="Times New Roman" w:cs="Times New Roman"/>
          <w:sz w:val="24"/>
          <w:szCs w:val="24"/>
        </w:rPr>
        <w:t xml:space="preserve">potom </w:t>
      </w:r>
      <w:r w:rsidR="00465733">
        <w:rPr>
          <w:rFonts w:ascii="Times New Roman" w:hAnsi="Times New Roman" w:cs="Times New Roman"/>
          <w:sz w:val="24"/>
          <w:szCs w:val="24"/>
        </w:rPr>
        <w:t>do</w:t>
      </w:r>
      <w:r w:rsidR="00EC2596">
        <w:rPr>
          <w:rFonts w:ascii="Times New Roman" w:hAnsi="Times New Roman" w:cs="Times New Roman"/>
          <w:sz w:val="24"/>
          <w:szCs w:val="24"/>
        </w:rPr>
        <w:t>šlo je do</w:t>
      </w:r>
      <w:r w:rsidR="00465733">
        <w:rPr>
          <w:rFonts w:ascii="Times New Roman" w:hAnsi="Times New Roman" w:cs="Times New Roman"/>
          <w:sz w:val="24"/>
          <w:szCs w:val="24"/>
        </w:rPr>
        <w:t xml:space="preserve"> nagloga pada njihove vrijednosti</w:t>
      </w:r>
      <w:r w:rsidR="004E4340">
        <w:rPr>
          <w:rFonts w:ascii="Times New Roman" w:hAnsi="Times New Roman" w:cs="Times New Roman"/>
          <w:sz w:val="24"/>
          <w:szCs w:val="24"/>
        </w:rPr>
        <w:t xml:space="preserve">. </w:t>
      </w:r>
      <w:r w:rsidR="00D63D87">
        <w:rPr>
          <w:rFonts w:ascii="Times New Roman" w:hAnsi="Times New Roman" w:cs="Times New Roman"/>
          <w:sz w:val="24"/>
          <w:szCs w:val="24"/>
        </w:rPr>
        <w:t>Razdoblje niskih kamatnih stopa traj</w:t>
      </w:r>
      <w:r w:rsidR="00E82D64">
        <w:rPr>
          <w:rFonts w:ascii="Times New Roman" w:hAnsi="Times New Roman" w:cs="Times New Roman"/>
          <w:sz w:val="24"/>
          <w:szCs w:val="24"/>
        </w:rPr>
        <w:t>alo je do</w:t>
      </w:r>
      <w:r w:rsidR="0079266A">
        <w:rPr>
          <w:rFonts w:ascii="Times New Roman" w:hAnsi="Times New Roman" w:cs="Times New Roman"/>
          <w:sz w:val="24"/>
          <w:szCs w:val="24"/>
        </w:rPr>
        <w:t xml:space="preserve"> kraja</w:t>
      </w:r>
      <w:r w:rsidR="00E82D64">
        <w:rPr>
          <w:rFonts w:ascii="Times New Roman" w:hAnsi="Times New Roman" w:cs="Times New Roman"/>
          <w:sz w:val="24"/>
          <w:szCs w:val="24"/>
        </w:rPr>
        <w:t xml:space="preserve"> </w:t>
      </w:r>
      <w:r w:rsidR="00AC2134">
        <w:rPr>
          <w:rFonts w:ascii="Times New Roman" w:hAnsi="Times New Roman" w:cs="Times New Roman"/>
          <w:sz w:val="24"/>
          <w:szCs w:val="24"/>
        </w:rPr>
        <w:t>2004.</w:t>
      </w:r>
      <w:r w:rsidR="00D7301E">
        <w:rPr>
          <w:rFonts w:ascii="Times New Roman" w:hAnsi="Times New Roman" w:cs="Times New Roman"/>
          <w:sz w:val="24"/>
          <w:szCs w:val="24"/>
        </w:rPr>
        <w:t>, kada je Fed</w:t>
      </w:r>
      <w:r w:rsidR="00D63D87">
        <w:rPr>
          <w:rFonts w:ascii="Times New Roman" w:hAnsi="Times New Roman" w:cs="Times New Roman"/>
          <w:sz w:val="24"/>
          <w:szCs w:val="24"/>
        </w:rPr>
        <w:t xml:space="preserve"> počeo podizati kamatne stope.</w:t>
      </w:r>
      <w:r w:rsidR="003C6650">
        <w:rPr>
          <w:rFonts w:ascii="Times New Roman" w:hAnsi="Times New Roman" w:cs="Times New Roman"/>
          <w:sz w:val="24"/>
          <w:szCs w:val="24"/>
        </w:rPr>
        <w:t xml:space="preserve"> </w:t>
      </w:r>
      <w:r w:rsidR="00C83212">
        <w:rPr>
          <w:rFonts w:ascii="Times New Roman" w:hAnsi="Times New Roman" w:cs="Times New Roman"/>
          <w:sz w:val="24"/>
          <w:szCs w:val="24"/>
        </w:rPr>
        <w:t>Rastom kamatne stope</w:t>
      </w:r>
      <w:r w:rsidR="00E82D64">
        <w:rPr>
          <w:rFonts w:ascii="Times New Roman" w:hAnsi="Times New Roman" w:cs="Times New Roman"/>
          <w:sz w:val="24"/>
          <w:szCs w:val="24"/>
        </w:rPr>
        <w:t xml:space="preserve"> mnogi zajmoprimci nisu bili u sta</w:t>
      </w:r>
      <w:r w:rsidR="004E4340">
        <w:rPr>
          <w:rFonts w:ascii="Times New Roman" w:hAnsi="Times New Roman" w:cs="Times New Roman"/>
          <w:sz w:val="24"/>
          <w:szCs w:val="24"/>
        </w:rPr>
        <w:t>nju otpla</w:t>
      </w:r>
      <w:r w:rsidR="00465733">
        <w:rPr>
          <w:rFonts w:ascii="Times New Roman" w:hAnsi="Times New Roman" w:cs="Times New Roman"/>
          <w:sz w:val="24"/>
          <w:szCs w:val="24"/>
        </w:rPr>
        <w:t>ćivat</w:t>
      </w:r>
      <w:r>
        <w:rPr>
          <w:rFonts w:ascii="Times New Roman" w:hAnsi="Times New Roman" w:cs="Times New Roman"/>
          <w:sz w:val="24"/>
          <w:szCs w:val="24"/>
        </w:rPr>
        <w:t>i rate</w:t>
      </w:r>
      <w:r w:rsidR="00C83212">
        <w:rPr>
          <w:rFonts w:ascii="Times New Roman" w:hAnsi="Times New Roman" w:cs="Times New Roman"/>
          <w:sz w:val="24"/>
          <w:szCs w:val="24"/>
        </w:rPr>
        <w:t xml:space="preserve"> kredita, te konzekventno tomu, u</w:t>
      </w:r>
      <w:r>
        <w:rPr>
          <w:rFonts w:ascii="Times New Roman" w:hAnsi="Times New Roman" w:cs="Times New Roman"/>
          <w:sz w:val="24"/>
          <w:szCs w:val="24"/>
        </w:rPr>
        <w:t xml:space="preserve"> prvom kvartalu 2006. </w:t>
      </w:r>
      <w:r w:rsidR="00C83212">
        <w:rPr>
          <w:rFonts w:ascii="Times New Roman" w:hAnsi="Times New Roman" w:cs="Times New Roman"/>
          <w:sz w:val="24"/>
          <w:szCs w:val="24"/>
        </w:rPr>
        <w:t xml:space="preserve">došlo je do porasta </w:t>
      </w:r>
      <w:r w:rsidR="00465733">
        <w:rPr>
          <w:rFonts w:ascii="Times New Roman" w:hAnsi="Times New Roman" w:cs="Times New Roman"/>
          <w:sz w:val="24"/>
          <w:szCs w:val="24"/>
        </w:rPr>
        <w:t>neredovitost</w:t>
      </w:r>
      <w:r w:rsidR="00C83212">
        <w:rPr>
          <w:rFonts w:ascii="Times New Roman" w:hAnsi="Times New Roman" w:cs="Times New Roman"/>
          <w:sz w:val="24"/>
          <w:szCs w:val="24"/>
        </w:rPr>
        <w:t>i</w:t>
      </w:r>
      <w:r w:rsidR="00465733">
        <w:rPr>
          <w:rFonts w:ascii="Times New Roman" w:hAnsi="Times New Roman" w:cs="Times New Roman"/>
          <w:sz w:val="24"/>
          <w:szCs w:val="24"/>
        </w:rPr>
        <w:t xml:space="preserve"> otplaćivanja </w:t>
      </w:r>
      <w:r w:rsidR="00C83212">
        <w:rPr>
          <w:rFonts w:ascii="Times New Roman" w:hAnsi="Times New Roman" w:cs="Times New Roman"/>
          <w:sz w:val="24"/>
          <w:szCs w:val="24"/>
        </w:rPr>
        <w:t xml:space="preserve">rata </w:t>
      </w:r>
      <w:r w:rsidR="00465733">
        <w:rPr>
          <w:rFonts w:ascii="Times New Roman" w:hAnsi="Times New Roman" w:cs="Times New Roman"/>
          <w:sz w:val="24"/>
          <w:szCs w:val="24"/>
        </w:rPr>
        <w:t>drugora</w:t>
      </w:r>
      <w:r w:rsidR="00500808">
        <w:rPr>
          <w:rFonts w:ascii="Times New Roman" w:hAnsi="Times New Roman" w:cs="Times New Roman"/>
          <w:sz w:val="24"/>
          <w:szCs w:val="24"/>
        </w:rPr>
        <w:t>zrednih kre</w:t>
      </w:r>
      <w:r w:rsidR="00F80790">
        <w:rPr>
          <w:rFonts w:ascii="Times New Roman" w:hAnsi="Times New Roman" w:cs="Times New Roman"/>
          <w:sz w:val="24"/>
          <w:szCs w:val="24"/>
        </w:rPr>
        <w:t>dita. Prema procjeni (</w:t>
      </w:r>
      <w:r w:rsidR="008C2E9A">
        <w:rPr>
          <w:rFonts w:ascii="Times New Roman" w:hAnsi="Times New Roman" w:cs="Times New Roman"/>
          <w:sz w:val="24"/>
          <w:szCs w:val="24"/>
        </w:rPr>
        <w:t>Bloomberg</w:t>
      </w:r>
      <w:r w:rsidR="00F80790">
        <w:rPr>
          <w:rFonts w:ascii="Times New Roman" w:hAnsi="Times New Roman" w:cs="Times New Roman"/>
          <w:sz w:val="24"/>
          <w:szCs w:val="24"/>
        </w:rPr>
        <w:t>)</w:t>
      </w:r>
      <w:r w:rsidR="008C2E9A">
        <w:rPr>
          <w:rFonts w:ascii="Times New Roman" w:hAnsi="Times New Roman" w:cs="Times New Roman"/>
          <w:sz w:val="24"/>
          <w:szCs w:val="24"/>
        </w:rPr>
        <w:t xml:space="preserve"> tijekom 2006., čak</w:t>
      </w:r>
      <w:r w:rsidR="00500808">
        <w:rPr>
          <w:rFonts w:ascii="Times New Roman" w:hAnsi="Times New Roman" w:cs="Times New Roman"/>
          <w:sz w:val="24"/>
          <w:szCs w:val="24"/>
        </w:rPr>
        <w:t xml:space="preserve"> 16% zajmoprimaca </w:t>
      </w:r>
      <w:r w:rsidR="00500808" w:rsidRPr="00176C94">
        <w:rPr>
          <w:rFonts w:ascii="Times New Roman" w:hAnsi="Times New Roman" w:cs="Times New Roman"/>
          <w:i/>
          <w:sz w:val="24"/>
          <w:szCs w:val="24"/>
        </w:rPr>
        <w:t xml:space="preserve">Alt-A </w:t>
      </w:r>
      <w:r w:rsidR="00500808">
        <w:rPr>
          <w:rFonts w:ascii="Times New Roman" w:hAnsi="Times New Roman" w:cs="Times New Roman"/>
          <w:sz w:val="24"/>
          <w:szCs w:val="24"/>
        </w:rPr>
        <w:t>kredita (krediti za kvalitetniji stambeni prostor) kasnila je više od dva mjeseca s otplatom rate kredita</w:t>
      </w:r>
      <w:r w:rsidR="00575C8F">
        <w:rPr>
          <w:rStyle w:val="FootnoteReference"/>
          <w:rFonts w:ascii="Times New Roman" w:hAnsi="Times New Roman" w:cs="Times New Roman"/>
          <w:sz w:val="24"/>
          <w:szCs w:val="24"/>
        </w:rPr>
        <w:footnoteReference w:id="42"/>
      </w:r>
      <w:r w:rsidR="00500808">
        <w:rPr>
          <w:rFonts w:ascii="Times New Roman" w:hAnsi="Times New Roman" w:cs="Times New Roman"/>
          <w:sz w:val="24"/>
          <w:szCs w:val="24"/>
        </w:rPr>
        <w:t xml:space="preserve">. </w:t>
      </w:r>
      <w:r w:rsidR="00DB3C30">
        <w:rPr>
          <w:rFonts w:ascii="Times New Roman" w:hAnsi="Times New Roman" w:cs="Times New Roman"/>
          <w:sz w:val="24"/>
          <w:szCs w:val="24"/>
        </w:rPr>
        <w:t>Tomu u prilog govori i podatak da je 18 milijuna kućanstva bilo opterećeno ratom kredita koja</w:t>
      </w:r>
      <w:r w:rsidR="00C83212">
        <w:rPr>
          <w:rFonts w:ascii="Times New Roman" w:hAnsi="Times New Roman" w:cs="Times New Roman"/>
          <w:sz w:val="24"/>
          <w:szCs w:val="24"/>
        </w:rPr>
        <w:t xml:space="preserve"> je</w:t>
      </w:r>
      <w:r w:rsidR="00DB3C30">
        <w:rPr>
          <w:rFonts w:ascii="Times New Roman" w:hAnsi="Times New Roman" w:cs="Times New Roman"/>
          <w:sz w:val="24"/>
          <w:szCs w:val="24"/>
        </w:rPr>
        <w:t xml:space="preserve"> iznosila </w:t>
      </w:r>
      <w:r w:rsidR="00830C0B">
        <w:rPr>
          <w:rFonts w:ascii="Times New Roman" w:hAnsi="Times New Roman" w:cs="Times New Roman"/>
          <w:sz w:val="24"/>
          <w:szCs w:val="24"/>
        </w:rPr>
        <w:t xml:space="preserve">barem </w:t>
      </w:r>
      <w:r w:rsidR="00DB3C30">
        <w:rPr>
          <w:rFonts w:ascii="Times New Roman" w:hAnsi="Times New Roman" w:cs="Times New Roman"/>
          <w:sz w:val="24"/>
          <w:szCs w:val="24"/>
        </w:rPr>
        <w:t>polovicu od ukupnog prihoda kućanstva</w:t>
      </w:r>
      <w:r w:rsidR="00575C8F">
        <w:rPr>
          <w:rStyle w:val="FootnoteReference"/>
          <w:rFonts w:ascii="Times New Roman" w:hAnsi="Times New Roman" w:cs="Times New Roman"/>
          <w:sz w:val="24"/>
          <w:szCs w:val="24"/>
        </w:rPr>
        <w:footnoteReference w:id="43"/>
      </w:r>
      <w:r w:rsidR="00DB3C30">
        <w:rPr>
          <w:rFonts w:ascii="Times New Roman" w:hAnsi="Times New Roman" w:cs="Times New Roman"/>
          <w:sz w:val="24"/>
          <w:szCs w:val="24"/>
        </w:rPr>
        <w:t>.</w:t>
      </w:r>
    </w:p>
    <w:p w:rsidR="00361FF9" w:rsidRDefault="00B8407C" w:rsidP="00575C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In</w:t>
      </w:r>
      <w:r w:rsidR="00575C8F">
        <w:rPr>
          <w:rFonts w:ascii="Times New Roman" w:hAnsi="Times New Roman" w:cs="Times New Roman"/>
          <w:sz w:val="24"/>
          <w:szCs w:val="24"/>
        </w:rPr>
        <w:t>solventnost mnogih zajmoprimaca i pad cijena nekretnina</w:t>
      </w:r>
      <w:r w:rsidR="00AB15FC">
        <w:rPr>
          <w:rFonts w:ascii="Times New Roman" w:hAnsi="Times New Roman" w:cs="Times New Roman"/>
          <w:sz w:val="24"/>
          <w:szCs w:val="24"/>
        </w:rPr>
        <w:t xml:space="preserve"> drastično </w:t>
      </w:r>
      <w:r w:rsidR="00C83212">
        <w:rPr>
          <w:rFonts w:ascii="Times New Roman" w:hAnsi="Times New Roman" w:cs="Times New Roman"/>
          <w:sz w:val="24"/>
          <w:szCs w:val="24"/>
        </w:rPr>
        <w:t xml:space="preserve">je </w:t>
      </w:r>
      <w:r w:rsidR="00AB15FC">
        <w:rPr>
          <w:rFonts w:ascii="Times New Roman" w:hAnsi="Times New Roman" w:cs="Times New Roman"/>
          <w:sz w:val="24"/>
          <w:szCs w:val="24"/>
        </w:rPr>
        <w:t>smanjila</w:t>
      </w:r>
      <w:r w:rsidR="00575C8F">
        <w:rPr>
          <w:rFonts w:ascii="Times New Roman" w:hAnsi="Times New Roman" w:cs="Times New Roman"/>
          <w:sz w:val="24"/>
          <w:szCs w:val="24"/>
        </w:rPr>
        <w:t xml:space="preserve"> potražnju za vrijednosnim papir</w:t>
      </w:r>
      <w:r w:rsidR="00C83212">
        <w:rPr>
          <w:rFonts w:ascii="Times New Roman" w:hAnsi="Times New Roman" w:cs="Times New Roman"/>
          <w:sz w:val="24"/>
          <w:szCs w:val="24"/>
        </w:rPr>
        <w:t>ima koji su sadržavali drugorazredne hipotekarne kredite. Započela je sumnjičavost u</w:t>
      </w:r>
      <w:r w:rsidR="00575C8F">
        <w:rPr>
          <w:rFonts w:ascii="Times New Roman" w:hAnsi="Times New Roman" w:cs="Times New Roman"/>
          <w:sz w:val="24"/>
          <w:szCs w:val="24"/>
        </w:rPr>
        <w:t xml:space="preserve"> te „čudnovate“ financijske alate. Investitori su u t</w:t>
      </w:r>
      <w:r w:rsidR="00C83212">
        <w:rPr>
          <w:rFonts w:ascii="Times New Roman" w:hAnsi="Times New Roman" w:cs="Times New Roman"/>
          <w:sz w:val="24"/>
          <w:szCs w:val="24"/>
        </w:rPr>
        <w:t xml:space="preserve">oj situaciji bili prisiljeni </w:t>
      </w:r>
      <w:r w:rsidR="00575C8F">
        <w:rPr>
          <w:rFonts w:ascii="Times New Roman" w:hAnsi="Times New Roman" w:cs="Times New Roman"/>
          <w:sz w:val="24"/>
          <w:szCs w:val="24"/>
        </w:rPr>
        <w:t xml:space="preserve">prodavati </w:t>
      </w:r>
      <w:r w:rsidR="00C83212">
        <w:rPr>
          <w:rFonts w:ascii="Times New Roman" w:hAnsi="Times New Roman" w:cs="Times New Roman"/>
          <w:sz w:val="24"/>
          <w:szCs w:val="24"/>
        </w:rPr>
        <w:t xml:space="preserve">ih </w:t>
      </w:r>
      <w:r w:rsidR="00575C8F">
        <w:rPr>
          <w:rFonts w:ascii="Times New Roman" w:hAnsi="Times New Roman" w:cs="Times New Roman"/>
          <w:sz w:val="24"/>
          <w:szCs w:val="24"/>
        </w:rPr>
        <w:t xml:space="preserve">uz gubitak, što je dodatno snižavalo </w:t>
      </w:r>
      <w:r w:rsidR="0079266A">
        <w:rPr>
          <w:rFonts w:ascii="Times New Roman" w:hAnsi="Times New Roman" w:cs="Times New Roman"/>
          <w:sz w:val="24"/>
          <w:szCs w:val="24"/>
        </w:rPr>
        <w:t>njihovu vrijednost</w:t>
      </w:r>
      <w:r w:rsidR="00575C8F">
        <w:rPr>
          <w:rFonts w:ascii="Times New Roman" w:hAnsi="Times New Roman" w:cs="Times New Roman"/>
          <w:sz w:val="24"/>
          <w:szCs w:val="24"/>
        </w:rPr>
        <w:t>.</w:t>
      </w:r>
      <w:r w:rsidR="005142E2">
        <w:rPr>
          <w:rFonts w:ascii="Times New Roman" w:hAnsi="Times New Roman" w:cs="Times New Roman"/>
          <w:sz w:val="24"/>
          <w:szCs w:val="24"/>
        </w:rPr>
        <w:t xml:space="preserve"> Tomu je </w:t>
      </w:r>
      <w:r w:rsidR="005142E2">
        <w:rPr>
          <w:rFonts w:ascii="Times New Roman" w:hAnsi="Times New Roman" w:cs="Times New Roman"/>
          <w:sz w:val="24"/>
          <w:szCs w:val="24"/>
        </w:rPr>
        <w:lastRenderedPageBreak/>
        <w:t>pogodovalo i ukidanje pra</w:t>
      </w:r>
      <w:r w:rsidR="008C2E9A">
        <w:rPr>
          <w:rFonts w:ascii="Times New Roman" w:hAnsi="Times New Roman" w:cs="Times New Roman"/>
          <w:sz w:val="24"/>
          <w:szCs w:val="24"/>
        </w:rPr>
        <w:t>vila uptick sredinom 2007</w:t>
      </w:r>
      <w:r w:rsidR="005142E2">
        <w:rPr>
          <w:rFonts w:ascii="Times New Roman" w:hAnsi="Times New Roman" w:cs="Times New Roman"/>
          <w:sz w:val="24"/>
          <w:szCs w:val="24"/>
        </w:rPr>
        <w:t xml:space="preserve">. Radi se o pravilu koji je bilo na snazi još od Velike krize prema kojem kod kupnje bez pokrića, dionicu je moguće prodati samo po višoj cijeni od prethodne kupovne cijene, ili barem istoj cijeni ako </w:t>
      </w:r>
      <w:r w:rsidR="00B36E81">
        <w:rPr>
          <w:rFonts w:ascii="Times New Roman" w:hAnsi="Times New Roman" w:cs="Times New Roman"/>
          <w:sz w:val="24"/>
          <w:szCs w:val="24"/>
        </w:rPr>
        <w:t xml:space="preserve">je </w:t>
      </w:r>
      <w:r w:rsidR="005142E2">
        <w:rPr>
          <w:rFonts w:ascii="Times New Roman" w:hAnsi="Times New Roman" w:cs="Times New Roman"/>
          <w:sz w:val="24"/>
          <w:szCs w:val="24"/>
        </w:rPr>
        <w:t>ona viša od zadnje različite cijene.</w:t>
      </w:r>
    </w:p>
    <w:p w:rsidR="00B04DB9" w:rsidRDefault="00575C8F" w:rsidP="00E82D6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Problem postaje još kompleksniji ako se uzme u obzir da su i investicijski fondov</w:t>
      </w:r>
      <w:r w:rsidR="009C4F67">
        <w:rPr>
          <w:rFonts w:ascii="Times New Roman" w:hAnsi="Times New Roman" w:cs="Times New Roman"/>
          <w:sz w:val="24"/>
          <w:szCs w:val="24"/>
        </w:rPr>
        <w:t>i i kreditne institucije</w:t>
      </w:r>
      <w:r w:rsidR="00176C94">
        <w:rPr>
          <w:rFonts w:ascii="Times New Roman" w:hAnsi="Times New Roman" w:cs="Times New Roman"/>
          <w:sz w:val="24"/>
          <w:szCs w:val="24"/>
        </w:rPr>
        <w:t xml:space="preserve"> pozajmljival</w:t>
      </w:r>
      <w:r w:rsidR="00EE72D6">
        <w:rPr>
          <w:rFonts w:ascii="Times New Roman" w:hAnsi="Times New Roman" w:cs="Times New Roman"/>
          <w:sz w:val="24"/>
          <w:szCs w:val="24"/>
        </w:rPr>
        <w:t>i novac kako bi ulagali u</w:t>
      </w:r>
      <w:r>
        <w:rPr>
          <w:rFonts w:ascii="Times New Roman" w:hAnsi="Times New Roman" w:cs="Times New Roman"/>
          <w:sz w:val="24"/>
          <w:szCs w:val="24"/>
        </w:rPr>
        <w:t xml:space="preserve"> dužničke vrijednosne papire. </w:t>
      </w:r>
      <w:r w:rsidR="001538F4">
        <w:rPr>
          <w:rFonts w:ascii="Times New Roman" w:hAnsi="Times New Roman" w:cs="Times New Roman"/>
          <w:sz w:val="24"/>
          <w:szCs w:val="24"/>
        </w:rPr>
        <w:t>Moglo bi se postaviti pitanj</w:t>
      </w:r>
      <w:r w:rsidR="009C4F67">
        <w:rPr>
          <w:rFonts w:ascii="Times New Roman" w:hAnsi="Times New Roman" w:cs="Times New Roman"/>
          <w:sz w:val="24"/>
          <w:szCs w:val="24"/>
        </w:rPr>
        <w:t>e zašto su investitori i štediš</w:t>
      </w:r>
      <w:r w:rsidR="001538F4">
        <w:rPr>
          <w:rFonts w:ascii="Times New Roman" w:hAnsi="Times New Roman" w:cs="Times New Roman"/>
          <w:sz w:val="24"/>
          <w:szCs w:val="24"/>
        </w:rPr>
        <w:t xml:space="preserve">e diljem svijeta investirali u tako rizičnu sferu? Kaže da se da novac pokreće svijet, a želja za uspjehom (visok profit u kratko vrijeme) dovodi do zanemarivanja rizika. </w:t>
      </w:r>
      <w:r w:rsidR="00AB15FC">
        <w:rPr>
          <w:rFonts w:ascii="Times New Roman" w:hAnsi="Times New Roman" w:cs="Times New Roman"/>
          <w:sz w:val="24"/>
          <w:szCs w:val="24"/>
        </w:rPr>
        <w:t>F</w:t>
      </w:r>
      <w:r w:rsidR="00B46BDC">
        <w:rPr>
          <w:rFonts w:ascii="Times New Roman" w:hAnsi="Times New Roman" w:cs="Times New Roman"/>
          <w:sz w:val="24"/>
          <w:szCs w:val="24"/>
        </w:rPr>
        <w:t>inancijska tržišta postoje kako bi ulazila u riz</w:t>
      </w:r>
      <w:r w:rsidR="00AB15FC">
        <w:rPr>
          <w:rFonts w:ascii="Times New Roman" w:hAnsi="Times New Roman" w:cs="Times New Roman"/>
          <w:sz w:val="24"/>
          <w:szCs w:val="24"/>
        </w:rPr>
        <w:t>ik. Disperzijom rizika postiže se</w:t>
      </w:r>
      <w:r w:rsidR="00B46BDC">
        <w:rPr>
          <w:rFonts w:ascii="Times New Roman" w:hAnsi="Times New Roman" w:cs="Times New Roman"/>
          <w:sz w:val="24"/>
          <w:szCs w:val="24"/>
        </w:rPr>
        <w:t xml:space="preserve"> premještanje tog rizika iz jednog segmenta tržišta u drugi, no rizik se jednostavno ne može eliminirati. Ipak, b</w:t>
      </w:r>
      <w:r w:rsidR="001538F4">
        <w:rPr>
          <w:rFonts w:ascii="Times New Roman" w:hAnsi="Times New Roman" w:cs="Times New Roman"/>
          <w:sz w:val="24"/>
          <w:szCs w:val="24"/>
        </w:rPr>
        <w:t>anke i druge financijske institucije snašle su način kako da visoki rizik jednostavno „prebace“ na druge, koji često nisu bili ni svjesni u što</w:t>
      </w:r>
      <w:r w:rsidR="00C83212">
        <w:rPr>
          <w:rFonts w:ascii="Times New Roman" w:hAnsi="Times New Roman" w:cs="Times New Roman"/>
          <w:sz w:val="24"/>
          <w:szCs w:val="24"/>
        </w:rPr>
        <w:t xml:space="preserve"> se upuštaju,</w:t>
      </w:r>
      <w:r w:rsidR="001538F4">
        <w:rPr>
          <w:rFonts w:ascii="Times New Roman" w:hAnsi="Times New Roman" w:cs="Times New Roman"/>
          <w:sz w:val="24"/>
          <w:szCs w:val="24"/>
        </w:rPr>
        <w:t xml:space="preserve"> a to je sekuritizacija.</w:t>
      </w:r>
    </w:p>
    <w:p w:rsidR="00481556" w:rsidRDefault="00361FF9" w:rsidP="00E82D6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Sekuritizacija predstavlja proces emitiranja dužničkih </w:t>
      </w:r>
      <w:r w:rsidR="00DF27F9">
        <w:rPr>
          <w:rFonts w:ascii="Times New Roman" w:hAnsi="Times New Roman" w:cs="Times New Roman"/>
          <w:sz w:val="24"/>
          <w:szCs w:val="24"/>
        </w:rPr>
        <w:t>vrijednosnih</w:t>
      </w:r>
      <w:r>
        <w:rPr>
          <w:rFonts w:ascii="Times New Roman" w:hAnsi="Times New Roman" w:cs="Times New Roman"/>
          <w:sz w:val="24"/>
          <w:szCs w:val="24"/>
        </w:rPr>
        <w:t xml:space="preserve"> papira temeljem nekih potraživanja. Uključuje potraživanje ili drugu</w:t>
      </w:r>
      <w:r w:rsidR="0015206C">
        <w:rPr>
          <w:rFonts w:ascii="Times New Roman" w:hAnsi="Times New Roman" w:cs="Times New Roman"/>
          <w:sz w:val="24"/>
          <w:szCs w:val="24"/>
        </w:rPr>
        <w:t xml:space="preserve"> vrstu financijske imovine</w:t>
      </w:r>
      <w:r>
        <w:rPr>
          <w:rFonts w:ascii="Times New Roman" w:hAnsi="Times New Roman" w:cs="Times New Roman"/>
          <w:sz w:val="24"/>
          <w:szCs w:val="24"/>
        </w:rPr>
        <w:t xml:space="preserve"> koja se tijekom vremena pretvara u novac.</w:t>
      </w:r>
      <w:r w:rsidR="00C126B6">
        <w:rPr>
          <w:rFonts w:ascii="Times New Roman" w:hAnsi="Times New Roman" w:cs="Times New Roman"/>
          <w:sz w:val="24"/>
          <w:szCs w:val="24"/>
        </w:rPr>
        <w:t xml:space="preserve"> U datim je okolnostima predstavljalo savršeno sredstvo: prodavanjem vrijednosnih papira i</w:t>
      </w:r>
      <w:r w:rsidR="006C58D2">
        <w:rPr>
          <w:rFonts w:ascii="Times New Roman" w:hAnsi="Times New Roman" w:cs="Times New Roman"/>
          <w:sz w:val="24"/>
          <w:szCs w:val="24"/>
        </w:rPr>
        <w:t xml:space="preserve"> derivata temeljenih na drugorazrednim kreditima</w:t>
      </w:r>
      <w:r w:rsidR="00C126B6">
        <w:rPr>
          <w:rFonts w:ascii="Times New Roman" w:hAnsi="Times New Roman" w:cs="Times New Roman"/>
          <w:sz w:val="24"/>
          <w:szCs w:val="24"/>
        </w:rPr>
        <w:t xml:space="preserve">, </w:t>
      </w:r>
      <w:r w:rsidR="006C58D2">
        <w:rPr>
          <w:rFonts w:ascii="Times New Roman" w:hAnsi="Times New Roman" w:cs="Times New Roman"/>
          <w:sz w:val="24"/>
          <w:szCs w:val="24"/>
        </w:rPr>
        <w:t xml:space="preserve"> </w:t>
      </w:r>
      <w:r w:rsidR="00C126B6">
        <w:rPr>
          <w:rFonts w:ascii="Times New Roman" w:hAnsi="Times New Roman" w:cs="Times New Roman"/>
          <w:sz w:val="24"/>
          <w:szCs w:val="24"/>
        </w:rPr>
        <w:t xml:space="preserve">bankama </w:t>
      </w:r>
      <w:r w:rsidR="00EE461B">
        <w:rPr>
          <w:rFonts w:ascii="Times New Roman" w:hAnsi="Times New Roman" w:cs="Times New Roman"/>
          <w:sz w:val="24"/>
          <w:szCs w:val="24"/>
        </w:rPr>
        <w:t>je pristizalo</w:t>
      </w:r>
      <w:r w:rsidR="00C126B6">
        <w:rPr>
          <w:rFonts w:ascii="Times New Roman" w:hAnsi="Times New Roman" w:cs="Times New Roman"/>
          <w:sz w:val="24"/>
          <w:szCs w:val="24"/>
        </w:rPr>
        <w:t xml:space="preserve"> likvidnih sredstava koje su one dalje iskorištavale za kreditiranje novih zajmoprimaca</w:t>
      </w:r>
      <w:r w:rsidR="0079266A">
        <w:rPr>
          <w:rStyle w:val="FootnoteReference"/>
          <w:rFonts w:ascii="Times New Roman" w:hAnsi="Times New Roman" w:cs="Times New Roman"/>
          <w:sz w:val="24"/>
          <w:szCs w:val="24"/>
        </w:rPr>
        <w:footnoteReference w:id="44"/>
      </w:r>
      <w:r w:rsidR="00C126B6">
        <w:rPr>
          <w:rFonts w:ascii="Times New Roman" w:hAnsi="Times New Roman" w:cs="Times New Roman"/>
          <w:sz w:val="24"/>
          <w:szCs w:val="24"/>
        </w:rPr>
        <w:t>.</w:t>
      </w:r>
      <w:r>
        <w:rPr>
          <w:rFonts w:ascii="Times New Roman" w:hAnsi="Times New Roman" w:cs="Times New Roman"/>
          <w:sz w:val="24"/>
          <w:szCs w:val="24"/>
        </w:rPr>
        <w:t xml:space="preserve"> </w:t>
      </w:r>
      <w:r w:rsidR="00481556">
        <w:rPr>
          <w:rFonts w:ascii="Times New Roman" w:hAnsi="Times New Roman" w:cs="Times New Roman"/>
          <w:sz w:val="24"/>
          <w:szCs w:val="24"/>
        </w:rPr>
        <w:t>S druge strane, s</w:t>
      </w:r>
      <w:r w:rsidR="00896A84">
        <w:rPr>
          <w:rFonts w:ascii="Times New Roman" w:hAnsi="Times New Roman" w:cs="Times New Roman"/>
          <w:sz w:val="24"/>
          <w:szCs w:val="24"/>
        </w:rPr>
        <w:t xml:space="preserve">ekuritizacijom se rizik raspršuje, </w:t>
      </w:r>
      <w:r w:rsidR="00AD09F4">
        <w:rPr>
          <w:rFonts w:ascii="Times New Roman" w:hAnsi="Times New Roman" w:cs="Times New Roman"/>
          <w:sz w:val="24"/>
          <w:szCs w:val="24"/>
        </w:rPr>
        <w:t>točnije rizik se prenosi sa institucije</w:t>
      </w:r>
      <w:r w:rsidR="00896A84">
        <w:rPr>
          <w:rFonts w:ascii="Times New Roman" w:hAnsi="Times New Roman" w:cs="Times New Roman"/>
          <w:sz w:val="24"/>
          <w:szCs w:val="24"/>
        </w:rPr>
        <w:t xml:space="preserve"> koja je odobrila kredit na investitore putem različitih </w:t>
      </w:r>
      <w:r w:rsidR="00E94277">
        <w:rPr>
          <w:rFonts w:ascii="Times New Roman" w:hAnsi="Times New Roman" w:cs="Times New Roman"/>
          <w:sz w:val="24"/>
          <w:szCs w:val="24"/>
        </w:rPr>
        <w:t xml:space="preserve">financijskih </w:t>
      </w:r>
      <w:r w:rsidR="00896A84">
        <w:rPr>
          <w:rFonts w:ascii="Times New Roman" w:hAnsi="Times New Roman" w:cs="Times New Roman"/>
          <w:sz w:val="24"/>
          <w:szCs w:val="24"/>
        </w:rPr>
        <w:t>meha</w:t>
      </w:r>
      <w:r w:rsidR="00AD09F4">
        <w:rPr>
          <w:rFonts w:ascii="Times New Roman" w:hAnsi="Times New Roman" w:cs="Times New Roman"/>
          <w:sz w:val="24"/>
          <w:szCs w:val="24"/>
        </w:rPr>
        <w:t>nizama (grupiraju se</w:t>
      </w:r>
      <w:r w:rsidR="00481556">
        <w:rPr>
          <w:rFonts w:ascii="Times New Roman" w:hAnsi="Times New Roman" w:cs="Times New Roman"/>
          <w:sz w:val="24"/>
          <w:szCs w:val="24"/>
        </w:rPr>
        <w:t xml:space="preserve"> različite skupine potraživanja  s ob</w:t>
      </w:r>
      <w:r w:rsidR="00AD09F4">
        <w:rPr>
          <w:rFonts w:ascii="Times New Roman" w:hAnsi="Times New Roman" w:cs="Times New Roman"/>
          <w:sz w:val="24"/>
          <w:szCs w:val="24"/>
        </w:rPr>
        <w:t>zirom na njihov stupanj rizika te se</w:t>
      </w:r>
      <w:r w:rsidR="00481556">
        <w:rPr>
          <w:rFonts w:ascii="Times New Roman" w:hAnsi="Times New Roman" w:cs="Times New Roman"/>
          <w:sz w:val="24"/>
          <w:szCs w:val="24"/>
        </w:rPr>
        <w:t xml:space="preserve"> plasiraju na tržište</w:t>
      </w:r>
      <w:r w:rsidR="00AD09F4">
        <w:rPr>
          <w:rFonts w:ascii="Times New Roman" w:hAnsi="Times New Roman" w:cs="Times New Roman"/>
          <w:sz w:val="24"/>
          <w:szCs w:val="24"/>
        </w:rPr>
        <w:t xml:space="preserve"> </w:t>
      </w:r>
      <w:r w:rsidR="00860179">
        <w:rPr>
          <w:rFonts w:ascii="Times New Roman" w:hAnsi="Times New Roman" w:cs="Times New Roman"/>
          <w:sz w:val="24"/>
          <w:szCs w:val="24"/>
        </w:rPr>
        <w:t>u obliku vrijednosnica, obveznica,</w:t>
      </w:r>
      <w:r w:rsidR="001D5421">
        <w:rPr>
          <w:rFonts w:ascii="Times New Roman" w:hAnsi="Times New Roman" w:cs="Times New Roman"/>
          <w:sz w:val="24"/>
          <w:szCs w:val="24"/>
        </w:rPr>
        <w:t xml:space="preserve"> financijskih derivata,</w:t>
      </w:r>
      <w:r w:rsidR="00860179">
        <w:rPr>
          <w:rFonts w:ascii="Times New Roman" w:hAnsi="Times New Roman" w:cs="Times New Roman"/>
          <w:sz w:val="24"/>
          <w:szCs w:val="24"/>
        </w:rPr>
        <w:t xml:space="preserve"> </w:t>
      </w:r>
      <w:r w:rsidR="00860179" w:rsidRPr="00AD09F4">
        <w:rPr>
          <w:rFonts w:ascii="Times New Roman" w:hAnsi="Times New Roman" w:cs="Times New Roman"/>
          <w:i/>
          <w:sz w:val="24"/>
          <w:szCs w:val="24"/>
        </w:rPr>
        <w:t>hedge</w:t>
      </w:r>
      <w:r w:rsidR="00860179">
        <w:rPr>
          <w:rFonts w:ascii="Times New Roman" w:hAnsi="Times New Roman" w:cs="Times New Roman"/>
          <w:sz w:val="24"/>
          <w:szCs w:val="24"/>
        </w:rPr>
        <w:t xml:space="preserve"> fondova,...</w:t>
      </w:r>
      <w:r w:rsidR="00481556">
        <w:rPr>
          <w:rFonts w:ascii="Times New Roman" w:hAnsi="Times New Roman" w:cs="Times New Roman"/>
          <w:sz w:val="24"/>
          <w:szCs w:val="24"/>
        </w:rPr>
        <w:t xml:space="preserve">). </w:t>
      </w:r>
      <w:r w:rsidR="001D5421">
        <w:rPr>
          <w:rFonts w:ascii="Times New Roman" w:hAnsi="Times New Roman" w:cs="Times New Roman"/>
          <w:sz w:val="24"/>
          <w:szCs w:val="24"/>
        </w:rPr>
        <w:t xml:space="preserve">Očekivani </w:t>
      </w:r>
      <w:r w:rsidR="00AB15FC">
        <w:rPr>
          <w:rFonts w:ascii="Times New Roman" w:hAnsi="Times New Roman" w:cs="Times New Roman"/>
          <w:sz w:val="24"/>
          <w:szCs w:val="24"/>
        </w:rPr>
        <w:t>je profit bio</w:t>
      </w:r>
      <w:r w:rsidR="001D5421">
        <w:rPr>
          <w:rFonts w:ascii="Times New Roman" w:hAnsi="Times New Roman" w:cs="Times New Roman"/>
          <w:sz w:val="24"/>
          <w:szCs w:val="24"/>
        </w:rPr>
        <w:t xml:space="preserve"> visok, što je naposljetku rezultiralo da su investitori i institucionalni štediše iz cijelog svijeta ulagali u plasirane proizvode</w:t>
      </w:r>
      <w:r w:rsidR="002B0B3F">
        <w:rPr>
          <w:rStyle w:val="FootnoteReference"/>
          <w:rFonts w:ascii="Times New Roman" w:hAnsi="Times New Roman" w:cs="Times New Roman"/>
          <w:sz w:val="24"/>
          <w:szCs w:val="24"/>
        </w:rPr>
        <w:footnoteReference w:id="45"/>
      </w:r>
      <w:r w:rsidR="001D5421">
        <w:rPr>
          <w:rFonts w:ascii="Times New Roman" w:hAnsi="Times New Roman" w:cs="Times New Roman"/>
          <w:sz w:val="24"/>
          <w:szCs w:val="24"/>
        </w:rPr>
        <w:t xml:space="preserve">.  </w:t>
      </w:r>
      <w:r w:rsidR="0074754F">
        <w:rPr>
          <w:rFonts w:ascii="Times New Roman" w:hAnsi="Times New Roman" w:cs="Times New Roman"/>
          <w:sz w:val="24"/>
          <w:szCs w:val="24"/>
        </w:rPr>
        <w:t>Iako može zvučati paradoksalno</w:t>
      </w:r>
      <w:r w:rsidR="009467A0">
        <w:rPr>
          <w:rFonts w:ascii="Times New Roman" w:hAnsi="Times New Roman" w:cs="Times New Roman"/>
          <w:sz w:val="24"/>
          <w:szCs w:val="24"/>
        </w:rPr>
        <w:t xml:space="preserve">, </w:t>
      </w:r>
      <w:r w:rsidR="009467A0">
        <w:rPr>
          <w:rFonts w:ascii="Times New Roman" w:hAnsi="Times New Roman" w:cs="Times New Roman"/>
          <w:sz w:val="24"/>
          <w:szCs w:val="24"/>
        </w:rPr>
        <w:lastRenderedPageBreak/>
        <w:t xml:space="preserve">Alan Greenspan je u više navrata </w:t>
      </w:r>
      <w:r w:rsidR="00575C85">
        <w:rPr>
          <w:rFonts w:ascii="Times New Roman" w:hAnsi="Times New Roman" w:cs="Times New Roman"/>
          <w:sz w:val="24"/>
          <w:szCs w:val="24"/>
        </w:rPr>
        <w:t>okrivio</w:t>
      </w:r>
      <w:r w:rsidR="0074754F">
        <w:rPr>
          <w:rFonts w:ascii="Times New Roman" w:hAnsi="Times New Roman" w:cs="Times New Roman"/>
          <w:sz w:val="24"/>
          <w:szCs w:val="24"/>
        </w:rPr>
        <w:t xml:space="preserve"> upravo </w:t>
      </w:r>
      <w:r w:rsidR="009467A0">
        <w:rPr>
          <w:rFonts w:ascii="Times New Roman" w:hAnsi="Times New Roman" w:cs="Times New Roman"/>
          <w:sz w:val="24"/>
          <w:szCs w:val="24"/>
        </w:rPr>
        <w:t>sekuritizaciju kao primarni i ključni faktor koji je doveo do krize svjetskih razmjera</w:t>
      </w:r>
      <w:r w:rsidR="009467A0">
        <w:rPr>
          <w:rStyle w:val="FootnoteReference"/>
          <w:rFonts w:ascii="Times New Roman" w:hAnsi="Times New Roman" w:cs="Times New Roman"/>
          <w:sz w:val="24"/>
          <w:szCs w:val="24"/>
        </w:rPr>
        <w:footnoteReference w:id="46"/>
      </w:r>
      <w:r w:rsidR="009467A0">
        <w:rPr>
          <w:rFonts w:ascii="Times New Roman" w:hAnsi="Times New Roman" w:cs="Times New Roman"/>
          <w:sz w:val="24"/>
          <w:szCs w:val="24"/>
        </w:rPr>
        <w:t xml:space="preserve">. </w:t>
      </w:r>
    </w:p>
    <w:p w:rsidR="00C83212" w:rsidRDefault="00EA1E35" w:rsidP="0048155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Sekuritizacija hipotekarnih kredita relativno je novi mehanizam koji se počeo primjenjivati unazad četrdesetak godina. Government National Mortgage Association (GNMA)</w:t>
      </w:r>
      <w:r w:rsidR="00EF3C38">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w:t>
      </w:r>
      <w:r w:rsidR="008C2E9A">
        <w:rPr>
          <w:rFonts w:ascii="Times New Roman" w:hAnsi="Times New Roman" w:cs="Times New Roman"/>
          <w:sz w:val="24"/>
          <w:szCs w:val="24"/>
        </w:rPr>
        <w:t xml:space="preserve">osnovan je 1968. </w:t>
      </w:r>
      <w:r>
        <w:rPr>
          <w:rFonts w:ascii="Times New Roman" w:hAnsi="Times New Roman" w:cs="Times New Roman"/>
          <w:sz w:val="24"/>
          <w:szCs w:val="24"/>
        </w:rPr>
        <w:t xml:space="preserve">i predstavlja </w:t>
      </w:r>
      <w:r w:rsidR="00C83212">
        <w:rPr>
          <w:rFonts w:ascii="Times New Roman" w:hAnsi="Times New Roman" w:cs="Times New Roman"/>
          <w:sz w:val="24"/>
          <w:szCs w:val="24"/>
        </w:rPr>
        <w:t>ishodišnu</w:t>
      </w:r>
      <w:r>
        <w:rPr>
          <w:rFonts w:ascii="Times New Roman" w:hAnsi="Times New Roman" w:cs="Times New Roman"/>
          <w:sz w:val="24"/>
          <w:szCs w:val="24"/>
        </w:rPr>
        <w:t xml:space="preserve"> točku  u razvoju suvremenih hipotekarnih vrijednosnica (MBS</w:t>
      </w:r>
      <w:r w:rsidR="00860739">
        <w:rPr>
          <w:rStyle w:val="FootnoteReference"/>
          <w:rFonts w:ascii="Times New Roman" w:hAnsi="Times New Roman" w:cs="Times New Roman"/>
          <w:sz w:val="24"/>
          <w:szCs w:val="24"/>
        </w:rPr>
        <w:footnoteReference w:id="48"/>
      </w:r>
      <w:r>
        <w:rPr>
          <w:rFonts w:ascii="Times New Roman" w:hAnsi="Times New Roman" w:cs="Times New Roman"/>
          <w:sz w:val="24"/>
          <w:szCs w:val="24"/>
        </w:rPr>
        <w:t>). Stvoren je standardizirani mehanizam za okupljanje hipoteka u obliku vrijed</w:t>
      </w:r>
      <w:r w:rsidR="00860739">
        <w:rPr>
          <w:rFonts w:ascii="Times New Roman" w:hAnsi="Times New Roman" w:cs="Times New Roman"/>
          <w:sz w:val="24"/>
          <w:szCs w:val="24"/>
        </w:rPr>
        <w:t>nosnih papira</w:t>
      </w:r>
      <w:r>
        <w:rPr>
          <w:rFonts w:ascii="Times New Roman" w:hAnsi="Times New Roman" w:cs="Times New Roman"/>
          <w:sz w:val="24"/>
          <w:szCs w:val="24"/>
        </w:rPr>
        <w:t>, čime se uvelike ubrzala njihova prodaja</w:t>
      </w:r>
      <w:r w:rsidR="00860739">
        <w:rPr>
          <w:rFonts w:ascii="Times New Roman" w:hAnsi="Times New Roman" w:cs="Times New Roman"/>
          <w:sz w:val="24"/>
          <w:szCs w:val="24"/>
        </w:rPr>
        <w:t xml:space="preserve"> zainteresiranim</w:t>
      </w:r>
      <w:r w:rsidR="00B46BDC">
        <w:rPr>
          <w:rFonts w:ascii="Times New Roman" w:hAnsi="Times New Roman" w:cs="Times New Roman"/>
          <w:sz w:val="24"/>
          <w:szCs w:val="24"/>
        </w:rPr>
        <w:t xml:space="preserve"> investitorima. Financijska inovacija</w:t>
      </w:r>
      <w:r>
        <w:rPr>
          <w:rFonts w:ascii="Times New Roman" w:hAnsi="Times New Roman" w:cs="Times New Roman"/>
          <w:sz w:val="24"/>
          <w:szCs w:val="24"/>
        </w:rPr>
        <w:t xml:space="preserve"> objeručke</w:t>
      </w:r>
      <w:r w:rsidR="00B46BDC">
        <w:rPr>
          <w:rFonts w:ascii="Times New Roman" w:hAnsi="Times New Roman" w:cs="Times New Roman"/>
          <w:sz w:val="24"/>
          <w:szCs w:val="24"/>
        </w:rPr>
        <w:t xml:space="preserve"> je prihvaćena</w:t>
      </w:r>
      <w:r>
        <w:rPr>
          <w:rFonts w:ascii="Times New Roman" w:hAnsi="Times New Roman" w:cs="Times New Roman"/>
          <w:sz w:val="24"/>
          <w:szCs w:val="24"/>
        </w:rPr>
        <w:t xml:space="preserve">, posebno iz razloga što je upravo </w:t>
      </w:r>
      <w:r w:rsidR="00B46BDC">
        <w:rPr>
          <w:rFonts w:ascii="Times New Roman" w:hAnsi="Times New Roman" w:cs="Times New Roman"/>
          <w:sz w:val="24"/>
          <w:szCs w:val="24"/>
        </w:rPr>
        <w:t>država</w:t>
      </w:r>
      <w:r>
        <w:rPr>
          <w:rFonts w:ascii="Times New Roman" w:hAnsi="Times New Roman" w:cs="Times New Roman"/>
          <w:sz w:val="24"/>
          <w:szCs w:val="24"/>
        </w:rPr>
        <w:t xml:space="preserve"> jamčila </w:t>
      </w:r>
      <w:r w:rsidR="00B46BDC">
        <w:rPr>
          <w:rFonts w:ascii="Times New Roman" w:hAnsi="Times New Roman" w:cs="Times New Roman"/>
          <w:sz w:val="24"/>
          <w:szCs w:val="24"/>
        </w:rPr>
        <w:t xml:space="preserve">za </w:t>
      </w:r>
      <w:r>
        <w:rPr>
          <w:rFonts w:ascii="Times New Roman" w:hAnsi="Times New Roman" w:cs="Times New Roman"/>
          <w:sz w:val="24"/>
          <w:szCs w:val="24"/>
        </w:rPr>
        <w:t>isplatu</w:t>
      </w:r>
      <w:r w:rsidR="00860739">
        <w:rPr>
          <w:rFonts w:ascii="Times New Roman" w:hAnsi="Times New Roman" w:cs="Times New Roman"/>
          <w:sz w:val="24"/>
          <w:szCs w:val="24"/>
        </w:rPr>
        <w:t xml:space="preserve"> kamata i glavnice. Tržište je ubrzo preplavila paleta sličnih vrijednosnih papira</w:t>
      </w:r>
      <w:r w:rsidR="00AD09F4">
        <w:rPr>
          <w:rFonts w:ascii="Times New Roman" w:hAnsi="Times New Roman" w:cs="Times New Roman"/>
          <w:sz w:val="24"/>
          <w:szCs w:val="24"/>
        </w:rPr>
        <w:t xml:space="preserve"> što je rezultiralo ubrzanim rastom tržišta</w:t>
      </w:r>
      <w:r w:rsidR="00860739">
        <w:rPr>
          <w:rFonts w:ascii="Times New Roman" w:hAnsi="Times New Roman" w:cs="Times New Roman"/>
          <w:sz w:val="24"/>
          <w:szCs w:val="24"/>
        </w:rPr>
        <w:t xml:space="preserve"> vrijednosnim</w:t>
      </w:r>
      <w:r w:rsidR="00AD09F4">
        <w:rPr>
          <w:rFonts w:ascii="Times New Roman" w:hAnsi="Times New Roman" w:cs="Times New Roman"/>
          <w:sz w:val="24"/>
          <w:szCs w:val="24"/>
        </w:rPr>
        <w:t xml:space="preserve"> </w:t>
      </w:r>
      <w:r w:rsidR="0074754F">
        <w:rPr>
          <w:rFonts w:ascii="Times New Roman" w:hAnsi="Times New Roman" w:cs="Times New Roman"/>
          <w:sz w:val="24"/>
          <w:szCs w:val="24"/>
        </w:rPr>
        <w:t>dužničkim</w:t>
      </w:r>
      <w:r>
        <w:rPr>
          <w:rFonts w:ascii="Times New Roman" w:hAnsi="Times New Roman" w:cs="Times New Roman"/>
          <w:sz w:val="24"/>
          <w:szCs w:val="24"/>
        </w:rPr>
        <w:t xml:space="preserve"> papirima</w:t>
      </w:r>
      <w:r w:rsidR="007B7C54">
        <w:rPr>
          <w:rFonts w:ascii="Times New Roman" w:hAnsi="Times New Roman" w:cs="Times New Roman"/>
          <w:sz w:val="24"/>
          <w:szCs w:val="24"/>
        </w:rPr>
        <w:t>, koji</w:t>
      </w:r>
      <w:r>
        <w:rPr>
          <w:rFonts w:ascii="Times New Roman" w:hAnsi="Times New Roman" w:cs="Times New Roman"/>
          <w:sz w:val="24"/>
          <w:szCs w:val="24"/>
        </w:rPr>
        <w:t xml:space="preserve"> je </w:t>
      </w:r>
      <w:r w:rsidR="007B7C54">
        <w:rPr>
          <w:rFonts w:ascii="Times New Roman" w:hAnsi="Times New Roman" w:cs="Times New Roman"/>
          <w:sz w:val="24"/>
          <w:szCs w:val="24"/>
        </w:rPr>
        <w:t>svojo</w:t>
      </w:r>
      <w:r w:rsidR="00AD09F4">
        <w:rPr>
          <w:rFonts w:ascii="Times New Roman" w:hAnsi="Times New Roman" w:cs="Times New Roman"/>
          <w:sz w:val="24"/>
          <w:szCs w:val="24"/>
        </w:rPr>
        <w:t>m daljnjom ekspanzijom</w:t>
      </w:r>
      <w:r w:rsidR="0074754F">
        <w:rPr>
          <w:rFonts w:ascii="Times New Roman" w:hAnsi="Times New Roman" w:cs="Times New Roman"/>
          <w:sz w:val="24"/>
          <w:szCs w:val="24"/>
        </w:rPr>
        <w:t xml:space="preserve"> postavio</w:t>
      </w:r>
      <w:r>
        <w:rPr>
          <w:rFonts w:ascii="Times New Roman" w:hAnsi="Times New Roman" w:cs="Times New Roman"/>
          <w:sz w:val="24"/>
          <w:szCs w:val="24"/>
        </w:rPr>
        <w:t xml:space="preserve"> temelj za </w:t>
      </w:r>
      <w:r w:rsidR="00C83212">
        <w:rPr>
          <w:rFonts w:ascii="Times New Roman" w:hAnsi="Times New Roman" w:cs="Times New Roman"/>
          <w:sz w:val="24"/>
          <w:szCs w:val="24"/>
        </w:rPr>
        <w:t xml:space="preserve">budući </w:t>
      </w:r>
      <w:r>
        <w:rPr>
          <w:rFonts w:ascii="Times New Roman" w:hAnsi="Times New Roman" w:cs="Times New Roman"/>
          <w:sz w:val="24"/>
          <w:szCs w:val="24"/>
        </w:rPr>
        <w:t xml:space="preserve">razvoj </w:t>
      </w:r>
      <w:r w:rsidRPr="00860739">
        <w:rPr>
          <w:rFonts w:ascii="Times New Roman" w:hAnsi="Times New Roman" w:cs="Times New Roman"/>
          <w:i/>
          <w:sz w:val="24"/>
          <w:szCs w:val="24"/>
        </w:rPr>
        <w:t>hedge</w:t>
      </w:r>
      <w:r>
        <w:rPr>
          <w:rFonts w:ascii="Times New Roman" w:hAnsi="Times New Roman" w:cs="Times New Roman"/>
          <w:sz w:val="24"/>
          <w:szCs w:val="24"/>
        </w:rPr>
        <w:t xml:space="preserve"> fondova</w:t>
      </w:r>
      <w:r w:rsidR="00860739">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Ubrzo su dvije velike američke </w:t>
      </w:r>
      <w:r w:rsidR="001317A1">
        <w:rPr>
          <w:rFonts w:ascii="Times New Roman" w:hAnsi="Times New Roman" w:cs="Times New Roman"/>
          <w:sz w:val="24"/>
          <w:szCs w:val="24"/>
        </w:rPr>
        <w:t>(</w:t>
      </w:r>
      <w:r w:rsidR="00505775">
        <w:rPr>
          <w:rFonts w:ascii="Times New Roman" w:hAnsi="Times New Roman" w:cs="Times New Roman"/>
          <w:sz w:val="24"/>
          <w:szCs w:val="24"/>
        </w:rPr>
        <w:t>governmentsponsored</w:t>
      </w:r>
      <w:r w:rsidR="001317A1">
        <w:rPr>
          <w:rFonts w:ascii="Times New Roman" w:hAnsi="Times New Roman" w:cs="Times New Roman"/>
          <w:sz w:val="24"/>
          <w:szCs w:val="24"/>
        </w:rPr>
        <w:t>)</w:t>
      </w:r>
      <w:r w:rsidR="00505775">
        <w:rPr>
          <w:rFonts w:ascii="Times New Roman" w:hAnsi="Times New Roman" w:cs="Times New Roman"/>
          <w:sz w:val="24"/>
          <w:szCs w:val="24"/>
        </w:rPr>
        <w:t xml:space="preserve"> </w:t>
      </w:r>
      <w:r w:rsidR="001317A1">
        <w:rPr>
          <w:rFonts w:ascii="Times New Roman" w:hAnsi="Times New Roman" w:cs="Times New Roman"/>
          <w:sz w:val="24"/>
          <w:szCs w:val="24"/>
        </w:rPr>
        <w:t>tvrtke Fannie Mea i Freddie Mac</w:t>
      </w:r>
      <w:r w:rsidR="00A75472">
        <w:rPr>
          <w:rFonts w:ascii="Times New Roman" w:hAnsi="Times New Roman" w:cs="Times New Roman"/>
          <w:sz w:val="24"/>
          <w:szCs w:val="24"/>
        </w:rPr>
        <w:t>,</w:t>
      </w:r>
      <w:r w:rsidR="001317A1">
        <w:rPr>
          <w:rFonts w:ascii="Times New Roman" w:hAnsi="Times New Roman" w:cs="Times New Roman"/>
          <w:sz w:val="24"/>
          <w:szCs w:val="24"/>
        </w:rPr>
        <w:t xml:space="preserve"> čija je glavna zad</w:t>
      </w:r>
      <w:r w:rsidR="0074754F">
        <w:rPr>
          <w:rFonts w:ascii="Times New Roman" w:hAnsi="Times New Roman" w:cs="Times New Roman"/>
          <w:sz w:val="24"/>
          <w:szCs w:val="24"/>
        </w:rPr>
        <w:t>aća promicanje vlasništva</w:t>
      </w:r>
      <w:r w:rsidR="001317A1">
        <w:rPr>
          <w:rFonts w:ascii="Times New Roman" w:hAnsi="Times New Roman" w:cs="Times New Roman"/>
          <w:sz w:val="24"/>
          <w:szCs w:val="24"/>
        </w:rPr>
        <w:t xml:space="preserve"> nad ne</w:t>
      </w:r>
      <w:r w:rsidR="00A75472">
        <w:rPr>
          <w:rFonts w:ascii="Times New Roman" w:hAnsi="Times New Roman" w:cs="Times New Roman"/>
          <w:sz w:val="24"/>
          <w:szCs w:val="24"/>
        </w:rPr>
        <w:t>kretninama omogućavajući povoljne</w:t>
      </w:r>
      <w:r w:rsidR="001317A1">
        <w:rPr>
          <w:rFonts w:ascii="Times New Roman" w:hAnsi="Times New Roman" w:cs="Times New Roman"/>
          <w:sz w:val="24"/>
          <w:szCs w:val="24"/>
        </w:rPr>
        <w:t xml:space="preserve"> kredite,</w:t>
      </w:r>
      <w:r w:rsidR="00505775">
        <w:rPr>
          <w:rFonts w:ascii="Times New Roman" w:hAnsi="Times New Roman" w:cs="Times New Roman"/>
          <w:sz w:val="24"/>
          <w:szCs w:val="24"/>
        </w:rPr>
        <w:t xml:space="preserve"> stvorile i vlastite MBS pakete. Iako investitorima potonjih paketa nije jamčila </w:t>
      </w:r>
      <w:r w:rsidR="00D416C0">
        <w:rPr>
          <w:rFonts w:ascii="Times New Roman" w:hAnsi="Times New Roman" w:cs="Times New Roman"/>
          <w:sz w:val="24"/>
          <w:szCs w:val="24"/>
        </w:rPr>
        <w:t>država</w:t>
      </w:r>
      <w:r w:rsidR="00505775">
        <w:rPr>
          <w:rFonts w:ascii="Times New Roman" w:hAnsi="Times New Roman" w:cs="Times New Roman"/>
          <w:sz w:val="24"/>
          <w:szCs w:val="24"/>
        </w:rPr>
        <w:t>, tvrtke su jamčile isplat</w:t>
      </w:r>
      <w:r w:rsidR="00860739">
        <w:rPr>
          <w:rFonts w:ascii="Times New Roman" w:hAnsi="Times New Roman" w:cs="Times New Roman"/>
          <w:sz w:val="24"/>
          <w:szCs w:val="24"/>
        </w:rPr>
        <w:t xml:space="preserve">u kamata i glavnica na temelju </w:t>
      </w:r>
      <w:r w:rsidR="00505775">
        <w:rPr>
          <w:rFonts w:ascii="Times New Roman" w:hAnsi="Times New Roman" w:cs="Times New Roman"/>
          <w:sz w:val="24"/>
          <w:szCs w:val="24"/>
        </w:rPr>
        <w:t>vlastitih MBS</w:t>
      </w:r>
      <w:r w:rsidR="00860739">
        <w:rPr>
          <w:rFonts w:ascii="Times New Roman" w:hAnsi="Times New Roman" w:cs="Times New Roman"/>
          <w:sz w:val="24"/>
          <w:szCs w:val="24"/>
        </w:rPr>
        <w:t>-a</w:t>
      </w:r>
      <w:r w:rsidR="00EE461B">
        <w:rPr>
          <w:rFonts w:ascii="Times New Roman" w:hAnsi="Times New Roman" w:cs="Times New Roman"/>
          <w:sz w:val="24"/>
          <w:szCs w:val="24"/>
        </w:rPr>
        <w:t xml:space="preserve"> za koje je jamčila država</w:t>
      </w:r>
      <w:r w:rsidR="00C83212">
        <w:rPr>
          <w:rFonts w:ascii="Times New Roman" w:hAnsi="Times New Roman" w:cs="Times New Roman"/>
          <w:sz w:val="24"/>
          <w:szCs w:val="24"/>
        </w:rPr>
        <w:t>,</w:t>
      </w:r>
      <w:r w:rsidR="00505775">
        <w:rPr>
          <w:rFonts w:ascii="Times New Roman" w:hAnsi="Times New Roman" w:cs="Times New Roman"/>
          <w:sz w:val="24"/>
          <w:szCs w:val="24"/>
        </w:rPr>
        <w:t xml:space="preserve"> što su investitori uglavnom izjednačavali s jamstvom </w:t>
      </w:r>
      <w:r w:rsidR="00AD09F4">
        <w:rPr>
          <w:rFonts w:ascii="Times New Roman" w:hAnsi="Times New Roman" w:cs="Times New Roman"/>
          <w:sz w:val="24"/>
          <w:szCs w:val="24"/>
        </w:rPr>
        <w:t>same države</w:t>
      </w:r>
      <w:r w:rsidR="00505775">
        <w:rPr>
          <w:rFonts w:ascii="Times New Roman" w:hAnsi="Times New Roman" w:cs="Times New Roman"/>
          <w:sz w:val="24"/>
          <w:szCs w:val="24"/>
        </w:rPr>
        <w:t xml:space="preserve">. </w:t>
      </w:r>
      <w:r w:rsidR="00E35A8F">
        <w:rPr>
          <w:rFonts w:ascii="Times New Roman" w:hAnsi="Times New Roman" w:cs="Times New Roman"/>
          <w:sz w:val="24"/>
          <w:szCs w:val="24"/>
        </w:rPr>
        <w:t>Sredinom 1</w:t>
      </w:r>
      <w:r w:rsidR="00580FFF">
        <w:rPr>
          <w:rFonts w:ascii="Times New Roman" w:hAnsi="Times New Roman" w:cs="Times New Roman"/>
          <w:sz w:val="24"/>
          <w:szCs w:val="24"/>
        </w:rPr>
        <w:t>980-ih na tržište su lansirani i</w:t>
      </w:r>
      <w:r w:rsidR="00E35A8F">
        <w:rPr>
          <w:rFonts w:ascii="Times New Roman" w:hAnsi="Times New Roman" w:cs="Times New Roman"/>
          <w:sz w:val="24"/>
          <w:szCs w:val="24"/>
        </w:rPr>
        <w:t xml:space="preserve"> prvi potpuno </w:t>
      </w:r>
      <w:r w:rsidR="00580FFF">
        <w:rPr>
          <w:rFonts w:ascii="Times New Roman" w:hAnsi="Times New Roman" w:cs="Times New Roman"/>
          <w:sz w:val="24"/>
          <w:szCs w:val="24"/>
        </w:rPr>
        <w:t>„</w:t>
      </w:r>
      <w:r w:rsidR="00E35A8F">
        <w:rPr>
          <w:rFonts w:ascii="Times New Roman" w:hAnsi="Times New Roman" w:cs="Times New Roman"/>
          <w:sz w:val="24"/>
          <w:szCs w:val="24"/>
        </w:rPr>
        <w:t>privatni</w:t>
      </w:r>
      <w:r w:rsidR="00580FFF">
        <w:rPr>
          <w:rFonts w:ascii="Times New Roman" w:hAnsi="Times New Roman" w:cs="Times New Roman"/>
          <w:sz w:val="24"/>
          <w:szCs w:val="24"/>
        </w:rPr>
        <w:t>“</w:t>
      </w:r>
      <w:r w:rsidR="00E35A8F">
        <w:rPr>
          <w:rFonts w:ascii="Times New Roman" w:hAnsi="Times New Roman" w:cs="Times New Roman"/>
          <w:sz w:val="24"/>
          <w:szCs w:val="24"/>
        </w:rPr>
        <w:t xml:space="preserve"> MBS programi</w:t>
      </w:r>
      <w:r w:rsidR="00580FFF">
        <w:rPr>
          <w:rFonts w:ascii="Times New Roman" w:hAnsi="Times New Roman" w:cs="Times New Roman"/>
          <w:sz w:val="24"/>
          <w:szCs w:val="24"/>
        </w:rPr>
        <w:t>, gdje su ulagači  investiranjem preuzimali</w:t>
      </w:r>
      <w:r w:rsidR="00673AD2">
        <w:rPr>
          <w:rFonts w:ascii="Times New Roman" w:hAnsi="Times New Roman" w:cs="Times New Roman"/>
          <w:sz w:val="24"/>
          <w:szCs w:val="24"/>
        </w:rPr>
        <w:t xml:space="preserve"> stvarni rizik, jer nije postojala ni neposredna</w:t>
      </w:r>
      <w:r w:rsidR="00580FFF">
        <w:rPr>
          <w:rFonts w:ascii="Times New Roman" w:hAnsi="Times New Roman" w:cs="Times New Roman"/>
          <w:sz w:val="24"/>
          <w:szCs w:val="24"/>
        </w:rPr>
        <w:t xml:space="preserve"> ni</w:t>
      </w:r>
      <w:r w:rsidR="00673AD2">
        <w:rPr>
          <w:rFonts w:ascii="Times New Roman" w:hAnsi="Times New Roman" w:cs="Times New Roman"/>
          <w:sz w:val="24"/>
          <w:szCs w:val="24"/>
        </w:rPr>
        <w:t xml:space="preserve"> posredna veza</w:t>
      </w:r>
      <w:r w:rsidR="00580FFF">
        <w:rPr>
          <w:rFonts w:ascii="Times New Roman" w:hAnsi="Times New Roman" w:cs="Times New Roman"/>
          <w:sz w:val="24"/>
          <w:szCs w:val="24"/>
        </w:rPr>
        <w:t xml:space="preserve"> s državnim jamstvima.</w:t>
      </w:r>
      <w:r w:rsidR="008C03FE">
        <w:rPr>
          <w:rFonts w:ascii="Times New Roman" w:hAnsi="Times New Roman" w:cs="Times New Roman"/>
          <w:sz w:val="24"/>
          <w:szCs w:val="24"/>
        </w:rPr>
        <w:t xml:space="preserve"> </w:t>
      </w:r>
    </w:p>
    <w:p w:rsidR="00EA1E35" w:rsidRDefault="00C83212" w:rsidP="0048155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FE4E8E">
        <w:rPr>
          <w:rFonts w:ascii="Times New Roman" w:hAnsi="Times New Roman" w:cs="Times New Roman"/>
          <w:sz w:val="24"/>
          <w:szCs w:val="24"/>
        </w:rPr>
        <w:t>ekuriti</w:t>
      </w:r>
      <w:r w:rsidR="00AD09F4">
        <w:rPr>
          <w:rFonts w:ascii="Times New Roman" w:hAnsi="Times New Roman" w:cs="Times New Roman"/>
          <w:sz w:val="24"/>
          <w:szCs w:val="24"/>
        </w:rPr>
        <w:t>zacija</w:t>
      </w:r>
      <w:r w:rsidR="00FE4E8E">
        <w:rPr>
          <w:rFonts w:ascii="Times New Roman" w:hAnsi="Times New Roman" w:cs="Times New Roman"/>
          <w:sz w:val="24"/>
          <w:szCs w:val="24"/>
        </w:rPr>
        <w:t xml:space="preserve"> </w:t>
      </w:r>
      <w:r>
        <w:rPr>
          <w:rFonts w:ascii="Times New Roman" w:hAnsi="Times New Roman" w:cs="Times New Roman"/>
          <w:sz w:val="24"/>
          <w:szCs w:val="24"/>
        </w:rPr>
        <w:t xml:space="preserve">je </w:t>
      </w:r>
      <w:r w:rsidR="00FE4E8E">
        <w:rPr>
          <w:rFonts w:ascii="Times New Roman" w:hAnsi="Times New Roman" w:cs="Times New Roman"/>
          <w:sz w:val="24"/>
          <w:szCs w:val="24"/>
        </w:rPr>
        <w:t xml:space="preserve">usko povezana sa „strukturiranim financija“. Slikovito rečeno, taj </w:t>
      </w:r>
      <w:r>
        <w:rPr>
          <w:rFonts w:ascii="Times New Roman" w:hAnsi="Times New Roman" w:cs="Times New Roman"/>
          <w:sz w:val="24"/>
          <w:szCs w:val="24"/>
        </w:rPr>
        <w:t xml:space="preserve">je </w:t>
      </w:r>
      <w:r w:rsidR="00FE4E8E">
        <w:rPr>
          <w:rFonts w:ascii="Times New Roman" w:hAnsi="Times New Roman" w:cs="Times New Roman"/>
          <w:sz w:val="24"/>
          <w:szCs w:val="24"/>
        </w:rPr>
        <w:t xml:space="preserve">mehanizam sličan vodopadu: </w:t>
      </w:r>
      <w:r>
        <w:rPr>
          <w:rFonts w:ascii="Times New Roman" w:hAnsi="Times New Roman" w:cs="Times New Roman"/>
          <w:sz w:val="24"/>
          <w:szCs w:val="24"/>
        </w:rPr>
        <w:t>glavnice i kamate koje proistječu</w:t>
      </w:r>
      <w:r w:rsidR="006C58D2">
        <w:rPr>
          <w:rFonts w:ascii="Times New Roman" w:hAnsi="Times New Roman" w:cs="Times New Roman"/>
          <w:sz w:val="24"/>
          <w:szCs w:val="24"/>
        </w:rPr>
        <w:t xml:space="preserve"> od</w:t>
      </w:r>
      <w:r w:rsidR="00FE4E8E">
        <w:rPr>
          <w:rFonts w:ascii="Times New Roman" w:hAnsi="Times New Roman" w:cs="Times New Roman"/>
          <w:sz w:val="24"/>
          <w:szCs w:val="24"/>
        </w:rPr>
        <w:t xml:space="preserve"> kredita </w:t>
      </w:r>
      <w:r w:rsidR="006C58D2">
        <w:rPr>
          <w:rFonts w:ascii="Times New Roman" w:hAnsi="Times New Roman" w:cs="Times New Roman"/>
          <w:sz w:val="24"/>
          <w:szCs w:val="24"/>
        </w:rPr>
        <w:t xml:space="preserve">isplaćuju se investitorima </w:t>
      </w:r>
      <w:r w:rsidR="00CF586E">
        <w:rPr>
          <w:rFonts w:ascii="Times New Roman" w:hAnsi="Times New Roman" w:cs="Times New Roman"/>
          <w:sz w:val="24"/>
          <w:szCs w:val="24"/>
        </w:rPr>
        <w:t xml:space="preserve">određenim </w:t>
      </w:r>
      <w:r w:rsidR="006C58D2">
        <w:rPr>
          <w:rFonts w:ascii="Times New Roman" w:hAnsi="Times New Roman" w:cs="Times New Roman"/>
          <w:sz w:val="24"/>
          <w:szCs w:val="24"/>
        </w:rPr>
        <w:t>redom</w:t>
      </w:r>
      <w:r w:rsidR="00CF586E">
        <w:rPr>
          <w:rFonts w:ascii="Times New Roman" w:hAnsi="Times New Roman" w:cs="Times New Roman"/>
          <w:sz w:val="24"/>
          <w:szCs w:val="24"/>
        </w:rPr>
        <w:t>, tj.</w:t>
      </w:r>
      <w:r w:rsidR="006C58D2">
        <w:rPr>
          <w:rFonts w:ascii="Times New Roman" w:hAnsi="Times New Roman" w:cs="Times New Roman"/>
          <w:sz w:val="24"/>
          <w:szCs w:val="24"/>
        </w:rPr>
        <w:t xml:space="preserve"> „</w:t>
      </w:r>
      <w:r w:rsidR="00CF586E">
        <w:rPr>
          <w:rFonts w:ascii="Times New Roman" w:hAnsi="Times New Roman" w:cs="Times New Roman"/>
          <w:sz w:val="24"/>
          <w:szCs w:val="24"/>
        </w:rPr>
        <w:t>tranš</w:t>
      </w:r>
      <w:r w:rsidR="006C58D2">
        <w:rPr>
          <w:rFonts w:ascii="Times New Roman" w:hAnsi="Times New Roman" w:cs="Times New Roman"/>
          <w:sz w:val="24"/>
          <w:szCs w:val="24"/>
        </w:rPr>
        <w:t xml:space="preserve">ama“ vrijednosnice. </w:t>
      </w:r>
      <w:r>
        <w:rPr>
          <w:rFonts w:ascii="Times New Roman" w:hAnsi="Times New Roman" w:cs="Times New Roman"/>
          <w:sz w:val="24"/>
          <w:szCs w:val="24"/>
        </w:rPr>
        <w:t xml:space="preserve">Profit je prvo </w:t>
      </w:r>
      <w:r w:rsidR="00CF586E">
        <w:rPr>
          <w:rFonts w:ascii="Times New Roman" w:hAnsi="Times New Roman" w:cs="Times New Roman"/>
          <w:sz w:val="24"/>
          <w:szCs w:val="24"/>
        </w:rPr>
        <w:t xml:space="preserve">usmjeren </w:t>
      </w:r>
      <w:r w:rsidR="00FE4E8E">
        <w:rPr>
          <w:rFonts w:ascii="Times New Roman" w:hAnsi="Times New Roman" w:cs="Times New Roman"/>
          <w:sz w:val="24"/>
          <w:szCs w:val="24"/>
        </w:rPr>
        <w:t xml:space="preserve"> prema </w:t>
      </w:r>
      <w:r w:rsidR="00FE4E8E" w:rsidRPr="00FE4E8E">
        <w:rPr>
          <w:rFonts w:ascii="Times New Roman" w:hAnsi="Times New Roman" w:cs="Times New Roman"/>
          <w:i/>
          <w:sz w:val="24"/>
          <w:szCs w:val="24"/>
        </w:rPr>
        <w:t>senior</w:t>
      </w:r>
      <w:r w:rsidR="00CF586E">
        <w:rPr>
          <w:rFonts w:ascii="Times New Roman" w:hAnsi="Times New Roman" w:cs="Times New Roman"/>
          <w:sz w:val="24"/>
          <w:szCs w:val="24"/>
        </w:rPr>
        <w:t xml:space="preserve"> (nadređenim) tranšama</w:t>
      </w:r>
      <w:r w:rsidR="00FE4E8E">
        <w:rPr>
          <w:rFonts w:ascii="Times New Roman" w:hAnsi="Times New Roman" w:cs="Times New Roman"/>
          <w:sz w:val="24"/>
          <w:szCs w:val="24"/>
        </w:rPr>
        <w:t>,</w:t>
      </w:r>
      <w:r w:rsidR="005D7035">
        <w:rPr>
          <w:rFonts w:ascii="Times New Roman" w:hAnsi="Times New Roman" w:cs="Times New Roman"/>
          <w:sz w:val="24"/>
          <w:szCs w:val="24"/>
        </w:rPr>
        <w:t xml:space="preserve"> koje</w:t>
      </w:r>
      <w:r w:rsidR="00CF586E">
        <w:rPr>
          <w:rFonts w:ascii="Times New Roman" w:hAnsi="Times New Roman" w:cs="Times New Roman"/>
          <w:sz w:val="24"/>
          <w:szCs w:val="24"/>
        </w:rPr>
        <w:t xml:space="preserve"> karakterizira nizak stupanj rizika jer okuplja</w:t>
      </w:r>
      <w:r w:rsidR="00673AD2">
        <w:rPr>
          <w:rFonts w:ascii="Times New Roman" w:hAnsi="Times New Roman" w:cs="Times New Roman"/>
          <w:sz w:val="24"/>
          <w:szCs w:val="24"/>
        </w:rPr>
        <w:t>ju</w:t>
      </w:r>
      <w:r w:rsidR="00CF586E">
        <w:rPr>
          <w:rFonts w:ascii="Times New Roman" w:hAnsi="Times New Roman" w:cs="Times New Roman"/>
          <w:sz w:val="24"/>
          <w:szCs w:val="24"/>
        </w:rPr>
        <w:t xml:space="preserve"> kredite s visokim kreditnim rejtingom zajmoprimaca. Nakon njih slijedi niz mezanin tranši te naposlje</w:t>
      </w:r>
      <w:r w:rsidR="0074754F">
        <w:rPr>
          <w:rFonts w:ascii="Times New Roman" w:hAnsi="Times New Roman" w:cs="Times New Roman"/>
          <w:sz w:val="24"/>
          <w:szCs w:val="24"/>
        </w:rPr>
        <w:t>tku loss money tranše</w:t>
      </w:r>
      <w:r>
        <w:rPr>
          <w:rFonts w:ascii="Times New Roman" w:hAnsi="Times New Roman" w:cs="Times New Roman"/>
          <w:sz w:val="24"/>
          <w:szCs w:val="24"/>
        </w:rPr>
        <w:t xml:space="preserve"> kao najrizičnije,</w:t>
      </w:r>
      <w:r w:rsidR="005D7035">
        <w:rPr>
          <w:rFonts w:ascii="Times New Roman" w:hAnsi="Times New Roman" w:cs="Times New Roman"/>
          <w:sz w:val="24"/>
          <w:szCs w:val="24"/>
        </w:rPr>
        <w:t xml:space="preserve"> ali i </w:t>
      </w:r>
      <w:r>
        <w:rPr>
          <w:rFonts w:ascii="Times New Roman" w:hAnsi="Times New Roman" w:cs="Times New Roman"/>
          <w:sz w:val="24"/>
          <w:szCs w:val="24"/>
        </w:rPr>
        <w:t xml:space="preserve">povezane s </w:t>
      </w:r>
      <w:r w:rsidR="005D7035">
        <w:rPr>
          <w:rFonts w:ascii="Times New Roman" w:hAnsi="Times New Roman" w:cs="Times New Roman"/>
          <w:sz w:val="24"/>
          <w:szCs w:val="24"/>
        </w:rPr>
        <w:t>najvećim očekivanim dobitkom (u nju su uglavnom</w:t>
      </w:r>
      <w:r w:rsidR="00CF586E">
        <w:rPr>
          <w:rFonts w:ascii="Times New Roman" w:hAnsi="Times New Roman" w:cs="Times New Roman"/>
          <w:sz w:val="24"/>
          <w:szCs w:val="24"/>
        </w:rPr>
        <w:t xml:space="preserve"> ulagali </w:t>
      </w:r>
      <w:r w:rsidR="00CF586E" w:rsidRPr="00673AD2">
        <w:rPr>
          <w:rFonts w:ascii="Times New Roman" w:hAnsi="Times New Roman" w:cs="Times New Roman"/>
          <w:i/>
          <w:sz w:val="24"/>
          <w:szCs w:val="24"/>
        </w:rPr>
        <w:t>hedge</w:t>
      </w:r>
      <w:r w:rsidR="00CF586E">
        <w:rPr>
          <w:rFonts w:ascii="Times New Roman" w:hAnsi="Times New Roman" w:cs="Times New Roman"/>
          <w:sz w:val="24"/>
          <w:szCs w:val="24"/>
        </w:rPr>
        <w:t xml:space="preserve"> fondovi).</w:t>
      </w:r>
    </w:p>
    <w:p w:rsidR="00481556" w:rsidRDefault="00896A84" w:rsidP="0048155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Sekuritizacija je veoma atraktivna iz razloga što o</w:t>
      </w:r>
      <w:r w:rsidR="00361FF9">
        <w:rPr>
          <w:rFonts w:ascii="Times New Roman" w:hAnsi="Times New Roman" w:cs="Times New Roman"/>
          <w:sz w:val="24"/>
          <w:szCs w:val="24"/>
        </w:rPr>
        <w:t>mogućuje korištenje fi</w:t>
      </w:r>
      <w:r w:rsidR="00C83212">
        <w:rPr>
          <w:rFonts w:ascii="Times New Roman" w:hAnsi="Times New Roman" w:cs="Times New Roman"/>
          <w:sz w:val="24"/>
          <w:szCs w:val="24"/>
        </w:rPr>
        <w:t>nancijske poluge, odnosno načela</w:t>
      </w:r>
      <w:r w:rsidR="00361FF9">
        <w:rPr>
          <w:rFonts w:ascii="Times New Roman" w:hAnsi="Times New Roman" w:cs="Times New Roman"/>
          <w:sz w:val="24"/>
          <w:szCs w:val="24"/>
        </w:rPr>
        <w:t xml:space="preserve"> prema kojem se isplati koristiti dugom u financiranju p</w:t>
      </w:r>
      <w:r w:rsidR="001538F4">
        <w:rPr>
          <w:rFonts w:ascii="Times New Roman" w:hAnsi="Times New Roman" w:cs="Times New Roman"/>
          <w:sz w:val="24"/>
          <w:szCs w:val="24"/>
        </w:rPr>
        <w:t>oslovanja, ako je</w:t>
      </w:r>
      <w:r w:rsidR="00361FF9">
        <w:rPr>
          <w:rFonts w:ascii="Times New Roman" w:hAnsi="Times New Roman" w:cs="Times New Roman"/>
          <w:sz w:val="24"/>
          <w:szCs w:val="24"/>
        </w:rPr>
        <w:t xml:space="preserve"> profitabilnost</w:t>
      </w:r>
      <w:r w:rsidR="001538F4">
        <w:rPr>
          <w:rFonts w:ascii="Times New Roman" w:hAnsi="Times New Roman" w:cs="Times New Roman"/>
          <w:sz w:val="24"/>
          <w:szCs w:val="24"/>
        </w:rPr>
        <w:t xml:space="preserve"> veća</w:t>
      </w:r>
      <w:r w:rsidR="00361FF9">
        <w:rPr>
          <w:rFonts w:ascii="Times New Roman" w:hAnsi="Times New Roman" w:cs="Times New Roman"/>
          <w:sz w:val="24"/>
          <w:szCs w:val="24"/>
        </w:rPr>
        <w:t xml:space="preserve"> od kamatne stope na dugove</w:t>
      </w:r>
      <w:r w:rsidR="0011325A">
        <w:rPr>
          <w:rStyle w:val="FootnoteReference"/>
          <w:rFonts w:ascii="Times New Roman" w:hAnsi="Times New Roman" w:cs="Times New Roman"/>
          <w:sz w:val="24"/>
          <w:szCs w:val="24"/>
        </w:rPr>
        <w:footnoteReference w:id="50"/>
      </w:r>
      <w:r w:rsidR="00361FF9">
        <w:rPr>
          <w:rFonts w:ascii="Times New Roman" w:hAnsi="Times New Roman" w:cs="Times New Roman"/>
          <w:sz w:val="24"/>
          <w:szCs w:val="24"/>
        </w:rPr>
        <w:t>. Na taj način ulagači dob</w:t>
      </w:r>
      <w:r w:rsidR="00575C8F">
        <w:rPr>
          <w:rFonts w:ascii="Times New Roman" w:hAnsi="Times New Roman" w:cs="Times New Roman"/>
          <w:sz w:val="24"/>
          <w:szCs w:val="24"/>
        </w:rPr>
        <w:t>ivaju dugoročniji položaj, prili</w:t>
      </w:r>
      <w:r w:rsidR="00361FF9">
        <w:rPr>
          <w:rFonts w:ascii="Times New Roman" w:hAnsi="Times New Roman" w:cs="Times New Roman"/>
          <w:sz w:val="24"/>
          <w:szCs w:val="24"/>
        </w:rPr>
        <w:t>k</w:t>
      </w:r>
      <w:r w:rsidR="00575C8F">
        <w:rPr>
          <w:rFonts w:ascii="Times New Roman" w:hAnsi="Times New Roman" w:cs="Times New Roman"/>
          <w:sz w:val="24"/>
          <w:szCs w:val="24"/>
        </w:rPr>
        <w:t>o</w:t>
      </w:r>
      <w:r w:rsidR="00361FF9">
        <w:rPr>
          <w:rFonts w:ascii="Times New Roman" w:hAnsi="Times New Roman" w:cs="Times New Roman"/>
          <w:sz w:val="24"/>
          <w:szCs w:val="24"/>
        </w:rPr>
        <w:t>m čega j</w:t>
      </w:r>
      <w:r>
        <w:rPr>
          <w:rFonts w:ascii="Times New Roman" w:hAnsi="Times New Roman" w:cs="Times New Roman"/>
          <w:sz w:val="24"/>
          <w:szCs w:val="24"/>
        </w:rPr>
        <w:t>e njih</w:t>
      </w:r>
      <w:r w:rsidR="00EE72D6">
        <w:rPr>
          <w:rFonts w:ascii="Times New Roman" w:hAnsi="Times New Roman" w:cs="Times New Roman"/>
          <w:sz w:val="24"/>
          <w:szCs w:val="24"/>
        </w:rPr>
        <w:t xml:space="preserve">ov očekivani profit viši, ali </w:t>
      </w:r>
      <w:r>
        <w:rPr>
          <w:rFonts w:ascii="Times New Roman" w:hAnsi="Times New Roman" w:cs="Times New Roman"/>
          <w:sz w:val="24"/>
          <w:szCs w:val="24"/>
        </w:rPr>
        <w:t xml:space="preserve">svakako </w:t>
      </w:r>
      <w:r w:rsidR="00EE72D6">
        <w:rPr>
          <w:rFonts w:ascii="Times New Roman" w:hAnsi="Times New Roman" w:cs="Times New Roman"/>
          <w:sz w:val="24"/>
          <w:szCs w:val="24"/>
        </w:rPr>
        <w:t xml:space="preserve">i </w:t>
      </w:r>
      <w:r>
        <w:rPr>
          <w:rFonts w:ascii="Times New Roman" w:hAnsi="Times New Roman" w:cs="Times New Roman"/>
          <w:sz w:val="24"/>
          <w:szCs w:val="24"/>
        </w:rPr>
        <w:t>r</w:t>
      </w:r>
      <w:r w:rsidR="009C4F67">
        <w:rPr>
          <w:rFonts w:ascii="Times New Roman" w:hAnsi="Times New Roman" w:cs="Times New Roman"/>
          <w:sz w:val="24"/>
          <w:szCs w:val="24"/>
        </w:rPr>
        <w:t xml:space="preserve">izičniji. </w:t>
      </w:r>
      <w:r w:rsidR="00860179">
        <w:rPr>
          <w:rFonts w:ascii="Times New Roman" w:hAnsi="Times New Roman" w:cs="Times New Roman"/>
          <w:sz w:val="24"/>
          <w:szCs w:val="24"/>
        </w:rPr>
        <w:t xml:space="preserve"> </w:t>
      </w:r>
    </w:p>
    <w:p w:rsidR="00E6619C" w:rsidRDefault="001D70EC" w:rsidP="00E82D6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Negativnu stranu</w:t>
      </w:r>
      <w:r w:rsidR="00255103">
        <w:rPr>
          <w:rFonts w:ascii="Times New Roman" w:hAnsi="Times New Roman" w:cs="Times New Roman"/>
          <w:sz w:val="24"/>
          <w:szCs w:val="24"/>
        </w:rPr>
        <w:t xml:space="preserve"> sekuritizacije </w:t>
      </w:r>
      <w:r>
        <w:rPr>
          <w:rFonts w:ascii="Times New Roman" w:hAnsi="Times New Roman" w:cs="Times New Roman"/>
          <w:sz w:val="24"/>
          <w:szCs w:val="24"/>
        </w:rPr>
        <w:t>predstavlja</w:t>
      </w:r>
      <w:r w:rsidR="00C126B6">
        <w:rPr>
          <w:rFonts w:ascii="Times New Roman" w:hAnsi="Times New Roman" w:cs="Times New Roman"/>
          <w:sz w:val="24"/>
          <w:szCs w:val="24"/>
        </w:rPr>
        <w:t xml:space="preserve"> činjenica da se na takav način oslabljuje motivacija financijskih posrednika da nadziru ponašanje prvotnog zajmoprimca.</w:t>
      </w:r>
      <w:r w:rsidR="00481556">
        <w:rPr>
          <w:rFonts w:ascii="Times New Roman" w:hAnsi="Times New Roman" w:cs="Times New Roman"/>
          <w:sz w:val="24"/>
          <w:szCs w:val="24"/>
        </w:rPr>
        <w:t xml:space="preserve"> </w:t>
      </w:r>
      <w:r w:rsidR="00641CFC">
        <w:rPr>
          <w:rFonts w:ascii="Times New Roman" w:hAnsi="Times New Roman" w:cs="Times New Roman"/>
          <w:sz w:val="24"/>
          <w:szCs w:val="24"/>
        </w:rPr>
        <w:t xml:space="preserve">Logično,  investitorima je u interesu da rizik u koji se upuštaju bude što je moguće objektivnije </w:t>
      </w:r>
      <w:r w:rsidR="007B7C54">
        <w:rPr>
          <w:rFonts w:ascii="Times New Roman" w:hAnsi="Times New Roman" w:cs="Times New Roman"/>
          <w:sz w:val="24"/>
          <w:szCs w:val="24"/>
        </w:rPr>
        <w:t>pr</w:t>
      </w:r>
      <w:r>
        <w:rPr>
          <w:rFonts w:ascii="Times New Roman" w:hAnsi="Times New Roman" w:cs="Times New Roman"/>
          <w:sz w:val="24"/>
          <w:szCs w:val="24"/>
        </w:rPr>
        <w:t xml:space="preserve">ocijenjen. Iz tog </w:t>
      </w:r>
      <w:r w:rsidR="00673AD2">
        <w:rPr>
          <w:rFonts w:ascii="Times New Roman" w:hAnsi="Times New Roman" w:cs="Times New Roman"/>
          <w:sz w:val="24"/>
          <w:szCs w:val="24"/>
        </w:rPr>
        <w:t>razlog</w:t>
      </w:r>
      <w:r>
        <w:rPr>
          <w:rFonts w:ascii="Times New Roman" w:hAnsi="Times New Roman" w:cs="Times New Roman"/>
          <w:sz w:val="24"/>
          <w:szCs w:val="24"/>
        </w:rPr>
        <w:t>a</w:t>
      </w:r>
      <w:r w:rsidR="00673AD2">
        <w:rPr>
          <w:rFonts w:ascii="Times New Roman" w:hAnsi="Times New Roman" w:cs="Times New Roman"/>
          <w:sz w:val="24"/>
          <w:szCs w:val="24"/>
        </w:rPr>
        <w:t xml:space="preserve"> po</w:t>
      </w:r>
      <w:r>
        <w:rPr>
          <w:rFonts w:ascii="Times New Roman" w:hAnsi="Times New Roman" w:cs="Times New Roman"/>
          <w:sz w:val="24"/>
          <w:szCs w:val="24"/>
        </w:rPr>
        <w:t>stoje</w:t>
      </w:r>
      <w:r w:rsidR="00673AD2">
        <w:rPr>
          <w:rFonts w:ascii="Times New Roman" w:hAnsi="Times New Roman" w:cs="Times New Roman"/>
          <w:sz w:val="24"/>
          <w:szCs w:val="24"/>
        </w:rPr>
        <w:t xml:space="preserve"> rej</w:t>
      </w:r>
      <w:r w:rsidR="00A55BDD">
        <w:rPr>
          <w:rFonts w:ascii="Times New Roman" w:hAnsi="Times New Roman" w:cs="Times New Roman"/>
          <w:sz w:val="24"/>
          <w:szCs w:val="24"/>
        </w:rPr>
        <w:t>ting agencija</w:t>
      </w:r>
      <w:r w:rsidR="007F59F4">
        <w:rPr>
          <w:rFonts w:ascii="Times New Roman" w:hAnsi="Times New Roman" w:cs="Times New Roman"/>
          <w:sz w:val="24"/>
          <w:szCs w:val="24"/>
        </w:rPr>
        <w:t xml:space="preserve">, koje procjenjuju i ocjenjuju </w:t>
      </w:r>
      <w:r w:rsidR="001F22F4">
        <w:rPr>
          <w:rFonts w:ascii="Times New Roman" w:hAnsi="Times New Roman" w:cs="Times New Roman"/>
          <w:sz w:val="24"/>
          <w:szCs w:val="24"/>
        </w:rPr>
        <w:t>rizičnost ulaganja</w:t>
      </w:r>
      <w:r w:rsidR="007F59F4">
        <w:rPr>
          <w:rFonts w:ascii="Times New Roman" w:hAnsi="Times New Roman" w:cs="Times New Roman"/>
          <w:sz w:val="24"/>
          <w:szCs w:val="24"/>
        </w:rPr>
        <w:t xml:space="preserve"> (posebice putem FICO </w:t>
      </w:r>
      <w:r w:rsidR="001F22F4">
        <w:rPr>
          <w:rFonts w:ascii="Times New Roman" w:hAnsi="Times New Roman" w:cs="Times New Roman"/>
          <w:sz w:val="24"/>
          <w:szCs w:val="24"/>
        </w:rPr>
        <w:t>klasifikacije</w:t>
      </w:r>
      <w:r w:rsidR="006C58D2">
        <w:rPr>
          <w:rFonts w:ascii="Times New Roman" w:hAnsi="Times New Roman" w:cs="Times New Roman"/>
          <w:sz w:val="24"/>
          <w:szCs w:val="24"/>
        </w:rPr>
        <w:t>– koji predstavlja ocjenu kreditn</w:t>
      </w:r>
      <w:r w:rsidR="00260376">
        <w:rPr>
          <w:rFonts w:ascii="Times New Roman" w:hAnsi="Times New Roman" w:cs="Times New Roman"/>
          <w:sz w:val="24"/>
          <w:szCs w:val="24"/>
        </w:rPr>
        <w:t>e</w:t>
      </w:r>
      <w:r w:rsidR="006C58D2">
        <w:rPr>
          <w:rFonts w:ascii="Times New Roman" w:hAnsi="Times New Roman" w:cs="Times New Roman"/>
          <w:sz w:val="24"/>
          <w:szCs w:val="24"/>
        </w:rPr>
        <w:t xml:space="preserve"> sposobnosti</w:t>
      </w:r>
      <w:r w:rsidR="001F22F4">
        <w:rPr>
          <w:rFonts w:ascii="Times New Roman" w:hAnsi="Times New Roman" w:cs="Times New Roman"/>
          <w:sz w:val="24"/>
          <w:szCs w:val="24"/>
        </w:rPr>
        <w:t xml:space="preserve"> zajmoprimca</w:t>
      </w:r>
      <w:r w:rsidR="006C58D2">
        <w:rPr>
          <w:rFonts w:ascii="Times New Roman" w:hAnsi="Times New Roman" w:cs="Times New Roman"/>
          <w:sz w:val="24"/>
          <w:szCs w:val="24"/>
        </w:rPr>
        <w:t xml:space="preserve"> te</w:t>
      </w:r>
      <w:r w:rsidR="00260376">
        <w:rPr>
          <w:rFonts w:ascii="Times New Roman" w:hAnsi="Times New Roman" w:cs="Times New Roman"/>
          <w:sz w:val="24"/>
          <w:szCs w:val="24"/>
        </w:rPr>
        <w:t xml:space="preserve"> raznim drugim metodologijama</w:t>
      </w:r>
      <w:r w:rsidR="004D0263">
        <w:rPr>
          <w:rFonts w:ascii="Times New Roman" w:hAnsi="Times New Roman" w:cs="Times New Roman"/>
          <w:sz w:val="24"/>
          <w:szCs w:val="24"/>
        </w:rPr>
        <w:t>). Važno</w:t>
      </w:r>
      <w:r w:rsidR="007B7C54">
        <w:rPr>
          <w:rFonts w:ascii="Times New Roman" w:hAnsi="Times New Roman" w:cs="Times New Roman"/>
          <w:sz w:val="24"/>
          <w:szCs w:val="24"/>
        </w:rPr>
        <w:t xml:space="preserve"> je naglasiti kako</w:t>
      </w:r>
      <w:r w:rsidR="00260376">
        <w:rPr>
          <w:rFonts w:ascii="Times New Roman" w:hAnsi="Times New Roman" w:cs="Times New Roman"/>
          <w:sz w:val="24"/>
          <w:szCs w:val="24"/>
        </w:rPr>
        <w:t xml:space="preserve"> je riječ o privatnim tvrtkama</w:t>
      </w:r>
      <w:r w:rsidR="007B7C54">
        <w:rPr>
          <w:rFonts w:ascii="Times New Roman" w:hAnsi="Times New Roman" w:cs="Times New Roman"/>
          <w:sz w:val="24"/>
          <w:szCs w:val="24"/>
        </w:rPr>
        <w:t>, koje</w:t>
      </w:r>
      <w:r w:rsidR="00260376">
        <w:rPr>
          <w:rFonts w:ascii="Times New Roman" w:hAnsi="Times New Roman" w:cs="Times New Roman"/>
          <w:sz w:val="24"/>
          <w:szCs w:val="24"/>
        </w:rPr>
        <w:t xml:space="preserve"> plaćaju upravo tvrtke </w:t>
      </w:r>
      <w:r w:rsidR="00673AD2">
        <w:rPr>
          <w:rFonts w:ascii="Times New Roman" w:hAnsi="Times New Roman" w:cs="Times New Roman"/>
          <w:sz w:val="24"/>
          <w:szCs w:val="24"/>
        </w:rPr>
        <w:t>čije je proizvode</w:t>
      </w:r>
      <w:r w:rsidR="007F59F4">
        <w:rPr>
          <w:rFonts w:ascii="Times New Roman" w:hAnsi="Times New Roman" w:cs="Times New Roman"/>
          <w:sz w:val="24"/>
          <w:szCs w:val="24"/>
        </w:rPr>
        <w:t xml:space="preserve"> </w:t>
      </w:r>
      <w:r w:rsidR="00673AD2">
        <w:rPr>
          <w:rFonts w:ascii="Times New Roman" w:hAnsi="Times New Roman" w:cs="Times New Roman"/>
          <w:sz w:val="24"/>
          <w:szCs w:val="24"/>
        </w:rPr>
        <w:t xml:space="preserve">potrebno </w:t>
      </w:r>
      <w:r w:rsidR="006329C8">
        <w:rPr>
          <w:rFonts w:ascii="Times New Roman" w:hAnsi="Times New Roman" w:cs="Times New Roman"/>
          <w:sz w:val="24"/>
          <w:szCs w:val="24"/>
        </w:rPr>
        <w:t>procijeniti. Iz navedenog</w:t>
      </w:r>
      <w:r w:rsidR="007F59F4">
        <w:rPr>
          <w:rFonts w:ascii="Times New Roman" w:hAnsi="Times New Roman" w:cs="Times New Roman"/>
          <w:sz w:val="24"/>
          <w:szCs w:val="24"/>
        </w:rPr>
        <w:t xml:space="preserve"> podatka </w:t>
      </w:r>
      <w:r w:rsidR="006329C8">
        <w:rPr>
          <w:rFonts w:ascii="Times New Roman" w:hAnsi="Times New Roman" w:cs="Times New Roman"/>
          <w:sz w:val="24"/>
          <w:szCs w:val="24"/>
        </w:rPr>
        <w:t>nije teško konstatirati</w:t>
      </w:r>
      <w:r w:rsidR="001F22F4">
        <w:rPr>
          <w:rFonts w:ascii="Times New Roman" w:hAnsi="Times New Roman" w:cs="Times New Roman"/>
          <w:sz w:val="24"/>
          <w:szCs w:val="24"/>
        </w:rPr>
        <w:t xml:space="preserve"> da je lako moguć</w:t>
      </w:r>
      <w:r w:rsidR="00260376">
        <w:rPr>
          <w:rFonts w:ascii="Times New Roman" w:hAnsi="Times New Roman" w:cs="Times New Roman"/>
          <w:sz w:val="24"/>
          <w:szCs w:val="24"/>
        </w:rPr>
        <w:t xml:space="preserve"> </w:t>
      </w:r>
      <w:r w:rsidR="001F22F4">
        <w:rPr>
          <w:rFonts w:ascii="Times New Roman" w:hAnsi="Times New Roman" w:cs="Times New Roman"/>
          <w:sz w:val="24"/>
          <w:szCs w:val="24"/>
        </w:rPr>
        <w:t xml:space="preserve"> sukob interesa, jer u slučaju da tvrtka</w:t>
      </w:r>
      <w:r w:rsidR="006329C8">
        <w:rPr>
          <w:rFonts w:ascii="Times New Roman" w:hAnsi="Times New Roman" w:cs="Times New Roman"/>
          <w:sz w:val="24"/>
          <w:szCs w:val="24"/>
        </w:rPr>
        <w:t>-poslodavac nije zadovoljna</w:t>
      </w:r>
      <w:r w:rsidR="007F59F4">
        <w:rPr>
          <w:rFonts w:ascii="Times New Roman" w:hAnsi="Times New Roman" w:cs="Times New Roman"/>
          <w:sz w:val="24"/>
          <w:szCs w:val="24"/>
        </w:rPr>
        <w:t xml:space="preserve"> datom mu ocjenom, </w:t>
      </w:r>
      <w:r w:rsidR="007B7C54">
        <w:rPr>
          <w:rFonts w:ascii="Times New Roman" w:hAnsi="Times New Roman" w:cs="Times New Roman"/>
          <w:sz w:val="24"/>
          <w:szCs w:val="24"/>
        </w:rPr>
        <w:t>nema prepreke da se obrati</w:t>
      </w:r>
      <w:r w:rsidR="006329C8">
        <w:rPr>
          <w:rFonts w:ascii="Times New Roman" w:hAnsi="Times New Roman" w:cs="Times New Roman"/>
          <w:sz w:val="24"/>
          <w:szCs w:val="24"/>
        </w:rPr>
        <w:t xml:space="preserve"> drugoj rej</w:t>
      </w:r>
      <w:r w:rsidR="007F59F4">
        <w:rPr>
          <w:rFonts w:ascii="Times New Roman" w:hAnsi="Times New Roman" w:cs="Times New Roman"/>
          <w:sz w:val="24"/>
          <w:szCs w:val="24"/>
        </w:rPr>
        <w:t xml:space="preserve">ting-agenciji. </w:t>
      </w:r>
      <w:r w:rsidR="00530D45">
        <w:rPr>
          <w:rFonts w:ascii="Times New Roman" w:hAnsi="Times New Roman" w:cs="Times New Roman"/>
          <w:sz w:val="24"/>
          <w:szCs w:val="24"/>
        </w:rPr>
        <w:t>Upravo kod strukturiranih financija</w:t>
      </w:r>
      <w:r w:rsidR="00530D45">
        <w:rPr>
          <w:rStyle w:val="FootnoteReference"/>
          <w:rFonts w:ascii="Times New Roman" w:hAnsi="Times New Roman" w:cs="Times New Roman"/>
          <w:sz w:val="24"/>
          <w:szCs w:val="24"/>
        </w:rPr>
        <w:footnoteReference w:id="51"/>
      </w:r>
      <w:r w:rsidR="00530D45">
        <w:rPr>
          <w:rFonts w:ascii="Times New Roman" w:hAnsi="Times New Roman" w:cs="Times New Roman"/>
          <w:sz w:val="24"/>
          <w:szCs w:val="24"/>
        </w:rPr>
        <w:t xml:space="preserve"> postoji najveća opasnost sukoba interesa jer agencija može prvo ponuditi savjet o tome kako će izgledati rejting vrijednosnice, a tek potom objaviti rejting (čime zarađuje dva puta). N</w:t>
      </w:r>
      <w:r w:rsidR="0035062D">
        <w:rPr>
          <w:rFonts w:ascii="Times New Roman" w:hAnsi="Times New Roman" w:cs="Times New Roman"/>
          <w:sz w:val="24"/>
          <w:szCs w:val="24"/>
        </w:rPr>
        <w:t xml:space="preserve">eregulacija </w:t>
      </w:r>
      <w:r w:rsidR="00673AD2">
        <w:rPr>
          <w:rFonts w:ascii="Times New Roman" w:hAnsi="Times New Roman" w:cs="Times New Roman"/>
          <w:sz w:val="24"/>
          <w:szCs w:val="24"/>
        </w:rPr>
        <w:t>djelatnosti rej</w:t>
      </w:r>
      <w:r w:rsidR="00530D45">
        <w:rPr>
          <w:rFonts w:ascii="Times New Roman" w:hAnsi="Times New Roman" w:cs="Times New Roman"/>
          <w:sz w:val="24"/>
          <w:szCs w:val="24"/>
        </w:rPr>
        <w:t xml:space="preserve">ting agencija </w:t>
      </w:r>
      <w:r>
        <w:rPr>
          <w:rFonts w:ascii="Times New Roman" w:hAnsi="Times New Roman" w:cs="Times New Roman"/>
          <w:sz w:val="24"/>
          <w:szCs w:val="24"/>
        </w:rPr>
        <w:t>je zajedno sa</w:t>
      </w:r>
      <w:r w:rsidR="0035062D">
        <w:rPr>
          <w:rFonts w:ascii="Times New Roman" w:hAnsi="Times New Roman" w:cs="Times New Roman"/>
          <w:sz w:val="24"/>
          <w:szCs w:val="24"/>
        </w:rPr>
        <w:t xml:space="preserve"> mogućim sukobom interesa bila </w:t>
      </w:r>
      <w:r>
        <w:rPr>
          <w:rFonts w:ascii="Times New Roman" w:hAnsi="Times New Roman" w:cs="Times New Roman"/>
          <w:sz w:val="24"/>
          <w:szCs w:val="24"/>
        </w:rPr>
        <w:t>osnova za ne-objektivno</w:t>
      </w:r>
      <w:r w:rsidR="0035062D">
        <w:rPr>
          <w:rFonts w:ascii="Times New Roman" w:hAnsi="Times New Roman" w:cs="Times New Roman"/>
          <w:sz w:val="24"/>
          <w:szCs w:val="24"/>
        </w:rPr>
        <w:t xml:space="preserve"> </w:t>
      </w:r>
      <w:r>
        <w:rPr>
          <w:rFonts w:ascii="Times New Roman" w:hAnsi="Times New Roman" w:cs="Times New Roman"/>
          <w:sz w:val="24"/>
          <w:szCs w:val="24"/>
        </w:rPr>
        <w:t>i preoptimistično procjenjivanje</w:t>
      </w:r>
      <w:r w:rsidR="0035062D">
        <w:rPr>
          <w:rFonts w:ascii="Times New Roman" w:hAnsi="Times New Roman" w:cs="Times New Roman"/>
          <w:sz w:val="24"/>
          <w:szCs w:val="24"/>
        </w:rPr>
        <w:t xml:space="preserve">, </w:t>
      </w:r>
      <w:r>
        <w:rPr>
          <w:rFonts w:ascii="Times New Roman" w:hAnsi="Times New Roman" w:cs="Times New Roman"/>
          <w:sz w:val="24"/>
          <w:szCs w:val="24"/>
        </w:rPr>
        <w:t>pa time i izvorom</w:t>
      </w:r>
      <w:r w:rsidR="0035062D">
        <w:rPr>
          <w:rFonts w:ascii="Times New Roman" w:hAnsi="Times New Roman" w:cs="Times New Roman"/>
          <w:sz w:val="24"/>
          <w:szCs w:val="24"/>
        </w:rPr>
        <w:t xml:space="preserve"> nekvalitetnih informacija</w:t>
      </w:r>
      <w:r w:rsidR="00530D45">
        <w:rPr>
          <w:rFonts w:ascii="Times New Roman" w:hAnsi="Times New Roman" w:cs="Times New Roman"/>
          <w:sz w:val="24"/>
          <w:szCs w:val="24"/>
        </w:rPr>
        <w:t xml:space="preserve"> kojima su rukovali investitori. U tim činjenicama leži</w:t>
      </w:r>
      <w:r w:rsidR="0035062D">
        <w:rPr>
          <w:rFonts w:ascii="Times New Roman" w:hAnsi="Times New Roman" w:cs="Times New Roman"/>
          <w:sz w:val="24"/>
          <w:szCs w:val="24"/>
        </w:rPr>
        <w:t xml:space="preserve">  jedan od temeljnih okidača masovnog investiranja u „zaražene“ financijske </w:t>
      </w:r>
      <w:r w:rsidR="00DF27F9">
        <w:rPr>
          <w:rFonts w:ascii="Times New Roman" w:hAnsi="Times New Roman" w:cs="Times New Roman"/>
          <w:sz w:val="24"/>
          <w:szCs w:val="24"/>
        </w:rPr>
        <w:t>instrumente</w:t>
      </w:r>
      <w:r w:rsidR="0035062D">
        <w:rPr>
          <w:rFonts w:ascii="Times New Roman" w:hAnsi="Times New Roman" w:cs="Times New Roman"/>
          <w:sz w:val="24"/>
          <w:szCs w:val="24"/>
        </w:rPr>
        <w:t>.</w:t>
      </w:r>
    </w:p>
    <w:p w:rsidR="003871A2" w:rsidRDefault="00481556" w:rsidP="0035062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Kao što Attali navodi:“</w:t>
      </w:r>
      <w:r w:rsidRPr="00A42EF9">
        <w:rPr>
          <w:rFonts w:ascii="Times New Roman" w:hAnsi="Times New Roman" w:cs="Times New Roman"/>
          <w:i/>
          <w:sz w:val="24"/>
          <w:szCs w:val="24"/>
        </w:rPr>
        <w:t>Mehanizam valorizacije takvih sekuritiziranih proizvoda počiva na razvijanju sve kompleksnijih formula, pa su oni sve nerazumljiviji i samim rukovoditeljima banaka koje ih nude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w:t>
      </w:r>
      <w:r w:rsidR="00324BF8">
        <w:rPr>
          <w:rFonts w:ascii="Times New Roman" w:hAnsi="Times New Roman" w:cs="Times New Roman"/>
          <w:sz w:val="24"/>
          <w:szCs w:val="24"/>
        </w:rPr>
        <w:t xml:space="preserve"> </w:t>
      </w:r>
      <w:r w:rsidR="00EF2D60">
        <w:rPr>
          <w:rFonts w:ascii="Times New Roman" w:hAnsi="Times New Roman" w:cs="Times New Roman"/>
          <w:sz w:val="24"/>
          <w:szCs w:val="24"/>
        </w:rPr>
        <w:t>Ukratko opisana sekurit</w:t>
      </w:r>
      <w:r w:rsidR="007B7C54">
        <w:rPr>
          <w:rFonts w:ascii="Times New Roman" w:hAnsi="Times New Roman" w:cs="Times New Roman"/>
          <w:sz w:val="24"/>
          <w:szCs w:val="24"/>
        </w:rPr>
        <w:t>i</w:t>
      </w:r>
      <w:r w:rsidR="00EF2D60">
        <w:rPr>
          <w:rFonts w:ascii="Times New Roman" w:hAnsi="Times New Roman" w:cs="Times New Roman"/>
          <w:sz w:val="24"/>
          <w:szCs w:val="24"/>
        </w:rPr>
        <w:t xml:space="preserve">zacija predstavlja </w:t>
      </w:r>
      <w:r w:rsidR="005F1B50">
        <w:rPr>
          <w:rFonts w:ascii="Times New Roman" w:hAnsi="Times New Roman" w:cs="Times New Roman"/>
          <w:sz w:val="24"/>
          <w:szCs w:val="24"/>
        </w:rPr>
        <w:t>v</w:t>
      </w:r>
      <w:r w:rsidR="00EF2D60">
        <w:rPr>
          <w:rFonts w:ascii="Times New Roman" w:hAnsi="Times New Roman" w:cs="Times New Roman"/>
          <w:sz w:val="24"/>
          <w:szCs w:val="24"/>
        </w:rPr>
        <w:t>eoma kompleksan mehanizam</w:t>
      </w:r>
      <w:r w:rsidR="005F1B50">
        <w:rPr>
          <w:rFonts w:ascii="Times New Roman" w:hAnsi="Times New Roman" w:cs="Times New Roman"/>
          <w:sz w:val="24"/>
          <w:szCs w:val="24"/>
        </w:rPr>
        <w:t xml:space="preserve"> u kojem je </w:t>
      </w:r>
      <w:r w:rsidR="004C03F3">
        <w:rPr>
          <w:rFonts w:ascii="Times New Roman" w:hAnsi="Times New Roman" w:cs="Times New Roman"/>
          <w:sz w:val="24"/>
          <w:szCs w:val="24"/>
        </w:rPr>
        <w:t>uključen velik broj subjekata te se u</w:t>
      </w:r>
      <w:r w:rsidR="005F1B50">
        <w:rPr>
          <w:rFonts w:ascii="Times New Roman" w:hAnsi="Times New Roman" w:cs="Times New Roman"/>
          <w:sz w:val="24"/>
          <w:szCs w:val="24"/>
        </w:rPr>
        <w:t xml:space="preserve"> skoro svim karikama lanca ispol</w:t>
      </w:r>
      <w:r w:rsidR="004C03F3">
        <w:rPr>
          <w:rFonts w:ascii="Times New Roman" w:hAnsi="Times New Roman" w:cs="Times New Roman"/>
          <w:sz w:val="24"/>
          <w:szCs w:val="24"/>
        </w:rPr>
        <w:t>java</w:t>
      </w:r>
      <w:r w:rsidR="005F1B50">
        <w:rPr>
          <w:rFonts w:ascii="Times New Roman" w:hAnsi="Times New Roman" w:cs="Times New Roman"/>
          <w:sz w:val="24"/>
          <w:szCs w:val="24"/>
        </w:rPr>
        <w:t xml:space="preserve"> i njegova  najnegativnija sastavnica: asimetričnosti informacija.</w:t>
      </w:r>
      <w:r w:rsidR="0035062D">
        <w:rPr>
          <w:rFonts w:ascii="Times New Roman" w:hAnsi="Times New Roman" w:cs="Times New Roman"/>
          <w:sz w:val="24"/>
          <w:szCs w:val="24"/>
        </w:rPr>
        <w:t xml:space="preserve"> </w:t>
      </w:r>
      <w:r w:rsidR="0018343C">
        <w:rPr>
          <w:rFonts w:ascii="Times New Roman" w:hAnsi="Times New Roman" w:cs="Times New Roman"/>
          <w:sz w:val="24"/>
          <w:szCs w:val="24"/>
        </w:rPr>
        <w:t>Moglo bi se usporediti s dječjom igrom „pokvarenog telefona</w:t>
      </w:r>
      <w:r w:rsidR="008F7229">
        <w:rPr>
          <w:rFonts w:ascii="Times New Roman" w:hAnsi="Times New Roman" w:cs="Times New Roman"/>
          <w:sz w:val="24"/>
          <w:szCs w:val="24"/>
        </w:rPr>
        <w:t>“</w:t>
      </w:r>
      <w:r w:rsidR="0018343C">
        <w:rPr>
          <w:rFonts w:ascii="Times New Roman" w:hAnsi="Times New Roman" w:cs="Times New Roman"/>
          <w:sz w:val="24"/>
          <w:szCs w:val="24"/>
        </w:rPr>
        <w:t xml:space="preserve">: svaka iduća karika lanca </w:t>
      </w:r>
      <w:r w:rsidR="0035062D">
        <w:rPr>
          <w:rFonts w:ascii="Times New Roman" w:hAnsi="Times New Roman" w:cs="Times New Roman"/>
          <w:sz w:val="24"/>
          <w:szCs w:val="24"/>
        </w:rPr>
        <w:t>upozn</w:t>
      </w:r>
      <w:r w:rsidR="007B7C54">
        <w:rPr>
          <w:rFonts w:ascii="Times New Roman" w:hAnsi="Times New Roman" w:cs="Times New Roman"/>
          <w:sz w:val="24"/>
          <w:szCs w:val="24"/>
        </w:rPr>
        <w:t>a</w:t>
      </w:r>
      <w:r w:rsidR="0035062D">
        <w:rPr>
          <w:rFonts w:ascii="Times New Roman" w:hAnsi="Times New Roman" w:cs="Times New Roman"/>
          <w:sz w:val="24"/>
          <w:szCs w:val="24"/>
        </w:rPr>
        <w:t xml:space="preserve">ta </w:t>
      </w:r>
      <w:r w:rsidR="0018343C">
        <w:rPr>
          <w:rFonts w:ascii="Times New Roman" w:hAnsi="Times New Roman" w:cs="Times New Roman"/>
          <w:sz w:val="24"/>
          <w:szCs w:val="24"/>
        </w:rPr>
        <w:t xml:space="preserve">je </w:t>
      </w:r>
      <w:r w:rsidR="0035062D">
        <w:rPr>
          <w:rFonts w:ascii="Times New Roman" w:hAnsi="Times New Roman" w:cs="Times New Roman"/>
          <w:sz w:val="24"/>
          <w:szCs w:val="24"/>
        </w:rPr>
        <w:t>sa sve manjim op</w:t>
      </w:r>
      <w:r w:rsidR="0018343C">
        <w:rPr>
          <w:rFonts w:ascii="Times New Roman" w:hAnsi="Times New Roman" w:cs="Times New Roman"/>
          <w:sz w:val="24"/>
          <w:szCs w:val="24"/>
        </w:rPr>
        <w:t xml:space="preserve">segom i kvalitetom informacija. </w:t>
      </w:r>
    </w:p>
    <w:p w:rsidR="007E0263" w:rsidRDefault="0035062D" w:rsidP="003871A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80790">
        <w:rPr>
          <w:rFonts w:ascii="Times New Roman" w:hAnsi="Times New Roman" w:cs="Times New Roman"/>
          <w:sz w:val="24"/>
          <w:szCs w:val="24"/>
        </w:rPr>
        <w:t>Niska razina znanja</w:t>
      </w:r>
      <w:r w:rsidR="00037728">
        <w:rPr>
          <w:rFonts w:ascii="Times New Roman" w:hAnsi="Times New Roman" w:cs="Times New Roman"/>
          <w:sz w:val="24"/>
          <w:szCs w:val="24"/>
        </w:rPr>
        <w:t xml:space="preserve"> građana</w:t>
      </w:r>
      <w:r w:rsidR="00F80790">
        <w:rPr>
          <w:rFonts w:ascii="Times New Roman" w:hAnsi="Times New Roman" w:cs="Times New Roman"/>
          <w:sz w:val="24"/>
          <w:szCs w:val="24"/>
        </w:rPr>
        <w:t xml:space="preserve"> o financijskim transakcijama</w:t>
      </w:r>
      <w:r w:rsidR="00037728">
        <w:rPr>
          <w:rFonts w:ascii="Times New Roman" w:hAnsi="Times New Roman" w:cs="Times New Roman"/>
          <w:sz w:val="24"/>
          <w:szCs w:val="24"/>
        </w:rPr>
        <w:t xml:space="preserve">, neiskustvo s financijskim sektorom, lakoumnost i kratkovidnost </w:t>
      </w:r>
      <w:r w:rsidR="007E0263">
        <w:rPr>
          <w:rFonts w:ascii="Times New Roman" w:hAnsi="Times New Roman" w:cs="Times New Roman"/>
          <w:sz w:val="24"/>
          <w:szCs w:val="24"/>
        </w:rPr>
        <w:t>ulagača</w:t>
      </w:r>
      <w:r w:rsidR="003871A2">
        <w:rPr>
          <w:rFonts w:ascii="Times New Roman" w:hAnsi="Times New Roman" w:cs="Times New Roman"/>
          <w:sz w:val="24"/>
          <w:szCs w:val="24"/>
        </w:rPr>
        <w:t xml:space="preserve"> te gramzivost „insajdera“; sve </w:t>
      </w:r>
      <w:r w:rsidR="00F80790">
        <w:rPr>
          <w:rFonts w:ascii="Times New Roman" w:hAnsi="Times New Roman" w:cs="Times New Roman"/>
          <w:sz w:val="24"/>
          <w:szCs w:val="24"/>
        </w:rPr>
        <w:t>s</w:t>
      </w:r>
      <w:r w:rsidR="003871A2">
        <w:rPr>
          <w:rFonts w:ascii="Times New Roman" w:hAnsi="Times New Roman" w:cs="Times New Roman"/>
          <w:sz w:val="24"/>
          <w:szCs w:val="24"/>
        </w:rPr>
        <w:t xml:space="preserve">u to faktori koji su pogodovali razvoju krize. </w:t>
      </w:r>
      <w:r w:rsidR="007E0263">
        <w:rPr>
          <w:rFonts w:ascii="Times New Roman" w:hAnsi="Times New Roman" w:cs="Times New Roman"/>
          <w:sz w:val="24"/>
          <w:szCs w:val="24"/>
        </w:rPr>
        <w:t>U prilog</w:t>
      </w:r>
      <w:r w:rsidR="00F80790">
        <w:rPr>
          <w:rFonts w:ascii="Times New Roman" w:hAnsi="Times New Roman" w:cs="Times New Roman"/>
          <w:sz w:val="24"/>
          <w:szCs w:val="24"/>
        </w:rPr>
        <w:t xml:space="preserve"> tvrdnji o pohlepi „insajdera“ govori i podatak</w:t>
      </w:r>
      <w:r w:rsidR="007E0263">
        <w:rPr>
          <w:rFonts w:ascii="Times New Roman" w:hAnsi="Times New Roman" w:cs="Times New Roman"/>
          <w:sz w:val="24"/>
          <w:szCs w:val="24"/>
        </w:rPr>
        <w:t xml:space="preserve"> </w:t>
      </w:r>
      <w:r w:rsidR="00F80790">
        <w:rPr>
          <w:rFonts w:ascii="Times New Roman" w:hAnsi="Times New Roman" w:cs="Times New Roman"/>
          <w:sz w:val="24"/>
          <w:szCs w:val="24"/>
        </w:rPr>
        <w:t xml:space="preserve">da je </w:t>
      </w:r>
      <w:r w:rsidR="007E0263">
        <w:rPr>
          <w:rFonts w:ascii="Times New Roman" w:hAnsi="Times New Roman" w:cs="Times New Roman"/>
          <w:sz w:val="24"/>
          <w:szCs w:val="24"/>
        </w:rPr>
        <w:t>izvršnom direktoru investicijske kuće G</w:t>
      </w:r>
      <w:r w:rsidR="00AC2134">
        <w:rPr>
          <w:rFonts w:ascii="Times New Roman" w:hAnsi="Times New Roman" w:cs="Times New Roman"/>
          <w:sz w:val="24"/>
          <w:szCs w:val="24"/>
        </w:rPr>
        <w:t>oldman Sach tijekom 2007.</w:t>
      </w:r>
      <w:r w:rsidR="007E0263">
        <w:rPr>
          <w:rFonts w:ascii="Times New Roman" w:hAnsi="Times New Roman" w:cs="Times New Roman"/>
          <w:sz w:val="24"/>
          <w:szCs w:val="24"/>
        </w:rPr>
        <w:t xml:space="preserve"> isplaćeno ukupno 68,5 milijuna </w:t>
      </w:r>
      <w:r w:rsidR="00C73590">
        <w:rPr>
          <w:rFonts w:ascii="Times New Roman" w:hAnsi="Times New Roman" w:cs="Times New Roman"/>
          <w:sz w:val="24"/>
          <w:szCs w:val="24"/>
        </w:rPr>
        <w:t xml:space="preserve">američkih </w:t>
      </w:r>
      <w:r w:rsidR="007E0263">
        <w:rPr>
          <w:rFonts w:ascii="Times New Roman" w:hAnsi="Times New Roman" w:cs="Times New Roman"/>
          <w:sz w:val="24"/>
          <w:szCs w:val="24"/>
        </w:rPr>
        <w:t>dolara</w:t>
      </w:r>
      <w:r w:rsidR="00C73590">
        <w:rPr>
          <w:rFonts w:ascii="Times New Roman" w:hAnsi="Times New Roman" w:cs="Times New Roman"/>
          <w:sz w:val="24"/>
          <w:szCs w:val="24"/>
        </w:rPr>
        <w:t xml:space="preserve"> (što obuhvaća plaće, nagrade i bonuse)</w:t>
      </w:r>
      <w:r w:rsidR="00673AD2">
        <w:rPr>
          <w:rStyle w:val="FootnoteReference"/>
          <w:rFonts w:ascii="Times New Roman" w:hAnsi="Times New Roman" w:cs="Times New Roman"/>
          <w:sz w:val="24"/>
          <w:szCs w:val="24"/>
        </w:rPr>
        <w:footnoteReference w:id="53"/>
      </w:r>
      <w:r w:rsidR="00C73590">
        <w:rPr>
          <w:rFonts w:ascii="Times New Roman" w:hAnsi="Times New Roman" w:cs="Times New Roman"/>
          <w:sz w:val="24"/>
          <w:szCs w:val="24"/>
        </w:rPr>
        <w:t>. Ukupni neto prihodi Goldman Sachsa za tu istu godinu iznosili su 46 milijardi američkih dolara</w:t>
      </w:r>
      <w:r w:rsidR="00640788">
        <w:rPr>
          <w:rStyle w:val="FootnoteReference"/>
          <w:rFonts w:ascii="Times New Roman" w:hAnsi="Times New Roman" w:cs="Times New Roman"/>
          <w:sz w:val="24"/>
          <w:szCs w:val="24"/>
        </w:rPr>
        <w:footnoteReference w:id="54"/>
      </w:r>
      <w:r w:rsidR="00C73590">
        <w:rPr>
          <w:rFonts w:ascii="Times New Roman" w:hAnsi="Times New Roman" w:cs="Times New Roman"/>
          <w:sz w:val="24"/>
          <w:szCs w:val="24"/>
        </w:rPr>
        <w:t>.</w:t>
      </w:r>
      <w:r w:rsidR="003238C9">
        <w:rPr>
          <w:rFonts w:ascii="Times New Roman" w:hAnsi="Times New Roman" w:cs="Times New Roman"/>
          <w:sz w:val="24"/>
          <w:szCs w:val="24"/>
        </w:rPr>
        <w:t xml:space="preserve"> S današnjeg stajališta, Smithova teza kako pojedinac u želji da pridonese vlastitom dobru automatski pridonosi i općim ciljevima </w:t>
      </w:r>
      <w:r w:rsidR="00EA5F01">
        <w:rPr>
          <w:rFonts w:ascii="Times New Roman" w:hAnsi="Times New Roman" w:cs="Times New Roman"/>
          <w:sz w:val="24"/>
          <w:szCs w:val="24"/>
        </w:rPr>
        <w:t>društ</w:t>
      </w:r>
      <w:r w:rsidR="00701FC8">
        <w:rPr>
          <w:rFonts w:ascii="Times New Roman" w:hAnsi="Times New Roman" w:cs="Times New Roman"/>
          <w:sz w:val="24"/>
          <w:szCs w:val="24"/>
        </w:rPr>
        <w:t>va, nadasve zvuči ironično i</w:t>
      </w:r>
      <w:r w:rsidR="00EA5F01">
        <w:rPr>
          <w:rFonts w:ascii="Times New Roman" w:hAnsi="Times New Roman" w:cs="Times New Roman"/>
          <w:sz w:val="24"/>
          <w:szCs w:val="24"/>
        </w:rPr>
        <w:t xml:space="preserve"> više od toga: ne prolazi na testu realnih događanja.</w:t>
      </w:r>
    </w:p>
    <w:p w:rsidR="001004D4" w:rsidRDefault="00701FC8" w:rsidP="004D026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Novin</w:t>
      </w:r>
      <w:r w:rsidR="004D0263">
        <w:rPr>
          <w:rFonts w:ascii="Times New Roman" w:hAnsi="Times New Roman" w:cs="Times New Roman"/>
          <w:sz w:val="24"/>
          <w:szCs w:val="24"/>
        </w:rPr>
        <w:t>arski</w:t>
      </w:r>
      <w:r>
        <w:rPr>
          <w:rFonts w:ascii="Times New Roman" w:hAnsi="Times New Roman" w:cs="Times New Roman"/>
          <w:sz w:val="24"/>
          <w:szCs w:val="24"/>
        </w:rPr>
        <w:t xml:space="preserve"> senzacionalizam</w:t>
      </w:r>
      <w:r w:rsidR="004D0263">
        <w:rPr>
          <w:rFonts w:ascii="Times New Roman" w:hAnsi="Times New Roman" w:cs="Times New Roman"/>
          <w:sz w:val="24"/>
          <w:szCs w:val="24"/>
        </w:rPr>
        <w:t xml:space="preserve"> i naglašena medijska prisutnost,</w:t>
      </w:r>
      <w:r>
        <w:rPr>
          <w:rFonts w:ascii="Times New Roman" w:hAnsi="Times New Roman" w:cs="Times New Roman"/>
          <w:sz w:val="24"/>
          <w:szCs w:val="24"/>
        </w:rPr>
        <w:t xml:space="preserve"> bitno </w:t>
      </w:r>
      <w:r w:rsidR="004D0263">
        <w:rPr>
          <w:rFonts w:ascii="Times New Roman" w:hAnsi="Times New Roman" w:cs="Times New Roman"/>
          <w:sz w:val="24"/>
          <w:szCs w:val="24"/>
        </w:rPr>
        <w:t>su</w:t>
      </w:r>
      <w:r>
        <w:rPr>
          <w:rFonts w:ascii="Times New Roman" w:hAnsi="Times New Roman" w:cs="Times New Roman"/>
          <w:sz w:val="24"/>
          <w:szCs w:val="24"/>
        </w:rPr>
        <w:t xml:space="preserve"> utjeca</w:t>
      </w:r>
      <w:r w:rsidR="004D0263">
        <w:rPr>
          <w:rFonts w:ascii="Times New Roman" w:hAnsi="Times New Roman" w:cs="Times New Roman"/>
          <w:sz w:val="24"/>
          <w:szCs w:val="24"/>
        </w:rPr>
        <w:t>li</w:t>
      </w:r>
      <w:r>
        <w:rPr>
          <w:rFonts w:ascii="Times New Roman" w:hAnsi="Times New Roman" w:cs="Times New Roman"/>
          <w:sz w:val="24"/>
          <w:szCs w:val="24"/>
        </w:rPr>
        <w:t xml:space="preserve"> na građane</w:t>
      </w:r>
      <w:r w:rsidR="004D0263">
        <w:rPr>
          <w:rFonts w:ascii="Times New Roman" w:hAnsi="Times New Roman" w:cs="Times New Roman"/>
          <w:sz w:val="24"/>
          <w:szCs w:val="24"/>
        </w:rPr>
        <w:t xml:space="preserve"> i izgradnju njihovog subjektivnog stava prema svjetskoj ekonomskoj krizi.  Strah </w:t>
      </w:r>
      <w:r w:rsidR="00F80790">
        <w:rPr>
          <w:rFonts w:ascii="Times New Roman" w:hAnsi="Times New Roman" w:cs="Times New Roman"/>
          <w:sz w:val="24"/>
          <w:szCs w:val="24"/>
        </w:rPr>
        <w:t>za vlastitu budućnost, iskazala</w:t>
      </w:r>
      <w:r w:rsidR="004D0263">
        <w:rPr>
          <w:rFonts w:ascii="Times New Roman" w:hAnsi="Times New Roman" w:cs="Times New Roman"/>
          <w:sz w:val="24"/>
          <w:szCs w:val="24"/>
        </w:rPr>
        <w:t xml:space="preserve"> se u obliku pada potrošnje, a posljedično tomu p</w:t>
      </w:r>
      <w:r w:rsidR="00B346EF">
        <w:rPr>
          <w:rFonts w:ascii="Times New Roman" w:hAnsi="Times New Roman" w:cs="Times New Roman"/>
          <w:sz w:val="24"/>
          <w:szCs w:val="24"/>
        </w:rPr>
        <w:t>ovećana stopa štednje</w:t>
      </w:r>
      <w:r w:rsidR="006329C8">
        <w:rPr>
          <w:rFonts w:ascii="Times New Roman" w:hAnsi="Times New Roman" w:cs="Times New Roman"/>
          <w:sz w:val="24"/>
          <w:szCs w:val="24"/>
        </w:rPr>
        <w:t>,</w:t>
      </w:r>
      <w:r w:rsidR="00EA4E35">
        <w:rPr>
          <w:rFonts w:ascii="Times New Roman" w:hAnsi="Times New Roman" w:cs="Times New Roman"/>
          <w:sz w:val="24"/>
          <w:szCs w:val="24"/>
        </w:rPr>
        <w:t xml:space="preserve"> zamrzavanje kreditiranja</w:t>
      </w:r>
      <w:r w:rsidR="006329C8">
        <w:rPr>
          <w:rFonts w:ascii="Times New Roman" w:hAnsi="Times New Roman" w:cs="Times New Roman"/>
          <w:sz w:val="24"/>
          <w:szCs w:val="24"/>
        </w:rPr>
        <w:t xml:space="preserve"> te</w:t>
      </w:r>
      <w:r w:rsidR="00272486">
        <w:rPr>
          <w:rFonts w:ascii="Times New Roman" w:hAnsi="Times New Roman" w:cs="Times New Roman"/>
          <w:sz w:val="24"/>
          <w:szCs w:val="24"/>
        </w:rPr>
        <w:t xml:space="preserve"> smanjenje ulaganja u fiksni kapital</w:t>
      </w:r>
      <w:r w:rsidR="006329C8">
        <w:rPr>
          <w:rFonts w:ascii="Times New Roman" w:hAnsi="Times New Roman" w:cs="Times New Roman"/>
          <w:sz w:val="24"/>
          <w:szCs w:val="24"/>
        </w:rPr>
        <w:t xml:space="preserve"> dovelo je </w:t>
      </w:r>
      <w:r w:rsidR="004D0263">
        <w:rPr>
          <w:rFonts w:ascii="Times New Roman" w:hAnsi="Times New Roman" w:cs="Times New Roman"/>
          <w:sz w:val="24"/>
          <w:szCs w:val="24"/>
        </w:rPr>
        <w:t>do daljnjeg pada potrošnje. U datim okolnostima, z</w:t>
      </w:r>
      <w:r w:rsidR="00EA4E35">
        <w:rPr>
          <w:rFonts w:ascii="Times New Roman" w:hAnsi="Times New Roman" w:cs="Times New Roman"/>
          <w:sz w:val="24"/>
          <w:szCs w:val="24"/>
        </w:rPr>
        <w:t>amrzavanjem kreditiranja zakinuta su i mn</w:t>
      </w:r>
      <w:r w:rsidR="002C7D54">
        <w:rPr>
          <w:rFonts w:ascii="Times New Roman" w:hAnsi="Times New Roman" w:cs="Times New Roman"/>
          <w:sz w:val="24"/>
          <w:szCs w:val="24"/>
        </w:rPr>
        <w:t xml:space="preserve">oga likvidna poduzeća, koja u </w:t>
      </w:r>
      <w:r w:rsidR="00EA4E35">
        <w:rPr>
          <w:rFonts w:ascii="Times New Roman" w:hAnsi="Times New Roman" w:cs="Times New Roman"/>
          <w:sz w:val="24"/>
          <w:szCs w:val="24"/>
        </w:rPr>
        <w:t xml:space="preserve">toj situaciji nisu mogla izbjeći </w:t>
      </w:r>
      <w:r w:rsidR="003C3BA8">
        <w:rPr>
          <w:rFonts w:ascii="Times New Roman" w:hAnsi="Times New Roman" w:cs="Times New Roman"/>
          <w:sz w:val="24"/>
          <w:szCs w:val="24"/>
        </w:rPr>
        <w:t>davanje otkaza ili pak stečaj; što je rezultiralo daljnjim padom potrošnje. Na taj</w:t>
      </w:r>
      <w:r w:rsidR="00EA5F01">
        <w:rPr>
          <w:rFonts w:ascii="Times New Roman" w:hAnsi="Times New Roman" w:cs="Times New Roman"/>
          <w:sz w:val="24"/>
          <w:szCs w:val="24"/>
        </w:rPr>
        <w:t xml:space="preserve"> se način kriza stvorena</w:t>
      </w:r>
      <w:r w:rsidR="003C3BA8">
        <w:rPr>
          <w:rFonts w:ascii="Times New Roman" w:hAnsi="Times New Roman" w:cs="Times New Roman"/>
          <w:sz w:val="24"/>
          <w:szCs w:val="24"/>
        </w:rPr>
        <w:t xml:space="preserve"> u financijskom sektoru, poput domino efekta, proširila </w:t>
      </w:r>
      <w:r w:rsidR="00F80790">
        <w:rPr>
          <w:rFonts w:ascii="Times New Roman" w:hAnsi="Times New Roman" w:cs="Times New Roman"/>
          <w:sz w:val="24"/>
          <w:szCs w:val="24"/>
        </w:rPr>
        <w:t xml:space="preserve">i na </w:t>
      </w:r>
      <w:r w:rsidR="003C3BA8">
        <w:rPr>
          <w:rFonts w:ascii="Times New Roman" w:hAnsi="Times New Roman" w:cs="Times New Roman"/>
          <w:sz w:val="24"/>
          <w:szCs w:val="24"/>
        </w:rPr>
        <w:t>realnu ekonomiju.</w:t>
      </w:r>
      <w:r w:rsidR="00EA4E35">
        <w:rPr>
          <w:rFonts w:ascii="Times New Roman" w:hAnsi="Times New Roman" w:cs="Times New Roman"/>
          <w:sz w:val="24"/>
          <w:szCs w:val="24"/>
        </w:rPr>
        <w:t xml:space="preserve"> </w:t>
      </w:r>
    </w:p>
    <w:p w:rsidR="00B61629" w:rsidRDefault="00B61629" w:rsidP="002061EB">
      <w:pPr>
        <w:spacing w:line="360" w:lineRule="auto"/>
        <w:ind w:firstLine="708"/>
        <w:jc w:val="both"/>
        <w:rPr>
          <w:rFonts w:ascii="Times New Roman" w:hAnsi="Times New Roman" w:cs="Times New Roman"/>
          <w:sz w:val="24"/>
          <w:szCs w:val="24"/>
        </w:rPr>
      </w:pPr>
    </w:p>
    <w:p w:rsidR="00F94496" w:rsidRDefault="00F94496" w:rsidP="002061EB">
      <w:pPr>
        <w:spacing w:line="360" w:lineRule="auto"/>
        <w:ind w:firstLine="708"/>
        <w:jc w:val="both"/>
        <w:rPr>
          <w:rFonts w:ascii="Times New Roman" w:hAnsi="Times New Roman" w:cs="Times New Roman"/>
          <w:sz w:val="24"/>
          <w:szCs w:val="24"/>
        </w:rPr>
      </w:pPr>
    </w:p>
    <w:p w:rsidR="00B61629" w:rsidRDefault="00B61629" w:rsidP="00F94496">
      <w:pPr>
        <w:spacing w:line="360" w:lineRule="auto"/>
        <w:jc w:val="both"/>
        <w:rPr>
          <w:rFonts w:ascii="Times New Roman" w:hAnsi="Times New Roman" w:cs="Times New Roman"/>
          <w:sz w:val="24"/>
          <w:szCs w:val="24"/>
        </w:rPr>
      </w:pPr>
    </w:p>
    <w:p w:rsidR="0074754F" w:rsidRDefault="0074754F" w:rsidP="00F94496">
      <w:pPr>
        <w:spacing w:line="360" w:lineRule="auto"/>
        <w:jc w:val="both"/>
        <w:rPr>
          <w:rFonts w:ascii="Times New Roman" w:hAnsi="Times New Roman" w:cs="Times New Roman"/>
          <w:sz w:val="24"/>
          <w:szCs w:val="24"/>
        </w:rPr>
      </w:pPr>
    </w:p>
    <w:p w:rsidR="0074754F" w:rsidRDefault="0074754F" w:rsidP="00F94496">
      <w:pPr>
        <w:spacing w:line="360" w:lineRule="auto"/>
        <w:jc w:val="both"/>
        <w:rPr>
          <w:rFonts w:ascii="Times New Roman" w:hAnsi="Times New Roman" w:cs="Times New Roman"/>
          <w:sz w:val="24"/>
          <w:szCs w:val="24"/>
        </w:rPr>
      </w:pPr>
    </w:p>
    <w:p w:rsidR="006329C8" w:rsidRDefault="006329C8" w:rsidP="00F94496">
      <w:pPr>
        <w:spacing w:line="360" w:lineRule="auto"/>
        <w:jc w:val="both"/>
        <w:rPr>
          <w:rFonts w:ascii="Times New Roman" w:hAnsi="Times New Roman" w:cs="Times New Roman"/>
          <w:sz w:val="24"/>
          <w:szCs w:val="24"/>
        </w:rPr>
      </w:pPr>
    </w:p>
    <w:p w:rsidR="00A75472" w:rsidRDefault="00A75472" w:rsidP="00F94496">
      <w:pPr>
        <w:spacing w:line="360" w:lineRule="auto"/>
        <w:jc w:val="both"/>
        <w:rPr>
          <w:rFonts w:ascii="Times New Roman" w:hAnsi="Times New Roman" w:cs="Times New Roman"/>
          <w:sz w:val="24"/>
          <w:szCs w:val="24"/>
        </w:rPr>
      </w:pPr>
    </w:p>
    <w:p w:rsidR="006329C8" w:rsidRDefault="006329C8" w:rsidP="00F94496">
      <w:pPr>
        <w:spacing w:line="360" w:lineRule="auto"/>
        <w:jc w:val="both"/>
        <w:rPr>
          <w:rFonts w:ascii="Times New Roman" w:hAnsi="Times New Roman" w:cs="Times New Roman"/>
          <w:sz w:val="24"/>
          <w:szCs w:val="24"/>
        </w:rPr>
      </w:pPr>
    </w:p>
    <w:p w:rsidR="0087234C" w:rsidRDefault="00A305C2" w:rsidP="00A305C2">
      <w:pPr>
        <w:pStyle w:val="Heading1"/>
        <w:numPr>
          <w:ilvl w:val="0"/>
          <w:numId w:val="12"/>
        </w:numPr>
        <w:pBdr>
          <w:bottom w:val="single" w:sz="12" w:space="1" w:color="auto"/>
        </w:pBdr>
      </w:pPr>
      <w:r>
        <w:lastRenderedPageBreak/>
        <w:t xml:space="preserve"> </w:t>
      </w:r>
      <w:bookmarkStart w:id="8" w:name="_Toc323721577"/>
      <w:r w:rsidR="00435B9C">
        <w:t>POSLJEDICE KRIZE</w:t>
      </w:r>
      <w:bookmarkEnd w:id="8"/>
    </w:p>
    <w:p w:rsidR="00A305C2" w:rsidRPr="00A305C2" w:rsidRDefault="00A305C2" w:rsidP="00A305C2"/>
    <w:p w:rsidR="00435B9C" w:rsidRPr="00F80790" w:rsidRDefault="00435B9C" w:rsidP="00C570C3">
      <w:pPr>
        <w:spacing w:line="360" w:lineRule="auto"/>
        <w:ind w:firstLine="708"/>
        <w:jc w:val="both"/>
        <w:rPr>
          <w:rFonts w:ascii="Times New Roman" w:hAnsi="Times New Roman" w:cs="Times New Roman"/>
          <w:sz w:val="4"/>
          <w:szCs w:val="4"/>
        </w:rPr>
      </w:pPr>
    </w:p>
    <w:p w:rsidR="00EB2812" w:rsidRDefault="003D2F26" w:rsidP="00C570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Početkom 2007. </w:t>
      </w:r>
      <w:r w:rsidR="0087234C">
        <w:rPr>
          <w:rFonts w:ascii="Times New Roman" w:hAnsi="Times New Roman" w:cs="Times New Roman"/>
          <w:sz w:val="24"/>
          <w:szCs w:val="24"/>
        </w:rPr>
        <w:t xml:space="preserve">na vidjelo </w:t>
      </w:r>
      <w:r w:rsidR="005C6682">
        <w:rPr>
          <w:rFonts w:ascii="Times New Roman" w:hAnsi="Times New Roman" w:cs="Times New Roman"/>
          <w:sz w:val="24"/>
          <w:szCs w:val="24"/>
        </w:rPr>
        <w:t xml:space="preserve">su </w:t>
      </w:r>
      <w:r w:rsidR="0087234C">
        <w:rPr>
          <w:rFonts w:ascii="Times New Roman" w:hAnsi="Times New Roman" w:cs="Times New Roman"/>
          <w:sz w:val="24"/>
          <w:szCs w:val="24"/>
        </w:rPr>
        <w:t xml:space="preserve">počelo izlaziti </w:t>
      </w:r>
      <w:r w:rsidR="00F80790">
        <w:rPr>
          <w:rFonts w:ascii="Times New Roman" w:hAnsi="Times New Roman" w:cs="Times New Roman"/>
          <w:sz w:val="24"/>
          <w:szCs w:val="24"/>
        </w:rPr>
        <w:t>manifestacije svjetske ekonomske</w:t>
      </w:r>
      <w:r w:rsidR="00E17C5C">
        <w:rPr>
          <w:rFonts w:ascii="Times New Roman" w:hAnsi="Times New Roman" w:cs="Times New Roman"/>
          <w:sz w:val="24"/>
          <w:szCs w:val="24"/>
        </w:rPr>
        <w:t xml:space="preserve"> </w:t>
      </w:r>
      <w:r w:rsidR="00F8207C">
        <w:rPr>
          <w:rFonts w:ascii="Times New Roman" w:hAnsi="Times New Roman" w:cs="Times New Roman"/>
          <w:sz w:val="24"/>
          <w:szCs w:val="24"/>
        </w:rPr>
        <w:t>krize</w:t>
      </w:r>
      <w:r w:rsidR="0087234C">
        <w:rPr>
          <w:rFonts w:ascii="Times New Roman" w:hAnsi="Times New Roman" w:cs="Times New Roman"/>
          <w:sz w:val="24"/>
          <w:szCs w:val="24"/>
        </w:rPr>
        <w:t xml:space="preserve">. </w:t>
      </w:r>
      <w:r w:rsidR="00FC0E02">
        <w:rPr>
          <w:rFonts w:ascii="Times New Roman" w:hAnsi="Times New Roman" w:cs="Times New Roman"/>
          <w:sz w:val="24"/>
          <w:szCs w:val="24"/>
        </w:rPr>
        <w:t xml:space="preserve">Među prvim naznaka nadolazećih problema bio je slučaj </w:t>
      </w:r>
      <w:r w:rsidR="0087234C">
        <w:rPr>
          <w:rFonts w:ascii="Times New Roman" w:hAnsi="Times New Roman" w:cs="Times New Roman"/>
          <w:sz w:val="24"/>
          <w:szCs w:val="24"/>
        </w:rPr>
        <w:t>New Century F</w:t>
      </w:r>
      <w:r w:rsidR="00FC0E02">
        <w:rPr>
          <w:rFonts w:ascii="Times New Roman" w:hAnsi="Times New Roman" w:cs="Times New Roman"/>
          <w:sz w:val="24"/>
          <w:szCs w:val="24"/>
        </w:rPr>
        <w:t>inanc</w:t>
      </w:r>
      <w:r>
        <w:rPr>
          <w:rFonts w:ascii="Times New Roman" w:hAnsi="Times New Roman" w:cs="Times New Roman"/>
          <w:sz w:val="24"/>
          <w:szCs w:val="24"/>
        </w:rPr>
        <w:t>ial koja je tijekom 2006.</w:t>
      </w:r>
      <w:r w:rsidR="00FC0E02">
        <w:rPr>
          <w:rFonts w:ascii="Times New Roman" w:hAnsi="Times New Roman" w:cs="Times New Roman"/>
          <w:sz w:val="24"/>
          <w:szCs w:val="24"/>
        </w:rPr>
        <w:t xml:space="preserve"> izdala drugorazrednih hipotekarnih kredita u iznosu od 51,6 milijardi američkih dolara</w:t>
      </w:r>
      <w:r w:rsidR="004A032E">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U ožujku 2007. </w:t>
      </w:r>
      <w:r w:rsidR="00FC0E02">
        <w:rPr>
          <w:rFonts w:ascii="Times New Roman" w:hAnsi="Times New Roman" w:cs="Times New Roman"/>
          <w:sz w:val="24"/>
          <w:szCs w:val="24"/>
        </w:rPr>
        <w:t>vrijednost njezinih dionica na New York Stock Exchange je zabilježila pad od 78% , a tijekom travnja dan je otkaz 3200 radnika (54% ukupne radne snage)</w:t>
      </w:r>
      <w:r w:rsidR="008E1BFE">
        <w:rPr>
          <w:rStyle w:val="FootnoteReference"/>
          <w:rFonts w:ascii="Times New Roman" w:hAnsi="Times New Roman" w:cs="Times New Roman"/>
          <w:sz w:val="24"/>
          <w:szCs w:val="24"/>
        </w:rPr>
        <w:footnoteReference w:id="56"/>
      </w:r>
      <w:r w:rsidR="00FC0E02">
        <w:rPr>
          <w:rFonts w:ascii="Times New Roman" w:hAnsi="Times New Roman" w:cs="Times New Roman"/>
          <w:sz w:val="24"/>
          <w:szCs w:val="24"/>
        </w:rPr>
        <w:t>.</w:t>
      </w:r>
      <w:r>
        <w:rPr>
          <w:rFonts w:ascii="Times New Roman" w:hAnsi="Times New Roman" w:cs="Times New Roman"/>
          <w:sz w:val="24"/>
          <w:szCs w:val="24"/>
        </w:rPr>
        <w:t xml:space="preserve"> U lipnju 2007.</w:t>
      </w:r>
      <w:r w:rsidR="00CC78FF">
        <w:rPr>
          <w:rFonts w:ascii="Times New Roman" w:hAnsi="Times New Roman" w:cs="Times New Roman"/>
          <w:sz w:val="24"/>
          <w:szCs w:val="24"/>
        </w:rPr>
        <w:t>,</w:t>
      </w:r>
      <w:r w:rsidR="008E1BFE">
        <w:rPr>
          <w:rFonts w:ascii="Times New Roman" w:hAnsi="Times New Roman" w:cs="Times New Roman"/>
          <w:sz w:val="24"/>
          <w:szCs w:val="24"/>
        </w:rPr>
        <w:t xml:space="preserve"> </w:t>
      </w:r>
      <w:r w:rsidR="00CC78FF">
        <w:rPr>
          <w:rFonts w:ascii="Times New Roman" w:hAnsi="Times New Roman" w:cs="Times New Roman"/>
          <w:sz w:val="24"/>
          <w:szCs w:val="24"/>
        </w:rPr>
        <w:t xml:space="preserve">peta najveća banka Wall Streeta, Bear Stearns objavila je propast dvaju </w:t>
      </w:r>
      <w:r w:rsidR="00CC78FF" w:rsidRPr="00CC78FF">
        <w:rPr>
          <w:rFonts w:ascii="Times New Roman" w:hAnsi="Times New Roman" w:cs="Times New Roman"/>
          <w:i/>
          <w:sz w:val="24"/>
          <w:szCs w:val="24"/>
        </w:rPr>
        <w:t>hedge</w:t>
      </w:r>
      <w:r w:rsidR="00CC78FF">
        <w:rPr>
          <w:rFonts w:ascii="Times New Roman" w:hAnsi="Times New Roman" w:cs="Times New Roman"/>
          <w:sz w:val="24"/>
          <w:szCs w:val="24"/>
        </w:rPr>
        <w:t xml:space="preserve"> fondova koji su investirali u drugorazredne kredite. </w:t>
      </w:r>
      <w:r w:rsidR="0011282C">
        <w:rPr>
          <w:rFonts w:ascii="Times New Roman" w:hAnsi="Times New Roman" w:cs="Times New Roman"/>
          <w:sz w:val="24"/>
          <w:szCs w:val="24"/>
        </w:rPr>
        <w:t>Ubrzo je</w:t>
      </w:r>
      <w:r w:rsidR="00CC78FF">
        <w:rPr>
          <w:rFonts w:ascii="Times New Roman" w:hAnsi="Times New Roman" w:cs="Times New Roman"/>
          <w:sz w:val="24"/>
          <w:szCs w:val="24"/>
        </w:rPr>
        <w:t xml:space="preserve"> doživ</w:t>
      </w:r>
      <w:r w:rsidR="0011282C">
        <w:rPr>
          <w:rFonts w:ascii="Times New Roman" w:hAnsi="Times New Roman" w:cs="Times New Roman"/>
          <w:sz w:val="24"/>
          <w:szCs w:val="24"/>
        </w:rPr>
        <w:t xml:space="preserve">jela stečaj </w:t>
      </w:r>
      <w:r w:rsidR="00CC78FF">
        <w:rPr>
          <w:rFonts w:ascii="Times New Roman" w:hAnsi="Times New Roman" w:cs="Times New Roman"/>
          <w:sz w:val="24"/>
          <w:szCs w:val="24"/>
        </w:rPr>
        <w:t xml:space="preserve">te je otkupljena </w:t>
      </w:r>
      <w:r w:rsidR="005B3083">
        <w:rPr>
          <w:rFonts w:ascii="Times New Roman" w:hAnsi="Times New Roman" w:cs="Times New Roman"/>
          <w:sz w:val="24"/>
          <w:szCs w:val="24"/>
        </w:rPr>
        <w:t xml:space="preserve">od strane JP Morgan Chasea </w:t>
      </w:r>
      <w:r w:rsidR="00CC78FF">
        <w:rPr>
          <w:rFonts w:ascii="Times New Roman" w:hAnsi="Times New Roman" w:cs="Times New Roman"/>
          <w:sz w:val="24"/>
          <w:szCs w:val="24"/>
        </w:rPr>
        <w:t xml:space="preserve">za </w:t>
      </w:r>
      <w:r w:rsidR="005D7080">
        <w:rPr>
          <w:rFonts w:ascii="Times New Roman" w:hAnsi="Times New Roman" w:cs="Times New Roman"/>
          <w:sz w:val="24"/>
          <w:szCs w:val="24"/>
        </w:rPr>
        <w:t>1,2 milijarde</w:t>
      </w:r>
      <w:r w:rsidR="00CC78FF">
        <w:rPr>
          <w:rFonts w:ascii="Times New Roman" w:hAnsi="Times New Roman" w:cs="Times New Roman"/>
          <w:sz w:val="24"/>
          <w:szCs w:val="24"/>
        </w:rPr>
        <w:t xml:space="preserve"> američkih dolara</w:t>
      </w:r>
      <w:r w:rsidR="00A67332">
        <w:rPr>
          <w:rFonts w:ascii="Times New Roman" w:hAnsi="Times New Roman" w:cs="Times New Roman"/>
          <w:sz w:val="24"/>
          <w:szCs w:val="24"/>
        </w:rPr>
        <w:t xml:space="preserve">, uz jamstvo od 30 </w:t>
      </w:r>
      <w:r w:rsidR="00DF27F9">
        <w:rPr>
          <w:rFonts w:ascii="Times New Roman" w:hAnsi="Times New Roman" w:cs="Times New Roman"/>
          <w:sz w:val="24"/>
          <w:szCs w:val="24"/>
        </w:rPr>
        <w:t>milijardi</w:t>
      </w:r>
      <w:r w:rsidR="00A67332">
        <w:rPr>
          <w:rFonts w:ascii="Times New Roman" w:hAnsi="Times New Roman" w:cs="Times New Roman"/>
          <w:sz w:val="24"/>
          <w:szCs w:val="24"/>
        </w:rPr>
        <w:t xml:space="preserve"> dolara od strane Federalnih rezervi</w:t>
      </w:r>
      <w:r w:rsidR="00CC78FF">
        <w:rPr>
          <w:rFonts w:ascii="Times New Roman" w:hAnsi="Times New Roman" w:cs="Times New Roman"/>
          <w:sz w:val="24"/>
          <w:szCs w:val="24"/>
        </w:rPr>
        <w:t xml:space="preserve"> (godinu ranije njezina je vrijednost procijenjena na 2</w:t>
      </w:r>
      <w:r w:rsidR="005D7080">
        <w:rPr>
          <w:rFonts w:ascii="Times New Roman" w:hAnsi="Times New Roman" w:cs="Times New Roman"/>
          <w:sz w:val="24"/>
          <w:szCs w:val="24"/>
        </w:rPr>
        <w:t>0</w:t>
      </w:r>
      <w:r w:rsidR="00CC78FF">
        <w:rPr>
          <w:rFonts w:ascii="Times New Roman" w:hAnsi="Times New Roman" w:cs="Times New Roman"/>
          <w:sz w:val="24"/>
          <w:szCs w:val="24"/>
        </w:rPr>
        <w:t xml:space="preserve"> milijardi američkih dolara)</w:t>
      </w:r>
      <w:r w:rsidR="005D7080">
        <w:rPr>
          <w:rStyle w:val="FootnoteReference"/>
          <w:rFonts w:ascii="Times New Roman" w:hAnsi="Times New Roman" w:cs="Times New Roman"/>
          <w:sz w:val="24"/>
          <w:szCs w:val="24"/>
        </w:rPr>
        <w:footnoteReference w:id="57"/>
      </w:r>
      <w:r w:rsidR="007857CE">
        <w:rPr>
          <w:rFonts w:ascii="Times New Roman" w:hAnsi="Times New Roman" w:cs="Times New Roman"/>
          <w:sz w:val="24"/>
          <w:szCs w:val="24"/>
        </w:rPr>
        <w:t>.</w:t>
      </w:r>
      <w:r w:rsidR="00F176F2">
        <w:rPr>
          <w:rFonts w:ascii="Times New Roman" w:hAnsi="Times New Roman" w:cs="Times New Roman"/>
          <w:sz w:val="24"/>
          <w:szCs w:val="24"/>
        </w:rPr>
        <w:t xml:space="preserve"> </w:t>
      </w:r>
      <w:r w:rsidR="002C7D54">
        <w:rPr>
          <w:rFonts w:ascii="Times New Roman" w:hAnsi="Times New Roman" w:cs="Times New Roman"/>
          <w:sz w:val="24"/>
          <w:szCs w:val="24"/>
        </w:rPr>
        <w:t xml:space="preserve"> U</w:t>
      </w:r>
      <w:r>
        <w:rPr>
          <w:rFonts w:ascii="Times New Roman" w:hAnsi="Times New Roman" w:cs="Times New Roman"/>
          <w:sz w:val="24"/>
          <w:szCs w:val="24"/>
        </w:rPr>
        <w:t xml:space="preserve"> Velikoj Britaniji</w:t>
      </w:r>
      <w:r w:rsidR="002C7D54">
        <w:rPr>
          <w:rFonts w:ascii="Times New Roman" w:hAnsi="Times New Roman" w:cs="Times New Roman"/>
          <w:sz w:val="24"/>
          <w:szCs w:val="24"/>
        </w:rPr>
        <w:t>, tijekom rujna 2007., banka Norther</w:t>
      </w:r>
      <w:r w:rsidR="00C570C3">
        <w:rPr>
          <w:rFonts w:ascii="Times New Roman" w:hAnsi="Times New Roman" w:cs="Times New Roman"/>
          <w:sz w:val="24"/>
          <w:szCs w:val="24"/>
        </w:rPr>
        <w:t>n Rock zatražila je pomoć Engleske Središnje Banke; u veljači</w:t>
      </w:r>
      <w:r>
        <w:rPr>
          <w:rFonts w:ascii="Times New Roman" w:hAnsi="Times New Roman" w:cs="Times New Roman"/>
          <w:sz w:val="24"/>
          <w:szCs w:val="24"/>
        </w:rPr>
        <w:t xml:space="preserve"> 2008. </w:t>
      </w:r>
      <w:r w:rsidR="00C570C3">
        <w:rPr>
          <w:rFonts w:ascii="Times New Roman" w:hAnsi="Times New Roman" w:cs="Times New Roman"/>
          <w:sz w:val="24"/>
          <w:szCs w:val="24"/>
        </w:rPr>
        <w:t>biva nacionalizirana</w:t>
      </w:r>
      <w:r w:rsidR="00DC3933">
        <w:rPr>
          <w:rFonts w:ascii="Times New Roman" w:hAnsi="Times New Roman" w:cs="Times New Roman"/>
          <w:sz w:val="24"/>
          <w:szCs w:val="24"/>
        </w:rPr>
        <w:t xml:space="preserve">. </w:t>
      </w:r>
      <w:r>
        <w:rPr>
          <w:rFonts w:ascii="Times New Roman" w:hAnsi="Times New Roman" w:cs="Times New Roman"/>
          <w:sz w:val="24"/>
          <w:szCs w:val="24"/>
        </w:rPr>
        <w:t>Kao pokušaj</w:t>
      </w:r>
      <w:r w:rsidR="00F707FC">
        <w:rPr>
          <w:rFonts w:ascii="Times New Roman" w:hAnsi="Times New Roman" w:cs="Times New Roman"/>
          <w:sz w:val="24"/>
          <w:szCs w:val="24"/>
        </w:rPr>
        <w:t>i Vladi</w:t>
      </w:r>
      <w:r>
        <w:rPr>
          <w:rFonts w:ascii="Times New Roman" w:hAnsi="Times New Roman" w:cs="Times New Roman"/>
          <w:sz w:val="24"/>
          <w:szCs w:val="24"/>
        </w:rPr>
        <w:t xml:space="preserve"> da zaustavi širenje </w:t>
      </w:r>
      <w:r w:rsidR="00F707FC">
        <w:rPr>
          <w:rFonts w:ascii="Times New Roman" w:hAnsi="Times New Roman" w:cs="Times New Roman"/>
          <w:sz w:val="24"/>
          <w:szCs w:val="24"/>
        </w:rPr>
        <w:t>formiranih</w:t>
      </w:r>
      <w:r w:rsidR="00CA37D2">
        <w:rPr>
          <w:rFonts w:ascii="Times New Roman" w:hAnsi="Times New Roman" w:cs="Times New Roman"/>
          <w:sz w:val="24"/>
          <w:szCs w:val="24"/>
        </w:rPr>
        <w:t xml:space="preserve"> okolnosti </w:t>
      </w:r>
      <w:r w:rsidR="004A032E">
        <w:rPr>
          <w:rFonts w:ascii="Times New Roman" w:hAnsi="Times New Roman" w:cs="Times New Roman"/>
          <w:sz w:val="24"/>
          <w:szCs w:val="24"/>
        </w:rPr>
        <w:t>slijedio je niz sličnih događaja: AIG, Lehman Brothers,</w:t>
      </w:r>
      <w:r w:rsidR="00FA66C2">
        <w:rPr>
          <w:rFonts w:ascii="Times New Roman" w:hAnsi="Times New Roman" w:cs="Times New Roman"/>
          <w:sz w:val="24"/>
          <w:szCs w:val="24"/>
        </w:rPr>
        <w:t xml:space="preserve"> </w:t>
      </w:r>
      <w:r w:rsidR="004A032E">
        <w:rPr>
          <w:rFonts w:ascii="Times New Roman" w:hAnsi="Times New Roman" w:cs="Times New Roman"/>
          <w:sz w:val="24"/>
          <w:szCs w:val="24"/>
        </w:rPr>
        <w:t xml:space="preserve">Fanie mea. </w:t>
      </w:r>
      <w:r w:rsidR="00F707FC">
        <w:rPr>
          <w:rFonts w:ascii="Times New Roman" w:hAnsi="Times New Roman" w:cs="Times New Roman"/>
          <w:sz w:val="24"/>
          <w:szCs w:val="24"/>
        </w:rPr>
        <w:t xml:space="preserve"> Međunarodni element trgovanja „zaraženim“ vrijednosnim papirima rezultirao je širenjem globalne nestabilnosti na banke</w:t>
      </w:r>
      <w:r w:rsidR="004A032E">
        <w:rPr>
          <w:rFonts w:ascii="Times New Roman" w:hAnsi="Times New Roman" w:cs="Times New Roman"/>
          <w:sz w:val="24"/>
          <w:szCs w:val="24"/>
        </w:rPr>
        <w:t xml:space="preserve"> diljem svijeta: od Švicarske, Islanda, Franc</w:t>
      </w:r>
      <w:r w:rsidR="00F707FC">
        <w:rPr>
          <w:rFonts w:ascii="Times New Roman" w:hAnsi="Times New Roman" w:cs="Times New Roman"/>
          <w:sz w:val="24"/>
          <w:szCs w:val="24"/>
        </w:rPr>
        <w:t>uske,.. U tako nastaloj situaciji</w:t>
      </w:r>
      <w:r w:rsidR="00575C85">
        <w:rPr>
          <w:rFonts w:ascii="Times New Roman" w:hAnsi="Times New Roman" w:cs="Times New Roman"/>
          <w:sz w:val="24"/>
          <w:szCs w:val="24"/>
        </w:rPr>
        <w:t xml:space="preserve"> banke</w:t>
      </w:r>
      <w:r w:rsidR="00C22E41">
        <w:rPr>
          <w:rFonts w:ascii="Times New Roman" w:hAnsi="Times New Roman" w:cs="Times New Roman"/>
          <w:sz w:val="24"/>
          <w:szCs w:val="24"/>
        </w:rPr>
        <w:t xml:space="preserve"> </w:t>
      </w:r>
      <w:r w:rsidR="00F707FC">
        <w:rPr>
          <w:rFonts w:ascii="Times New Roman" w:hAnsi="Times New Roman" w:cs="Times New Roman"/>
          <w:sz w:val="24"/>
          <w:szCs w:val="24"/>
        </w:rPr>
        <w:t>su počele</w:t>
      </w:r>
      <w:r w:rsidR="004A032E">
        <w:rPr>
          <w:rFonts w:ascii="Times New Roman" w:hAnsi="Times New Roman" w:cs="Times New Roman"/>
          <w:sz w:val="24"/>
          <w:szCs w:val="24"/>
        </w:rPr>
        <w:t xml:space="preserve"> odbijati međusobno financiranje, a kamatna stopa za</w:t>
      </w:r>
      <w:r w:rsidR="00C22E41">
        <w:rPr>
          <w:rFonts w:ascii="Times New Roman" w:hAnsi="Times New Roman" w:cs="Times New Roman"/>
          <w:sz w:val="24"/>
          <w:szCs w:val="24"/>
        </w:rPr>
        <w:t xml:space="preserve"> međubankovne pozajmice </w:t>
      </w:r>
      <w:r w:rsidR="00673AD2">
        <w:rPr>
          <w:rFonts w:ascii="Times New Roman" w:hAnsi="Times New Roman" w:cs="Times New Roman"/>
          <w:sz w:val="24"/>
          <w:szCs w:val="24"/>
        </w:rPr>
        <w:t>(</w:t>
      </w:r>
      <w:r w:rsidR="005D0389">
        <w:rPr>
          <w:rFonts w:ascii="Times New Roman" w:hAnsi="Times New Roman" w:cs="Times New Roman"/>
          <w:sz w:val="24"/>
          <w:szCs w:val="24"/>
        </w:rPr>
        <w:t>tzv. l</w:t>
      </w:r>
      <w:r w:rsidR="00673AD2">
        <w:rPr>
          <w:rFonts w:ascii="Times New Roman" w:hAnsi="Times New Roman" w:cs="Times New Roman"/>
          <w:sz w:val="24"/>
          <w:szCs w:val="24"/>
        </w:rPr>
        <w:t>ibor</w:t>
      </w:r>
      <w:r w:rsidR="005D0389">
        <w:rPr>
          <w:rFonts w:ascii="Times New Roman" w:hAnsi="Times New Roman" w:cs="Times New Roman"/>
          <w:sz w:val="24"/>
          <w:szCs w:val="24"/>
        </w:rPr>
        <w:t xml:space="preserve"> rate</w:t>
      </w:r>
      <w:r w:rsidR="00673AD2">
        <w:rPr>
          <w:rFonts w:ascii="Times New Roman" w:hAnsi="Times New Roman" w:cs="Times New Roman"/>
          <w:sz w:val="24"/>
          <w:szCs w:val="24"/>
        </w:rPr>
        <w:t xml:space="preserve">) </w:t>
      </w:r>
      <w:r w:rsidR="00B724E6">
        <w:rPr>
          <w:rFonts w:ascii="Times New Roman" w:hAnsi="Times New Roman" w:cs="Times New Roman"/>
          <w:sz w:val="24"/>
          <w:szCs w:val="24"/>
        </w:rPr>
        <w:t xml:space="preserve">je 4. rujna 2007. </w:t>
      </w:r>
      <w:r w:rsidR="00C22E41">
        <w:rPr>
          <w:rFonts w:ascii="Times New Roman" w:hAnsi="Times New Roman" w:cs="Times New Roman"/>
          <w:sz w:val="24"/>
          <w:szCs w:val="24"/>
        </w:rPr>
        <w:t>dosegla</w:t>
      </w:r>
      <w:r w:rsidR="00B724E6">
        <w:rPr>
          <w:rFonts w:ascii="Times New Roman" w:hAnsi="Times New Roman" w:cs="Times New Roman"/>
          <w:sz w:val="24"/>
          <w:szCs w:val="24"/>
        </w:rPr>
        <w:t xml:space="preserve"> </w:t>
      </w:r>
      <w:r w:rsidR="004A032E">
        <w:rPr>
          <w:rFonts w:ascii="Times New Roman" w:hAnsi="Times New Roman" w:cs="Times New Roman"/>
          <w:sz w:val="24"/>
          <w:szCs w:val="24"/>
        </w:rPr>
        <w:t xml:space="preserve"> visinu</w:t>
      </w:r>
      <w:r w:rsidR="009B485E">
        <w:rPr>
          <w:rFonts w:ascii="Times New Roman" w:hAnsi="Times New Roman" w:cs="Times New Roman"/>
          <w:sz w:val="24"/>
          <w:szCs w:val="24"/>
        </w:rPr>
        <w:t xml:space="preserve"> 6,79%</w:t>
      </w:r>
      <w:r w:rsidR="00B724E6">
        <w:rPr>
          <w:rStyle w:val="FootnoteReference"/>
          <w:rFonts w:ascii="Times New Roman" w:hAnsi="Times New Roman" w:cs="Times New Roman"/>
          <w:sz w:val="24"/>
          <w:szCs w:val="24"/>
        </w:rPr>
        <w:footnoteReference w:id="58"/>
      </w:r>
      <w:r w:rsidR="00B724E6">
        <w:rPr>
          <w:rFonts w:ascii="Times New Roman" w:hAnsi="Times New Roman" w:cs="Times New Roman"/>
          <w:sz w:val="24"/>
          <w:szCs w:val="24"/>
        </w:rPr>
        <w:t>.</w:t>
      </w:r>
    </w:p>
    <w:p w:rsidR="00890311" w:rsidRDefault="004A032E" w:rsidP="00C570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ozbiljnosti problem</w:t>
      </w:r>
      <w:r w:rsidR="00673AD2">
        <w:rPr>
          <w:rFonts w:ascii="Times New Roman" w:hAnsi="Times New Roman" w:cs="Times New Roman"/>
          <w:sz w:val="24"/>
          <w:szCs w:val="24"/>
        </w:rPr>
        <w:t>a svjedoče i hitre intervencije ubrizgavanja likvidnih sredstava</w:t>
      </w:r>
      <w:r w:rsidR="00673AD2">
        <w:rPr>
          <w:rStyle w:val="FootnoteReference"/>
          <w:rFonts w:ascii="Times New Roman" w:hAnsi="Times New Roman" w:cs="Times New Roman"/>
          <w:sz w:val="24"/>
          <w:szCs w:val="24"/>
        </w:rPr>
        <w:footnoteReference w:id="59"/>
      </w:r>
      <w:r w:rsidR="00673AD2">
        <w:rPr>
          <w:rFonts w:ascii="Times New Roman" w:hAnsi="Times New Roman" w:cs="Times New Roman"/>
          <w:sz w:val="24"/>
          <w:szCs w:val="24"/>
        </w:rPr>
        <w:t xml:space="preserve"> u </w:t>
      </w:r>
      <w:r w:rsidR="00DF27F9">
        <w:rPr>
          <w:rFonts w:ascii="Times New Roman" w:hAnsi="Times New Roman" w:cs="Times New Roman"/>
          <w:sz w:val="24"/>
          <w:szCs w:val="24"/>
        </w:rPr>
        <w:t>segmente</w:t>
      </w:r>
      <w:r w:rsidR="00673AD2">
        <w:rPr>
          <w:rFonts w:ascii="Times New Roman" w:hAnsi="Times New Roman" w:cs="Times New Roman"/>
          <w:sz w:val="24"/>
          <w:szCs w:val="24"/>
        </w:rPr>
        <w:t xml:space="preserve"> monetarnih sustava kako bi se održao stanovit stupanj likvidnosti. T</w:t>
      </w:r>
      <w:r w:rsidR="002C7D54">
        <w:rPr>
          <w:rFonts w:ascii="Times New Roman" w:hAnsi="Times New Roman" w:cs="Times New Roman"/>
          <w:sz w:val="24"/>
          <w:szCs w:val="24"/>
        </w:rPr>
        <w:t xml:space="preserve">ako je </w:t>
      </w:r>
      <w:r>
        <w:rPr>
          <w:rFonts w:ascii="Times New Roman" w:hAnsi="Times New Roman" w:cs="Times New Roman"/>
          <w:sz w:val="24"/>
          <w:szCs w:val="24"/>
        </w:rPr>
        <w:t xml:space="preserve">Središnja Europska Banka </w:t>
      </w:r>
      <w:r w:rsidR="00673AD2">
        <w:rPr>
          <w:rFonts w:ascii="Times New Roman" w:hAnsi="Times New Roman" w:cs="Times New Roman"/>
          <w:sz w:val="24"/>
          <w:szCs w:val="24"/>
        </w:rPr>
        <w:t xml:space="preserve">u Frankfurtu </w:t>
      </w:r>
      <w:r w:rsidR="003D2F26">
        <w:rPr>
          <w:rFonts w:ascii="Times New Roman" w:hAnsi="Times New Roman" w:cs="Times New Roman"/>
          <w:sz w:val="24"/>
          <w:szCs w:val="24"/>
        </w:rPr>
        <w:t>samo u prva dva tjedna kolovo</w:t>
      </w:r>
      <w:r w:rsidR="00673AD2">
        <w:rPr>
          <w:rFonts w:ascii="Times New Roman" w:hAnsi="Times New Roman" w:cs="Times New Roman"/>
          <w:sz w:val="24"/>
          <w:szCs w:val="24"/>
        </w:rPr>
        <w:t>za</w:t>
      </w:r>
      <w:r w:rsidR="008C2E9A">
        <w:rPr>
          <w:rFonts w:ascii="Times New Roman" w:hAnsi="Times New Roman" w:cs="Times New Roman"/>
          <w:sz w:val="24"/>
          <w:szCs w:val="24"/>
        </w:rPr>
        <w:t xml:space="preserve"> 2007. </w:t>
      </w:r>
      <w:r w:rsidR="00575C85">
        <w:rPr>
          <w:rFonts w:ascii="Times New Roman" w:hAnsi="Times New Roman" w:cs="Times New Roman"/>
          <w:sz w:val="24"/>
          <w:szCs w:val="24"/>
        </w:rPr>
        <w:t>ubrizgala</w:t>
      </w:r>
      <w:r>
        <w:rPr>
          <w:rFonts w:ascii="Times New Roman" w:hAnsi="Times New Roman" w:cs="Times New Roman"/>
          <w:sz w:val="24"/>
          <w:szCs w:val="24"/>
        </w:rPr>
        <w:t xml:space="preserve"> </w:t>
      </w:r>
      <w:r w:rsidR="00EB2812">
        <w:rPr>
          <w:rFonts w:ascii="Times New Roman" w:hAnsi="Times New Roman" w:cs="Times New Roman"/>
          <w:sz w:val="24"/>
          <w:szCs w:val="24"/>
        </w:rPr>
        <w:t>preko</w:t>
      </w:r>
      <w:r>
        <w:rPr>
          <w:rFonts w:ascii="Times New Roman" w:hAnsi="Times New Roman" w:cs="Times New Roman"/>
          <w:sz w:val="24"/>
          <w:szCs w:val="24"/>
        </w:rPr>
        <w:t xml:space="preserve"> </w:t>
      </w:r>
      <w:r w:rsidR="00575C85">
        <w:rPr>
          <w:rFonts w:ascii="Times New Roman" w:hAnsi="Times New Roman" w:cs="Times New Roman"/>
          <w:sz w:val="24"/>
          <w:szCs w:val="24"/>
        </w:rPr>
        <w:t>200 milijardi eur</w:t>
      </w:r>
      <w:r>
        <w:rPr>
          <w:rFonts w:ascii="Times New Roman" w:hAnsi="Times New Roman" w:cs="Times New Roman"/>
          <w:sz w:val="24"/>
          <w:szCs w:val="24"/>
        </w:rPr>
        <w:t>a</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w:t>
      </w:r>
      <w:r w:rsidR="00910941">
        <w:rPr>
          <w:rFonts w:ascii="Times New Roman" w:hAnsi="Times New Roman" w:cs="Times New Roman"/>
          <w:sz w:val="24"/>
          <w:szCs w:val="24"/>
        </w:rPr>
        <w:t xml:space="preserve">Ipak, takvi su načini dodavanja likvidnosti predstavljali samo kratkoročno rješenje. </w:t>
      </w:r>
    </w:p>
    <w:p w:rsidR="00595C15" w:rsidRDefault="006C39B6" w:rsidP="00C570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Gospodarstvo SAD-a je u protekla dva desetljeća obilježila tendencija sve većeg zaduživanja, koja se u razdoblju krize dodatno pojačala.</w:t>
      </w:r>
      <w:r w:rsidR="00D70AFC">
        <w:rPr>
          <w:rFonts w:ascii="Times New Roman" w:hAnsi="Times New Roman" w:cs="Times New Roman"/>
          <w:sz w:val="24"/>
          <w:szCs w:val="24"/>
        </w:rPr>
        <w:t xml:space="preserve"> </w:t>
      </w:r>
      <w:r w:rsidR="00B66902">
        <w:rPr>
          <w:rFonts w:ascii="Times New Roman" w:hAnsi="Times New Roman" w:cs="Times New Roman"/>
          <w:sz w:val="24"/>
          <w:szCs w:val="24"/>
        </w:rPr>
        <w:t xml:space="preserve">Javni </w:t>
      </w:r>
      <w:r w:rsidR="00E07132">
        <w:rPr>
          <w:rFonts w:ascii="Times New Roman" w:hAnsi="Times New Roman" w:cs="Times New Roman"/>
          <w:sz w:val="24"/>
          <w:szCs w:val="24"/>
        </w:rPr>
        <w:t>dug SAD-a je u 2007. iznosio 8,707 milijardi</w:t>
      </w:r>
      <w:r w:rsidR="00E07132">
        <w:rPr>
          <w:rStyle w:val="FootnoteReference"/>
          <w:rFonts w:ascii="Times New Roman" w:hAnsi="Times New Roman" w:cs="Times New Roman"/>
          <w:sz w:val="24"/>
          <w:szCs w:val="24"/>
        </w:rPr>
        <w:footnoteReference w:id="61"/>
      </w:r>
      <w:r w:rsidR="00E07132">
        <w:rPr>
          <w:rFonts w:ascii="Times New Roman" w:hAnsi="Times New Roman" w:cs="Times New Roman"/>
          <w:sz w:val="24"/>
          <w:szCs w:val="24"/>
        </w:rPr>
        <w:t>, a u siječnju 2012. čak 15,356 milijardi američkih dolara</w:t>
      </w:r>
      <w:r w:rsidR="00E07132">
        <w:rPr>
          <w:rStyle w:val="FootnoteReference"/>
          <w:rFonts w:ascii="Times New Roman" w:hAnsi="Times New Roman" w:cs="Times New Roman"/>
          <w:sz w:val="24"/>
          <w:szCs w:val="24"/>
        </w:rPr>
        <w:footnoteReference w:id="62"/>
      </w:r>
      <w:r w:rsidR="00E07132">
        <w:rPr>
          <w:rFonts w:ascii="Times New Roman" w:hAnsi="Times New Roman" w:cs="Times New Roman"/>
          <w:sz w:val="24"/>
          <w:szCs w:val="24"/>
        </w:rPr>
        <w:t xml:space="preserve">. </w:t>
      </w:r>
      <w:r>
        <w:rPr>
          <w:rFonts w:ascii="Times New Roman" w:hAnsi="Times New Roman" w:cs="Times New Roman"/>
          <w:sz w:val="24"/>
          <w:szCs w:val="24"/>
        </w:rPr>
        <w:t xml:space="preserve"> Prema podacima Ministarstva financija</w:t>
      </w:r>
      <w:r w:rsidR="00B66902">
        <w:rPr>
          <w:rFonts w:ascii="Times New Roman" w:hAnsi="Times New Roman" w:cs="Times New Roman"/>
          <w:sz w:val="24"/>
          <w:szCs w:val="24"/>
        </w:rPr>
        <w:t xml:space="preserve"> SAD-a, </w:t>
      </w:r>
      <w:r w:rsidR="00D70AFC">
        <w:rPr>
          <w:rFonts w:ascii="Times New Roman" w:hAnsi="Times New Roman" w:cs="Times New Roman"/>
          <w:sz w:val="24"/>
          <w:szCs w:val="24"/>
        </w:rPr>
        <w:t>naj</w:t>
      </w:r>
      <w:r>
        <w:rPr>
          <w:rFonts w:ascii="Times New Roman" w:hAnsi="Times New Roman" w:cs="Times New Roman"/>
          <w:sz w:val="24"/>
          <w:szCs w:val="24"/>
        </w:rPr>
        <w:t>veći kreditor SAD-a je Kina (za približno četvrtinu ukupnog vanjskog duga SAD-a</w:t>
      </w:r>
      <w:r w:rsidR="00D70AFC">
        <w:rPr>
          <w:rFonts w:ascii="Times New Roman" w:hAnsi="Times New Roman" w:cs="Times New Roman"/>
          <w:sz w:val="24"/>
          <w:szCs w:val="24"/>
        </w:rPr>
        <w:t>)</w:t>
      </w:r>
      <w:r w:rsidR="00B5186E">
        <w:rPr>
          <w:rStyle w:val="FootnoteReference"/>
          <w:rFonts w:ascii="Times New Roman" w:hAnsi="Times New Roman" w:cs="Times New Roman"/>
          <w:sz w:val="24"/>
          <w:szCs w:val="24"/>
        </w:rPr>
        <w:footnoteReference w:id="63"/>
      </w:r>
      <w:r w:rsidR="00B5186E">
        <w:rPr>
          <w:rFonts w:ascii="Times New Roman" w:hAnsi="Times New Roman" w:cs="Times New Roman"/>
          <w:sz w:val="24"/>
          <w:szCs w:val="24"/>
        </w:rPr>
        <w:t>,</w:t>
      </w:r>
      <w:r w:rsidR="00D70AFC">
        <w:rPr>
          <w:rFonts w:ascii="Times New Roman" w:hAnsi="Times New Roman" w:cs="Times New Roman"/>
          <w:sz w:val="24"/>
          <w:szCs w:val="24"/>
        </w:rPr>
        <w:t xml:space="preserve"> koja je </w:t>
      </w:r>
      <w:r>
        <w:rPr>
          <w:rFonts w:ascii="Times New Roman" w:hAnsi="Times New Roman" w:cs="Times New Roman"/>
          <w:sz w:val="24"/>
          <w:szCs w:val="24"/>
        </w:rPr>
        <w:t>u proteklim desetljećima</w:t>
      </w:r>
      <w:r w:rsidR="00D70AFC">
        <w:rPr>
          <w:rFonts w:ascii="Times New Roman" w:hAnsi="Times New Roman" w:cs="Times New Roman"/>
          <w:sz w:val="24"/>
          <w:szCs w:val="24"/>
        </w:rPr>
        <w:t xml:space="preserve"> </w:t>
      </w:r>
      <w:r>
        <w:rPr>
          <w:rFonts w:ascii="Times New Roman" w:hAnsi="Times New Roman" w:cs="Times New Roman"/>
          <w:sz w:val="24"/>
          <w:szCs w:val="24"/>
        </w:rPr>
        <w:t xml:space="preserve">bilježila </w:t>
      </w:r>
      <w:r w:rsidR="00D70AFC">
        <w:rPr>
          <w:rFonts w:ascii="Times New Roman" w:hAnsi="Times New Roman" w:cs="Times New Roman"/>
          <w:sz w:val="24"/>
          <w:szCs w:val="24"/>
        </w:rPr>
        <w:t xml:space="preserve"> dijametralno suprotno tendenciju</w:t>
      </w:r>
      <w:r w:rsidR="00B5186E">
        <w:rPr>
          <w:rFonts w:ascii="Times New Roman" w:hAnsi="Times New Roman" w:cs="Times New Roman"/>
          <w:sz w:val="24"/>
          <w:szCs w:val="24"/>
        </w:rPr>
        <w:t>, odnosno visoku stopu štednje (k</w:t>
      </w:r>
      <w:r>
        <w:rPr>
          <w:rFonts w:ascii="Times New Roman" w:hAnsi="Times New Roman" w:cs="Times New Roman"/>
          <w:sz w:val="24"/>
          <w:szCs w:val="24"/>
        </w:rPr>
        <w:t xml:space="preserve">oja je zbog izvoza većinom </w:t>
      </w:r>
      <w:r w:rsidR="00B5186E">
        <w:rPr>
          <w:rFonts w:ascii="Times New Roman" w:hAnsi="Times New Roman" w:cs="Times New Roman"/>
          <w:sz w:val="24"/>
          <w:szCs w:val="24"/>
        </w:rPr>
        <w:t>u devizama, posebno u američkim dolarima).</w:t>
      </w:r>
      <w:r w:rsidR="00FA66C2">
        <w:rPr>
          <w:rFonts w:ascii="Times New Roman" w:hAnsi="Times New Roman" w:cs="Times New Roman"/>
          <w:sz w:val="24"/>
          <w:szCs w:val="24"/>
        </w:rPr>
        <w:t xml:space="preserve"> </w:t>
      </w:r>
    </w:p>
    <w:p w:rsidR="004035F8" w:rsidRDefault="00DE3BD5" w:rsidP="00862D2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SAD-u je tijekom 2009., zabilježen</w:t>
      </w:r>
      <w:r w:rsidR="003D2F26">
        <w:rPr>
          <w:rFonts w:ascii="Times New Roman" w:hAnsi="Times New Roman" w:cs="Times New Roman"/>
          <w:sz w:val="24"/>
          <w:szCs w:val="24"/>
        </w:rPr>
        <w:t xml:space="preserve"> pad</w:t>
      </w:r>
      <w:r>
        <w:rPr>
          <w:rFonts w:ascii="Times New Roman" w:hAnsi="Times New Roman" w:cs="Times New Roman"/>
          <w:sz w:val="24"/>
          <w:szCs w:val="24"/>
        </w:rPr>
        <w:t xml:space="preserve"> BDP-a od 3.5%, dok j</w:t>
      </w:r>
      <w:r w:rsidR="006C39B6">
        <w:rPr>
          <w:rFonts w:ascii="Times New Roman" w:hAnsi="Times New Roman" w:cs="Times New Roman"/>
          <w:sz w:val="24"/>
          <w:szCs w:val="24"/>
        </w:rPr>
        <w:t>e u zemljama Europske u</w:t>
      </w:r>
      <w:r w:rsidR="003D2F26">
        <w:rPr>
          <w:rFonts w:ascii="Times New Roman" w:hAnsi="Times New Roman" w:cs="Times New Roman"/>
          <w:sz w:val="24"/>
          <w:szCs w:val="24"/>
        </w:rPr>
        <w:t xml:space="preserve">nije </w:t>
      </w:r>
      <w:r w:rsidR="00CA37D2">
        <w:rPr>
          <w:rFonts w:ascii="Times New Roman" w:hAnsi="Times New Roman" w:cs="Times New Roman"/>
          <w:sz w:val="24"/>
          <w:szCs w:val="24"/>
        </w:rPr>
        <w:t xml:space="preserve">iznosio </w:t>
      </w:r>
      <w:r>
        <w:rPr>
          <w:rFonts w:ascii="Times New Roman" w:hAnsi="Times New Roman" w:cs="Times New Roman"/>
          <w:sz w:val="24"/>
          <w:szCs w:val="24"/>
        </w:rPr>
        <w:t>4.3%</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w:t>
      </w:r>
      <w:r w:rsidR="00271335">
        <w:rPr>
          <w:rFonts w:ascii="Times New Roman" w:hAnsi="Times New Roman" w:cs="Times New Roman"/>
          <w:sz w:val="24"/>
          <w:szCs w:val="24"/>
        </w:rPr>
        <w:t xml:space="preserve"> </w:t>
      </w:r>
      <w:r w:rsidR="00145F65">
        <w:rPr>
          <w:rFonts w:ascii="Times New Roman" w:hAnsi="Times New Roman" w:cs="Times New Roman"/>
          <w:sz w:val="24"/>
          <w:szCs w:val="24"/>
        </w:rPr>
        <w:t>U tablici broj 1</w:t>
      </w:r>
      <w:r w:rsidR="00B36E81">
        <w:rPr>
          <w:rFonts w:ascii="Times New Roman" w:hAnsi="Times New Roman" w:cs="Times New Roman"/>
          <w:sz w:val="24"/>
          <w:szCs w:val="24"/>
        </w:rPr>
        <w:t xml:space="preserve"> prikazano je kretanje BDP-a u nekolicini zabranih zemalja</w:t>
      </w:r>
      <w:r w:rsidR="00CA37D2">
        <w:rPr>
          <w:rFonts w:ascii="Times New Roman" w:hAnsi="Times New Roman" w:cs="Times New Roman"/>
          <w:sz w:val="24"/>
          <w:szCs w:val="24"/>
        </w:rPr>
        <w:t>, iz koje</w:t>
      </w:r>
      <w:r w:rsidR="00EE6D7F">
        <w:rPr>
          <w:rFonts w:ascii="Times New Roman" w:hAnsi="Times New Roman" w:cs="Times New Roman"/>
          <w:sz w:val="24"/>
          <w:szCs w:val="24"/>
        </w:rPr>
        <w:t xml:space="preserve"> nije teško </w:t>
      </w:r>
      <w:r w:rsidR="00DF27F9">
        <w:rPr>
          <w:rFonts w:ascii="Times New Roman" w:hAnsi="Times New Roman" w:cs="Times New Roman"/>
          <w:sz w:val="24"/>
          <w:szCs w:val="24"/>
        </w:rPr>
        <w:t>primijetiti</w:t>
      </w:r>
      <w:r w:rsidR="00EE6D7F">
        <w:rPr>
          <w:rFonts w:ascii="Times New Roman" w:hAnsi="Times New Roman" w:cs="Times New Roman"/>
          <w:sz w:val="24"/>
          <w:szCs w:val="24"/>
        </w:rPr>
        <w:t xml:space="preserve"> kako je došlo</w:t>
      </w:r>
      <w:r w:rsidR="00B36E81">
        <w:rPr>
          <w:rFonts w:ascii="Times New Roman" w:hAnsi="Times New Roman" w:cs="Times New Roman"/>
          <w:sz w:val="24"/>
          <w:szCs w:val="24"/>
        </w:rPr>
        <w:t xml:space="preserve"> do „sinkronizirane“ gospodarske kontrakcije. </w:t>
      </w:r>
      <w:r w:rsidR="00271335">
        <w:rPr>
          <w:rFonts w:ascii="Times New Roman" w:hAnsi="Times New Roman" w:cs="Times New Roman"/>
          <w:sz w:val="24"/>
          <w:szCs w:val="24"/>
        </w:rPr>
        <w:t>Prema procjeni Europske Komisije potencijalni ekonomskim rastom</w:t>
      </w:r>
      <w:r>
        <w:rPr>
          <w:rFonts w:ascii="Times New Roman" w:hAnsi="Times New Roman" w:cs="Times New Roman"/>
          <w:sz w:val="24"/>
          <w:szCs w:val="24"/>
        </w:rPr>
        <w:t xml:space="preserve"> </w:t>
      </w:r>
      <w:r w:rsidR="00271335">
        <w:rPr>
          <w:rFonts w:ascii="Times New Roman" w:hAnsi="Times New Roman" w:cs="Times New Roman"/>
          <w:sz w:val="24"/>
          <w:szCs w:val="24"/>
        </w:rPr>
        <w:t>u EU smanjen je</w:t>
      </w:r>
      <w:r w:rsidR="006C39B6">
        <w:rPr>
          <w:rFonts w:ascii="Times New Roman" w:hAnsi="Times New Roman" w:cs="Times New Roman"/>
          <w:sz w:val="24"/>
          <w:szCs w:val="24"/>
        </w:rPr>
        <w:t xml:space="preserve"> sa 2% iz predkriznog </w:t>
      </w:r>
      <w:r w:rsidR="00DF27F9">
        <w:rPr>
          <w:rFonts w:ascii="Times New Roman" w:hAnsi="Times New Roman" w:cs="Times New Roman"/>
          <w:sz w:val="24"/>
          <w:szCs w:val="24"/>
        </w:rPr>
        <w:t>razdoblja</w:t>
      </w:r>
      <w:r w:rsidR="006C39B6">
        <w:rPr>
          <w:rFonts w:ascii="Times New Roman" w:hAnsi="Times New Roman" w:cs="Times New Roman"/>
          <w:sz w:val="24"/>
          <w:szCs w:val="24"/>
        </w:rPr>
        <w:t>,</w:t>
      </w:r>
      <w:r w:rsidR="00271335">
        <w:rPr>
          <w:rFonts w:ascii="Times New Roman" w:hAnsi="Times New Roman" w:cs="Times New Roman"/>
          <w:sz w:val="24"/>
          <w:szCs w:val="24"/>
        </w:rPr>
        <w:t xml:space="preserve"> na 1% u idućih deset godina, posebno zbog veće senilizacije stanovništva</w:t>
      </w:r>
      <w:r w:rsidR="00271335">
        <w:rPr>
          <w:rStyle w:val="FootnoteReference"/>
          <w:rFonts w:ascii="Times New Roman" w:hAnsi="Times New Roman" w:cs="Times New Roman"/>
          <w:sz w:val="24"/>
          <w:szCs w:val="24"/>
        </w:rPr>
        <w:footnoteReference w:id="65"/>
      </w:r>
      <w:r w:rsidR="00271335">
        <w:rPr>
          <w:rFonts w:ascii="Times New Roman" w:hAnsi="Times New Roman" w:cs="Times New Roman"/>
          <w:sz w:val="24"/>
          <w:szCs w:val="24"/>
        </w:rPr>
        <w:t>.</w:t>
      </w:r>
    </w:p>
    <w:p w:rsidR="00FA66C2" w:rsidRDefault="00145F65" w:rsidP="006A757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Tablica broj 1. </w:t>
      </w:r>
    </w:p>
    <w:p w:rsidR="00145F65" w:rsidRPr="006A757D" w:rsidRDefault="00145F65" w:rsidP="006A757D">
      <w:pPr>
        <w:spacing w:after="0" w:line="240" w:lineRule="auto"/>
        <w:ind w:firstLine="708"/>
        <w:jc w:val="center"/>
        <w:rPr>
          <w:rFonts w:ascii="Times New Roman" w:hAnsi="Times New Roman" w:cs="Times New Roman"/>
          <w:b/>
          <w:sz w:val="24"/>
          <w:szCs w:val="24"/>
        </w:rPr>
      </w:pPr>
      <w:r w:rsidRPr="006A757D">
        <w:rPr>
          <w:rFonts w:ascii="Times New Roman" w:hAnsi="Times New Roman" w:cs="Times New Roman"/>
          <w:b/>
          <w:sz w:val="24"/>
          <w:szCs w:val="24"/>
        </w:rPr>
        <w:t>Kretanje stope</w:t>
      </w:r>
      <w:r w:rsidR="00910106">
        <w:rPr>
          <w:rFonts w:ascii="Times New Roman" w:hAnsi="Times New Roman" w:cs="Times New Roman"/>
          <w:b/>
          <w:sz w:val="24"/>
          <w:szCs w:val="24"/>
        </w:rPr>
        <w:t xml:space="preserve"> rasta realnog</w:t>
      </w:r>
      <w:r w:rsidRPr="006A757D">
        <w:rPr>
          <w:rFonts w:ascii="Times New Roman" w:hAnsi="Times New Roman" w:cs="Times New Roman"/>
          <w:b/>
          <w:sz w:val="24"/>
          <w:szCs w:val="24"/>
        </w:rPr>
        <w:t xml:space="preserve"> BDP-a odabranih zemalja</w:t>
      </w:r>
    </w:p>
    <w:tbl>
      <w:tblPr>
        <w:tblW w:w="8922" w:type="dxa"/>
        <w:tblInd w:w="-34" w:type="dxa"/>
        <w:tblLook w:val="04A0"/>
      </w:tblPr>
      <w:tblGrid>
        <w:gridCol w:w="2542"/>
        <w:gridCol w:w="903"/>
        <w:gridCol w:w="903"/>
        <w:gridCol w:w="903"/>
        <w:gridCol w:w="903"/>
        <w:gridCol w:w="903"/>
        <w:gridCol w:w="903"/>
        <w:gridCol w:w="962"/>
      </w:tblGrid>
      <w:tr w:rsidR="0019551F" w:rsidRPr="0019551F" w:rsidTr="007356AD">
        <w:trPr>
          <w:trHeight w:val="278"/>
        </w:trPr>
        <w:tc>
          <w:tcPr>
            <w:tcW w:w="2542" w:type="dxa"/>
            <w:tcBorders>
              <w:top w:val="single" w:sz="8" w:space="0" w:color="auto"/>
              <w:left w:val="single" w:sz="8" w:space="0" w:color="auto"/>
              <w:bottom w:val="single" w:sz="8" w:space="0" w:color="000000"/>
              <w:right w:val="single" w:sz="4" w:space="0" w:color="000000"/>
            </w:tcBorders>
            <w:shd w:val="clear" w:color="auto" w:fill="auto"/>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p>
        </w:tc>
        <w:tc>
          <w:tcPr>
            <w:tcW w:w="903" w:type="dxa"/>
            <w:tcBorders>
              <w:top w:val="single" w:sz="8" w:space="0" w:color="auto"/>
              <w:left w:val="nil"/>
              <w:bottom w:val="single" w:sz="8"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2006.</w:t>
            </w:r>
          </w:p>
        </w:tc>
        <w:tc>
          <w:tcPr>
            <w:tcW w:w="903" w:type="dxa"/>
            <w:tcBorders>
              <w:top w:val="single" w:sz="8" w:space="0" w:color="auto"/>
              <w:left w:val="nil"/>
              <w:bottom w:val="single" w:sz="8"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2007.</w:t>
            </w:r>
          </w:p>
        </w:tc>
        <w:tc>
          <w:tcPr>
            <w:tcW w:w="903" w:type="dxa"/>
            <w:tcBorders>
              <w:top w:val="single" w:sz="8" w:space="0" w:color="auto"/>
              <w:left w:val="nil"/>
              <w:bottom w:val="single" w:sz="8"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2008.</w:t>
            </w:r>
          </w:p>
        </w:tc>
        <w:tc>
          <w:tcPr>
            <w:tcW w:w="903" w:type="dxa"/>
            <w:tcBorders>
              <w:top w:val="single" w:sz="8" w:space="0" w:color="auto"/>
              <w:left w:val="nil"/>
              <w:bottom w:val="single" w:sz="8"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2009.</w:t>
            </w:r>
          </w:p>
        </w:tc>
        <w:tc>
          <w:tcPr>
            <w:tcW w:w="903" w:type="dxa"/>
            <w:tcBorders>
              <w:top w:val="single" w:sz="8" w:space="0" w:color="auto"/>
              <w:left w:val="nil"/>
              <w:bottom w:val="single" w:sz="8"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2010.</w:t>
            </w:r>
          </w:p>
        </w:tc>
        <w:tc>
          <w:tcPr>
            <w:tcW w:w="903" w:type="dxa"/>
            <w:tcBorders>
              <w:top w:val="single" w:sz="8" w:space="0" w:color="auto"/>
              <w:left w:val="nil"/>
              <w:bottom w:val="single" w:sz="8"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2011.*</w:t>
            </w:r>
          </w:p>
        </w:tc>
        <w:tc>
          <w:tcPr>
            <w:tcW w:w="962" w:type="dxa"/>
            <w:tcBorders>
              <w:top w:val="single" w:sz="8" w:space="0" w:color="auto"/>
              <w:left w:val="nil"/>
              <w:bottom w:val="single" w:sz="8" w:space="0" w:color="000000"/>
              <w:right w:val="single" w:sz="8" w:space="0" w:color="auto"/>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2012.**</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Australija</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3,6</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3,8</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1,4</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2,3</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2,5</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0,5</w:t>
            </w:r>
          </w:p>
        </w:tc>
        <w:tc>
          <w:tcPr>
            <w:tcW w:w="962" w:type="dxa"/>
            <w:tcBorders>
              <w:top w:val="nil"/>
              <w:left w:val="nil"/>
              <w:bottom w:val="single" w:sz="4" w:space="0" w:color="000000"/>
              <w:right w:val="single" w:sz="8" w:space="0" w:color="auto"/>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2,8</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Austrija</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3,7</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3,7</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1,4</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-3,8</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2,3</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3,0</w:t>
            </w:r>
          </w:p>
        </w:tc>
        <w:tc>
          <w:tcPr>
            <w:tcW w:w="962" w:type="dxa"/>
            <w:tcBorders>
              <w:top w:val="nil"/>
              <w:left w:val="nil"/>
              <w:bottom w:val="single" w:sz="4" w:space="0" w:color="000000"/>
              <w:right w:val="single" w:sz="8" w:space="0" w:color="auto"/>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1,3</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Brazil</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4,0</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6,1</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5,2</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-0,6</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7,5</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3,7</w:t>
            </w:r>
          </w:p>
        </w:tc>
        <w:tc>
          <w:tcPr>
            <w:tcW w:w="962" w:type="dxa"/>
            <w:tcBorders>
              <w:top w:val="nil"/>
              <w:left w:val="nil"/>
              <w:bottom w:val="single" w:sz="4" w:space="0" w:color="000000"/>
              <w:right w:val="single" w:sz="8" w:space="0" w:color="auto"/>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2,7</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Estonija</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10,1</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7,5</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-3,7</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-14,3</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2,3</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6,4</w:t>
            </w:r>
          </w:p>
        </w:tc>
        <w:tc>
          <w:tcPr>
            <w:tcW w:w="962" w:type="dxa"/>
            <w:tcBorders>
              <w:top w:val="nil"/>
              <w:left w:val="nil"/>
              <w:bottom w:val="single" w:sz="4" w:space="0" w:color="000000"/>
              <w:right w:val="single" w:sz="8" w:space="0" w:color="auto"/>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2,5</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Francuska</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2,5</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2,3</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-0,1</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-2,7</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1,5</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1,6</w:t>
            </w:r>
          </w:p>
        </w:tc>
        <w:tc>
          <w:tcPr>
            <w:tcW w:w="962" w:type="dxa"/>
            <w:tcBorders>
              <w:top w:val="nil"/>
              <w:left w:val="nil"/>
              <w:bottom w:val="single" w:sz="4" w:space="0" w:color="000000"/>
              <w:right w:val="single" w:sz="8" w:space="0" w:color="auto"/>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0,3</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Indija</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9,6</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9,7</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7,5</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7,0</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9,0</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7,6</w:t>
            </w:r>
          </w:p>
        </w:tc>
        <w:tc>
          <w:tcPr>
            <w:tcW w:w="962" w:type="dxa"/>
            <w:tcBorders>
              <w:top w:val="nil"/>
              <w:left w:val="nil"/>
              <w:bottom w:val="single" w:sz="4" w:space="0" w:color="000000"/>
              <w:right w:val="single" w:sz="8" w:space="0" w:color="auto"/>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7,7</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Italija</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2,0</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1,5</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-1,3</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-5,2</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1,3</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0,6</w:t>
            </w:r>
          </w:p>
        </w:tc>
        <w:tc>
          <w:tcPr>
            <w:tcW w:w="962" w:type="dxa"/>
            <w:tcBorders>
              <w:top w:val="nil"/>
              <w:left w:val="nil"/>
              <w:bottom w:val="single" w:sz="4" w:space="0" w:color="000000"/>
              <w:right w:val="single" w:sz="8" w:space="0" w:color="auto"/>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-0,3</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Japan</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2,0</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2,4</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-1,2</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-6,3</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4,0</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-0,5</w:t>
            </w:r>
          </w:p>
        </w:tc>
        <w:tc>
          <w:tcPr>
            <w:tcW w:w="962" w:type="dxa"/>
            <w:tcBorders>
              <w:top w:val="nil"/>
              <w:left w:val="nil"/>
              <w:bottom w:val="single" w:sz="4" w:space="0" w:color="000000"/>
              <w:right w:val="single" w:sz="8" w:space="0" w:color="auto"/>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2,0</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Kina</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12,7</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14,2</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9,6</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9,2</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10,4</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9,3</w:t>
            </w:r>
          </w:p>
        </w:tc>
        <w:tc>
          <w:tcPr>
            <w:tcW w:w="962" w:type="dxa"/>
            <w:tcBorders>
              <w:top w:val="nil"/>
              <w:left w:val="nil"/>
              <w:bottom w:val="single" w:sz="4" w:space="0" w:color="000000"/>
              <w:right w:val="single" w:sz="8" w:space="0" w:color="auto"/>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8,7</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Njemačka</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3,7</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3,3</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1,1</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-5,1</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3,7</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2,9</w:t>
            </w:r>
          </w:p>
        </w:tc>
        <w:tc>
          <w:tcPr>
            <w:tcW w:w="962" w:type="dxa"/>
            <w:tcBorders>
              <w:top w:val="nil"/>
              <w:left w:val="nil"/>
              <w:bottom w:val="single" w:sz="4" w:space="0" w:color="000000"/>
              <w:right w:val="single" w:sz="8" w:space="0" w:color="auto"/>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1,0</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rPr>
                <w:rFonts w:ascii="Calibri" w:eastAsia="Times New Roman" w:hAnsi="Calibri" w:cs="Times New Roman"/>
                <w:b/>
                <w:bCs/>
                <w:color w:val="000000"/>
                <w:sz w:val="20"/>
                <w:szCs w:val="20"/>
                <w:lang w:eastAsia="hr-HR"/>
              </w:rPr>
            </w:pPr>
            <w:r w:rsidRPr="0019551F">
              <w:rPr>
                <w:rFonts w:ascii="Calibri" w:eastAsia="Times New Roman" w:hAnsi="Calibri" w:cs="Times New Roman"/>
                <w:b/>
                <w:bCs/>
                <w:color w:val="000000"/>
                <w:sz w:val="20"/>
                <w:szCs w:val="20"/>
                <w:lang w:eastAsia="hr-HR"/>
              </w:rPr>
              <w:t>Sjedinjene Američke Države</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2,7</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1,9</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-0,4</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-3,5</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3,0</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1,7</w:t>
            </w:r>
          </w:p>
        </w:tc>
        <w:tc>
          <w:tcPr>
            <w:tcW w:w="962" w:type="dxa"/>
            <w:tcBorders>
              <w:top w:val="nil"/>
              <w:left w:val="nil"/>
              <w:bottom w:val="single" w:sz="4" w:space="0" w:color="000000"/>
              <w:right w:val="single" w:sz="8" w:space="0" w:color="auto"/>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1,5</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Slovenija</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5,8</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6,9</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3,6</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-8,0</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1,4</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2,0</w:t>
            </w:r>
          </w:p>
        </w:tc>
        <w:tc>
          <w:tcPr>
            <w:tcW w:w="962" w:type="dxa"/>
            <w:tcBorders>
              <w:top w:val="nil"/>
              <w:left w:val="nil"/>
              <w:bottom w:val="single" w:sz="4" w:space="0" w:color="000000"/>
              <w:right w:val="single" w:sz="8" w:space="0" w:color="auto"/>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2,0</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Švedska</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4,3</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3,3</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-0,6</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-5,3</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5,7</w:t>
            </w:r>
          </w:p>
        </w:tc>
        <w:tc>
          <w:tcPr>
            <w:tcW w:w="903" w:type="dxa"/>
            <w:tcBorders>
              <w:top w:val="nil"/>
              <w:left w:val="nil"/>
              <w:bottom w:val="single" w:sz="4" w:space="0" w:color="000000"/>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4,3</w:t>
            </w:r>
          </w:p>
        </w:tc>
        <w:tc>
          <w:tcPr>
            <w:tcW w:w="962" w:type="dxa"/>
            <w:tcBorders>
              <w:top w:val="nil"/>
              <w:left w:val="nil"/>
              <w:bottom w:val="single" w:sz="4" w:space="0" w:color="000000"/>
              <w:right w:val="single" w:sz="8" w:space="0" w:color="auto"/>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1,9</w:t>
            </w:r>
          </w:p>
        </w:tc>
      </w:tr>
      <w:tr w:rsidR="0019551F" w:rsidRPr="0019551F" w:rsidTr="007356AD">
        <w:trPr>
          <w:trHeight w:val="278"/>
        </w:trPr>
        <w:tc>
          <w:tcPr>
            <w:tcW w:w="2542" w:type="dxa"/>
            <w:tcBorders>
              <w:top w:val="nil"/>
              <w:left w:val="single" w:sz="8" w:space="0" w:color="auto"/>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Švicarska</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3,6</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3,6</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2,1</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-1,9</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2,7</w:t>
            </w:r>
          </w:p>
        </w:tc>
        <w:tc>
          <w:tcPr>
            <w:tcW w:w="903" w:type="dxa"/>
            <w:tcBorders>
              <w:top w:val="nil"/>
              <w:left w:val="nil"/>
              <w:bottom w:val="single" w:sz="4" w:space="0" w:color="000000"/>
              <w:right w:val="single" w:sz="4" w:space="0" w:color="000000"/>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0,5</w:t>
            </w:r>
          </w:p>
        </w:tc>
        <w:tc>
          <w:tcPr>
            <w:tcW w:w="962" w:type="dxa"/>
            <w:tcBorders>
              <w:top w:val="nil"/>
              <w:left w:val="nil"/>
              <w:bottom w:val="single" w:sz="4" w:space="0" w:color="000000"/>
              <w:right w:val="single" w:sz="8" w:space="0" w:color="auto"/>
            </w:tcBorders>
            <w:shd w:val="clear" w:color="auto" w:fill="auto"/>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-0,3</w:t>
            </w:r>
          </w:p>
        </w:tc>
      </w:tr>
      <w:tr w:rsidR="0019551F" w:rsidRPr="0019551F" w:rsidTr="007356AD">
        <w:trPr>
          <w:trHeight w:val="278"/>
        </w:trPr>
        <w:tc>
          <w:tcPr>
            <w:tcW w:w="2542" w:type="dxa"/>
            <w:tcBorders>
              <w:top w:val="nil"/>
              <w:left w:val="single" w:sz="8" w:space="0" w:color="auto"/>
              <w:bottom w:val="single" w:sz="8" w:space="0" w:color="auto"/>
              <w:right w:val="single" w:sz="4" w:space="0" w:color="000000"/>
            </w:tcBorders>
            <w:shd w:val="clear" w:color="D8D8D8" w:fill="D8D8D8"/>
            <w:noWrap/>
            <w:vAlign w:val="bottom"/>
            <w:hideMark/>
          </w:tcPr>
          <w:p w:rsidR="0019551F" w:rsidRPr="0019551F" w:rsidRDefault="0019551F" w:rsidP="0019551F">
            <w:pPr>
              <w:spacing w:after="0" w:line="240" w:lineRule="auto"/>
              <w:rPr>
                <w:rFonts w:ascii="Calibri" w:eastAsia="Times New Roman" w:hAnsi="Calibri" w:cs="Times New Roman"/>
                <w:b/>
                <w:bCs/>
                <w:color w:val="000000"/>
                <w:lang w:eastAsia="hr-HR"/>
              </w:rPr>
            </w:pPr>
            <w:r w:rsidRPr="0019551F">
              <w:rPr>
                <w:rFonts w:ascii="Calibri" w:eastAsia="Times New Roman" w:hAnsi="Calibri" w:cs="Times New Roman"/>
                <w:b/>
                <w:bCs/>
                <w:color w:val="000000"/>
                <w:lang w:eastAsia="hr-HR"/>
              </w:rPr>
              <w:t>Ujedinjeno Kraljevstvo</w:t>
            </w:r>
          </w:p>
        </w:tc>
        <w:tc>
          <w:tcPr>
            <w:tcW w:w="903" w:type="dxa"/>
            <w:tcBorders>
              <w:top w:val="nil"/>
              <w:left w:val="nil"/>
              <w:bottom w:val="single" w:sz="8" w:space="0" w:color="auto"/>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2,6</w:t>
            </w:r>
          </w:p>
        </w:tc>
        <w:tc>
          <w:tcPr>
            <w:tcW w:w="903" w:type="dxa"/>
            <w:tcBorders>
              <w:top w:val="nil"/>
              <w:left w:val="nil"/>
              <w:bottom w:val="single" w:sz="8" w:space="0" w:color="auto"/>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3,5</w:t>
            </w:r>
          </w:p>
        </w:tc>
        <w:tc>
          <w:tcPr>
            <w:tcW w:w="903" w:type="dxa"/>
            <w:tcBorders>
              <w:top w:val="nil"/>
              <w:left w:val="nil"/>
              <w:bottom w:val="single" w:sz="8" w:space="0" w:color="auto"/>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-1,1</w:t>
            </w:r>
          </w:p>
        </w:tc>
        <w:tc>
          <w:tcPr>
            <w:tcW w:w="903" w:type="dxa"/>
            <w:tcBorders>
              <w:top w:val="nil"/>
              <w:left w:val="nil"/>
              <w:bottom w:val="single" w:sz="8" w:space="0" w:color="auto"/>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-4,4</w:t>
            </w:r>
          </w:p>
        </w:tc>
        <w:tc>
          <w:tcPr>
            <w:tcW w:w="903" w:type="dxa"/>
            <w:tcBorders>
              <w:top w:val="nil"/>
              <w:left w:val="nil"/>
              <w:bottom w:val="single" w:sz="8" w:space="0" w:color="auto"/>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1,8</w:t>
            </w:r>
          </w:p>
        </w:tc>
        <w:tc>
          <w:tcPr>
            <w:tcW w:w="903" w:type="dxa"/>
            <w:tcBorders>
              <w:top w:val="nil"/>
              <w:left w:val="nil"/>
              <w:bottom w:val="single" w:sz="8" w:space="0" w:color="auto"/>
              <w:right w:val="single" w:sz="4" w:space="0" w:color="000000"/>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0,9</w:t>
            </w:r>
          </w:p>
        </w:tc>
        <w:tc>
          <w:tcPr>
            <w:tcW w:w="962" w:type="dxa"/>
            <w:tcBorders>
              <w:top w:val="nil"/>
              <w:left w:val="nil"/>
              <w:bottom w:val="single" w:sz="8" w:space="0" w:color="auto"/>
              <w:right w:val="single" w:sz="8" w:space="0" w:color="auto"/>
            </w:tcBorders>
            <w:shd w:val="clear" w:color="D8D8D8" w:fill="D8D8D8"/>
            <w:noWrap/>
            <w:vAlign w:val="bottom"/>
            <w:hideMark/>
          </w:tcPr>
          <w:p w:rsidR="0019551F" w:rsidRPr="0019551F" w:rsidRDefault="0019551F" w:rsidP="0019551F">
            <w:pPr>
              <w:spacing w:after="0" w:line="240" w:lineRule="auto"/>
              <w:jc w:val="center"/>
              <w:rPr>
                <w:rFonts w:ascii="Calibri" w:eastAsia="Times New Roman" w:hAnsi="Calibri" w:cs="Times New Roman"/>
                <w:color w:val="000000"/>
                <w:lang w:eastAsia="hr-HR"/>
              </w:rPr>
            </w:pPr>
            <w:r w:rsidRPr="0019551F">
              <w:rPr>
                <w:rFonts w:ascii="Calibri" w:eastAsia="Times New Roman" w:hAnsi="Calibri" w:cs="Times New Roman"/>
                <w:color w:val="000000"/>
                <w:lang w:eastAsia="hr-HR"/>
              </w:rPr>
              <w:t>1,1</w:t>
            </w:r>
          </w:p>
        </w:tc>
      </w:tr>
    </w:tbl>
    <w:p w:rsidR="00145F65" w:rsidRDefault="00145F65" w:rsidP="009101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Izvor: UN: World Economic Situation and Prospects 2012., Washington, 2012.</w:t>
      </w:r>
      <w:r w:rsidR="00910106">
        <w:rPr>
          <w:rFonts w:ascii="Times New Roman" w:hAnsi="Times New Roman" w:cs="Times New Roman"/>
          <w:sz w:val="24"/>
          <w:szCs w:val="24"/>
        </w:rPr>
        <w:t>;str. 143.</w:t>
      </w:r>
    </w:p>
    <w:p w:rsidR="0019551F" w:rsidRDefault="00145F65" w:rsidP="0089031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EE72D6">
        <w:rPr>
          <w:rFonts w:ascii="Times New Roman" w:hAnsi="Times New Roman" w:cs="Times New Roman"/>
          <w:sz w:val="24"/>
          <w:szCs w:val="24"/>
        </w:rPr>
        <w:t>djelomično procijenjeno     **prognoza osnovnog scenarija</w:t>
      </w:r>
    </w:p>
    <w:p w:rsidR="00862D28" w:rsidRDefault="00910941" w:rsidP="00862D28">
      <w:pPr>
        <w:spacing w:line="360" w:lineRule="auto"/>
        <w:ind w:firstLine="708"/>
        <w:jc w:val="both"/>
        <w:rPr>
          <w:rFonts w:ascii="Times New Roman" w:hAnsi="Times New Roman" w:cs="Times New Roman"/>
          <w:sz w:val="24"/>
          <w:szCs w:val="24"/>
        </w:rPr>
      </w:pPr>
      <w:r w:rsidRPr="00910941">
        <w:rPr>
          <w:rFonts w:ascii="Times New Roman" w:hAnsi="Times New Roman" w:cs="Times New Roman"/>
          <w:sz w:val="24"/>
          <w:szCs w:val="24"/>
        </w:rPr>
        <w:lastRenderedPageBreak/>
        <w:t>Svjetska indus</w:t>
      </w:r>
      <w:r>
        <w:rPr>
          <w:rFonts w:ascii="Times New Roman" w:hAnsi="Times New Roman" w:cs="Times New Roman"/>
          <w:sz w:val="24"/>
          <w:szCs w:val="24"/>
        </w:rPr>
        <w:t>t</w:t>
      </w:r>
      <w:r w:rsidR="00B36E81">
        <w:rPr>
          <w:rFonts w:ascii="Times New Roman" w:hAnsi="Times New Roman" w:cs="Times New Roman"/>
          <w:sz w:val="24"/>
          <w:szCs w:val="24"/>
        </w:rPr>
        <w:t>rijska proizvodnja je u razdoblju od zadnjeg  kvartala</w:t>
      </w:r>
      <w:r>
        <w:rPr>
          <w:rFonts w:ascii="Times New Roman" w:hAnsi="Times New Roman" w:cs="Times New Roman"/>
          <w:sz w:val="24"/>
          <w:szCs w:val="24"/>
        </w:rPr>
        <w:t xml:space="preserve"> </w:t>
      </w:r>
      <w:r w:rsidRPr="00910941">
        <w:rPr>
          <w:rFonts w:ascii="Times New Roman" w:hAnsi="Times New Roman" w:cs="Times New Roman"/>
          <w:sz w:val="24"/>
          <w:szCs w:val="24"/>
        </w:rPr>
        <w:t xml:space="preserve">2008. </w:t>
      </w:r>
      <w:r w:rsidR="00B36E81">
        <w:rPr>
          <w:rFonts w:ascii="Times New Roman" w:hAnsi="Times New Roman" w:cs="Times New Roman"/>
          <w:sz w:val="24"/>
          <w:szCs w:val="24"/>
        </w:rPr>
        <w:t>do prvog kvartala</w:t>
      </w:r>
      <w:r w:rsidRPr="00910941">
        <w:rPr>
          <w:rFonts w:ascii="Times New Roman" w:hAnsi="Times New Roman" w:cs="Times New Roman"/>
          <w:sz w:val="24"/>
          <w:szCs w:val="24"/>
        </w:rPr>
        <w:t xml:space="preserve"> 2009. </w:t>
      </w:r>
      <w:r>
        <w:rPr>
          <w:rFonts w:ascii="Times New Roman" w:hAnsi="Times New Roman" w:cs="Times New Roman"/>
          <w:sz w:val="24"/>
          <w:szCs w:val="24"/>
        </w:rPr>
        <w:t>z</w:t>
      </w:r>
      <w:r w:rsidRPr="00910941">
        <w:rPr>
          <w:rFonts w:ascii="Times New Roman" w:hAnsi="Times New Roman" w:cs="Times New Roman"/>
          <w:sz w:val="24"/>
          <w:szCs w:val="24"/>
        </w:rPr>
        <w:t>abilježila pad od 13%</w:t>
      </w:r>
      <w:r>
        <w:rPr>
          <w:rStyle w:val="FootnoteReference"/>
          <w:rFonts w:ascii="Times New Roman" w:hAnsi="Times New Roman" w:cs="Times New Roman"/>
          <w:sz w:val="24"/>
          <w:szCs w:val="24"/>
        </w:rPr>
        <w:footnoteReference w:id="66"/>
      </w:r>
      <w:r w:rsidRPr="00910941">
        <w:rPr>
          <w:rFonts w:ascii="Times New Roman" w:hAnsi="Times New Roman" w:cs="Times New Roman"/>
        </w:rPr>
        <w:t xml:space="preserve">, a </w:t>
      </w:r>
      <w:r w:rsidR="00AF16FD" w:rsidRPr="00910941">
        <w:rPr>
          <w:rFonts w:ascii="Times New Roman" w:hAnsi="Times New Roman" w:cs="Times New Roman"/>
          <w:sz w:val="24"/>
          <w:szCs w:val="24"/>
        </w:rPr>
        <w:t>robna</w:t>
      </w:r>
      <w:r w:rsidR="00AF16FD">
        <w:rPr>
          <w:rFonts w:ascii="Times New Roman" w:hAnsi="Times New Roman" w:cs="Times New Roman"/>
          <w:sz w:val="24"/>
          <w:szCs w:val="24"/>
        </w:rPr>
        <w:t xml:space="preserve"> razmjena je tijekom 2009. </w:t>
      </w:r>
      <w:r>
        <w:rPr>
          <w:rFonts w:ascii="Times New Roman" w:hAnsi="Times New Roman" w:cs="Times New Roman"/>
          <w:sz w:val="24"/>
          <w:szCs w:val="24"/>
        </w:rPr>
        <w:t>za</w:t>
      </w:r>
      <w:r w:rsidR="00AF16FD">
        <w:rPr>
          <w:rFonts w:ascii="Times New Roman" w:hAnsi="Times New Roman" w:cs="Times New Roman"/>
          <w:sz w:val="24"/>
          <w:szCs w:val="24"/>
        </w:rPr>
        <w:t>bilježila pad od 10.9%</w:t>
      </w:r>
      <w:r w:rsidR="00AF16FD">
        <w:rPr>
          <w:rStyle w:val="FootnoteReference"/>
          <w:rFonts w:ascii="Times New Roman" w:hAnsi="Times New Roman" w:cs="Times New Roman"/>
          <w:sz w:val="24"/>
          <w:szCs w:val="24"/>
        </w:rPr>
        <w:footnoteReference w:id="67"/>
      </w:r>
      <w:r w:rsidR="00AF16FD">
        <w:rPr>
          <w:rFonts w:ascii="Times New Roman" w:hAnsi="Times New Roman" w:cs="Times New Roman"/>
          <w:sz w:val="24"/>
          <w:szCs w:val="24"/>
        </w:rPr>
        <w:t>. U istoj je godini izvoz u razvijenim zemljama bilježio pad od 12,6%, dok je u zemljama u razvoju pad iznosio 7,5%</w:t>
      </w:r>
      <w:r w:rsidR="00AF16FD">
        <w:rPr>
          <w:rStyle w:val="FootnoteReference"/>
          <w:rFonts w:ascii="Times New Roman" w:hAnsi="Times New Roman" w:cs="Times New Roman"/>
          <w:sz w:val="24"/>
          <w:szCs w:val="24"/>
        </w:rPr>
        <w:footnoteReference w:id="68"/>
      </w:r>
      <w:r>
        <w:rPr>
          <w:rFonts w:ascii="Times New Roman" w:hAnsi="Times New Roman" w:cs="Times New Roman"/>
          <w:sz w:val="24"/>
          <w:szCs w:val="24"/>
        </w:rPr>
        <w:t xml:space="preserve">. </w:t>
      </w:r>
      <w:r w:rsidR="00862D28">
        <w:rPr>
          <w:rFonts w:ascii="Times New Roman" w:hAnsi="Times New Roman" w:cs="Times New Roman"/>
          <w:sz w:val="24"/>
          <w:szCs w:val="24"/>
        </w:rPr>
        <w:t xml:space="preserve"> </w:t>
      </w:r>
      <w:r w:rsidR="009338AF">
        <w:rPr>
          <w:rFonts w:ascii="Times New Roman" w:hAnsi="Times New Roman" w:cs="Times New Roman"/>
          <w:sz w:val="24"/>
          <w:szCs w:val="24"/>
        </w:rPr>
        <w:t>Kontrakcije su zabilježene i u azijskim zemljama.</w:t>
      </w:r>
      <w:r w:rsidR="00B93CAC">
        <w:rPr>
          <w:rFonts w:ascii="Times New Roman" w:hAnsi="Times New Roman" w:cs="Times New Roman"/>
          <w:sz w:val="24"/>
          <w:szCs w:val="24"/>
        </w:rPr>
        <w:t xml:space="preserve"> </w:t>
      </w:r>
      <w:r w:rsidR="00A81B91">
        <w:rPr>
          <w:rFonts w:ascii="Times New Roman" w:hAnsi="Times New Roman" w:cs="Times New Roman"/>
          <w:sz w:val="24"/>
          <w:szCs w:val="24"/>
        </w:rPr>
        <w:t>Temeljni uzrok jest</w:t>
      </w:r>
      <w:r w:rsidR="00B93CAC">
        <w:rPr>
          <w:rFonts w:ascii="Times New Roman" w:hAnsi="Times New Roman" w:cs="Times New Roman"/>
          <w:sz w:val="24"/>
          <w:szCs w:val="24"/>
        </w:rPr>
        <w:t xml:space="preserve"> p</w:t>
      </w:r>
      <w:r w:rsidR="00A81B91">
        <w:rPr>
          <w:rFonts w:ascii="Times New Roman" w:hAnsi="Times New Roman" w:cs="Times New Roman"/>
          <w:sz w:val="24"/>
          <w:szCs w:val="24"/>
        </w:rPr>
        <w:t>ad</w:t>
      </w:r>
      <w:r w:rsidR="00B36E81">
        <w:rPr>
          <w:rFonts w:ascii="Times New Roman" w:hAnsi="Times New Roman" w:cs="Times New Roman"/>
          <w:sz w:val="24"/>
          <w:szCs w:val="24"/>
        </w:rPr>
        <w:t xml:space="preserve"> potražnje za nepotrošivim </w:t>
      </w:r>
      <w:r w:rsidR="009338AF">
        <w:rPr>
          <w:rFonts w:ascii="Times New Roman" w:hAnsi="Times New Roman" w:cs="Times New Roman"/>
          <w:sz w:val="24"/>
          <w:szCs w:val="24"/>
        </w:rPr>
        <w:t>dobrima, posebice autom</w:t>
      </w:r>
      <w:r w:rsidR="00B93CAC">
        <w:rPr>
          <w:rFonts w:ascii="Times New Roman" w:hAnsi="Times New Roman" w:cs="Times New Roman"/>
          <w:sz w:val="24"/>
          <w:szCs w:val="24"/>
        </w:rPr>
        <w:t>obilima i elektronikom od strane razvijenih zemalja, prilikom čega su zemlje okrenute ka navedenoj industrijskoj proizvodnji bilježile pad u rasponu od 10-25%</w:t>
      </w:r>
      <w:r w:rsidR="00B93CAC">
        <w:rPr>
          <w:rStyle w:val="FootnoteReference"/>
          <w:rFonts w:ascii="Times New Roman" w:hAnsi="Times New Roman" w:cs="Times New Roman"/>
          <w:sz w:val="24"/>
          <w:szCs w:val="24"/>
        </w:rPr>
        <w:footnoteReference w:id="69"/>
      </w:r>
      <w:r w:rsidR="00B93CAC">
        <w:rPr>
          <w:rFonts w:ascii="Times New Roman" w:hAnsi="Times New Roman" w:cs="Times New Roman"/>
          <w:sz w:val="24"/>
          <w:szCs w:val="24"/>
        </w:rPr>
        <w:t xml:space="preserve"> </w:t>
      </w:r>
      <w:r w:rsidR="009338AF">
        <w:rPr>
          <w:rFonts w:ascii="Times New Roman" w:hAnsi="Times New Roman" w:cs="Times New Roman"/>
          <w:sz w:val="24"/>
          <w:szCs w:val="24"/>
        </w:rPr>
        <w:t>. Suprotno tomu u Kini i Indiji zabilj</w:t>
      </w:r>
      <w:r w:rsidR="00CF7D9B">
        <w:rPr>
          <w:rFonts w:ascii="Times New Roman" w:hAnsi="Times New Roman" w:cs="Times New Roman"/>
          <w:sz w:val="24"/>
          <w:szCs w:val="24"/>
        </w:rPr>
        <w:t xml:space="preserve">ežen je daljnji </w:t>
      </w:r>
      <w:r w:rsidR="007F7DCF">
        <w:rPr>
          <w:rFonts w:ascii="Times New Roman" w:hAnsi="Times New Roman" w:cs="Times New Roman"/>
          <w:sz w:val="24"/>
          <w:szCs w:val="24"/>
        </w:rPr>
        <w:t xml:space="preserve">gospodarski </w:t>
      </w:r>
      <w:r w:rsidR="00CF7D9B">
        <w:rPr>
          <w:rFonts w:ascii="Times New Roman" w:hAnsi="Times New Roman" w:cs="Times New Roman"/>
          <w:sz w:val="24"/>
          <w:szCs w:val="24"/>
        </w:rPr>
        <w:t>rast, iako</w:t>
      </w:r>
      <w:r w:rsidR="009338AF">
        <w:rPr>
          <w:rFonts w:ascii="Times New Roman" w:hAnsi="Times New Roman" w:cs="Times New Roman"/>
          <w:sz w:val="24"/>
          <w:szCs w:val="24"/>
        </w:rPr>
        <w:t xml:space="preserve"> usporen u odnosu na predkrizno razdoblje. </w:t>
      </w:r>
    </w:p>
    <w:p w:rsidR="00615225" w:rsidRDefault="0053200B" w:rsidP="00615225">
      <w:pPr>
        <w:spacing w:line="360" w:lineRule="auto"/>
        <w:ind w:firstLine="708"/>
        <w:jc w:val="both"/>
      </w:pPr>
      <w:r>
        <w:rPr>
          <w:rFonts w:ascii="Times New Roman" w:hAnsi="Times New Roman" w:cs="Times New Roman"/>
          <w:sz w:val="24"/>
          <w:szCs w:val="24"/>
        </w:rPr>
        <w:t xml:space="preserve">Sve se češće govori o krizi s </w:t>
      </w:r>
      <w:r w:rsidR="007F7DCF">
        <w:rPr>
          <w:rFonts w:ascii="Times New Roman" w:hAnsi="Times New Roman" w:cs="Times New Roman"/>
          <w:sz w:val="24"/>
          <w:szCs w:val="24"/>
        </w:rPr>
        <w:t>„dvostrukim dnom“ jer</w:t>
      </w:r>
      <w:r>
        <w:rPr>
          <w:rFonts w:ascii="Times New Roman" w:hAnsi="Times New Roman" w:cs="Times New Roman"/>
          <w:sz w:val="24"/>
          <w:szCs w:val="24"/>
        </w:rPr>
        <w:t xml:space="preserve"> su se p</w:t>
      </w:r>
      <w:r w:rsidR="0068033A">
        <w:rPr>
          <w:rFonts w:ascii="Times New Roman" w:hAnsi="Times New Roman" w:cs="Times New Roman"/>
          <w:sz w:val="24"/>
          <w:szCs w:val="24"/>
        </w:rPr>
        <w:t>osljedi</w:t>
      </w:r>
      <w:r>
        <w:rPr>
          <w:rFonts w:ascii="Times New Roman" w:hAnsi="Times New Roman" w:cs="Times New Roman"/>
          <w:sz w:val="24"/>
          <w:szCs w:val="24"/>
        </w:rPr>
        <w:t>ce</w:t>
      </w:r>
      <w:r w:rsidR="007F7DCF">
        <w:rPr>
          <w:rFonts w:ascii="Times New Roman" w:hAnsi="Times New Roman" w:cs="Times New Roman"/>
          <w:sz w:val="24"/>
          <w:szCs w:val="24"/>
        </w:rPr>
        <w:t xml:space="preserve"> posebno iskazale u obliku rasta</w:t>
      </w:r>
      <w:r w:rsidR="0068033A">
        <w:rPr>
          <w:rFonts w:ascii="Times New Roman" w:hAnsi="Times New Roman" w:cs="Times New Roman"/>
          <w:sz w:val="24"/>
          <w:szCs w:val="24"/>
        </w:rPr>
        <w:t xml:space="preserve"> stope nezaposlenosti.</w:t>
      </w:r>
      <w:r w:rsidR="00967824">
        <w:rPr>
          <w:rFonts w:ascii="Times New Roman" w:hAnsi="Times New Roman" w:cs="Times New Roman"/>
          <w:sz w:val="24"/>
          <w:szCs w:val="24"/>
        </w:rPr>
        <w:t xml:space="preserve"> </w:t>
      </w:r>
      <w:r w:rsidR="00A6485F">
        <w:rPr>
          <w:rFonts w:ascii="Times New Roman" w:hAnsi="Times New Roman" w:cs="Times New Roman"/>
          <w:sz w:val="24"/>
          <w:szCs w:val="24"/>
        </w:rPr>
        <w:t>Tako se stopa nezaposlenosti u SAD-u udvos</w:t>
      </w:r>
      <w:r w:rsidR="00A7771C">
        <w:rPr>
          <w:rFonts w:ascii="Times New Roman" w:hAnsi="Times New Roman" w:cs="Times New Roman"/>
          <w:sz w:val="24"/>
          <w:szCs w:val="24"/>
        </w:rPr>
        <w:t>tručila u periodu od</w:t>
      </w:r>
      <w:r w:rsidR="00A6485F">
        <w:rPr>
          <w:rFonts w:ascii="Times New Roman" w:hAnsi="Times New Roman" w:cs="Times New Roman"/>
          <w:sz w:val="24"/>
          <w:szCs w:val="24"/>
        </w:rPr>
        <w:t xml:space="preserve"> 2007. (4.6%) do 2009. (9.3%)</w:t>
      </w:r>
      <w:r w:rsidR="00A6485F">
        <w:rPr>
          <w:rStyle w:val="FootnoteReference"/>
          <w:rFonts w:ascii="Times New Roman" w:hAnsi="Times New Roman" w:cs="Times New Roman"/>
          <w:sz w:val="24"/>
          <w:szCs w:val="24"/>
        </w:rPr>
        <w:footnoteReference w:id="70"/>
      </w:r>
      <w:r w:rsidR="00A6485F">
        <w:rPr>
          <w:rFonts w:ascii="Times New Roman" w:hAnsi="Times New Roman" w:cs="Times New Roman"/>
          <w:sz w:val="24"/>
          <w:szCs w:val="24"/>
        </w:rPr>
        <w:t xml:space="preserve">. </w:t>
      </w:r>
      <w:r w:rsidR="00C46F8C">
        <w:rPr>
          <w:rFonts w:ascii="Times New Roman" w:hAnsi="Times New Roman" w:cs="Times New Roman"/>
          <w:sz w:val="24"/>
          <w:szCs w:val="24"/>
        </w:rPr>
        <w:t xml:space="preserve"> Gotovo trećina</w:t>
      </w:r>
      <w:r w:rsidR="00D44335">
        <w:rPr>
          <w:rFonts w:ascii="Times New Roman" w:hAnsi="Times New Roman" w:cs="Times New Roman"/>
          <w:sz w:val="24"/>
          <w:szCs w:val="24"/>
        </w:rPr>
        <w:t xml:space="preserve"> </w:t>
      </w:r>
      <w:r w:rsidR="00C46F8C">
        <w:rPr>
          <w:rFonts w:ascii="Times New Roman" w:hAnsi="Times New Roman" w:cs="Times New Roman"/>
          <w:sz w:val="24"/>
          <w:szCs w:val="24"/>
        </w:rPr>
        <w:t xml:space="preserve">nezaposlenih u SAD-u nije radila više od </w:t>
      </w:r>
      <w:r w:rsidR="00D44335">
        <w:rPr>
          <w:rFonts w:ascii="Times New Roman" w:hAnsi="Times New Roman" w:cs="Times New Roman"/>
          <w:sz w:val="24"/>
          <w:szCs w:val="24"/>
        </w:rPr>
        <w:t>godine dana</w:t>
      </w:r>
      <w:r w:rsidR="00D44335">
        <w:rPr>
          <w:rStyle w:val="FootnoteReference"/>
          <w:rFonts w:ascii="Times New Roman" w:hAnsi="Times New Roman" w:cs="Times New Roman"/>
          <w:sz w:val="24"/>
          <w:szCs w:val="24"/>
        </w:rPr>
        <w:footnoteReference w:id="71"/>
      </w:r>
      <w:r w:rsidR="00D44335">
        <w:rPr>
          <w:rFonts w:ascii="Times New Roman" w:hAnsi="Times New Roman" w:cs="Times New Roman"/>
          <w:sz w:val="24"/>
          <w:szCs w:val="24"/>
        </w:rPr>
        <w:t xml:space="preserve">. </w:t>
      </w:r>
      <w:r w:rsidR="003852A7">
        <w:rPr>
          <w:rFonts w:ascii="Times New Roman" w:hAnsi="Times New Roman" w:cs="Times New Roman"/>
          <w:sz w:val="24"/>
          <w:szCs w:val="24"/>
        </w:rPr>
        <w:t>Na globalnoj razini</w:t>
      </w:r>
      <w:r w:rsidR="00C46F8C">
        <w:rPr>
          <w:rFonts w:ascii="Times New Roman" w:hAnsi="Times New Roman" w:cs="Times New Roman"/>
          <w:sz w:val="24"/>
          <w:szCs w:val="24"/>
        </w:rPr>
        <w:t>,</w:t>
      </w:r>
      <w:r w:rsidR="0068033A">
        <w:rPr>
          <w:rFonts w:ascii="Times New Roman" w:hAnsi="Times New Roman" w:cs="Times New Roman"/>
          <w:sz w:val="24"/>
          <w:szCs w:val="24"/>
        </w:rPr>
        <w:t xml:space="preserve"> </w:t>
      </w:r>
      <w:r w:rsidR="00FB4BB1">
        <w:rPr>
          <w:rFonts w:ascii="Times New Roman" w:hAnsi="Times New Roman" w:cs="Times New Roman"/>
          <w:sz w:val="24"/>
          <w:szCs w:val="24"/>
        </w:rPr>
        <w:t>u razdoblju između</w:t>
      </w:r>
      <w:r w:rsidR="0068033A">
        <w:rPr>
          <w:rFonts w:ascii="Times New Roman" w:hAnsi="Times New Roman" w:cs="Times New Roman"/>
          <w:sz w:val="24"/>
          <w:szCs w:val="24"/>
        </w:rPr>
        <w:t xml:space="preserve"> 2007.-2011.</w:t>
      </w:r>
      <w:r w:rsidR="00C46F8C">
        <w:rPr>
          <w:rFonts w:ascii="Times New Roman" w:hAnsi="Times New Roman" w:cs="Times New Roman"/>
          <w:sz w:val="24"/>
          <w:szCs w:val="24"/>
        </w:rPr>
        <w:t>, bez posla je ostalo</w:t>
      </w:r>
      <w:r w:rsidR="0068033A">
        <w:rPr>
          <w:rFonts w:ascii="Times New Roman" w:hAnsi="Times New Roman" w:cs="Times New Roman"/>
          <w:sz w:val="24"/>
          <w:szCs w:val="24"/>
        </w:rPr>
        <w:t xml:space="preserve"> 27 milijuna radnika</w:t>
      </w:r>
      <w:r w:rsidR="0068033A">
        <w:rPr>
          <w:rStyle w:val="FootnoteReference"/>
          <w:rFonts w:ascii="Times New Roman" w:hAnsi="Times New Roman" w:cs="Times New Roman"/>
          <w:sz w:val="24"/>
          <w:szCs w:val="24"/>
        </w:rPr>
        <w:footnoteReference w:id="72"/>
      </w:r>
      <w:r w:rsidR="0068033A">
        <w:rPr>
          <w:rFonts w:ascii="Times New Roman" w:hAnsi="Times New Roman" w:cs="Times New Roman"/>
          <w:sz w:val="24"/>
          <w:szCs w:val="24"/>
        </w:rPr>
        <w:t xml:space="preserve">. </w:t>
      </w:r>
      <w:r w:rsidR="006C4C4F">
        <w:rPr>
          <w:rFonts w:ascii="Times New Roman" w:hAnsi="Times New Roman" w:cs="Times New Roman"/>
          <w:sz w:val="24"/>
          <w:szCs w:val="24"/>
        </w:rPr>
        <w:t>Procjenjuje se da je u svijetu ukupno 74,8 milijuna nezaposlenih mladih (u dobi 15-24 godine), što je za 4 milijuna više u odnosu na 2007.</w:t>
      </w:r>
      <w:r w:rsidR="006C4C4F">
        <w:rPr>
          <w:rStyle w:val="FootnoteReference"/>
          <w:rFonts w:ascii="Times New Roman" w:hAnsi="Times New Roman" w:cs="Times New Roman"/>
          <w:sz w:val="24"/>
          <w:szCs w:val="24"/>
        </w:rPr>
        <w:footnoteReference w:id="73"/>
      </w:r>
      <w:r w:rsidR="006C4C4F">
        <w:rPr>
          <w:rFonts w:ascii="Times New Roman" w:hAnsi="Times New Roman" w:cs="Times New Roman"/>
          <w:sz w:val="24"/>
          <w:szCs w:val="24"/>
        </w:rPr>
        <w:t xml:space="preserve">. </w:t>
      </w:r>
      <w:r>
        <w:rPr>
          <w:rFonts w:ascii="Times New Roman" w:hAnsi="Times New Roman" w:cs="Times New Roman"/>
          <w:sz w:val="24"/>
          <w:szCs w:val="24"/>
        </w:rPr>
        <w:t>Prema procjenama, kako bi se zaustavio daljnji rast nezaposlenosti, potrebno je da se kapitalne investicije u idući</w:t>
      </w:r>
      <w:r w:rsidR="00CF7D9B">
        <w:rPr>
          <w:rFonts w:ascii="Times New Roman" w:hAnsi="Times New Roman" w:cs="Times New Roman"/>
          <w:sz w:val="24"/>
          <w:szCs w:val="24"/>
        </w:rPr>
        <w:t>h</w:t>
      </w:r>
      <w:r>
        <w:rPr>
          <w:rFonts w:ascii="Times New Roman" w:hAnsi="Times New Roman" w:cs="Times New Roman"/>
          <w:sz w:val="24"/>
          <w:szCs w:val="24"/>
        </w:rPr>
        <w:t xml:space="preserve"> pet godina povećaju za barem 1.8%, odnosno da se u idućih deset godina otvori 400 milijuna radnih mjesta; a 600 milijuna r</w:t>
      </w:r>
      <w:r w:rsidR="00C46F8C">
        <w:rPr>
          <w:rFonts w:ascii="Times New Roman" w:hAnsi="Times New Roman" w:cs="Times New Roman"/>
          <w:sz w:val="24"/>
          <w:szCs w:val="24"/>
        </w:rPr>
        <w:t>adnih mjesta kako bi se učvrstila socijalna kohezija i smanjilo</w:t>
      </w:r>
      <w:r>
        <w:rPr>
          <w:rFonts w:ascii="Times New Roman" w:hAnsi="Times New Roman" w:cs="Times New Roman"/>
          <w:sz w:val="24"/>
          <w:szCs w:val="24"/>
        </w:rPr>
        <w:t xml:space="preserve"> daljnje raslojavanje druš</w:t>
      </w:r>
      <w:r w:rsidRPr="00A7771C">
        <w:rPr>
          <w:rFonts w:ascii="Times New Roman" w:hAnsi="Times New Roman" w:cs="Times New Roman"/>
          <w:sz w:val="24"/>
          <w:szCs w:val="24"/>
        </w:rPr>
        <w:t>tva</w:t>
      </w:r>
      <w:r w:rsidRPr="00A7771C">
        <w:rPr>
          <w:rStyle w:val="FootnoteReference"/>
          <w:rFonts w:ascii="Times New Roman" w:hAnsi="Times New Roman" w:cs="Times New Roman"/>
          <w:sz w:val="24"/>
          <w:szCs w:val="24"/>
        </w:rPr>
        <w:footnoteReference w:id="74"/>
      </w:r>
      <w:r w:rsidRPr="00A7771C">
        <w:rPr>
          <w:rFonts w:ascii="Times New Roman" w:hAnsi="Times New Roman" w:cs="Times New Roman"/>
          <w:sz w:val="24"/>
          <w:szCs w:val="24"/>
        </w:rPr>
        <w:t>.</w:t>
      </w:r>
      <w:r w:rsidR="00615225" w:rsidRPr="00A7771C">
        <w:rPr>
          <w:rFonts w:ascii="Times New Roman" w:hAnsi="Times New Roman" w:cs="Times New Roman"/>
          <w:sz w:val="24"/>
          <w:szCs w:val="24"/>
        </w:rPr>
        <w:t xml:space="preserve"> Prema predikcijama ILO-a</w:t>
      </w:r>
      <w:r w:rsidR="00EE6D7F" w:rsidRPr="00A7771C">
        <w:rPr>
          <w:rFonts w:ascii="Times New Roman" w:hAnsi="Times New Roman" w:cs="Times New Roman"/>
          <w:sz w:val="24"/>
          <w:szCs w:val="24"/>
        </w:rPr>
        <w:t xml:space="preserve"> </w:t>
      </w:r>
      <w:r w:rsidR="00615225" w:rsidRPr="00A7771C">
        <w:rPr>
          <w:rFonts w:ascii="Times New Roman" w:hAnsi="Times New Roman" w:cs="Times New Roman"/>
          <w:sz w:val="24"/>
          <w:szCs w:val="24"/>
        </w:rPr>
        <w:t xml:space="preserve">zbog posljedica svjetske </w:t>
      </w:r>
      <w:r w:rsidR="00C46F8C">
        <w:rPr>
          <w:rFonts w:ascii="Times New Roman" w:hAnsi="Times New Roman" w:cs="Times New Roman"/>
          <w:sz w:val="24"/>
          <w:szCs w:val="24"/>
        </w:rPr>
        <w:t xml:space="preserve">ekonomske </w:t>
      </w:r>
      <w:r w:rsidR="00615225" w:rsidRPr="00A7771C">
        <w:rPr>
          <w:rFonts w:ascii="Times New Roman" w:hAnsi="Times New Roman" w:cs="Times New Roman"/>
          <w:sz w:val="24"/>
          <w:szCs w:val="24"/>
        </w:rPr>
        <w:t xml:space="preserve">krize, od </w:t>
      </w:r>
      <w:r w:rsidR="00DF27F9" w:rsidRPr="00A7771C">
        <w:rPr>
          <w:rFonts w:ascii="Times New Roman" w:hAnsi="Times New Roman" w:cs="Times New Roman"/>
          <w:sz w:val="24"/>
          <w:szCs w:val="24"/>
        </w:rPr>
        <w:t>procijenjenih</w:t>
      </w:r>
      <w:r w:rsidR="00615225" w:rsidRPr="00A7771C">
        <w:rPr>
          <w:rFonts w:ascii="Times New Roman" w:hAnsi="Times New Roman" w:cs="Times New Roman"/>
          <w:sz w:val="24"/>
          <w:szCs w:val="24"/>
        </w:rPr>
        <w:t xml:space="preserve"> 900 milijuna siromašnih u svijetu, njih 456 milijuna </w:t>
      </w:r>
      <w:r w:rsidR="00FA66C2">
        <w:rPr>
          <w:rFonts w:ascii="Times New Roman" w:hAnsi="Times New Roman" w:cs="Times New Roman"/>
          <w:sz w:val="24"/>
          <w:szCs w:val="24"/>
        </w:rPr>
        <w:t>će za</w:t>
      </w:r>
      <w:r w:rsidR="00615225" w:rsidRPr="00A7771C">
        <w:rPr>
          <w:rFonts w:ascii="Times New Roman" w:hAnsi="Times New Roman" w:cs="Times New Roman"/>
          <w:sz w:val="24"/>
          <w:szCs w:val="24"/>
        </w:rPr>
        <w:t>pasti u ekstremno siromaštvo, tj. živjeti sa manje od 1,25 američkih dolara dnevno</w:t>
      </w:r>
      <w:r w:rsidR="00615225" w:rsidRPr="00A7771C">
        <w:rPr>
          <w:rStyle w:val="FootnoteReference"/>
          <w:rFonts w:ascii="Times New Roman" w:hAnsi="Times New Roman" w:cs="Times New Roman"/>
          <w:sz w:val="24"/>
          <w:szCs w:val="24"/>
        </w:rPr>
        <w:footnoteReference w:id="75"/>
      </w:r>
      <w:r w:rsidR="00A7771C" w:rsidRPr="00A7771C">
        <w:rPr>
          <w:rFonts w:ascii="Times New Roman" w:hAnsi="Times New Roman" w:cs="Times New Roman"/>
          <w:sz w:val="24"/>
          <w:szCs w:val="24"/>
        </w:rPr>
        <w:t xml:space="preserve">. </w:t>
      </w:r>
    </w:p>
    <w:p w:rsidR="005C772E" w:rsidRPr="005C772E" w:rsidRDefault="00EE6D7F" w:rsidP="00615225">
      <w:pPr>
        <w:spacing w:line="360" w:lineRule="auto"/>
        <w:ind w:firstLine="708"/>
        <w:jc w:val="both"/>
        <w:rPr>
          <w:rFonts w:ascii="Times New Roman" w:hAnsi="Times New Roman" w:cs="Times New Roman"/>
          <w:sz w:val="24"/>
          <w:szCs w:val="24"/>
        </w:rPr>
      </w:pPr>
      <w:r w:rsidRPr="005C772E">
        <w:rPr>
          <w:rFonts w:ascii="Times New Roman" w:hAnsi="Times New Roman" w:cs="Times New Roman"/>
          <w:sz w:val="24"/>
          <w:szCs w:val="24"/>
        </w:rPr>
        <w:t>Valja se ukratko osvrnuti na mjere koje su poduzete rad</w:t>
      </w:r>
      <w:r w:rsidR="0083071D" w:rsidRPr="005C772E">
        <w:rPr>
          <w:rFonts w:ascii="Times New Roman" w:hAnsi="Times New Roman" w:cs="Times New Roman"/>
          <w:sz w:val="24"/>
          <w:szCs w:val="24"/>
        </w:rPr>
        <w:t xml:space="preserve">i </w:t>
      </w:r>
      <w:r w:rsidR="00DF27F9">
        <w:rPr>
          <w:rFonts w:ascii="Times New Roman" w:hAnsi="Times New Roman" w:cs="Times New Roman"/>
          <w:sz w:val="24"/>
          <w:szCs w:val="24"/>
        </w:rPr>
        <w:t>ublažavanja</w:t>
      </w:r>
      <w:r w:rsidR="0083071D" w:rsidRPr="005C772E">
        <w:rPr>
          <w:rFonts w:ascii="Times New Roman" w:hAnsi="Times New Roman" w:cs="Times New Roman"/>
          <w:sz w:val="24"/>
          <w:szCs w:val="24"/>
        </w:rPr>
        <w:t xml:space="preserve"> posljedica krize. Na financijsku su krizu</w:t>
      </w:r>
      <w:r w:rsidR="005D35D0">
        <w:rPr>
          <w:rFonts w:ascii="Times New Roman" w:hAnsi="Times New Roman" w:cs="Times New Roman"/>
          <w:sz w:val="24"/>
          <w:szCs w:val="24"/>
        </w:rPr>
        <w:t>,</w:t>
      </w:r>
      <w:r w:rsidR="0083071D" w:rsidRPr="005C772E">
        <w:rPr>
          <w:rFonts w:ascii="Times New Roman" w:hAnsi="Times New Roman" w:cs="Times New Roman"/>
          <w:sz w:val="24"/>
          <w:szCs w:val="24"/>
        </w:rPr>
        <w:t xml:space="preserve"> prve reagirale središnje banke, ubrizgavanjem i održavanjem likvidnosti nacionalnog bankarskog sustava. Po tom su pitanju guverneri središnjih banaka bili složni: poduzet će se sve potrebne mjere kako bi se </w:t>
      </w:r>
      <w:r w:rsidR="00DF27F9" w:rsidRPr="005C772E">
        <w:rPr>
          <w:rFonts w:ascii="Times New Roman" w:hAnsi="Times New Roman" w:cs="Times New Roman"/>
          <w:sz w:val="24"/>
          <w:szCs w:val="24"/>
        </w:rPr>
        <w:t>spriječila</w:t>
      </w:r>
      <w:r w:rsidR="0083071D" w:rsidRPr="005C772E">
        <w:rPr>
          <w:rFonts w:ascii="Times New Roman" w:hAnsi="Times New Roman" w:cs="Times New Roman"/>
          <w:sz w:val="24"/>
          <w:szCs w:val="24"/>
        </w:rPr>
        <w:t xml:space="preserve"> dugotrajna recesija</w:t>
      </w:r>
      <w:r w:rsidR="005C4943" w:rsidRPr="005C772E">
        <w:rPr>
          <w:rFonts w:ascii="Times New Roman" w:hAnsi="Times New Roman" w:cs="Times New Roman"/>
          <w:sz w:val="24"/>
          <w:szCs w:val="24"/>
        </w:rPr>
        <w:t xml:space="preserve">. Kako bi </w:t>
      </w:r>
      <w:r w:rsidR="005C4943" w:rsidRPr="005C772E">
        <w:rPr>
          <w:rFonts w:ascii="Times New Roman" w:hAnsi="Times New Roman" w:cs="Times New Roman"/>
          <w:sz w:val="24"/>
          <w:szCs w:val="24"/>
        </w:rPr>
        <w:lastRenderedPageBreak/>
        <w:t xml:space="preserve">se pružala sigurnost štedišama, u SAD-u je podignuto savezno osiguranje depozita </w:t>
      </w:r>
      <w:r w:rsidR="00C46F8C">
        <w:rPr>
          <w:rFonts w:ascii="Times New Roman" w:hAnsi="Times New Roman" w:cs="Times New Roman"/>
          <w:sz w:val="24"/>
          <w:szCs w:val="24"/>
        </w:rPr>
        <w:t xml:space="preserve">               </w:t>
      </w:r>
      <w:r w:rsidR="005C4943" w:rsidRPr="005C772E">
        <w:rPr>
          <w:rFonts w:ascii="Times New Roman" w:hAnsi="Times New Roman" w:cs="Times New Roman"/>
          <w:sz w:val="24"/>
          <w:szCs w:val="24"/>
        </w:rPr>
        <w:t>(sa 100 000 na 250 000 američkih dolara). Iduća mjera koju je poduzeo Fed bila je smanjivanje kamatnih stopa, kako bi se pokušalo zaustaviti smanjivanje proizvodnje. Isto tako povećan je skup financijskih institucija koje mogu pozajmljivati od Fed</w:t>
      </w:r>
      <w:r w:rsidR="00C46F8C">
        <w:rPr>
          <w:rFonts w:ascii="Times New Roman" w:hAnsi="Times New Roman" w:cs="Times New Roman"/>
          <w:sz w:val="24"/>
          <w:szCs w:val="24"/>
        </w:rPr>
        <w:t>-</w:t>
      </w:r>
      <w:r w:rsidR="005C4943" w:rsidRPr="005C772E">
        <w:rPr>
          <w:rFonts w:ascii="Times New Roman" w:hAnsi="Times New Roman" w:cs="Times New Roman"/>
          <w:sz w:val="24"/>
          <w:szCs w:val="24"/>
        </w:rPr>
        <w:t>a, ali i skup imovine koja može biti kolateral. Kao bitan problem ukazalo se neophodno „čišćenje“ bankarske bilance. U listopadu 2008.</w:t>
      </w:r>
      <w:r w:rsidR="008C2E9A">
        <w:rPr>
          <w:rFonts w:ascii="Times New Roman" w:hAnsi="Times New Roman" w:cs="Times New Roman"/>
          <w:sz w:val="24"/>
          <w:szCs w:val="24"/>
        </w:rPr>
        <w:t xml:space="preserve"> </w:t>
      </w:r>
      <w:r w:rsidR="005C4943" w:rsidRPr="005C772E">
        <w:rPr>
          <w:rFonts w:ascii="Times New Roman" w:hAnsi="Times New Roman" w:cs="Times New Roman"/>
          <w:sz w:val="24"/>
          <w:szCs w:val="24"/>
        </w:rPr>
        <w:t>pokrenut je program T</w:t>
      </w:r>
      <w:r w:rsidR="00A45D89">
        <w:rPr>
          <w:rFonts w:ascii="Times New Roman" w:hAnsi="Times New Roman" w:cs="Times New Roman"/>
          <w:sz w:val="24"/>
          <w:szCs w:val="24"/>
        </w:rPr>
        <w:t>roubled Asset Relief Program (TARP)</w:t>
      </w:r>
      <w:r w:rsidR="00A45D89">
        <w:rPr>
          <w:rStyle w:val="FootnoteReference"/>
          <w:rFonts w:ascii="Times New Roman" w:hAnsi="Times New Roman" w:cs="Times New Roman"/>
          <w:sz w:val="24"/>
          <w:szCs w:val="24"/>
        </w:rPr>
        <w:footnoteReference w:id="76"/>
      </w:r>
      <w:r w:rsidR="00A45D89">
        <w:rPr>
          <w:rFonts w:ascii="Times New Roman" w:hAnsi="Times New Roman" w:cs="Times New Roman"/>
          <w:sz w:val="24"/>
          <w:szCs w:val="24"/>
        </w:rPr>
        <w:t>,</w:t>
      </w:r>
      <w:r w:rsidR="005C4943" w:rsidRPr="005C772E">
        <w:rPr>
          <w:rFonts w:ascii="Times New Roman" w:hAnsi="Times New Roman" w:cs="Times New Roman"/>
          <w:sz w:val="24"/>
          <w:szCs w:val="24"/>
        </w:rPr>
        <w:t xml:space="preserve"> kojim je 700 milijardi dolara b</w:t>
      </w:r>
      <w:r w:rsidR="005824F3">
        <w:rPr>
          <w:rFonts w:ascii="Times New Roman" w:hAnsi="Times New Roman" w:cs="Times New Roman"/>
          <w:sz w:val="24"/>
          <w:szCs w:val="24"/>
        </w:rPr>
        <w:t>ilo predviđeno upravo za postizanje navedenog</w:t>
      </w:r>
      <w:r w:rsidR="005C4943" w:rsidRPr="005C772E">
        <w:rPr>
          <w:rFonts w:ascii="Times New Roman" w:hAnsi="Times New Roman" w:cs="Times New Roman"/>
          <w:sz w:val="24"/>
          <w:szCs w:val="24"/>
        </w:rPr>
        <w:t xml:space="preserve"> cilj</w:t>
      </w:r>
      <w:r w:rsidR="005824F3">
        <w:rPr>
          <w:rFonts w:ascii="Times New Roman" w:hAnsi="Times New Roman" w:cs="Times New Roman"/>
          <w:sz w:val="24"/>
          <w:szCs w:val="24"/>
        </w:rPr>
        <w:t xml:space="preserve">a. No, kako se nije moglo </w:t>
      </w:r>
      <w:r w:rsidR="005C4943" w:rsidRPr="005C772E">
        <w:rPr>
          <w:rFonts w:ascii="Times New Roman" w:hAnsi="Times New Roman" w:cs="Times New Roman"/>
          <w:sz w:val="24"/>
          <w:szCs w:val="24"/>
        </w:rPr>
        <w:t>postići suglasje po kojoj će se vrijednosti evaluirati zaražena imovina, kao novi cilj postavilo se poveć</w:t>
      </w:r>
      <w:r w:rsidR="005824F3">
        <w:rPr>
          <w:rFonts w:ascii="Times New Roman" w:hAnsi="Times New Roman" w:cs="Times New Roman"/>
          <w:sz w:val="24"/>
          <w:szCs w:val="24"/>
        </w:rPr>
        <w:t>avanje kapitala banaka, u vidu reduciranja korištene financijske poluge</w:t>
      </w:r>
      <w:r w:rsidR="005C4943" w:rsidRPr="005C772E">
        <w:rPr>
          <w:rFonts w:ascii="Times New Roman" w:hAnsi="Times New Roman" w:cs="Times New Roman"/>
          <w:sz w:val="24"/>
          <w:szCs w:val="24"/>
        </w:rPr>
        <w:t>. Sa stajališta monetarne politike, u svim se zemljama pogođenim krizom postupilo po sličnoj matrici: snižavane su kamatne stope, podupirući i ubrizgavajući likvidnost</w:t>
      </w:r>
      <w:r w:rsidR="005824F3">
        <w:rPr>
          <w:rFonts w:ascii="Times New Roman" w:hAnsi="Times New Roman" w:cs="Times New Roman"/>
          <w:sz w:val="24"/>
          <w:szCs w:val="24"/>
        </w:rPr>
        <w:t xml:space="preserve">. </w:t>
      </w:r>
    </w:p>
    <w:p w:rsidR="00AC4B19" w:rsidRDefault="005C772E" w:rsidP="00615225">
      <w:pPr>
        <w:spacing w:line="360" w:lineRule="auto"/>
        <w:ind w:firstLine="708"/>
        <w:jc w:val="both"/>
        <w:rPr>
          <w:rFonts w:ascii="Times New Roman" w:hAnsi="Times New Roman" w:cs="Times New Roman"/>
          <w:sz w:val="24"/>
          <w:szCs w:val="24"/>
        </w:rPr>
      </w:pPr>
      <w:r w:rsidRPr="005C772E">
        <w:rPr>
          <w:rFonts w:ascii="Times New Roman" w:hAnsi="Times New Roman" w:cs="Times New Roman"/>
          <w:sz w:val="24"/>
          <w:szCs w:val="24"/>
        </w:rPr>
        <w:t>Krajem 2008.</w:t>
      </w:r>
      <w:r w:rsidR="003D2F26">
        <w:rPr>
          <w:rFonts w:ascii="Times New Roman" w:hAnsi="Times New Roman" w:cs="Times New Roman"/>
          <w:sz w:val="24"/>
          <w:szCs w:val="24"/>
        </w:rPr>
        <w:t xml:space="preserve"> </w:t>
      </w:r>
      <w:r w:rsidRPr="005C772E">
        <w:rPr>
          <w:rFonts w:ascii="Times New Roman" w:hAnsi="Times New Roman" w:cs="Times New Roman"/>
          <w:sz w:val="24"/>
          <w:szCs w:val="24"/>
        </w:rPr>
        <w:t xml:space="preserve">fokus se polako počeo premještati na mjere fiskalne politike, s ciljem poticanja </w:t>
      </w:r>
      <w:r>
        <w:rPr>
          <w:rFonts w:ascii="Times New Roman" w:hAnsi="Times New Roman" w:cs="Times New Roman"/>
          <w:sz w:val="24"/>
          <w:szCs w:val="24"/>
        </w:rPr>
        <w:t xml:space="preserve">privatne </w:t>
      </w:r>
      <w:r w:rsidRPr="005C772E">
        <w:rPr>
          <w:rFonts w:ascii="Times New Roman" w:hAnsi="Times New Roman" w:cs="Times New Roman"/>
          <w:sz w:val="24"/>
          <w:szCs w:val="24"/>
        </w:rPr>
        <w:t>potrošnje. American Recovery and Reinvestment Act</w:t>
      </w:r>
      <w:r w:rsidR="0084017B">
        <w:rPr>
          <w:rStyle w:val="FootnoteReference"/>
          <w:rFonts w:ascii="Times New Roman" w:hAnsi="Times New Roman" w:cs="Times New Roman"/>
          <w:sz w:val="24"/>
          <w:szCs w:val="24"/>
        </w:rPr>
        <w:footnoteReference w:id="77"/>
      </w:r>
      <w:r w:rsidRPr="005C772E">
        <w:rPr>
          <w:rFonts w:ascii="Times New Roman" w:hAnsi="Times New Roman" w:cs="Times New Roman"/>
          <w:sz w:val="24"/>
          <w:szCs w:val="24"/>
        </w:rPr>
        <w:t xml:space="preserve"> iz veljače 2009. </w:t>
      </w:r>
      <w:r w:rsidR="005824F3">
        <w:rPr>
          <w:rFonts w:ascii="Times New Roman" w:hAnsi="Times New Roman" w:cs="Times New Roman"/>
          <w:sz w:val="24"/>
          <w:szCs w:val="24"/>
        </w:rPr>
        <w:t xml:space="preserve"> </w:t>
      </w:r>
      <w:r w:rsidRPr="005C772E">
        <w:rPr>
          <w:rFonts w:ascii="Times New Roman" w:hAnsi="Times New Roman" w:cs="Times New Roman"/>
          <w:sz w:val="24"/>
          <w:szCs w:val="24"/>
        </w:rPr>
        <w:t>obuhvaćao je većinom mjere smanjenja poreznog opterećenja u vrijednosti od 780 milijardi američkih dolara</w:t>
      </w:r>
      <w:r w:rsidR="003464B3">
        <w:rPr>
          <w:rFonts w:ascii="Times New Roman" w:hAnsi="Times New Roman" w:cs="Times New Roman"/>
          <w:sz w:val="24"/>
          <w:szCs w:val="24"/>
        </w:rPr>
        <w:t xml:space="preserve">. Potonji, nije donio očekivane rezultate; već suprotno: </w:t>
      </w:r>
      <w:r w:rsidR="00C46F8C">
        <w:rPr>
          <w:rFonts w:ascii="Times New Roman" w:hAnsi="Times New Roman" w:cs="Times New Roman"/>
          <w:sz w:val="24"/>
          <w:szCs w:val="24"/>
        </w:rPr>
        <w:t xml:space="preserve">već je došlo </w:t>
      </w:r>
      <w:r w:rsidR="003464B3">
        <w:rPr>
          <w:rFonts w:ascii="Times New Roman" w:hAnsi="Times New Roman" w:cs="Times New Roman"/>
          <w:sz w:val="24"/>
          <w:szCs w:val="24"/>
        </w:rPr>
        <w:t xml:space="preserve">do </w:t>
      </w:r>
      <w:r w:rsidR="00F80790">
        <w:rPr>
          <w:rFonts w:ascii="Times New Roman" w:hAnsi="Times New Roman" w:cs="Times New Roman"/>
          <w:sz w:val="24"/>
          <w:szCs w:val="24"/>
        </w:rPr>
        <w:t xml:space="preserve">daljnjeg </w:t>
      </w:r>
      <w:r w:rsidR="003464B3">
        <w:rPr>
          <w:rFonts w:ascii="Times New Roman" w:hAnsi="Times New Roman" w:cs="Times New Roman"/>
          <w:sz w:val="24"/>
          <w:szCs w:val="24"/>
        </w:rPr>
        <w:t>rasta proračunskog deficita, eskalacije nezaposlenosti i produbljivanja socijalnog jaza.</w:t>
      </w:r>
    </w:p>
    <w:p w:rsidR="00EE6D7F" w:rsidRPr="00890311" w:rsidRDefault="00A7771C" w:rsidP="0089031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Slične </w:t>
      </w:r>
      <w:r w:rsidR="007E6805">
        <w:rPr>
          <w:rFonts w:ascii="Times New Roman" w:hAnsi="Times New Roman" w:cs="Times New Roman"/>
          <w:sz w:val="24"/>
          <w:szCs w:val="24"/>
        </w:rPr>
        <w:t>su se mjere poduzimale</w:t>
      </w:r>
      <w:r>
        <w:rPr>
          <w:rFonts w:ascii="Times New Roman" w:hAnsi="Times New Roman" w:cs="Times New Roman"/>
          <w:sz w:val="24"/>
          <w:szCs w:val="24"/>
        </w:rPr>
        <w:t xml:space="preserve"> i u drugim državama</w:t>
      </w:r>
      <w:r w:rsidR="00F607A0">
        <w:rPr>
          <w:rFonts w:ascii="Times New Roman" w:hAnsi="Times New Roman" w:cs="Times New Roman"/>
          <w:sz w:val="24"/>
          <w:szCs w:val="24"/>
        </w:rPr>
        <w:t>, a</w:t>
      </w:r>
      <w:r w:rsidR="007E6805">
        <w:rPr>
          <w:rFonts w:ascii="Times New Roman" w:hAnsi="Times New Roman" w:cs="Times New Roman"/>
          <w:sz w:val="24"/>
          <w:szCs w:val="24"/>
        </w:rPr>
        <w:t xml:space="preserve"> često su  bile</w:t>
      </w:r>
      <w:r w:rsidR="00F607A0">
        <w:rPr>
          <w:rFonts w:ascii="Times New Roman" w:hAnsi="Times New Roman" w:cs="Times New Roman"/>
          <w:sz w:val="24"/>
          <w:szCs w:val="24"/>
        </w:rPr>
        <w:t xml:space="preserve"> i tema diskusija</w:t>
      </w:r>
      <w:r w:rsidR="007E6805">
        <w:rPr>
          <w:rFonts w:ascii="Times New Roman" w:hAnsi="Times New Roman" w:cs="Times New Roman"/>
          <w:sz w:val="24"/>
          <w:szCs w:val="24"/>
        </w:rPr>
        <w:t xml:space="preserve"> </w:t>
      </w:r>
      <w:r>
        <w:rPr>
          <w:rFonts w:ascii="Times New Roman" w:hAnsi="Times New Roman" w:cs="Times New Roman"/>
          <w:sz w:val="24"/>
          <w:szCs w:val="24"/>
        </w:rPr>
        <w:t xml:space="preserve">na međunarodnim skupovima. </w:t>
      </w:r>
      <w:r w:rsidR="00F607A0">
        <w:rPr>
          <w:rFonts w:ascii="Times New Roman" w:hAnsi="Times New Roman" w:cs="Times New Roman"/>
          <w:sz w:val="24"/>
          <w:szCs w:val="24"/>
        </w:rPr>
        <w:t>Na s</w:t>
      </w:r>
      <w:r w:rsidR="0084017B">
        <w:rPr>
          <w:rFonts w:ascii="Times New Roman" w:hAnsi="Times New Roman" w:cs="Times New Roman"/>
          <w:sz w:val="24"/>
          <w:szCs w:val="24"/>
        </w:rPr>
        <w:t>u</w:t>
      </w:r>
      <w:r w:rsidR="00F607A0">
        <w:rPr>
          <w:rFonts w:ascii="Times New Roman" w:hAnsi="Times New Roman" w:cs="Times New Roman"/>
          <w:sz w:val="24"/>
          <w:szCs w:val="24"/>
        </w:rPr>
        <w:t>mmitu</w:t>
      </w:r>
      <w:r w:rsidR="0084017B">
        <w:rPr>
          <w:rFonts w:ascii="Times New Roman" w:hAnsi="Times New Roman" w:cs="Times New Roman"/>
          <w:sz w:val="24"/>
          <w:szCs w:val="24"/>
        </w:rPr>
        <w:t xml:space="preserve"> G20</w:t>
      </w:r>
      <w:r w:rsidR="005C772E" w:rsidRPr="005C772E">
        <w:rPr>
          <w:rFonts w:ascii="Times New Roman" w:hAnsi="Times New Roman" w:cs="Times New Roman"/>
          <w:sz w:val="24"/>
          <w:szCs w:val="24"/>
        </w:rPr>
        <w:t xml:space="preserve"> u Washingtonu </w:t>
      </w:r>
      <w:r w:rsidR="00CA37D2">
        <w:rPr>
          <w:rFonts w:ascii="Times New Roman" w:hAnsi="Times New Roman" w:cs="Times New Roman"/>
          <w:sz w:val="24"/>
          <w:szCs w:val="24"/>
        </w:rPr>
        <w:t>u rujnu</w:t>
      </w:r>
      <w:r w:rsidR="00B7644C">
        <w:rPr>
          <w:rFonts w:ascii="Times New Roman" w:hAnsi="Times New Roman" w:cs="Times New Roman"/>
          <w:sz w:val="24"/>
          <w:szCs w:val="24"/>
        </w:rPr>
        <w:t xml:space="preserve"> 2008.</w:t>
      </w:r>
      <w:r w:rsidR="00195FEE">
        <w:rPr>
          <w:rStyle w:val="FootnoteReference"/>
          <w:rFonts w:ascii="Times New Roman" w:hAnsi="Times New Roman" w:cs="Times New Roman"/>
          <w:sz w:val="24"/>
          <w:szCs w:val="24"/>
        </w:rPr>
        <w:footnoteReference w:id="78"/>
      </w:r>
      <w:r w:rsidR="00F607A0">
        <w:rPr>
          <w:rFonts w:ascii="Times New Roman" w:hAnsi="Times New Roman" w:cs="Times New Roman"/>
          <w:sz w:val="24"/>
          <w:szCs w:val="24"/>
        </w:rPr>
        <w:t>, države</w:t>
      </w:r>
      <w:r w:rsidR="00B7644C">
        <w:rPr>
          <w:rFonts w:ascii="Times New Roman" w:hAnsi="Times New Roman" w:cs="Times New Roman"/>
          <w:sz w:val="24"/>
          <w:szCs w:val="24"/>
        </w:rPr>
        <w:t xml:space="preserve"> su se usuglasile oko usvajanja reformi globalnog financijskog tržišta. Slijedio je summit </w:t>
      </w:r>
      <w:r w:rsidR="00AC4B19">
        <w:rPr>
          <w:rFonts w:ascii="Times New Roman" w:hAnsi="Times New Roman" w:cs="Times New Roman"/>
          <w:sz w:val="24"/>
          <w:szCs w:val="24"/>
        </w:rPr>
        <w:t>u Pittsburghu</w:t>
      </w:r>
      <w:r w:rsidR="0084017B">
        <w:rPr>
          <w:rFonts w:ascii="Times New Roman" w:hAnsi="Times New Roman" w:cs="Times New Roman"/>
          <w:sz w:val="24"/>
          <w:szCs w:val="24"/>
        </w:rPr>
        <w:t xml:space="preserve"> u rujnu 2009.</w:t>
      </w:r>
      <w:r w:rsidR="00AC4B19">
        <w:rPr>
          <w:rFonts w:ascii="Times New Roman" w:hAnsi="Times New Roman" w:cs="Times New Roman"/>
          <w:sz w:val="24"/>
          <w:szCs w:val="24"/>
        </w:rPr>
        <w:t xml:space="preserve">, </w:t>
      </w:r>
      <w:r w:rsidR="00B7644C">
        <w:rPr>
          <w:rFonts w:ascii="Times New Roman" w:hAnsi="Times New Roman" w:cs="Times New Roman"/>
          <w:sz w:val="24"/>
          <w:szCs w:val="24"/>
        </w:rPr>
        <w:t xml:space="preserve">gdje je </w:t>
      </w:r>
      <w:r w:rsidR="00AC4B19">
        <w:rPr>
          <w:rFonts w:ascii="Times New Roman" w:hAnsi="Times New Roman" w:cs="Times New Roman"/>
          <w:sz w:val="24"/>
          <w:szCs w:val="24"/>
        </w:rPr>
        <w:t>utvrđena potreba usvajanja reformi  u vidu veće odgovornosti kako bi se „</w:t>
      </w:r>
      <w:r w:rsidR="00AC4B19" w:rsidRPr="00B7644C">
        <w:rPr>
          <w:rFonts w:ascii="Times New Roman" w:hAnsi="Times New Roman" w:cs="Times New Roman"/>
          <w:i/>
          <w:sz w:val="24"/>
          <w:szCs w:val="24"/>
        </w:rPr>
        <w:t>zadovoljile potrebe ekonomije 21.stoljeća</w:t>
      </w:r>
      <w:r w:rsidR="00AC4B19">
        <w:rPr>
          <w:rFonts w:ascii="Times New Roman" w:hAnsi="Times New Roman" w:cs="Times New Roman"/>
          <w:sz w:val="24"/>
          <w:szCs w:val="24"/>
        </w:rPr>
        <w:t>“</w:t>
      </w:r>
      <w:r w:rsidR="00AC4B19">
        <w:rPr>
          <w:rStyle w:val="FootnoteReference"/>
          <w:rFonts w:ascii="Times New Roman" w:hAnsi="Times New Roman" w:cs="Times New Roman"/>
          <w:sz w:val="24"/>
          <w:szCs w:val="24"/>
        </w:rPr>
        <w:footnoteReference w:id="79"/>
      </w:r>
      <w:r w:rsidR="00AC4B19">
        <w:rPr>
          <w:rFonts w:ascii="Times New Roman" w:hAnsi="Times New Roman" w:cs="Times New Roman"/>
          <w:sz w:val="24"/>
          <w:szCs w:val="24"/>
        </w:rPr>
        <w:t xml:space="preserve">. </w:t>
      </w:r>
      <w:r>
        <w:rPr>
          <w:rFonts w:ascii="Times New Roman" w:hAnsi="Times New Roman" w:cs="Times New Roman"/>
          <w:sz w:val="24"/>
          <w:szCs w:val="24"/>
        </w:rPr>
        <w:t xml:space="preserve"> Relevantno je pak da v</w:t>
      </w:r>
      <w:r w:rsidR="00FA66C2">
        <w:rPr>
          <w:rFonts w:ascii="Times New Roman" w:hAnsi="Times New Roman" w:cs="Times New Roman"/>
          <w:sz w:val="24"/>
          <w:szCs w:val="24"/>
        </w:rPr>
        <w:t xml:space="preserve">ećina tih mjera još nije </w:t>
      </w:r>
      <w:r>
        <w:rPr>
          <w:rFonts w:ascii="Times New Roman" w:hAnsi="Times New Roman" w:cs="Times New Roman"/>
          <w:sz w:val="24"/>
          <w:szCs w:val="24"/>
        </w:rPr>
        <w:t xml:space="preserve">oživjela, a pitanje </w:t>
      </w:r>
      <w:r w:rsidR="004E5C4B">
        <w:rPr>
          <w:rFonts w:ascii="Times New Roman" w:hAnsi="Times New Roman" w:cs="Times New Roman"/>
          <w:sz w:val="24"/>
          <w:szCs w:val="24"/>
        </w:rPr>
        <w:t>je li to uopće realno očekivati</w:t>
      </w:r>
      <w:r w:rsidR="00FA66C2">
        <w:rPr>
          <w:rFonts w:ascii="Times New Roman" w:hAnsi="Times New Roman" w:cs="Times New Roman"/>
          <w:sz w:val="24"/>
          <w:szCs w:val="24"/>
        </w:rPr>
        <w:t xml:space="preserve">. Iako je nesporno prepoznata potreba za poduzimanjem </w:t>
      </w:r>
      <w:r w:rsidR="00DF27F9">
        <w:rPr>
          <w:rFonts w:ascii="Times New Roman" w:hAnsi="Times New Roman" w:cs="Times New Roman"/>
          <w:sz w:val="24"/>
          <w:szCs w:val="24"/>
        </w:rPr>
        <w:t>radikalnih</w:t>
      </w:r>
      <w:r w:rsidR="00FA66C2">
        <w:rPr>
          <w:rFonts w:ascii="Times New Roman" w:hAnsi="Times New Roman" w:cs="Times New Roman"/>
          <w:sz w:val="24"/>
          <w:szCs w:val="24"/>
        </w:rPr>
        <w:t xml:space="preserve"> koordiniranih globalnih reformi, u stvarnosti su države pris</w:t>
      </w:r>
      <w:r w:rsidR="007E6805">
        <w:rPr>
          <w:rFonts w:ascii="Times New Roman" w:hAnsi="Times New Roman" w:cs="Times New Roman"/>
          <w:sz w:val="24"/>
          <w:szCs w:val="24"/>
        </w:rPr>
        <w:t>tup</w:t>
      </w:r>
      <w:r w:rsidR="00FA66C2">
        <w:rPr>
          <w:rFonts w:ascii="Times New Roman" w:hAnsi="Times New Roman" w:cs="Times New Roman"/>
          <w:sz w:val="24"/>
          <w:szCs w:val="24"/>
        </w:rPr>
        <w:t>ile spašavanju nacionalne ekonomije na temelju individualno razrađenog obrasca, čiji su c</w:t>
      </w:r>
      <w:r w:rsidR="00F607A0">
        <w:rPr>
          <w:rFonts w:ascii="Times New Roman" w:hAnsi="Times New Roman" w:cs="Times New Roman"/>
          <w:sz w:val="24"/>
          <w:szCs w:val="24"/>
        </w:rPr>
        <w:t>iljevi bili kratkoročnog dosega. K</w:t>
      </w:r>
      <w:r w:rsidR="00FA66C2">
        <w:rPr>
          <w:rFonts w:ascii="Times New Roman" w:hAnsi="Times New Roman" w:cs="Times New Roman"/>
          <w:sz w:val="24"/>
          <w:szCs w:val="24"/>
        </w:rPr>
        <w:t xml:space="preserve">ao što je </w:t>
      </w:r>
      <w:r w:rsidR="00F607A0">
        <w:rPr>
          <w:rFonts w:ascii="Times New Roman" w:hAnsi="Times New Roman" w:cs="Times New Roman"/>
          <w:sz w:val="24"/>
          <w:szCs w:val="24"/>
        </w:rPr>
        <w:t xml:space="preserve">nobelovac </w:t>
      </w:r>
      <w:r w:rsidR="00FA66C2">
        <w:rPr>
          <w:rFonts w:ascii="Times New Roman" w:hAnsi="Times New Roman" w:cs="Times New Roman"/>
          <w:sz w:val="24"/>
          <w:szCs w:val="24"/>
        </w:rPr>
        <w:t>Paul</w:t>
      </w:r>
      <w:r w:rsidR="00890311">
        <w:rPr>
          <w:rFonts w:ascii="Times New Roman" w:hAnsi="Times New Roman" w:cs="Times New Roman"/>
          <w:sz w:val="24"/>
          <w:szCs w:val="24"/>
        </w:rPr>
        <w:t xml:space="preserve"> K</w:t>
      </w:r>
      <w:r w:rsidR="00FA66C2">
        <w:rPr>
          <w:rFonts w:ascii="Times New Roman" w:hAnsi="Times New Roman" w:cs="Times New Roman"/>
          <w:sz w:val="24"/>
          <w:szCs w:val="24"/>
        </w:rPr>
        <w:t>rugman naglasio: „</w:t>
      </w:r>
      <w:r w:rsidR="00FA66C2" w:rsidRPr="0079344C">
        <w:rPr>
          <w:rFonts w:ascii="Times New Roman" w:hAnsi="Times New Roman" w:cs="Times New Roman"/>
          <w:i/>
          <w:sz w:val="24"/>
          <w:szCs w:val="24"/>
        </w:rPr>
        <w:t>Spašavajući financijski sistem bez njegova reformiranja, Washington nije učinio ništa kako bi nas zaštitio od nove krize, točnije, učinio je novu krizu vjerojatnijom</w:t>
      </w:r>
      <w:r w:rsidR="00FA66C2">
        <w:rPr>
          <w:rFonts w:ascii="Times New Roman" w:hAnsi="Times New Roman" w:cs="Times New Roman"/>
          <w:sz w:val="24"/>
          <w:szCs w:val="24"/>
        </w:rPr>
        <w:t>“</w:t>
      </w:r>
      <w:r w:rsidR="00FA66C2" w:rsidRPr="0084017B">
        <w:rPr>
          <w:rStyle w:val="FootnoteReference"/>
          <w:rFonts w:ascii="Times New Roman" w:hAnsi="Times New Roman" w:cs="Times New Roman"/>
          <w:i/>
          <w:sz w:val="24"/>
          <w:szCs w:val="24"/>
        </w:rPr>
        <w:footnoteReference w:id="80"/>
      </w:r>
      <w:r w:rsidR="00FA66C2" w:rsidRPr="0084017B">
        <w:rPr>
          <w:rFonts w:ascii="Times New Roman" w:hAnsi="Times New Roman" w:cs="Times New Roman"/>
          <w:i/>
          <w:sz w:val="24"/>
          <w:szCs w:val="24"/>
        </w:rPr>
        <w:t>.</w:t>
      </w:r>
    </w:p>
    <w:p w:rsidR="001004D4" w:rsidRDefault="00A305C2" w:rsidP="00A305C2">
      <w:pPr>
        <w:pStyle w:val="Heading1"/>
        <w:numPr>
          <w:ilvl w:val="0"/>
          <w:numId w:val="12"/>
        </w:numPr>
        <w:pBdr>
          <w:bottom w:val="single" w:sz="12" w:space="1" w:color="auto"/>
        </w:pBdr>
      </w:pPr>
      <w:r>
        <w:lastRenderedPageBreak/>
        <w:t xml:space="preserve"> </w:t>
      </w:r>
      <w:bookmarkStart w:id="9" w:name="_Toc323721578"/>
      <w:r w:rsidR="00337105">
        <w:t xml:space="preserve">SVJETSKA EKONOMSKA KRIZA I </w:t>
      </w:r>
      <w:r w:rsidR="00B57315">
        <w:t xml:space="preserve">REPUBLIKA </w:t>
      </w:r>
      <w:r w:rsidR="008056BF">
        <w:t>HRVATSKA</w:t>
      </w:r>
      <w:bookmarkEnd w:id="9"/>
      <w:r w:rsidR="00B57315">
        <w:t xml:space="preserve"> </w:t>
      </w:r>
    </w:p>
    <w:p w:rsidR="00A305C2" w:rsidRPr="00A305C2" w:rsidRDefault="00A305C2" w:rsidP="00A305C2"/>
    <w:p w:rsidR="00916D58" w:rsidRDefault="00916D58" w:rsidP="00301BE9">
      <w:pPr>
        <w:spacing w:line="360" w:lineRule="auto"/>
        <w:jc w:val="both"/>
        <w:rPr>
          <w:rFonts w:ascii="Times New Roman" w:hAnsi="Times New Roman" w:cs="Times New Roman"/>
          <w:sz w:val="24"/>
          <w:szCs w:val="24"/>
        </w:rPr>
      </w:pPr>
    </w:p>
    <w:p w:rsidR="000B1684" w:rsidRDefault="00B57315" w:rsidP="00B5731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ovom dijelu rada analizirat će se gospodarska kretanja u Republici Hrvatskoj u vrijeme </w:t>
      </w:r>
      <w:r w:rsidR="00F607A0">
        <w:rPr>
          <w:rFonts w:ascii="Times New Roman" w:hAnsi="Times New Roman" w:cs="Times New Roman"/>
          <w:sz w:val="24"/>
          <w:szCs w:val="24"/>
        </w:rPr>
        <w:t>svjetske</w:t>
      </w:r>
      <w:r>
        <w:rPr>
          <w:rFonts w:ascii="Times New Roman" w:hAnsi="Times New Roman" w:cs="Times New Roman"/>
          <w:sz w:val="24"/>
          <w:szCs w:val="24"/>
        </w:rPr>
        <w:t xml:space="preserve"> ekonomske krize. Imajući u vidu temeljnu hipotezu rada da je sv</w:t>
      </w:r>
      <w:r w:rsidR="00F607A0">
        <w:rPr>
          <w:rFonts w:ascii="Times New Roman" w:hAnsi="Times New Roman" w:cs="Times New Roman"/>
          <w:sz w:val="24"/>
          <w:szCs w:val="24"/>
        </w:rPr>
        <w:t>jetska ekonomska kriza tek jednim</w:t>
      </w:r>
      <w:r>
        <w:rPr>
          <w:rFonts w:ascii="Times New Roman" w:hAnsi="Times New Roman" w:cs="Times New Roman"/>
          <w:sz w:val="24"/>
          <w:szCs w:val="24"/>
        </w:rPr>
        <w:t xml:space="preserve"> dijelom utjecala na domaću gospodarsku sliku,</w:t>
      </w:r>
      <w:r w:rsidR="000B1684">
        <w:rPr>
          <w:rFonts w:ascii="Times New Roman" w:hAnsi="Times New Roman" w:cs="Times New Roman"/>
          <w:sz w:val="24"/>
          <w:szCs w:val="24"/>
        </w:rPr>
        <w:t xml:space="preserve"> analizirat će se </w:t>
      </w:r>
      <w:r>
        <w:rPr>
          <w:rFonts w:ascii="Times New Roman" w:hAnsi="Times New Roman" w:cs="Times New Roman"/>
          <w:sz w:val="24"/>
          <w:szCs w:val="24"/>
        </w:rPr>
        <w:t xml:space="preserve"> </w:t>
      </w:r>
      <w:r w:rsidR="000B1684">
        <w:rPr>
          <w:rFonts w:ascii="Times New Roman" w:hAnsi="Times New Roman" w:cs="Times New Roman"/>
          <w:sz w:val="24"/>
          <w:szCs w:val="24"/>
        </w:rPr>
        <w:t xml:space="preserve">postojeći problemi i njihovi uzroci, za koje će se pokazati da datiraju prije stvaranja globalne nestabilnosti. </w:t>
      </w:r>
    </w:p>
    <w:p w:rsidR="006110F1" w:rsidRDefault="00B57315" w:rsidP="00B5731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195FEE">
        <w:rPr>
          <w:rFonts w:ascii="Times New Roman" w:hAnsi="Times New Roman" w:cs="Times New Roman"/>
          <w:sz w:val="24"/>
          <w:szCs w:val="24"/>
        </w:rPr>
        <w:t xml:space="preserve">Krajem 2008. </w:t>
      </w:r>
      <w:r w:rsidR="006110F1">
        <w:rPr>
          <w:rFonts w:ascii="Times New Roman" w:hAnsi="Times New Roman" w:cs="Times New Roman"/>
          <w:sz w:val="24"/>
          <w:szCs w:val="24"/>
        </w:rPr>
        <w:t xml:space="preserve">svjetska ekonomska kriza manifestirala se u Hrvatskoj, prvotno zaustavljanjem </w:t>
      </w:r>
      <w:r w:rsidR="000B1684">
        <w:rPr>
          <w:rFonts w:ascii="Times New Roman" w:hAnsi="Times New Roman" w:cs="Times New Roman"/>
          <w:sz w:val="24"/>
          <w:szCs w:val="24"/>
        </w:rPr>
        <w:t xml:space="preserve">gospodarskog </w:t>
      </w:r>
      <w:r w:rsidR="006110F1">
        <w:rPr>
          <w:rFonts w:ascii="Times New Roman" w:hAnsi="Times New Roman" w:cs="Times New Roman"/>
          <w:sz w:val="24"/>
          <w:szCs w:val="24"/>
        </w:rPr>
        <w:t>rasta, zatim sma</w:t>
      </w:r>
      <w:r w:rsidR="000B1684">
        <w:rPr>
          <w:rFonts w:ascii="Times New Roman" w:hAnsi="Times New Roman" w:cs="Times New Roman"/>
          <w:sz w:val="24"/>
          <w:szCs w:val="24"/>
        </w:rPr>
        <w:t>njenjem proizvodnje i potrošnje</w:t>
      </w:r>
      <w:r w:rsidR="006110F1">
        <w:rPr>
          <w:rFonts w:ascii="Times New Roman" w:hAnsi="Times New Roman" w:cs="Times New Roman"/>
          <w:sz w:val="24"/>
          <w:szCs w:val="24"/>
        </w:rPr>
        <w:t xml:space="preserve"> te naposljetku padom BDP-a </w:t>
      </w:r>
      <w:r w:rsidR="0007174A">
        <w:rPr>
          <w:rFonts w:ascii="Times New Roman" w:hAnsi="Times New Roman" w:cs="Times New Roman"/>
          <w:sz w:val="24"/>
          <w:szCs w:val="24"/>
        </w:rPr>
        <w:t>od 5,8%</w:t>
      </w:r>
      <w:r w:rsidR="000B1684">
        <w:rPr>
          <w:rStyle w:val="FootnoteReference"/>
          <w:rFonts w:ascii="Times New Roman" w:hAnsi="Times New Roman" w:cs="Times New Roman"/>
          <w:sz w:val="24"/>
          <w:szCs w:val="24"/>
        </w:rPr>
        <w:footnoteReference w:id="81"/>
      </w:r>
      <w:r w:rsidR="008B5F4B">
        <w:rPr>
          <w:rFonts w:ascii="Times New Roman" w:hAnsi="Times New Roman" w:cs="Times New Roman"/>
          <w:sz w:val="24"/>
          <w:szCs w:val="24"/>
        </w:rPr>
        <w:t>.</w:t>
      </w:r>
      <w:r w:rsidR="000B1684">
        <w:rPr>
          <w:rFonts w:ascii="Times New Roman" w:hAnsi="Times New Roman" w:cs="Times New Roman"/>
          <w:sz w:val="24"/>
          <w:szCs w:val="24"/>
        </w:rPr>
        <w:t xml:space="preserve">  </w:t>
      </w:r>
      <w:r w:rsidR="008B5F4B">
        <w:rPr>
          <w:rFonts w:ascii="Times New Roman" w:hAnsi="Times New Roman" w:cs="Times New Roman"/>
          <w:sz w:val="24"/>
          <w:szCs w:val="24"/>
        </w:rPr>
        <w:t xml:space="preserve">U grafikonu broj 2 </w:t>
      </w:r>
      <w:r w:rsidR="006110F1">
        <w:rPr>
          <w:rFonts w:ascii="Times New Roman" w:hAnsi="Times New Roman" w:cs="Times New Roman"/>
          <w:sz w:val="24"/>
          <w:szCs w:val="24"/>
        </w:rPr>
        <w:t>prikazan je odnos realne stope rasta BDP-a u Hrvatskoj i EU, u odnosu prema istom tromjesečju godine ranije. Lako je uočljivo kako je Hrvatsku pogodila snažnija i rapidnija</w:t>
      </w:r>
      <w:r w:rsidR="00F607A0">
        <w:rPr>
          <w:rFonts w:ascii="Times New Roman" w:hAnsi="Times New Roman" w:cs="Times New Roman"/>
          <w:sz w:val="24"/>
          <w:szCs w:val="24"/>
        </w:rPr>
        <w:t xml:space="preserve"> gospodarska</w:t>
      </w:r>
      <w:r w:rsidR="006110F1">
        <w:rPr>
          <w:rFonts w:ascii="Times New Roman" w:hAnsi="Times New Roman" w:cs="Times New Roman"/>
          <w:sz w:val="24"/>
          <w:szCs w:val="24"/>
        </w:rPr>
        <w:t xml:space="preserve"> kontrakcija u odnosu na prosjek EU-a.</w:t>
      </w:r>
    </w:p>
    <w:p w:rsidR="0064137D" w:rsidRDefault="0064137D" w:rsidP="008B5F4B">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Grafikon broj 2.</w:t>
      </w:r>
    </w:p>
    <w:p w:rsidR="0064137D" w:rsidRPr="0064137D" w:rsidRDefault="0064137D" w:rsidP="008B5F4B">
      <w:pPr>
        <w:spacing w:after="0" w:line="360" w:lineRule="auto"/>
        <w:ind w:firstLine="360"/>
        <w:jc w:val="center"/>
        <w:rPr>
          <w:rFonts w:ascii="Times New Roman" w:hAnsi="Times New Roman" w:cs="Times New Roman"/>
          <w:b/>
          <w:sz w:val="24"/>
          <w:szCs w:val="24"/>
        </w:rPr>
      </w:pPr>
      <w:r w:rsidRPr="0064137D">
        <w:rPr>
          <w:rFonts w:ascii="Times New Roman" w:hAnsi="Times New Roman" w:cs="Times New Roman"/>
          <w:b/>
          <w:sz w:val="24"/>
          <w:szCs w:val="24"/>
        </w:rPr>
        <w:t>Realne stope rasta BDP-a, odnos prema istom tromjesečju prethodne godine</w:t>
      </w:r>
    </w:p>
    <w:p w:rsidR="006110F1" w:rsidRDefault="006110F1" w:rsidP="008B5F4B">
      <w:pPr>
        <w:spacing w:after="0" w:line="360" w:lineRule="auto"/>
        <w:jc w:val="center"/>
        <w:rPr>
          <w:rFonts w:ascii="Times New Roman" w:hAnsi="Times New Roman" w:cs="Times New Roman"/>
        </w:rPr>
      </w:pPr>
      <w:r w:rsidRPr="00B90AA7">
        <w:rPr>
          <w:rFonts w:ascii="Times New Roman" w:hAnsi="Times New Roman" w:cs="Times New Roman"/>
          <w:noProof/>
          <w:sz w:val="24"/>
          <w:szCs w:val="24"/>
          <w:lang w:eastAsia="hr-HR"/>
        </w:rPr>
        <w:drawing>
          <wp:inline distT="0" distB="0" distL="0" distR="0">
            <wp:extent cx="5133975" cy="2840731"/>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8085" t="47507" r="33267" b="18225"/>
                    <a:stretch>
                      <a:fillRect/>
                    </a:stretch>
                  </pic:blipFill>
                  <pic:spPr bwMode="auto">
                    <a:xfrm>
                      <a:off x="0" y="0"/>
                      <a:ext cx="5133975" cy="2840731"/>
                    </a:xfrm>
                    <a:prstGeom prst="rect">
                      <a:avLst/>
                    </a:prstGeom>
                    <a:noFill/>
                    <a:ln w="9525">
                      <a:noFill/>
                      <a:miter lim="800000"/>
                      <a:headEnd/>
                      <a:tailEnd/>
                    </a:ln>
                  </pic:spPr>
                </pic:pic>
              </a:graphicData>
            </a:graphic>
          </wp:inline>
        </w:drawing>
      </w:r>
    </w:p>
    <w:p w:rsidR="0064137D" w:rsidRDefault="006110F1" w:rsidP="006110F1">
      <w:pPr>
        <w:spacing w:line="360" w:lineRule="auto"/>
        <w:ind w:left="720"/>
        <w:jc w:val="center"/>
        <w:rPr>
          <w:rFonts w:ascii="Times New Roman" w:hAnsi="Times New Roman" w:cs="Times New Roman"/>
        </w:rPr>
      </w:pPr>
      <w:r w:rsidRPr="00653850">
        <w:rPr>
          <w:rFonts w:ascii="Times New Roman" w:hAnsi="Times New Roman" w:cs="Times New Roman"/>
        </w:rPr>
        <w:t>Izvor: DZS: Procjena tromjesečnog bruto domaćeg proizvoda za treće tromjesečje 2011.</w:t>
      </w:r>
      <w:r w:rsidR="008B5F4B">
        <w:rPr>
          <w:rStyle w:val="FootnoteReference"/>
          <w:rFonts w:ascii="Times New Roman" w:hAnsi="Times New Roman" w:cs="Times New Roman"/>
        </w:rPr>
        <w:footnoteReference w:id="82"/>
      </w:r>
    </w:p>
    <w:p w:rsidR="006110F1" w:rsidRDefault="006110F1" w:rsidP="006110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Nadalje, valja usporediti kretanje BDP-a s obzirom na druge zemlje u regiji (tabl</w:t>
      </w:r>
      <w:r w:rsidR="008B5F4B">
        <w:rPr>
          <w:rFonts w:ascii="Times New Roman" w:hAnsi="Times New Roman" w:cs="Times New Roman"/>
          <w:sz w:val="24"/>
          <w:szCs w:val="24"/>
        </w:rPr>
        <w:t>ica broj 2</w:t>
      </w:r>
      <w:r w:rsidR="007E6805">
        <w:rPr>
          <w:rFonts w:ascii="Times New Roman" w:hAnsi="Times New Roman" w:cs="Times New Roman"/>
          <w:sz w:val="24"/>
          <w:szCs w:val="24"/>
        </w:rPr>
        <w:t xml:space="preserve">). </w:t>
      </w:r>
      <w:r w:rsidR="00DF27F9">
        <w:rPr>
          <w:rFonts w:ascii="Times New Roman" w:hAnsi="Times New Roman" w:cs="Times New Roman"/>
          <w:sz w:val="24"/>
          <w:szCs w:val="24"/>
        </w:rPr>
        <w:t>Indikativno</w:t>
      </w:r>
      <w:r w:rsidR="007E6805">
        <w:rPr>
          <w:rFonts w:ascii="Times New Roman" w:hAnsi="Times New Roman" w:cs="Times New Roman"/>
          <w:sz w:val="24"/>
          <w:szCs w:val="24"/>
        </w:rPr>
        <w:t xml:space="preserve"> je</w:t>
      </w:r>
      <w:r w:rsidR="00337105">
        <w:rPr>
          <w:rFonts w:ascii="Times New Roman" w:hAnsi="Times New Roman" w:cs="Times New Roman"/>
          <w:sz w:val="24"/>
          <w:szCs w:val="24"/>
        </w:rPr>
        <w:t xml:space="preserve"> da se</w:t>
      </w:r>
      <w:r>
        <w:rPr>
          <w:rFonts w:ascii="Times New Roman" w:hAnsi="Times New Roman" w:cs="Times New Roman"/>
          <w:sz w:val="24"/>
          <w:szCs w:val="24"/>
        </w:rPr>
        <w:t xml:space="preserve"> najveći pad BDP-a </w:t>
      </w:r>
      <w:r w:rsidR="00337105">
        <w:rPr>
          <w:rFonts w:ascii="Times New Roman" w:hAnsi="Times New Roman" w:cs="Times New Roman"/>
          <w:sz w:val="24"/>
          <w:szCs w:val="24"/>
        </w:rPr>
        <w:t>u 2009.</w:t>
      </w:r>
      <w:r>
        <w:rPr>
          <w:rFonts w:ascii="Times New Roman" w:hAnsi="Times New Roman" w:cs="Times New Roman"/>
          <w:sz w:val="24"/>
          <w:szCs w:val="24"/>
        </w:rPr>
        <w:t xml:space="preserve"> </w:t>
      </w:r>
      <w:r w:rsidR="00337105">
        <w:rPr>
          <w:rFonts w:ascii="Times New Roman" w:hAnsi="Times New Roman" w:cs="Times New Roman"/>
          <w:sz w:val="24"/>
          <w:szCs w:val="24"/>
        </w:rPr>
        <w:t>iskazao</w:t>
      </w:r>
      <w:r>
        <w:rPr>
          <w:rFonts w:ascii="Times New Roman" w:hAnsi="Times New Roman" w:cs="Times New Roman"/>
          <w:sz w:val="24"/>
          <w:szCs w:val="24"/>
        </w:rPr>
        <w:t xml:space="preserve"> u Hrvatskoj </w:t>
      </w:r>
      <w:r w:rsidR="00337105">
        <w:rPr>
          <w:rFonts w:ascii="Times New Roman" w:hAnsi="Times New Roman" w:cs="Times New Roman"/>
          <w:sz w:val="24"/>
          <w:szCs w:val="24"/>
        </w:rPr>
        <w:t xml:space="preserve">te se </w:t>
      </w:r>
      <w:r w:rsidR="00CA37D2">
        <w:rPr>
          <w:rFonts w:ascii="Times New Roman" w:hAnsi="Times New Roman" w:cs="Times New Roman"/>
          <w:sz w:val="24"/>
          <w:szCs w:val="24"/>
        </w:rPr>
        <w:t>nastavio i tijekom 2010.,</w:t>
      </w:r>
      <w:r>
        <w:rPr>
          <w:rFonts w:ascii="Times New Roman" w:hAnsi="Times New Roman" w:cs="Times New Roman"/>
          <w:sz w:val="24"/>
          <w:szCs w:val="24"/>
        </w:rPr>
        <w:t xml:space="preserve"> dok su ostale </w:t>
      </w:r>
      <w:r w:rsidR="007E6805">
        <w:rPr>
          <w:rFonts w:ascii="Times New Roman" w:hAnsi="Times New Roman" w:cs="Times New Roman"/>
          <w:sz w:val="24"/>
          <w:szCs w:val="24"/>
        </w:rPr>
        <w:t xml:space="preserve">(odabrane) </w:t>
      </w:r>
      <w:r>
        <w:rPr>
          <w:rFonts w:ascii="Times New Roman" w:hAnsi="Times New Roman" w:cs="Times New Roman"/>
          <w:sz w:val="24"/>
          <w:szCs w:val="24"/>
        </w:rPr>
        <w:t>zemlje u datoj godini bilježile</w:t>
      </w:r>
      <w:r w:rsidR="00337105">
        <w:rPr>
          <w:rFonts w:ascii="Times New Roman" w:hAnsi="Times New Roman" w:cs="Times New Roman"/>
          <w:sz w:val="24"/>
          <w:szCs w:val="24"/>
        </w:rPr>
        <w:t xml:space="preserve"> gospodarski</w:t>
      </w:r>
      <w:r>
        <w:rPr>
          <w:rFonts w:ascii="Times New Roman" w:hAnsi="Times New Roman" w:cs="Times New Roman"/>
          <w:sz w:val="24"/>
          <w:szCs w:val="24"/>
        </w:rPr>
        <w:t xml:space="preserve"> rast (iako u obliku nižih stopa u odnosu na predkrizno razdoblje).  </w:t>
      </w:r>
    </w:p>
    <w:p w:rsidR="008B5F4B" w:rsidRDefault="008B5F4B" w:rsidP="008B5F4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Tablica broj 2.</w:t>
      </w:r>
    </w:p>
    <w:p w:rsidR="008B5F4B" w:rsidRPr="008B5F4B" w:rsidRDefault="008B5F4B" w:rsidP="008B5F4B">
      <w:pPr>
        <w:spacing w:after="0" w:line="360" w:lineRule="auto"/>
        <w:ind w:firstLine="708"/>
        <w:jc w:val="center"/>
        <w:rPr>
          <w:rFonts w:ascii="Times New Roman" w:hAnsi="Times New Roman" w:cs="Times New Roman"/>
          <w:b/>
          <w:sz w:val="28"/>
          <w:szCs w:val="28"/>
        </w:rPr>
      </w:pPr>
      <w:r w:rsidRPr="008B5F4B">
        <w:rPr>
          <w:rFonts w:ascii="Times New Roman" w:hAnsi="Times New Roman" w:cs="Times New Roman"/>
          <w:b/>
          <w:sz w:val="28"/>
          <w:szCs w:val="28"/>
        </w:rPr>
        <w:t>Kretanje stope</w:t>
      </w:r>
      <w:r w:rsidR="00910106">
        <w:rPr>
          <w:rFonts w:ascii="Times New Roman" w:hAnsi="Times New Roman" w:cs="Times New Roman"/>
          <w:b/>
          <w:sz w:val="28"/>
          <w:szCs w:val="28"/>
        </w:rPr>
        <w:t xml:space="preserve"> rasta realnog</w:t>
      </w:r>
      <w:r w:rsidRPr="008B5F4B">
        <w:rPr>
          <w:rFonts w:ascii="Times New Roman" w:hAnsi="Times New Roman" w:cs="Times New Roman"/>
          <w:b/>
          <w:sz w:val="28"/>
          <w:szCs w:val="28"/>
        </w:rPr>
        <w:t xml:space="preserve"> BDP-a odabranih država</w:t>
      </w:r>
    </w:p>
    <w:tbl>
      <w:tblPr>
        <w:tblW w:w="9704" w:type="dxa"/>
        <w:jc w:val="center"/>
        <w:tblInd w:w="-1345" w:type="dxa"/>
        <w:tblLook w:val="04A0"/>
      </w:tblPr>
      <w:tblGrid>
        <w:gridCol w:w="1506"/>
        <w:gridCol w:w="909"/>
        <w:gridCol w:w="747"/>
        <w:gridCol w:w="747"/>
        <w:gridCol w:w="747"/>
        <w:gridCol w:w="747"/>
        <w:gridCol w:w="747"/>
        <w:gridCol w:w="747"/>
        <w:gridCol w:w="861"/>
        <w:gridCol w:w="973"/>
        <w:gridCol w:w="973"/>
      </w:tblGrid>
      <w:tr w:rsidR="008B5F4B" w:rsidRPr="00266479" w:rsidTr="008B5F4B">
        <w:trPr>
          <w:trHeight w:val="51"/>
          <w:jc w:val="center"/>
        </w:trPr>
        <w:tc>
          <w:tcPr>
            <w:tcW w:w="1506" w:type="dxa"/>
            <w:tcBorders>
              <w:top w:val="single" w:sz="4" w:space="0" w:color="auto"/>
              <w:left w:val="single" w:sz="8" w:space="0" w:color="auto"/>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rPr>
                <w:rFonts w:ascii="Calibri" w:eastAsia="Times New Roman" w:hAnsi="Calibri" w:cs="Times New Roman"/>
                <w:b/>
                <w:bCs/>
                <w:color w:val="000000"/>
                <w:lang w:eastAsia="hr-HR"/>
              </w:rPr>
            </w:pPr>
          </w:p>
        </w:tc>
        <w:tc>
          <w:tcPr>
            <w:tcW w:w="909" w:type="dxa"/>
            <w:tcBorders>
              <w:top w:val="single" w:sz="4" w:space="0" w:color="auto"/>
              <w:left w:val="nil"/>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sz w:val="20"/>
                <w:szCs w:val="20"/>
                <w:lang w:eastAsia="hr-HR"/>
              </w:rPr>
            </w:pPr>
            <w:r w:rsidRPr="00266479">
              <w:rPr>
                <w:rFonts w:ascii="Calibri" w:eastAsia="Times New Roman" w:hAnsi="Calibri" w:cs="Times New Roman"/>
                <w:b/>
                <w:bCs/>
                <w:color w:val="000000"/>
                <w:sz w:val="20"/>
                <w:szCs w:val="20"/>
                <w:lang w:eastAsia="hr-HR"/>
              </w:rPr>
              <w:t>2003.-2010.</w:t>
            </w:r>
          </w:p>
        </w:tc>
        <w:tc>
          <w:tcPr>
            <w:tcW w:w="747" w:type="dxa"/>
            <w:tcBorders>
              <w:top w:val="single" w:sz="4" w:space="0" w:color="auto"/>
              <w:left w:val="nil"/>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2005.</w:t>
            </w:r>
          </w:p>
        </w:tc>
        <w:tc>
          <w:tcPr>
            <w:tcW w:w="747" w:type="dxa"/>
            <w:tcBorders>
              <w:top w:val="single" w:sz="4" w:space="0" w:color="auto"/>
              <w:left w:val="nil"/>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2006.</w:t>
            </w:r>
          </w:p>
        </w:tc>
        <w:tc>
          <w:tcPr>
            <w:tcW w:w="747" w:type="dxa"/>
            <w:tcBorders>
              <w:top w:val="single" w:sz="4" w:space="0" w:color="auto"/>
              <w:left w:val="nil"/>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2007.</w:t>
            </w:r>
          </w:p>
        </w:tc>
        <w:tc>
          <w:tcPr>
            <w:tcW w:w="747" w:type="dxa"/>
            <w:tcBorders>
              <w:top w:val="single" w:sz="4" w:space="0" w:color="auto"/>
              <w:left w:val="nil"/>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2008.</w:t>
            </w:r>
          </w:p>
        </w:tc>
        <w:tc>
          <w:tcPr>
            <w:tcW w:w="747" w:type="dxa"/>
            <w:tcBorders>
              <w:top w:val="single" w:sz="4" w:space="0" w:color="auto"/>
              <w:left w:val="nil"/>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2009.</w:t>
            </w:r>
          </w:p>
        </w:tc>
        <w:tc>
          <w:tcPr>
            <w:tcW w:w="747" w:type="dxa"/>
            <w:tcBorders>
              <w:top w:val="single" w:sz="4" w:space="0" w:color="auto"/>
              <w:left w:val="nil"/>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2010.</w:t>
            </w:r>
          </w:p>
        </w:tc>
        <w:tc>
          <w:tcPr>
            <w:tcW w:w="861" w:type="dxa"/>
            <w:tcBorders>
              <w:top w:val="single" w:sz="4" w:space="0" w:color="auto"/>
              <w:left w:val="nil"/>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2011.*</w:t>
            </w:r>
          </w:p>
        </w:tc>
        <w:tc>
          <w:tcPr>
            <w:tcW w:w="973" w:type="dxa"/>
            <w:tcBorders>
              <w:top w:val="single" w:sz="4" w:space="0" w:color="auto"/>
              <w:left w:val="nil"/>
              <w:bottom w:val="single" w:sz="8" w:space="0" w:color="000000"/>
              <w:right w:val="single" w:sz="4" w:space="0" w:color="000000"/>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2012.**</w:t>
            </w:r>
          </w:p>
        </w:tc>
        <w:tc>
          <w:tcPr>
            <w:tcW w:w="973" w:type="dxa"/>
            <w:tcBorders>
              <w:top w:val="single" w:sz="4" w:space="0" w:color="auto"/>
              <w:left w:val="nil"/>
              <w:bottom w:val="single" w:sz="8" w:space="0" w:color="000000"/>
              <w:right w:val="single" w:sz="8" w:space="0" w:color="auto"/>
            </w:tcBorders>
            <w:shd w:val="clear" w:color="auto" w:fill="auto"/>
            <w:noWrap/>
            <w:vAlign w:val="bottom"/>
            <w:hideMark/>
          </w:tcPr>
          <w:p w:rsidR="006110F1" w:rsidRPr="00266479" w:rsidRDefault="006110F1" w:rsidP="008B5F4B">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2013.**</w:t>
            </w:r>
          </w:p>
        </w:tc>
      </w:tr>
      <w:tr w:rsidR="008B5F4B" w:rsidRPr="00266479" w:rsidTr="008B5F4B">
        <w:trPr>
          <w:trHeight w:val="51"/>
          <w:jc w:val="center"/>
        </w:trPr>
        <w:tc>
          <w:tcPr>
            <w:tcW w:w="1506" w:type="dxa"/>
            <w:tcBorders>
              <w:top w:val="nil"/>
              <w:left w:val="single" w:sz="8" w:space="0" w:color="auto"/>
              <w:bottom w:val="single" w:sz="4" w:space="0" w:color="000000"/>
              <w:right w:val="single" w:sz="4" w:space="0" w:color="000000"/>
            </w:tcBorders>
            <w:shd w:val="clear" w:color="D8D8D8" w:fill="D8D8D8"/>
            <w:noWrap/>
            <w:vAlign w:val="bottom"/>
            <w:hideMark/>
          </w:tcPr>
          <w:p w:rsidR="006110F1" w:rsidRPr="00266479" w:rsidRDefault="006110F1" w:rsidP="008B5F4B">
            <w:pPr>
              <w:spacing w:after="0" w:line="240" w:lineRule="auto"/>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 xml:space="preserve">Hrvatska </w:t>
            </w:r>
          </w:p>
        </w:tc>
        <w:tc>
          <w:tcPr>
            <w:tcW w:w="909"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1,8</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4,3</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4,9</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5,1</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2,2</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-6,0</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-1,2</w:t>
            </w:r>
          </w:p>
        </w:tc>
        <w:tc>
          <w:tcPr>
            <w:tcW w:w="861"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0,8</w:t>
            </w:r>
          </w:p>
        </w:tc>
        <w:tc>
          <w:tcPr>
            <w:tcW w:w="973"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2,0</w:t>
            </w:r>
          </w:p>
        </w:tc>
        <w:tc>
          <w:tcPr>
            <w:tcW w:w="973" w:type="dxa"/>
            <w:tcBorders>
              <w:top w:val="nil"/>
              <w:left w:val="nil"/>
              <w:bottom w:val="single" w:sz="4" w:space="0" w:color="000000"/>
              <w:right w:val="single" w:sz="8" w:space="0" w:color="auto"/>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3,0</w:t>
            </w:r>
          </w:p>
        </w:tc>
      </w:tr>
      <w:tr w:rsidR="008B5F4B" w:rsidRPr="00266479" w:rsidTr="008B5F4B">
        <w:trPr>
          <w:trHeight w:val="51"/>
          <w:jc w:val="center"/>
        </w:trPr>
        <w:tc>
          <w:tcPr>
            <w:tcW w:w="1506" w:type="dxa"/>
            <w:tcBorders>
              <w:top w:val="nil"/>
              <w:left w:val="single" w:sz="8" w:space="0" w:color="auto"/>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rPr>
                <w:rFonts w:ascii="Calibri" w:eastAsia="Times New Roman" w:hAnsi="Calibri" w:cs="Times New Roman"/>
                <w:b/>
                <w:bCs/>
                <w:color w:val="000000"/>
                <w:sz w:val="20"/>
                <w:szCs w:val="20"/>
                <w:lang w:eastAsia="hr-HR"/>
              </w:rPr>
            </w:pPr>
            <w:r w:rsidRPr="00266479">
              <w:rPr>
                <w:rFonts w:ascii="Calibri" w:eastAsia="Times New Roman" w:hAnsi="Calibri" w:cs="Times New Roman"/>
                <w:b/>
                <w:bCs/>
                <w:color w:val="000000"/>
                <w:sz w:val="20"/>
                <w:szCs w:val="20"/>
                <w:lang w:eastAsia="hr-HR"/>
              </w:rPr>
              <w:t>Bosna i Hercegovina</w:t>
            </w:r>
          </w:p>
        </w:tc>
        <w:tc>
          <w:tcPr>
            <w:tcW w:w="909"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3,7</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3,9</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6,0</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6,2</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5,7</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-2,9</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0,8</w:t>
            </w:r>
          </w:p>
        </w:tc>
        <w:tc>
          <w:tcPr>
            <w:tcW w:w="861"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2,1</w:t>
            </w:r>
          </w:p>
        </w:tc>
        <w:tc>
          <w:tcPr>
            <w:tcW w:w="973"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2,0</w:t>
            </w:r>
          </w:p>
        </w:tc>
        <w:tc>
          <w:tcPr>
            <w:tcW w:w="973" w:type="dxa"/>
            <w:tcBorders>
              <w:top w:val="nil"/>
              <w:left w:val="nil"/>
              <w:bottom w:val="single" w:sz="4" w:space="0" w:color="000000"/>
              <w:right w:val="single" w:sz="8" w:space="0" w:color="auto"/>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2,3</w:t>
            </w:r>
          </w:p>
        </w:tc>
      </w:tr>
      <w:tr w:rsidR="008B5F4B" w:rsidRPr="00266479" w:rsidTr="008B5F4B">
        <w:trPr>
          <w:trHeight w:val="51"/>
          <w:jc w:val="center"/>
        </w:trPr>
        <w:tc>
          <w:tcPr>
            <w:tcW w:w="1506" w:type="dxa"/>
            <w:tcBorders>
              <w:top w:val="nil"/>
              <w:left w:val="single" w:sz="8" w:space="0" w:color="auto"/>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Albanija</w:t>
            </w:r>
          </w:p>
        </w:tc>
        <w:tc>
          <w:tcPr>
            <w:tcW w:w="909"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5,3</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5,8</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5,4</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5,9</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7,7</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3,3</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3,5</w:t>
            </w:r>
          </w:p>
        </w:tc>
        <w:tc>
          <w:tcPr>
            <w:tcW w:w="861"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3,0</w:t>
            </w:r>
          </w:p>
        </w:tc>
        <w:tc>
          <w:tcPr>
            <w:tcW w:w="973"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3,0</w:t>
            </w:r>
          </w:p>
        </w:tc>
        <w:tc>
          <w:tcPr>
            <w:tcW w:w="973" w:type="dxa"/>
            <w:tcBorders>
              <w:top w:val="nil"/>
              <w:left w:val="nil"/>
              <w:bottom w:val="single" w:sz="4" w:space="0" w:color="000000"/>
              <w:right w:val="single" w:sz="8" w:space="0" w:color="auto"/>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3,9</w:t>
            </w:r>
          </w:p>
        </w:tc>
      </w:tr>
      <w:tr w:rsidR="008B5F4B" w:rsidRPr="00266479" w:rsidTr="008B5F4B">
        <w:trPr>
          <w:trHeight w:val="51"/>
          <w:jc w:val="center"/>
        </w:trPr>
        <w:tc>
          <w:tcPr>
            <w:tcW w:w="1506" w:type="dxa"/>
            <w:tcBorders>
              <w:top w:val="nil"/>
              <w:left w:val="single" w:sz="8" w:space="0" w:color="auto"/>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Crna Gora</w:t>
            </w:r>
          </w:p>
        </w:tc>
        <w:tc>
          <w:tcPr>
            <w:tcW w:w="909"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4,4</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4,2</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8,6</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10,7</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6,9</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-5,7</w:t>
            </w:r>
          </w:p>
        </w:tc>
        <w:tc>
          <w:tcPr>
            <w:tcW w:w="747"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2,5</w:t>
            </w:r>
          </w:p>
        </w:tc>
        <w:tc>
          <w:tcPr>
            <w:tcW w:w="861"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2,3</w:t>
            </w:r>
          </w:p>
        </w:tc>
        <w:tc>
          <w:tcPr>
            <w:tcW w:w="973" w:type="dxa"/>
            <w:tcBorders>
              <w:top w:val="nil"/>
              <w:left w:val="nil"/>
              <w:bottom w:val="single" w:sz="4" w:space="0" w:color="000000"/>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2,5</w:t>
            </w:r>
          </w:p>
        </w:tc>
        <w:tc>
          <w:tcPr>
            <w:tcW w:w="973" w:type="dxa"/>
            <w:tcBorders>
              <w:top w:val="nil"/>
              <w:left w:val="nil"/>
              <w:bottom w:val="single" w:sz="4" w:space="0" w:color="000000"/>
              <w:right w:val="single" w:sz="8" w:space="0" w:color="auto"/>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3,8</w:t>
            </w:r>
          </w:p>
        </w:tc>
      </w:tr>
      <w:tr w:rsidR="008B5F4B" w:rsidRPr="00266479" w:rsidTr="008B5F4B">
        <w:trPr>
          <w:trHeight w:val="51"/>
          <w:jc w:val="center"/>
        </w:trPr>
        <w:tc>
          <w:tcPr>
            <w:tcW w:w="1506" w:type="dxa"/>
            <w:tcBorders>
              <w:top w:val="nil"/>
              <w:left w:val="single" w:sz="8" w:space="0" w:color="auto"/>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Srbija</w:t>
            </w:r>
          </w:p>
        </w:tc>
        <w:tc>
          <w:tcPr>
            <w:tcW w:w="909"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4,3</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5,6</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5,2</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6,9</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5,5</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-3,1</w:t>
            </w:r>
          </w:p>
        </w:tc>
        <w:tc>
          <w:tcPr>
            <w:tcW w:w="747"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1,8</w:t>
            </w:r>
          </w:p>
        </w:tc>
        <w:tc>
          <w:tcPr>
            <w:tcW w:w="861"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2,2</w:t>
            </w:r>
          </w:p>
        </w:tc>
        <w:tc>
          <w:tcPr>
            <w:tcW w:w="973" w:type="dxa"/>
            <w:tcBorders>
              <w:top w:val="nil"/>
              <w:left w:val="nil"/>
              <w:bottom w:val="single" w:sz="4" w:space="0" w:color="000000"/>
              <w:right w:val="single" w:sz="4" w:space="0" w:color="000000"/>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2,5</w:t>
            </w:r>
          </w:p>
        </w:tc>
        <w:tc>
          <w:tcPr>
            <w:tcW w:w="973" w:type="dxa"/>
            <w:tcBorders>
              <w:top w:val="nil"/>
              <w:left w:val="nil"/>
              <w:bottom w:val="single" w:sz="4" w:space="0" w:color="000000"/>
              <w:right w:val="single" w:sz="8" w:space="0" w:color="auto"/>
            </w:tcBorders>
            <w:shd w:val="clear" w:color="D8D8D8" w:fill="D8D8D8"/>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3,6</w:t>
            </w:r>
          </w:p>
        </w:tc>
      </w:tr>
      <w:tr w:rsidR="008B5F4B" w:rsidRPr="00266479" w:rsidTr="008B5F4B">
        <w:trPr>
          <w:trHeight w:val="51"/>
          <w:jc w:val="center"/>
        </w:trPr>
        <w:tc>
          <w:tcPr>
            <w:tcW w:w="1506" w:type="dxa"/>
            <w:tcBorders>
              <w:top w:val="nil"/>
              <w:left w:val="single" w:sz="8" w:space="0" w:color="auto"/>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Makedonija</w:t>
            </w:r>
          </w:p>
        </w:tc>
        <w:tc>
          <w:tcPr>
            <w:tcW w:w="909" w:type="dxa"/>
            <w:tcBorders>
              <w:top w:val="nil"/>
              <w:left w:val="nil"/>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b/>
                <w:bCs/>
                <w:color w:val="000000"/>
                <w:lang w:eastAsia="hr-HR"/>
              </w:rPr>
            </w:pPr>
            <w:r w:rsidRPr="00266479">
              <w:rPr>
                <w:rFonts w:ascii="Calibri" w:eastAsia="Times New Roman" w:hAnsi="Calibri" w:cs="Times New Roman"/>
                <w:b/>
                <w:bCs/>
                <w:color w:val="000000"/>
                <w:lang w:eastAsia="hr-HR"/>
              </w:rPr>
              <w:t>3,7</w:t>
            </w:r>
          </w:p>
        </w:tc>
        <w:tc>
          <w:tcPr>
            <w:tcW w:w="747" w:type="dxa"/>
            <w:tcBorders>
              <w:top w:val="nil"/>
              <w:left w:val="nil"/>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4,4</w:t>
            </w:r>
          </w:p>
        </w:tc>
        <w:tc>
          <w:tcPr>
            <w:tcW w:w="747" w:type="dxa"/>
            <w:tcBorders>
              <w:top w:val="nil"/>
              <w:left w:val="nil"/>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w:t>
            </w:r>
          </w:p>
        </w:tc>
        <w:tc>
          <w:tcPr>
            <w:tcW w:w="747" w:type="dxa"/>
            <w:tcBorders>
              <w:top w:val="nil"/>
              <w:left w:val="nil"/>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6,1</w:t>
            </w:r>
          </w:p>
        </w:tc>
        <w:tc>
          <w:tcPr>
            <w:tcW w:w="747" w:type="dxa"/>
            <w:tcBorders>
              <w:top w:val="nil"/>
              <w:left w:val="nil"/>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5</w:t>
            </w:r>
          </w:p>
        </w:tc>
        <w:tc>
          <w:tcPr>
            <w:tcW w:w="747" w:type="dxa"/>
            <w:tcBorders>
              <w:top w:val="nil"/>
              <w:left w:val="nil"/>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0,9</w:t>
            </w:r>
          </w:p>
        </w:tc>
        <w:tc>
          <w:tcPr>
            <w:tcW w:w="747" w:type="dxa"/>
            <w:tcBorders>
              <w:top w:val="nil"/>
              <w:left w:val="nil"/>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1,8</w:t>
            </w:r>
          </w:p>
        </w:tc>
        <w:tc>
          <w:tcPr>
            <w:tcW w:w="861" w:type="dxa"/>
            <w:tcBorders>
              <w:top w:val="nil"/>
              <w:left w:val="nil"/>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2,2</w:t>
            </w:r>
          </w:p>
        </w:tc>
        <w:tc>
          <w:tcPr>
            <w:tcW w:w="973" w:type="dxa"/>
            <w:tcBorders>
              <w:top w:val="nil"/>
              <w:left w:val="nil"/>
              <w:bottom w:val="double" w:sz="6" w:space="0" w:color="auto"/>
              <w:right w:val="single" w:sz="4" w:space="0" w:color="000000"/>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2,5</w:t>
            </w:r>
          </w:p>
        </w:tc>
        <w:tc>
          <w:tcPr>
            <w:tcW w:w="973" w:type="dxa"/>
            <w:tcBorders>
              <w:top w:val="nil"/>
              <w:left w:val="nil"/>
              <w:bottom w:val="double" w:sz="6" w:space="0" w:color="auto"/>
              <w:right w:val="single" w:sz="8" w:space="0" w:color="auto"/>
            </w:tcBorders>
            <w:shd w:val="clear" w:color="auto" w:fill="auto"/>
            <w:noWrap/>
            <w:vAlign w:val="bottom"/>
            <w:hideMark/>
          </w:tcPr>
          <w:p w:rsidR="006110F1" w:rsidRPr="00266479" w:rsidRDefault="006110F1" w:rsidP="008C01E7">
            <w:pPr>
              <w:spacing w:after="0" w:line="240" w:lineRule="auto"/>
              <w:jc w:val="center"/>
              <w:rPr>
                <w:rFonts w:ascii="Calibri" w:eastAsia="Times New Roman" w:hAnsi="Calibri" w:cs="Times New Roman"/>
                <w:color w:val="000000"/>
                <w:lang w:eastAsia="hr-HR"/>
              </w:rPr>
            </w:pPr>
            <w:r w:rsidRPr="00266479">
              <w:rPr>
                <w:rFonts w:ascii="Calibri" w:eastAsia="Times New Roman" w:hAnsi="Calibri" w:cs="Times New Roman"/>
                <w:color w:val="000000"/>
                <w:lang w:eastAsia="hr-HR"/>
              </w:rPr>
              <w:t>3,6</w:t>
            </w:r>
          </w:p>
        </w:tc>
      </w:tr>
    </w:tbl>
    <w:p w:rsidR="0085403E" w:rsidRDefault="008B5F4B" w:rsidP="0085403E">
      <w:pPr>
        <w:jc w:val="both"/>
        <w:rPr>
          <w:rFonts w:ascii="Times New Roman" w:hAnsi="Times New Roman" w:cs="Times New Roman"/>
          <w:sz w:val="24"/>
          <w:szCs w:val="24"/>
        </w:rPr>
      </w:pPr>
      <w:r>
        <w:rPr>
          <w:rFonts w:ascii="Times New Roman" w:hAnsi="Times New Roman" w:cs="Times New Roman"/>
          <w:sz w:val="24"/>
          <w:szCs w:val="24"/>
        </w:rPr>
        <w:t>Izvor:</w:t>
      </w:r>
      <w:r w:rsidR="0085403E">
        <w:rPr>
          <w:rFonts w:ascii="Times New Roman" w:hAnsi="Times New Roman" w:cs="Times New Roman"/>
          <w:sz w:val="24"/>
          <w:szCs w:val="24"/>
        </w:rPr>
        <w:t xml:space="preserve"> UN: World Economic Prospect and Situation </w:t>
      </w:r>
      <w:r w:rsidR="006110F1">
        <w:rPr>
          <w:rFonts w:ascii="Times New Roman" w:hAnsi="Times New Roman" w:cs="Times New Roman"/>
          <w:sz w:val="24"/>
          <w:szCs w:val="24"/>
        </w:rPr>
        <w:t>2012</w:t>
      </w:r>
      <w:r w:rsidR="0085403E">
        <w:rPr>
          <w:rFonts w:ascii="Times New Roman" w:hAnsi="Times New Roman" w:cs="Times New Roman"/>
          <w:sz w:val="24"/>
          <w:szCs w:val="24"/>
        </w:rPr>
        <w:t>, Washington D.C., 2012</w:t>
      </w:r>
      <w:r w:rsidR="00910106">
        <w:rPr>
          <w:rFonts w:ascii="Times New Roman" w:hAnsi="Times New Roman" w:cs="Times New Roman"/>
          <w:sz w:val="24"/>
          <w:szCs w:val="24"/>
        </w:rPr>
        <w:t>; str.144.</w:t>
      </w:r>
    </w:p>
    <w:p w:rsidR="006110F1" w:rsidRDefault="006110F1" w:rsidP="0085403E">
      <w:pPr>
        <w:jc w:val="both"/>
        <w:rPr>
          <w:rFonts w:ascii="Times New Roman" w:hAnsi="Times New Roman" w:cs="Times New Roman"/>
          <w:sz w:val="24"/>
          <w:szCs w:val="24"/>
        </w:rPr>
      </w:pPr>
      <w:r>
        <w:rPr>
          <w:rFonts w:ascii="Times New Roman" w:hAnsi="Times New Roman" w:cs="Times New Roman"/>
          <w:sz w:val="24"/>
          <w:szCs w:val="24"/>
        </w:rPr>
        <w:t xml:space="preserve">  * - djelomično procjenjeno **</w:t>
      </w:r>
      <w:r w:rsidR="002F650E">
        <w:rPr>
          <w:rFonts w:ascii="Times New Roman" w:hAnsi="Times New Roman" w:cs="Times New Roman"/>
          <w:sz w:val="24"/>
          <w:szCs w:val="24"/>
        </w:rPr>
        <w:t>prognoza osnovnog scenarija</w:t>
      </w:r>
    </w:p>
    <w:p w:rsidR="001B46CA" w:rsidRDefault="001B46CA" w:rsidP="006110F1">
      <w:pPr>
        <w:spacing w:line="360" w:lineRule="auto"/>
        <w:jc w:val="both"/>
        <w:rPr>
          <w:rFonts w:ascii="Times New Roman" w:hAnsi="Times New Roman" w:cs="Times New Roman"/>
          <w:sz w:val="24"/>
          <w:szCs w:val="24"/>
        </w:rPr>
      </w:pPr>
    </w:p>
    <w:p w:rsidR="00121510" w:rsidRDefault="00AE4869" w:rsidP="0012151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37105">
        <w:rPr>
          <w:rFonts w:ascii="Times New Roman" w:hAnsi="Times New Roman" w:cs="Times New Roman"/>
          <w:sz w:val="24"/>
          <w:szCs w:val="24"/>
        </w:rPr>
        <w:t>I</w:t>
      </w:r>
      <w:r w:rsidR="007664F2">
        <w:rPr>
          <w:rFonts w:ascii="Times New Roman" w:hAnsi="Times New Roman" w:cs="Times New Roman"/>
          <w:sz w:val="24"/>
          <w:szCs w:val="24"/>
        </w:rPr>
        <w:t>zmeđu 1994.-2008.</w:t>
      </w:r>
      <w:r w:rsidR="007664F2">
        <w:rPr>
          <w:rStyle w:val="FootnoteReference"/>
          <w:rFonts w:ascii="Times New Roman" w:hAnsi="Times New Roman" w:cs="Times New Roman"/>
          <w:sz w:val="24"/>
          <w:szCs w:val="24"/>
        </w:rPr>
        <w:footnoteReference w:id="83"/>
      </w:r>
      <w:r w:rsidR="007664F2">
        <w:rPr>
          <w:rFonts w:ascii="Times New Roman" w:hAnsi="Times New Roman" w:cs="Times New Roman"/>
          <w:sz w:val="24"/>
          <w:szCs w:val="24"/>
        </w:rPr>
        <w:t xml:space="preserve"> hrv</w:t>
      </w:r>
      <w:r w:rsidR="00337105">
        <w:rPr>
          <w:rFonts w:ascii="Times New Roman" w:hAnsi="Times New Roman" w:cs="Times New Roman"/>
          <w:sz w:val="24"/>
          <w:szCs w:val="24"/>
        </w:rPr>
        <w:t>atsko gospodarstvo je iskazao relativno visoke stope ekonomskog rasta</w:t>
      </w:r>
      <w:r w:rsidR="007664F2">
        <w:rPr>
          <w:rFonts w:ascii="Times New Roman" w:hAnsi="Times New Roman" w:cs="Times New Roman"/>
          <w:sz w:val="24"/>
          <w:szCs w:val="24"/>
        </w:rPr>
        <w:t xml:space="preserve">. </w:t>
      </w:r>
      <w:r w:rsidR="00C41DF8">
        <w:rPr>
          <w:rFonts w:ascii="Times New Roman" w:hAnsi="Times New Roman" w:cs="Times New Roman"/>
          <w:sz w:val="24"/>
          <w:szCs w:val="24"/>
        </w:rPr>
        <w:t>J</w:t>
      </w:r>
      <w:r w:rsidR="00121510">
        <w:rPr>
          <w:rFonts w:ascii="Times New Roman" w:hAnsi="Times New Roman" w:cs="Times New Roman"/>
          <w:sz w:val="24"/>
          <w:szCs w:val="24"/>
        </w:rPr>
        <w:t xml:space="preserve">edan od </w:t>
      </w:r>
      <w:r w:rsidR="00A16FDE">
        <w:rPr>
          <w:rFonts w:ascii="Times New Roman" w:hAnsi="Times New Roman" w:cs="Times New Roman"/>
          <w:sz w:val="24"/>
          <w:szCs w:val="24"/>
        </w:rPr>
        <w:t>g</w:t>
      </w:r>
      <w:r w:rsidR="00786523">
        <w:rPr>
          <w:rFonts w:ascii="Times New Roman" w:hAnsi="Times New Roman" w:cs="Times New Roman"/>
          <w:sz w:val="24"/>
          <w:szCs w:val="24"/>
        </w:rPr>
        <w:t>lavni</w:t>
      </w:r>
      <w:r w:rsidR="00121510">
        <w:rPr>
          <w:rFonts w:ascii="Times New Roman" w:hAnsi="Times New Roman" w:cs="Times New Roman"/>
          <w:sz w:val="24"/>
          <w:szCs w:val="24"/>
        </w:rPr>
        <w:t>h</w:t>
      </w:r>
      <w:r w:rsidR="00786523">
        <w:rPr>
          <w:rFonts w:ascii="Times New Roman" w:hAnsi="Times New Roman" w:cs="Times New Roman"/>
          <w:sz w:val="24"/>
          <w:szCs w:val="24"/>
        </w:rPr>
        <w:t xml:space="preserve"> pokretač</w:t>
      </w:r>
      <w:r w:rsidR="00121510">
        <w:rPr>
          <w:rFonts w:ascii="Times New Roman" w:hAnsi="Times New Roman" w:cs="Times New Roman"/>
          <w:sz w:val="24"/>
          <w:szCs w:val="24"/>
        </w:rPr>
        <w:t>a</w:t>
      </w:r>
      <w:r w:rsidR="007E6805">
        <w:rPr>
          <w:rFonts w:ascii="Times New Roman" w:hAnsi="Times New Roman" w:cs="Times New Roman"/>
          <w:sz w:val="24"/>
          <w:szCs w:val="24"/>
        </w:rPr>
        <w:t xml:space="preserve"> rasta nacionalne ekonomije</w:t>
      </w:r>
      <w:r w:rsidR="003464B3">
        <w:rPr>
          <w:rFonts w:ascii="Times New Roman" w:hAnsi="Times New Roman" w:cs="Times New Roman"/>
          <w:sz w:val="24"/>
          <w:szCs w:val="24"/>
        </w:rPr>
        <w:t xml:space="preserve"> </w:t>
      </w:r>
      <w:r w:rsidR="00121510">
        <w:rPr>
          <w:rFonts w:ascii="Times New Roman" w:hAnsi="Times New Roman" w:cs="Times New Roman"/>
          <w:sz w:val="24"/>
          <w:szCs w:val="24"/>
        </w:rPr>
        <w:t>predstavljala je</w:t>
      </w:r>
      <w:r w:rsidR="00195DD7">
        <w:rPr>
          <w:rFonts w:ascii="Times New Roman" w:hAnsi="Times New Roman" w:cs="Times New Roman"/>
          <w:sz w:val="24"/>
          <w:szCs w:val="24"/>
        </w:rPr>
        <w:t xml:space="preserve"> domaća</w:t>
      </w:r>
      <w:r w:rsidR="00A16FDE">
        <w:rPr>
          <w:rFonts w:ascii="Times New Roman" w:hAnsi="Times New Roman" w:cs="Times New Roman"/>
          <w:sz w:val="24"/>
          <w:szCs w:val="24"/>
        </w:rPr>
        <w:t xml:space="preserve"> potražnja</w:t>
      </w:r>
      <w:r w:rsidR="00AC2134">
        <w:rPr>
          <w:rFonts w:ascii="Times New Roman" w:hAnsi="Times New Roman" w:cs="Times New Roman"/>
          <w:sz w:val="24"/>
          <w:szCs w:val="24"/>
        </w:rPr>
        <w:t>, koja je u periodu između 2001.-2008.</w:t>
      </w:r>
      <w:r w:rsidR="00786523">
        <w:rPr>
          <w:rFonts w:ascii="Times New Roman" w:hAnsi="Times New Roman" w:cs="Times New Roman"/>
          <w:sz w:val="24"/>
          <w:szCs w:val="24"/>
        </w:rPr>
        <w:t xml:space="preserve"> rasla po stopi višoj od šest postotnih poena godišnje</w:t>
      </w:r>
      <w:r w:rsidR="00F607A0">
        <w:rPr>
          <w:rFonts w:ascii="Times New Roman" w:hAnsi="Times New Roman" w:cs="Times New Roman"/>
          <w:sz w:val="24"/>
          <w:szCs w:val="24"/>
        </w:rPr>
        <w:t xml:space="preserve"> (odnosno </w:t>
      </w:r>
      <w:r w:rsidR="00671685">
        <w:rPr>
          <w:rFonts w:ascii="Times New Roman" w:hAnsi="Times New Roman" w:cs="Times New Roman"/>
          <w:sz w:val="24"/>
          <w:szCs w:val="24"/>
        </w:rPr>
        <w:t>brže od rasta BDP-a)</w:t>
      </w:r>
      <w:r w:rsidR="00786523">
        <w:rPr>
          <w:rStyle w:val="FootnoteReference"/>
          <w:rFonts w:ascii="Times New Roman" w:hAnsi="Times New Roman" w:cs="Times New Roman"/>
          <w:sz w:val="24"/>
          <w:szCs w:val="24"/>
        </w:rPr>
        <w:footnoteReference w:id="84"/>
      </w:r>
      <w:r>
        <w:rPr>
          <w:rFonts w:ascii="Times New Roman" w:hAnsi="Times New Roman" w:cs="Times New Roman"/>
          <w:sz w:val="24"/>
          <w:szCs w:val="24"/>
        </w:rPr>
        <w:t>.</w:t>
      </w:r>
      <w:r w:rsidR="00121510">
        <w:rPr>
          <w:rFonts w:ascii="Times New Roman" w:hAnsi="Times New Roman" w:cs="Times New Roman"/>
          <w:sz w:val="24"/>
          <w:szCs w:val="24"/>
        </w:rPr>
        <w:t xml:space="preserve"> </w:t>
      </w:r>
      <w:r w:rsidR="00121510" w:rsidRPr="00121510">
        <w:rPr>
          <w:rFonts w:ascii="Times New Roman" w:hAnsi="Times New Roman" w:cs="Times New Roman"/>
          <w:sz w:val="24"/>
          <w:szCs w:val="24"/>
        </w:rPr>
        <w:t xml:space="preserve"> </w:t>
      </w:r>
      <w:r w:rsidR="00121510">
        <w:rPr>
          <w:rFonts w:ascii="Times New Roman" w:hAnsi="Times New Roman" w:cs="Times New Roman"/>
          <w:sz w:val="24"/>
          <w:szCs w:val="24"/>
        </w:rPr>
        <w:t>Tijekom 2009. i 2010. došlo je do pada realne potrošnje kućanstva od skoro 10%</w:t>
      </w:r>
      <w:r w:rsidR="00121510">
        <w:rPr>
          <w:rStyle w:val="FootnoteReference"/>
          <w:rFonts w:ascii="Times New Roman" w:hAnsi="Times New Roman" w:cs="Times New Roman"/>
          <w:sz w:val="24"/>
          <w:szCs w:val="24"/>
        </w:rPr>
        <w:footnoteReference w:id="85"/>
      </w:r>
      <w:r w:rsidR="00112C66">
        <w:rPr>
          <w:rFonts w:ascii="Times New Roman" w:hAnsi="Times New Roman" w:cs="Times New Roman"/>
          <w:sz w:val="24"/>
          <w:szCs w:val="24"/>
        </w:rPr>
        <w:t>, kao</w:t>
      </w:r>
      <w:r w:rsidR="00121510">
        <w:rPr>
          <w:rFonts w:ascii="Times New Roman" w:hAnsi="Times New Roman" w:cs="Times New Roman"/>
          <w:sz w:val="24"/>
          <w:szCs w:val="24"/>
        </w:rPr>
        <w:t xml:space="preserve"> rezultat pada </w:t>
      </w:r>
      <w:r w:rsidR="00112C66">
        <w:rPr>
          <w:rFonts w:ascii="Times New Roman" w:hAnsi="Times New Roman" w:cs="Times New Roman"/>
          <w:sz w:val="24"/>
          <w:szCs w:val="24"/>
        </w:rPr>
        <w:t>neto realnih dohodaka, š</w:t>
      </w:r>
      <w:r w:rsidR="00121510">
        <w:rPr>
          <w:rFonts w:ascii="Times New Roman" w:hAnsi="Times New Roman" w:cs="Times New Roman"/>
          <w:sz w:val="24"/>
          <w:szCs w:val="24"/>
        </w:rPr>
        <w:t>to se reflek</w:t>
      </w:r>
      <w:r w:rsidR="00F607A0">
        <w:rPr>
          <w:rFonts w:ascii="Times New Roman" w:hAnsi="Times New Roman" w:cs="Times New Roman"/>
          <w:sz w:val="24"/>
          <w:szCs w:val="24"/>
        </w:rPr>
        <w:t>tiralo i kao smanjenje</w:t>
      </w:r>
      <w:r w:rsidR="00121510">
        <w:rPr>
          <w:rFonts w:ascii="Times New Roman" w:hAnsi="Times New Roman" w:cs="Times New Roman"/>
          <w:sz w:val="24"/>
          <w:szCs w:val="24"/>
        </w:rPr>
        <w:t xml:space="preserve"> </w:t>
      </w:r>
      <w:r w:rsidR="00F607A0">
        <w:rPr>
          <w:rFonts w:ascii="Times New Roman" w:hAnsi="Times New Roman" w:cs="Times New Roman"/>
          <w:sz w:val="24"/>
          <w:szCs w:val="24"/>
        </w:rPr>
        <w:t>obuj</w:t>
      </w:r>
      <w:r w:rsidR="00112C66">
        <w:rPr>
          <w:rFonts w:ascii="Times New Roman" w:hAnsi="Times New Roman" w:cs="Times New Roman"/>
          <w:sz w:val="24"/>
          <w:szCs w:val="24"/>
        </w:rPr>
        <w:t>m</w:t>
      </w:r>
      <w:r w:rsidR="00F607A0">
        <w:rPr>
          <w:rFonts w:ascii="Times New Roman" w:hAnsi="Times New Roman" w:cs="Times New Roman"/>
          <w:sz w:val="24"/>
          <w:szCs w:val="24"/>
        </w:rPr>
        <w:t>a</w:t>
      </w:r>
      <w:r w:rsidR="00112C66">
        <w:rPr>
          <w:rFonts w:ascii="Times New Roman" w:hAnsi="Times New Roman" w:cs="Times New Roman"/>
          <w:sz w:val="24"/>
          <w:szCs w:val="24"/>
        </w:rPr>
        <w:t xml:space="preserve"> </w:t>
      </w:r>
      <w:r w:rsidR="00121510">
        <w:rPr>
          <w:rFonts w:ascii="Times New Roman" w:hAnsi="Times New Roman" w:cs="Times New Roman"/>
          <w:sz w:val="24"/>
          <w:szCs w:val="24"/>
        </w:rPr>
        <w:t>uvoznih</w:t>
      </w:r>
      <w:r w:rsidR="00112C66">
        <w:rPr>
          <w:rFonts w:ascii="Times New Roman" w:hAnsi="Times New Roman" w:cs="Times New Roman"/>
          <w:sz w:val="24"/>
          <w:szCs w:val="24"/>
        </w:rPr>
        <w:t xml:space="preserve"> dobara</w:t>
      </w:r>
      <w:r w:rsidR="00121510">
        <w:rPr>
          <w:rStyle w:val="FootnoteReference"/>
          <w:rFonts w:ascii="Times New Roman" w:hAnsi="Times New Roman" w:cs="Times New Roman"/>
          <w:sz w:val="24"/>
          <w:szCs w:val="24"/>
        </w:rPr>
        <w:footnoteReference w:id="86"/>
      </w:r>
      <w:r w:rsidR="00121510">
        <w:rPr>
          <w:rFonts w:ascii="Times New Roman" w:hAnsi="Times New Roman" w:cs="Times New Roman"/>
          <w:sz w:val="24"/>
          <w:szCs w:val="24"/>
        </w:rPr>
        <w:t xml:space="preserve">. </w:t>
      </w:r>
      <w:r w:rsidR="001B46CA">
        <w:rPr>
          <w:rFonts w:ascii="Times New Roman" w:hAnsi="Times New Roman" w:cs="Times New Roman"/>
          <w:sz w:val="24"/>
          <w:szCs w:val="24"/>
        </w:rPr>
        <w:t xml:space="preserve"> </w:t>
      </w:r>
      <w:r w:rsidR="00F607A0">
        <w:rPr>
          <w:rFonts w:ascii="Times New Roman" w:hAnsi="Times New Roman" w:cs="Times New Roman"/>
          <w:sz w:val="24"/>
          <w:szCs w:val="24"/>
        </w:rPr>
        <w:t>Prema grafikonu broj 3</w:t>
      </w:r>
      <w:r w:rsidR="00112C66">
        <w:rPr>
          <w:rFonts w:ascii="Times New Roman" w:hAnsi="Times New Roman" w:cs="Times New Roman"/>
          <w:sz w:val="24"/>
          <w:szCs w:val="24"/>
        </w:rPr>
        <w:t>,</w:t>
      </w:r>
      <w:r w:rsidR="00E96C6F">
        <w:rPr>
          <w:rFonts w:ascii="Times New Roman" w:hAnsi="Times New Roman" w:cs="Times New Roman"/>
          <w:sz w:val="24"/>
          <w:szCs w:val="24"/>
        </w:rPr>
        <w:t xml:space="preserve"> druga komponenta koja</w:t>
      </w:r>
      <w:r w:rsidR="00140C49">
        <w:rPr>
          <w:rFonts w:ascii="Times New Roman" w:hAnsi="Times New Roman" w:cs="Times New Roman"/>
          <w:sz w:val="24"/>
          <w:szCs w:val="24"/>
        </w:rPr>
        <w:t xml:space="preserve"> </w:t>
      </w:r>
      <w:r w:rsidR="00E96C6F">
        <w:rPr>
          <w:rFonts w:ascii="Times New Roman" w:hAnsi="Times New Roman" w:cs="Times New Roman"/>
          <w:sz w:val="24"/>
          <w:szCs w:val="24"/>
        </w:rPr>
        <w:t>je snažno utjecala na pad BDP-a predstavlja naglašeni pad investicija u fiksni kapital. Tako s</w:t>
      </w:r>
      <w:r w:rsidR="00112C66">
        <w:rPr>
          <w:rFonts w:ascii="Times New Roman" w:hAnsi="Times New Roman" w:cs="Times New Roman"/>
          <w:sz w:val="24"/>
          <w:szCs w:val="24"/>
        </w:rPr>
        <w:t>u</w:t>
      </w:r>
      <w:r w:rsidR="00E96C6F">
        <w:rPr>
          <w:rFonts w:ascii="Times New Roman" w:hAnsi="Times New Roman" w:cs="Times New Roman"/>
          <w:sz w:val="24"/>
          <w:szCs w:val="24"/>
        </w:rPr>
        <w:t xml:space="preserve"> bruto investicije u fiksni kapital bilježile pad od 11,8% u 2009. te 11,3% u 2010.</w:t>
      </w:r>
      <w:r w:rsidR="00E96C6F">
        <w:rPr>
          <w:rStyle w:val="FootnoteReference"/>
          <w:rFonts w:ascii="Times New Roman" w:hAnsi="Times New Roman" w:cs="Times New Roman"/>
          <w:sz w:val="24"/>
          <w:szCs w:val="24"/>
        </w:rPr>
        <w:footnoteReference w:id="87"/>
      </w:r>
      <w:r w:rsidR="00E96C6F">
        <w:rPr>
          <w:rFonts w:ascii="Times New Roman" w:hAnsi="Times New Roman" w:cs="Times New Roman"/>
          <w:sz w:val="24"/>
          <w:szCs w:val="24"/>
        </w:rPr>
        <w:t>.</w:t>
      </w:r>
    </w:p>
    <w:p w:rsidR="00E04A70" w:rsidRDefault="00E04A70" w:rsidP="00121510">
      <w:pPr>
        <w:spacing w:line="360" w:lineRule="auto"/>
        <w:jc w:val="both"/>
        <w:rPr>
          <w:rFonts w:ascii="Times New Roman" w:hAnsi="Times New Roman" w:cs="Times New Roman"/>
          <w:sz w:val="24"/>
          <w:szCs w:val="24"/>
        </w:rPr>
      </w:pPr>
    </w:p>
    <w:p w:rsidR="001B46CA" w:rsidRDefault="001B46CA" w:rsidP="008540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Grafikon broj 3</w:t>
      </w:r>
    </w:p>
    <w:p w:rsidR="0085403E" w:rsidRPr="0085403E" w:rsidRDefault="0085403E" w:rsidP="0085403E">
      <w:pPr>
        <w:spacing w:after="0" w:line="360" w:lineRule="auto"/>
        <w:jc w:val="center"/>
        <w:rPr>
          <w:rFonts w:ascii="Times New Roman" w:hAnsi="Times New Roman" w:cs="Times New Roman"/>
          <w:b/>
          <w:sz w:val="26"/>
          <w:szCs w:val="26"/>
        </w:rPr>
      </w:pPr>
      <w:r w:rsidRPr="0085403E">
        <w:rPr>
          <w:rFonts w:ascii="Times New Roman" w:hAnsi="Times New Roman" w:cs="Times New Roman"/>
          <w:b/>
          <w:sz w:val="26"/>
          <w:szCs w:val="26"/>
        </w:rPr>
        <w:t>Doprinos domaće i inozemne potražnje realnom rastu BDP-a</w:t>
      </w:r>
    </w:p>
    <w:p w:rsidR="00121510" w:rsidRDefault="00121510" w:rsidP="00E96C6F">
      <w:pPr>
        <w:spacing w:line="360" w:lineRule="auto"/>
        <w:jc w:val="center"/>
        <w:rPr>
          <w:rFonts w:ascii="Times New Roman" w:hAnsi="Times New Roman" w:cs="Times New Roman"/>
          <w:sz w:val="24"/>
          <w:szCs w:val="24"/>
        </w:rPr>
      </w:pPr>
      <w:r w:rsidRPr="003C77BF">
        <w:rPr>
          <w:rFonts w:ascii="Times New Roman" w:hAnsi="Times New Roman" w:cs="Times New Roman"/>
          <w:noProof/>
          <w:sz w:val="24"/>
          <w:szCs w:val="24"/>
          <w:lang w:eastAsia="hr-HR"/>
        </w:rPr>
        <w:drawing>
          <wp:inline distT="0" distB="0" distL="0" distR="0">
            <wp:extent cx="4095913" cy="26860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58822" t="54626" r="16194" b="19085"/>
                    <a:stretch>
                      <a:fillRect/>
                    </a:stretch>
                  </pic:blipFill>
                  <pic:spPr bwMode="auto">
                    <a:xfrm>
                      <a:off x="0" y="0"/>
                      <a:ext cx="4116739" cy="2699707"/>
                    </a:xfrm>
                    <a:prstGeom prst="rect">
                      <a:avLst/>
                    </a:prstGeom>
                    <a:noFill/>
                    <a:ln w="9525">
                      <a:noFill/>
                      <a:miter lim="800000"/>
                      <a:headEnd/>
                      <a:tailEnd/>
                    </a:ln>
                  </pic:spPr>
                </pic:pic>
              </a:graphicData>
            </a:graphic>
          </wp:inline>
        </w:drawing>
      </w:r>
    </w:p>
    <w:p w:rsidR="00121510" w:rsidRDefault="00986E42" w:rsidP="00121510">
      <w:pPr>
        <w:spacing w:line="360" w:lineRule="auto"/>
        <w:jc w:val="both"/>
        <w:rPr>
          <w:rFonts w:ascii="Times New Roman" w:hAnsi="Times New Roman" w:cs="Times New Roman"/>
          <w:sz w:val="24"/>
          <w:szCs w:val="24"/>
        </w:rPr>
      </w:pPr>
      <w:r>
        <w:rPr>
          <w:rFonts w:ascii="Times New Roman" w:hAnsi="Times New Roman" w:cs="Times New Roman"/>
          <w:sz w:val="24"/>
          <w:szCs w:val="24"/>
        </w:rPr>
        <w:t>Izvor</w:t>
      </w:r>
      <w:r w:rsidR="001B46CA">
        <w:rPr>
          <w:rFonts w:ascii="Times New Roman" w:hAnsi="Times New Roman" w:cs="Times New Roman"/>
          <w:sz w:val="24"/>
          <w:szCs w:val="24"/>
        </w:rPr>
        <w:t>: Hrvatska narodna banka</w:t>
      </w:r>
      <w:r>
        <w:rPr>
          <w:rFonts w:ascii="Times New Roman" w:hAnsi="Times New Roman" w:cs="Times New Roman"/>
          <w:sz w:val="24"/>
          <w:szCs w:val="24"/>
        </w:rPr>
        <w:t>: Godišnje i</w:t>
      </w:r>
      <w:r w:rsidR="00121510">
        <w:rPr>
          <w:rFonts w:ascii="Times New Roman" w:hAnsi="Times New Roman" w:cs="Times New Roman"/>
          <w:sz w:val="24"/>
          <w:szCs w:val="24"/>
        </w:rPr>
        <w:t>zv</w:t>
      </w:r>
      <w:r>
        <w:rPr>
          <w:rFonts w:ascii="Times New Roman" w:hAnsi="Times New Roman" w:cs="Times New Roman"/>
          <w:sz w:val="24"/>
          <w:szCs w:val="24"/>
        </w:rPr>
        <w:t>ješće 2010.</w:t>
      </w:r>
      <w:r w:rsidR="0085403E">
        <w:rPr>
          <w:rFonts w:ascii="Times New Roman" w:hAnsi="Times New Roman" w:cs="Times New Roman"/>
          <w:sz w:val="24"/>
          <w:szCs w:val="24"/>
        </w:rPr>
        <w:t>, Zagreb, lipanj 2011</w:t>
      </w:r>
      <w:r>
        <w:rPr>
          <w:rFonts w:ascii="Times New Roman" w:hAnsi="Times New Roman" w:cs="Times New Roman"/>
          <w:sz w:val="24"/>
          <w:szCs w:val="24"/>
        </w:rPr>
        <w:t>; s</w:t>
      </w:r>
      <w:r w:rsidR="00121510">
        <w:rPr>
          <w:rFonts w:ascii="Times New Roman" w:hAnsi="Times New Roman" w:cs="Times New Roman"/>
          <w:sz w:val="24"/>
          <w:szCs w:val="24"/>
        </w:rPr>
        <w:t>tr. 11</w:t>
      </w:r>
      <w:r w:rsidR="0085403E">
        <w:rPr>
          <w:rFonts w:ascii="Times New Roman" w:hAnsi="Times New Roman" w:cs="Times New Roman"/>
          <w:sz w:val="24"/>
          <w:szCs w:val="24"/>
        </w:rPr>
        <w:t>.</w:t>
      </w:r>
    </w:p>
    <w:p w:rsidR="00671685" w:rsidRDefault="00121510"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37105">
        <w:rPr>
          <w:rFonts w:ascii="Times New Roman" w:hAnsi="Times New Roman" w:cs="Times New Roman"/>
          <w:sz w:val="24"/>
          <w:szCs w:val="24"/>
        </w:rPr>
        <w:t xml:space="preserve">Tijekom niza godina </w:t>
      </w:r>
      <w:r w:rsidR="00227A77">
        <w:rPr>
          <w:rFonts w:ascii="Times New Roman" w:hAnsi="Times New Roman" w:cs="Times New Roman"/>
          <w:sz w:val="24"/>
          <w:szCs w:val="24"/>
        </w:rPr>
        <w:t>povećana domaća potražnja, posebice privatna potrošnja tem</w:t>
      </w:r>
      <w:r w:rsidR="006B06D2">
        <w:rPr>
          <w:rFonts w:ascii="Times New Roman" w:hAnsi="Times New Roman" w:cs="Times New Roman"/>
          <w:sz w:val="24"/>
          <w:szCs w:val="24"/>
        </w:rPr>
        <w:t xml:space="preserve">eljena na </w:t>
      </w:r>
      <w:r w:rsidR="00195FEE">
        <w:rPr>
          <w:rFonts w:ascii="Times New Roman" w:hAnsi="Times New Roman" w:cs="Times New Roman"/>
          <w:sz w:val="24"/>
          <w:szCs w:val="24"/>
        </w:rPr>
        <w:t>zaduživanju</w:t>
      </w:r>
      <w:r w:rsidR="00E96C6F">
        <w:rPr>
          <w:rFonts w:ascii="Times New Roman" w:hAnsi="Times New Roman" w:cs="Times New Roman"/>
          <w:sz w:val="24"/>
          <w:szCs w:val="24"/>
        </w:rPr>
        <w:t xml:space="preserve"> predstavljala jedan </w:t>
      </w:r>
      <w:r w:rsidR="00227A77">
        <w:rPr>
          <w:rFonts w:ascii="Times New Roman" w:hAnsi="Times New Roman" w:cs="Times New Roman"/>
          <w:sz w:val="24"/>
          <w:szCs w:val="24"/>
        </w:rPr>
        <w:t xml:space="preserve">od uzroka kontinuiranog povećavanja </w:t>
      </w:r>
      <w:r w:rsidR="00337105">
        <w:rPr>
          <w:rFonts w:ascii="Times New Roman" w:hAnsi="Times New Roman" w:cs="Times New Roman"/>
          <w:sz w:val="24"/>
          <w:szCs w:val="24"/>
        </w:rPr>
        <w:t xml:space="preserve">ukupne </w:t>
      </w:r>
      <w:r w:rsidR="00227A77">
        <w:rPr>
          <w:rFonts w:ascii="Times New Roman" w:hAnsi="Times New Roman" w:cs="Times New Roman"/>
          <w:sz w:val="24"/>
          <w:szCs w:val="24"/>
        </w:rPr>
        <w:t>vanjske zaduženosti.</w:t>
      </w:r>
      <w:r w:rsidR="00F607A0">
        <w:rPr>
          <w:rFonts w:ascii="Times New Roman" w:hAnsi="Times New Roman" w:cs="Times New Roman"/>
          <w:sz w:val="24"/>
          <w:szCs w:val="24"/>
        </w:rPr>
        <w:t xml:space="preserve"> Relevantno je da porast konzumerističkih</w:t>
      </w:r>
      <w:r w:rsidR="00671685">
        <w:rPr>
          <w:rFonts w:ascii="Times New Roman" w:hAnsi="Times New Roman" w:cs="Times New Roman"/>
          <w:sz w:val="24"/>
          <w:szCs w:val="24"/>
        </w:rPr>
        <w:t xml:space="preserve"> tendencija </w:t>
      </w:r>
      <w:r w:rsidR="00F607A0">
        <w:rPr>
          <w:rFonts w:ascii="Times New Roman" w:hAnsi="Times New Roman" w:cs="Times New Roman"/>
          <w:sz w:val="24"/>
          <w:szCs w:val="24"/>
        </w:rPr>
        <w:t>nije popraćen adekvatnim povećanjem stope štednje.</w:t>
      </w:r>
      <w:r w:rsidR="00E52273">
        <w:rPr>
          <w:rFonts w:ascii="Times New Roman" w:hAnsi="Times New Roman" w:cs="Times New Roman"/>
          <w:sz w:val="24"/>
          <w:szCs w:val="24"/>
        </w:rPr>
        <w:t xml:space="preserve"> Razlika između </w:t>
      </w:r>
      <w:r w:rsidR="00784F06">
        <w:rPr>
          <w:rFonts w:ascii="Times New Roman" w:hAnsi="Times New Roman" w:cs="Times New Roman"/>
          <w:sz w:val="24"/>
          <w:szCs w:val="24"/>
        </w:rPr>
        <w:t xml:space="preserve">domaćih </w:t>
      </w:r>
      <w:r w:rsidR="00E33444">
        <w:rPr>
          <w:rFonts w:ascii="Times New Roman" w:hAnsi="Times New Roman" w:cs="Times New Roman"/>
          <w:sz w:val="24"/>
          <w:szCs w:val="24"/>
        </w:rPr>
        <w:t>investicija i domaće štednje važan</w:t>
      </w:r>
      <w:r w:rsidR="00E52273">
        <w:rPr>
          <w:rFonts w:ascii="Times New Roman" w:hAnsi="Times New Roman" w:cs="Times New Roman"/>
          <w:sz w:val="24"/>
          <w:szCs w:val="24"/>
        </w:rPr>
        <w:t xml:space="preserve"> je ekonomski indikator koji ukazuje na visinu upotrebe inozemnih financijskih izvora.</w:t>
      </w:r>
      <w:r w:rsidR="000F1055">
        <w:rPr>
          <w:rFonts w:ascii="Times New Roman" w:hAnsi="Times New Roman" w:cs="Times New Roman"/>
          <w:sz w:val="24"/>
          <w:szCs w:val="24"/>
        </w:rPr>
        <w:t xml:space="preserve"> U</w:t>
      </w:r>
      <w:r w:rsidR="00894BE4">
        <w:rPr>
          <w:rFonts w:ascii="Times New Roman" w:hAnsi="Times New Roman" w:cs="Times New Roman"/>
          <w:sz w:val="24"/>
          <w:szCs w:val="24"/>
        </w:rPr>
        <w:t xml:space="preserve"> Hrvatskoj </w:t>
      </w:r>
      <w:r w:rsidR="000F1055">
        <w:rPr>
          <w:rFonts w:ascii="Times New Roman" w:hAnsi="Times New Roman" w:cs="Times New Roman"/>
          <w:sz w:val="24"/>
          <w:szCs w:val="24"/>
        </w:rPr>
        <w:t>je navedena</w:t>
      </w:r>
      <w:r w:rsidR="00784F06">
        <w:rPr>
          <w:rFonts w:ascii="Times New Roman" w:hAnsi="Times New Roman" w:cs="Times New Roman"/>
          <w:sz w:val="24"/>
          <w:szCs w:val="24"/>
        </w:rPr>
        <w:t xml:space="preserve"> stopa, izračunata u postotku BDP-a, konstantno negativna: tako je primjerice tijekom 2008. iznosila -10,9%, a 2009.</w:t>
      </w:r>
      <w:r w:rsidR="000F1055">
        <w:rPr>
          <w:rFonts w:ascii="Times New Roman" w:hAnsi="Times New Roman" w:cs="Times New Roman"/>
          <w:sz w:val="24"/>
          <w:szCs w:val="24"/>
        </w:rPr>
        <w:t xml:space="preserve"> godine:</w:t>
      </w:r>
      <w:r w:rsidR="00784F06">
        <w:rPr>
          <w:rFonts w:ascii="Times New Roman" w:hAnsi="Times New Roman" w:cs="Times New Roman"/>
          <w:sz w:val="24"/>
          <w:szCs w:val="24"/>
        </w:rPr>
        <w:t xml:space="preserve"> -6%</w:t>
      </w:r>
      <w:r w:rsidR="00784F06">
        <w:rPr>
          <w:rStyle w:val="FootnoteReference"/>
          <w:rFonts w:ascii="Times New Roman" w:hAnsi="Times New Roman" w:cs="Times New Roman"/>
          <w:sz w:val="24"/>
          <w:szCs w:val="24"/>
        </w:rPr>
        <w:footnoteReference w:id="88"/>
      </w:r>
      <w:r w:rsidR="00784F06">
        <w:rPr>
          <w:rFonts w:ascii="Times New Roman" w:hAnsi="Times New Roman" w:cs="Times New Roman"/>
          <w:sz w:val="24"/>
          <w:szCs w:val="24"/>
        </w:rPr>
        <w:t>.</w:t>
      </w:r>
      <w:r w:rsidR="00E52273">
        <w:rPr>
          <w:rFonts w:ascii="Times New Roman" w:hAnsi="Times New Roman" w:cs="Times New Roman"/>
          <w:sz w:val="24"/>
          <w:szCs w:val="24"/>
        </w:rPr>
        <w:t xml:space="preserve"> </w:t>
      </w:r>
      <w:r w:rsidR="00894BE4">
        <w:rPr>
          <w:rFonts w:ascii="Times New Roman" w:hAnsi="Times New Roman" w:cs="Times New Roman"/>
          <w:sz w:val="24"/>
          <w:szCs w:val="24"/>
        </w:rPr>
        <w:t>Iako je zemljama u tranziciji inozemno zaduživanje</w:t>
      </w:r>
      <w:r w:rsidR="00195FEE">
        <w:rPr>
          <w:rFonts w:ascii="Times New Roman" w:hAnsi="Times New Roman" w:cs="Times New Roman"/>
          <w:sz w:val="24"/>
          <w:szCs w:val="24"/>
        </w:rPr>
        <w:t xml:space="preserve"> neophodno za ubrzani</w:t>
      </w:r>
      <w:r w:rsidR="00080182">
        <w:rPr>
          <w:rFonts w:ascii="Times New Roman" w:hAnsi="Times New Roman" w:cs="Times New Roman"/>
          <w:sz w:val="24"/>
          <w:szCs w:val="24"/>
        </w:rPr>
        <w:t xml:space="preserve"> razvoj, ono ima</w:t>
      </w:r>
      <w:r w:rsidR="007E6805">
        <w:rPr>
          <w:rFonts w:ascii="Times New Roman" w:hAnsi="Times New Roman" w:cs="Times New Roman"/>
          <w:sz w:val="24"/>
          <w:szCs w:val="24"/>
        </w:rPr>
        <w:t xml:space="preserve"> smisla samo ako je investicija</w:t>
      </w:r>
      <w:r w:rsidR="00195FEE">
        <w:rPr>
          <w:rFonts w:ascii="Times New Roman" w:hAnsi="Times New Roman" w:cs="Times New Roman"/>
          <w:sz w:val="24"/>
          <w:szCs w:val="24"/>
        </w:rPr>
        <w:t xml:space="preserve"> dugoročno rentabilna, a ne okrenuta tekućoj potrošnji.</w:t>
      </w:r>
    </w:p>
    <w:p w:rsidR="00710DC2" w:rsidRDefault="00671685"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607A0">
        <w:rPr>
          <w:rFonts w:ascii="Times New Roman" w:hAnsi="Times New Roman" w:cs="Times New Roman"/>
          <w:sz w:val="24"/>
          <w:szCs w:val="24"/>
        </w:rPr>
        <w:t>Do 2001., g</w:t>
      </w:r>
      <w:r w:rsidR="001A73D6">
        <w:rPr>
          <w:rFonts w:ascii="Times New Roman" w:hAnsi="Times New Roman" w:cs="Times New Roman"/>
          <w:sz w:val="24"/>
          <w:szCs w:val="24"/>
        </w:rPr>
        <w:t>lavni izvor vanjskog zaduživanja</w:t>
      </w:r>
      <w:r w:rsidR="00F607A0">
        <w:rPr>
          <w:rFonts w:ascii="Times New Roman" w:hAnsi="Times New Roman" w:cs="Times New Roman"/>
          <w:sz w:val="24"/>
          <w:szCs w:val="24"/>
        </w:rPr>
        <w:t xml:space="preserve"> su </w:t>
      </w:r>
      <w:r w:rsidR="001A73D6">
        <w:rPr>
          <w:rFonts w:ascii="Times New Roman" w:hAnsi="Times New Roman" w:cs="Times New Roman"/>
          <w:sz w:val="24"/>
          <w:szCs w:val="24"/>
        </w:rPr>
        <w:t>predstav</w:t>
      </w:r>
      <w:r w:rsidR="00F607A0">
        <w:rPr>
          <w:rFonts w:ascii="Times New Roman" w:hAnsi="Times New Roman" w:cs="Times New Roman"/>
          <w:sz w:val="24"/>
          <w:szCs w:val="24"/>
        </w:rPr>
        <w:t xml:space="preserve">ljale </w:t>
      </w:r>
      <w:r w:rsidR="001A73D6">
        <w:rPr>
          <w:rFonts w:ascii="Times New Roman" w:hAnsi="Times New Roman" w:cs="Times New Roman"/>
          <w:sz w:val="24"/>
          <w:szCs w:val="24"/>
        </w:rPr>
        <w:t>posudbe domaćeg javnog sektora te posudbe p</w:t>
      </w:r>
      <w:r w:rsidR="00F607A0">
        <w:rPr>
          <w:rFonts w:ascii="Times New Roman" w:hAnsi="Times New Roman" w:cs="Times New Roman"/>
          <w:sz w:val="24"/>
          <w:szCs w:val="24"/>
        </w:rPr>
        <w:t>rivatnog sektora za koje je jam</w:t>
      </w:r>
      <w:r w:rsidR="001A73D6">
        <w:rPr>
          <w:rFonts w:ascii="Times New Roman" w:hAnsi="Times New Roman" w:cs="Times New Roman"/>
          <w:sz w:val="24"/>
          <w:szCs w:val="24"/>
        </w:rPr>
        <w:t>čila država. U razdoblju koje je slijedilo neposredno nakon privatizacije bankarskog sustava</w:t>
      </w:r>
      <w:r w:rsidR="00B5147B">
        <w:rPr>
          <w:rStyle w:val="FootnoteReference"/>
          <w:rFonts w:ascii="Times New Roman" w:hAnsi="Times New Roman" w:cs="Times New Roman"/>
          <w:sz w:val="24"/>
          <w:szCs w:val="24"/>
        </w:rPr>
        <w:footnoteReference w:id="89"/>
      </w:r>
      <w:r w:rsidR="001A73D6">
        <w:rPr>
          <w:rFonts w:ascii="Times New Roman" w:hAnsi="Times New Roman" w:cs="Times New Roman"/>
          <w:sz w:val="24"/>
          <w:szCs w:val="24"/>
        </w:rPr>
        <w:t xml:space="preserve"> </w:t>
      </w:r>
      <w:r w:rsidR="008036D1">
        <w:rPr>
          <w:rFonts w:ascii="Times New Roman" w:hAnsi="Times New Roman" w:cs="Times New Roman"/>
          <w:sz w:val="24"/>
          <w:szCs w:val="24"/>
        </w:rPr>
        <w:t>dolazi do sustavnog zaokreta: između</w:t>
      </w:r>
      <w:r w:rsidR="001A73D6">
        <w:rPr>
          <w:rFonts w:ascii="Times New Roman" w:hAnsi="Times New Roman" w:cs="Times New Roman"/>
          <w:sz w:val="24"/>
          <w:szCs w:val="24"/>
        </w:rPr>
        <w:t xml:space="preserve"> 2002.-2005.</w:t>
      </w:r>
      <w:r w:rsidR="00AC2134">
        <w:rPr>
          <w:rFonts w:ascii="Times New Roman" w:hAnsi="Times New Roman" w:cs="Times New Roman"/>
          <w:sz w:val="24"/>
          <w:szCs w:val="24"/>
        </w:rPr>
        <w:t xml:space="preserve"> </w:t>
      </w:r>
      <w:r w:rsidR="00CC5FE9">
        <w:rPr>
          <w:rFonts w:ascii="Times New Roman" w:hAnsi="Times New Roman" w:cs="Times New Roman"/>
          <w:sz w:val="24"/>
          <w:szCs w:val="24"/>
        </w:rPr>
        <w:t>r</w:t>
      </w:r>
      <w:r w:rsidR="001A73D6">
        <w:rPr>
          <w:rFonts w:ascii="Times New Roman" w:hAnsi="Times New Roman" w:cs="Times New Roman"/>
          <w:sz w:val="24"/>
          <w:szCs w:val="24"/>
        </w:rPr>
        <w:t>aste kreditiranje privatnog domaćeg sektora privatnim stranim izvorima.</w:t>
      </w:r>
      <w:r w:rsidR="000F1055">
        <w:rPr>
          <w:rFonts w:ascii="Times New Roman" w:hAnsi="Times New Roman" w:cs="Times New Roman"/>
          <w:sz w:val="24"/>
          <w:szCs w:val="24"/>
        </w:rPr>
        <w:t xml:space="preserve"> </w:t>
      </w:r>
      <w:r w:rsidR="001A73D6">
        <w:rPr>
          <w:rFonts w:ascii="Times New Roman" w:hAnsi="Times New Roman" w:cs="Times New Roman"/>
          <w:sz w:val="24"/>
          <w:szCs w:val="24"/>
        </w:rPr>
        <w:t>Upravo u naved</w:t>
      </w:r>
      <w:r w:rsidR="004202A4">
        <w:rPr>
          <w:rFonts w:ascii="Times New Roman" w:hAnsi="Times New Roman" w:cs="Times New Roman"/>
          <w:sz w:val="24"/>
          <w:szCs w:val="24"/>
        </w:rPr>
        <w:t>enom razdoblju Hrvatska prelazi</w:t>
      </w:r>
      <w:r w:rsidR="001A73D6">
        <w:rPr>
          <w:rFonts w:ascii="Times New Roman" w:hAnsi="Times New Roman" w:cs="Times New Roman"/>
          <w:sz w:val="24"/>
          <w:szCs w:val="24"/>
        </w:rPr>
        <w:t xml:space="preserve"> iz srednje u visoko zaduženu zemlju</w:t>
      </w:r>
      <w:r w:rsidR="00710DC2">
        <w:rPr>
          <w:rStyle w:val="FootnoteReference"/>
          <w:rFonts w:ascii="Times New Roman" w:hAnsi="Times New Roman" w:cs="Times New Roman"/>
          <w:sz w:val="24"/>
          <w:szCs w:val="24"/>
        </w:rPr>
        <w:footnoteReference w:id="90"/>
      </w:r>
      <w:r w:rsidR="001A73D6">
        <w:rPr>
          <w:rFonts w:ascii="Times New Roman" w:hAnsi="Times New Roman" w:cs="Times New Roman"/>
          <w:sz w:val="24"/>
          <w:szCs w:val="24"/>
        </w:rPr>
        <w:t>.</w:t>
      </w:r>
      <w:r w:rsidR="0033757E">
        <w:rPr>
          <w:rFonts w:ascii="Times New Roman" w:hAnsi="Times New Roman" w:cs="Times New Roman"/>
          <w:sz w:val="24"/>
          <w:szCs w:val="24"/>
        </w:rPr>
        <w:t xml:space="preserve"> </w:t>
      </w:r>
      <w:r w:rsidR="006A6235">
        <w:rPr>
          <w:rFonts w:ascii="Times New Roman" w:hAnsi="Times New Roman" w:cs="Times New Roman"/>
          <w:sz w:val="24"/>
          <w:szCs w:val="24"/>
        </w:rPr>
        <w:t xml:space="preserve"> Vanjski dug </w:t>
      </w:r>
      <w:r w:rsidR="006A6235">
        <w:rPr>
          <w:rFonts w:ascii="Times New Roman" w:hAnsi="Times New Roman" w:cs="Times New Roman"/>
          <w:sz w:val="24"/>
          <w:szCs w:val="24"/>
        </w:rPr>
        <w:lastRenderedPageBreak/>
        <w:t>je</w:t>
      </w:r>
      <w:r w:rsidR="000F1055">
        <w:rPr>
          <w:rFonts w:ascii="Times New Roman" w:hAnsi="Times New Roman" w:cs="Times New Roman"/>
          <w:sz w:val="24"/>
          <w:szCs w:val="24"/>
        </w:rPr>
        <w:t xml:space="preserve"> u periodu </w:t>
      </w:r>
      <w:r w:rsidR="006A6235">
        <w:rPr>
          <w:rFonts w:ascii="Times New Roman" w:hAnsi="Times New Roman" w:cs="Times New Roman"/>
          <w:sz w:val="24"/>
          <w:szCs w:val="24"/>
        </w:rPr>
        <w:t>od 1999.-2005</w:t>
      </w:r>
      <w:r w:rsidR="00AC2134">
        <w:rPr>
          <w:rFonts w:ascii="Times New Roman" w:hAnsi="Times New Roman" w:cs="Times New Roman"/>
          <w:sz w:val="24"/>
          <w:szCs w:val="24"/>
        </w:rPr>
        <w:t>.</w:t>
      </w:r>
      <w:r w:rsidR="006A6235">
        <w:rPr>
          <w:rFonts w:ascii="Times New Roman" w:hAnsi="Times New Roman" w:cs="Times New Roman"/>
          <w:sz w:val="24"/>
          <w:szCs w:val="24"/>
        </w:rPr>
        <w:t xml:space="preserve"> rastao po prosječnoj stopi od 16% godišnje!</w:t>
      </w:r>
      <w:r w:rsidR="006A6235">
        <w:rPr>
          <w:rStyle w:val="FootnoteReference"/>
          <w:rFonts w:ascii="Times New Roman" w:hAnsi="Times New Roman" w:cs="Times New Roman"/>
          <w:sz w:val="24"/>
          <w:szCs w:val="24"/>
        </w:rPr>
        <w:footnoteReference w:id="91"/>
      </w:r>
      <w:r w:rsidR="006A6235">
        <w:rPr>
          <w:rFonts w:ascii="Times New Roman" w:hAnsi="Times New Roman" w:cs="Times New Roman"/>
          <w:sz w:val="24"/>
          <w:szCs w:val="24"/>
        </w:rPr>
        <w:t xml:space="preserve">. Inozemni je dug </w:t>
      </w:r>
      <w:r w:rsidR="00080182">
        <w:rPr>
          <w:rFonts w:ascii="Times New Roman" w:hAnsi="Times New Roman" w:cs="Times New Roman"/>
          <w:sz w:val="24"/>
          <w:szCs w:val="24"/>
        </w:rPr>
        <w:t>1993.</w:t>
      </w:r>
      <w:r w:rsidR="006A6235">
        <w:rPr>
          <w:rFonts w:ascii="Times New Roman" w:hAnsi="Times New Roman" w:cs="Times New Roman"/>
          <w:sz w:val="24"/>
          <w:szCs w:val="24"/>
        </w:rPr>
        <w:t xml:space="preserve"> </w:t>
      </w:r>
      <w:r w:rsidR="00337105">
        <w:rPr>
          <w:rFonts w:ascii="Times New Roman" w:hAnsi="Times New Roman" w:cs="Times New Roman"/>
          <w:sz w:val="24"/>
          <w:szCs w:val="24"/>
        </w:rPr>
        <w:t xml:space="preserve"> </w:t>
      </w:r>
      <w:r w:rsidR="00F607A0">
        <w:rPr>
          <w:rFonts w:ascii="Times New Roman" w:hAnsi="Times New Roman" w:cs="Times New Roman"/>
          <w:sz w:val="24"/>
          <w:szCs w:val="24"/>
        </w:rPr>
        <w:t>i</w:t>
      </w:r>
      <w:r w:rsidR="00080182">
        <w:rPr>
          <w:rFonts w:ascii="Times New Roman" w:hAnsi="Times New Roman" w:cs="Times New Roman"/>
          <w:sz w:val="24"/>
          <w:szCs w:val="24"/>
        </w:rPr>
        <w:t>znosio</w:t>
      </w:r>
      <w:r w:rsidR="00337105">
        <w:rPr>
          <w:rFonts w:ascii="Times New Roman" w:hAnsi="Times New Roman" w:cs="Times New Roman"/>
          <w:sz w:val="24"/>
          <w:szCs w:val="24"/>
        </w:rPr>
        <w:t xml:space="preserve"> tek</w:t>
      </w:r>
      <w:r w:rsidR="00080182">
        <w:rPr>
          <w:rFonts w:ascii="Times New Roman" w:hAnsi="Times New Roman" w:cs="Times New Roman"/>
          <w:sz w:val="24"/>
          <w:szCs w:val="24"/>
        </w:rPr>
        <w:t xml:space="preserve"> 14,4% BDP-a</w:t>
      </w:r>
      <w:r w:rsidR="00080182">
        <w:rPr>
          <w:rStyle w:val="FootnoteReference"/>
          <w:rFonts w:ascii="Times New Roman" w:hAnsi="Times New Roman" w:cs="Times New Roman"/>
          <w:sz w:val="24"/>
          <w:szCs w:val="24"/>
        </w:rPr>
        <w:footnoteReference w:id="92"/>
      </w:r>
      <w:r w:rsidR="00080182">
        <w:rPr>
          <w:rFonts w:ascii="Times New Roman" w:hAnsi="Times New Roman" w:cs="Times New Roman"/>
          <w:sz w:val="24"/>
          <w:szCs w:val="24"/>
        </w:rPr>
        <w:t>, nakon čega je dramatično rastao, a 2010. probijena je</w:t>
      </w:r>
      <w:r w:rsidR="00337105">
        <w:rPr>
          <w:rFonts w:ascii="Times New Roman" w:hAnsi="Times New Roman" w:cs="Times New Roman"/>
          <w:sz w:val="24"/>
          <w:szCs w:val="24"/>
        </w:rPr>
        <w:t xml:space="preserve"> </w:t>
      </w:r>
      <w:r w:rsidR="00187C51">
        <w:rPr>
          <w:rFonts w:ascii="Times New Roman" w:hAnsi="Times New Roman" w:cs="Times New Roman"/>
          <w:sz w:val="24"/>
          <w:szCs w:val="24"/>
        </w:rPr>
        <w:t xml:space="preserve"> psihološka </w:t>
      </w:r>
      <w:r w:rsidR="00337105">
        <w:rPr>
          <w:rFonts w:ascii="Times New Roman" w:hAnsi="Times New Roman" w:cs="Times New Roman"/>
          <w:sz w:val="24"/>
          <w:szCs w:val="24"/>
        </w:rPr>
        <w:t xml:space="preserve"> granica; </w:t>
      </w:r>
      <w:r w:rsidR="00080182">
        <w:rPr>
          <w:rFonts w:ascii="Times New Roman" w:hAnsi="Times New Roman" w:cs="Times New Roman"/>
          <w:sz w:val="24"/>
          <w:szCs w:val="24"/>
        </w:rPr>
        <w:t>ukupni vanjski dug premašio</w:t>
      </w:r>
      <w:r w:rsidR="00337105">
        <w:rPr>
          <w:rFonts w:ascii="Times New Roman" w:hAnsi="Times New Roman" w:cs="Times New Roman"/>
          <w:sz w:val="24"/>
          <w:szCs w:val="24"/>
        </w:rPr>
        <w:t xml:space="preserve"> je</w:t>
      </w:r>
      <w:r w:rsidR="00080182">
        <w:rPr>
          <w:rFonts w:ascii="Times New Roman" w:hAnsi="Times New Roman" w:cs="Times New Roman"/>
          <w:sz w:val="24"/>
          <w:szCs w:val="24"/>
        </w:rPr>
        <w:t xml:space="preserve"> vrijednost BDP-a</w:t>
      </w:r>
      <w:r w:rsidR="00080182">
        <w:rPr>
          <w:rStyle w:val="FootnoteReference"/>
          <w:rFonts w:ascii="Times New Roman" w:hAnsi="Times New Roman" w:cs="Times New Roman"/>
          <w:sz w:val="24"/>
          <w:szCs w:val="24"/>
        </w:rPr>
        <w:footnoteReference w:id="93"/>
      </w:r>
      <w:r w:rsidR="00080182">
        <w:rPr>
          <w:rFonts w:ascii="Times New Roman" w:hAnsi="Times New Roman" w:cs="Times New Roman"/>
          <w:sz w:val="24"/>
          <w:szCs w:val="24"/>
        </w:rPr>
        <w:t>.</w:t>
      </w:r>
      <w:r>
        <w:rPr>
          <w:rFonts w:ascii="Times New Roman" w:hAnsi="Times New Roman" w:cs="Times New Roman"/>
          <w:sz w:val="24"/>
          <w:szCs w:val="24"/>
        </w:rPr>
        <w:t xml:space="preserve"> </w:t>
      </w:r>
      <w:r w:rsidR="0033757E">
        <w:rPr>
          <w:rFonts w:ascii="Times New Roman" w:hAnsi="Times New Roman" w:cs="Times New Roman"/>
          <w:sz w:val="24"/>
          <w:szCs w:val="24"/>
        </w:rPr>
        <w:t>U izvješću E</w:t>
      </w:r>
      <w:r w:rsidR="00AC2134">
        <w:rPr>
          <w:rFonts w:ascii="Times New Roman" w:hAnsi="Times New Roman" w:cs="Times New Roman"/>
          <w:sz w:val="24"/>
          <w:szCs w:val="24"/>
        </w:rPr>
        <w:t>uropske komisije za 2011.</w:t>
      </w:r>
      <w:r w:rsidR="0033757E">
        <w:rPr>
          <w:rFonts w:ascii="Times New Roman" w:hAnsi="Times New Roman" w:cs="Times New Roman"/>
          <w:sz w:val="24"/>
          <w:szCs w:val="24"/>
        </w:rPr>
        <w:t xml:space="preserve"> ističe se kako je ključna vul</w:t>
      </w:r>
      <w:r w:rsidR="00337105">
        <w:rPr>
          <w:rFonts w:ascii="Times New Roman" w:hAnsi="Times New Roman" w:cs="Times New Roman"/>
          <w:sz w:val="24"/>
          <w:szCs w:val="24"/>
        </w:rPr>
        <w:t>n</w:t>
      </w:r>
      <w:r w:rsidR="0033757E">
        <w:rPr>
          <w:rFonts w:ascii="Times New Roman" w:hAnsi="Times New Roman" w:cs="Times New Roman"/>
          <w:sz w:val="24"/>
          <w:szCs w:val="24"/>
        </w:rPr>
        <w:t>era</w:t>
      </w:r>
      <w:r w:rsidR="002F650E">
        <w:rPr>
          <w:rFonts w:ascii="Times New Roman" w:hAnsi="Times New Roman" w:cs="Times New Roman"/>
          <w:sz w:val="24"/>
          <w:szCs w:val="24"/>
        </w:rPr>
        <w:t>bi</w:t>
      </w:r>
      <w:r w:rsidR="0033757E">
        <w:rPr>
          <w:rFonts w:ascii="Times New Roman" w:hAnsi="Times New Roman" w:cs="Times New Roman"/>
          <w:sz w:val="24"/>
          <w:szCs w:val="24"/>
        </w:rPr>
        <w:t>lna točka hrvatskog gospodarstva upravo vanjski dug</w:t>
      </w:r>
      <w:r w:rsidR="0033757E">
        <w:rPr>
          <w:rStyle w:val="FootnoteReference"/>
          <w:rFonts w:ascii="Times New Roman" w:hAnsi="Times New Roman" w:cs="Times New Roman"/>
          <w:sz w:val="24"/>
          <w:szCs w:val="24"/>
        </w:rPr>
        <w:footnoteReference w:id="94"/>
      </w:r>
      <w:r w:rsidR="0033757E">
        <w:rPr>
          <w:rFonts w:ascii="Times New Roman" w:hAnsi="Times New Roman" w:cs="Times New Roman"/>
          <w:sz w:val="24"/>
          <w:szCs w:val="24"/>
        </w:rPr>
        <w:t>. Izvješće Europske k</w:t>
      </w:r>
      <w:r w:rsidR="00337105">
        <w:rPr>
          <w:rFonts w:ascii="Times New Roman" w:hAnsi="Times New Roman" w:cs="Times New Roman"/>
          <w:sz w:val="24"/>
          <w:szCs w:val="24"/>
        </w:rPr>
        <w:t>omisije ne predstavlja izdvojeno stajalište</w:t>
      </w:r>
      <w:r w:rsidR="0033757E">
        <w:rPr>
          <w:rFonts w:ascii="Times New Roman" w:hAnsi="Times New Roman" w:cs="Times New Roman"/>
          <w:sz w:val="24"/>
          <w:szCs w:val="24"/>
        </w:rPr>
        <w:t>, jer je</w:t>
      </w:r>
      <w:r w:rsidR="00337105">
        <w:rPr>
          <w:rFonts w:ascii="Times New Roman" w:hAnsi="Times New Roman" w:cs="Times New Roman"/>
          <w:sz w:val="24"/>
          <w:szCs w:val="24"/>
        </w:rPr>
        <w:t xml:space="preserve"> takav stav potonje stav izražen u više izvješća i dokumenata</w:t>
      </w:r>
      <w:r w:rsidR="0033757E">
        <w:rPr>
          <w:rFonts w:ascii="Times New Roman" w:hAnsi="Times New Roman" w:cs="Times New Roman"/>
          <w:sz w:val="24"/>
          <w:szCs w:val="24"/>
        </w:rPr>
        <w:t xml:space="preserve"> </w:t>
      </w:r>
      <w:r w:rsidR="00337105">
        <w:rPr>
          <w:rFonts w:ascii="Times New Roman" w:hAnsi="Times New Roman" w:cs="Times New Roman"/>
          <w:sz w:val="24"/>
          <w:szCs w:val="24"/>
        </w:rPr>
        <w:t>financijskih institucija</w:t>
      </w:r>
      <w:r w:rsidR="0033757E">
        <w:rPr>
          <w:rFonts w:ascii="Times New Roman" w:hAnsi="Times New Roman" w:cs="Times New Roman"/>
          <w:sz w:val="24"/>
          <w:szCs w:val="24"/>
        </w:rPr>
        <w:t>.</w:t>
      </w:r>
    </w:p>
    <w:p w:rsidR="009C003E" w:rsidRDefault="006437A2" w:rsidP="008C01E7">
      <w:pPr>
        <w:spacing w:line="360" w:lineRule="auto"/>
        <w:jc w:val="both"/>
        <w:rPr>
          <w:rFonts w:ascii="Times New Roman" w:hAnsi="Times New Roman" w:cs="Times New Roman"/>
          <w:sz w:val="24"/>
          <w:szCs w:val="24"/>
        </w:rPr>
      </w:pPr>
      <w:r>
        <w:rPr>
          <w:rFonts w:ascii="Times New Roman" w:hAnsi="Times New Roman" w:cs="Times New Roman"/>
          <w:sz w:val="24"/>
          <w:szCs w:val="24"/>
        </w:rPr>
        <w:tab/>
        <w:t>Prema podacima HNB-a tijekom 2010.</w:t>
      </w:r>
      <w:r w:rsidR="00AC2134">
        <w:rPr>
          <w:rFonts w:ascii="Times New Roman" w:hAnsi="Times New Roman" w:cs="Times New Roman"/>
          <w:sz w:val="24"/>
          <w:szCs w:val="24"/>
        </w:rPr>
        <w:t xml:space="preserve"> </w:t>
      </w:r>
      <w:r>
        <w:rPr>
          <w:rFonts w:ascii="Times New Roman" w:hAnsi="Times New Roman" w:cs="Times New Roman"/>
          <w:sz w:val="24"/>
          <w:szCs w:val="24"/>
        </w:rPr>
        <w:t xml:space="preserve"> došlo je do stagnacije inozemnog zaduživanje, no val</w:t>
      </w:r>
      <w:r w:rsidR="00195FEE">
        <w:rPr>
          <w:rFonts w:ascii="Times New Roman" w:hAnsi="Times New Roman" w:cs="Times New Roman"/>
          <w:sz w:val="24"/>
          <w:szCs w:val="24"/>
        </w:rPr>
        <w:t>ja naglasiti kako je u toj</w:t>
      </w:r>
      <w:r>
        <w:rPr>
          <w:rFonts w:ascii="Times New Roman" w:hAnsi="Times New Roman" w:cs="Times New Roman"/>
          <w:sz w:val="24"/>
          <w:szCs w:val="24"/>
        </w:rPr>
        <w:t xml:space="preserve"> godini došlo do pada privatnog </w:t>
      </w:r>
      <w:r w:rsidR="0084017B">
        <w:rPr>
          <w:rFonts w:ascii="Times New Roman" w:hAnsi="Times New Roman" w:cs="Times New Roman"/>
          <w:sz w:val="24"/>
          <w:szCs w:val="24"/>
        </w:rPr>
        <w:t>zaduživanja što je zamijenjeno</w:t>
      </w:r>
      <w:r>
        <w:rPr>
          <w:rFonts w:ascii="Times New Roman" w:hAnsi="Times New Roman" w:cs="Times New Roman"/>
          <w:sz w:val="24"/>
          <w:szCs w:val="24"/>
        </w:rPr>
        <w:t xml:space="preserve"> rastom</w:t>
      </w:r>
      <w:r w:rsidR="00E84F91">
        <w:rPr>
          <w:rFonts w:ascii="Times New Roman" w:hAnsi="Times New Roman" w:cs="Times New Roman"/>
          <w:sz w:val="24"/>
          <w:szCs w:val="24"/>
        </w:rPr>
        <w:t xml:space="preserve"> duga javnog sektora</w:t>
      </w:r>
      <w:r w:rsidR="00F62714">
        <w:rPr>
          <w:rFonts w:ascii="Times New Roman" w:hAnsi="Times New Roman" w:cs="Times New Roman"/>
          <w:sz w:val="24"/>
          <w:szCs w:val="24"/>
        </w:rPr>
        <w:t>. Tijekom 2010. privatno zaduživanje se</w:t>
      </w:r>
      <w:r>
        <w:rPr>
          <w:rFonts w:ascii="Times New Roman" w:hAnsi="Times New Roman" w:cs="Times New Roman"/>
          <w:sz w:val="24"/>
          <w:szCs w:val="24"/>
        </w:rPr>
        <w:t xml:space="preserve"> uglav</w:t>
      </w:r>
      <w:r w:rsidR="00027D59">
        <w:rPr>
          <w:rFonts w:ascii="Times New Roman" w:hAnsi="Times New Roman" w:cs="Times New Roman"/>
          <w:sz w:val="24"/>
          <w:szCs w:val="24"/>
        </w:rPr>
        <w:t>nom svodilo na refinanciranje p</w:t>
      </w:r>
      <w:r>
        <w:rPr>
          <w:rFonts w:ascii="Times New Roman" w:hAnsi="Times New Roman" w:cs="Times New Roman"/>
          <w:sz w:val="24"/>
          <w:szCs w:val="24"/>
        </w:rPr>
        <w:t>o</w:t>
      </w:r>
      <w:r w:rsidR="00027D59">
        <w:rPr>
          <w:rFonts w:ascii="Times New Roman" w:hAnsi="Times New Roman" w:cs="Times New Roman"/>
          <w:sz w:val="24"/>
          <w:szCs w:val="24"/>
        </w:rPr>
        <w:t>s</w:t>
      </w:r>
      <w:r w:rsidR="00F62714">
        <w:rPr>
          <w:rFonts w:ascii="Times New Roman" w:hAnsi="Times New Roman" w:cs="Times New Roman"/>
          <w:sz w:val="24"/>
          <w:szCs w:val="24"/>
        </w:rPr>
        <w:t>tojećeg duga te je pridonijelo rastu inozemnog duga u iznosu od</w:t>
      </w:r>
      <w:r>
        <w:rPr>
          <w:rFonts w:ascii="Times New Roman" w:hAnsi="Times New Roman" w:cs="Times New Roman"/>
          <w:sz w:val="24"/>
          <w:szCs w:val="24"/>
        </w:rPr>
        <w:t xml:space="preserve"> 31 milijun eura, što je mnogo manje u odnosu na</w:t>
      </w:r>
      <w:r w:rsidR="00F62714">
        <w:rPr>
          <w:rFonts w:ascii="Times New Roman" w:hAnsi="Times New Roman" w:cs="Times New Roman"/>
          <w:sz w:val="24"/>
          <w:szCs w:val="24"/>
        </w:rPr>
        <w:t xml:space="preserve"> ranije godin</w:t>
      </w:r>
      <w:r w:rsidR="004F2E55">
        <w:rPr>
          <w:rFonts w:ascii="Times New Roman" w:hAnsi="Times New Roman" w:cs="Times New Roman"/>
          <w:sz w:val="24"/>
          <w:szCs w:val="24"/>
        </w:rPr>
        <w:t>e</w:t>
      </w:r>
      <w:r>
        <w:rPr>
          <w:rFonts w:ascii="Times New Roman" w:hAnsi="Times New Roman" w:cs="Times New Roman"/>
          <w:sz w:val="24"/>
          <w:szCs w:val="24"/>
        </w:rPr>
        <w:t xml:space="preserve">  (1,5 milijardi eura</w:t>
      </w:r>
      <w:r w:rsidR="00F62714">
        <w:rPr>
          <w:rFonts w:ascii="Times New Roman" w:hAnsi="Times New Roman" w:cs="Times New Roman"/>
          <w:sz w:val="24"/>
          <w:szCs w:val="24"/>
        </w:rPr>
        <w:t xml:space="preserve"> tijekom 2009. i </w:t>
      </w:r>
      <w:r>
        <w:rPr>
          <w:rFonts w:ascii="Times New Roman" w:hAnsi="Times New Roman" w:cs="Times New Roman"/>
          <w:sz w:val="24"/>
          <w:szCs w:val="24"/>
        </w:rPr>
        <w:t xml:space="preserve">čak </w:t>
      </w:r>
      <w:r w:rsidR="00F62714">
        <w:rPr>
          <w:rFonts w:ascii="Times New Roman" w:hAnsi="Times New Roman" w:cs="Times New Roman"/>
          <w:sz w:val="24"/>
          <w:szCs w:val="24"/>
        </w:rPr>
        <w:t xml:space="preserve">više od </w:t>
      </w:r>
      <w:r>
        <w:rPr>
          <w:rFonts w:ascii="Times New Roman" w:hAnsi="Times New Roman" w:cs="Times New Roman"/>
          <w:sz w:val="24"/>
          <w:szCs w:val="24"/>
        </w:rPr>
        <w:t>4 milijarde eura</w:t>
      </w:r>
      <w:r w:rsidR="00F62714">
        <w:rPr>
          <w:rFonts w:ascii="Times New Roman" w:hAnsi="Times New Roman" w:cs="Times New Roman"/>
          <w:sz w:val="24"/>
          <w:szCs w:val="24"/>
        </w:rPr>
        <w:t xml:space="preserve"> tijekom 2008.</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5"/>
      </w:r>
      <w:r>
        <w:rPr>
          <w:rFonts w:ascii="Times New Roman" w:hAnsi="Times New Roman" w:cs="Times New Roman"/>
          <w:sz w:val="24"/>
          <w:szCs w:val="24"/>
        </w:rPr>
        <w:t xml:space="preserve">. </w:t>
      </w:r>
      <w:r w:rsidR="00F62714">
        <w:rPr>
          <w:rFonts w:ascii="Times New Roman" w:hAnsi="Times New Roman" w:cs="Times New Roman"/>
          <w:sz w:val="24"/>
          <w:szCs w:val="24"/>
        </w:rPr>
        <w:t xml:space="preserve"> U</w:t>
      </w:r>
      <w:r w:rsidR="008C2E9A">
        <w:rPr>
          <w:rFonts w:ascii="Times New Roman" w:hAnsi="Times New Roman" w:cs="Times New Roman"/>
          <w:sz w:val="24"/>
          <w:szCs w:val="24"/>
        </w:rPr>
        <w:t xml:space="preserve"> rujna 2010.</w:t>
      </w:r>
      <w:r w:rsidR="00F62714">
        <w:rPr>
          <w:rFonts w:ascii="Times New Roman" w:hAnsi="Times New Roman" w:cs="Times New Roman"/>
          <w:sz w:val="24"/>
          <w:szCs w:val="24"/>
        </w:rPr>
        <w:t>, javni dug se</w:t>
      </w:r>
      <w:r w:rsidR="003B2ADE">
        <w:rPr>
          <w:rFonts w:ascii="Times New Roman" w:hAnsi="Times New Roman" w:cs="Times New Roman"/>
          <w:sz w:val="24"/>
          <w:szCs w:val="24"/>
        </w:rPr>
        <w:t xml:space="preserve"> kretao na razini oko 40% BDP-a. </w:t>
      </w:r>
      <w:r w:rsidR="00F62714">
        <w:rPr>
          <w:rFonts w:ascii="Times New Roman" w:hAnsi="Times New Roman" w:cs="Times New Roman"/>
          <w:sz w:val="24"/>
          <w:szCs w:val="24"/>
        </w:rPr>
        <w:t>Prema prognozama iskazanim u</w:t>
      </w:r>
      <w:r w:rsidR="00A96924">
        <w:rPr>
          <w:rFonts w:ascii="Times New Roman" w:hAnsi="Times New Roman" w:cs="Times New Roman"/>
          <w:sz w:val="24"/>
          <w:szCs w:val="24"/>
        </w:rPr>
        <w:t xml:space="preserve"> Strategiji upravljanja javnim dugom </w:t>
      </w:r>
      <w:r w:rsidR="00E46FDD">
        <w:rPr>
          <w:rFonts w:ascii="Times New Roman" w:hAnsi="Times New Roman" w:cs="Times New Roman"/>
          <w:sz w:val="24"/>
          <w:szCs w:val="24"/>
        </w:rPr>
        <w:t xml:space="preserve">za razdoblje od </w:t>
      </w:r>
      <w:r w:rsidR="00A96924">
        <w:rPr>
          <w:rFonts w:ascii="Times New Roman" w:hAnsi="Times New Roman" w:cs="Times New Roman"/>
          <w:sz w:val="24"/>
          <w:szCs w:val="24"/>
        </w:rPr>
        <w:t>2011.-2013.</w:t>
      </w:r>
      <w:r w:rsidR="00E46FDD" w:rsidRPr="00E46FDD">
        <w:rPr>
          <w:rStyle w:val="FootnoteReference"/>
          <w:rFonts w:ascii="Times New Roman" w:hAnsi="Times New Roman" w:cs="Times New Roman"/>
          <w:sz w:val="24"/>
          <w:szCs w:val="24"/>
        </w:rPr>
        <w:t xml:space="preserve"> </w:t>
      </w:r>
      <w:r w:rsidR="00E46FDD">
        <w:rPr>
          <w:rStyle w:val="FootnoteReference"/>
          <w:rFonts w:ascii="Times New Roman" w:hAnsi="Times New Roman" w:cs="Times New Roman"/>
          <w:sz w:val="24"/>
          <w:szCs w:val="24"/>
        </w:rPr>
        <w:footnoteReference w:id="96"/>
      </w:r>
      <w:r w:rsidR="00A96924">
        <w:rPr>
          <w:rFonts w:ascii="Times New Roman" w:hAnsi="Times New Roman" w:cs="Times New Roman"/>
          <w:sz w:val="24"/>
          <w:szCs w:val="24"/>
        </w:rPr>
        <w:t>, očekuje se povećanje javnog duga na 50% do 2013</w:t>
      </w:r>
      <w:r w:rsidR="00F62714">
        <w:rPr>
          <w:rFonts w:ascii="Times New Roman" w:hAnsi="Times New Roman" w:cs="Times New Roman"/>
          <w:sz w:val="24"/>
          <w:szCs w:val="24"/>
        </w:rPr>
        <w:t xml:space="preserve">. </w:t>
      </w:r>
      <w:r w:rsidR="00112C66">
        <w:rPr>
          <w:rFonts w:ascii="Times New Roman" w:hAnsi="Times New Roman" w:cs="Times New Roman"/>
          <w:sz w:val="24"/>
          <w:szCs w:val="24"/>
        </w:rPr>
        <w:t>(treba istaknuti kako prema MM</w:t>
      </w:r>
      <w:r w:rsidR="004E2B60">
        <w:rPr>
          <w:rFonts w:ascii="Times New Roman" w:hAnsi="Times New Roman" w:cs="Times New Roman"/>
          <w:sz w:val="24"/>
          <w:szCs w:val="24"/>
        </w:rPr>
        <w:t>F</w:t>
      </w:r>
      <w:r w:rsidR="00112C66">
        <w:rPr>
          <w:rFonts w:ascii="Times New Roman" w:hAnsi="Times New Roman" w:cs="Times New Roman"/>
          <w:sz w:val="24"/>
          <w:szCs w:val="24"/>
        </w:rPr>
        <w:t xml:space="preserve">-u potencijalni </w:t>
      </w:r>
      <w:r w:rsidR="004E2B60">
        <w:rPr>
          <w:rFonts w:ascii="Times New Roman" w:hAnsi="Times New Roman" w:cs="Times New Roman"/>
          <w:sz w:val="24"/>
          <w:szCs w:val="24"/>
        </w:rPr>
        <w:t xml:space="preserve">javni </w:t>
      </w:r>
      <w:r w:rsidR="00BE2E80">
        <w:rPr>
          <w:rFonts w:ascii="Times New Roman" w:hAnsi="Times New Roman" w:cs="Times New Roman"/>
          <w:sz w:val="24"/>
          <w:szCs w:val="24"/>
        </w:rPr>
        <w:t xml:space="preserve">dug iznosi </w:t>
      </w:r>
      <w:r w:rsidR="003464B3">
        <w:rPr>
          <w:rFonts w:ascii="Times New Roman" w:hAnsi="Times New Roman" w:cs="Times New Roman"/>
          <w:sz w:val="24"/>
          <w:szCs w:val="24"/>
        </w:rPr>
        <w:t xml:space="preserve">preko </w:t>
      </w:r>
      <w:r w:rsidR="00BE2E80">
        <w:rPr>
          <w:rFonts w:ascii="Times New Roman" w:hAnsi="Times New Roman" w:cs="Times New Roman"/>
          <w:sz w:val="24"/>
          <w:szCs w:val="24"/>
        </w:rPr>
        <w:t>6</w:t>
      </w:r>
      <w:r w:rsidR="00112C66">
        <w:rPr>
          <w:rFonts w:ascii="Times New Roman" w:hAnsi="Times New Roman" w:cs="Times New Roman"/>
          <w:sz w:val="24"/>
          <w:szCs w:val="24"/>
        </w:rPr>
        <w:t>0%</w:t>
      </w:r>
      <w:r w:rsidR="004E2B60">
        <w:rPr>
          <w:rFonts w:ascii="Times New Roman" w:hAnsi="Times New Roman" w:cs="Times New Roman"/>
          <w:sz w:val="24"/>
          <w:szCs w:val="24"/>
        </w:rPr>
        <w:t>)</w:t>
      </w:r>
      <w:r w:rsidR="00A96924">
        <w:rPr>
          <w:rFonts w:ascii="Times New Roman" w:hAnsi="Times New Roman" w:cs="Times New Roman"/>
          <w:sz w:val="24"/>
          <w:szCs w:val="24"/>
        </w:rPr>
        <w:t>; zbog garantiranih obveza prema brodogradilištima</w:t>
      </w:r>
      <w:r w:rsidR="00A96924">
        <w:rPr>
          <w:rStyle w:val="FootnoteReference"/>
          <w:rFonts w:ascii="Times New Roman" w:hAnsi="Times New Roman" w:cs="Times New Roman"/>
          <w:sz w:val="24"/>
          <w:szCs w:val="24"/>
        </w:rPr>
        <w:footnoteReference w:id="97"/>
      </w:r>
      <w:r w:rsidR="00A96924">
        <w:rPr>
          <w:rFonts w:ascii="Times New Roman" w:hAnsi="Times New Roman" w:cs="Times New Roman"/>
          <w:sz w:val="24"/>
          <w:szCs w:val="24"/>
        </w:rPr>
        <w:t xml:space="preserve">. </w:t>
      </w:r>
    </w:p>
    <w:p w:rsidR="00252501" w:rsidRDefault="00DC4F83"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C15453">
        <w:rPr>
          <w:rFonts w:ascii="Times New Roman" w:hAnsi="Times New Roman" w:cs="Times New Roman"/>
          <w:sz w:val="24"/>
          <w:szCs w:val="24"/>
        </w:rPr>
        <w:t xml:space="preserve">Potrebno je </w:t>
      </w:r>
      <w:r w:rsidR="00F62714">
        <w:rPr>
          <w:rFonts w:ascii="Times New Roman" w:hAnsi="Times New Roman" w:cs="Times New Roman"/>
          <w:sz w:val="24"/>
          <w:szCs w:val="24"/>
        </w:rPr>
        <w:t xml:space="preserve">također </w:t>
      </w:r>
      <w:r w:rsidR="00C15453">
        <w:rPr>
          <w:rFonts w:ascii="Times New Roman" w:hAnsi="Times New Roman" w:cs="Times New Roman"/>
          <w:sz w:val="24"/>
          <w:szCs w:val="24"/>
        </w:rPr>
        <w:t>istaknuti</w:t>
      </w:r>
      <w:r w:rsidR="003B2ADE">
        <w:rPr>
          <w:rFonts w:ascii="Times New Roman" w:hAnsi="Times New Roman" w:cs="Times New Roman"/>
          <w:sz w:val="24"/>
          <w:szCs w:val="24"/>
        </w:rPr>
        <w:t xml:space="preserve"> kako su nepovol</w:t>
      </w:r>
      <w:r w:rsidR="004202A4">
        <w:rPr>
          <w:rFonts w:ascii="Times New Roman" w:hAnsi="Times New Roman" w:cs="Times New Roman"/>
          <w:sz w:val="24"/>
          <w:szCs w:val="24"/>
        </w:rPr>
        <w:t>jni odnosi tečaja utjecali</w:t>
      </w:r>
      <w:r w:rsidR="00027D59">
        <w:rPr>
          <w:rFonts w:ascii="Times New Roman" w:hAnsi="Times New Roman" w:cs="Times New Roman"/>
          <w:sz w:val="24"/>
          <w:szCs w:val="24"/>
        </w:rPr>
        <w:t xml:space="preserve"> na</w:t>
      </w:r>
      <w:r w:rsidR="003B2ADE">
        <w:rPr>
          <w:rFonts w:ascii="Times New Roman" w:hAnsi="Times New Roman" w:cs="Times New Roman"/>
          <w:sz w:val="24"/>
          <w:szCs w:val="24"/>
        </w:rPr>
        <w:t xml:space="preserve"> povećanje  vanjskog duga. </w:t>
      </w:r>
      <w:r w:rsidR="00F607A0">
        <w:rPr>
          <w:rFonts w:ascii="Times New Roman" w:hAnsi="Times New Roman" w:cs="Times New Roman"/>
          <w:sz w:val="24"/>
          <w:szCs w:val="24"/>
        </w:rPr>
        <w:t xml:space="preserve">Od </w:t>
      </w:r>
      <w:r>
        <w:rPr>
          <w:rFonts w:ascii="Times New Roman" w:hAnsi="Times New Roman" w:cs="Times New Roman"/>
          <w:sz w:val="24"/>
          <w:szCs w:val="24"/>
        </w:rPr>
        <w:t>dva postotna boda</w:t>
      </w:r>
      <w:r w:rsidR="00AC2134">
        <w:rPr>
          <w:rFonts w:ascii="Times New Roman" w:hAnsi="Times New Roman" w:cs="Times New Roman"/>
          <w:sz w:val="24"/>
          <w:szCs w:val="24"/>
        </w:rPr>
        <w:t xml:space="preserve"> rasta u odnosu na 2009.</w:t>
      </w:r>
      <w:r>
        <w:rPr>
          <w:rFonts w:ascii="Times New Roman" w:hAnsi="Times New Roman" w:cs="Times New Roman"/>
          <w:sz w:val="24"/>
          <w:szCs w:val="24"/>
        </w:rPr>
        <w:t>, slabljene tečaja eura prema američkom dolaru i švicarskom franku, uzrokovalo je povećanje inozemnog duga za oko 0,9 milijardi eura</w:t>
      </w:r>
      <w:r>
        <w:rPr>
          <w:rStyle w:val="FootnoteReference"/>
          <w:rFonts w:ascii="Times New Roman" w:hAnsi="Times New Roman" w:cs="Times New Roman"/>
          <w:sz w:val="24"/>
          <w:szCs w:val="24"/>
        </w:rPr>
        <w:footnoteReference w:id="98"/>
      </w:r>
      <w:r>
        <w:rPr>
          <w:rFonts w:ascii="Times New Roman" w:hAnsi="Times New Roman" w:cs="Times New Roman"/>
          <w:sz w:val="24"/>
          <w:szCs w:val="24"/>
        </w:rPr>
        <w:t>.</w:t>
      </w:r>
      <w:r w:rsidR="003B2ADE">
        <w:rPr>
          <w:rFonts w:ascii="Times New Roman" w:hAnsi="Times New Roman" w:cs="Times New Roman"/>
          <w:sz w:val="24"/>
          <w:szCs w:val="24"/>
        </w:rPr>
        <w:t xml:space="preserve"> </w:t>
      </w:r>
      <w:r w:rsidR="00C15453">
        <w:rPr>
          <w:rFonts w:ascii="Times New Roman" w:hAnsi="Times New Roman" w:cs="Times New Roman"/>
          <w:sz w:val="24"/>
          <w:szCs w:val="24"/>
        </w:rPr>
        <w:t>N</w:t>
      </w:r>
      <w:r w:rsidR="000F1055">
        <w:rPr>
          <w:rFonts w:ascii="Times New Roman" w:hAnsi="Times New Roman" w:cs="Times New Roman"/>
          <w:sz w:val="24"/>
          <w:szCs w:val="24"/>
        </w:rPr>
        <w:t>avedena</w:t>
      </w:r>
      <w:r w:rsidR="00793357">
        <w:rPr>
          <w:rFonts w:ascii="Times New Roman" w:hAnsi="Times New Roman" w:cs="Times New Roman"/>
          <w:sz w:val="24"/>
          <w:szCs w:val="24"/>
        </w:rPr>
        <w:t xml:space="preserve"> </w:t>
      </w:r>
      <w:r w:rsidR="00C15453">
        <w:rPr>
          <w:rFonts w:ascii="Times New Roman" w:hAnsi="Times New Roman" w:cs="Times New Roman"/>
          <w:sz w:val="24"/>
          <w:szCs w:val="24"/>
        </w:rPr>
        <w:t xml:space="preserve">je </w:t>
      </w:r>
      <w:r w:rsidR="00793357">
        <w:rPr>
          <w:rFonts w:ascii="Times New Roman" w:hAnsi="Times New Roman" w:cs="Times New Roman"/>
          <w:sz w:val="24"/>
          <w:szCs w:val="24"/>
        </w:rPr>
        <w:t>pojava najviše pogodila sektor poduzeća</w:t>
      </w:r>
      <w:r w:rsidR="00281F01">
        <w:rPr>
          <w:rFonts w:ascii="Times New Roman" w:hAnsi="Times New Roman" w:cs="Times New Roman"/>
          <w:sz w:val="24"/>
          <w:szCs w:val="24"/>
        </w:rPr>
        <w:t xml:space="preserve"> (zbog visine njihova zaduženja), no g</w:t>
      </w:r>
      <w:r w:rsidR="00027D59">
        <w:rPr>
          <w:rFonts w:ascii="Times New Roman" w:hAnsi="Times New Roman" w:cs="Times New Roman"/>
          <w:sz w:val="24"/>
          <w:szCs w:val="24"/>
        </w:rPr>
        <w:t>ledajući po ukupnoj vrijednosti</w:t>
      </w:r>
      <w:r w:rsidR="00281F01">
        <w:rPr>
          <w:rFonts w:ascii="Times New Roman" w:hAnsi="Times New Roman" w:cs="Times New Roman"/>
          <w:sz w:val="24"/>
          <w:szCs w:val="24"/>
        </w:rPr>
        <w:t xml:space="preserve"> promjene, najviše su pogođene poslovne </w:t>
      </w:r>
      <w:r w:rsidR="00281F01">
        <w:rPr>
          <w:rFonts w:ascii="Times New Roman" w:hAnsi="Times New Roman" w:cs="Times New Roman"/>
          <w:sz w:val="24"/>
          <w:szCs w:val="24"/>
        </w:rPr>
        <w:lastRenderedPageBreak/>
        <w:t xml:space="preserve">banke (zbog visokog udjela </w:t>
      </w:r>
      <w:r w:rsidR="00DF27F9">
        <w:rPr>
          <w:rFonts w:ascii="Times New Roman" w:hAnsi="Times New Roman" w:cs="Times New Roman"/>
          <w:sz w:val="24"/>
          <w:szCs w:val="24"/>
        </w:rPr>
        <w:t>švicarskog</w:t>
      </w:r>
      <w:r w:rsidR="00281F01">
        <w:rPr>
          <w:rFonts w:ascii="Times New Roman" w:hAnsi="Times New Roman" w:cs="Times New Roman"/>
          <w:sz w:val="24"/>
          <w:szCs w:val="24"/>
        </w:rPr>
        <w:t xml:space="preserve"> franka) i središnja država ( 13,2% javnog dug denominiran  je u američkim dolarima</w:t>
      </w:r>
      <w:r w:rsidR="00281F01">
        <w:rPr>
          <w:rStyle w:val="FootnoteReference"/>
          <w:rFonts w:ascii="Times New Roman" w:hAnsi="Times New Roman" w:cs="Times New Roman"/>
          <w:sz w:val="24"/>
          <w:szCs w:val="24"/>
        </w:rPr>
        <w:footnoteReference w:id="99"/>
      </w:r>
      <w:r w:rsidR="00281F01">
        <w:rPr>
          <w:rFonts w:ascii="Times New Roman" w:hAnsi="Times New Roman" w:cs="Times New Roman"/>
          <w:sz w:val="24"/>
          <w:szCs w:val="24"/>
        </w:rPr>
        <w:t>)</w:t>
      </w:r>
      <w:r w:rsidR="00EE6C92">
        <w:rPr>
          <w:rFonts w:ascii="Times New Roman" w:hAnsi="Times New Roman" w:cs="Times New Roman"/>
          <w:sz w:val="24"/>
          <w:szCs w:val="24"/>
        </w:rPr>
        <w:t>.</w:t>
      </w:r>
      <w:r w:rsidR="00793357">
        <w:rPr>
          <w:rFonts w:ascii="Times New Roman" w:hAnsi="Times New Roman" w:cs="Times New Roman"/>
          <w:sz w:val="24"/>
          <w:szCs w:val="24"/>
        </w:rPr>
        <w:t xml:space="preserve">  </w:t>
      </w:r>
    </w:p>
    <w:p w:rsidR="00CF6BC8" w:rsidRPr="00CF6BC8" w:rsidRDefault="008C01E7" w:rsidP="00CF6BC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F6BC8" w:rsidRPr="00CF6BC8">
        <w:rPr>
          <w:rFonts w:ascii="Times New Roman" w:hAnsi="Times New Roman" w:cs="Times New Roman"/>
          <w:sz w:val="24"/>
          <w:szCs w:val="24"/>
        </w:rPr>
        <w:t>Rizik prelijevanja efekata krize poglavito izvire</w:t>
      </w:r>
      <w:r w:rsidR="00316F0D">
        <w:rPr>
          <w:rFonts w:ascii="Times New Roman" w:hAnsi="Times New Roman" w:cs="Times New Roman"/>
          <w:sz w:val="24"/>
          <w:szCs w:val="24"/>
        </w:rPr>
        <w:t xml:space="preserve"> zbog opasnosti od povećanja kamatnih stopa na inozemni dug</w:t>
      </w:r>
      <w:r w:rsidR="00CF6BC8" w:rsidRPr="00CF6BC8">
        <w:rPr>
          <w:rFonts w:ascii="Times New Roman" w:hAnsi="Times New Roman" w:cs="Times New Roman"/>
          <w:sz w:val="24"/>
          <w:szCs w:val="24"/>
        </w:rPr>
        <w:t xml:space="preserve"> iz bankarskog sektora, koji je u većinskom  vlasništvu </w:t>
      </w:r>
      <w:r w:rsidR="00C91197">
        <w:rPr>
          <w:rFonts w:ascii="Times New Roman" w:hAnsi="Times New Roman" w:cs="Times New Roman"/>
          <w:sz w:val="24"/>
          <w:szCs w:val="24"/>
        </w:rPr>
        <w:t xml:space="preserve">vanjskih </w:t>
      </w:r>
      <w:r w:rsidR="00CF6BC8" w:rsidRPr="00CF6BC8">
        <w:rPr>
          <w:rFonts w:ascii="Times New Roman" w:hAnsi="Times New Roman" w:cs="Times New Roman"/>
          <w:sz w:val="24"/>
          <w:szCs w:val="24"/>
        </w:rPr>
        <w:t>ban</w:t>
      </w:r>
      <w:r w:rsidR="00C91197">
        <w:rPr>
          <w:rFonts w:ascii="Times New Roman" w:hAnsi="Times New Roman" w:cs="Times New Roman"/>
          <w:sz w:val="24"/>
          <w:szCs w:val="24"/>
        </w:rPr>
        <w:t>aka</w:t>
      </w:r>
      <w:r w:rsidR="00CF6BC8" w:rsidRPr="00CF6BC8">
        <w:rPr>
          <w:rFonts w:ascii="Times New Roman" w:hAnsi="Times New Roman" w:cs="Times New Roman"/>
          <w:sz w:val="24"/>
          <w:szCs w:val="24"/>
        </w:rPr>
        <w:t>. Kao što je ukazano od strane MMF-a (2012.)</w:t>
      </w:r>
      <w:r w:rsidR="00CF6BC8" w:rsidRPr="00CF6BC8">
        <w:rPr>
          <w:rStyle w:val="FootnoteReference"/>
          <w:rFonts w:ascii="Times New Roman" w:hAnsi="Times New Roman" w:cs="Times New Roman"/>
          <w:sz w:val="24"/>
          <w:szCs w:val="24"/>
        </w:rPr>
        <w:t xml:space="preserve"> </w:t>
      </w:r>
      <w:r w:rsidR="00CF6BC8" w:rsidRPr="00CF6BC8">
        <w:rPr>
          <w:rStyle w:val="FootnoteReference"/>
          <w:rFonts w:ascii="Times New Roman" w:hAnsi="Times New Roman" w:cs="Times New Roman"/>
          <w:sz w:val="24"/>
          <w:szCs w:val="24"/>
        </w:rPr>
        <w:footnoteReference w:id="100"/>
      </w:r>
      <w:r w:rsidR="00CF6BC8" w:rsidRPr="00CF6BC8">
        <w:rPr>
          <w:rFonts w:ascii="Times New Roman" w:hAnsi="Times New Roman" w:cs="Times New Roman"/>
          <w:sz w:val="24"/>
          <w:szCs w:val="24"/>
        </w:rPr>
        <w:t xml:space="preserve"> ; usprko</w:t>
      </w:r>
      <w:r w:rsidR="00DF27F9">
        <w:rPr>
          <w:rFonts w:ascii="Times New Roman" w:hAnsi="Times New Roman" w:cs="Times New Roman"/>
          <w:sz w:val="24"/>
          <w:szCs w:val="24"/>
        </w:rPr>
        <w:t>s</w:t>
      </w:r>
      <w:r w:rsidR="00CF6BC8" w:rsidRPr="00CF6BC8">
        <w:rPr>
          <w:rFonts w:ascii="Times New Roman" w:hAnsi="Times New Roman" w:cs="Times New Roman"/>
          <w:sz w:val="24"/>
          <w:szCs w:val="24"/>
        </w:rPr>
        <w:t xml:space="preserve"> dosadašnjem odolijevanju  previranjima prisutnim na financijskim tržištima eurozone; i dalje su postoje rizici za stabilnost financijskog sustava. Oslanjanje na inozemno kreditiranje predstavlja potencijalni izvor zaraze iz europodručja ( kamatni rizik i rizik refinanciranja), ali, potencijalno,  mož</w:t>
      </w:r>
      <w:r w:rsidR="00296336">
        <w:rPr>
          <w:rFonts w:ascii="Times New Roman" w:hAnsi="Times New Roman" w:cs="Times New Roman"/>
          <w:sz w:val="24"/>
          <w:szCs w:val="24"/>
        </w:rPr>
        <w:t>e imati i indirektne posljedice kao rezultat</w:t>
      </w:r>
      <w:r w:rsidR="00CF6BC8" w:rsidRPr="00CF6BC8">
        <w:rPr>
          <w:rFonts w:ascii="Times New Roman" w:hAnsi="Times New Roman" w:cs="Times New Roman"/>
          <w:sz w:val="24"/>
          <w:szCs w:val="24"/>
        </w:rPr>
        <w:t xml:space="preserve"> krize u matičnoj državi ( rizik nelikvidnosti i bankrota) . Povećano kredi</w:t>
      </w:r>
      <w:r w:rsidR="00296336">
        <w:rPr>
          <w:rFonts w:ascii="Times New Roman" w:hAnsi="Times New Roman" w:cs="Times New Roman"/>
          <w:sz w:val="24"/>
          <w:szCs w:val="24"/>
        </w:rPr>
        <w:t>tno zaduženje</w:t>
      </w:r>
      <w:r w:rsidR="00CF6BC8" w:rsidRPr="00CF6BC8">
        <w:rPr>
          <w:rFonts w:ascii="Times New Roman" w:hAnsi="Times New Roman" w:cs="Times New Roman"/>
          <w:sz w:val="24"/>
          <w:szCs w:val="24"/>
        </w:rPr>
        <w:t xml:space="preserve">, kao dio ukupnog zaduženja države,  nije </w:t>
      </w:r>
      <w:r w:rsidR="00296336">
        <w:rPr>
          <w:rFonts w:ascii="Times New Roman" w:hAnsi="Times New Roman" w:cs="Times New Roman"/>
          <w:sz w:val="24"/>
          <w:szCs w:val="24"/>
        </w:rPr>
        <w:t>uspjelo ostvariti porast</w:t>
      </w:r>
      <w:r w:rsidR="00CF6BC8" w:rsidRPr="00CF6BC8">
        <w:rPr>
          <w:rFonts w:ascii="Times New Roman" w:hAnsi="Times New Roman" w:cs="Times New Roman"/>
          <w:sz w:val="24"/>
          <w:szCs w:val="24"/>
        </w:rPr>
        <w:t xml:space="preserve"> prihoda u </w:t>
      </w:r>
      <w:r w:rsidR="00296336">
        <w:rPr>
          <w:rFonts w:ascii="Times New Roman" w:hAnsi="Times New Roman" w:cs="Times New Roman"/>
          <w:sz w:val="24"/>
          <w:szCs w:val="24"/>
        </w:rPr>
        <w:t>realnom sektoru, poglavito u povećanima izvozom</w:t>
      </w:r>
      <w:r w:rsidR="00CF6BC8" w:rsidRPr="00CF6BC8">
        <w:rPr>
          <w:rFonts w:ascii="Times New Roman" w:hAnsi="Times New Roman" w:cs="Times New Roman"/>
          <w:sz w:val="24"/>
          <w:szCs w:val="24"/>
        </w:rPr>
        <w:t xml:space="preserve"> robe i usluga. Razlozi za to leže u nedovoljnom investiranju u proizvodne kapacitete, </w:t>
      </w:r>
      <w:r w:rsidR="00296336">
        <w:rPr>
          <w:rFonts w:ascii="Times New Roman" w:hAnsi="Times New Roman" w:cs="Times New Roman"/>
          <w:sz w:val="24"/>
          <w:szCs w:val="24"/>
        </w:rPr>
        <w:t xml:space="preserve">odsustvu </w:t>
      </w:r>
      <w:r w:rsidR="00CF6BC8" w:rsidRPr="00CF6BC8">
        <w:rPr>
          <w:rFonts w:ascii="Times New Roman" w:hAnsi="Times New Roman" w:cs="Times New Roman"/>
          <w:sz w:val="24"/>
          <w:szCs w:val="24"/>
        </w:rPr>
        <w:t>porastu produktivnosti i profitabilnosti , ali neracionalnom trošenju u razne oblike tekuće potrošnje.</w:t>
      </w:r>
    </w:p>
    <w:p w:rsidR="002D6949" w:rsidRDefault="00C3508B"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7192F">
        <w:rPr>
          <w:rFonts w:ascii="Times New Roman" w:hAnsi="Times New Roman" w:cs="Times New Roman"/>
          <w:sz w:val="24"/>
          <w:szCs w:val="24"/>
        </w:rPr>
        <w:t>Diskutira se o o</w:t>
      </w:r>
      <w:r w:rsidR="001672E5">
        <w:rPr>
          <w:rFonts w:ascii="Times New Roman" w:hAnsi="Times New Roman" w:cs="Times New Roman"/>
          <w:sz w:val="24"/>
          <w:szCs w:val="24"/>
        </w:rPr>
        <w:t>jačavanju fiskalne odgovornosti, smanjivanje fiskalne potrošnje i proračunskog manjka;</w:t>
      </w:r>
      <w:r w:rsidR="00286E9A">
        <w:rPr>
          <w:rFonts w:ascii="Times New Roman" w:hAnsi="Times New Roman" w:cs="Times New Roman"/>
          <w:sz w:val="24"/>
          <w:szCs w:val="24"/>
        </w:rPr>
        <w:t xml:space="preserve"> no</w:t>
      </w:r>
      <w:r w:rsidR="001672E5">
        <w:rPr>
          <w:rFonts w:ascii="Times New Roman" w:hAnsi="Times New Roman" w:cs="Times New Roman"/>
          <w:sz w:val="24"/>
          <w:szCs w:val="24"/>
        </w:rPr>
        <w:t xml:space="preserve"> b</w:t>
      </w:r>
      <w:r w:rsidR="00503631">
        <w:rPr>
          <w:rFonts w:ascii="Times New Roman" w:hAnsi="Times New Roman" w:cs="Times New Roman"/>
          <w:sz w:val="24"/>
          <w:szCs w:val="24"/>
        </w:rPr>
        <w:t>udžetski deficit opće države povećao se</w:t>
      </w:r>
      <w:r w:rsidR="00AC2134">
        <w:rPr>
          <w:rFonts w:ascii="Times New Roman" w:hAnsi="Times New Roman" w:cs="Times New Roman"/>
          <w:sz w:val="24"/>
          <w:szCs w:val="24"/>
        </w:rPr>
        <w:t xml:space="preserve"> treću godinu za redom: u 2008. </w:t>
      </w:r>
      <w:r w:rsidR="00503631">
        <w:rPr>
          <w:rFonts w:ascii="Times New Roman" w:hAnsi="Times New Roman" w:cs="Times New Roman"/>
          <w:sz w:val="24"/>
          <w:szCs w:val="24"/>
        </w:rPr>
        <w:t>iznosio je 1.3%</w:t>
      </w:r>
      <w:r w:rsidR="008C2E9A">
        <w:rPr>
          <w:rFonts w:ascii="Times New Roman" w:hAnsi="Times New Roman" w:cs="Times New Roman"/>
          <w:sz w:val="24"/>
          <w:szCs w:val="24"/>
        </w:rPr>
        <w:t xml:space="preserve"> a tijekom 2011.</w:t>
      </w:r>
      <w:r w:rsidR="00044A21">
        <w:rPr>
          <w:rFonts w:ascii="Times New Roman" w:hAnsi="Times New Roman" w:cs="Times New Roman"/>
          <w:sz w:val="24"/>
          <w:szCs w:val="24"/>
        </w:rPr>
        <w:t xml:space="preserve"> narastao je</w:t>
      </w:r>
      <w:r w:rsidR="00503631">
        <w:rPr>
          <w:rFonts w:ascii="Times New Roman" w:hAnsi="Times New Roman" w:cs="Times New Roman"/>
          <w:sz w:val="24"/>
          <w:szCs w:val="24"/>
        </w:rPr>
        <w:t xml:space="preserve"> na 5.6% BDP-a</w:t>
      </w:r>
      <w:r w:rsidR="00503631">
        <w:rPr>
          <w:rStyle w:val="FootnoteReference"/>
          <w:rFonts w:ascii="Times New Roman" w:hAnsi="Times New Roman" w:cs="Times New Roman"/>
          <w:sz w:val="24"/>
          <w:szCs w:val="24"/>
        </w:rPr>
        <w:footnoteReference w:id="101"/>
      </w:r>
      <w:r w:rsidR="00503631">
        <w:rPr>
          <w:rFonts w:ascii="Times New Roman" w:hAnsi="Times New Roman" w:cs="Times New Roman"/>
          <w:sz w:val="24"/>
          <w:szCs w:val="24"/>
        </w:rPr>
        <w:t>.</w:t>
      </w:r>
      <w:r w:rsidR="003F4DE5">
        <w:rPr>
          <w:rFonts w:ascii="Times New Roman" w:hAnsi="Times New Roman" w:cs="Times New Roman"/>
          <w:sz w:val="24"/>
          <w:szCs w:val="24"/>
        </w:rPr>
        <w:t xml:space="preserve"> Povećanje proračunskog manjka </w:t>
      </w:r>
      <w:r w:rsidR="00AC2134">
        <w:rPr>
          <w:rFonts w:ascii="Times New Roman" w:hAnsi="Times New Roman" w:cs="Times New Roman"/>
          <w:sz w:val="24"/>
          <w:szCs w:val="24"/>
        </w:rPr>
        <w:t>u 2011.</w:t>
      </w:r>
      <w:r w:rsidR="007E6805">
        <w:rPr>
          <w:rFonts w:ascii="Times New Roman" w:hAnsi="Times New Roman" w:cs="Times New Roman"/>
          <w:sz w:val="24"/>
          <w:szCs w:val="24"/>
        </w:rPr>
        <w:t xml:space="preserve">, </w:t>
      </w:r>
      <w:r w:rsidR="00296336">
        <w:rPr>
          <w:rFonts w:ascii="Times New Roman" w:hAnsi="Times New Roman" w:cs="Times New Roman"/>
          <w:sz w:val="24"/>
          <w:szCs w:val="24"/>
        </w:rPr>
        <w:t>posljedica je</w:t>
      </w:r>
      <w:r w:rsidR="003F4DE5">
        <w:rPr>
          <w:rFonts w:ascii="Times New Roman" w:hAnsi="Times New Roman" w:cs="Times New Roman"/>
          <w:sz w:val="24"/>
          <w:szCs w:val="24"/>
        </w:rPr>
        <w:t xml:space="preserve"> pad</w:t>
      </w:r>
      <w:r w:rsidR="00296336">
        <w:rPr>
          <w:rFonts w:ascii="Times New Roman" w:hAnsi="Times New Roman" w:cs="Times New Roman"/>
          <w:sz w:val="24"/>
          <w:szCs w:val="24"/>
        </w:rPr>
        <w:t>a</w:t>
      </w:r>
      <w:r w:rsidR="003F4DE5">
        <w:rPr>
          <w:rFonts w:ascii="Times New Roman" w:hAnsi="Times New Roman" w:cs="Times New Roman"/>
          <w:sz w:val="24"/>
          <w:szCs w:val="24"/>
        </w:rPr>
        <w:t xml:space="preserve"> </w:t>
      </w:r>
      <w:r w:rsidR="00296336">
        <w:rPr>
          <w:rFonts w:ascii="Times New Roman" w:hAnsi="Times New Roman" w:cs="Times New Roman"/>
          <w:sz w:val="24"/>
          <w:szCs w:val="24"/>
        </w:rPr>
        <w:t xml:space="preserve">prihoda </w:t>
      </w:r>
      <w:r w:rsidR="003F4DE5">
        <w:rPr>
          <w:rFonts w:ascii="Times New Roman" w:hAnsi="Times New Roman" w:cs="Times New Roman"/>
          <w:sz w:val="24"/>
          <w:szCs w:val="24"/>
        </w:rPr>
        <w:t>od PDV-a i trošarina, ukidanju kriznog poreza i cjelogodišnjeg učinka smanjenja poreznih stopa na dohodak; „</w:t>
      </w:r>
      <w:r w:rsidR="003F4DE5" w:rsidRPr="00057D8A">
        <w:rPr>
          <w:rFonts w:ascii="Times New Roman" w:hAnsi="Times New Roman" w:cs="Times New Roman"/>
          <w:i/>
          <w:sz w:val="24"/>
          <w:szCs w:val="24"/>
        </w:rPr>
        <w:t>što nije u potpunosti bilo nadomješteno smanjenj</w:t>
      </w:r>
      <w:r w:rsidR="00296336">
        <w:rPr>
          <w:rFonts w:ascii="Times New Roman" w:hAnsi="Times New Roman" w:cs="Times New Roman"/>
          <w:i/>
          <w:sz w:val="24"/>
          <w:szCs w:val="24"/>
        </w:rPr>
        <w:t>e</w:t>
      </w:r>
      <w:r w:rsidR="003F4DE5" w:rsidRPr="00057D8A">
        <w:rPr>
          <w:rFonts w:ascii="Times New Roman" w:hAnsi="Times New Roman" w:cs="Times New Roman"/>
          <w:i/>
          <w:sz w:val="24"/>
          <w:szCs w:val="24"/>
        </w:rPr>
        <w:t>m rashoda</w:t>
      </w:r>
      <w:r w:rsidR="003F4DE5">
        <w:rPr>
          <w:rFonts w:ascii="Times New Roman" w:hAnsi="Times New Roman" w:cs="Times New Roman"/>
          <w:sz w:val="24"/>
          <w:szCs w:val="24"/>
        </w:rPr>
        <w:t>“</w:t>
      </w:r>
      <w:r w:rsidR="003F4DE5">
        <w:rPr>
          <w:rStyle w:val="FootnoteReference"/>
          <w:rFonts w:ascii="Times New Roman" w:hAnsi="Times New Roman" w:cs="Times New Roman"/>
          <w:sz w:val="24"/>
          <w:szCs w:val="24"/>
        </w:rPr>
        <w:footnoteReference w:id="102"/>
      </w:r>
      <w:r w:rsidR="00057D8A">
        <w:rPr>
          <w:rFonts w:ascii="Times New Roman" w:hAnsi="Times New Roman" w:cs="Times New Roman"/>
          <w:sz w:val="24"/>
          <w:szCs w:val="24"/>
        </w:rPr>
        <w:t>.</w:t>
      </w:r>
      <w:r w:rsidR="00286E9A">
        <w:rPr>
          <w:rFonts w:ascii="Times New Roman" w:hAnsi="Times New Roman" w:cs="Times New Roman"/>
          <w:sz w:val="24"/>
          <w:szCs w:val="24"/>
        </w:rPr>
        <w:t xml:space="preserve"> </w:t>
      </w:r>
      <w:r w:rsidR="0067192F">
        <w:rPr>
          <w:rFonts w:ascii="Times New Roman" w:hAnsi="Times New Roman" w:cs="Times New Roman"/>
          <w:sz w:val="24"/>
          <w:szCs w:val="24"/>
        </w:rPr>
        <w:t>Naime, rebalans proračuna nije istovjet</w:t>
      </w:r>
      <w:r w:rsidR="00296336">
        <w:rPr>
          <w:rFonts w:ascii="Times New Roman" w:hAnsi="Times New Roman" w:cs="Times New Roman"/>
          <w:sz w:val="24"/>
          <w:szCs w:val="24"/>
        </w:rPr>
        <w:t>an</w:t>
      </w:r>
      <w:r w:rsidR="0067192F">
        <w:rPr>
          <w:rFonts w:ascii="Times New Roman" w:hAnsi="Times New Roman" w:cs="Times New Roman"/>
          <w:sz w:val="24"/>
          <w:szCs w:val="24"/>
        </w:rPr>
        <w:t xml:space="preserve"> fiskalnoj konsolidaciji, već predstavlja </w:t>
      </w:r>
      <w:r w:rsidR="00296336">
        <w:rPr>
          <w:rFonts w:ascii="Times New Roman" w:hAnsi="Times New Roman" w:cs="Times New Roman"/>
          <w:sz w:val="24"/>
          <w:szCs w:val="24"/>
        </w:rPr>
        <w:t xml:space="preserve">tek </w:t>
      </w:r>
      <w:r w:rsidR="0067192F">
        <w:rPr>
          <w:rFonts w:ascii="Times New Roman" w:hAnsi="Times New Roman" w:cs="Times New Roman"/>
          <w:sz w:val="24"/>
          <w:szCs w:val="24"/>
        </w:rPr>
        <w:t xml:space="preserve">kratkoročnu </w:t>
      </w:r>
      <w:r w:rsidR="00316F0D">
        <w:rPr>
          <w:rFonts w:ascii="Times New Roman" w:hAnsi="Times New Roman" w:cs="Times New Roman"/>
          <w:sz w:val="24"/>
          <w:szCs w:val="24"/>
        </w:rPr>
        <w:t>interventnu mjeru</w:t>
      </w:r>
      <w:r w:rsidR="0067192F">
        <w:rPr>
          <w:rFonts w:ascii="Times New Roman" w:hAnsi="Times New Roman" w:cs="Times New Roman"/>
          <w:sz w:val="24"/>
          <w:szCs w:val="24"/>
        </w:rPr>
        <w:t xml:space="preserve">. </w:t>
      </w:r>
      <w:r w:rsidR="00286E9A">
        <w:rPr>
          <w:rFonts w:ascii="Times New Roman" w:hAnsi="Times New Roman" w:cs="Times New Roman"/>
          <w:sz w:val="24"/>
          <w:szCs w:val="24"/>
        </w:rPr>
        <w:t xml:space="preserve">Fiskalna konsolidacija mora biti </w:t>
      </w:r>
      <w:r w:rsidR="0067192F">
        <w:rPr>
          <w:rFonts w:ascii="Times New Roman" w:hAnsi="Times New Roman" w:cs="Times New Roman"/>
          <w:sz w:val="24"/>
          <w:szCs w:val="24"/>
        </w:rPr>
        <w:t xml:space="preserve">trajnog karaktera te </w:t>
      </w:r>
      <w:r w:rsidR="00296336">
        <w:rPr>
          <w:rFonts w:ascii="Times New Roman" w:hAnsi="Times New Roman" w:cs="Times New Roman"/>
          <w:sz w:val="24"/>
          <w:szCs w:val="24"/>
        </w:rPr>
        <w:t>usmjerena ka smanjenju</w:t>
      </w:r>
      <w:r w:rsidR="00286E9A">
        <w:rPr>
          <w:rFonts w:ascii="Times New Roman" w:hAnsi="Times New Roman" w:cs="Times New Roman"/>
          <w:sz w:val="24"/>
          <w:szCs w:val="24"/>
        </w:rPr>
        <w:t xml:space="preserve"> rashoda, koje</w:t>
      </w:r>
      <w:r w:rsidR="0067192F">
        <w:rPr>
          <w:rFonts w:ascii="Times New Roman" w:hAnsi="Times New Roman" w:cs="Times New Roman"/>
          <w:sz w:val="24"/>
          <w:szCs w:val="24"/>
        </w:rPr>
        <w:t>g</w:t>
      </w:r>
      <w:r w:rsidR="00296336">
        <w:rPr>
          <w:rFonts w:ascii="Times New Roman" w:hAnsi="Times New Roman" w:cs="Times New Roman"/>
          <w:sz w:val="24"/>
          <w:szCs w:val="24"/>
        </w:rPr>
        <w:t xml:space="preserve"> je moguće</w:t>
      </w:r>
      <w:r w:rsidR="0067192F">
        <w:rPr>
          <w:rFonts w:ascii="Times New Roman" w:hAnsi="Times New Roman" w:cs="Times New Roman"/>
          <w:sz w:val="24"/>
          <w:szCs w:val="24"/>
        </w:rPr>
        <w:t xml:space="preserve"> </w:t>
      </w:r>
      <w:r w:rsidR="00286E9A">
        <w:rPr>
          <w:rFonts w:ascii="Times New Roman" w:hAnsi="Times New Roman" w:cs="Times New Roman"/>
          <w:sz w:val="24"/>
          <w:szCs w:val="24"/>
        </w:rPr>
        <w:t>postići smanjenj</w:t>
      </w:r>
      <w:r w:rsidR="0067192F">
        <w:rPr>
          <w:rFonts w:ascii="Times New Roman" w:hAnsi="Times New Roman" w:cs="Times New Roman"/>
          <w:sz w:val="24"/>
          <w:szCs w:val="24"/>
        </w:rPr>
        <w:t>e</w:t>
      </w:r>
      <w:r w:rsidR="00286E9A">
        <w:rPr>
          <w:rFonts w:ascii="Times New Roman" w:hAnsi="Times New Roman" w:cs="Times New Roman"/>
          <w:sz w:val="24"/>
          <w:szCs w:val="24"/>
        </w:rPr>
        <w:t>m broja zaposlenih u javnom sektoru, ograničava</w:t>
      </w:r>
      <w:r w:rsidR="00296336">
        <w:rPr>
          <w:rFonts w:ascii="Times New Roman" w:hAnsi="Times New Roman" w:cs="Times New Roman"/>
          <w:sz w:val="24"/>
          <w:szCs w:val="24"/>
        </w:rPr>
        <w:t>njem/zamrzavanjem plaća, daljnjom reformama</w:t>
      </w:r>
      <w:r w:rsidR="00286E9A">
        <w:rPr>
          <w:rFonts w:ascii="Times New Roman" w:hAnsi="Times New Roman" w:cs="Times New Roman"/>
          <w:sz w:val="24"/>
          <w:szCs w:val="24"/>
        </w:rPr>
        <w:t xml:space="preserve"> u mirovinskom i zdravstvenom sustavu i smanjenje subvencija</w:t>
      </w:r>
      <w:r w:rsidR="00A813E2">
        <w:rPr>
          <w:rFonts w:ascii="Times New Roman" w:hAnsi="Times New Roman" w:cs="Times New Roman"/>
          <w:sz w:val="24"/>
          <w:szCs w:val="24"/>
        </w:rPr>
        <w:t xml:space="preserve"> (MMF 2012.)</w:t>
      </w:r>
      <w:r w:rsidR="00286E9A">
        <w:rPr>
          <w:rStyle w:val="FootnoteReference"/>
          <w:rFonts w:ascii="Times New Roman" w:hAnsi="Times New Roman" w:cs="Times New Roman"/>
          <w:sz w:val="24"/>
          <w:szCs w:val="24"/>
        </w:rPr>
        <w:footnoteReference w:id="103"/>
      </w:r>
      <w:r w:rsidR="00286E9A">
        <w:rPr>
          <w:rFonts w:ascii="Times New Roman" w:hAnsi="Times New Roman" w:cs="Times New Roman"/>
          <w:sz w:val="24"/>
          <w:szCs w:val="24"/>
        </w:rPr>
        <w:t xml:space="preserve">. </w:t>
      </w:r>
      <w:r w:rsidR="0067192F">
        <w:rPr>
          <w:rFonts w:ascii="Times New Roman" w:hAnsi="Times New Roman" w:cs="Times New Roman"/>
          <w:sz w:val="24"/>
          <w:szCs w:val="24"/>
        </w:rPr>
        <w:t xml:space="preserve"> </w:t>
      </w:r>
      <w:r w:rsidR="00296336">
        <w:rPr>
          <w:rFonts w:ascii="Times New Roman" w:hAnsi="Times New Roman" w:cs="Times New Roman"/>
          <w:sz w:val="24"/>
          <w:szCs w:val="24"/>
        </w:rPr>
        <w:t>P</w:t>
      </w:r>
      <w:r w:rsidR="00725A19">
        <w:rPr>
          <w:rFonts w:ascii="Times New Roman" w:hAnsi="Times New Roman" w:cs="Times New Roman"/>
          <w:sz w:val="24"/>
          <w:szCs w:val="24"/>
        </w:rPr>
        <w:t>rema istraživanju KMPG o stopama poreza na</w:t>
      </w:r>
      <w:r w:rsidR="00296336">
        <w:rPr>
          <w:rFonts w:ascii="Times New Roman" w:hAnsi="Times New Roman" w:cs="Times New Roman"/>
          <w:sz w:val="24"/>
          <w:szCs w:val="24"/>
        </w:rPr>
        <w:t xml:space="preserve"> dohodak i socijalnih davanja</w:t>
      </w:r>
      <w:r w:rsidR="00725A19">
        <w:rPr>
          <w:rFonts w:ascii="Times New Roman" w:hAnsi="Times New Roman" w:cs="Times New Roman"/>
          <w:sz w:val="24"/>
          <w:szCs w:val="24"/>
        </w:rPr>
        <w:t xml:space="preserve"> </w:t>
      </w:r>
      <w:r w:rsidR="00296336">
        <w:rPr>
          <w:rFonts w:ascii="Times New Roman" w:hAnsi="Times New Roman" w:cs="Times New Roman"/>
          <w:sz w:val="24"/>
          <w:szCs w:val="24"/>
        </w:rPr>
        <w:t>(</w:t>
      </w:r>
      <w:r w:rsidR="00725A19">
        <w:rPr>
          <w:rFonts w:ascii="Times New Roman" w:hAnsi="Times New Roman" w:cs="Times New Roman"/>
          <w:sz w:val="24"/>
          <w:szCs w:val="24"/>
        </w:rPr>
        <w:t>2011.</w:t>
      </w:r>
      <w:r w:rsidR="00296336">
        <w:rPr>
          <w:rFonts w:ascii="Times New Roman" w:hAnsi="Times New Roman" w:cs="Times New Roman"/>
          <w:sz w:val="24"/>
          <w:szCs w:val="24"/>
        </w:rPr>
        <w:t>)</w:t>
      </w:r>
      <w:r w:rsidR="00725A19">
        <w:rPr>
          <w:rFonts w:ascii="Times New Roman" w:hAnsi="Times New Roman" w:cs="Times New Roman"/>
          <w:sz w:val="24"/>
          <w:szCs w:val="24"/>
        </w:rPr>
        <w:t>, Hrvatska zauzima</w:t>
      </w:r>
      <w:r w:rsidR="00434C70">
        <w:rPr>
          <w:rFonts w:ascii="Times New Roman" w:hAnsi="Times New Roman" w:cs="Times New Roman"/>
          <w:sz w:val="24"/>
          <w:szCs w:val="24"/>
        </w:rPr>
        <w:t xml:space="preserve"> treća zemlja u </w:t>
      </w:r>
      <w:r w:rsidR="00E84F91">
        <w:rPr>
          <w:rFonts w:ascii="Times New Roman" w:hAnsi="Times New Roman" w:cs="Times New Roman"/>
          <w:sz w:val="24"/>
          <w:szCs w:val="24"/>
        </w:rPr>
        <w:t>s</w:t>
      </w:r>
      <w:r w:rsidR="00434C70">
        <w:rPr>
          <w:rFonts w:ascii="Times New Roman" w:hAnsi="Times New Roman" w:cs="Times New Roman"/>
          <w:sz w:val="24"/>
          <w:szCs w:val="24"/>
        </w:rPr>
        <w:t>vijetu po</w:t>
      </w:r>
      <w:r w:rsidR="00E84F91">
        <w:rPr>
          <w:rFonts w:ascii="Times New Roman" w:hAnsi="Times New Roman" w:cs="Times New Roman"/>
          <w:sz w:val="24"/>
          <w:szCs w:val="24"/>
        </w:rPr>
        <w:t xml:space="preserve"> visini opterećenja poreza na dohodak</w:t>
      </w:r>
      <w:r w:rsidR="00296336">
        <w:rPr>
          <w:rFonts w:ascii="Times New Roman" w:hAnsi="Times New Roman" w:cs="Times New Roman"/>
          <w:sz w:val="24"/>
          <w:szCs w:val="24"/>
        </w:rPr>
        <w:t xml:space="preserve"> (</w:t>
      </w:r>
      <w:r w:rsidR="00434C70">
        <w:rPr>
          <w:rFonts w:ascii="Times New Roman" w:hAnsi="Times New Roman" w:cs="Times New Roman"/>
          <w:sz w:val="24"/>
          <w:szCs w:val="24"/>
        </w:rPr>
        <w:t>postoje zemlje sa višom stopom poreza na dohodak, no on se primjenjuje počevši od veoma viših stopa prihoda)</w:t>
      </w:r>
      <w:r w:rsidR="00725A19">
        <w:rPr>
          <w:rStyle w:val="FootnoteReference"/>
          <w:rFonts w:ascii="Times New Roman" w:hAnsi="Times New Roman" w:cs="Times New Roman"/>
          <w:sz w:val="24"/>
          <w:szCs w:val="24"/>
        </w:rPr>
        <w:footnoteReference w:id="104"/>
      </w:r>
      <w:r w:rsidR="00434C70">
        <w:rPr>
          <w:rFonts w:ascii="Times New Roman" w:hAnsi="Times New Roman" w:cs="Times New Roman"/>
          <w:sz w:val="24"/>
          <w:szCs w:val="24"/>
        </w:rPr>
        <w:t xml:space="preserve">. </w:t>
      </w:r>
    </w:p>
    <w:p w:rsidR="00C3508B" w:rsidRDefault="00574707" w:rsidP="002D694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Godinama se apelira na neracionalno trošenje države, no bojazan </w:t>
      </w:r>
      <w:r w:rsidR="00296336">
        <w:rPr>
          <w:rFonts w:ascii="Times New Roman" w:hAnsi="Times New Roman" w:cs="Times New Roman"/>
          <w:sz w:val="24"/>
          <w:szCs w:val="24"/>
        </w:rPr>
        <w:t xml:space="preserve">izvršne vlasti </w:t>
      </w:r>
      <w:r>
        <w:rPr>
          <w:rFonts w:ascii="Times New Roman" w:hAnsi="Times New Roman" w:cs="Times New Roman"/>
          <w:sz w:val="24"/>
          <w:szCs w:val="24"/>
        </w:rPr>
        <w:t>za vlastitu političku „egzistenciju“ , postponira provedbu iskazanih mjera, čime danak plaćaju svi građani (a posebno porezni obveznici).</w:t>
      </w:r>
      <w:r w:rsidR="00286E9A">
        <w:rPr>
          <w:rFonts w:ascii="Times New Roman" w:hAnsi="Times New Roman" w:cs="Times New Roman"/>
          <w:sz w:val="24"/>
          <w:szCs w:val="24"/>
        </w:rPr>
        <w:t xml:space="preserve"> </w:t>
      </w:r>
      <w:r w:rsidR="002D6949">
        <w:rPr>
          <w:rFonts w:ascii="Times New Roman" w:hAnsi="Times New Roman" w:cs="Times New Roman"/>
          <w:sz w:val="24"/>
          <w:szCs w:val="24"/>
        </w:rPr>
        <w:t xml:space="preserve">Potonje mjere se provlače u Vladinim dokumentima, no fundamentalna im je manjkavost nedostatak konkretno specificiranih mjera i utvrđenja roka provedbe, što sugerira da njihova implementacija nije ozbiljno </w:t>
      </w:r>
      <w:r w:rsidR="00296336">
        <w:rPr>
          <w:rFonts w:ascii="Times New Roman" w:hAnsi="Times New Roman" w:cs="Times New Roman"/>
          <w:sz w:val="24"/>
          <w:szCs w:val="24"/>
        </w:rPr>
        <w:t>os</w:t>
      </w:r>
      <w:r w:rsidR="002D6949">
        <w:rPr>
          <w:rFonts w:ascii="Times New Roman" w:hAnsi="Times New Roman" w:cs="Times New Roman"/>
          <w:sz w:val="24"/>
          <w:szCs w:val="24"/>
        </w:rPr>
        <w:t>mišljena.</w:t>
      </w:r>
      <w:r w:rsidR="00A462BB">
        <w:rPr>
          <w:rFonts w:ascii="Times New Roman" w:hAnsi="Times New Roman" w:cs="Times New Roman"/>
          <w:sz w:val="24"/>
          <w:szCs w:val="24"/>
        </w:rPr>
        <w:t xml:space="preserve"> </w:t>
      </w:r>
      <w:r w:rsidR="003C42BA">
        <w:rPr>
          <w:rFonts w:ascii="Times New Roman" w:hAnsi="Times New Roman" w:cs="Times New Roman"/>
          <w:sz w:val="24"/>
          <w:szCs w:val="24"/>
        </w:rPr>
        <w:t>Relevan</w:t>
      </w:r>
      <w:r w:rsidR="001C7F72">
        <w:rPr>
          <w:rFonts w:ascii="Times New Roman" w:hAnsi="Times New Roman" w:cs="Times New Roman"/>
          <w:sz w:val="24"/>
          <w:szCs w:val="24"/>
        </w:rPr>
        <w:t>tan</w:t>
      </w:r>
      <w:r w:rsidR="003C42BA">
        <w:rPr>
          <w:rFonts w:ascii="Times New Roman" w:hAnsi="Times New Roman" w:cs="Times New Roman"/>
          <w:sz w:val="24"/>
          <w:szCs w:val="24"/>
        </w:rPr>
        <w:t xml:space="preserve"> je </w:t>
      </w:r>
      <w:r w:rsidR="001C7F72">
        <w:rPr>
          <w:rFonts w:ascii="Times New Roman" w:hAnsi="Times New Roman" w:cs="Times New Roman"/>
          <w:sz w:val="24"/>
          <w:szCs w:val="24"/>
        </w:rPr>
        <w:t>rad</w:t>
      </w:r>
      <w:r w:rsidR="003C42BA">
        <w:rPr>
          <w:rFonts w:ascii="Times New Roman" w:hAnsi="Times New Roman" w:cs="Times New Roman"/>
          <w:sz w:val="24"/>
          <w:szCs w:val="24"/>
        </w:rPr>
        <w:t xml:space="preserve"> Petak i Petek (2009.)</w:t>
      </w:r>
      <w:r w:rsidR="00272277">
        <w:rPr>
          <w:rStyle w:val="FootnoteReference"/>
          <w:rFonts w:ascii="Times New Roman" w:hAnsi="Times New Roman" w:cs="Times New Roman"/>
          <w:sz w:val="24"/>
          <w:szCs w:val="24"/>
        </w:rPr>
        <w:footnoteReference w:id="105"/>
      </w:r>
      <w:r w:rsidR="003C42BA">
        <w:rPr>
          <w:rFonts w:ascii="Times New Roman" w:hAnsi="Times New Roman" w:cs="Times New Roman"/>
          <w:sz w:val="24"/>
          <w:szCs w:val="24"/>
        </w:rPr>
        <w:t xml:space="preserve"> u kojem se konstatira: </w:t>
      </w:r>
      <w:r w:rsidR="00A462BB">
        <w:rPr>
          <w:rFonts w:ascii="Times New Roman" w:hAnsi="Times New Roman" w:cs="Times New Roman"/>
          <w:sz w:val="24"/>
          <w:szCs w:val="24"/>
        </w:rPr>
        <w:t>„</w:t>
      </w:r>
      <w:r w:rsidR="00A462BB" w:rsidRPr="00A462BB">
        <w:rPr>
          <w:rFonts w:ascii="Times New Roman" w:hAnsi="Times New Roman" w:cs="Times New Roman"/>
          <w:i/>
          <w:sz w:val="24"/>
          <w:szCs w:val="24"/>
        </w:rPr>
        <w:t>da se odluke donose na temelju grube procjene, a ne na temelju sustavne analize javne politike“</w:t>
      </w:r>
      <w:r w:rsidR="00A462BB">
        <w:rPr>
          <w:rFonts w:ascii="Times New Roman" w:hAnsi="Times New Roman" w:cs="Times New Roman"/>
          <w:i/>
          <w:sz w:val="24"/>
          <w:szCs w:val="24"/>
        </w:rPr>
        <w:t xml:space="preserve">, </w:t>
      </w:r>
      <w:r w:rsidR="00A462BB">
        <w:rPr>
          <w:rFonts w:ascii="Times New Roman" w:hAnsi="Times New Roman" w:cs="Times New Roman"/>
          <w:sz w:val="24"/>
          <w:szCs w:val="24"/>
        </w:rPr>
        <w:t>čime situacija postaje zamršenija.</w:t>
      </w:r>
      <w:r w:rsidR="002D6949">
        <w:rPr>
          <w:rFonts w:ascii="Times New Roman" w:hAnsi="Times New Roman" w:cs="Times New Roman"/>
          <w:sz w:val="24"/>
          <w:szCs w:val="24"/>
        </w:rPr>
        <w:t xml:space="preserve"> </w:t>
      </w:r>
      <w:r w:rsidR="007D71B8">
        <w:rPr>
          <w:rFonts w:ascii="Times New Roman" w:hAnsi="Times New Roman" w:cs="Times New Roman"/>
          <w:sz w:val="24"/>
          <w:szCs w:val="24"/>
        </w:rPr>
        <w:t xml:space="preserve">Zagovaranje </w:t>
      </w:r>
      <w:r w:rsidR="00D10748">
        <w:rPr>
          <w:rFonts w:ascii="Times New Roman" w:hAnsi="Times New Roman" w:cs="Times New Roman"/>
          <w:sz w:val="24"/>
          <w:szCs w:val="24"/>
        </w:rPr>
        <w:t xml:space="preserve">i „donošenje“ </w:t>
      </w:r>
      <w:r w:rsidR="007D71B8">
        <w:rPr>
          <w:rFonts w:ascii="Times New Roman" w:hAnsi="Times New Roman" w:cs="Times New Roman"/>
          <w:sz w:val="24"/>
          <w:szCs w:val="24"/>
        </w:rPr>
        <w:t xml:space="preserve">mjera </w:t>
      </w:r>
      <w:r w:rsidR="00D10748">
        <w:rPr>
          <w:rFonts w:ascii="Times New Roman" w:hAnsi="Times New Roman" w:cs="Times New Roman"/>
          <w:sz w:val="24"/>
          <w:szCs w:val="24"/>
        </w:rPr>
        <w:t>(te</w:t>
      </w:r>
      <w:r w:rsidR="007D71B8">
        <w:rPr>
          <w:rFonts w:ascii="Times New Roman" w:hAnsi="Times New Roman" w:cs="Times New Roman"/>
          <w:sz w:val="24"/>
          <w:szCs w:val="24"/>
        </w:rPr>
        <w:t xml:space="preserve"> njihov</w:t>
      </w:r>
      <w:r w:rsidR="00D10748">
        <w:rPr>
          <w:rFonts w:ascii="Times New Roman" w:hAnsi="Times New Roman" w:cs="Times New Roman"/>
          <w:sz w:val="24"/>
          <w:szCs w:val="24"/>
        </w:rPr>
        <w:t>a</w:t>
      </w:r>
      <w:r w:rsidR="007D71B8">
        <w:rPr>
          <w:rFonts w:ascii="Times New Roman" w:hAnsi="Times New Roman" w:cs="Times New Roman"/>
          <w:sz w:val="24"/>
          <w:szCs w:val="24"/>
        </w:rPr>
        <w:t xml:space="preserve"> javn</w:t>
      </w:r>
      <w:r w:rsidR="00D10748">
        <w:rPr>
          <w:rFonts w:ascii="Times New Roman" w:hAnsi="Times New Roman" w:cs="Times New Roman"/>
          <w:sz w:val="24"/>
          <w:szCs w:val="24"/>
        </w:rPr>
        <w:t>a obznana)</w:t>
      </w:r>
      <w:r w:rsidR="007D71B8">
        <w:rPr>
          <w:rFonts w:ascii="Times New Roman" w:hAnsi="Times New Roman" w:cs="Times New Roman"/>
          <w:sz w:val="24"/>
          <w:szCs w:val="24"/>
        </w:rPr>
        <w:t xml:space="preserve">, </w:t>
      </w:r>
      <w:r w:rsidR="00D10748">
        <w:rPr>
          <w:rFonts w:ascii="Times New Roman" w:hAnsi="Times New Roman" w:cs="Times New Roman"/>
          <w:sz w:val="24"/>
          <w:szCs w:val="24"/>
        </w:rPr>
        <w:t>sagrađenih bez oslonca na</w:t>
      </w:r>
      <w:r w:rsidR="00A462BB">
        <w:rPr>
          <w:rFonts w:ascii="Times New Roman" w:hAnsi="Times New Roman" w:cs="Times New Roman"/>
          <w:sz w:val="24"/>
          <w:szCs w:val="24"/>
        </w:rPr>
        <w:t xml:space="preserve"> evalu</w:t>
      </w:r>
      <w:r w:rsidR="00D10748">
        <w:rPr>
          <w:rFonts w:ascii="Times New Roman" w:hAnsi="Times New Roman" w:cs="Times New Roman"/>
          <w:sz w:val="24"/>
          <w:szCs w:val="24"/>
        </w:rPr>
        <w:t>aciju</w:t>
      </w:r>
      <w:r w:rsidR="00A462BB">
        <w:rPr>
          <w:rFonts w:ascii="Times New Roman" w:hAnsi="Times New Roman" w:cs="Times New Roman"/>
          <w:sz w:val="24"/>
          <w:szCs w:val="24"/>
        </w:rPr>
        <w:t xml:space="preserve"> </w:t>
      </w:r>
      <w:r w:rsidR="003C42BA">
        <w:rPr>
          <w:rFonts w:ascii="Times New Roman" w:hAnsi="Times New Roman" w:cs="Times New Roman"/>
          <w:sz w:val="24"/>
          <w:szCs w:val="24"/>
        </w:rPr>
        <w:t>postojećeg</w:t>
      </w:r>
      <w:r w:rsidR="00A462BB">
        <w:rPr>
          <w:rFonts w:ascii="Times New Roman" w:hAnsi="Times New Roman" w:cs="Times New Roman"/>
          <w:sz w:val="24"/>
          <w:szCs w:val="24"/>
        </w:rPr>
        <w:t xml:space="preserve"> stanja  i </w:t>
      </w:r>
      <w:r w:rsidR="003C42BA">
        <w:rPr>
          <w:rFonts w:ascii="Times New Roman" w:hAnsi="Times New Roman" w:cs="Times New Roman"/>
          <w:sz w:val="24"/>
          <w:szCs w:val="24"/>
        </w:rPr>
        <w:t xml:space="preserve">stvarnih </w:t>
      </w:r>
      <w:r w:rsidR="00A462BB">
        <w:rPr>
          <w:rFonts w:ascii="Times New Roman" w:hAnsi="Times New Roman" w:cs="Times New Roman"/>
          <w:sz w:val="24"/>
          <w:szCs w:val="24"/>
        </w:rPr>
        <w:t>potreba</w:t>
      </w:r>
      <w:r w:rsidR="007D71B8">
        <w:rPr>
          <w:rFonts w:ascii="Times New Roman" w:hAnsi="Times New Roman" w:cs="Times New Roman"/>
          <w:sz w:val="24"/>
          <w:szCs w:val="24"/>
        </w:rPr>
        <w:t>, argumentira se samo za sebe.</w:t>
      </w:r>
    </w:p>
    <w:p w:rsidR="0051168C" w:rsidRDefault="001672E5" w:rsidP="0051168C">
      <w:pPr>
        <w:spacing w:line="360" w:lineRule="auto"/>
        <w:ind w:firstLine="708"/>
        <w:jc w:val="both"/>
        <w:rPr>
          <w:rFonts w:ascii="Times New Roman" w:hAnsi="Times New Roman" w:cs="Times New Roman"/>
          <w:sz w:val="24"/>
          <w:szCs w:val="24"/>
        </w:rPr>
      </w:pPr>
      <w:r w:rsidRPr="001672E5">
        <w:rPr>
          <w:rFonts w:ascii="Times New Roman" w:hAnsi="Times New Roman" w:cs="Times New Roman"/>
          <w:sz w:val="24"/>
          <w:szCs w:val="24"/>
        </w:rPr>
        <w:t xml:space="preserve"> </w:t>
      </w:r>
      <w:r>
        <w:rPr>
          <w:rFonts w:ascii="Times New Roman" w:hAnsi="Times New Roman" w:cs="Times New Roman"/>
          <w:sz w:val="24"/>
          <w:szCs w:val="24"/>
        </w:rPr>
        <w:t>U protekla dva desetljeća hrvatski je izvoz konstantno stagnirao</w:t>
      </w:r>
      <w:r w:rsidR="009F13F0">
        <w:rPr>
          <w:rStyle w:val="FootnoteReference"/>
          <w:rFonts w:ascii="Times New Roman" w:hAnsi="Times New Roman" w:cs="Times New Roman"/>
          <w:sz w:val="24"/>
          <w:szCs w:val="24"/>
        </w:rPr>
        <w:footnoteReference w:id="106"/>
      </w:r>
      <w:r>
        <w:rPr>
          <w:rFonts w:ascii="Times New Roman" w:hAnsi="Times New Roman" w:cs="Times New Roman"/>
          <w:sz w:val="24"/>
          <w:szCs w:val="24"/>
        </w:rPr>
        <w:t>, a</w:t>
      </w:r>
      <w:r w:rsidR="00252501">
        <w:rPr>
          <w:rFonts w:ascii="Times New Roman" w:hAnsi="Times New Roman" w:cs="Times New Roman"/>
          <w:sz w:val="24"/>
          <w:szCs w:val="24"/>
        </w:rPr>
        <w:t xml:space="preserve"> </w:t>
      </w:r>
      <w:r w:rsidR="00DF27F9">
        <w:rPr>
          <w:rFonts w:ascii="Times New Roman" w:hAnsi="Times New Roman" w:cs="Times New Roman"/>
          <w:sz w:val="24"/>
          <w:szCs w:val="24"/>
        </w:rPr>
        <w:t>konzekventno</w:t>
      </w:r>
      <w:r>
        <w:rPr>
          <w:rFonts w:ascii="Times New Roman" w:hAnsi="Times New Roman" w:cs="Times New Roman"/>
          <w:sz w:val="24"/>
          <w:szCs w:val="24"/>
        </w:rPr>
        <w:t xml:space="preserve"> </w:t>
      </w:r>
      <w:r w:rsidR="00252501">
        <w:rPr>
          <w:rFonts w:ascii="Times New Roman" w:hAnsi="Times New Roman" w:cs="Times New Roman"/>
          <w:sz w:val="24"/>
          <w:szCs w:val="24"/>
        </w:rPr>
        <w:t xml:space="preserve">tomu, </w:t>
      </w:r>
      <w:r w:rsidR="004202A4">
        <w:rPr>
          <w:rFonts w:ascii="Times New Roman" w:hAnsi="Times New Roman" w:cs="Times New Roman"/>
          <w:sz w:val="24"/>
          <w:szCs w:val="24"/>
        </w:rPr>
        <w:t xml:space="preserve">stvorio se visoki </w:t>
      </w:r>
      <w:r w:rsidR="004E2B60">
        <w:rPr>
          <w:rFonts w:ascii="Times New Roman" w:hAnsi="Times New Roman" w:cs="Times New Roman"/>
          <w:sz w:val="24"/>
          <w:szCs w:val="24"/>
        </w:rPr>
        <w:t>vanjskotrgovi</w:t>
      </w:r>
      <w:r>
        <w:rPr>
          <w:rFonts w:ascii="Times New Roman" w:hAnsi="Times New Roman" w:cs="Times New Roman"/>
          <w:sz w:val="24"/>
          <w:szCs w:val="24"/>
        </w:rPr>
        <w:t xml:space="preserve">nski deficit </w:t>
      </w:r>
      <w:r w:rsidR="004202A4">
        <w:rPr>
          <w:rFonts w:ascii="Times New Roman" w:hAnsi="Times New Roman" w:cs="Times New Roman"/>
          <w:sz w:val="24"/>
          <w:szCs w:val="24"/>
        </w:rPr>
        <w:t>koji je potaknuo vanjsko zaduživanje</w:t>
      </w:r>
      <w:r>
        <w:rPr>
          <w:rFonts w:ascii="Times New Roman" w:hAnsi="Times New Roman" w:cs="Times New Roman"/>
          <w:sz w:val="24"/>
          <w:szCs w:val="24"/>
        </w:rPr>
        <w:t xml:space="preserve">. </w:t>
      </w:r>
      <w:r w:rsidR="0051168C">
        <w:rPr>
          <w:rFonts w:ascii="Times New Roman" w:hAnsi="Times New Roman" w:cs="Times New Roman"/>
          <w:sz w:val="24"/>
          <w:szCs w:val="24"/>
        </w:rPr>
        <w:t>Početak uvozne ovisnosti domaćeg gospodarstva valja potražiti u događajima</w:t>
      </w:r>
      <w:r w:rsidR="00316F0D">
        <w:rPr>
          <w:rFonts w:ascii="Times New Roman" w:hAnsi="Times New Roman" w:cs="Times New Roman"/>
          <w:sz w:val="24"/>
          <w:szCs w:val="24"/>
        </w:rPr>
        <w:t xml:space="preserve"> s početka devedesetih. J</w:t>
      </w:r>
      <w:r w:rsidR="0051168C">
        <w:rPr>
          <w:rFonts w:ascii="Times New Roman" w:hAnsi="Times New Roman" w:cs="Times New Roman"/>
          <w:sz w:val="24"/>
          <w:szCs w:val="24"/>
        </w:rPr>
        <w:t xml:space="preserve">edan od prvih problema s kojim se Hrvatska suočila nakon osamostaljenja bila je  hiperinflacija, koju je </w:t>
      </w:r>
      <w:r w:rsidR="00DF27F9">
        <w:rPr>
          <w:rFonts w:ascii="Times New Roman" w:hAnsi="Times New Roman" w:cs="Times New Roman"/>
          <w:sz w:val="24"/>
          <w:szCs w:val="24"/>
        </w:rPr>
        <w:t>naslijedila</w:t>
      </w:r>
      <w:r w:rsidR="0051168C">
        <w:rPr>
          <w:rFonts w:ascii="Times New Roman" w:hAnsi="Times New Roman" w:cs="Times New Roman"/>
          <w:sz w:val="24"/>
          <w:szCs w:val="24"/>
        </w:rPr>
        <w:t xml:space="preserve"> od bivše Jugoslavije (stopa inflacije je krajem 1989. bila viša od 50%</w:t>
      </w:r>
      <w:r w:rsidR="0051168C">
        <w:rPr>
          <w:rStyle w:val="FootnoteReference"/>
          <w:rFonts w:ascii="Times New Roman" w:hAnsi="Times New Roman" w:cs="Times New Roman"/>
          <w:sz w:val="24"/>
          <w:szCs w:val="24"/>
        </w:rPr>
        <w:footnoteReference w:id="107"/>
      </w:r>
      <w:r w:rsidR="0051168C">
        <w:rPr>
          <w:rFonts w:ascii="Times New Roman" w:hAnsi="Times New Roman" w:cs="Times New Roman"/>
          <w:sz w:val="24"/>
          <w:szCs w:val="24"/>
        </w:rPr>
        <w:t>). Hrvatska je početkom devedesetih započela monetarno osamostaljivanje uvođenjem hrvatskog dinar</w:t>
      </w:r>
      <w:r w:rsidR="00AC2134">
        <w:rPr>
          <w:rFonts w:ascii="Times New Roman" w:hAnsi="Times New Roman" w:cs="Times New Roman"/>
          <w:sz w:val="24"/>
          <w:szCs w:val="24"/>
        </w:rPr>
        <w:t>a, koje je okončano 1994.</w:t>
      </w:r>
      <w:r w:rsidR="0051168C">
        <w:rPr>
          <w:rFonts w:ascii="Times New Roman" w:hAnsi="Times New Roman" w:cs="Times New Roman"/>
          <w:sz w:val="24"/>
          <w:szCs w:val="24"/>
        </w:rPr>
        <w:t xml:space="preserve"> uvođenjem hrvatske kune kao nacionalne valute. Hiperinflacija se nastavila i nakon monetarnog osamostalji</w:t>
      </w:r>
      <w:r w:rsidR="00AC2134">
        <w:rPr>
          <w:rFonts w:ascii="Times New Roman" w:hAnsi="Times New Roman" w:cs="Times New Roman"/>
          <w:sz w:val="24"/>
          <w:szCs w:val="24"/>
        </w:rPr>
        <w:t xml:space="preserve">vanja te se tijekom 1992. </w:t>
      </w:r>
      <w:r w:rsidR="0051168C">
        <w:rPr>
          <w:rFonts w:ascii="Times New Roman" w:hAnsi="Times New Roman" w:cs="Times New Roman"/>
          <w:sz w:val="24"/>
          <w:szCs w:val="24"/>
        </w:rPr>
        <w:t xml:space="preserve"> kretala u rasponu</w:t>
      </w:r>
      <w:r w:rsidR="00AC2134">
        <w:rPr>
          <w:rFonts w:ascii="Times New Roman" w:hAnsi="Times New Roman" w:cs="Times New Roman"/>
          <w:sz w:val="24"/>
          <w:szCs w:val="24"/>
        </w:rPr>
        <w:t xml:space="preserve"> između 20-30%. Tijekom 1993.</w:t>
      </w:r>
      <w:r w:rsidR="0051168C">
        <w:rPr>
          <w:rFonts w:ascii="Times New Roman" w:hAnsi="Times New Roman" w:cs="Times New Roman"/>
          <w:sz w:val="24"/>
          <w:szCs w:val="24"/>
        </w:rPr>
        <w:t xml:space="preserve"> prihvaćen je Stabilizacijski program shodno kojem je proveden kratkoročni antiinflacijski program, nakon čega su se cijene stabilizirale. Kao</w:t>
      </w:r>
      <w:r w:rsidR="00296336">
        <w:rPr>
          <w:rFonts w:ascii="Times New Roman" w:hAnsi="Times New Roman" w:cs="Times New Roman"/>
          <w:sz w:val="24"/>
          <w:szCs w:val="24"/>
        </w:rPr>
        <w:t xml:space="preserve"> makroekonomska</w:t>
      </w:r>
      <w:r w:rsidR="0051168C">
        <w:rPr>
          <w:rFonts w:ascii="Times New Roman" w:hAnsi="Times New Roman" w:cs="Times New Roman"/>
          <w:sz w:val="24"/>
          <w:szCs w:val="24"/>
        </w:rPr>
        <w:t xml:space="preserve"> nuspojava došlo je do aprecijacije nominalnog tečaja nacionalne valute što je posljedično dovelo do povećanja uvoza, jer su uvozna dobra bila sve jeftinija; čime se dugoročno gledano izgradila uvozna ovisnost Hrvatske (posebno u međudjelovanju sa nedostatkom</w:t>
      </w:r>
      <w:r w:rsidR="004202A4">
        <w:rPr>
          <w:rFonts w:ascii="Times New Roman" w:hAnsi="Times New Roman" w:cs="Times New Roman"/>
          <w:sz w:val="24"/>
          <w:szCs w:val="24"/>
        </w:rPr>
        <w:t xml:space="preserve"> uspostave</w:t>
      </w:r>
      <w:r w:rsidR="0051168C">
        <w:rPr>
          <w:rFonts w:ascii="Times New Roman" w:hAnsi="Times New Roman" w:cs="Times New Roman"/>
          <w:sz w:val="24"/>
          <w:szCs w:val="24"/>
        </w:rPr>
        <w:t xml:space="preserve"> prikladne razvojne industrijske politike), a i neupitno postavili temelji za pretjerano inozemno zaduživanje.</w:t>
      </w:r>
    </w:p>
    <w:p w:rsidR="0051168C" w:rsidRDefault="00CF6BC8" w:rsidP="0051168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Rat i ratna razaranja </w:t>
      </w:r>
      <w:r w:rsidR="00316F0D">
        <w:rPr>
          <w:rFonts w:ascii="Times New Roman" w:hAnsi="Times New Roman" w:cs="Times New Roman"/>
          <w:sz w:val="24"/>
          <w:szCs w:val="24"/>
        </w:rPr>
        <w:t>također</w:t>
      </w:r>
      <w:r w:rsidR="0051168C">
        <w:rPr>
          <w:rFonts w:ascii="Times New Roman" w:hAnsi="Times New Roman" w:cs="Times New Roman"/>
          <w:sz w:val="24"/>
          <w:szCs w:val="24"/>
        </w:rPr>
        <w:t xml:space="preserve"> predstavljaju jedan od faktor koji su ključno utjecali na domaću ekonomiju. Za financiranje rata, ostvareni </w:t>
      </w:r>
      <w:r w:rsidR="00316F0D">
        <w:rPr>
          <w:rFonts w:ascii="Times New Roman" w:hAnsi="Times New Roman" w:cs="Times New Roman"/>
          <w:sz w:val="24"/>
          <w:szCs w:val="24"/>
        </w:rPr>
        <w:t xml:space="preserve">je deficit </w:t>
      </w:r>
      <w:r w:rsidR="0051168C">
        <w:rPr>
          <w:rFonts w:ascii="Times New Roman" w:hAnsi="Times New Roman" w:cs="Times New Roman"/>
          <w:sz w:val="24"/>
          <w:szCs w:val="24"/>
        </w:rPr>
        <w:t>financiran monetarnom ekspanzijom, što je dovelo do makroekonomske nestabilnosti.  Rat je ut</w:t>
      </w:r>
      <w:r w:rsidR="00316F0D">
        <w:rPr>
          <w:rFonts w:ascii="Times New Roman" w:hAnsi="Times New Roman" w:cs="Times New Roman"/>
          <w:sz w:val="24"/>
          <w:szCs w:val="24"/>
        </w:rPr>
        <w:t>jecao na relokaciju radne snage,</w:t>
      </w:r>
      <w:r w:rsidR="0051168C">
        <w:rPr>
          <w:rFonts w:ascii="Times New Roman" w:hAnsi="Times New Roman" w:cs="Times New Roman"/>
          <w:sz w:val="24"/>
          <w:szCs w:val="24"/>
        </w:rPr>
        <w:t xml:space="preserve"> što je uz uništavanje industrijskih postrojenja i prometnih veza bilo kobno za izvoz.  Tako je u pe</w:t>
      </w:r>
      <w:r w:rsidR="00AC2134">
        <w:rPr>
          <w:rFonts w:ascii="Times New Roman" w:hAnsi="Times New Roman" w:cs="Times New Roman"/>
          <w:sz w:val="24"/>
          <w:szCs w:val="24"/>
        </w:rPr>
        <w:t xml:space="preserve">riodu između 1993.-1997. </w:t>
      </w:r>
      <w:r w:rsidR="0051168C">
        <w:rPr>
          <w:rFonts w:ascii="Times New Roman" w:hAnsi="Times New Roman" w:cs="Times New Roman"/>
          <w:sz w:val="24"/>
          <w:szCs w:val="24"/>
        </w:rPr>
        <w:t xml:space="preserve">ukupni  rast izvoza iznosio </w:t>
      </w:r>
      <w:r w:rsidR="00316F0D">
        <w:rPr>
          <w:rFonts w:ascii="Times New Roman" w:hAnsi="Times New Roman" w:cs="Times New Roman"/>
          <w:sz w:val="24"/>
          <w:szCs w:val="24"/>
        </w:rPr>
        <w:t xml:space="preserve">je tek </w:t>
      </w:r>
      <w:r w:rsidR="0051168C">
        <w:rPr>
          <w:rFonts w:ascii="Times New Roman" w:hAnsi="Times New Roman" w:cs="Times New Roman"/>
          <w:sz w:val="24"/>
          <w:szCs w:val="24"/>
        </w:rPr>
        <w:t xml:space="preserve">13%, dok je u </w:t>
      </w:r>
      <w:r w:rsidR="0051168C">
        <w:rPr>
          <w:rFonts w:ascii="Times New Roman" w:hAnsi="Times New Roman" w:cs="Times New Roman"/>
          <w:sz w:val="24"/>
          <w:szCs w:val="24"/>
        </w:rPr>
        <w:lastRenderedPageBreak/>
        <w:t>Sre</w:t>
      </w:r>
      <w:r w:rsidR="00316F0D">
        <w:rPr>
          <w:rFonts w:ascii="Times New Roman" w:hAnsi="Times New Roman" w:cs="Times New Roman"/>
          <w:sz w:val="24"/>
          <w:szCs w:val="24"/>
        </w:rPr>
        <w:t>dnjoj i Istočnoj Europi ostvaren</w:t>
      </w:r>
      <w:r w:rsidR="0051168C">
        <w:rPr>
          <w:rFonts w:ascii="Times New Roman" w:hAnsi="Times New Roman" w:cs="Times New Roman"/>
          <w:sz w:val="24"/>
          <w:szCs w:val="24"/>
        </w:rPr>
        <w:t xml:space="preserve"> rast</w:t>
      </w:r>
      <w:r w:rsidR="00316F0D">
        <w:rPr>
          <w:rFonts w:ascii="Times New Roman" w:hAnsi="Times New Roman" w:cs="Times New Roman"/>
          <w:sz w:val="24"/>
          <w:szCs w:val="24"/>
        </w:rPr>
        <w:t xml:space="preserve"> izvoza</w:t>
      </w:r>
      <w:r w:rsidR="0051168C">
        <w:rPr>
          <w:rFonts w:ascii="Times New Roman" w:hAnsi="Times New Roman" w:cs="Times New Roman"/>
          <w:sz w:val="24"/>
          <w:szCs w:val="24"/>
        </w:rPr>
        <w:t xml:space="preserve"> od 79%</w:t>
      </w:r>
      <w:r w:rsidR="0051168C">
        <w:rPr>
          <w:rStyle w:val="FootnoteReference"/>
          <w:rFonts w:ascii="Times New Roman" w:hAnsi="Times New Roman" w:cs="Times New Roman"/>
          <w:sz w:val="24"/>
          <w:szCs w:val="24"/>
        </w:rPr>
        <w:footnoteReference w:id="108"/>
      </w:r>
      <w:r w:rsidR="0051168C">
        <w:rPr>
          <w:rFonts w:ascii="Times New Roman" w:hAnsi="Times New Roman" w:cs="Times New Roman"/>
          <w:sz w:val="24"/>
          <w:szCs w:val="24"/>
        </w:rPr>
        <w:t xml:space="preserve">. Temeljito je pogođena i grana turizma; neposredno </w:t>
      </w:r>
      <w:r w:rsidR="00AC2134">
        <w:rPr>
          <w:rFonts w:ascii="Times New Roman" w:hAnsi="Times New Roman" w:cs="Times New Roman"/>
          <w:sz w:val="24"/>
          <w:szCs w:val="24"/>
        </w:rPr>
        <w:t>prije rata, tijekom 1989.</w:t>
      </w:r>
      <w:r w:rsidR="00316F0D">
        <w:rPr>
          <w:rFonts w:ascii="Times New Roman" w:hAnsi="Times New Roman" w:cs="Times New Roman"/>
          <w:sz w:val="24"/>
          <w:szCs w:val="24"/>
        </w:rPr>
        <w:t>, Hrvatska je ostvarila</w:t>
      </w:r>
      <w:r w:rsidR="0051168C">
        <w:rPr>
          <w:rFonts w:ascii="Times New Roman" w:hAnsi="Times New Roman" w:cs="Times New Roman"/>
          <w:sz w:val="24"/>
          <w:szCs w:val="24"/>
        </w:rPr>
        <w:t xml:space="preserve"> 54 milij</w:t>
      </w:r>
      <w:r w:rsidR="00AC2134">
        <w:rPr>
          <w:rFonts w:ascii="Times New Roman" w:hAnsi="Times New Roman" w:cs="Times New Roman"/>
          <w:sz w:val="24"/>
          <w:szCs w:val="24"/>
        </w:rPr>
        <w:t xml:space="preserve">una noćenja, dok je 1997. </w:t>
      </w:r>
      <w:r w:rsidR="0051168C">
        <w:rPr>
          <w:rFonts w:ascii="Times New Roman" w:hAnsi="Times New Roman" w:cs="Times New Roman"/>
          <w:sz w:val="24"/>
          <w:szCs w:val="24"/>
        </w:rPr>
        <w:t>zabilježila 25 milijuna noćenja</w:t>
      </w:r>
      <w:r w:rsidR="0051168C">
        <w:rPr>
          <w:rStyle w:val="FootnoteReference"/>
          <w:rFonts w:ascii="Times New Roman" w:hAnsi="Times New Roman" w:cs="Times New Roman"/>
          <w:sz w:val="24"/>
          <w:szCs w:val="24"/>
        </w:rPr>
        <w:footnoteReference w:id="109"/>
      </w:r>
      <w:r w:rsidR="0051168C">
        <w:rPr>
          <w:rFonts w:ascii="Times New Roman" w:hAnsi="Times New Roman" w:cs="Times New Roman"/>
          <w:sz w:val="24"/>
          <w:szCs w:val="24"/>
        </w:rPr>
        <w:t>. Procjenjuje se da je izravni gubitak potencijalne zarade od turističke djelatnosti u ratnom razdobolju iznosila 13 mi</w:t>
      </w:r>
      <w:r w:rsidR="007B09AF">
        <w:rPr>
          <w:rFonts w:ascii="Times New Roman" w:hAnsi="Times New Roman" w:cs="Times New Roman"/>
          <w:sz w:val="24"/>
          <w:szCs w:val="24"/>
        </w:rPr>
        <w:t>lijardi američkih dolara, a uništen je</w:t>
      </w:r>
      <w:r w:rsidR="0051168C">
        <w:rPr>
          <w:rFonts w:ascii="Times New Roman" w:hAnsi="Times New Roman" w:cs="Times New Roman"/>
          <w:sz w:val="24"/>
          <w:szCs w:val="24"/>
        </w:rPr>
        <w:t xml:space="preserve"> turističko-ugostiteljski kapital u vrijednosti </w:t>
      </w:r>
      <w:r w:rsidR="007B09AF">
        <w:rPr>
          <w:rFonts w:ascii="Times New Roman" w:hAnsi="Times New Roman" w:cs="Times New Roman"/>
          <w:sz w:val="24"/>
          <w:szCs w:val="24"/>
        </w:rPr>
        <w:t xml:space="preserve">od </w:t>
      </w:r>
      <w:r w:rsidR="0051168C">
        <w:rPr>
          <w:rFonts w:ascii="Times New Roman" w:hAnsi="Times New Roman" w:cs="Times New Roman"/>
          <w:sz w:val="24"/>
          <w:szCs w:val="24"/>
        </w:rPr>
        <w:t xml:space="preserve">235 </w:t>
      </w:r>
      <w:r w:rsidR="00DF27F9">
        <w:rPr>
          <w:rFonts w:ascii="Times New Roman" w:hAnsi="Times New Roman" w:cs="Times New Roman"/>
          <w:sz w:val="24"/>
          <w:szCs w:val="24"/>
        </w:rPr>
        <w:t>milijuna</w:t>
      </w:r>
      <w:r w:rsidR="0051168C">
        <w:rPr>
          <w:rFonts w:ascii="Times New Roman" w:hAnsi="Times New Roman" w:cs="Times New Roman"/>
          <w:sz w:val="24"/>
          <w:szCs w:val="24"/>
        </w:rPr>
        <w:t xml:space="preserve"> američkih dolara</w:t>
      </w:r>
      <w:r w:rsidR="0051168C">
        <w:rPr>
          <w:rStyle w:val="FootnoteReference"/>
          <w:rFonts w:ascii="Times New Roman" w:hAnsi="Times New Roman" w:cs="Times New Roman"/>
          <w:sz w:val="24"/>
          <w:szCs w:val="24"/>
        </w:rPr>
        <w:footnoteReference w:id="110"/>
      </w:r>
      <w:r w:rsidR="0051168C">
        <w:rPr>
          <w:rFonts w:ascii="Times New Roman" w:hAnsi="Times New Roman" w:cs="Times New Roman"/>
          <w:sz w:val="24"/>
          <w:szCs w:val="24"/>
        </w:rPr>
        <w:t xml:space="preserve">.  </w:t>
      </w:r>
    </w:p>
    <w:p w:rsidR="00252501" w:rsidRDefault="009E3854" w:rsidP="009E385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Problematika uvozne ovisnosti, kao usko povezana s niskom konkurentnošću nacionalnih proizvoda, nameće osvrt i na proces pretvorbe i privatizacije koji se počeo  odvijati upravo u ratnom i poratnom razdoblju, neposredno nakon osamostaljenja. Privatizacija je bila okarakterizirana političko-proračunskim razlozima njezine provedbe, nedostatkom jakog pravnog fundamenta, nepristranošću sudstva, netransparentnošću. Kao što Račić i Cvijanović</w:t>
      </w:r>
      <w:r>
        <w:rPr>
          <w:rStyle w:val="FootnoteReference"/>
          <w:rFonts w:ascii="Times New Roman" w:hAnsi="Times New Roman" w:cs="Times New Roman"/>
          <w:sz w:val="24"/>
          <w:szCs w:val="24"/>
        </w:rPr>
        <w:footnoteReference w:id="111"/>
      </w:r>
      <w:r>
        <w:rPr>
          <w:rFonts w:ascii="Times New Roman" w:hAnsi="Times New Roman" w:cs="Times New Roman"/>
          <w:sz w:val="24"/>
          <w:szCs w:val="24"/>
        </w:rPr>
        <w:t xml:space="preserve"> naglašavaju, umjesto da su se rezultati ogledali u povećanju profitabilnosti i poboljšanju menadžmenta, došlo je do redistribucije dobara, i to u uskom krugu odabranih pojedinaca ( naposljetku su dva glavna vlasnika privatiziranih poduzeća bili ili uska elita domaćih dioničara ili državni i poludržavni fondovi). Polazilo se od pojednostavljenog koncepta kako će privatno vlasništvo efikasnije djelovati te će se sami time </w:t>
      </w:r>
      <w:r w:rsidR="00DF27F9">
        <w:rPr>
          <w:rFonts w:ascii="Times New Roman" w:hAnsi="Times New Roman" w:cs="Times New Roman"/>
          <w:sz w:val="24"/>
          <w:szCs w:val="24"/>
        </w:rPr>
        <w:t>riješiti</w:t>
      </w:r>
      <w:r>
        <w:rPr>
          <w:rFonts w:ascii="Times New Roman" w:hAnsi="Times New Roman" w:cs="Times New Roman"/>
          <w:sz w:val="24"/>
          <w:szCs w:val="24"/>
        </w:rPr>
        <w:t xml:space="preserve"> problem niske produktivnost hrvatskog gospodarstva. </w:t>
      </w:r>
      <w:r w:rsidR="00DF27F9">
        <w:rPr>
          <w:rFonts w:ascii="Times New Roman" w:hAnsi="Times New Roman" w:cs="Times New Roman"/>
          <w:sz w:val="24"/>
          <w:szCs w:val="24"/>
        </w:rPr>
        <w:t>Konzekventno</w:t>
      </w:r>
      <w:r>
        <w:rPr>
          <w:rFonts w:ascii="Times New Roman" w:hAnsi="Times New Roman" w:cs="Times New Roman"/>
          <w:sz w:val="24"/>
          <w:szCs w:val="24"/>
        </w:rPr>
        <w:t>, sustavno restrukturiranje poduzeća, podizanje njihove konkurentnosti, dugoročni razvojni planovi i zadržavanje postojeće radne snage postali su elementi sekundarne važnosti.</w:t>
      </w:r>
    </w:p>
    <w:p w:rsidR="00A7477E" w:rsidRDefault="00296336" w:rsidP="00CF6BC8">
      <w:pPr>
        <w:autoSpaceDE w:val="0"/>
        <w:autoSpaceDN w:val="0"/>
        <w:adjustRightInd w:val="0"/>
        <w:spacing w:before="240"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Aktivna politika izvoza</w:t>
      </w:r>
      <w:r w:rsidR="00B50E1B">
        <w:rPr>
          <w:rFonts w:ascii="Times New Roman" w:hAnsi="Times New Roman" w:cs="Times New Roman"/>
          <w:sz w:val="24"/>
          <w:szCs w:val="24"/>
        </w:rPr>
        <w:t xml:space="preserve"> od krucijalnog je značaja kako sa makro stajališta (razvoj i prosperitet nacionalnog gospodarstva), tako i sa mikro stajališta (</w:t>
      </w:r>
      <w:r w:rsidR="00A663C5">
        <w:rPr>
          <w:rFonts w:ascii="Times New Roman" w:hAnsi="Times New Roman" w:cs="Times New Roman"/>
          <w:sz w:val="24"/>
          <w:szCs w:val="24"/>
        </w:rPr>
        <w:t xml:space="preserve">primjena ekonomije razmjera </w:t>
      </w:r>
      <w:r w:rsidR="007E6805">
        <w:rPr>
          <w:rFonts w:ascii="Times New Roman" w:hAnsi="Times New Roman" w:cs="Times New Roman"/>
          <w:sz w:val="24"/>
          <w:szCs w:val="24"/>
        </w:rPr>
        <w:t>i</w:t>
      </w:r>
      <w:r w:rsidR="00A663C5">
        <w:rPr>
          <w:rFonts w:ascii="Times New Roman" w:hAnsi="Times New Roman" w:cs="Times New Roman"/>
          <w:sz w:val="24"/>
          <w:szCs w:val="24"/>
        </w:rPr>
        <w:t xml:space="preserve"> elastičnij</w:t>
      </w:r>
      <w:r w:rsidR="007E6805">
        <w:rPr>
          <w:rFonts w:ascii="Times New Roman" w:hAnsi="Times New Roman" w:cs="Times New Roman"/>
          <w:sz w:val="24"/>
          <w:szCs w:val="24"/>
        </w:rPr>
        <w:t>a</w:t>
      </w:r>
      <w:r w:rsidR="00A663C5">
        <w:rPr>
          <w:rFonts w:ascii="Times New Roman" w:hAnsi="Times New Roman" w:cs="Times New Roman"/>
          <w:sz w:val="24"/>
          <w:szCs w:val="24"/>
        </w:rPr>
        <w:t xml:space="preserve"> potražnj</w:t>
      </w:r>
      <w:r w:rsidR="007E6805">
        <w:rPr>
          <w:rFonts w:ascii="Times New Roman" w:hAnsi="Times New Roman" w:cs="Times New Roman"/>
          <w:sz w:val="24"/>
          <w:szCs w:val="24"/>
        </w:rPr>
        <w:t>a</w:t>
      </w:r>
      <w:r w:rsidR="00B50E1B">
        <w:rPr>
          <w:rFonts w:ascii="Times New Roman" w:hAnsi="Times New Roman" w:cs="Times New Roman"/>
          <w:sz w:val="24"/>
          <w:szCs w:val="24"/>
        </w:rPr>
        <w:t xml:space="preserve"> dob</w:t>
      </w:r>
      <w:r w:rsidR="00A663C5">
        <w:rPr>
          <w:rFonts w:ascii="Times New Roman" w:hAnsi="Times New Roman" w:cs="Times New Roman"/>
          <w:sz w:val="24"/>
          <w:szCs w:val="24"/>
        </w:rPr>
        <w:t>a</w:t>
      </w:r>
      <w:r w:rsidR="00B50E1B">
        <w:rPr>
          <w:rFonts w:ascii="Times New Roman" w:hAnsi="Times New Roman" w:cs="Times New Roman"/>
          <w:sz w:val="24"/>
          <w:szCs w:val="24"/>
        </w:rPr>
        <w:t>ra</w:t>
      </w:r>
      <w:r w:rsidR="007E6805">
        <w:rPr>
          <w:rFonts w:ascii="Times New Roman" w:hAnsi="Times New Roman" w:cs="Times New Roman"/>
          <w:sz w:val="24"/>
          <w:szCs w:val="24"/>
        </w:rPr>
        <w:t xml:space="preserve">, </w:t>
      </w:r>
      <w:r w:rsidR="00A663C5">
        <w:rPr>
          <w:rFonts w:ascii="Times New Roman" w:hAnsi="Times New Roman" w:cs="Times New Roman"/>
          <w:sz w:val="24"/>
          <w:szCs w:val="24"/>
        </w:rPr>
        <w:t xml:space="preserve"> ubrzava razvoj predmetne tvrtke</w:t>
      </w:r>
      <w:r w:rsidR="007E6805">
        <w:rPr>
          <w:rFonts w:ascii="Times New Roman" w:hAnsi="Times New Roman" w:cs="Times New Roman"/>
          <w:sz w:val="24"/>
          <w:szCs w:val="24"/>
        </w:rPr>
        <w:t xml:space="preserve"> i pogoduje disperziji rizika</w:t>
      </w:r>
      <w:r w:rsidR="00A663C5">
        <w:rPr>
          <w:rFonts w:ascii="Times New Roman" w:hAnsi="Times New Roman" w:cs="Times New Roman"/>
          <w:sz w:val="24"/>
          <w:szCs w:val="24"/>
        </w:rPr>
        <w:t>).</w:t>
      </w:r>
      <w:r w:rsidR="00B50E1B">
        <w:rPr>
          <w:rFonts w:ascii="Times New Roman" w:hAnsi="Times New Roman" w:cs="Times New Roman"/>
          <w:sz w:val="24"/>
          <w:szCs w:val="24"/>
        </w:rPr>
        <w:t xml:space="preserve"> </w:t>
      </w:r>
      <w:r w:rsidR="006110F1">
        <w:rPr>
          <w:rFonts w:ascii="Times New Roman" w:hAnsi="Times New Roman" w:cs="Times New Roman"/>
          <w:sz w:val="24"/>
          <w:szCs w:val="24"/>
        </w:rPr>
        <w:t>Iako izvoz predstavlja temelj</w:t>
      </w:r>
      <w:r w:rsidR="00137219">
        <w:rPr>
          <w:rFonts w:ascii="Times New Roman" w:hAnsi="Times New Roman" w:cs="Times New Roman"/>
          <w:sz w:val="24"/>
          <w:szCs w:val="24"/>
        </w:rPr>
        <w:t xml:space="preserve"> priljeva deviza, posebno u uvjetima postojanja</w:t>
      </w:r>
      <w:r w:rsidR="006110F1">
        <w:rPr>
          <w:rFonts w:ascii="Times New Roman" w:hAnsi="Times New Roman" w:cs="Times New Roman"/>
          <w:sz w:val="24"/>
          <w:szCs w:val="24"/>
        </w:rPr>
        <w:t xml:space="preserve"> vis</w:t>
      </w:r>
      <w:r w:rsidR="00A50CED">
        <w:rPr>
          <w:rFonts w:ascii="Times New Roman" w:hAnsi="Times New Roman" w:cs="Times New Roman"/>
          <w:sz w:val="24"/>
          <w:szCs w:val="24"/>
        </w:rPr>
        <w:t>o</w:t>
      </w:r>
      <w:r w:rsidR="006110F1">
        <w:rPr>
          <w:rFonts w:ascii="Times New Roman" w:hAnsi="Times New Roman" w:cs="Times New Roman"/>
          <w:sz w:val="24"/>
          <w:szCs w:val="24"/>
        </w:rPr>
        <w:t>kog vanjskog duga, zabrinjavajući  je neznatni neto doprinos izvoza u ukupno godišnjem rastu BDP-a koji je iznosio sv</w:t>
      </w:r>
      <w:r w:rsidR="00AC2134">
        <w:rPr>
          <w:rFonts w:ascii="Times New Roman" w:hAnsi="Times New Roman" w:cs="Times New Roman"/>
          <w:sz w:val="24"/>
          <w:szCs w:val="24"/>
        </w:rPr>
        <w:t>ega 0,1% (podatak za 2006.</w:t>
      </w:r>
      <w:r w:rsidR="006110F1">
        <w:rPr>
          <w:rFonts w:ascii="Times New Roman" w:hAnsi="Times New Roman" w:cs="Times New Roman"/>
          <w:sz w:val="24"/>
          <w:szCs w:val="24"/>
        </w:rPr>
        <w:t>)</w:t>
      </w:r>
      <w:r w:rsidR="006110F1">
        <w:rPr>
          <w:rStyle w:val="FootnoteReference"/>
          <w:rFonts w:ascii="Times New Roman" w:hAnsi="Times New Roman" w:cs="Times New Roman"/>
          <w:sz w:val="24"/>
          <w:szCs w:val="24"/>
        </w:rPr>
        <w:footnoteReference w:id="112"/>
      </w:r>
      <w:r w:rsidR="006110F1">
        <w:rPr>
          <w:rFonts w:ascii="Times New Roman" w:hAnsi="Times New Roman" w:cs="Times New Roman"/>
          <w:sz w:val="24"/>
          <w:szCs w:val="24"/>
        </w:rPr>
        <w:t>. Prema stajalištu Svjetske banke (</w:t>
      </w:r>
      <w:r w:rsidR="00137219">
        <w:rPr>
          <w:rFonts w:ascii="Times New Roman" w:hAnsi="Times New Roman" w:cs="Times New Roman"/>
          <w:sz w:val="24"/>
          <w:szCs w:val="24"/>
        </w:rPr>
        <w:t>2011.), domaće gospodarstvo zahtijeva strukturne reforme</w:t>
      </w:r>
      <w:r w:rsidR="006110F1">
        <w:rPr>
          <w:rFonts w:ascii="Times New Roman" w:hAnsi="Times New Roman" w:cs="Times New Roman"/>
          <w:sz w:val="24"/>
          <w:szCs w:val="24"/>
        </w:rPr>
        <w:t xml:space="preserve"> s naglaskom na poboljšanju produktivnosti i konkurentnosti, s ciljem mogućeg profitiranja od eventualnog oporavka globalne ekonomije</w:t>
      </w:r>
      <w:r w:rsidR="006110F1">
        <w:rPr>
          <w:rStyle w:val="FootnoteReference"/>
          <w:rFonts w:ascii="Times New Roman" w:hAnsi="Times New Roman" w:cs="Times New Roman"/>
          <w:sz w:val="24"/>
          <w:szCs w:val="24"/>
        </w:rPr>
        <w:footnoteReference w:id="113"/>
      </w:r>
      <w:r w:rsidR="006110F1">
        <w:rPr>
          <w:rFonts w:ascii="Times New Roman" w:hAnsi="Times New Roman" w:cs="Times New Roman"/>
          <w:sz w:val="24"/>
          <w:szCs w:val="24"/>
        </w:rPr>
        <w:t>.</w:t>
      </w:r>
      <w:r w:rsidR="00B50E1B">
        <w:rPr>
          <w:rFonts w:ascii="Times New Roman" w:hAnsi="Times New Roman" w:cs="Times New Roman"/>
          <w:sz w:val="24"/>
          <w:szCs w:val="24"/>
        </w:rPr>
        <w:t xml:space="preserve"> </w:t>
      </w:r>
    </w:p>
    <w:p w:rsidR="00C2038A" w:rsidRPr="00CD41D1" w:rsidRDefault="00C2038A" w:rsidP="00CF6BC8">
      <w:pPr>
        <w:autoSpaceDE w:val="0"/>
        <w:autoSpaceDN w:val="0"/>
        <w:adjustRightInd w:val="0"/>
        <w:spacing w:before="240" w:after="0" w:line="360" w:lineRule="auto"/>
        <w:ind w:firstLine="708"/>
        <w:jc w:val="both"/>
        <w:rPr>
          <w:rFonts w:ascii="Times New Roman" w:hAnsi="Times New Roman" w:cs="Times New Roman"/>
          <w:i/>
          <w:sz w:val="24"/>
          <w:szCs w:val="24"/>
        </w:rPr>
      </w:pPr>
      <w:r>
        <w:rPr>
          <w:rFonts w:ascii="Times New Roman" w:hAnsi="Times New Roman" w:cs="Times New Roman"/>
          <w:sz w:val="24"/>
          <w:szCs w:val="24"/>
        </w:rPr>
        <w:lastRenderedPageBreak/>
        <w:t xml:space="preserve">Tijekom ekonomske krize, u </w:t>
      </w:r>
      <w:r w:rsidR="00633F59">
        <w:rPr>
          <w:rFonts w:ascii="Times New Roman" w:hAnsi="Times New Roman" w:cs="Times New Roman"/>
          <w:sz w:val="24"/>
          <w:szCs w:val="24"/>
        </w:rPr>
        <w:t>više-manje</w:t>
      </w:r>
      <w:r w:rsidR="00CC7F75">
        <w:rPr>
          <w:rFonts w:ascii="Times New Roman" w:hAnsi="Times New Roman" w:cs="Times New Roman"/>
          <w:sz w:val="24"/>
          <w:szCs w:val="24"/>
        </w:rPr>
        <w:t xml:space="preserve"> svim državama</w:t>
      </w:r>
      <w:r w:rsidR="00C15453">
        <w:rPr>
          <w:rFonts w:ascii="Times New Roman" w:hAnsi="Times New Roman" w:cs="Times New Roman"/>
          <w:sz w:val="24"/>
          <w:szCs w:val="24"/>
        </w:rPr>
        <w:t>,</w:t>
      </w:r>
      <w:r w:rsidR="008C23CC">
        <w:rPr>
          <w:rFonts w:ascii="Times New Roman" w:hAnsi="Times New Roman" w:cs="Times New Roman"/>
          <w:sz w:val="24"/>
          <w:szCs w:val="24"/>
        </w:rPr>
        <w:t xml:space="preserve"> zabilježena</w:t>
      </w:r>
      <w:r w:rsidR="00C15453">
        <w:rPr>
          <w:rFonts w:ascii="Times New Roman" w:hAnsi="Times New Roman" w:cs="Times New Roman"/>
          <w:sz w:val="24"/>
          <w:szCs w:val="24"/>
        </w:rPr>
        <w:t xml:space="preserve"> je</w:t>
      </w:r>
      <w:r w:rsidR="008C23CC">
        <w:rPr>
          <w:rFonts w:ascii="Times New Roman" w:hAnsi="Times New Roman" w:cs="Times New Roman"/>
          <w:sz w:val="24"/>
          <w:szCs w:val="24"/>
        </w:rPr>
        <w:t xml:space="preserve"> kontrakcija </w:t>
      </w:r>
      <w:r>
        <w:rPr>
          <w:rFonts w:ascii="Times New Roman" w:hAnsi="Times New Roman" w:cs="Times New Roman"/>
          <w:sz w:val="24"/>
          <w:szCs w:val="24"/>
        </w:rPr>
        <w:t xml:space="preserve">izvoza i uvoza. </w:t>
      </w:r>
      <w:r w:rsidR="00CC7F75">
        <w:rPr>
          <w:rFonts w:ascii="Times New Roman" w:hAnsi="Times New Roman" w:cs="Times New Roman"/>
          <w:sz w:val="24"/>
          <w:szCs w:val="24"/>
        </w:rPr>
        <w:t>Kako se domaći izvoz prvenstve</w:t>
      </w:r>
      <w:r w:rsidR="00B8607D">
        <w:rPr>
          <w:rFonts w:ascii="Times New Roman" w:hAnsi="Times New Roman" w:cs="Times New Roman"/>
          <w:sz w:val="24"/>
          <w:szCs w:val="24"/>
        </w:rPr>
        <w:t>n</w:t>
      </w:r>
      <w:r w:rsidR="00CC7F75">
        <w:rPr>
          <w:rFonts w:ascii="Times New Roman" w:hAnsi="Times New Roman" w:cs="Times New Roman"/>
          <w:sz w:val="24"/>
          <w:szCs w:val="24"/>
        </w:rPr>
        <w:t>o bazira na izvozu usluga, zabrinjavajući je podatak da se tijekom 2011. uk</w:t>
      </w:r>
      <w:r w:rsidR="008C23CC">
        <w:rPr>
          <w:rFonts w:ascii="Times New Roman" w:hAnsi="Times New Roman" w:cs="Times New Roman"/>
          <w:sz w:val="24"/>
          <w:szCs w:val="24"/>
        </w:rPr>
        <w:t>upan izvoz robe i usluga opa</w:t>
      </w:r>
      <w:r w:rsidR="00CC7F75">
        <w:rPr>
          <w:rFonts w:ascii="Times New Roman" w:hAnsi="Times New Roman" w:cs="Times New Roman"/>
          <w:sz w:val="24"/>
          <w:szCs w:val="24"/>
        </w:rPr>
        <w:t xml:space="preserve">, unatoč </w:t>
      </w:r>
      <w:r w:rsidR="008C23CC">
        <w:rPr>
          <w:rFonts w:ascii="Times New Roman" w:hAnsi="Times New Roman" w:cs="Times New Roman"/>
          <w:sz w:val="24"/>
          <w:szCs w:val="24"/>
        </w:rPr>
        <w:t>pozitivno ocijenjenoj</w:t>
      </w:r>
      <w:r w:rsidR="00CC7F75">
        <w:rPr>
          <w:rFonts w:ascii="Times New Roman" w:hAnsi="Times New Roman" w:cs="Times New Roman"/>
          <w:sz w:val="24"/>
          <w:szCs w:val="24"/>
        </w:rPr>
        <w:t xml:space="preserve"> turističkoj sezoni</w:t>
      </w:r>
      <w:r w:rsidR="00633F59">
        <w:rPr>
          <w:rFonts w:ascii="Times New Roman" w:hAnsi="Times New Roman" w:cs="Times New Roman"/>
          <w:sz w:val="24"/>
          <w:szCs w:val="24"/>
        </w:rPr>
        <w:t xml:space="preserve">. </w:t>
      </w:r>
      <w:r w:rsidR="009B7CD9">
        <w:rPr>
          <w:rFonts w:ascii="Times New Roman" w:hAnsi="Times New Roman" w:cs="Times New Roman"/>
          <w:sz w:val="24"/>
          <w:szCs w:val="24"/>
        </w:rPr>
        <w:t xml:space="preserve">Valja citirati odlomak iz recentnog </w:t>
      </w:r>
      <w:r w:rsidR="00CC7F75">
        <w:rPr>
          <w:rFonts w:ascii="Times New Roman" w:hAnsi="Times New Roman" w:cs="Times New Roman"/>
          <w:sz w:val="24"/>
          <w:szCs w:val="24"/>
        </w:rPr>
        <w:t>Bilten</w:t>
      </w:r>
      <w:r w:rsidR="009B7CD9">
        <w:rPr>
          <w:rFonts w:ascii="Times New Roman" w:hAnsi="Times New Roman" w:cs="Times New Roman"/>
          <w:sz w:val="24"/>
          <w:szCs w:val="24"/>
        </w:rPr>
        <w:t>a</w:t>
      </w:r>
      <w:r w:rsidR="00CC7F75">
        <w:rPr>
          <w:rFonts w:ascii="Times New Roman" w:hAnsi="Times New Roman" w:cs="Times New Roman"/>
          <w:sz w:val="24"/>
          <w:szCs w:val="24"/>
        </w:rPr>
        <w:t xml:space="preserve"> HNB-a: </w:t>
      </w:r>
      <w:r w:rsidR="00CC7F75" w:rsidRPr="00CC7F75">
        <w:rPr>
          <w:rFonts w:ascii="LifeL2-Roman" w:hAnsi="LifeL2-Roman" w:cs="LifeL2-Roman"/>
          <w:i/>
          <w:sz w:val="18"/>
          <w:szCs w:val="18"/>
        </w:rPr>
        <w:t>„</w:t>
      </w:r>
      <w:r w:rsidRPr="00CC7F75">
        <w:rPr>
          <w:rFonts w:ascii="Times New Roman" w:hAnsi="Times New Roman" w:cs="Times New Roman"/>
          <w:i/>
          <w:sz w:val="24"/>
          <w:szCs w:val="24"/>
        </w:rPr>
        <w:t>Treba istaknuti da je spomenuti pad ostvaren u okolnostima rastuće inozemne potražnje,</w:t>
      </w:r>
      <w:r w:rsidR="00CC7F75" w:rsidRPr="00CC7F75">
        <w:rPr>
          <w:rFonts w:ascii="Times New Roman" w:hAnsi="Times New Roman" w:cs="Times New Roman"/>
          <w:i/>
          <w:sz w:val="24"/>
          <w:szCs w:val="24"/>
        </w:rPr>
        <w:t xml:space="preserve"> </w:t>
      </w:r>
      <w:r w:rsidRPr="00CC7F75">
        <w:rPr>
          <w:rFonts w:ascii="Times New Roman" w:hAnsi="Times New Roman" w:cs="Times New Roman"/>
          <w:i/>
          <w:sz w:val="24"/>
          <w:szCs w:val="24"/>
        </w:rPr>
        <w:t>koja je u svim drugim usporedivim zemljama rezultirala iznimno snažnim porastom izvoza.</w:t>
      </w:r>
      <w:r w:rsidR="00CC7F75" w:rsidRPr="00CC7F75">
        <w:rPr>
          <w:rFonts w:ascii="Times New Roman" w:hAnsi="Times New Roman" w:cs="Times New Roman"/>
          <w:i/>
          <w:sz w:val="24"/>
          <w:szCs w:val="24"/>
        </w:rPr>
        <w:t xml:space="preserve"> </w:t>
      </w:r>
      <w:r w:rsidRPr="00CC7F75">
        <w:rPr>
          <w:rFonts w:ascii="Times New Roman" w:hAnsi="Times New Roman" w:cs="Times New Roman"/>
          <w:i/>
          <w:sz w:val="24"/>
          <w:szCs w:val="24"/>
        </w:rPr>
        <w:t>To upućuje na smanjenje tržišnog udjela domaćih poduzeća na inozemnim tržištima i naglašava</w:t>
      </w:r>
      <w:r w:rsidR="00CC7F75" w:rsidRPr="00CC7F75">
        <w:rPr>
          <w:rFonts w:ascii="Times New Roman" w:hAnsi="Times New Roman" w:cs="Times New Roman"/>
          <w:i/>
          <w:sz w:val="24"/>
          <w:szCs w:val="24"/>
        </w:rPr>
        <w:t xml:space="preserve"> </w:t>
      </w:r>
      <w:r w:rsidRPr="00CC7F75">
        <w:rPr>
          <w:rFonts w:ascii="Times New Roman" w:hAnsi="Times New Roman" w:cs="Times New Roman"/>
          <w:i/>
          <w:sz w:val="24"/>
          <w:szCs w:val="24"/>
        </w:rPr>
        <w:t>nužnost provođenja mjera za jačanje konkurentnosti.</w:t>
      </w:r>
      <w:r w:rsidR="00CC7F75" w:rsidRPr="00CC7F75">
        <w:rPr>
          <w:rFonts w:ascii="Times New Roman" w:hAnsi="Times New Roman" w:cs="Times New Roman"/>
          <w:i/>
          <w:sz w:val="24"/>
          <w:szCs w:val="24"/>
        </w:rPr>
        <w:t>“</w:t>
      </w:r>
      <w:r w:rsidR="00CC7F75">
        <w:rPr>
          <w:rStyle w:val="FootnoteReference"/>
          <w:rFonts w:ascii="Times New Roman" w:hAnsi="Times New Roman" w:cs="Times New Roman"/>
          <w:i/>
          <w:sz w:val="24"/>
          <w:szCs w:val="24"/>
        </w:rPr>
        <w:footnoteReference w:id="114"/>
      </w:r>
      <w:r w:rsidR="00CC7F75">
        <w:rPr>
          <w:rFonts w:ascii="Times New Roman" w:hAnsi="Times New Roman" w:cs="Times New Roman"/>
          <w:i/>
          <w:sz w:val="24"/>
          <w:szCs w:val="24"/>
        </w:rPr>
        <w:t xml:space="preserve">. </w:t>
      </w:r>
      <w:r w:rsidR="00633F59">
        <w:rPr>
          <w:rFonts w:ascii="Times New Roman" w:hAnsi="Times New Roman" w:cs="Times New Roman"/>
          <w:sz w:val="24"/>
          <w:szCs w:val="24"/>
        </w:rPr>
        <w:t>Prema komparativnim pokazateljima jedino je kod Hrvatske st</w:t>
      </w:r>
      <w:r w:rsidR="00252501">
        <w:rPr>
          <w:rFonts w:ascii="Times New Roman" w:hAnsi="Times New Roman" w:cs="Times New Roman"/>
          <w:sz w:val="24"/>
          <w:szCs w:val="24"/>
        </w:rPr>
        <w:t>opa izvoza niža u odnosu na 2007</w:t>
      </w:r>
      <w:r w:rsidR="00633F59">
        <w:rPr>
          <w:rFonts w:ascii="Times New Roman" w:hAnsi="Times New Roman" w:cs="Times New Roman"/>
          <w:sz w:val="24"/>
          <w:szCs w:val="24"/>
        </w:rPr>
        <w:t>.</w:t>
      </w:r>
      <w:r w:rsidR="00633F59">
        <w:rPr>
          <w:rStyle w:val="FootnoteReference"/>
          <w:rFonts w:ascii="Times New Roman" w:hAnsi="Times New Roman" w:cs="Times New Roman"/>
          <w:sz w:val="24"/>
          <w:szCs w:val="24"/>
        </w:rPr>
        <w:footnoteReference w:id="115"/>
      </w:r>
      <w:r w:rsidR="009B7CD9">
        <w:rPr>
          <w:rFonts w:ascii="Times New Roman" w:hAnsi="Times New Roman" w:cs="Times New Roman"/>
          <w:sz w:val="24"/>
          <w:szCs w:val="24"/>
        </w:rPr>
        <w:t>.</w:t>
      </w:r>
      <w:r w:rsidR="00B35708">
        <w:rPr>
          <w:rFonts w:ascii="Times New Roman" w:hAnsi="Times New Roman" w:cs="Times New Roman"/>
          <w:sz w:val="24"/>
          <w:szCs w:val="24"/>
        </w:rPr>
        <w:t xml:space="preserve">  K</w:t>
      </w:r>
      <w:r w:rsidR="006C2DA6">
        <w:rPr>
          <w:rFonts w:ascii="Times New Roman" w:hAnsi="Times New Roman" w:cs="Times New Roman"/>
          <w:sz w:val="24"/>
          <w:szCs w:val="24"/>
        </w:rPr>
        <w:t>ao što je vidljivo u grafikonu broj 4</w:t>
      </w:r>
      <w:r w:rsidR="00B35708">
        <w:rPr>
          <w:rFonts w:ascii="Times New Roman" w:hAnsi="Times New Roman" w:cs="Times New Roman"/>
          <w:sz w:val="24"/>
          <w:szCs w:val="24"/>
        </w:rPr>
        <w:t xml:space="preserve">; </w:t>
      </w:r>
      <w:r w:rsidR="00CD41D1">
        <w:rPr>
          <w:rFonts w:ascii="Times New Roman" w:hAnsi="Times New Roman" w:cs="Times New Roman"/>
          <w:sz w:val="24"/>
          <w:szCs w:val="24"/>
        </w:rPr>
        <w:t>“</w:t>
      </w:r>
      <w:r w:rsidR="00CD41D1" w:rsidRPr="00CD41D1">
        <w:rPr>
          <w:rFonts w:ascii="Times New Roman" w:hAnsi="Times New Roman" w:cs="Times New Roman"/>
          <w:i/>
          <w:sz w:val="24"/>
          <w:szCs w:val="24"/>
        </w:rPr>
        <w:t>Promatraju li se zajedno 2010. i 2011.</w:t>
      </w:r>
      <w:r w:rsidR="00CD41D1">
        <w:rPr>
          <w:rFonts w:ascii="Times New Roman" w:hAnsi="Times New Roman" w:cs="Times New Roman"/>
          <w:i/>
          <w:sz w:val="24"/>
          <w:szCs w:val="24"/>
        </w:rPr>
        <w:t xml:space="preserve"> </w:t>
      </w:r>
      <w:r w:rsidR="00CD41D1" w:rsidRPr="00CD41D1">
        <w:rPr>
          <w:rFonts w:ascii="Times New Roman" w:hAnsi="Times New Roman" w:cs="Times New Roman"/>
          <w:i/>
          <w:sz w:val="24"/>
          <w:szCs w:val="24"/>
        </w:rPr>
        <w:t>godina, gospodarska je dinamika Hrvatske najslabija, pri čemu</w:t>
      </w:r>
      <w:r w:rsidR="00CD41D1">
        <w:rPr>
          <w:rFonts w:ascii="Times New Roman" w:hAnsi="Times New Roman" w:cs="Times New Roman"/>
          <w:i/>
          <w:sz w:val="24"/>
          <w:szCs w:val="24"/>
        </w:rPr>
        <w:t xml:space="preserve"> </w:t>
      </w:r>
      <w:r w:rsidR="00CD41D1" w:rsidRPr="00CD41D1">
        <w:rPr>
          <w:rFonts w:ascii="Times New Roman" w:hAnsi="Times New Roman" w:cs="Times New Roman"/>
          <w:i/>
          <w:sz w:val="24"/>
          <w:szCs w:val="24"/>
        </w:rPr>
        <w:t>Hrvatska sve više zaostaje za zemljama iz promatrane skupine s</w:t>
      </w:r>
      <w:r w:rsidR="00B35708">
        <w:rPr>
          <w:rFonts w:ascii="Times New Roman" w:hAnsi="Times New Roman" w:cs="Times New Roman"/>
          <w:i/>
          <w:sz w:val="24"/>
          <w:szCs w:val="24"/>
        </w:rPr>
        <w:t xml:space="preserve"> </w:t>
      </w:r>
      <w:r w:rsidR="00CD41D1" w:rsidRPr="00CD41D1">
        <w:rPr>
          <w:rFonts w:ascii="Times New Roman" w:hAnsi="Times New Roman" w:cs="Times New Roman"/>
          <w:i/>
          <w:sz w:val="24"/>
          <w:szCs w:val="24"/>
        </w:rPr>
        <w:t>lošijim pokazateljima.</w:t>
      </w:r>
      <w:r w:rsidR="00CD41D1">
        <w:rPr>
          <w:rFonts w:ascii="Times New Roman" w:hAnsi="Times New Roman" w:cs="Times New Roman"/>
          <w:i/>
          <w:sz w:val="24"/>
          <w:szCs w:val="24"/>
        </w:rPr>
        <w:t>“</w:t>
      </w:r>
      <w:r w:rsidR="00B35708">
        <w:rPr>
          <w:rStyle w:val="FootnoteReference"/>
          <w:rFonts w:ascii="Times New Roman" w:hAnsi="Times New Roman" w:cs="Times New Roman"/>
          <w:i/>
          <w:sz w:val="24"/>
          <w:szCs w:val="24"/>
        </w:rPr>
        <w:footnoteReference w:id="116"/>
      </w:r>
      <w:r w:rsidR="00C15453">
        <w:rPr>
          <w:rFonts w:ascii="Times New Roman" w:hAnsi="Times New Roman" w:cs="Times New Roman"/>
          <w:i/>
          <w:sz w:val="24"/>
          <w:szCs w:val="24"/>
        </w:rPr>
        <w:t>.</w:t>
      </w:r>
    </w:p>
    <w:p w:rsidR="00C2038A" w:rsidRPr="00CF6BC8" w:rsidRDefault="00C2038A" w:rsidP="0002012E">
      <w:pPr>
        <w:spacing w:line="360" w:lineRule="auto"/>
        <w:jc w:val="both"/>
        <w:rPr>
          <w:rFonts w:ascii="Times New Roman" w:hAnsi="Times New Roman" w:cs="Times New Roman"/>
          <w:sz w:val="2"/>
          <w:szCs w:val="2"/>
        </w:rPr>
      </w:pPr>
    </w:p>
    <w:p w:rsidR="001B46CA" w:rsidRDefault="001B46CA" w:rsidP="006C2D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Grafikon broj 4</w:t>
      </w:r>
    </w:p>
    <w:p w:rsidR="001B46CA" w:rsidRPr="000671C0" w:rsidRDefault="001B46CA" w:rsidP="006C2DA6">
      <w:pPr>
        <w:spacing w:after="0" w:line="360" w:lineRule="auto"/>
        <w:jc w:val="center"/>
        <w:rPr>
          <w:rFonts w:ascii="Times New Roman" w:hAnsi="Times New Roman" w:cs="Times New Roman"/>
          <w:b/>
          <w:sz w:val="26"/>
          <w:szCs w:val="26"/>
        </w:rPr>
      </w:pPr>
      <w:r w:rsidRPr="000671C0">
        <w:rPr>
          <w:rFonts w:ascii="Times New Roman" w:hAnsi="Times New Roman" w:cs="Times New Roman"/>
          <w:b/>
          <w:sz w:val="26"/>
          <w:szCs w:val="26"/>
        </w:rPr>
        <w:t>Industrijska proizvodnja i robni izvoz odabra</w:t>
      </w:r>
      <w:r w:rsidR="001C5CCB">
        <w:rPr>
          <w:rFonts w:ascii="Times New Roman" w:hAnsi="Times New Roman" w:cs="Times New Roman"/>
          <w:b/>
          <w:sz w:val="26"/>
          <w:szCs w:val="26"/>
        </w:rPr>
        <w:t xml:space="preserve">nih zemalja tijekom 2011. </w:t>
      </w:r>
    </w:p>
    <w:p w:rsidR="00607B8B" w:rsidRDefault="00607B8B" w:rsidP="00607B8B">
      <w:pPr>
        <w:spacing w:line="360" w:lineRule="auto"/>
        <w:jc w:val="center"/>
        <w:rPr>
          <w:rFonts w:ascii="Times New Roman" w:hAnsi="Times New Roman" w:cs="Times New Roman"/>
          <w:sz w:val="24"/>
          <w:szCs w:val="24"/>
        </w:rPr>
      </w:pPr>
      <w:r w:rsidRPr="00607B8B">
        <w:rPr>
          <w:rFonts w:ascii="Times New Roman" w:hAnsi="Times New Roman" w:cs="Times New Roman"/>
          <w:noProof/>
          <w:sz w:val="24"/>
          <w:szCs w:val="24"/>
          <w:lang w:eastAsia="hr-HR"/>
        </w:rPr>
        <w:drawing>
          <wp:inline distT="0" distB="0" distL="0" distR="0">
            <wp:extent cx="4389686" cy="3362325"/>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25607" t="47208" r="36513" b="6421"/>
                    <a:stretch>
                      <a:fillRect/>
                    </a:stretch>
                  </pic:blipFill>
                  <pic:spPr bwMode="auto">
                    <a:xfrm>
                      <a:off x="0" y="0"/>
                      <a:ext cx="4398449" cy="3369037"/>
                    </a:xfrm>
                    <a:prstGeom prst="rect">
                      <a:avLst/>
                    </a:prstGeom>
                    <a:noFill/>
                    <a:ln w="9525">
                      <a:noFill/>
                      <a:miter lim="800000"/>
                      <a:headEnd/>
                      <a:tailEnd/>
                    </a:ln>
                  </pic:spPr>
                </pic:pic>
              </a:graphicData>
            </a:graphic>
          </wp:inline>
        </w:drawing>
      </w:r>
    </w:p>
    <w:p w:rsidR="00DD3455" w:rsidRDefault="00B50E1B" w:rsidP="000201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B46CA">
        <w:rPr>
          <w:rFonts w:ascii="Times New Roman" w:hAnsi="Times New Roman" w:cs="Times New Roman"/>
          <w:sz w:val="24"/>
          <w:szCs w:val="24"/>
        </w:rPr>
        <w:t>Izvor: Hrvatska narodna banka, Bilten</w:t>
      </w:r>
      <w:r w:rsidR="002A27EA">
        <w:rPr>
          <w:rFonts w:ascii="Times New Roman" w:hAnsi="Times New Roman" w:cs="Times New Roman"/>
          <w:sz w:val="24"/>
          <w:szCs w:val="24"/>
        </w:rPr>
        <w:t xml:space="preserve"> broj 179, godina XVIII, Zagreb, ožujak 2012.</w:t>
      </w:r>
    </w:p>
    <w:p w:rsidR="005B4263" w:rsidRDefault="005B4263" w:rsidP="00CF6BC8">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B45C06" w:rsidRDefault="00B45C06" w:rsidP="00B6023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F5493">
        <w:rPr>
          <w:rFonts w:ascii="Times New Roman" w:hAnsi="Times New Roman" w:cs="Times New Roman"/>
          <w:sz w:val="24"/>
          <w:szCs w:val="24"/>
        </w:rPr>
        <w:t>Prema Kesner-Škreb (2011.) „</w:t>
      </w:r>
      <w:r w:rsidR="006F5493" w:rsidRPr="005B4263">
        <w:rPr>
          <w:rFonts w:ascii="Times New Roman" w:hAnsi="Times New Roman" w:cs="Times New Roman"/>
          <w:i/>
          <w:sz w:val="24"/>
          <w:szCs w:val="24"/>
        </w:rPr>
        <w:t>pretpostavka za provođenje industrijske politike jest da država posjeduje analitičku sposobnost da bolje od tržišta odredi odgovarajuću industrijsku strukturu, izabere potencijalne pobjednike, izabere koje je gubitaše vrijedno spašavati, te odredi način kako bi sve to trebalo biti sprovedeno</w:t>
      </w:r>
      <w:r w:rsidR="006F5493" w:rsidRPr="005B4263">
        <w:rPr>
          <w:rFonts w:ascii="Times New Roman" w:hAnsi="Times New Roman" w:cs="Times New Roman"/>
          <w:sz w:val="24"/>
          <w:szCs w:val="24"/>
        </w:rPr>
        <w:t>“</w:t>
      </w:r>
      <w:r w:rsidR="006F5493" w:rsidRPr="005B4263">
        <w:rPr>
          <w:rStyle w:val="FootnoteReference"/>
          <w:rFonts w:ascii="Times New Roman" w:hAnsi="Times New Roman" w:cs="Times New Roman"/>
          <w:sz w:val="24"/>
          <w:szCs w:val="24"/>
        </w:rPr>
        <w:footnoteReference w:id="117"/>
      </w:r>
      <w:r w:rsidR="006F5493" w:rsidRPr="005B4263">
        <w:rPr>
          <w:rFonts w:ascii="Times New Roman" w:hAnsi="Times New Roman" w:cs="Times New Roman"/>
          <w:sz w:val="24"/>
          <w:szCs w:val="24"/>
        </w:rPr>
        <w:t>. Domaća</w:t>
      </w:r>
      <w:r w:rsidR="006F5493">
        <w:rPr>
          <w:rFonts w:ascii="Times New Roman" w:hAnsi="Times New Roman" w:cs="Times New Roman"/>
          <w:sz w:val="24"/>
          <w:szCs w:val="24"/>
        </w:rPr>
        <w:t xml:space="preserve"> industrijska politika prvenstveno </w:t>
      </w:r>
      <w:r w:rsidR="008C23CC">
        <w:rPr>
          <w:rFonts w:ascii="Times New Roman" w:hAnsi="Times New Roman" w:cs="Times New Roman"/>
          <w:sz w:val="24"/>
          <w:szCs w:val="24"/>
        </w:rPr>
        <w:t>se temelji na subvencijama</w:t>
      </w:r>
      <w:r w:rsidR="006F5493">
        <w:rPr>
          <w:rFonts w:ascii="Times New Roman" w:hAnsi="Times New Roman" w:cs="Times New Roman"/>
          <w:sz w:val="24"/>
          <w:szCs w:val="24"/>
        </w:rPr>
        <w:t xml:space="preserve"> i jamstvima</w:t>
      </w:r>
      <w:r w:rsidR="006F5493">
        <w:rPr>
          <w:rStyle w:val="FootnoteReference"/>
          <w:rFonts w:ascii="Times New Roman" w:hAnsi="Times New Roman" w:cs="Times New Roman"/>
          <w:sz w:val="24"/>
          <w:szCs w:val="24"/>
        </w:rPr>
        <w:footnoteReference w:id="118"/>
      </w:r>
      <w:r w:rsidR="006F5493">
        <w:rPr>
          <w:rFonts w:ascii="Times New Roman" w:hAnsi="Times New Roman" w:cs="Times New Roman"/>
          <w:sz w:val="24"/>
          <w:szCs w:val="24"/>
        </w:rPr>
        <w:t>, s naglašenim udjelom vertikalnih i sektorskih potpora. Tu valja istaknuti sektor brodo</w:t>
      </w:r>
      <w:r w:rsidR="008C23CC">
        <w:rPr>
          <w:rFonts w:ascii="Times New Roman" w:hAnsi="Times New Roman" w:cs="Times New Roman"/>
          <w:sz w:val="24"/>
          <w:szCs w:val="24"/>
        </w:rPr>
        <w:t>gradnje, kao najveći korisnik</w:t>
      </w:r>
      <w:r w:rsidR="006F5493">
        <w:rPr>
          <w:rFonts w:ascii="Times New Roman" w:hAnsi="Times New Roman" w:cs="Times New Roman"/>
          <w:sz w:val="24"/>
          <w:szCs w:val="24"/>
        </w:rPr>
        <w:t xml:space="preserve"> državnih potpora u Hrvatskoj, koji je u periodu između 2002.-2009. subvencioniran sa 11,8 milijardi kuna</w:t>
      </w:r>
      <w:r w:rsidR="006F5493">
        <w:rPr>
          <w:rStyle w:val="FootnoteReference"/>
          <w:rFonts w:ascii="Times New Roman" w:hAnsi="Times New Roman" w:cs="Times New Roman"/>
          <w:sz w:val="24"/>
          <w:szCs w:val="24"/>
        </w:rPr>
        <w:footnoteReference w:id="119"/>
      </w:r>
      <w:r w:rsidR="006F5493">
        <w:rPr>
          <w:rFonts w:ascii="Times New Roman" w:hAnsi="Times New Roman" w:cs="Times New Roman"/>
          <w:sz w:val="24"/>
          <w:szCs w:val="24"/>
        </w:rPr>
        <w:t xml:space="preserve">. U postojećim uvjetima </w:t>
      </w:r>
      <w:r w:rsidR="00B60236">
        <w:rPr>
          <w:rFonts w:ascii="Times New Roman" w:hAnsi="Times New Roman" w:cs="Times New Roman"/>
          <w:sz w:val="24"/>
          <w:szCs w:val="24"/>
        </w:rPr>
        <w:t>nepostojanja</w:t>
      </w:r>
      <w:r w:rsidR="006F5493">
        <w:rPr>
          <w:rFonts w:ascii="Times New Roman" w:hAnsi="Times New Roman" w:cs="Times New Roman"/>
          <w:sz w:val="24"/>
          <w:szCs w:val="24"/>
        </w:rPr>
        <w:t xml:space="preserve"> konkretnog strateškog okvira razvoja, industrijs</w:t>
      </w:r>
      <w:r w:rsidR="007B09AF">
        <w:rPr>
          <w:rFonts w:ascii="Times New Roman" w:hAnsi="Times New Roman" w:cs="Times New Roman"/>
          <w:sz w:val="24"/>
          <w:szCs w:val="24"/>
        </w:rPr>
        <w:t>ke se grane razvijaju stihijski</w:t>
      </w:r>
      <w:r w:rsidR="006F5493">
        <w:rPr>
          <w:rFonts w:ascii="Times New Roman" w:hAnsi="Times New Roman" w:cs="Times New Roman"/>
          <w:sz w:val="24"/>
          <w:szCs w:val="24"/>
        </w:rPr>
        <w:t xml:space="preserve"> i neovisno jedna o drugoj</w:t>
      </w:r>
      <w:r w:rsidR="007B09AF">
        <w:rPr>
          <w:rFonts w:ascii="Times New Roman" w:hAnsi="Times New Roman" w:cs="Times New Roman"/>
          <w:sz w:val="24"/>
          <w:szCs w:val="24"/>
        </w:rPr>
        <w:t xml:space="preserve"> (clusteri)</w:t>
      </w:r>
      <w:r w:rsidR="00B60236">
        <w:rPr>
          <w:rFonts w:ascii="Times New Roman" w:hAnsi="Times New Roman" w:cs="Times New Roman"/>
          <w:sz w:val="24"/>
          <w:szCs w:val="24"/>
        </w:rPr>
        <w:t xml:space="preserve">, nerijetko egzistirajući na državnim intervencijama. Neophodno je konkretizirati ciljeve gospodarskog razvoja te odabrati ciljane mjere </w:t>
      </w:r>
      <w:r w:rsidR="00B60236" w:rsidRPr="00B60236">
        <w:rPr>
          <w:rFonts w:ascii="Times New Roman" w:hAnsi="Times New Roman" w:cs="Times New Roman"/>
          <w:i/>
          <w:sz w:val="24"/>
          <w:szCs w:val="24"/>
        </w:rPr>
        <w:t>„</w:t>
      </w:r>
      <w:r w:rsidR="00B60236">
        <w:rPr>
          <w:rFonts w:ascii="Times New Roman" w:hAnsi="Times New Roman" w:cs="Times New Roman"/>
          <w:i/>
          <w:sz w:val="24"/>
          <w:szCs w:val="24"/>
        </w:rPr>
        <w:t>e</w:t>
      </w:r>
      <w:r w:rsidR="006F5493" w:rsidRPr="00B60236">
        <w:rPr>
          <w:rFonts w:ascii="Times New Roman" w:hAnsi="Times New Roman" w:cs="Times New Roman"/>
          <w:i/>
          <w:sz w:val="24"/>
          <w:szCs w:val="24"/>
        </w:rPr>
        <w:t>konomske politike koje će strukturno izmijeniti, i (paralelno) bitno povećati razinu investicija u prerađivački sektor industrije, a time potaknuti rast i dinamizam komplementarnog sektora usluga</w:t>
      </w:r>
      <w:r w:rsidR="00B60236" w:rsidRPr="00B60236">
        <w:rPr>
          <w:rFonts w:ascii="Times New Roman" w:hAnsi="Times New Roman" w:cs="Times New Roman"/>
          <w:i/>
          <w:sz w:val="24"/>
          <w:szCs w:val="24"/>
        </w:rPr>
        <w:t>.“</w:t>
      </w:r>
      <w:r w:rsidR="006F5493">
        <w:rPr>
          <w:rFonts w:ascii="Times New Roman" w:hAnsi="Times New Roman" w:cs="Times New Roman"/>
          <w:sz w:val="24"/>
          <w:szCs w:val="24"/>
        </w:rPr>
        <w:t xml:space="preserve"> (Vedriš  2007.)</w:t>
      </w:r>
      <w:r w:rsidR="005F6958">
        <w:rPr>
          <w:rStyle w:val="FootnoteReference"/>
          <w:rFonts w:ascii="Times New Roman" w:hAnsi="Times New Roman" w:cs="Times New Roman"/>
          <w:sz w:val="24"/>
          <w:szCs w:val="24"/>
        </w:rPr>
        <w:footnoteReference w:id="120"/>
      </w:r>
      <w:r w:rsidR="00B60236">
        <w:rPr>
          <w:rFonts w:ascii="Times New Roman" w:hAnsi="Times New Roman" w:cs="Times New Roman"/>
          <w:sz w:val="24"/>
          <w:szCs w:val="24"/>
        </w:rPr>
        <w:t>.</w:t>
      </w:r>
    </w:p>
    <w:p w:rsidR="006066DB" w:rsidRDefault="001A11D8" w:rsidP="001E275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Prisutna tendencija naglašene </w:t>
      </w:r>
      <w:r w:rsidR="001F44F5">
        <w:rPr>
          <w:rFonts w:ascii="Times New Roman" w:hAnsi="Times New Roman" w:cs="Times New Roman"/>
          <w:sz w:val="24"/>
          <w:szCs w:val="24"/>
        </w:rPr>
        <w:t>tercijarizacije</w:t>
      </w:r>
      <w:r>
        <w:rPr>
          <w:rFonts w:ascii="Times New Roman" w:hAnsi="Times New Roman" w:cs="Times New Roman"/>
          <w:sz w:val="24"/>
          <w:szCs w:val="24"/>
        </w:rPr>
        <w:t xml:space="preserve"> sadrži veoma negativnu konotaciju</w:t>
      </w:r>
      <w:r w:rsidR="001F44F5">
        <w:rPr>
          <w:rFonts w:ascii="Times New Roman" w:hAnsi="Times New Roman" w:cs="Times New Roman"/>
          <w:sz w:val="24"/>
          <w:szCs w:val="24"/>
        </w:rPr>
        <w:t xml:space="preserve">, posebno </w:t>
      </w:r>
      <w:r w:rsidR="00252501">
        <w:rPr>
          <w:rFonts w:ascii="Times New Roman" w:hAnsi="Times New Roman" w:cs="Times New Roman"/>
          <w:sz w:val="24"/>
          <w:szCs w:val="24"/>
        </w:rPr>
        <w:t>argumentirajući je sljedećim</w:t>
      </w:r>
      <w:r w:rsidR="007A7951">
        <w:rPr>
          <w:rFonts w:ascii="Times New Roman" w:hAnsi="Times New Roman" w:cs="Times New Roman"/>
          <w:sz w:val="24"/>
          <w:szCs w:val="24"/>
        </w:rPr>
        <w:t>:</w:t>
      </w:r>
      <w:r>
        <w:rPr>
          <w:rFonts w:ascii="Times New Roman" w:hAnsi="Times New Roman" w:cs="Times New Roman"/>
          <w:sz w:val="24"/>
          <w:szCs w:val="24"/>
        </w:rPr>
        <w:t xml:space="preserve"> </w:t>
      </w:r>
      <w:r w:rsidR="007A7951">
        <w:rPr>
          <w:rFonts w:ascii="Times New Roman" w:hAnsi="Times New Roman" w:cs="Times New Roman"/>
          <w:sz w:val="24"/>
          <w:szCs w:val="24"/>
        </w:rPr>
        <w:t>u</w:t>
      </w:r>
      <w:r>
        <w:rPr>
          <w:rFonts w:ascii="Times New Roman" w:hAnsi="Times New Roman" w:cs="Times New Roman"/>
          <w:sz w:val="24"/>
          <w:szCs w:val="24"/>
        </w:rPr>
        <w:t xml:space="preserve"> razdoblju od 1997.-2</w:t>
      </w:r>
      <w:r w:rsidR="008C23CC">
        <w:rPr>
          <w:rFonts w:ascii="Times New Roman" w:hAnsi="Times New Roman" w:cs="Times New Roman"/>
          <w:sz w:val="24"/>
          <w:szCs w:val="24"/>
        </w:rPr>
        <w:t>005. poljoprivredne površine sma</w:t>
      </w:r>
      <w:r>
        <w:rPr>
          <w:rFonts w:ascii="Times New Roman" w:hAnsi="Times New Roman" w:cs="Times New Roman"/>
          <w:sz w:val="24"/>
          <w:szCs w:val="24"/>
        </w:rPr>
        <w:t xml:space="preserve">njile su se </w:t>
      </w:r>
      <w:r w:rsidR="008C23CC">
        <w:rPr>
          <w:rFonts w:ascii="Times New Roman" w:hAnsi="Times New Roman" w:cs="Times New Roman"/>
          <w:sz w:val="24"/>
          <w:szCs w:val="24"/>
        </w:rPr>
        <w:t>proporcionalno više</w:t>
      </w:r>
      <w:r>
        <w:rPr>
          <w:rFonts w:ascii="Times New Roman" w:hAnsi="Times New Roman" w:cs="Times New Roman"/>
          <w:sz w:val="24"/>
          <w:szCs w:val="24"/>
        </w:rPr>
        <w:t xml:space="preserve"> nego u Euro-zoni</w:t>
      </w:r>
      <w:r>
        <w:rPr>
          <w:rStyle w:val="FootnoteReference"/>
          <w:rFonts w:ascii="Times New Roman" w:hAnsi="Times New Roman" w:cs="Times New Roman"/>
          <w:sz w:val="24"/>
          <w:szCs w:val="24"/>
        </w:rPr>
        <w:footnoteReference w:id="121"/>
      </w:r>
      <w:r>
        <w:rPr>
          <w:rFonts w:ascii="Times New Roman" w:hAnsi="Times New Roman" w:cs="Times New Roman"/>
          <w:sz w:val="24"/>
          <w:szCs w:val="24"/>
        </w:rPr>
        <w:t xml:space="preserve">. </w:t>
      </w:r>
      <w:r w:rsidR="007A7951">
        <w:rPr>
          <w:rFonts w:ascii="Times New Roman" w:hAnsi="Times New Roman" w:cs="Times New Roman"/>
          <w:sz w:val="24"/>
          <w:szCs w:val="24"/>
        </w:rPr>
        <w:t xml:space="preserve">Relevantno je, </w:t>
      </w:r>
      <w:r w:rsidR="00252501">
        <w:rPr>
          <w:rFonts w:ascii="Times New Roman" w:hAnsi="Times New Roman" w:cs="Times New Roman"/>
          <w:sz w:val="24"/>
          <w:szCs w:val="24"/>
        </w:rPr>
        <w:t>da iskazani trend</w:t>
      </w:r>
      <w:r>
        <w:rPr>
          <w:rFonts w:ascii="Times New Roman" w:hAnsi="Times New Roman" w:cs="Times New Roman"/>
          <w:sz w:val="24"/>
          <w:szCs w:val="24"/>
        </w:rPr>
        <w:t xml:space="preserve"> nije </w:t>
      </w:r>
      <w:r w:rsidR="00252501">
        <w:rPr>
          <w:rFonts w:ascii="Times New Roman" w:hAnsi="Times New Roman" w:cs="Times New Roman"/>
          <w:sz w:val="24"/>
          <w:szCs w:val="24"/>
        </w:rPr>
        <w:t>po</w:t>
      </w:r>
      <w:r>
        <w:rPr>
          <w:rFonts w:ascii="Times New Roman" w:hAnsi="Times New Roman" w:cs="Times New Roman"/>
          <w:sz w:val="24"/>
          <w:szCs w:val="24"/>
        </w:rPr>
        <w:t xml:space="preserve">praćen uravnoteženim rastom poljoprivredne proizvodnje, odnosno </w:t>
      </w:r>
      <w:r w:rsidR="00252501">
        <w:rPr>
          <w:rFonts w:ascii="Times New Roman" w:hAnsi="Times New Roman" w:cs="Times New Roman"/>
          <w:sz w:val="24"/>
          <w:szCs w:val="24"/>
        </w:rPr>
        <w:t>izostalo je</w:t>
      </w:r>
      <w:r>
        <w:rPr>
          <w:rFonts w:ascii="Times New Roman" w:hAnsi="Times New Roman" w:cs="Times New Roman"/>
          <w:sz w:val="24"/>
          <w:szCs w:val="24"/>
        </w:rPr>
        <w:t xml:space="preserve"> adekvatno povećanj</w:t>
      </w:r>
      <w:r w:rsidR="00252501">
        <w:rPr>
          <w:rFonts w:ascii="Times New Roman" w:hAnsi="Times New Roman" w:cs="Times New Roman"/>
          <w:sz w:val="24"/>
          <w:szCs w:val="24"/>
        </w:rPr>
        <w:t>e</w:t>
      </w:r>
      <w:r w:rsidR="00621BB4">
        <w:rPr>
          <w:rFonts w:ascii="Times New Roman" w:hAnsi="Times New Roman" w:cs="Times New Roman"/>
          <w:sz w:val="24"/>
          <w:szCs w:val="24"/>
        </w:rPr>
        <w:t xml:space="preserve"> tehničke opremljenosti, čime se stvaraju temelji za budući daljnji rast uvoza prehrambenih proizvoda.</w:t>
      </w:r>
    </w:p>
    <w:p w:rsidR="006066DB" w:rsidRDefault="008C23CC" w:rsidP="006066D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Iako segment turizma znatno</w:t>
      </w:r>
      <w:r w:rsidR="007B09AF">
        <w:rPr>
          <w:rFonts w:ascii="Times New Roman" w:hAnsi="Times New Roman" w:cs="Times New Roman"/>
          <w:sz w:val="24"/>
          <w:szCs w:val="24"/>
        </w:rPr>
        <w:t xml:space="preserve"> puni državni proračun, </w:t>
      </w:r>
      <w:r w:rsidR="006066DB">
        <w:rPr>
          <w:rFonts w:ascii="Times New Roman" w:hAnsi="Times New Roman" w:cs="Times New Roman"/>
          <w:sz w:val="24"/>
          <w:szCs w:val="24"/>
        </w:rPr>
        <w:t>i</w:t>
      </w:r>
      <w:r w:rsidR="007B09AF">
        <w:rPr>
          <w:rFonts w:ascii="Times New Roman" w:hAnsi="Times New Roman" w:cs="Times New Roman"/>
          <w:sz w:val="24"/>
          <w:szCs w:val="24"/>
        </w:rPr>
        <w:t xml:space="preserve"> on je prepušten</w:t>
      </w:r>
      <w:r w:rsidR="006066DB">
        <w:rPr>
          <w:rFonts w:ascii="Times New Roman" w:hAnsi="Times New Roman" w:cs="Times New Roman"/>
          <w:sz w:val="24"/>
          <w:szCs w:val="24"/>
        </w:rPr>
        <w:t xml:space="preserve"> više-manje slučajnom razvoju. Valja usporediti domete domaćeg turizma s onim susjedne Slovenije (bez obzira na manji teritorij i manji </w:t>
      </w:r>
      <w:r w:rsidR="00EE72D6">
        <w:rPr>
          <w:rFonts w:ascii="Times New Roman" w:hAnsi="Times New Roman" w:cs="Times New Roman"/>
          <w:sz w:val="24"/>
          <w:szCs w:val="24"/>
        </w:rPr>
        <w:t xml:space="preserve">broj stanovnika). Sukladno Izvješću </w:t>
      </w:r>
      <w:r w:rsidR="000318D3">
        <w:rPr>
          <w:rFonts w:ascii="Times New Roman" w:hAnsi="Times New Roman" w:cs="Times New Roman"/>
          <w:sz w:val="24"/>
          <w:szCs w:val="24"/>
        </w:rPr>
        <w:t>o turističkoj konkurentnosti 2011.</w:t>
      </w:r>
      <w:r w:rsidR="000318D3" w:rsidRPr="000318D3">
        <w:rPr>
          <w:rStyle w:val="FootnoteReference"/>
          <w:rFonts w:ascii="Times New Roman" w:hAnsi="Times New Roman" w:cs="Times New Roman"/>
          <w:sz w:val="24"/>
          <w:szCs w:val="24"/>
        </w:rPr>
        <w:t xml:space="preserve"> </w:t>
      </w:r>
      <w:r w:rsidR="000318D3">
        <w:rPr>
          <w:rStyle w:val="FootnoteReference"/>
          <w:rFonts w:ascii="Times New Roman" w:hAnsi="Times New Roman" w:cs="Times New Roman"/>
          <w:sz w:val="24"/>
          <w:szCs w:val="24"/>
        </w:rPr>
        <w:footnoteReference w:id="122"/>
      </w:r>
      <w:r w:rsidR="000318D3">
        <w:rPr>
          <w:rFonts w:ascii="Times New Roman" w:hAnsi="Times New Roman" w:cs="Times New Roman"/>
          <w:sz w:val="24"/>
          <w:szCs w:val="24"/>
        </w:rPr>
        <w:t xml:space="preserve">, </w:t>
      </w:r>
      <w:r w:rsidR="006066DB">
        <w:rPr>
          <w:rFonts w:ascii="Times New Roman" w:hAnsi="Times New Roman" w:cs="Times New Roman"/>
          <w:sz w:val="24"/>
          <w:szCs w:val="24"/>
        </w:rPr>
        <w:t xml:space="preserve">Slovenija je u odnosu na 2009. kada je zauzimala </w:t>
      </w:r>
      <w:r w:rsidR="001E2754">
        <w:rPr>
          <w:rFonts w:ascii="Times New Roman" w:hAnsi="Times New Roman" w:cs="Times New Roman"/>
          <w:sz w:val="24"/>
          <w:szCs w:val="24"/>
        </w:rPr>
        <w:t xml:space="preserve">35. mjesto, tijekom 2011. </w:t>
      </w:r>
      <w:r w:rsidR="006066DB">
        <w:rPr>
          <w:rFonts w:ascii="Times New Roman" w:hAnsi="Times New Roman" w:cs="Times New Roman"/>
          <w:sz w:val="24"/>
          <w:szCs w:val="24"/>
        </w:rPr>
        <w:t xml:space="preserve"> izborila 33. mjesto, te time prestigla Hrvatsku (koja za</w:t>
      </w:r>
      <w:r w:rsidR="001E2754">
        <w:rPr>
          <w:rFonts w:ascii="Times New Roman" w:hAnsi="Times New Roman" w:cs="Times New Roman"/>
          <w:sz w:val="24"/>
          <w:szCs w:val="24"/>
        </w:rPr>
        <w:t>uzima 34. mjesto u obje</w:t>
      </w:r>
      <w:r w:rsidR="006066DB">
        <w:rPr>
          <w:rFonts w:ascii="Times New Roman" w:hAnsi="Times New Roman" w:cs="Times New Roman"/>
          <w:sz w:val="24"/>
          <w:szCs w:val="24"/>
        </w:rPr>
        <w:t xml:space="preserve"> godine). </w:t>
      </w:r>
      <w:r w:rsidR="00465EEC">
        <w:rPr>
          <w:rFonts w:ascii="Times New Roman" w:hAnsi="Times New Roman" w:cs="Times New Roman"/>
          <w:sz w:val="24"/>
          <w:szCs w:val="24"/>
        </w:rPr>
        <w:t xml:space="preserve">Prema istraživanju stavova i potrošnje turista u Hrvatskoj tijekom 2010. (anketa </w:t>
      </w:r>
      <w:r w:rsidR="00465EEC">
        <w:rPr>
          <w:rFonts w:ascii="Times New Roman" w:hAnsi="Times New Roman" w:cs="Times New Roman"/>
          <w:sz w:val="24"/>
          <w:szCs w:val="24"/>
        </w:rPr>
        <w:lastRenderedPageBreak/>
        <w:t>Tomas ljeto 2010.), prosječna dnevna potrošnja turista iznosila je 58 eura</w:t>
      </w:r>
      <w:r w:rsidR="00465EEC">
        <w:rPr>
          <w:rStyle w:val="FootnoteReference"/>
          <w:rFonts w:ascii="Times New Roman" w:hAnsi="Times New Roman" w:cs="Times New Roman"/>
          <w:sz w:val="24"/>
          <w:szCs w:val="24"/>
        </w:rPr>
        <w:footnoteReference w:id="123"/>
      </w:r>
      <w:r w:rsidR="00465EEC">
        <w:rPr>
          <w:rFonts w:ascii="Times New Roman" w:hAnsi="Times New Roman" w:cs="Times New Roman"/>
          <w:sz w:val="24"/>
          <w:szCs w:val="24"/>
        </w:rPr>
        <w:t xml:space="preserve">. Tri četvrtine navedene svote otpadalo je na </w:t>
      </w:r>
      <w:r w:rsidR="00A03448">
        <w:rPr>
          <w:rFonts w:ascii="Times New Roman" w:hAnsi="Times New Roman" w:cs="Times New Roman"/>
          <w:sz w:val="24"/>
          <w:szCs w:val="24"/>
        </w:rPr>
        <w:t xml:space="preserve">smještajne i </w:t>
      </w:r>
      <w:r w:rsidR="00465EEC">
        <w:rPr>
          <w:rFonts w:ascii="Times New Roman" w:hAnsi="Times New Roman" w:cs="Times New Roman"/>
          <w:sz w:val="24"/>
          <w:szCs w:val="24"/>
        </w:rPr>
        <w:t xml:space="preserve">ugostiteljske usluge, dok je tek 12% potrošeno na fakultativnu ponudu (sport, zabava, kultura, izleti,..). U razdoblju između 2007.-2010., zabilježeno je smanjenje prosječne potrošnje od </w:t>
      </w:r>
      <w:r w:rsidR="00465EEC" w:rsidRPr="0071620D">
        <w:rPr>
          <w:rFonts w:ascii="Times New Roman" w:hAnsi="Times New Roman" w:cs="Times New Roman"/>
          <w:sz w:val="24"/>
          <w:szCs w:val="24"/>
        </w:rPr>
        <w:t xml:space="preserve">11% </w:t>
      </w:r>
      <w:r w:rsidR="0071620D" w:rsidRPr="0071620D">
        <w:rPr>
          <w:rFonts w:ascii="Times New Roman" w:hAnsi="Times New Roman" w:cs="Times New Roman"/>
          <w:sz w:val="24"/>
          <w:szCs w:val="24"/>
        </w:rPr>
        <w:t xml:space="preserve">usmjerene </w:t>
      </w:r>
      <w:r w:rsidR="00465EEC" w:rsidRPr="0071620D">
        <w:rPr>
          <w:rFonts w:ascii="Times New Roman" w:hAnsi="Times New Roman" w:cs="Times New Roman"/>
          <w:sz w:val="24"/>
          <w:szCs w:val="24"/>
        </w:rPr>
        <w:t xml:space="preserve">na </w:t>
      </w:r>
      <w:r w:rsidR="0071620D" w:rsidRPr="0071620D">
        <w:rPr>
          <w:rFonts w:ascii="Times New Roman" w:hAnsi="Times New Roman" w:cs="Times New Roman"/>
          <w:sz w:val="24"/>
          <w:szCs w:val="24"/>
        </w:rPr>
        <w:t>fakultativnu turističku ponudu (</w:t>
      </w:r>
      <w:r w:rsidR="00465EEC" w:rsidRPr="0071620D">
        <w:rPr>
          <w:rFonts w:ascii="Times New Roman" w:hAnsi="Times New Roman" w:cs="Times New Roman"/>
          <w:sz w:val="24"/>
          <w:szCs w:val="24"/>
        </w:rPr>
        <w:t>sport</w:t>
      </w:r>
      <w:r w:rsidR="0071620D" w:rsidRPr="0071620D">
        <w:rPr>
          <w:rFonts w:ascii="Times New Roman" w:hAnsi="Times New Roman" w:cs="Times New Roman"/>
          <w:sz w:val="24"/>
          <w:szCs w:val="24"/>
        </w:rPr>
        <w:t>, zabava, kultura i izleti)</w:t>
      </w:r>
      <w:r w:rsidR="00465EEC" w:rsidRPr="0071620D">
        <w:rPr>
          <w:rFonts w:ascii="Times New Roman" w:hAnsi="Times New Roman" w:cs="Times New Roman"/>
          <w:sz w:val="24"/>
          <w:szCs w:val="24"/>
        </w:rPr>
        <w:t xml:space="preserve"> te smanjenje od 17% na izdatke za kupnju</w:t>
      </w:r>
      <w:r w:rsidR="00465EEC" w:rsidRPr="0071620D">
        <w:rPr>
          <w:rStyle w:val="FootnoteReference"/>
          <w:rFonts w:ascii="Times New Roman" w:hAnsi="Times New Roman" w:cs="Times New Roman"/>
          <w:sz w:val="24"/>
          <w:szCs w:val="24"/>
        </w:rPr>
        <w:footnoteReference w:id="124"/>
      </w:r>
      <w:r w:rsidR="00465EEC" w:rsidRPr="0071620D">
        <w:rPr>
          <w:rFonts w:ascii="Times New Roman" w:hAnsi="Times New Roman" w:cs="Times New Roman"/>
          <w:sz w:val="24"/>
          <w:szCs w:val="24"/>
        </w:rPr>
        <w:t>.</w:t>
      </w:r>
      <w:r w:rsidR="00465EEC">
        <w:rPr>
          <w:rFonts w:ascii="Times New Roman" w:hAnsi="Times New Roman" w:cs="Times New Roman"/>
          <w:sz w:val="24"/>
          <w:szCs w:val="24"/>
        </w:rPr>
        <w:t xml:space="preserve"> </w:t>
      </w:r>
      <w:r w:rsidR="006066DB">
        <w:rPr>
          <w:rFonts w:ascii="Times New Roman" w:hAnsi="Times New Roman" w:cs="Times New Roman"/>
          <w:sz w:val="24"/>
          <w:szCs w:val="24"/>
        </w:rPr>
        <w:t>V</w:t>
      </w:r>
      <w:r w:rsidR="002F4888">
        <w:rPr>
          <w:rFonts w:ascii="Times New Roman" w:hAnsi="Times New Roman" w:cs="Times New Roman"/>
          <w:sz w:val="24"/>
          <w:szCs w:val="24"/>
        </w:rPr>
        <w:t xml:space="preserve">alja shvatiti da danas prirodne, </w:t>
      </w:r>
      <w:r w:rsidR="006066DB">
        <w:rPr>
          <w:rFonts w:ascii="Times New Roman" w:hAnsi="Times New Roman" w:cs="Times New Roman"/>
          <w:sz w:val="24"/>
          <w:szCs w:val="24"/>
        </w:rPr>
        <w:t>kulturne</w:t>
      </w:r>
      <w:r w:rsidR="002F4888">
        <w:rPr>
          <w:rFonts w:ascii="Times New Roman" w:hAnsi="Times New Roman" w:cs="Times New Roman"/>
          <w:sz w:val="24"/>
          <w:szCs w:val="24"/>
        </w:rPr>
        <w:t xml:space="preserve"> i povijesne ljepote pojedine države</w:t>
      </w:r>
      <w:r w:rsidR="006066DB">
        <w:rPr>
          <w:rFonts w:ascii="Times New Roman" w:hAnsi="Times New Roman" w:cs="Times New Roman"/>
          <w:sz w:val="24"/>
          <w:szCs w:val="24"/>
        </w:rPr>
        <w:t xml:space="preserve"> same za sebe </w:t>
      </w:r>
      <w:r w:rsidR="002F4888">
        <w:rPr>
          <w:rFonts w:ascii="Times New Roman" w:hAnsi="Times New Roman" w:cs="Times New Roman"/>
          <w:sz w:val="24"/>
          <w:szCs w:val="24"/>
        </w:rPr>
        <w:t xml:space="preserve">ne </w:t>
      </w:r>
      <w:r w:rsidR="00803639">
        <w:rPr>
          <w:rFonts w:ascii="Times New Roman" w:hAnsi="Times New Roman" w:cs="Times New Roman"/>
          <w:sz w:val="24"/>
          <w:szCs w:val="24"/>
        </w:rPr>
        <w:t>donose sigurnost</w:t>
      </w:r>
      <w:r w:rsidR="002F4888">
        <w:rPr>
          <w:rFonts w:ascii="Times New Roman" w:hAnsi="Times New Roman" w:cs="Times New Roman"/>
          <w:sz w:val="24"/>
          <w:szCs w:val="24"/>
        </w:rPr>
        <w:t xml:space="preserve"> uspješne turis</w:t>
      </w:r>
      <w:r w:rsidR="00803639">
        <w:rPr>
          <w:rFonts w:ascii="Times New Roman" w:hAnsi="Times New Roman" w:cs="Times New Roman"/>
          <w:sz w:val="24"/>
          <w:szCs w:val="24"/>
        </w:rPr>
        <w:t>tičke sezone, već predstavljaju samo temelj na kojem je potrebno ciljanim mjerama izgraditi unikatnu turističku ponudu.</w:t>
      </w:r>
      <w:r w:rsidR="006066DB">
        <w:rPr>
          <w:rFonts w:ascii="Times New Roman" w:hAnsi="Times New Roman" w:cs="Times New Roman"/>
          <w:sz w:val="24"/>
          <w:szCs w:val="24"/>
        </w:rPr>
        <w:t xml:space="preserve"> </w:t>
      </w:r>
      <w:r w:rsidR="001E2754">
        <w:rPr>
          <w:rFonts w:ascii="Times New Roman" w:hAnsi="Times New Roman" w:cs="Times New Roman"/>
          <w:sz w:val="24"/>
          <w:szCs w:val="24"/>
        </w:rPr>
        <w:t>U domaćoj turističkoj ponudi p</w:t>
      </w:r>
      <w:r w:rsidR="006066DB">
        <w:rPr>
          <w:rFonts w:ascii="Times New Roman" w:hAnsi="Times New Roman" w:cs="Times New Roman"/>
          <w:sz w:val="24"/>
          <w:szCs w:val="24"/>
        </w:rPr>
        <w:t>otrebno je kreirati sadržaj, koji će zaokrenuti razvoj turizma s inertnog masovnog turiz</w:t>
      </w:r>
      <w:r w:rsidR="001E2754">
        <w:rPr>
          <w:rFonts w:ascii="Times New Roman" w:hAnsi="Times New Roman" w:cs="Times New Roman"/>
          <w:sz w:val="24"/>
          <w:szCs w:val="24"/>
        </w:rPr>
        <w:t>ma kojem trenutno tendira. Važna</w:t>
      </w:r>
      <w:r w:rsidR="006066DB">
        <w:rPr>
          <w:rFonts w:ascii="Times New Roman" w:hAnsi="Times New Roman" w:cs="Times New Roman"/>
          <w:sz w:val="24"/>
          <w:szCs w:val="24"/>
        </w:rPr>
        <w:t xml:space="preserve"> je izgradnja strategije; diverzifikacija ponude (posebno u vidu produživanja turističke sezone i privlačenja gostiju veće platežne moći), viši stupanj stručnosti i ljubaznosti radne snage t</w:t>
      </w:r>
      <w:r w:rsidR="007B09AF">
        <w:rPr>
          <w:rFonts w:ascii="Times New Roman" w:hAnsi="Times New Roman" w:cs="Times New Roman"/>
          <w:sz w:val="24"/>
          <w:szCs w:val="24"/>
        </w:rPr>
        <w:t>e nezaobilazno brendiranje. No</w:t>
      </w:r>
      <w:r w:rsidR="006066DB">
        <w:rPr>
          <w:rFonts w:ascii="Times New Roman" w:hAnsi="Times New Roman" w:cs="Times New Roman"/>
          <w:sz w:val="24"/>
          <w:szCs w:val="24"/>
        </w:rPr>
        <w:t xml:space="preserve">, sve se to mora ostvariti uz održavanje, pa čak i postizanje veće cjenovne konkurentnosti. </w:t>
      </w:r>
    </w:p>
    <w:p w:rsidR="006066DB" w:rsidRDefault="006066DB" w:rsidP="006066D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Većinu navedenih ciljeva moguće je pronaći u Strateškom planu Ministarstva turizma za razdoblje od 2011.-2013.</w:t>
      </w:r>
      <w:r>
        <w:rPr>
          <w:rStyle w:val="FootnoteReference"/>
          <w:rFonts w:ascii="Times New Roman" w:hAnsi="Times New Roman" w:cs="Times New Roman"/>
          <w:sz w:val="24"/>
          <w:szCs w:val="24"/>
        </w:rPr>
        <w:footnoteReference w:id="125"/>
      </w:r>
      <w:r>
        <w:rPr>
          <w:rFonts w:ascii="Times New Roman" w:hAnsi="Times New Roman" w:cs="Times New Roman"/>
          <w:sz w:val="24"/>
          <w:szCs w:val="24"/>
        </w:rPr>
        <w:t>. U dokumentu se posebno potencira po</w:t>
      </w:r>
      <w:r w:rsidR="001E2754">
        <w:rPr>
          <w:rFonts w:ascii="Times New Roman" w:hAnsi="Times New Roman" w:cs="Times New Roman"/>
          <w:sz w:val="24"/>
          <w:szCs w:val="24"/>
        </w:rPr>
        <w:t>treba za turističkom infrastrukturom više kategorije.</w:t>
      </w:r>
      <w:r>
        <w:rPr>
          <w:rFonts w:ascii="Times New Roman" w:hAnsi="Times New Roman" w:cs="Times New Roman"/>
          <w:sz w:val="24"/>
          <w:szCs w:val="24"/>
        </w:rPr>
        <w:t xml:space="preserve"> Postoji li stvarno nedostatak samo u hotelskoj infrastrukturi niže kategorije, ili je </w:t>
      </w:r>
      <w:r w:rsidR="002F4888">
        <w:rPr>
          <w:rFonts w:ascii="Times New Roman" w:hAnsi="Times New Roman" w:cs="Times New Roman"/>
          <w:sz w:val="24"/>
          <w:szCs w:val="24"/>
        </w:rPr>
        <w:t>možda riječ o nedostatku druge, fakultativne</w:t>
      </w:r>
      <w:r>
        <w:rPr>
          <w:rFonts w:ascii="Times New Roman" w:hAnsi="Times New Roman" w:cs="Times New Roman"/>
          <w:sz w:val="24"/>
          <w:szCs w:val="24"/>
        </w:rPr>
        <w:t xml:space="preserve"> ponude? Iskazana tendencija podizanja ranga hotelskog smještaja koja nije popraćena simultanim rastom </w:t>
      </w:r>
      <w:r w:rsidR="002F4888">
        <w:rPr>
          <w:rFonts w:ascii="Times New Roman" w:hAnsi="Times New Roman" w:cs="Times New Roman"/>
          <w:sz w:val="24"/>
          <w:szCs w:val="24"/>
        </w:rPr>
        <w:t>promišljene i individualizirane</w:t>
      </w:r>
      <w:r>
        <w:rPr>
          <w:rFonts w:ascii="Times New Roman" w:hAnsi="Times New Roman" w:cs="Times New Roman"/>
          <w:sz w:val="24"/>
          <w:szCs w:val="24"/>
        </w:rPr>
        <w:t xml:space="preserve"> zabavne,</w:t>
      </w:r>
      <w:r w:rsidR="00C231A8">
        <w:rPr>
          <w:rFonts w:ascii="Times New Roman" w:hAnsi="Times New Roman" w:cs="Times New Roman"/>
          <w:sz w:val="24"/>
          <w:szCs w:val="24"/>
        </w:rPr>
        <w:t xml:space="preserve"> kulturne,</w:t>
      </w:r>
      <w:r>
        <w:rPr>
          <w:rFonts w:ascii="Times New Roman" w:hAnsi="Times New Roman" w:cs="Times New Roman"/>
          <w:sz w:val="24"/>
          <w:szCs w:val="24"/>
        </w:rPr>
        <w:t xml:space="preserve"> sportske, gastronomske</w:t>
      </w:r>
      <w:r w:rsidR="00713FC4">
        <w:rPr>
          <w:rFonts w:ascii="Times New Roman" w:hAnsi="Times New Roman" w:cs="Times New Roman"/>
          <w:sz w:val="24"/>
          <w:szCs w:val="24"/>
        </w:rPr>
        <w:t xml:space="preserve"> i slične ponude</w:t>
      </w:r>
      <w:r>
        <w:rPr>
          <w:rFonts w:ascii="Times New Roman" w:hAnsi="Times New Roman" w:cs="Times New Roman"/>
          <w:sz w:val="24"/>
          <w:szCs w:val="24"/>
        </w:rPr>
        <w:t>; neće bitno utjecati na</w:t>
      </w:r>
      <w:r w:rsidR="001E2754">
        <w:rPr>
          <w:rFonts w:ascii="Times New Roman" w:hAnsi="Times New Roman" w:cs="Times New Roman"/>
          <w:sz w:val="24"/>
          <w:szCs w:val="24"/>
        </w:rPr>
        <w:t xml:space="preserve"> kvalitetu turističke ponude</w:t>
      </w:r>
      <w:r w:rsidR="002F4888">
        <w:rPr>
          <w:rFonts w:ascii="Times New Roman" w:hAnsi="Times New Roman" w:cs="Times New Roman"/>
          <w:sz w:val="24"/>
          <w:szCs w:val="24"/>
        </w:rPr>
        <w:t>, a posljedično tomu ni na povećanje</w:t>
      </w:r>
      <w:r>
        <w:rPr>
          <w:rFonts w:ascii="Times New Roman" w:hAnsi="Times New Roman" w:cs="Times New Roman"/>
          <w:sz w:val="24"/>
          <w:szCs w:val="24"/>
        </w:rPr>
        <w:t xml:space="preserve"> prihoda. </w:t>
      </w:r>
    </w:p>
    <w:p w:rsidR="004A6394" w:rsidRPr="009A34A5" w:rsidRDefault="00303656" w:rsidP="00916D58">
      <w:pPr>
        <w:autoSpaceDE w:val="0"/>
        <w:autoSpaceDN w:val="0"/>
        <w:adjustRightInd w:val="0"/>
        <w:spacing w:line="360" w:lineRule="auto"/>
        <w:ind w:firstLine="708"/>
        <w:jc w:val="both"/>
        <w:rPr>
          <w:rFonts w:ascii="Times New Roman" w:hAnsi="Times New Roman" w:cs="Times New Roman"/>
          <w:i/>
          <w:sz w:val="24"/>
          <w:szCs w:val="24"/>
        </w:rPr>
      </w:pPr>
      <w:r>
        <w:rPr>
          <w:rFonts w:ascii="Times New Roman" w:hAnsi="Times New Roman" w:cs="Times New Roman"/>
          <w:sz w:val="24"/>
          <w:szCs w:val="24"/>
        </w:rPr>
        <w:t>R</w:t>
      </w:r>
      <w:r w:rsidR="00154775">
        <w:rPr>
          <w:rFonts w:ascii="Times New Roman" w:hAnsi="Times New Roman" w:cs="Times New Roman"/>
          <w:sz w:val="24"/>
          <w:szCs w:val="24"/>
        </w:rPr>
        <w:t>azi</w:t>
      </w:r>
      <w:r w:rsidR="007B09AF">
        <w:rPr>
          <w:rFonts w:ascii="Times New Roman" w:hAnsi="Times New Roman" w:cs="Times New Roman"/>
          <w:sz w:val="24"/>
          <w:szCs w:val="24"/>
        </w:rPr>
        <w:t>na investicija</w:t>
      </w:r>
      <w:r w:rsidR="001F702E">
        <w:rPr>
          <w:rFonts w:ascii="Times New Roman" w:hAnsi="Times New Roman" w:cs="Times New Roman"/>
          <w:sz w:val="24"/>
          <w:szCs w:val="24"/>
        </w:rPr>
        <w:t xml:space="preserve"> u Hrvatskoj</w:t>
      </w:r>
      <w:r w:rsidR="00154775">
        <w:rPr>
          <w:rFonts w:ascii="Times New Roman" w:hAnsi="Times New Roman" w:cs="Times New Roman"/>
          <w:sz w:val="24"/>
          <w:szCs w:val="24"/>
        </w:rPr>
        <w:t xml:space="preserve"> </w:t>
      </w:r>
      <w:r w:rsidR="007B09AF">
        <w:rPr>
          <w:rFonts w:ascii="Times New Roman" w:hAnsi="Times New Roman" w:cs="Times New Roman"/>
          <w:sz w:val="24"/>
          <w:szCs w:val="24"/>
        </w:rPr>
        <w:t>je</w:t>
      </w:r>
      <w:r>
        <w:rPr>
          <w:rFonts w:ascii="Times New Roman" w:hAnsi="Times New Roman" w:cs="Times New Roman"/>
          <w:sz w:val="24"/>
          <w:szCs w:val="24"/>
        </w:rPr>
        <w:t xml:space="preserve"> </w:t>
      </w:r>
      <w:r w:rsidR="007B09AF">
        <w:rPr>
          <w:rFonts w:ascii="Times New Roman" w:hAnsi="Times New Roman" w:cs="Times New Roman"/>
          <w:sz w:val="24"/>
          <w:szCs w:val="24"/>
        </w:rPr>
        <w:t>visoka</w:t>
      </w:r>
      <w:r w:rsidR="001F702E">
        <w:rPr>
          <w:rFonts w:ascii="Times New Roman" w:hAnsi="Times New Roman" w:cs="Times New Roman"/>
          <w:sz w:val="24"/>
          <w:szCs w:val="24"/>
        </w:rPr>
        <w:t xml:space="preserve"> u odnosu na gospodarstva na sličnoj razini</w:t>
      </w:r>
      <w:r w:rsidR="00154775">
        <w:rPr>
          <w:rFonts w:ascii="Times New Roman" w:hAnsi="Times New Roman" w:cs="Times New Roman"/>
          <w:sz w:val="24"/>
          <w:szCs w:val="24"/>
        </w:rPr>
        <w:t xml:space="preserve"> razvoja (u</w:t>
      </w:r>
      <w:r w:rsidR="00AC2134">
        <w:rPr>
          <w:rFonts w:ascii="Times New Roman" w:hAnsi="Times New Roman" w:cs="Times New Roman"/>
          <w:sz w:val="24"/>
          <w:szCs w:val="24"/>
        </w:rPr>
        <w:t xml:space="preserve"> razdoblju od 2003.-2008.</w:t>
      </w:r>
      <w:r w:rsidR="00154775">
        <w:rPr>
          <w:rFonts w:ascii="Times New Roman" w:hAnsi="Times New Roman" w:cs="Times New Roman"/>
          <w:sz w:val="24"/>
          <w:szCs w:val="24"/>
        </w:rPr>
        <w:t xml:space="preserve"> uloženo je oko 26% BDP-a)</w:t>
      </w:r>
      <w:r w:rsidR="00154775">
        <w:rPr>
          <w:rStyle w:val="FootnoteReference"/>
          <w:rFonts w:ascii="Times New Roman" w:hAnsi="Times New Roman" w:cs="Times New Roman"/>
          <w:sz w:val="24"/>
          <w:szCs w:val="24"/>
        </w:rPr>
        <w:footnoteReference w:id="126"/>
      </w:r>
      <w:r w:rsidR="004A6394">
        <w:rPr>
          <w:rFonts w:ascii="Times New Roman" w:hAnsi="Times New Roman" w:cs="Times New Roman"/>
          <w:sz w:val="24"/>
          <w:szCs w:val="24"/>
        </w:rPr>
        <w:t>, no</w:t>
      </w:r>
      <w:r w:rsidR="00154775">
        <w:rPr>
          <w:rFonts w:ascii="Times New Roman" w:hAnsi="Times New Roman" w:cs="Times New Roman"/>
          <w:sz w:val="24"/>
          <w:szCs w:val="24"/>
        </w:rPr>
        <w:t xml:space="preserve"> ulaganja u strojeve i opremu obuhvaćaju tek nešto više od trećine ukupnih </w:t>
      </w:r>
      <w:r w:rsidR="001F702E">
        <w:rPr>
          <w:rFonts w:ascii="Times New Roman" w:hAnsi="Times New Roman" w:cs="Times New Roman"/>
          <w:sz w:val="24"/>
          <w:szCs w:val="24"/>
        </w:rPr>
        <w:t>investicija</w:t>
      </w:r>
      <w:r w:rsidR="00154775">
        <w:rPr>
          <w:rStyle w:val="FootnoteReference"/>
          <w:rFonts w:ascii="Times New Roman" w:hAnsi="Times New Roman" w:cs="Times New Roman"/>
          <w:sz w:val="24"/>
          <w:szCs w:val="24"/>
        </w:rPr>
        <w:footnoteReference w:id="127"/>
      </w:r>
      <w:r w:rsidR="00154775">
        <w:rPr>
          <w:rFonts w:ascii="Times New Roman" w:hAnsi="Times New Roman" w:cs="Times New Roman"/>
          <w:sz w:val="24"/>
          <w:szCs w:val="24"/>
        </w:rPr>
        <w:t xml:space="preserve">. </w:t>
      </w:r>
      <w:r w:rsidR="004A6394">
        <w:rPr>
          <w:rFonts w:ascii="Times New Roman" w:hAnsi="Times New Roman" w:cs="Times New Roman"/>
          <w:sz w:val="24"/>
          <w:szCs w:val="24"/>
        </w:rPr>
        <w:t>U komparativnoj analizi (</w:t>
      </w:r>
      <w:r w:rsidR="009A34A5">
        <w:rPr>
          <w:rFonts w:ascii="Times New Roman" w:hAnsi="Times New Roman" w:cs="Times New Roman"/>
          <w:sz w:val="24"/>
          <w:szCs w:val="24"/>
        </w:rPr>
        <w:t>M</w:t>
      </w:r>
      <w:r w:rsidR="004A6394">
        <w:rPr>
          <w:rFonts w:ascii="Times New Roman" w:hAnsi="Times New Roman" w:cs="Times New Roman"/>
          <w:sz w:val="24"/>
          <w:szCs w:val="24"/>
        </w:rPr>
        <w:t>arijanović, Crnković, Pavlović, 2008.)</w:t>
      </w:r>
      <w:r w:rsidR="009A34A5">
        <w:rPr>
          <w:rStyle w:val="FootnoteReference"/>
          <w:rFonts w:ascii="Times New Roman" w:hAnsi="Times New Roman" w:cs="Times New Roman"/>
          <w:sz w:val="24"/>
          <w:szCs w:val="24"/>
        </w:rPr>
        <w:footnoteReference w:id="128"/>
      </w:r>
      <w:r w:rsidR="004A6394">
        <w:rPr>
          <w:rFonts w:ascii="Times New Roman" w:hAnsi="Times New Roman" w:cs="Times New Roman"/>
          <w:sz w:val="24"/>
          <w:szCs w:val="24"/>
        </w:rPr>
        <w:t xml:space="preserve">, potvrđena je hipoteza da inozemna izravna ulaganja pozitivno </w:t>
      </w:r>
      <w:r w:rsidR="00F620B1">
        <w:rPr>
          <w:rFonts w:ascii="Times New Roman" w:hAnsi="Times New Roman" w:cs="Times New Roman"/>
          <w:sz w:val="24"/>
          <w:szCs w:val="24"/>
        </w:rPr>
        <w:t>koreliraju s konkurentnošću</w:t>
      </w:r>
      <w:r w:rsidR="004A6394">
        <w:rPr>
          <w:rFonts w:ascii="Times New Roman" w:hAnsi="Times New Roman" w:cs="Times New Roman"/>
          <w:sz w:val="24"/>
          <w:szCs w:val="24"/>
        </w:rPr>
        <w:t xml:space="preserve">, što se pokazalo realno ostvarenim </w:t>
      </w:r>
      <w:r w:rsidR="00076141">
        <w:rPr>
          <w:rFonts w:ascii="Times New Roman" w:hAnsi="Times New Roman" w:cs="Times New Roman"/>
          <w:sz w:val="24"/>
          <w:szCs w:val="24"/>
        </w:rPr>
        <w:t>rezultatom</w:t>
      </w:r>
      <w:r w:rsidR="004A6394">
        <w:rPr>
          <w:rFonts w:ascii="Times New Roman" w:hAnsi="Times New Roman" w:cs="Times New Roman"/>
          <w:sz w:val="24"/>
          <w:szCs w:val="24"/>
        </w:rPr>
        <w:t xml:space="preserve"> u svim tranzicijskim državama obuhvaćenim studijom, </w:t>
      </w:r>
      <w:r w:rsidR="00A03448">
        <w:rPr>
          <w:rFonts w:ascii="Times New Roman" w:hAnsi="Times New Roman" w:cs="Times New Roman"/>
          <w:sz w:val="24"/>
          <w:szCs w:val="24"/>
        </w:rPr>
        <w:t xml:space="preserve">s izuzetkom </w:t>
      </w:r>
      <w:r w:rsidR="004A6394">
        <w:rPr>
          <w:rFonts w:ascii="Times New Roman" w:hAnsi="Times New Roman" w:cs="Times New Roman"/>
          <w:sz w:val="24"/>
          <w:szCs w:val="24"/>
        </w:rPr>
        <w:t>Hrvatsk</w:t>
      </w:r>
      <w:r w:rsidR="007E6805">
        <w:rPr>
          <w:rFonts w:ascii="Times New Roman" w:hAnsi="Times New Roman" w:cs="Times New Roman"/>
          <w:sz w:val="24"/>
          <w:szCs w:val="24"/>
        </w:rPr>
        <w:t>e</w:t>
      </w:r>
      <w:r w:rsidR="004A6394">
        <w:rPr>
          <w:rFonts w:ascii="Times New Roman" w:hAnsi="Times New Roman" w:cs="Times New Roman"/>
          <w:sz w:val="24"/>
          <w:szCs w:val="24"/>
        </w:rPr>
        <w:t xml:space="preserve">. </w:t>
      </w:r>
      <w:r w:rsidR="009A34A5">
        <w:rPr>
          <w:rFonts w:ascii="Times New Roman" w:hAnsi="Times New Roman" w:cs="Times New Roman"/>
          <w:sz w:val="24"/>
          <w:szCs w:val="24"/>
        </w:rPr>
        <w:t xml:space="preserve">Osnovni razlog potonjem predstavlja činjenica da su </w:t>
      </w:r>
      <w:r w:rsidR="00154775">
        <w:rPr>
          <w:rFonts w:ascii="Times New Roman" w:hAnsi="Times New Roman" w:cs="Times New Roman"/>
          <w:sz w:val="24"/>
          <w:szCs w:val="24"/>
        </w:rPr>
        <w:t xml:space="preserve">inozemna izravna ulaganja većinom usmjerena u uslužni </w:t>
      </w:r>
      <w:r w:rsidR="00154775">
        <w:rPr>
          <w:rFonts w:ascii="Times New Roman" w:hAnsi="Times New Roman" w:cs="Times New Roman"/>
          <w:sz w:val="24"/>
          <w:szCs w:val="24"/>
        </w:rPr>
        <w:lastRenderedPageBreak/>
        <w:t>se</w:t>
      </w:r>
      <w:r w:rsidR="009A34A5">
        <w:rPr>
          <w:rFonts w:ascii="Times New Roman" w:hAnsi="Times New Roman" w:cs="Times New Roman"/>
          <w:sz w:val="24"/>
          <w:szCs w:val="24"/>
        </w:rPr>
        <w:t>ktor (s naglaskom na bankarski), „</w:t>
      </w:r>
      <w:r w:rsidR="009A34A5" w:rsidRPr="009A34A5">
        <w:rPr>
          <w:rFonts w:ascii="Times New Roman" w:hAnsi="Times New Roman" w:cs="Times New Roman"/>
          <w:i/>
          <w:sz w:val="24"/>
          <w:szCs w:val="24"/>
        </w:rPr>
        <w:t>dok su kod svih promatranih tranzicijskih zemalja značajni iznosi inozemnoga kapitala plasirani u proizvodnje masovnih proizvoda namijenjenih izvozu, takva inozemna ulaganja u Hrvatskoj su, uglavnom, izostala“</w:t>
      </w:r>
      <w:r w:rsidR="009A34A5">
        <w:rPr>
          <w:rStyle w:val="FootnoteReference"/>
          <w:rFonts w:ascii="Times New Roman" w:hAnsi="Times New Roman" w:cs="Times New Roman"/>
          <w:i/>
          <w:sz w:val="24"/>
          <w:szCs w:val="24"/>
        </w:rPr>
        <w:footnoteReference w:id="129"/>
      </w:r>
      <w:r w:rsidR="009A34A5">
        <w:rPr>
          <w:rFonts w:ascii="Times New Roman" w:hAnsi="Times New Roman" w:cs="Times New Roman"/>
          <w:i/>
          <w:sz w:val="24"/>
          <w:szCs w:val="24"/>
        </w:rPr>
        <w:t>.</w:t>
      </w:r>
    </w:p>
    <w:p w:rsidR="00D84CF0" w:rsidRDefault="00154775" w:rsidP="009A34A5">
      <w:pPr>
        <w:spacing w:line="360" w:lineRule="auto"/>
        <w:ind w:firstLine="708"/>
        <w:jc w:val="both"/>
        <w:rPr>
          <w:rFonts w:ascii="Times New Roman" w:hAnsi="Times New Roman" w:cs="Times New Roman"/>
          <w:sz w:val="24"/>
          <w:szCs w:val="24"/>
        </w:rPr>
      </w:pPr>
      <w:r w:rsidRPr="009A34A5">
        <w:rPr>
          <w:rFonts w:ascii="Times New Roman" w:hAnsi="Times New Roman" w:cs="Times New Roman"/>
          <w:sz w:val="24"/>
          <w:szCs w:val="24"/>
        </w:rPr>
        <w:t>Prema MMF-u</w:t>
      </w:r>
      <w:r w:rsidRPr="009A34A5">
        <w:rPr>
          <w:rStyle w:val="FootnoteReference"/>
          <w:rFonts w:ascii="Times New Roman" w:hAnsi="Times New Roman" w:cs="Times New Roman"/>
          <w:sz w:val="24"/>
          <w:szCs w:val="24"/>
        </w:rPr>
        <w:footnoteReference w:id="130"/>
      </w:r>
      <w:r w:rsidRPr="009A34A5">
        <w:rPr>
          <w:rFonts w:ascii="Times New Roman" w:hAnsi="Times New Roman" w:cs="Times New Roman"/>
          <w:sz w:val="24"/>
          <w:szCs w:val="24"/>
        </w:rPr>
        <w:t>, nepovoljnu sliku hrvatske konkurentnosti dodatno pojačavaju slaba</w:t>
      </w:r>
      <w:r>
        <w:rPr>
          <w:rFonts w:ascii="Times New Roman" w:hAnsi="Times New Roman" w:cs="Times New Roman"/>
          <w:sz w:val="24"/>
          <w:szCs w:val="24"/>
        </w:rPr>
        <w:t xml:space="preserve"> zaštita vlasničkih prava, neefikasna javna uprava i sudski sustav, korupcija i teška državna regulac</w:t>
      </w:r>
      <w:r w:rsidR="006649C3">
        <w:rPr>
          <w:rFonts w:ascii="Times New Roman" w:hAnsi="Times New Roman" w:cs="Times New Roman"/>
          <w:sz w:val="24"/>
          <w:szCs w:val="24"/>
        </w:rPr>
        <w:t>ija. U navedenom leže i temeljni</w:t>
      </w:r>
      <w:r>
        <w:rPr>
          <w:rFonts w:ascii="Times New Roman" w:hAnsi="Times New Roman" w:cs="Times New Roman"/>
          <w:sz w:val="24"/>
          <w:szCs w:val="24"/>
        </w:rPr>
        <w:t xml:space="preserve"> razlozi niske razine inozemnih izravnih </w:t>
      </w:r>
      <w:r w:rsidR="006649C3">
        <w:rPr>
          <w:rFonts w:ascii="Times New Roman" w:hAnsi="Times New Roman" w:cs="Times New Roman"/>
          <w:sz w:val="24"/>
          <w:szCs w:val="24"/>
        </w:rPr>
        <w:t>ulaganja.</w:t>
      </w:r>
    </w:p>
    <w:p w:rsidR="00C81DCF" w:rsidRDefault="00835907" w:rsidP="00713FC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C6AD2">
        <w:rPr>
          <w:rFonts w:ascii="Times New Roman" w:hAnsi="Times New Roman" w:cs="Times New Roman"/>
          <w:sz w:val="24"/>
          <w:szCs w:val="24"/>
        </w:rPr>
        <w:t xml:space="preserve"> </w:t>
      </w:r>
      <w:r w:rsidR="00521286">
        <w:rPr>
          <w:rFonts w:ascii="Times New Roman" w:hAnsi="Times New Roman" w:cs="Times New Roman"/>
          <w:sz w:val="24"/>
          <w:szCs w:val="24"/>
        </w:rPr>
        <w:t>U</w:t>
      </w:r>
      <w:r w:rsidR="007D4991">
        <w:rPr>
          <w:rFonts w:ascii="Times New Roman" w:hAnsi="Times New Roman" w:cs="Times New Roman"/>
          <w:sz w:val="24"/>
          <w:szCs w:val="24"/>
        </w:rPr>
        <w:t xml:space="preserve"> 2008. ostvarena je visoka stopa zaposlenosti</w:t>
      </w:r>
      <w:r w:rsidR="00521286">
        <w:rPr>
          <w:rFonts w:ascii="Times New Roman" w:hAnsi="Times New Roman" w:cs="Times New Roman"/>
          <w:sz w:val="24"/>
          <w:szCs w:val="24"/>
        </w:rPr>
        <w:t>, koja je</w:t>
      </w:r>
      <w:r w:rsidR="007D4991">
        <w:rPr>
          <w:rFonts w:ascii="Times New Roman" w:hAnsi="Times New Roman" w:cs="Times New Roman"/>
          <w:sz w:val="24"/>
          <w:szCs w:val="24"/>
        </w:rPr>
        <w:t xml:space="preserve"> iznosila</w:t>
      </w:r>
      <w:r w:rsidR="00521286">
        <w:rPr>
          <w:rFonts w:ascii="Times New Roman" w:hAnsi="Times New Roman" w:cs="Times New Roman"/>
          <w:sz w:val="24"/>
          <w:szCs w:val="24"/>
        </w:rPr>
        <w:t xml:space="preserve"> </w:t>
      </w:r>
      <w:r w:rsidR="007D4991">
        <w:rPr>
          <w:rFonts w:ascii="Times New Roman" w:hAnsi="Times New Roman" w:cs="Times New Roman"/>
          <w:sz w:val="24"/>
          <w:szCs w:val="24"/>
        </w:rPr>
        <w:t>44,4%</w:t>
      </w:r>
      <w:r w:rsidR="00521286">
        <w:rPr>
          <w:rFonts w:ascii="Times New Roman" w:hAnsi="Times New Roman" w:cs="Times New Roman"/>
          <w:sz w:val="24"/>
          <w:szCs w:val="24"/>
        </w:rPr>
        <w:t>, odnosno bila je viša u usporedbi s prethodnim godinama</w:t>
      </w:r>
      <w:r w:rsidR="00521286">
        <w:rPr>
          <w:rStyle w:val="FootnoteReference"/>
          <w:rFonts w:ascii="Times New Roman" w:hAnsi="Times New Roman" w:cs="Times New Roman"/>
          <w:sz w:val="24"/>
          <w:szCs w:val="24"/>
        </w:rPr>
        <w:footnoteReference w:id="131"/>
      </w:r>
      <w:r w:rsidR="00521286">
        <w:rPr>
          <w:rFonts w:ascii="Times New Roman" w:hAnsi="Times New Roman" w:cs="Times New Roman"/>
          <w:sz w:val="24"/>
          <w:szCs w:val="24"/>
        </w:rPr>
        <w:t xml:space="preserve">. Tijekom </w:t>
      </w:r>
      <w:r w:rsidR="007D4991">
        <w:rPr>
          <w:rFonts w:ascii="Times New Roman" w:hAnsi="Times New Roman" w:cs="Times New Roman"/>
          <w:sz w:val="24"/>
          <w:szCs w:val="24"/>
        </w:rPr>
        <w:t>2009., došlo je do smanjenja zaposlenosti</w:t>
      </w:r>
      <w:r w:rsidR="00255103">
        <w:rPr>
          <w:rFonts w:ascii="Times New Roman" w:hAnsi="Times New Roman" w:cs="Times New Roman"/>
          <w:sz w:val="24"/>
          <w:szCs w:val="24"/>
        </w:rPr>
        <w:t xml:space="preserve"> za</w:t>
      </w:r>
      <w:r w:rsidR="00521286">
        <w:rPr>
          <w:rFonts w:ascii="Times New Roman" w:hAnsi="Times New Roman" w:cs="Times New Roman"/>
          <w:sz w:val="24"/>
          <w:szCs w:val="24"/>
        </w:rPr>
        <w:t xml:space="preserve"> 4,</w:t>
      </w:r>
      <w:r w:rsidR="00255103">
        <w:rPr>
          <w:rFonts w:ascii="Times New Roman" w:hAnsi="Times New Roman" w:cs="Times New Roman"/>
          <w:sz w:val="24"/>
          <w:szCs w:val="24"/>
        </w:rPr>
        <w:t>1 postotnih poena</w:t>
      </w:r>
      <w:r w:rsidR="00C81DCF">
        <w:rPr>
          <w:rFonts w:ascii="Times New Roman" w:hAnsi="Times New Roman" w:cs="Times New Roman"/>
          <w:sz w:val="24"/>
          <w:szCs w:val="24"/>
        </w:rPr>
        <w:t>, odno</w:t>
      </w:r>
      <w:r w:rsidR="0032117C">
        <w:rPr>
          <w:rFonts w:ascii="Times New Roman" w:hAnsi="Times New Roman" w:cs="Times New Roman"/>
          <w:sz w:val="24"/>
          <w:szCs w:val="24"/>
        </w:rPr>
        <w:t>sno nesta</w:t>
      </w:r>
      <w:r w:rsidR="007D4991">
        <w:rPr>
          <w:rFonts w:ascii="Times New Roman" w:hAnsi="Times New Roman" w:cs="Times New Roman"/>
          <w:sz w:val="24"/>
          <w:szCs w:val="24"/>
        </w:rPr>
        <w:t>lo je svako</w:t>
      </w:r>
      <w:r w:rsidR="0032117C">
        <w:rPr>
          <w:rFonts w:ascii="Times New Roman" w:hAnsi="Times New Roman" w:cs="Times New Roman"/>
          <w:sz w:val="24"/>
          <w:szCs w:val="24"/>
        </w:rPr>
        <w:t xml:space="preserve"> dvadesetpeto radno mjesto</w:t>
      </w:r>
      <w:r w:rsidR="00C81DCF">
        <w:rPr>
          <w:rStyle w:val="FootnoteReference"/>
          <w:rFonts w:ascii="Times New Roman" w:hAnsi="Times New Roman" w:cs="Times New Roman"/>
          <w:sz w:val="24"/>
          <w:szCs w:val="24"/>
        </w:rPr>
        <w:footnoteReference w:id="132"/>
      </w:r>
      <w:r w:rsidR="007D4991">
        <w:rPr>
          <w:rFonts w:ascii="Times New Roman" w:hAnsi="Times New Roman" w:cs="Times New Roman"/>
          <w:sz w:val="24"/>
          <w:szCs w:val="24"/>
        </w:rPr>
        <w:t xml:space="preserve">. U zadnjem </w:t>
      </w:r>
      <w:r w:rsidR="00DF27F9">
        <w:rPr>
          <w:rFonts w:ascii="Times New Roman" w:hAnsi="Times New Roman" w:cs="Times New Roman"/>
          <w:sz w:val="24"/>
          <w:szCs w:val="24"/>
        </w:rPr>
        <w:t>kvartalu</w:t>
      </w:r>
      <w:r w:rsidR="00AC2134">
        <w:rPr>
          <w:rFonts w:ascii="Times New Roman" w:hAnsi="Times New Roman" w:cs="Times New Roman"/>
          <w:sz w:val="24"/>
          <w:szCs w:val="24"/>
        </w:rPr>
        <w:t xml:space="preserve"> 2009.</w:t>
      </w:r>
      <w:r w:rsidR="00C81DCF">
        <w:rPr>
          <w:rFonts w:ascii="Times New Roman" w:hAnsi="Times New Roman" w:cs="Times New Roman"/>
          <w:sz w:val="24"/>
          <w:szCs w:val="24"/>
        </w:rPr>
        <w:t xml:space="preserve"> za svaki postotni bod pada BDP-a, formalna </w:t>
      </w:r>
      <w:r w:rsidR="0032117C">
        <w:rPr>
          <w:rFonts w:ascii="Times New Roman" w:hAnsi="Times New Roman" w:cs="Times New Roman"/>
          <w:sz w:val="24"/>
          <w:szCs w:val="24"/>
        </w:rPr>
        <w:t xml:space="preserve">se </w:t>
      </w:r>
      <w:r w:rsidR="00C81DCF">
        <w:rPr>
          <w:rFonts w:ascii="Times New Roman" w:hAnsi="Times New Roman" w:cs="Times New Roman"/>
          <w:sz w:val="24"/>
          <w:szCs w:val="24"/>
        </w:rPr>
        <w:t>zaposlenost</w:t>
      </w:r>
      <w:r w:rsidR="009019CD">
        <w:rPr>
          <w:rFonts w:ascii="Times New Roman" w:hAnsi="Times New Roman" w:cs="Times New Roman"/>
          <w:sz w:val="24"/>
          <w:szCs w:val="24"/>
        </w:rPr>
        <w:t xml:space="preserve"> </w:t>
      </w:r>
      <w:r w:rsidR="00C81DCF">
        <w:rPr>
          <w:rFonts w:ascii="Times New Roman" w:hAnsi="Times New Roman" w:cs="Times New Roman"/>
          <w:sz w:val="24"/>
          <w:szCs w:val="24"/>
        </w:rPr>
        <w:t xml:space="preserve"> na godišnjoj razini smanjila za 0.86%</w:t>
      </w:r>
      <w:r w:rsidR="00C81DCF">
        <w:rPr>
          <w:rStyle w:val="FootnoteReference"/>
          <w:rFonts w:ascii="Times New Roman" w:hAnsi="Times New Roman" w:cs="Times New Roman"/>
          <w:sz w:val="24"/>
          <w:szCs w:val="24"/>
        </w:rPr>
        <w:footnoteReference w:id="133"/>
      </w:r>
      <w:r w:rsidR="00C81DCF">
        <w:rPr>
          <w:rFonts w:ascii="Times New Roman" w:hAnsi="Times New Roman" w:cs="Times New Roman"/>
          <w:sz w:val="24"/>
          <w:szCs w:val="24"/>
        </w:rPr>
        <w:t>. Porast nezaposlenosti je posebno pogodila dobnu skupinu od 15-34 godine</w:t>
      </w:r>
      <w:r w:rsidR="00C81DCF">
        <w:rPr>
          <w:rStyle w:val="FootnoteReference"/>
          <w:rFonts w:ascii="Times New Roman" w:hAnsi="Times New Roman" w:cs="Times New Roman"/>
          <w:sz w:val="24"/>
          <w:szCs w:val="24"/>
        </w:rPr>
        <w:footnoteReference w:id="134"/>
      </w:r>
      <w:r w:rsidR="00C81DCF">
        <w:rPr>
          <w:rFonts w:ascii="Times New Roman" w:hAnsi="Times New Roman" w:cs="Times New Roman"/>
          <w:sz w:val="24"/>
          <w:szCs w:val="24"/>
        </w:rPr>
        <w:t>, odnosno upravo mladi naraštaj koji neposredno nakon završetka formalnog obrazovanja, ne posjeduju još praktično iskustvo te se nerijetko prema njima postupa prema principu da zadnji zaposleni prvi postaje nezaposlenim</w:t>
      </w:r>
      <w:r w:rsidR="00022312">
        <w:rPr>
          <w:rFonts w:ascii="Times New Roman" w:hAnsi="Times New Roman" w:cs="Times New Roman"/>
          <w:sz w:val="24"/>
          <w:szCs w:val="24"/>
        </w:rPr>
        <w:t>.</w:t>
      </w:r>
      <w:r w:rsidR="00C81DCF">
        <w:rPr>
          <w:rFonts w:ascii="Times New Roman" w:hAnsi="Times New Roman" w:cs="Times New Roman"/>
          <w:sz w:val="24"/>
          <w:szCs w:val="24"/>
        </w:rPr>
        <w:t xml:space="preserve"> Snažnije su pogođeni mali poslodavci i obrti, što ocrtava manji stupanj elasticiteta prilikom suočavanja s vanjskim šokovima većih razmjera.</w:t>
      </w:r>
      <w:r w:rsidR="008D36F2">
        <w:rPr>
          <w:rFonts w:ascii="Times New Roman" w:hAnsi="Times New Roman" w:cs="Times New Roman"/>
          <w:sz w:val="24"/>
          <w:szCs w:val="24"/>
        </w:rPr>
        <w:t xml:space="preserve"> U </w:t>
      </w:r>
      <w:r w:rsidR="000F1055">
        <w:rPr>
          <w:rFonts w:ascii="Times New Roman" w:hAnsi="Times New Roman" w:cs="Times New Roman"/>
          <w:sz w:val="24"/>
          <w:szCs w:val="24"/>
        </w:rPr>
        <w:t xml:space="preserve">2010. </w:t>
      </w:r>
      <w:r w:rsidR="00C81DCF">
        <w:rPr>
          <w:rFonts w:ascii="Times New Roman" w:hAnsi="Times New Roman" w:cs="Times New Roman"/>
          <w:sz w:val="24"/>
          <w:szCs w:val="24"/>
        </w:rPr>
        <w:t>zabilježeno je povećanje stope nezaposlenosti u većini sektora (posebno u građevinarstvu); dok je povećanje zaposlenosti od 1.2% zabilježeno u državnim i javnim službama (posebno u djelatnosti obrazovanja</w:t>
      </w:r>
      <w:r w:rsidR="00C81DCF">
        <w:rPr>
          <w:rStyle w:val="FootnoteReference"/>
          <w:rFonts w:ascii="Times New Roman" w:hAnsi="Times New Roman" w:cs="Times New Roman"/>
          <w:sz w:val="24"/>
          <w:szCs w:val="24"/>
        </w:rPr>
        <w:footnoteReference w:id="135"/>
      </w:r>
      <w:r w:rsidR="00C81DCF">
        <w:rPr>
          <w:rFonts w:ascii="Times New Roman" w:hAnsi="Times New Roman" w:cs="Times New Roman"/>
          <w:sz w:val="24"/>
          <w:szCs w:val="24"/>
        </w:rPr>
        <w:t>)</w:t>
      </w:r>
      <w:r w:rsidR="00C81DCF">
        <w:rPr>
          <w:rStyle w:val="FootnoteReference"/>
          <w:rFonts w:ascii="Times New Roman" w:hAnsi="Times New Roman" w:cs="Times New Roman"/>
          <w:sz w:val="24"/>
          <w:szCs w:val="24"/>
        </w:rPr>
        <w:footnoteReference w:id="136"/>
      </w:r>
      <w:r w:rsidR="00E04A75">
        <w:rPr>
          <w:rFonts w:ascii="Times New Roman" w:hAnsi="Times New Roman" w:cs="Times New Roman"/>
          <w:sz w:val="24"/>
          <w:szCs w:val="24"/>
        </w:rPr>
        <w:t xml:space="preserve">. </w:t>
      </w:r>
      <w:r w:rsidR="00AC2134">
        <w:rPr>
          <w:rFonts w:ascii="Times New Roman" w:hAnsi="Times New Roman" w:cs="Times New Roman"/>
          <w:sz w:val="24"/>
          <w:szCs w:val="24"/>
        </w:rPr>
        <w:t>St</w:t>
      </w:r>
      <w:r w:rsidR="00E04A75">
        <w:rPr>
          <w:rFonts w:ascii="Times New Roman" w:hAnsi="Times New Roman" w:cs="Times New Roman"/>
          <w:sz w:val="24"/>
          <w:szCs w:val="24"/>
        </w:rPr>
        <w:t>opa nezaposle</w:t>
      </w:r>
      <w:r w:rsidR="00AC2134">
        <w:rPr>
          <w:rFonts w:ascii="Times New Roman" w:hAnsi="Times New Roman" w:cs="Times New Roman"/>
          <w:sz w:val="24"/>
          <w:szCs w:val="24"/>
        </w:rPr>
        <w:t xml:space="preserve">nosti je u veljači 2012. </w:t>
      </w:r>
      <w:r w:rsidR="00E04A75">
        <w:rPr>
          <w:rFonts w:ascii="Times New Roman" w:hAnsi="Times New Roman" w:cs="Times New Roman"/>
          <w:sz w:val="24"/>
          <w:szCs w:val="24"/>
        </w:rPr>
        <w:t>bila viša od 20%</w:t>
      </w:r>
      <w:r w:rsidR="00E04A75">
        <w:rPr>
          <w:rStyle w:val="FootnoteReference"/>
          <w:rFonts w:ascii="Times New Roman" w:hAnsi="Times New Roman" w:cs="Times New Roman"/>
          <w:sz w:val="24"/>
          <w:szCs w:val="24"/>
        </w:rPr>
        <w:footnoteReference w:id="137"/>
      </w:r>
      <w:r w:rsidR="0099528E">
        <w:rPr>
          <w:rFonts w:ascii="Times New Roman" w:hAnsi="Times New Roman" w:cs="Times New Roman"/>
          <w:sz w:val="24"/>
          <w:szCs w:val="24"/>
        </w:rPr>
        <w:t xml:space="preserve">. </w:t>
      </w:r>
      <w:r w:rsidR="00E04A75">
        <w:rPr>
          <w:rFonts w:ascii="Times New Roman" w:hAnsi="Times New Roman" w:cs="Times New Roman"/>
          <w:sz w:val="24"/>
          <w:szCs w:val="24"/>
        </w:rPr>
        <w:t xml:space="preserve"> </w:t>
      </w:r>
      <w:r w:rsidR="003A02AD">
        <w:rPr>
          <w:rFonts w:ascii="Times New Roman" w:hAnsi="Times New Roman" w:cs="Times New Roman"/>
          <w:sz w:val="24"/>
          <w:szCs w:val="24"/>
        </w:rPr>
        <w:t>Shodno podacima dostupnim na Eurosta</w:t>
      </w:r>
      <w:r w:rsidR="00AC2134">
        <w:rPr>
          <w:rFonts w:ascii="Times New Roman" w:hAnsi="Times New Roman" w:cs="Times New Roman"/>
          <w:sz w:val="24"/>
          <w:szCs w:val="24"/>
        </w:rPr>
        <w:t>tu (za treći kvartal 2011.</w:t>
      </w:r>
      <w:r w:rsidR="003A02AD">
        <w:rPr>
          <w:rFonts w:ascii="Times New Roman" w:hAnsi="Times New Roman" w:cs="Times New Roman"/>
          <w:sz w:val="24"/>
          <w:szCs w:val="24"/>
        </w:rPr>
        <w:t xml:space="preserve">), Hrvatska </w:t>
      </w:r>
      <w:r w:rsidR="00855411">
        <w:rPr>
          <w:rFonts w:ascii="Times New Roman" w:hAnsi="Times New Roman" w:cs="Times New Roman"/>
          <w:sz w:val="24"/>
          <w:szCs w:val="24"/>
        </w:rPr>
        <w:t xml:space="preserve">zauzima </w:t>
      </w:r>
      <w:r w:rsidR="003A02AD">
        <w:rPr>
          <w:rFonts w:ascii="Times New Roman" w:hAnsi="Times New Roman" w:cs="Times New Roman"/>
          <w:sz w:val="24"/>
          <w:szCs w:val="24"/>
        </w:rPr>
        <w:t>treć</w:t>
      </w:r>
      <w:r w:rsidR="00855411">
        <w:rPr>
          <w:rFonts w:ascii="Times New Roman" w:hAnsi="Times New Roman" w:cs="Times New Roman"/>
          <w:sz w:val="24"/>
          <w:szCs w:val="24"/>
        </w:rPr>
        <w:t>e mjesto</w:t>
      </w:r>
      <w:r w:rsidR="003A02AD">
        <w:rPr>
          <w:rFonts w:ascii="Times New Roman" w:hAnsi="Times New Roman" w:cs="Times New Roman"/>
          <w:sz w:val="24"/>
          <w:szCs w:val="24"/>
        </w:rPr>
        <w:t xml:space="preserve"> po visini stope nezaposlenosti mladih</w:t>
      </w:r>
      <w:r w:rsidR="00022312">
        <w:rPr>
          <w:rStyle w:val="FootnoteReference"/>
          <w:rFonts w:ascii="Times New Roman" w:hAnsi="Times New Roman" w:cs="Times New Roman"/>
          <w:sz w:val="24"/>
          <w:szCs w:val="24"/>
        </w:rPr>
        <w:footnoteReference w:id="138"/>
      </w:r>
      <w:r w:rsidR="003A02AD">
        <w:rPr>
          <w:rFonts w:ascii="Times New Roman" w:hAnsi="Times New Roman" w:cs="Times New Roman"/>
          <w:sz w:val="24"/>
          <w:szCs w:val="24"/>
        </w:rPr>
        <w:t xml:space="preserve"> (34.5%), odmah iza Grčke (45,8%) i Španjolske (47,8%)</w:t>
      </w:r>
      <w:r w:rsidR="003A02AD">
        <w:rPr>
          <w:rStyle w:val="FootnoteReference"/>
          <w:rFonts w:ascii="Times New Roman" w:hAnsi="Times New Roman" w:cs="Times New Roman"/>
          <w:sz w:val="24"/>
          <w:szCs w:val="24"/>
        </w:rPr>
        <w:footnoteReference w:id="139"/>
      </w:r>
      <w:r w:rsidR="003A02AD">
        <w:rPr>
          <w:rFonts w:ascii="Times New Roman" w:hAnsi="Times New Roman" w:cs="Times New Roman"/>
          <w:sz w:val="24"/>
          <w:szCs w:val="24"/>
        </w:rPr>
        <w:t>.</w:t>
      </w:r>
    </w:p>
    <w:p w:rsidR="00C81DCF" w:rsidRDefault="003A02AD" w:rsidP="00C81DC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Uz naglašenu ciklički karakter </w:t>
      </w:r>
      <w:r w:rsidR="008C2762">
        <w:rPr>
          <w:rFonts w:ascii="Times New Roman" w:hAnsi="Times New Roman" w:cs="Times New Roman"/>
          <w:sz w:val="24"/>
          <w:szCs w:val="24"/>
        </w:rPr>
        <w:t>stope zaposlenosti i pretjeranu rigidnost regulative tržišta rada,</w:t>
      </w:r>
      <w:r>
        <w:rPr>
          <w:rFonts w:ascii="Times New Roman" w:hAnsi="Times New Roman" w:cs="Times New Roman"/>
          <w:sz w:val="24"/>
          <w:szCs w:val="24"/>
        </w:rPr>
        <w:t xml:space="preserve"> d</w:t>
      </w:r>
      <w:r w:rsidR="00252501">
        <w:rPr>
          <w:rFonts w:ascii="Times New Roman" w:hAnsi="Times New Roman" w:cs="Times New Roman"/>
          <w:sz w:val="24"/>
          <w:szCs w:val="24"/>
        </w:rPr>
        <w:t>ominantno je stajalište kako</w:t>
      </w:r>
      <w:r w:rsidR="001A675F">
        <w:rPr>
          <w:rFonts w:ascii="Times New Roman" w:hAnsi="Times New Roman" w:cs="Times New Roman"/>
          <w:sz w:val="24"/>
          <w:szCs w:val="24"/>
        </w:rPr>
        <w:t xml:space="preserve"> najnegativniju konotaciju posjeduje niska stopa </w:t>
      </w:r>
      <w:r w:rsidR="001A675F">
        <w:rPr>
          <w:rFonts w:ascii="Times New Roman" w:hAnsi="Times New Roman" w:cs="Times New Roman"/>
          <w:sz w:val="24"/>
          <w:szCs w:val="24"/>
        </w:rPr>
        <w:lastRenderedPageBreak/>
        <w:t>zaposlenosti, jedna od najnižih u Europi.</w:t>
      </w:r>
      <w:r w:rsidR="008C2762">
        <w:rPr>
          <w:rFonts w:ascii="Times New Roman" w:hAnsi="Times New Roman" w:cs="Times New Roman"/>
          <w:sz w:val="24"/>
          <w:szCs w:val="24"/>
        </w:rPr>
        <w:t xml:space="preserve"> </w:t>
      </w:r>
      <w:r w:rsidR="001F702E">
        <w:rPr>
          <w:rFonts w:ascii="Times New Roman" w:hAnsi="Times New Roman" w:cs="Times New Roman"/>
          <w:sz w:val="24"/>
          <w:szCs w:val="24"/>
        </w:rPr>
        <w:t xml:space="preserve">Sukladno izvješću </w:t>
      </w:r>
      <w:r w:rsidR="00252501">
        <w:rPr>
          <w:rFonts w:ascii="Times New Roman" w:hAnsi="Times New Roman" w:cs="Times New Roman"/>
          <w:sz w:val="24"/>
          <w:szCs w:val="24"/>
        </w:rPr>
        <w:t>MMF-a</w:t>
      </w:r>
      <w:r w:rsidR="001F702E">
        <w:rPr>
          <w:rFonts w:ascii="Times New Roman" w:hAnsi="Times New Roman" w:cs="Times New Roman"/>
          <w:sz w:val="24"/>
          <w:szCs w:val="24"/>
        </w:rPr>
        <w:t xml:space="preserve"> (2008.)</w:t>
      </w:r>
      <w:r w:rsidR="00252501">
        <w:rPr>
          <w:rFonts w:ascii="Times New Roman" w:hAnsi="Times New Roman" w:cs="Times New Roman"/>
          <w:sz w:val="24"/>
          <w:szCs w:val="24"/>
        </w:rPr>
        <w:t>,</w:t>
      </w:r>
      <w:r w:rsidR="00C81DCF">
        <w:rPr>
          <w:rFonts w:ascii="Times New Roman" w:hAnsi="Times New Roman" w:cs="Times New Roman"/>
          <w:sz w:val="24"/>
          <w:szCs w:val="24"/>
        </w:rPr>
        <w:t xml:space="preserve"> korijeni izrazito niske stope zaposlenosti u Hrvatskoj mogu </w:t>
      </w:r>
      <w:r w:rsidR="00252501">
        <w:rPr>
          <w:rFonts w:ascii="Times New Roman" w:hAnsi="Times New Roman" w:cs="Times New Roman"/>
          <w:sz w:val="24"/>
          <w:szCs w:val="24"/>
        </w:rPr>
        <w:t xml:space="preserve">se </w:t>
      </w:r>
      <w:r w:rsidR="00C81DCF">
        <w:rPr>
          <w:rFonts w:ascii="Times New Roman" w:hAnsi="Times New Roman" w:cs="Times New Roman"/>
          <w:sz w:val="24"/>
          <w:szCs w:val="24"/>
        </w:rPr>
        <w:t>potražiti</w:t>
      </w:r>
      <w:r w:rsidR="001F702E">
        <w:rPr>
          <w:rFonts w:ascii="Times New Roman" w:hAnsi="Times New Roman" w:cs="Times New Roman"/>
          <w:sz w:val="24"/>
          <w:szCs w:val="24"/>
        </w:rPr>
        <w:t xml:space="preserve"> </w:t>
      </w:r>
      <w:r w:rsidR="00C81DCF">
        <w:rPr>
          <w:rFonts w:ascii="Times New Roman" w:hAnsi="Times New Roman" w:cs="Times New Roman"/>
          <w:sz w:val="24"/>
          <w:szCs w:val="24"/>
        </w:rPr>
        <w:t>i u postojećim socijalnim beneficijama</w:t>
      </w:r>
      <w:r w:rsidR="00C81DCF">
        <w:rPr>
          <w:rStyle w:val="FootnoteReference"/>
          <w:rFonts w:ascii="Times New Roman" w:hAnsi="Times New Roman" w:cs="Times New Roman"/>
          <w:sz w:val="24"/>
          <w:szCs w:val="24"/>
        </w:rPr>
        <w:footnoteReference w:id="140"/>
      </w:r>
      <w:r w:rsidR="00C81DCF">
        <w:rPr>
          <w:rFonts w:ascii="Times New Roman" w:hAnsi="Times New Roman" w:cs="Times New Roman"/>
          <w:sz w:val="24"/>
          <w:szCs w:val="24"/>
        </w:rPr>
        <w:t>. Izražava se stajalište kako se mana socijalnih izdataka nalazi u neracionalnom odabiru kategorija beneficijara, odnosno</w:t>
      </w:r>
      <w:r w:rsidR="001F702E">
        <w:rPr>
          <w:rFonts w:ascii="Times New Roman" w:hAnsi="Times New Roman" w:cs="Times New Roman"/>
          <w:sz w:val="24"/>
          <w:szCs w:val="24"/>
        </w:rPr>
        <w:t xml:space="preserve"> činjenici da</w:t>
      </w:r>
      <w:r w:rsidR="00C81DCF">
        <w:rPr>
          <w:rFonts w:ascii="Times New Roman" w:hAnsi="Times New Roman" w:cs="Times New Roman"/>
          <w:sz w:val="24"/>
          <w:szCs w:val="24"/>
        </w:rPr>
        <w:t xml:space="preserve"> neke od tih kategorija ne predstavljaju najugroženije skupine</w:t>
      </w:r>
      <w:r w:rsidR="00C81DCF">
        <w:rPr>
          <w:rStyle w:val="FootnoteReference"/>
          <w:rFonts w:ascii="Times New Roman" w:hAnsi="Times New Roman" w:cs="Times New Roman"/>
          <w:sz w:val="24"/>
          <w:szCs w:val="24"/>
        </w:rPr>
        <w:footnoteReference w:id="141"/>
      </w:r>
      <w:r w:rsidR="00C81DCF">
        <w:rPr>
          <w:rFonts w:ascii="Times New Roman" w:hAnsi="Times New Roman" w:cs="Times New Roman"/>
          <w:sz w:val="24"/>
          <w:szCs w:val="24"/>
        </w:rPr>
        <w:t xml:space="preserve">. </w:t>
      </w:r>
      <w:r w:rsidR="001F702E">
        <w:rPr>
          <w:rFonts w:ascii="Times New Roman" w:hAnsi="Times New Roman" w:cs="Times New Roman"/>
          <w:sz w:val="24"/>
          <w:szCs w:val="24"/>
        </w:rPr>
        <w:t xml:space="preserve">Europska Komisija u izvješću o </w:t>
      </w:r>
      <w:r w:rsidR="00C81DCF">
        <w:rPr>
          <w:rFonts w:ascii="Times New Roman" w:hAnsi="Times New Roman" w:cs="Times New Roman"/>
          <w:sz w:val="24"/>
          <w:szCs w:val="24"/>
        </w:rPr>
        <w:t>n</w:t>
      </w:r>
      <w:r w:rsidR="001F702E">
        <w:rPr>
          <w:rFonts w:ascii="Times New Roman" w:hAnsi="Times New Roman" w:cs="Times New Roman"/>
          <w:sz w:val="24"/>
          <w:szCs w:val="24"/>
        </w:rPr>
        <w:t>apretku Hrvatske (</w:t>
      </w:r>
      <w:r w:rsidR="00504A89">
        <w:rPr>
          <w:rFonts w:ascii="Times New Roman" w:hAnsi="Times New Roman" w:cs="Times New Roman"/>
          <w:sz w:val="24"/>
          <w:szCs w:val="24"/>
        </w:rPr>
        <w:t>2010.</w:t>
      </w:r>
      <w:r w:rsidR="001F702E">
        <w:rPr>
          <w:rFonts w:ascii="Times New Roman" w:hAnsi="Times New Roman" w:cs="Times New Roman"/>
          <w:sz w:val="24"/>
          <w:szCs w:val="24"/>
        </w:rPr>
        <w:t>)</w:t>
      </w:r>
      <w:r w:rsidR="00C81DCF">
        <w:rPr>
          <w:rFonts w:ascii="Times New Roman" w:hAnsi="Times New Roman" w:cs="Times New Roman"/>
          <w:sz w:val="24"/>
          <w:szCs w:val="24"/>
        </w:rPr>
        <w:t xml:space="preserve"> konstatira da su socijalni izdaci previsoki</w:t>
      </w:r>
      <w:r w:rsidR="00D873CD">
        <w:rPr>
          <w:rStyle w:val="FootnoteReference"/>
          <w:rFonts w:ascii="Times New Roman" w:hAnsi="Times New Roman" w:cs="Times New Roman"/>
          <w:sz w:val="24"/>
          <w:szCs w:val="24"/>
        </w:rPr>
        <w:footnoteReference w:id="142"/>
      </w:r>
      <w:r w:rsidR="00C81DCF">
        <w:rPr>
          <w:rFonts w:ascii="Times New Roman" w:hAnsi="Times New Roman" w:cs="Times New Roman"/>
          <w:sz w:val="24"/>
          <w:szCs w:val="24"/>
        </w:rPr>
        <w:t>; a slična se stajališta mogu pron</w:t>
      </w:r>
      <w:r w:rsidR="00252501">
        <w:rPr>
          <w:rFonts w:ascii="Times New Roman" w:hAnsi="Times New Roman" w:cs="Times New Roman"/>
          <w:sz w:val="24"/>
          <w:szCs w:val="24"/>
        </w:rPr>
        <w:t>aći u mnogim drugim dokumentima.</w:t>
      </w:r>
    </w:p>
    <w:p w:rsidR="00072D1C" w:rsidRDefault="00B506BD" w:rsidP="009A198A">
      <w:pPr>
        <w:autoSpaceDE w:val="0"/>
        <w:autoSpaceDN w:val="0"/>
        <w:adjustRightInd w:val="0"/>
        <w:spacing w:before="240" w:after="0" w:line="360" w:lineRule="auto"/>
        <w:jc w:val="both"/>
        <w:rPr>
          <w:rFonts w:ascii="Times New Roman" w:hAnsi="Times New Roman" w:cs="Times New Roman"/>
          <w:i/>
          <w:sz w:val="24"/>
          <w:szCs w:val="24"/>
        </w:rPr>
      </w:pPr>
      <w:r>
        <w:rPr>
          <w:rFonts w:ascii="Times New Roman" w:hAnsi="Times New Roman" w:cs="Times New Roman"/>
          <w:sz w:val="24"/>
          <w:szCs w:val="24"/>
        </w:rPr>
        <w:tab/>
      </w:r>
      <w:r w:rsidR="00757CAE">
        <w:rPr>
          <w:rFonts w:ascii="Times New Roman" w:hAnsi="Times New Roman" w:cs="Times New Roman"/>
          <w:sz w:val="24"/>
          <w:szCs w:val="24"/>
        </w:rPr>
        <w:t>Izgradnja</w:t>
      </w:r>
      <w:r w:rsidR="000F1055">
        <w:rPr>
          <w:rFonts w:ascii="Times New Roman" w:hAnsi="Times New Roman" w:cs="Times New Roman"/>
          <w:sz w:val="24"/>
          <w:szCs w:val="24"/>
        </w:rPr>
        <w:t xml:space="preserve"> društva temeljenog na znanju, </w:t>
      </w:r>
      <w:r w:rsidR="00757CAE">
        <w:rPr>
          <w:rFonts w:ascii="Times New Roman" w:hAnsi="Times New Roman" w:cs="Times New Roman"/>
          <w:sz w:val="24"/>
          <w:szCs w:val="24"/>
        </w:rPr>
        <w:t>stvara</w:t>
      </w:r>
      <w:r w:rsidR="000F1055">
        <w:rPr>
          <w:rFonts w:ascii="Times New Roman" w:hAnsi="Times New Roman" w:cs="Times New Roman"/>
          <w:sz w:val="24"/>
          <w:szCs w:val="24"/>
        </w:rPr>
        <w:t xml:space="preserve"> obrazovnim institucijama veliki izazov.</w:t>
      </w:r>
      <w:r w:rsidR="00E33444">
        <w:rPr>
          <w:rFonts w:ascii="Times New Roman" w:hAnsi="Times New Roman" w:cs="Times New Roman"/>
          <w:sz w:val="24"/>
          <w:szCs w:val="24"/>
        </w:rPr>
        <w:t xml:space="preserve"> </w:t>
      </w:r>
      <w:r w:rsidR="000F1055">
        <w:rPr>
          <w:rFonts w:ascii="Times New Roman" w:hAnsi="Times New Roman" w:cs="Times New Roman"/>
          <w:sz w:val="24"/>
          <w:szCs w:val="24"/>
        </w:rPr>
        <w:t>Prema podacima iz 2005.</w:t>
      </w:r>
      <w:r>
        <w:rPr>
          <w:rFonts w:ascii="Times New Roman" w:hAnsi="Times New Roman" w:cs="Times New Roman"/>
          <w:sz w:val="24"/>
          <w:szCs w:val="24"/>
        </w:rPr>
        <w:t xml:space="preserve"> </w:t>
      </w:r>
      <w:r w:rsidR="00485052">
        <w:rPr>
          <w:rFonts w:ascii="Times New Roman" w:hAnsi="Times New Roman" w:cs="Times New Roman"/>
          <w:sz w:val="24"/>
          <w:szCs w:val="24"/>
        </w:rPr>
        <w:t xml:space="preserve">javni rashodi usmjereni ka školstvu i obrazovanju pokrivali su </w:t>
      </w:r>
      <w:r w:rsidR="00713691">
        <w:rPr>
          <w:rFonts w:ascii="Times New Roman" w:hAnsi="Times New Roman" w:cs="Times New Roman"/>
          <w:sz w:val="24"/>
          <w:szCs w:val="24"/>
        </w:rPr>
        <w:t>4,</w:t>
      </w:r>
      <w:r>
        <w:rPr>
          <w:rFonts w:ascii="Times New Roman" w:hAnsi="Times New Roman" w:cs="Times New Roman"/>
          <w:sz w:val="24"/>
          <w:szCs w:val="24"/>
        </w:rPr>
        <w:t xml:space="preserve">8% BDP-a, no </w:t>
      </w:r>
      <w:r w:rsidR="009D7E9F">
        <w:rPr>
          <w:rFonts w:ascii="Times New Roman" w:hAnsi="Times New Roman" w:cs="Times New Roman"/>
          <w:sz w:val="24"/>
          <w:szCs w:val="24"/>
        </w:rPr>
        <w:t>važno je naglasiti da većina tih izdataka predstavljaju plaće (npr. čak 90% od ukupnih izdataka za osnovnoškolstvo jesu</w:t>
      </w:r>
      <w:r>
        <w:rPr>
          <w:rFonts w:ascii="Times New Roman" w:hAnsi="Times New Roman" w:cs="Times New Roman"/>
          <w:sz w:val="24"/>
          <w:szCs w:val="24"/>
        </w:rPr>
        <w:t xml:space="preserve"> plaće</w:t>
      </w:r>
      <w:r w:rsidR="009D7E9F">
        <w:rPr>
          <w:rFonts w:ascii="Times New Roman" w:hAnsi="Times New Roman" w:cs="Times New Roman"/>
          <w:sz w:val="24"/>
          <w:szCs w:val="24"/>
        </w:rPr>
        <w:t>)</w:t>
      </w:r>
      <w:r>
        <w:rPr>
          <w:rStyle w:val="FootnoteReference"/>
          <w:rFonts w:ascii="Times New Roman" w:hAnsi="Times New Roman" w:cs="Times New Roman"/>
          <w:sz w:val="24"/>
          <w:szCs w:val="24"/>
        </w:rPr>
        <w:footnoteReference w:id="143"/>
      </w:r>
      <w:r>
        <w:rPr>
          <w:rFonts w:ascii="Times New Roman" w:hAnsi="Times New Roman" w:cs="Times New Roman"/>
          <w:sz w:val="24"/>
          <w:szCs w:val="24"/>
        </w:rPr>
        <w:t>.</w:t>
      </w:r>
      <w:r w:rsidR="00507F69">
        <w:rPr>
          <w:rFonts w:ascii="Times New Roman" w:hAnsi="Times New Roman" w:cs="Times New Roman"/>
          <w:sz w:val="24"/>
          <w:szCs w:val="24"/>
        </w:rPr>
        <w:t xml:space="preserve"> </w:t>
      </w:r>
      <w:r>
        <w:rPr>
          <w:rFonts w:ascii="Times New Roman" w:hAnsi="Times New Roman" w:cs="Times New Roman"/>
          <w:sz w:val="24"/>
          <w:szCs w:val="24"/>
        </w:rPr>
        <w:t xml:space="preserve"> Prosjek studiranja za četverogodišnji program je 6,7 godina, a samo trećina upisanih u visoko obrazovanje završi započeto školovanje</w:t>
      </w:r>
      <w:r w:rsidR="00485052">
        <w:rPr>
          <w:rStyle w:val="FootnoteReference"/>
          <w:rFonts w:ascii="Times New Roman" w:hAnsi="Times New Roman" w:cs="Times New Roman"/>
          <w:sz w:val="24"/>
          <w:szCs w:val="24"/>
        </w:rPr>
        <w:footnoteReference w:id="144"/>
      </w:r>
      <w:r w:rsidR="00E8197E">
        <w:rPr>
          <w:rFonts w:ascii="Times New Roman" w:hAnsi="Times New Roman" w:cs="Times New Roman"/>
          <w:sz w:val="24"/>
          <w:szCs w:val="24"/>
        </w:rPr>
        <w:t xml:space="preserve">. </w:t>
      </w:r>
      <w:r w:rsidR="00322588">
        <w:rPr>
          <w:rFonts w:ascii="Times New Roman" w:hAnsi="Times New Roman" w:cs="Times New Roman"/>
          <w:sz w:val="24"/>
          <w:szCs w:val="24"/>
        </w:rPr>
        <w:t xml:space="preserve">Oba su indikatora lošija u </w:t>
      </w:r>
      <w:r w:rsidR="00C57867">
        <w:rPr>
          <w:rFonts w:ascii="Times New Roman" w:hAnsi="Times New Roman" w:cs="Times New Roman"/>
          <w:sz w:val="24"/>
          <w:szCs w:val="24"/>
        </w:rPr>
        <w:t>odnosu na prosjek EU-10 i EU-15</w:t>
      </w:r>
      <w:r w:rsidR="00322588">
        <w:rPr>
          <w:rFonts w:ascii="Times New Roman" w:hAnsi="Times New Roman" w:cs="Times New Roman"/>
          <w:sz w:val="24"/>
          <w:szCs w:val="24"/>
        </w:rPr>
        <w:t>.</w:t>
      </w:r>
      <w:r w:rsidR="0015406A">
        <w:rPr>
          <w:rFonts w:ascii="Times New Roman" w:hAnsi="Times New Roman" w:cs="Times New Roman"/>
          <w:sz w:val="24"/>
          <w:szCs w:val="24"/>
        </w:rPr>
        <w:t xml:space="preserve"> </w:t>
      </w:r>
      <w:r w:rsidR="00072D1C">
        <w:rPr>
          <w:rFonts w:ascii="Times New Roman" w:hAnsi="Times New Roman" w:cs="Times New Roman"/>
          <w:sz w:val="24"/>
          <w:szCs w:val="24"/>
        </w:rPr>
        <w:t xml:space="preserve">Iako  je bilježen pozitivan trend sve većeg broja sudionika u </w:t>
      </w:r>
      <w:r w:rsidR="001D3013">
        <w:rPr>
          <w:rFonts w:ascii="Times New Roman" w:hAnsi="Times New Roman" w:cs="Times New Roman"/>
          <w:sz w:val="24"/>
          <w:szCs w:val="24"/>
        </w:rPr>
        <w:t xml:space="preserve"> visokim obrazovanje, usporedno se razvija trend </w:t>
      </w:r>
      <w:r w:rsidR="00C57867">
        <w:rPr>
          <w:rFonts w:ascii="Times New Roman" w:hAnsi="Times New Roman" w:cs="Times New Roman"/>
          <w:sz w:val="24"/>
          <w:szCs w:val="24"/>
        </w:rPr>
        <w:t>smanjenja</w:t>
      </w:r>
      <w:r w:rsidR="00072D1C">
        <w:rPr>
          <w:rFonts w:ascii="Times New Roman" w:hAnsi="Times New Roman" w:cs="Times New Roman"/>
          <w:sz w:val="24"/>
          <w:szCs w:val="24"/>
        </w:rPr>
        <w:t xml:space="preserve"> besplatnog školovanja</w:t>
      </w:r>
      <w:r w:rsidR="00072D1C">
        <w:rPr>
          <w:rStyle w:val="FootnoteReference"/>
          <w:rFonts w:ascii="Times New Roman" w:hAnsi="Times New Roman" w:cs="Times New Roman"/>
          <w:sz w:val="24"/>
          <w:szCs w:val="24"/>
        </w:rPr>
        <w:footnoteReference w:id="145"/>
      </w:r>
      <w:r w:rsidR="001F702E">
        <w:rPr>
          <w:rFonts w:ascii="Times New Roman" w:hAnsi="Times New Roman" w:cs="Times New Roman"/>
          <w:sz w:val="24"/>
          <w:szCs w:val="24"/>
        </w:rPr>
        <w:t xml:space="preserve">. Takav koncept </w:t>
      </w:r>
      <w:r w:rsidR="00072D1C">
        <w:rPr>
          <w:rFonts w:ascii="Times New Roman" w:hAnsi="Times New Roman" w:cs="Times New Roman"/>
          <w:sz w:val="24"/>
          <w:szCs w:val="24"/>
        </w:rPr>
        <w:t xml:space="preserve">dovodi do </w:t>
      </w:r>
      <w:r w:rsidR="00C57867">
        <w:rPr>
          <w:rFonts w:ascii="Times New Roman" w:hAnsi="Times New Roman" w:cs="Times New Roman"/>
          <w:sz w:val="24"/>
          <w:szCs w:val="24"/>
        </w:rPr>
        <w:t xml:space="preserve">mogućeg </w:t>
      </w:r>
      <w:r w:rsidR="00072D1C">
        <w:rPr>
          <w:rFonts w:ascii="Times New Roman" w:hAnsi="Times New Roman" w:cs="Times New Roman"/>
          <w:sz w:val="24"/>
          <w:szCs w:val="24"/>
        </w:rPr>
        <w:t xml:space="preserve">„isključivanja“ studenata nižeg socijalnog statusa, što sugerira da </w:t>
      </w:r>
      <w:r w:rsidR="00072D1C">
        <w:rPr>
          <w:rFonts w:ascii="Garantiqua_PP-Normal" w:hAnsi="Garantiqua_PP-Normal" w:cs="Garantiqua_PP-Normal"/>
          <w:sz w:val="20"/>
          <w:szCs w:val="20"/>
        </w:rPr>
        <w:t xml:space="preserve"> </w:t>
      </w:r>
      <w:r w:rsidR="00072D1C" w:rsidRPr="00072D1C">
        <w:rPr>
          <w:rFonts w:ascii="Times New Roman" w:hAnsi="Times New Roman" w:cs="Times New Roman"/>
          <w:i/>
          <w:sz w:val="24"/>
          <w:szCs w:val="24"/>
        </w:rPr>
        <w:t>bez visokog obrazovanja ostaju oni koji za njega imaju potencijal, što predstavlja nenadoknadivi gubitak kako za te mlade</w:t>
      </w:r>
      <w:r w:rsidR="00072D1C">
        <w:rPr>
          <w:rFonts w:ascii="Times New Roman" w:hAnsi="Times New Roman" w:cs="Times New Roman"/>
          <w:i/>
          <w:sz w:val="24"/>
          <w:szCs w:val="24"/>
        </w:rPr>
        <w:t xml:space="preserve"> </w:t>
      </w:r>
      <w:r w:rsidR="00072D1C" w:rsidRPr="00072D1C">
        <w:rPr>
          <w:rFonts w:ascii="Times New Roman" w:hAnsi="Times New Roman" w:cs="Times New Roman"/>
          <w:i/>
          <w:sz w:val="24"/>
          <w:szCs w:val="24"/>
        </w:rPr>
        <w:t>ljude tako i za nacionalnu ekonomiju</w:t>
      </w:r>
      <w:r w:rsidR="00072D1C">
        <w:rPr>
          <w:rStyle w:val="FootnoteReference"/>
          <w:rFonts w:ascii="Times New Roman" w:hAnsi="Times New Roman" w:cs="Times New Roman"/>
          <w:i/>
          <w:sz w:val="24"/>
          <w:szCs w:val="24"/>
        </w:rPr>
        <w:footnoteReference w:id="146"/>
      </w:r>
      <w:r w:rsidR="00072D1C" w:rsidRPr="00072D1C">
        <w:rPr>
          <w:rFonts w:ascii="Times New Roman" w:hAnsi="Times New Roman" w:cs="Times New Roman"/>
          <w:i/>
          <w:sz w:val="24"/>
          <w:szCs w:val="24"/>
        </w:rPr>
        <w:t>.</w:t>
      </w:r>
    </w:p>
    <w:p w:rsidR="00EF055F" w:rsidRDefault="0015406A" w:rsidP="009A198A">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Važno je ukazati i n</w:t>
      </w:r>
      <w:r w:rsidR="00D608B5">
        <w:rPr>
          <w:rFonts w:ascii="Times New Roman" w:hAnsi="Times New Roman" w:cs="Times New Roman"/>
          <w:sz w:val="24"/>
          <w:szCs w:val="24"/>
        </w:rPr>
        <w:t>a</w:t>
      </w:r>
      <w:r w:rsidR="004E14DB">
        <w:rPr>
          <w:rFonts w:ascii="Times New Roman" w:hAnsi="Times New Roman" w:cs="Times New Roman"/>
          <w:sz w:val="24"/>
          <w:szCs w:val="24"/>
        </w:rPr>
        <w:t xml:space="preserve"> utvrđenu</w:t>
      </w:r>
      <w:r w:rsidR="00D608B5">
        <w:rPr>
          <w:rFonts w:ascii="Times New Roman" w:hAnsi="Times New Roman" w:cs="Times New Roman"/>
          <w:sz w:val="24"/>
          <w:szCs w:val="24"/>
        </w:rPr>
        <w:t xml:space="preserve"> neusklađenost znanja i vještina radne snage s ponudom na tržištu rada.</w:t>
      </w:r>
      <w:r w:rsidR="004E14DB">
        <w:rPr>
          <w:rFonts w:ascii="Times New Roman" w:hAnsi="Times New Roman" w:cs="Times New Roman"/>
          <w:sz w:val="24"/>
          <w:szCs w:val="24"/>
        </w:rPr>
        <w:t xml:space="preserve"> Po</w:t>
      </w:r>
      <w:r w:rsidR="001F702E">
        <w:rPr>
          <w:rFonts w:ascii="Times New Roman" w:hAnsi="Times New Roman" w:cs="Times New Roman"/>
          <w:sz w:val="24"/>
          <w:szCs w:val="24"/>
        </w:rPr>
        <w:t>stoji tendencija sve većeg</w:t>
      </w:r>
      <w:r w:rsidR="004E14DB">
        <w:rPr>
          <w:rFonts w:ascii="Times New Roman" w:hAnsi="Times New Roman" w:cs="Times New Roman"/>
          <w:sz w:val="24"/>
          <w:szCs w:val="24"/>
        </w:rPr>
        <w:t xml:space="preserve"> </w:t>
      </w:r>
      <w:r w:rsidR="001039D0">
        <w:rPr>
          <w:rFonts w:ascii="Times New Roman" w:hAnsi="Times New Roman" w:cs="Times New Roman"/>
          <w:sz w:val="24"/>
          <w:szCs w:val="24"/>
        </w:rPr>
        <w:t xml:space="preserve">broja studenata </w:t>
      </w:r>
      <w:r w:rsidR="004E14DB">
        <w:rPr>
          <w:rFonts w:ascii="Times New Roman" w:hAnsi="Times New Roman" w:cs="Times New Roman"/>
          <w:sz w:val="24"/>
          <w:szCs w:val="24"/>
        </w:rPr>
        <w:t>društvenih i humanističkih znanosti</w:t>
      </w:r>
      <w:r w:rsidR="00EB39C1">
        <w:rPr>
          <w:rStyle w:val="FootnoteReference"/>
          <w:rFonts w:ascii="Times New Roman" w:hAnsi="Times New Roman" w:cs="Times New Roman"/>
          <w:sz w:val="24"/>
          <w:szCs w:val="24"/>
        </w:rPr>
        <w:footnoteReference w:id="147"/>
      </w:r>
      <w:r w:rsidR="001F702E">
        <w:rPr>
          <w:rFonts w:ascii="Times New Roman" w:hAnsi="Times New Roman" w:cs="Times New Roman"/>
          <w:sz w:val="24"/>
          <w:szCs w:val="24"/>
        </w:rPr>
        <w:t>, koja nije u skladu sa postavljenim ciljem izgradnje izvozno orijentiranog i konkurentnog gospodarstva. U tu bi svrhu trebalo</w:t>
      </w:r>
      <w:r w:rsidR="004E14DB">
        <w:rPr>
          <w:rFonts w:ascii="Times New Roman" w:hAnsi="Times New Roman" w:cs="Times New Roman"/>
          <w:sz w:val="24"/>
          <w:szCs w:val="24"/>
        </w:rPr>
        <w:t xml:space="preserve"> potaknuti povećanje broja </w:t>
      </w:r>
      <w:r w:rsidR="001039D0">
        <w:rPr>
          <w:rFonts w:ascii="Times New Roman" w:hAnsi="Times New Roman" w:cs="Times New Roman"/>
          <w:sz w:val="24"/>
          <w:szCs w:val="24"/>
        </w:rPr>
        <w:t xml:space="preserve">studenata ka </w:t>
      </w:r>
      <w:r w:rsidR="004E14DB">
        <w:rPr>
          <w:rFonts w:ascii="Times New Roman" w:hAnsi="Times New Roman" w:cs="Times New Roman"/>
          <w:sz w:val="24"/>
          <w:szCs w:val="24"/>
        </w:rPr>
        <w:t xml:space="preserve">usmjerenjima </w:t>
      </w:r>
      <w:r w:rsidR="001039D0">
        <w:rPr>
          <w:rFonts w:ascii="Times New Roman" w:hAnsi="Times New Roman" w:cs="Times New Roman"/>
          <w:sz w:val="24"/>
          <w:szCs w:val="24"/>
        </w:rPr>
        <w:t xml:space="preserve">koji vode podizanju razine inovacija </w:t>
      </w:r>
      <w:r w:rsidR="004E14DB">
        <w:rPr>
          <w:rFonts w:ascii="Times New Roman" w:hAnsi="Times New Roman" w:cs="Times New Roman"/>
          <w:sz w:val="24"/>
          <w:szCs w:val="24"/>
        </w:rPr>
        <w:t xml:space="preserve">(što nikako ne znači uvođenje zatvorenog sustava u kojem država bira studij svakom pojedincu, kao </w:t>
      </w:r>
      <w:r w:rsidR="001039D0">
        <w:rPr>
          <w:rFonts w:ascii="Times New Roman" w:hAnsi="Times New Roman" w:cs="Times New Roman"/>
          <w:sz w:val="24"/>
          <w:szCs w:val="24"/>
        </w:rPr>
        <w:t xml:space="preserve">što je to </w:t>
      </w:r>
      <w:r w:rsidR="004E14DB">
        <w:rPr>
          <w:rFonts w:ascii="Times New Roman" w:hAnsi="Times New Roman" w:cs="Times New Roman"/>
          <w:sz w:val="24"/>
          <w:szCs w:val="24"/>
        </w:rPr>
        <w:t>npr. u Latviji).</w:t>
      </w:r>
      <w:r w:rsidR="001039D0">
        <w:rPr>
          <w:rFonts w:ascii="Times New Roman" w:hAnsi="Times New Roman" w:cs="Times New Roman"/>
          <w:sz w:val="24"/>
          <w:szCs w:val="24"/>
        </w:rPr>
        <w:t xml:space="preserve"> </w:t>
      </w:r>
      <w:r w:rsidR="00D608B5">
        <w:rPr>
          <w:rFonts w:ascii="Times New Roman" w:hAnsi="Times New Roman" w:cs="Times New Roman"/>
          <w:sz w:val="24"/>
          <w:szCs w:val="24"/>
        </w:rPr>
        <w:t>Prepoznavanju i rješavanju potonjeg problema pristupa s</w:t>
      </w:r>
      <w:r w:rsidR="001F702E">
        <w:rPr>
          <w:rFonts w:ascii="Times New Roman" w:hAnsi="Times New Roman" w:cs="Times New Roman"/>
          <w:sz w:val="24"/>
          <w:szCs w:val="24"/>
        </w:rPr>
        <w:t xml:space="preserve">e </w:t>
      </w:r>
      <w:r w:rsidR="00D608B5">
        <w:rPr>
          <w:rFonts w:ascii="Times New Roman" w:hAnsi="Times New Roman" w:cs="Times New Roman"/>
          <w:sz w:val="24"/>
          <w:szCs w:val="24"/>
        </w:rPr>
        <w:t xml:space="preserve">u Nacionalnom planu za poticanje </w:t>
      </w:r>
      <w:r w:rsidR="00D608B5">
        <w:rPr>
          <w:rFonts w:ascii="Times New Roman" w:hAnsi="Times New Roman" w:cs="Times New Roman"/>
          <w:sz w:val="24"/>
          <w:szCs w:val="24"/>
        </w:rPr>
        <w:lastRenderedPageBreak/>
        <w:t>zapošljavanj</w:t>
      </w:r>
      <w:r w:rsidR="001039D0">
        <w:rPr>
          <w:rFonts w:ascii="Times New Roman" w:hAnsi="Times New Roman" w:cs="Times New Roman"/>
          <w:sz w:val="24"/>
          <w:szCs w:val="24"/>
        </w:rPr>
        <w:t>a</w:t>
      </w:r>
      <w:r w:rsidR="00D608B5">
        <w:rPr>
          <w:rFonts w:ascii="Times New Roman" w:hAnsi="Times New Roman" w:cs="Times New Roman"/>
          <w:sz w:val="24"/>
          <w:szCs w:val="24"/>
        </w:rPr>
        <w:t xml:space="preserve"> za 2011. i 2012. </w:t>
      </w:r>
      <w:r w:rsidR="008F6386">
        <w:rPr>
          <w:rStyle w:val="FootnoteReference"/>
          <w:rFonts w:ascii="Times New Roman" w:hAnsi="Times New Roman" w:cs="Times New Roman"/>
          <w:sz w:val="24"/>
          <w:szCs w:val="24"/>
        </w:rPr>
        <w:footnoteReference w:id="148"/>
      </w:r>
      <w:r w:rsidR="00D608B5">
        <w:rPr>
          <w:rFonts w:ascii="Times New Roman" w:hAnsi="Times New Roman" w:cs="Times New Roman"/>
          <w:sz w:val="24"/>
          <w:szCs w:val="24"/>
        </w:rPr>
        <w:t>. Manjkavost predstavlja činjenica da se nigdje u dokumentu ne spominju prirodne i/ili tehnološke znanosti (koje predstavljaju temelj inovacija), već je naglasak stavljen na poticanju usmjeravanja ka obrtnim djelatnostima (no kako je predmetni plan kratkoročnog karaktera, pozitivan iskorak predsta</w:t>
      </w:r>
      <w:r w:rsidR="006F63FD">
        <w:rPr>
          <w:rFonts w:ascii="Times New Roman" w:hAnsi="Times New Roman" w:cs="Times New Roman"/>
          <w:sz w:val="24"/>
          <w:szCs w:val="24"/>
        </w:rPr>
        <w:t>vlja već i samo prepo</w:t>
      </w:r>
      <w:r w:rsidR="001F702E">
        <w:rPr>
          <w:rFonts w:ascii="Times New Roman" w:hAnsi="Times New Roman" w:cs="Times New Roman"/>
          <w:sz w:val="24"/>
          <w:szCs w:val="24"/>
        </w:rPr>
        <w:t>znavanje postojećih neusklađenosti te poduzimanje mjera za njihovo</w:t>
      </w:r>
      <w:r w:rsidR="006F63FD">
        <w:rPr>
          <w:rFonts w:ascii="Times New Roman" w:hAnsi="Times New Roman" w:cs="Times New Roman"/>
          <w:sz w:val="24"/>
          <w:szCs w:val="24"/>
        </w:rPr>
        <w:t xml:space="preserve"> daljnje istraživanje</w:t>
      </w:r>
      <w:r w:rsidR="0016768E">
        <w:rPr>
          <w:rFonts w:ascii="Times New Roman" w:hAnsi="Times New Roman" w:cs="Times New Roman"/>
          <w:sz w:val="24"/>
          <w:szCs w:val="24"/>
        </w:rPr>
        <w:t xml:space="preserve"> u vidu njegove raščlambe i rješavanja</w:t>
      </w:r>
      <w:r w:rsidR="006F63FD">
        <w:rPr>
          <w:rFonts w:ascii="Times New Roman" w:hAnsi="Times New Roman" w:cs="Times New Roman"/>
          <w:sz w:val="24"/>
          <w:szCs w:val="24"/>
        </w:rPr>
        <w:t xml:space="preserve">). </w:t>
      </w:r>
    </w:p>
    <w:p w:rsidR="00D5095F" w:rsidRDefault="001D3013" w:rsidP="000407B5">
      <w:pPr>
        <w:spacing w:line="360" w:lineRule="auto"/>
        <w:ind w:firstLine="708"/>
        <w:jc w:val="both"/>
        <w:rPr>
          <w:rFonts w:ascii="Times New Roman" w:hAnsi="Times New Roman" w:cs="Times New Roman"/>
          <w:i/>
          <w:sz w:val="24"/>
          <w:szCs w:val="24"/>
        </w:rPr>
      </w:pPr>
      <w:r>
        <w:rPr>
          <w:rFonts w:ascii="Times New Roman" w:hAnsi="Times New Roman" w:cs="Times New Roman"/>
          <w:sz w:val="24"/>
          <w:szCs w:val="24"/>
        </w:rPr>
        <w:t xml:space="preserve">Svi navedeni podaci, </w:t>
      </w:r>
      <w:r w:rsidR="00D5095F">
        <w:rPr>
          <w:rFonts w:ascii="Times New Roman" w:hAnsi="Times New Roman" w:cs="Times New Roman"/>
          <w:sz w:val="24"/>
          <w:szCs w:val="24"/>
        </w:rPr>
        <w:t xml:space="preserve">dobiti dodatnu podlogu u izvješću o konkurentnosti Hrvatske. </w:t>
      </w:r>
      <w:r w:rsidR="00AC2134">
        <w:rPr>
          <w:rFonts w:ascii="Times New Roman" w:hAnsi="Times New Roman" w:cs="Times New Roman"/>
          <w:sz w:val="24"/>
          <w:szCs w:val="24"/>
        </w:rPr>
        <w:t xml:space="preserve"> U izvješću </w:t>
      </w:r>
      <w:r w:rsidR="00A104A0">
        <w:rPr>
          <w:rFonts w:ascii="Times New Roman" w:hAnsi="Times New Roman" w:cs="Times New Roman"/>
          <w:sz w:val="24"/>
          <w:szCs w:val="24"/>
        </w:rPr>
        <w:t xml:space="preserve">o globalnoj konkurentnosti </w:t>
      </w:r>
      <w:r w:rsidR="00AC2134">
        <w:rPr>
          <w:rFonts w:ascii="Times New Roman" w:hAnsi="Times New Roman" w:cs="Times New Roman"/>
          <w:sz w:val="24"/>
          <w:szCs w:val="24"/>
        </w:rPr>
        <w:t>za 2011.</w:t>
      </w:r>
      <w:r w:rsidR="00A104A0">
        <w:rPr>
          <w:rFonts w:ascii="Times New Roman" w:hAnsi="Times New Roman" w:cs="Times New Roman"/>
          <w:sz w:val="24"/>
          <w:szCs w:val="24"/>
        </w:rPr>
        <w:t>-2012.</w:t>
      </w:r>
      <w:r w:rsidR="00A104A0">
        <w:rPr>
          <w:rStyle w:val="FootnoteReference"/>
          <w:rFonts w:ascii="Times New Roman" w:hAnsi="Times New Roman" w:cs="Times New Roman"/>
          <w:sz w:val="24"/>
          <w:szCs w:val="24"/>
        </w:rPr>
        <w:footnoteReference w:id="149"/>
      </w:r>
      <w:r w:rsidR="00AC2134">
        <w:rPr>
          <w:rFonts w:ascii="Times New Roman" w:hAnsi="Times New Roman" w:cs="Times New Roman"/>
          <w:sz w:val="24"/>
          <w:szCs w:val="24"/>
        </w:rPr>
        <w:t>,</w:t>
      </w:r>
      <w:r w:rsidR="00540356">
        <w:rPr>
          <w:rFonts w:ascii="Times New Roman" w:hAnsi="Times New Roman" w:cs="Times New Roman"/>
          <w:sz w:val="24"/>
          <w:szCs w:val="24"/>
        </w:rPr>
        <w:t xml:space="preserve"> </w:t>
      </w:r>
      <w:r w:rsidR="00E33444">
        <w:rPr>
          <w:rFonts w:ascii="Times New Roman" w:hAnsi="Times New Roman" w:cs="Times New Roman"/>
          <w:sz w:val="24"/>
          <w:szCs w:val="24"/>
        </w:rPr>
        <w:t>H</w:t>
      </w:r>
      <w:r w:rsidR="00540356">
        <w:rPr>
          <w:rFonts w:ascii="Times New Roman" w:hAnsi="Times New Roman" w:cs="Times New Roman"/>
          <w:sz w:val="24"/>
          <w:szCs w:val="24"/>
        </w:rPr>
        <w:t>rvatska je zabilježila rast od jedne pozicije te se trenutno nalazi na 76. mjestu</w:t>
      </w:r>
      <w:r w:rsidR="003B720A">
        <w:rPr>
          <w:rFonts w:ascii="Times New Roman" w:hAnsi="Times New Roman" w:cs="Times New Roman"/>
          <w:sz w:val="24"/>
          <w:szCs w:val="24"/>
        </w:rPr>
        <w:t xml:space="preserve"> (za usporedbu, 2008. se nalazila na 61. mjestu</w:t>
      </w:r>
      <w:r w:rsidR="005F69D4">
        <w:rPr>
          <w:rFonts w:ascii="Times New Roman" w:hAnsi="Times New Roman" w:cs="Times New Roman"/>
          <w:sz w:val="24"/>
          <w:szCs w:val="24"/>
        </w:rPr>
        <w:t>, što je vidljivo u grafikonu broj 5</w:t>
      </w:r>
      <w:r w:rsidR="003B720A">
        <w:rPr>
          <w:rFonts w:ascii="Times New Roman" w:hAnsi="Times New Roman" w:cs="Times New Roman"/>
          <w:sz w:val="24"/>
          <w:szCs w:val="24"/>
        </w:rPr>
        <w:t>)</w:t>
      </w:r>
      <w:r w:rsidR="00C7552A">
        <w:rPr>
          <w:rFonts w:ascii="Times New Roman" w:hAnsi="Times New Roman" w:cs="Times New Roman"/>
          <w:sz w:val="24"/>
          <w:szCs w:val="24"/>
        </w:rPr>
        <w:t>. Kao što to naglašava predsjednik Nacionalnog vijeća za konkurentnost Ivica Mudrinić: „</w:t>
      </w:r>
      <w:r w:rsidR="00C7552A" w:rsidRPr="00C7552A">
        <w:rPr>
          <w:rFonts w:ascii="Times New Roman" w:hAnsi="Times New Roman" w:cs="Times New Roman"/>
          <w:i/>
          <w:sz w:val="24"/>
          <w:szCs w:val="24"/>
        </w:rPr>
        <w:t>Minimalni pomak Hrvatske prema gore u odnosu na prošlogodišnje istraživanje ne može se, nažalost, interpretirati kao napredak već isključivo kao dokaz stagnacije a alternativa višegodišnjem padu nije stagnacija nego rast koji u slučaju Hrvatske mora biti brz i radikalan</w:t>
      </w:r>
      <w:r w:rsidR="00C7552A">
        <w:rPr>
          <w:rFonts w:ascii="Times New Roman" w:hAnsi="Times New Roman" w:cs="Times New Roman"/>
          <w:i/>
          <w:sz w:val="24"/>
          <w:szCs w:val="24"/>
        </w:rPr>
        <w:t>“</w:t>
      </w:r>
      <w:r w:rsidR="004D4051">
        <w:rPr>
          <w:rStyle w:val="FootnoteReference"/>
          <w:rFonts w:ascii="Times New Roman" w:hAnsi="Times New Roman" w:cs="Times New Roman"/>
          <w:i/>
          <w:sz w:val="24"/>
          <w:szCs w:val="24"/>
        </w:rPr>
        <w:footnoteReference w:id="150"/>
      </w:r>
      <w:r w:rsidR="004D4051">
        <w:rPr>
          <w:rFonts w:ascii="Times New Roman" w:hAnsi="Times New Roman" w:cs="Times New Roman"/>
          <w:i/>
          <w:sz w:val="24"/>
          <w:szCs w:val="24"/>
        </w:rPr>
        <w:t xml:space="preserve">. </w:t>
      </w:r>
    </w:p>
    <w:p w:rsidR="005F69D4" w:rsidRDefault="005F69D4" w:rsidP="005F69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Grafikon broj 5</w:t>
      </w:r>
    </w:p>
    <w:p w:rsidR="005F69D4" w:rsidRPr="005F69D4" w:rsidRDefault="000318D3" w:rsidP="000318D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Izvješća </w:t>
      </w:r>
      <w:r w:rsidR="006720AA">
        <w:rPr>
          <w:rFonts w:ascii="Times New Roman" w:hAnsi="Times New Roman" w:cs="Times New Roman"/>
          <w:b/>
          <w:sz w:val="24"/>
          <w:szCs w:val="24"/>
        </w:rPr>
        <w:t>o globalnoj</w:t>
      </w:r>
      <w:r>
        <w:rPr>
          <w:rFonts w:ascii="Times New Roman" w:hAnsi="Times New Roman" w:cs="Times New Roman"/>
          <w:b/>
          <w:sz w:val="24"/>
          <w:szCs w:val="24"/>
        </w:rPr>
        <w:t xml:space="preserve"> konkurentnosti</w:t>
      </w:r>
    </w:p>
    <w:p w:rsidR="00ED3CE4" w:rsidRDefault="00ED3CE4" w:rsidP="005F69D4">
      <w:pPr>
        <w:spacing w:after="0" w:line="360" w:lineRule="auto"/>
        <w:jc w:val="center"/>
        <w:rPr>
          <w:rFonts w:ascii="Times New Roman" w:hAnsi="Times New Roman" w:cs="Times New Roman"/>
          <w:sz w:val="24"/>
          <w:szCs w:val="24"/>
        </w:rPr>
      </w:pPr>
      <w:r w:rsidRPr="00ED3CE4">
        <w:rPr>
          <w:rFonts w:ascii="Times New Roman" w:hAnsi="Times New Roman" w:cs="Times New Roman"/>
          <w:i/>
          <w:noProof/>
          <w:sz w:val="24"/>
          <w:szCs w:val="24"/>
          <w:lang w:eastAsia="hr-HR"/>
        </w:rPr>
        <w:drawing>
          <wp:inline distT="0" distB="0" distL="0" distR="0">
            <wp:extent cx="4524901" cy="2857500"/>
            <wp:effectExtent l="19050" t="0" r="8999"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6486" t="29515" r="34181" b="20558"/>
                    <a:stretch>
                      <a:fillRect/>
                    </a:stretch>
                  </pic:blipFill>
                  <pic:spPr bwMode="auto">
                    <a:xfrm>
                      <a:off x="0" y="0"/>
                      <a:ext cx="4526913" cy="2858770"/>
                    </a:xfrm>
                    <a:prstGeom prst="rect">
                      <a:avLst/>
                    </a:prstGeom>
                    <a:noFill/>
                    <a:ln w="9525">
                      <a:noFill/>
                      <a:miter lim="800000"/>
                      <a:headEnd/>
                      <a:tailEnd/>
                    </a:ln>
                  </pic:spPr>
                </pic:pic>
              </a:graphicData>
            </a:graphic>
          </wp:inline>
        </w:drawing>
      </w:r>
    </w:p>
    <w:p w:rsidR="006936D2" w:rsidRPr="004D4051" w:rsidRDefault="000318D3" w:rsidP="006936D2">
      <w:pPr>
        <w:spacing w:line="360" w:lineRule="auto"/>
        <w:jc w:val="center"/>
        <w:rPr>
          <w:rFonts w:ascii="Times New Roman" w:hAnsi="Times New Roman" w:cs="Times New Roman"/>
          <w:sz w:val="24"/>
          <w:szCs w:val="24"/>
        </w:rPr>
      </w:pPr>
      <w:r>
        <w:rPr>
          <w:rFonts w:ascii="Times New Roman" w:hAnsi="Times New Roman" w:cs="Times New Roman"/>
          <w:sz w:val="24"/>
          <w:szCs w:val="24"/>
        </w:rPr>
        <w:t>Izvor: Nac</w:t>
      </w:r>
      <w:r w:rsidR="00261C9C">
        <w:rPr>
          <w:rFonts w:ascii="Times New Roman" w:hAnsi="Times New Roman" w:cs="Times New Roman"/>
          <w:sz w:val="24"/>
          <w:szCs w:val="24"/>
        </w:rPr>
        <w:t>ionalno vijeće za konkurentnost, strukturirano prema World Economic Forum: Global Competitiveness Report</w:t>
      </w:r>
    </w:p>
    <w:p w:rsidR="00540356" w:rsidRDefault="00863E4E" w:rsidP="000407B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Tri dramatično loše ocijenjena područja predstavljaju razina i učinak poreza (140. mjesto od ukupno 142</w:t>
      </w:r>
      <w:r w:rsidR="003B10AE">
        <w:rPr>
          <w:rFonts w:ascii="Times New Roman" w:hAnsi="Times New Roman" w:cs="Times New Roman"/>
          <w:sz w:val="24"/>
          <w:szCs w:val="24"/>
        </w:rPr>
        <w:t>.</w:t>
      </w:r>
      <w:r w:rsidR="00084A2C">
        <w:rPr>
          <w:rFonts w:ascii="Times New Roman" w:hAnsi="Times New Roman" w:cs="Times New Roman"/>
          <w:sz w:val="24"/>
          <w:szCs w:val="24"/>
        </w:rPr>
        <w:t>;</w:t>
      </w:r>
      <w:r>
        <w:rPr>
          <w:rFonts w:ascii="Times New Roman" w:hAnsi="Times New Roman" w:cs="Times New Roman"/>
          <w:sz w:val="24"/>
          <w:szCs w:val="24"/>
        </w:rPr>
        <w:t xml:space="preserve"> što vrijedi i za sve sljedeće podatke), troškovi poljoprivredne politike (139.mjesto), pravni okvir za strana ulaganja (138.mjesto).</w:t>
      </w:r>
      <w:r w:rsidR="00D01F8D">
        <w:rPr>
          <w:rFonts w:ascii="Times New Roman" w:hAnsi="Times New Roman" w:cs="Times New Roman"/>
          <w:sz w:val="24"/>
          <w:szCs w:val="24"/>
        </w:rPr>
        <w:t xml:space="preserve"> Navedena su tri najlošije pozicije koje karakterizir</w:t>
      </w:r>
      <w:r w:rsidR="00097011">
        <w:rPr>
          <w:rFonts w:ascii="Times New Roman" w:hAnsi="Times New Roman" w:cs="Times New Roman"/>
          <w:sz w:val="24"/>
          <w:szCs w:val="24"/>
        </w:rPr>
        <w:t>aju nacionalno gospodarstvo. Posebno ćemo istaknuti nekolicini pokazatelja koji su bitni</w:t>
      </w:r>
      <w:r w:rsidR="00D01F8D">
        <w:rPr>
          <w:rFonts w:ascii="Times New Roman" w:hAnsi="Times New Roman" w:cs="Times New Roman"/>
          <w:sz w:val="24"/>
          <w:szCs w:val="24"/>
        </w:rPr>
        <w:t xml:space="preserve"> za ovaj rad: teret vladine regulative (137.mjesto), suradnja poslodavaca i radnika (134.mjesto), neproduktivnost javnih rashoda (129.mjesto), odljev mozgova (128.mjesto), efikasnost regulativnog okvira (126.mjesto) efikasnost tržišta rada (116. mjesto), efikasnost tržišta roba (114.mjesto). </w:t>
      </w:r>
    </w:p>
    <w:p w:rsidR="00AB0798" w:rsidRDefault="00462B1B" w:rsidP="00C2038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Zaključno, ukratko se valja osvrnuti na mjere poduzete tijekom svjetske ekonomske krize</w:t>
      </w:r>
      <w:r w:rsidR="005D35D0">
        <w:rPr>
          <w:rFonts w:ascii="Times New Roman" w:hAnsi="Times New Roman" w:cs="Times New Roman"/>
          <w:sz w:val="24"/>
          <w:szCs w:val="24"/>
        </w:rPr>
        <w:t xml:space="preserve"> na nacionalnoj razini</w:t>
      </w:r>
      <w:r>
        <w:rPr>
          <w:rFonts w:ascii="Times New Roman" w:hAnsi="Times New Roman" w:cs="Times New Roman"/>
          <w:sz w:val="24"/>
          <w:szCs w:val="24"/>
        </w:rPr>
        <w:t xml:space="preserve">. </w:t>
      </w:r>
      <w:r w:rsidR="00AB0798">
        <w:rPr>
          <w:rFonts w:ascii="Times New Roman" w:hAnsi="Times New Roman" w:cs="Times New Roman"/>
          <w:sz w:val="24"/>
          <w:szCs w:val="24"/>
        </w:rPr>
        <w:t>Jedna od prvih mjera koja je poduzeta kao odgovor na moguću krizu bila je podizanje iznos</w:t>
      </w:r>
      <w:r w:rsidR="001F702E">
        <w:rPr>
          <w:rFonts w:ascii="Times New Roman" w:hAnsi="Times New Roman" w:cs="Times New Roman"/>
          <w:sz w:val="24"/>
          <w:szCs w:val="24"/>
        </w:rPr>
        <w:t>a</w:t>
      </w:r>
      <w:r w:rsidR="00AB0798">
        <w:rPr>
          <w:rFonts w:ascii="Times New Roman" w:hAnsi="Times New Roman" w:cs="Times New Roman"/>
          <w:sz w:val="24"/>
          <w:szCs w:val="24"/>
        </w:rPr>
        <w:t xml:space="preserve"> jamčenih depozita građana sa 100 000 na </w:t>
      </w:r>
      <w:r w:rsidR="00AC2134">
        <w:rPr>
          <w:rFonts w:ascii="Times New Roman" w:hAnsi="Times New Roman" w:cs="Times New Roman"/>
          <w:sz w:val="24"/>
          <w:szCs w:val="24"/>
        </w:rPr>
        <w:t>400 000 kuna krajem 2008</w:t>
      </w:r>
      <w:r w:rsidR="00AB0798">
        <w:rPr>
          <w:rFonts w:ascii="Times New Roman" w:hAnsi="Times New Roman" w:cs="Times New Roman"/>
          <w:sz w:val="24"/>
          <w:szCs w:val="24"/>
        </w:rPr>
        <w:t xml:space="preserve">. Često se ova mjera smatra jedinom uspješno poduzetom mjerom. Babić naglašava kako  </w:t>
      </w:r>
      <w:r w:rsidR="00AB0798" w:rsidRPr="00FD3CDE">
        <w:rPr>
          <w:rFonts w:ascii="Times New Roman" w:hAnsi="Times New Roman" w:cs="Times New Roman"/>
          <w:i/>
          <w:sz w:val="24"/>
          <w:szCs w:val="24"/>
        </w:rPr>
        <w:t>„Hrvatska je odmah nakon izbijanja financijske krize u SAD-u i njezina proširenja na Europu trebala objaviti garantiranje svih štednih uloga u bankama.</w:t>
      </w:r>
      <w:r w:rsidR="000407B5">
        <w:rPr>
          <w:rFonts w:ascii="Times New Roman" w:hAnsi="Times New Roman" w:cs="Times New Roman"/>
          <w:sz w:val="24"/>
          <w:szCs w:val="24"/>
        </w:rPr>
        <w:t>„</w:t>
      </w:r>
      <w:r w:rsidR="000407B5">
        <w:rPr>
          <w:rStyle w:val="FootnoteReference"/>
          <w:rFonts w:ascii="Times New Roman" w:hAnsi="Times New Roman" w:cs="Times New Roman"/>
          <w:sz w:val="24"/>
          <w:szCs w:val="24"/>
        </w:rPr>
        <w:footnoteReference w:id="151"/>
      </w:r>
      <w:r w:rsidR="000407B5">
        <w:rPr>
          <w:rFonts w:ascii="Times New Roman" w:hAnsi="Times New Roman" w:cs="Times New Roman"/>
          <w:sz w:val="24"/>
          <w:szCs w:val="24"/>
        </w:rPr>
        <w:t>. Nadalje ističe</w:t>
      </w:r>
      <w:r w:rsidR="00AB0798">
        <w:rPr>
          <w:rFonts w:ascii="Times New Roman" w:hAnsi="Times New Roman" w:cs="Times New Roman"/>
          <w:sz w:val="24"/>
          <w:szCs w:val="24"/>
        </w:rPr>
        <w:t xml:space="preserve"> kako je to bilo potrebno učiniti kako bi povećala povjerenje u svoj bankarski sustav te izbjegla </w:t>
      </w:r>
      <w:r w:rsidR="00DF27F9">
        <w:rPr>
          <w:rFonts w:ascii="Times New Roman" w:hAnsi="Times New Roman" w:cs="Times New Roman"/>
          <w:sz w:val="24"/>
          <w:szCs w:val="24"/>
        </w:rPr>
        <w:t>izlijevanje</w:t>
      </w:r>
      <w:r w:rsidR="00AB0798">
        <w:rPr>
          <w:rFonts w:ascii="Times New Roman" w:hAnsi="Times New Roman" w:cs="Times New Roman"/>
          <w:sz w:val="24"/>
          <w:szCs w:val="24"/>
        </w:rPr>
        <w:t xml:space="preserve"> domaće štednje u inozemstvo; čime postoji vjerojatnost da se taj novac vrati u Hrvatsku u obliku zajma</w:t>
      </w:r>
      <w:r w:rsidR="00AB0798">
        <w:rPr>
          <w:rStyle w:val="FootnoteReference"/>
          <w:rFonts w:ascii="Times New Roman" w:hAnsi="Times New Roman" w:cs="Times New Roman"/>
          <w:sz w:val="24"/>
          <w:szCs w:val="24"/>
        </w:rPr>
        <w:footnoteReference w:id="152"/>
      </w:r>
      <w:r w:rsidR="00AB0798">
        <w:rPr>
          <w:rFonts w:ascii="Times New Roman" w:hAnsi="Times New Roman" w:cs="Times New Roman"/>
          <w:sz w:val="24"/>
          <w:szCs w:val="24"/>
        </w:rPr>
        <w:t xml:space="preserve">. </w:t>
      </w:r>
    </w:p>
    <w:p w:rsidR="00B966CF" w:rsidRDefault="00504A89" w:rsidP="00C2038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Tijekom veljače 2009.,</w:t>
      </w:r>
      <w:r w:rsidR="00AB0798">
        <w:rPr>
          <w:rFonts w:ascii="Times New Roman" w:hAnsi="Times New Roman" w:cs="Times New Roman"/>
          <w:sz w:val="24"/>
          <w:szCs w:val="24"/>
        </w:rPr>
        <w:t xml:space="preserve"> Vlada je donijela paket od deset antirecesijskih mjera</w:t>
      </w:r>
      <w:r w:rsidR="00AB0798">
        <w:rPr>
          <w:rStyle w:val="FootnoteReference"/>
          <w:rFonts w:ascii="Times New Roman" w:hAnsi="Times New Roman" w:cs="Times New Roman"/>
          <w:sz w:val="24"/>
          <w:szCs w:val="24"/>
        </w:rPr>
        <w:footnoteReference w:id="153"/>
      </w:r>
      <w:r w:rsidR="00AB0798">
        <w:rPr>
          <w:rFonts w:ascii="Times New Roman" w:hAnsi="Times New Roman" w:cs="Times New Roman"/>
          <w:sz w:val="24"/>
          <w:szCs w:val="24"/>
        </w:rPr>
        <w:t>, koje su više izgledale poput općenito definiranih preporuka nego rea</w:t>
      </w:r>
      <w:r w:rsidR="001F702E">
        <w:rPr>
          <w:rFonts w:ascii="Times New Roman" w:hAnsi="Times New Roman" w:cs="Times New Roman"/>
          <w:sz w:val="24"/>
          <w:szCs w:val="24"/>
        </w:rPr>
        <w:t>lno osmišljenih akcija. S</w:t>
      </w:r>
      <w:r w:rsidR="00AB0798">
        <w:rPr>
          <w:rFonts w:ascii="Times New Roman" w:hAnsi="Times New Roman" w:cs="Times New Roman"/>
          <w:sz w:val="24"/>
          <w:szCs w:val="24"/>
        </w:rPr>
        <w:t>amo su dvije od navedenih mjera bile u stvarnoj nadležnosti Vlade: zamrzavanje plaća i proračunski sufic</w:t>
      </w:r>
      <w:r>
        <w:rPr>
          <w:rFonts w:ascii="Times New Roman" w:hAnsi="Times New Roman" w:cs="Times New Roman"/>
          <w:sz w:val="24"/>
          <w:szCs w:val="24"/>
        </w:rPr>
        <w:t xml:space="preserve">it. U </w:t>
      </w:r>
      <w:r w:rsidR="00AC2134">
        <w:rPr>
          <w:rFonts w:ascii="Times New Roman" w:hAnsi="Times New Roman" w:cs="Times New Roman"/>
          <w:sz w:val="24"/>
          <w:szCs w:val="24"/>
        </w:rPr>
        <w:t xml:space="preserve">travnja 2009. </w:t>
      </w:r>
      <w:r w:rsidR="00AB0798">
        <w:rPr>
          <w:rFonts w:ascii="Times New Roman" w:hAnsi="Times New Roman" w:cs="Times New Roman"/>
          <w:sz w:val="24"/>
          <w:szCs w:val="24"/>
        </w:rPr>
        <w:t>došlo je do rebalansa proračuna, čime su prihodi smanjeni za osam milijardi kuna, rashodi za 5,4 milijardi kuna (no valja naglasiti da se projekcija rebalansa temeljila na preoptimistično predviđenom rastu BDP-a od 2%, što nije ni približno realno ostvarenoj brojci)</w:t>
      </w:r>
      <w:r w:rsidR="00AB0798">
        <w:rPr>
          <w:rStyle w:val="FootnoteReference"/>
          <w:rFonts w:ascii="Times New Roman" w:hAnsi="Times New Roman" w:cs="Times New Roman"/>
          <w:sz w:val="24"/>
          <w:szCs w:val="24"/>
        </w:rPr>
        <w:footnoteReference w:id="154"/>
      </w:r>
      <w:r w:rsidR="00AB0798">
        <w:rPr>
          <w:rFonts w:ascii="Times New Roman" w:hAnsi="Times New Roman" w:cs="Times New Roman"/>
          <w:sz w:val="24"/>
          <w:szCs w:val="24"/>
        </w:rPr>
        <w:t>. Sukladno antirecesijskim mjerama, osim zamrzavanja plaća u javnom sektoru, navedena je i mjera nulte stope neto zapošljavanja u javnim poduzećim</w:t>
      </w:r>
      <w:r w:rsidR="002071EE">
        <w:rPr>
          <w:rFonts w:ascii="Times New Roman" w:hAnsi="Times New Roman" w:cs="Times New Roman"/>
          <w:sz w:val="24"/>
          <w:szCs w:val="24"/>
        </w:rPr>
        <w:t>a tijekom 2009.;</w:t>
      </w:r>
      <w:r w:rsidR="00AB0798">
        <w:rPr>
          <w:rFonts w:ascii="Times New Roman" w:hAnsi="Times New Roman" w:cs="Times New Roman"/>
          <w:sz w:val="24"/>
          <w:szCs w:val="24"/>
        </w:rPr>
        <w:t xml:space="preserve"> no ni nisu ostvarene.</w:t>
      </w:r>
    </w:p>
    <w:p w:rsidR="002E3EDB" w:rsidRDefault="00DB79B2" w:rsidP="00DB79B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Ti</w:t>
      </w:r>
      <w:r w:rsidR="00AC2134">
        <w:rPr>
          <w:rFonts w:ascii="Times New Roman" w:hAnsi="Times New Roman" w:cs="Times New Roman"/>
          <w:sz w:val="24"/>
          <w:szCs w:val="24"/>
        </w:rPr>
        <w:t>jekom kolovoza 2009.</w:t>
      </w:r>
      <w:r w:rsidR="002E3EDB">
        <w:rPr>
          <w:rFonts w:ascii="Times New Roman" w:hAnsi="Times New Roman" w:cs="Times New Roman"/>
          <w:sz w:val="24"/>
          <w:szCs w:val="24"/>
        </w:rPr>
        <w:t>, povećana je stopa PDV-a na 23% te je uveden krizni porez (tzv.“harač“)</w:t>
      </w:r>
      <w:r w:rsidR="003D4003">
        <w:rPr>
          <w:rFonts w:ascii="Times New Roman" w:hAnsi="Times New Roman" w:cs="Times New Roman"/>
          <w:sz w:val="24"/>
          <w:szCs w:val="24"/>
        </w:rPr>
        <w:t xml:space="preserve"> u iznosu od 2% na primitke u rasponu između</w:t>
      </w:r>
      <w:r w:rsidR="00E81AD9">
        <w:rPr>
          <w:rFonts w:ascii="Times New Roman" w:hAnsi="Times New Roman" w:cs="Times New Roman"/>
          <w:sz w:val="24"/>
          <w:szCs w:val="24"/>
        </w:rPr>
        <w:t xml:space="preserve"> 3 000 i 6 000 kuna te 4% za one iznad 6 000 </w:t>
      </w:r>
      <w:r w:rsidR="00097011">
        <w:rPr>
          <w:rFonts w:ascii="Times New Roman" w:hAnsi="Times New Roman" w:cs="Times New Roman"/>
          <w:sz w:val="24"/>
          <w:szCs w:val="24"/>
        </w:rPr>
        <w:t>kuna. Zbog snažnog pritiska</w:t>
      </w:r>
      <w:r w:rsidR="00E81AD9">
        <w:rPr>
          <w:rFonts w:ascii="Times New Roman" w:hAnsi="Times New Roman" w:cs="Times New Roman"/>
          <w:sz w:val="24"/>
          <w:szCs w:val="24"/>
        </w:rPr>
        <w:t xml:space="preserve"> </w:t>
      </w:r>
      <w:r w:rsidR="008C2E9A">
        <w:rPr>
          <w:rFonts w:ascii="Times New Roman" w:hAnsi="Times New Roman" w:cs="Times New Roman"/>
          <w:sz w:val="24"/>
          <w:szCs w:val="24"/>
        </w:rPr>
        <w:t>javnost</w:t>
      </w:r>
      <w:r w:rsidR="00097011">
        <w:rPr>
          <w:rFonts w:ascii="Times New Roman" w:hAnsi="Times New Roman" w:cs="Times New Roman"/>
          <w:sz w:val="24"/>
          <w:szCs w:val="24"/>
        </w:rPr>
        <w:t>i, ti su porezi ubrzo ukinuti.</w:t>
      </w:r>
    </w:p>
    <w:p w:rsidR="00D44703" w:rsidRPr="009D7878" w:rsidRDefault="00D44703" w:rsidP="009D787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62B1B">
        <w:rPr>
          <w:rFonts w:ascii="Times New Roman" w:hAnsi="Times New Roman" w:cs="Times New Roman"/>
          <w:sz w:val="24"/>
          <w:szCs w:val="24"/>
        </w:rPr>
        <w:t xml:space="preserve">U </w:t>
      </w:r>
      <w:r w:rsidR="00AC2134">
        <w:rPr>
          <w:rFonts w:ascii="Times New Roman" w:hAnsi="Times New Roman" w:cs="Times New Roman"/>
          <w:sz w:val="24"/>
          <w:szCs w:val="24"/>
        </w:rPr>
        <w:t>travnja 2010.</w:t>
      </w:r>
      <w:r>
        <w:rPr>
          <w:rFonts w:ascii="Times New Roman" w:hAnsi="Times New Roman" w:cs="Times New Roman"/>
          <w:sz w:val="24"/>
          <w:szCs w:val="24"/>
        </w:rPr>
        <w:t>, Vlada je donijela Program gospodarskog oporavka</w:t>
      </w:r>
      <w:r w:rsidR="009D7878">
        <w:rPr>
          <w:rFonts w:ascii="Times New Roman" w:hAnsi="Times New Roman" w:cs="Times New Roman"/>
          <w:sz w:val="24"/>
          <w:szCs w:val="24"/>
        </w:rPr>
        <w:t xml:space="preserve">,   u kojem je kao cilj utvrđeno da: </w:t>
      </w:r>
      <w:r w:rsidR="009D7878">
        <w:rPr>
          <w:rFonts w:ascii="Verdana" w:hAnsi="Verdana"/>
          <w:color w:val="000000"/>
          <w:sz w:val="18"/>
          <w:szCs w:val="18"/>
        </w:rPr>
        <w:t>„</w:t>
      </w:r>
      <w:r w:rsidR="009D7878" w:rsidRPr="009D7878">
        <w:rPr>
          <w:rFonts w:ascii="Times New Roman" w:hAnsi="Times New Roman" w:cs="Times New Roman"/>
          <w:i/>
          <w:color w:val="000000"/>
          <w:sz w:val="24"/>
          <w:szCs w:val="24"/>
        </w:rPr>
        <w:t>prepoznajući snage i iskorištavajući</w:t>
      </w:r>
      <w:r w:rsidR="009D7878">
        <w:rPr>
          <w:rFonts w:ascii="Times New Roman" w:hAnsi="Times New Roman" w:cs="Times New Roman"/>
          <w:i/>
          <w:color w:val="000000"/>
          <w:sz w:val="24"/>
          <w:szCs w:val="24"/>
        </w:rPr>
        <w:t xml:space="preserve"> </w:t>
      </w:r>
      <w:r w:rsidR="009D7878" w:rsidRPr="009D7878">
        <w:rPr>
          <w:rFonts w:ascii="Times New Roman" w:hAnsi="Times New Roman" w:cs="Times New Roman"/>
          <w:i/>
          <w:color w:val="000000"/>
          <w:sz w:val="24"/>
          <w:szCs w:val="24"/>
        </w:rPr>
        <w:t xml:space="preserve"> prilike, vratiti gospodarstvo na putanju održivog rasta, sveobuhvatnim i konzistentnim programom mjera i aktivnosti čiji će rezultati biti vidljivi kako u kratkom, tako u srednjem odnosno u dugom roku</w:t>
      </w:r>
      <w:r w:rsidR="009D7878">
        <w:rPr>
          <w:rFonts w:ascii="Times New Roman" w:hAnsi="Times New Roman" w:cs="Times New Roman"/>
          <w:i/>
          <w:sz w:val="24"/>
          <w:szCs w:val="24"/>
        </w:rPr>
        <w:t>“</w:t>
      </w:r>
      <w:r w:rsidR="004F1BB2" w:rsidRPr="004F1BB2">
        <w:rPr>
          <w:rStyle w:val="FootnoteReference"/>
          <w:rFonts w:ascii="Times New Roman" w:hAnsi="Times New Roman" w:cs="Times New Roman"/>
          <w:sz w:val="24"/>
          <w:szCs w:val="24"/>
        </w:rPr>
        <w:t xml:space="preserve"> </w:t>
      </w:r>
      <w:r w:rsidR="004F1BB2">
        <w:rPr>
          <w:rStyle w:val="FootnoteReference"/>
          <w:rFonts w:ascii="Times New Roman" w:hAnsi="Times New Roman" w:cs="Times New Roman"/>
          <w:sz w:val="24"/>
          <w:szCs w:val="24"/>
        </w:rPr>
        <w:footnoteReference w:id="155"/>
      </w:r>
      <w:r w:rsidR="009D7878">
        <w:rPr>
          <w:rFonts w:ascii="Times New Roman" w:hAnsi="Times New Roman" w:cs="Times New Roman"/>
          <w:i/>
          <w:sz w:val="24"/>
          <w:szCs w:val="24"/>
        </w:rPr>
        <w:t xml:space="preserve">. </w:t>
      </w:r>
      <w:r w:rsidR="009D7878">
        <w:rPr>
          <w:rFonts w:ascii="Times New Roman" w:hAnsi="Times New Roman" w:cs="Times New Roman"/>
          <w:sz w:val="24"/>
          <w:szCs w:val="24"/>
        </w:rPr>
        <w:t>Iza najavljenim sveobuhvatnih i konzistentnih mjera</w:t>
      </w:r>
      <w:r w:rsidR="00D02FCF">
        <w:rPr>
          <w:rFonts w:ascii="Times New Roman" w:hAnsi="Times New Roman" w:cs="Times New Roman"/>
          <w:sz w:val="24"/>
          <w:szCs w:val="24"/>
        </w:rPr>
        <w:t xml:space="preserve">, </w:t>
      </w:r>
      <w:r w:rsidR="0095538D">
        <w:rPr>
          <w:rFonts w:ascii="Times New Roman" w:hAnsi="Times New Roman" w:cs="Times New Roman"/>
          <w:sz w:val="24"/>
          <w:szCs w:val="24"/>
        </w:rPr>
        <w:t xml:space="preserve">naglasak je bio na već dugo </w:t>
      </w:r>
      <w:r w:rsidR="00DF27F9">
        <w:rPr>
          <w:rFonts w:ascii="Times New Roman" w:hAnsi="Times New Roman" w:cs="Times New Roman"/>
          <w:sz w:val="24"/>
          <w:szCs w:val="24"/>
        </w:rPr>
        <w:t>najavljivanim</w:t>
      </w:r>
      <w:r w:rsidR="0095538D">
        <w:rPr>
          <w:rFonts w:ascii="Times New Roman" w:hAnsi="Times New Roman" w:cs="Times New Roman"/>
          <w:sz w:val="24"/>
          <w:szCs w:val="24"/>
        </w:rPr>
        <w:t xml:space="preserve"> rezovima u javnoj upravi; no bez točno definiranih</w:t>
      </w:r>
      <w:r w:rsidR="00097011">
        <w:rPr>
          <w:rFonts w:ascii="Times New Roman" w:hAnsi="Times New Roman" w:cs="Times New Roman"/>
          <w:sz w:val="24"/>
          <w:szCs w:val="24"/>
        </w:rPr>
        <w:t xml:space="preserve"> ciljeva, mjera i rokova.</w:t>
      </w:r>
      <w:r w:rsidR="0095538D">
        <w:rPr>
          <w:rFonts w:ascii="Times New Roman" w:hAnsi="Times New Roman" w:cs="Times New Roman"/>
          <w:sz w:val="24"/>
          <w:szCs w:val="24"/>
        </w:rPr>
        <w:t xml:space="preserve"> Program </w:t>
      </w:r>
      <w:r w:rsidR="00097011">
        <w:rPr>
          <w:rFonts w:ascii="Times New Roman" w:hAnsi="Times New Roman" w:cs="Times New Roman"/>
          <w:sz w:val="24"/>
          <w:szCs w:val="24"/>
        </w:rPr>
        <w:t xml:space="preserve">je </w:t>
      </w:r>
      <w:r w:rsidR="0095538D">
        <w:rPr>
          <w:rFonts w:ascii="Times New Roman" w:hAnsi="Times New Roman" w:cs="Times New Roman"/>
          <w:sz w:val="24"/>
          <w:szCs w:val="24"/>
        </w:rPr>
        <w:t>izrađen i dostupan isključivo u obliku power point prezent</w:t>
      </w:r>
      <w:r w:rsidR="00097011">
        <w:rPr>
          <w:rFonts w:ascii="Times New Roman" w:hAnsi="Times New Roman" w:cs="Times New Roman"/>
          <w:sz w:val="24"/>
          <w:szCs w:val="24"/>
        </w:rPr>
        <w:t>acije, čime se nesporno smanjila</w:t>
      </w:r>
      <w:r w:rsidR="0095538D">
        <w:rPr>
          <w:rFonts w:ascii="Times New Roman" w:hAnsi="Times New Roman" w:cs="Times New Roman"/>
          <w:sz w:val="24"/>
          <w:szCs w:val="24"/>
        </w:rPr>
        <w:t xml:space="preserve"> njegova vjero</w:t>
      </w:r>
      <w:r w:rsidR="00097011">
        <w:rPr>
          <w:rFonts w:ascii="Times New Roman" w:hAnsi="Times New Roman" w:cs="Times New Roman"/>
          <w:sz w:val="24"/>
          <w:szCs w:val="24"/>
        </w:rPr>
        <w:t>dostojnost</w:t>
      </w:r>
      <w:r w:rsidR="0095538D">
        <w:rPr>
          <w:rFonts w:ascii="Times New Roman" w:hAnsi="Times New Roman" w:cs="Times New Roman"/>
          <w:sz w:val="24"/>
          <w:szCs w:val="24"/>
        </w:rPr>
        <w:t xml:space="preserve">. </w:t>
      </w:r>
    </w:p>
    <w:p w:rsidR="00C85EA8" w:rsidRDefault="003D4003" w:rsidP="00F404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097011">
        <w:rPr>
          <w:rFonts w:ascii="Times New Roman" w:hAnsi="Times New Roman" w:cs="Times New Roman"/>
          <w:sz w:val="24"/>
          <w:szCs w:val="24"/>
        </w:rPr>
        <w:t>rema prognozama</w:t>
      </w:r>
      <w:r w:rsidR="00B60236">
        <w:rPr>
          <w:rFonts w:ascii="Times New Roman" w:hAnsi="Times New Roman" w:cs="Times New Roman"/>
          <w:sz w:val="24"/>
          <w:szCs w:val="24"/>
        </w:rPr>
        <w:t xml:space="preserve"> za 2012.</w:t>
      </w:r>
      <w:r w:rsidR="00C85EA8" w:rsidRPr="00C85EA8">
        <w:rPr>
          <w:rFonts w:ascii="Times New Roman" w:hAnsi="Times New Roman" w:cs="Times New Roman"/>
          <w:sz w:val="24"/>
          <w:szCs w:val="24"/>
        </w:rPr>
        <w:t>, zbog ovisnosti domaće ekonomije o gospodarskim ciklusima Europske Unije, postoji značajna mogućnost kontrakcije</w:t>
      </w:r>
      <w:r w:rsidR="00C85EA8" w:rsidRPr="00C85EA8">
        <w:rPr>
          <w:rStyle w:val="FootnoteReference"/>
          <w:rFonts w:ascii="Times New Roman" w:hAnsi="Times New Roman" w:cs="Times New Roman"/>
          <w:sz w:val="24"/>
          <w:szCs w:val="24"/>
        </w:rPr>
        <w:footnoteReference w:id="156"/>
      </w:r>
      <w:r w:rsidR="00C85EA8" w:rsidRPr="00C85EA8">
        <w:rPr>
          <w:rFonts w:ascii="Times New Roman" w:hAnsi="Times New Roman" w:cs="Times New Roman"/>
          <w:sz w:val="24"/>
          <w:szCs w:val="24"/>
        </w:rPr>
        <w:t>.</w:t>
      </w:r>
      <w:r w:rsidR="00C85EA8">
        <w:rPr>
          <w:rFonts w:ascii="Times New Roman" w:hAnsi="Times New Roman" w:cs="Times New Roman"/>
          <w:sz w:val="24"/>
          <w:szCs w:val="24"/>
        </w:rPr>
        <w:t xml:space="preserve"> </w:t>
      </w:r>
      <w:r w:rsidR="00F404C3">
        <w:rPr>
          <w:rFonts w:ascii="Times New Roman" w:hAnsi="Times New Roman" w:cs="Times New Roman"/>
          <w:sz w:val="24"/>
          <w:szCs w:val="24"/>
        </w:rPr>
        <w:t>To je stajalište izraženo i u izjavi članova Misije MMF-a (2012.), koji naglašavaju da uz nepromijenjenu politiku, gospodarski izgledi u 2012. i srednjoročnom razdoblju su slabi.</w:t>
      </w:r>
    </w:p>
    <w:p w:rsidR="002A304D" w:rsidRDefault="002A304D" w:rsidP="0002012E">
      <w:pPr>
        <w:spacing w:line="360" w:lineRule="auto"/>
        <w:jc w:val="both"/>
        <w:rPr>
          <w:rFonts w:ascii="Times New Roman" w:hAnsi="Times New Roman" w:cs="Times New Roman"/>
          <w:sz w:val="24"/>
          <w:szCs w:val="24"/>
        </w:rPr>
      </w:pPr>
    </w:p>
    <w:p w:rsidR="00BD3F95" w:rsidRDefault="00BD3F95" w:rsidP="0002012E">
      <w:pPr>
        <w:spacing w:line="360" w:lineRule="auto"/>
        <w:jc w:val="both"/>
        <w:rPr>
          <w:rFonts w:ascii="Times New Roman" w:hAnsi="Times New Roman" w:cs="Times New Roman"/>
          <w:sz w:val="24"/>
          <w:szCs w:val="24"/>
        </w:rPr>
      </w:pPr>
    </w:p>
    <w:p w:rsidR="00BD3F95" w:rsidRDefault="00BD3F95" w:rsidP="0002012E">
      <w:pPr>
        <w:spacing w:line="360" w:lineRule="auto"/>
        <w:jc w:val="both"/>
        <w:rPr>
          <w:rFonts w:ascii="Times New Roman" w:hAnsi="Times New Roman" w:cs="Times New Roman"/>
          <w:sz w:val="24"/>
          <w:szCs w:val="24"/>
        </w:rPr>
      </w:pPr>
    </w:p>
    <w:p w:rsidR="00D4379D" w:rsidRDefault="00D4379D" w:rsidP="0002012E">
      <w:pPr>
        <w:spacing w:line="360" w:lineRule="auto"/>
        <w:jc w:val="both"/>
        <w:rPr>
          <w:rFonts w:ascii="Times New Roman" w:hAnsi="Times New Roman" w:cs="Times New Roman"/>
          <w:sz w:val="24"/>
          <w:szCs w:val="24"/>
        </w:rPr>
      </w:pPr>
    </w:p>
    <w:p w:rsidR="005B4263" w:rsidRDefault="005B4263" w:rsidP="0002012E">
      <w:pPr>
        <w:spacing w:line="360" w:lineRule="auto"/>
        <w:jc w:val="both"/>
        <w:rPr>
          <w:rFonts w:ascii="Times New Roman" w:hAnsi="Times New Roman" w:cs="Times New Roman"/>
          <w:sz w:val="24"/>
          <w:szCs w:val="24"/>
        </w:rPr>
      </w:pPr>
    </w:p>
    <w:p w:rsidR="00D4379D" w:rsidRDefault="00D4379D" w:rsidP="0002012E">
      <w:pPr>
        <w:spacing w:line="360" w:lineRule="auto"/>
        <w:jc w:val="both"/>
        <w:rPr>
          <w:rFonts w:ascii="Times New Roman" w:hAnsi="Times New Roman" w:cs="Times New Roman"/>
          <w:sz w:val="24"/>
          <w:szCs w:val="24"/>
        </w:rPr>
      </w:pPr>
    </w:p>
    <w:p w:rsidR="00D4379D" w:rsidRDefault="00D4379D" w:rsidP="0002012E">
      <w:pPr>
        <w:spacing w:line="360" w:lineRule="auto"/>
        <w:jc w:val="both"/>
        <w:rPr>
          <w:rFonts w:ascii="Times New Roman" w:hAnsi="Times New Roman" w:cs="Times New Roman"/>
          <w:sz w:val="24"/>
          <w:szCs w:val="24"/>
        </w:rPr>
      </w:pPr>
    </w:p>
    <w:p w:rsidR="00D4379D" w:rsidRDefault="00D4379D" w:rsidP="0002012E">
      <w:pPr>
        <w:spacing w:line="360" w:lineRule="auto"/>
        <w:jc w:val="both"/>
        <w:rPr>
          <w:rFonts w:ascii="Times New Roman" w:hAnsi="Times New Roman" w:cs="Times New Roman"/>
          <w:sz w:val="24"/>
          <w:szCs w:val="24"/>
        </w:rPr>
      </w:pPr>
    </w:p>
    <w:p w:rsidR="00D4379D" w:rsidRDefault="00D4379D" w:rsidP="0002012E">
      <w:pPr>
        <w:spacing w:line="360" w:lineRule="auto"/>
        <w:jc w:val="both"/>
        <w:rPr>
          <w:rFonts w:ascii="Times New Roman" w:hAnsi="Times New Roman" w:cs="Times New Roman"/>
          <w:sz w:val="24"/>
          <w:szCs w:val="24"/>
        </w:rPr>
      </w:pPr>
    </w:p>
    <w:p w:rsidR="00D4379D" w:rsidRDefault="00D4379D" w:rsidP="0002012E">
      <w:pPr>
        <w:spacing w:line="360" w:lineRule="auto"/>
        <w:jc w:val="both"/>
        <w:rPr>
          <w:rFonts w:ascii="Times New Roman" w:hAnsi="Times New Roman" w:cs="Times New Roman"/>
          <w:sz w:val="24"/>
          <w:szCs w:val="24"/>
        </w:rPr>
      </w:pPr>
    </w:p>
    <w:p w:rsidR="00B61629" w:rsidRDefault="0052662A" w:rsidP="00A305C2">
      <w:pPr>
        <w:pStyle w:val="Heading1"/>
        <w:numPr>
          <w:ilvl w:val="0"/>
          <w:numId w:val="12"/>
        </w:numPr>
        <w:pBdr>
          <w:bottom w:val="single" w:sz="12" w:space="1" w:color="auto"/>
        </w:pBdr>
      </w:pPr>
      <w:r>
        <w:lastRenderedPageBreak/>
        <w:t xml:space="preserve"> </w:t>
      </w:r>
      <w:bookmarkStart w:id="10" w:name="_Toc323721579"/>
      <w:r>
        <w:t>REZULTATI</w:t>
      </w:r>
      <w:r w:rsidR="00A305C2">
        <w:t xml:space="preserve"> </w:t>
      </w:r>
      <w:r w:rsidR="008738F4">
        <w:t>PROVEDENOG ISTRAŽIVANJA</w:t>
      </w:r>
      <w:bookmarkEnd w:id="10"/>
    </w:p>
    <w:p w:rsidR="00072D45" w:rsidRDefault="00072D45" w:rsidP="00E03A8D"/>
    <w:p w:rsidR="002071EE" w:rsidRDefault="002071EE" w:rsidP="00E03A8D"/>
    <w:p w:rsidR="004D107F" w:rsidRPr="0053055A" w:rsidRDefault="0069073A" w:rsidP="00BF469D">
      <w:pPr>
        <w:spacing w:line="360" w:lineRule="auto"/>
        <w:ind w:right="-227" w:firstLine="708"/>
        <w:jc w:val="both"/>
        <w:rPr>
          <w:rFonts w:ascii="Times New Roman" w:hAnsi="Times New Roman" w:cs="Times New Roman"/>
          <w:sz w:val="24"/>
          <w:szCs w:val="24"/>
        </w:rPr>
      </w:pPr>
      <w:r>
        <w:rPr>
          <w:rFonts w:ascii="Times New Roman" w:hAnsi="Times New Roman" w:cs="Times New Roman"/>
          <w:sz w:val="24"/>
          <w:szCs w:val="24"/>
        </w:rPr>
        <w:t xml:space="preserve">Polazišnim pitanjem ankete, koje je formulirano: </w:t>
      </w:r>
      <w:r w:rsidRPr="0069073A">
        <w:rPr>
          <w:rFonts w:ascii="Times New Roman" w:hAnsi="Times New Roman" w:cs="Times New Roman"/>
          <w:i/>
          <w:sz w:val="24"/>
          <w:szCs w:val="24"/>
        </w:rPr>
        <w:t>„Koliko ste upoznati sa svjetskom ekonomskom krizom?“</w:t>
      </w:r>
      <w:r w:rsidR="00AA1C2C">
        <w:rPr>
          <w:rFonts w:ascii="Times New Roman" w:hAnsi="Times New Roman" w:cs="Times New Roman"/>
          <w:sz w:val="24"/>
          <w:szCs w:val="24"/>
        </w:rPr>
        <w:t xml:space="preserve">, željelo se ispitati subjektivni </w:t>
      </w:r>
      <w:r>
        <w:rPr>
          <w:rFonts w:ascii="Times New Roman" w:hAnsi="Times New Roman" w:cs="Times New Roman"/>
          <w:sz w:val="24"/>
          <w:szCs w:val="24"/>
        </w:rPr>
        <w:t xml:space="preserve">stav ispitanika </w:t>
      </w:r>
      <w:r w:rsidR="001D001C">
        <w:rPr>
          <w:rFonts w:ascii="Times New Roman" w:hAnsi="Times New Roman" w:cs="Times New Roman"/>
          <w:sz w:val="24"/>
          <w:szCs w:val="24"/>
        </w:rPr>
        <w:t>i njihovoj</w:t>
      </w:r>
      <w:r>
        <w:rPr>
          <w:rFonts w:ascii="Times New Roman" w:hAnsi="Times New Roman" w:cs="Times New Roman"/>
          <w:sz w:val="24"/>
          <w:szCs w:val="24"/>
        </w:rPr>
        <w:t xml:space="preserve"> </w:t>
      </w:r>
      <w:r w:rsidR="00BF469D">
        <w:rPr>
          <w:rFonts w:ascii="Times New Roman" w:hAnsi="Times New Roman" w:cs="Times New Roman"/>
          <w:sz w:val="24"/>
          <w:szCs w:val="24"/>
        </w:rPr>
        <w:t xml:space="preserve">individualnoj </w:t>
      </w:r>
      <w:r w:rsidR="001D001C">
        <w:rPr>
          <w:rFonts w:ascii="Times New Roman" w:hAnsi="Times New Roman" w:cs="Times New Roman"/>
          <w:sz w:val="24"/>
          <w:szCs w:val="24"/>
        </w:rPr>
        <w:t xml:space="preserve">spoznaji u svezi </w:t>
      </w:r>
      <w:r>
        <w:rPr>
          <w:rFonts w:ascii="Times New Roman" w:hAnsi="Times New Roman" w:cs="Times New Roman"/>
          <w:sz w:val="24"/>
          <w:szCs w:val="24"/>
        </w:rPr>
        <w:t>svjetske ekonomske krize. Rezultati su grafički i numerič</w:t>
      </w:r>
      <w:r w:rsidR="005F69D4">
        <w:rPr>
          <w:rFonts w:ascii="Times New Roman" w:hAnsi="Times New Roman" w:cs="Times New Roman"/>
          <w:sz w:val="24"/>
          <w:szCs w:val="24"/>
        </w:rPr>
        <w:t>ki prikazani u grafikonu broj 6</w:t>
      </w:r>
      <w:r>
        <w:rPr>
          <w:rFonts w:ascii="Times New Roman" w:hAnsi="Times New Roman" w:cs="Times New Roman"/>
          <w:sz w:val="24"/>
          <w:szCs w:val="24"/>
        </w:rPr>
        <w:t xml:space="preserve"> .</w:t>
      </w:r>
    </w:p>
    <w:p w:rsidR="004D107F" w:rsidRDefault="0053055A" w:rsidP="005F69D4">
      <w:pPr>
        <w:spacing w:after="0"/>
        <w:rPr>
          <w:rFonts w:ascii="Times New Roman" w:hAnsi="Times New Roman" w:cs="Times New Roman"/>
          <w:sz w:val="24"/>
          <w:szCs w:val="24"/>
        </w:rPr>
      </w:pPr>
      <w:r>
        <w:rPr>
          <w:rFonts w:ascii="Times New Roman" w:hAnsi="Times New Roman" w:cs="Times New Roman"/>
          <w:sz w:val="24"/>
          <w:szCs w:val="24"/>
        </w:rPr>
        <w:t>Graf</w:t>
      </w:r>
      <w:r w:rsidR="0069073A">
        <w:rPr>
          <w:rFonts w:ascii="Times New Roman" w:hAnsi="Times New Roman" w:cs="Times New Roman"/>
          <w:sz w:val="24"/>
          <w:szCs w:val="24"/>
        </w:rPr>
        <w:t xml:space="preserve">ikon </w:t>
      </w:r>
      <w:r w:rsidR="005F69D4">
        <w:rPr>
          <w:rFonts w:ascii="Times New Roman" w:hAnsi="Times New Roman" w:cs="Times New Roman"/>
          <w:sz w:val="24"/>
          <w:szCs w:val="24"/>
        </w:rPr>
        <w:t>broj 6.</w:t>
      </w:r>
    </w:p>
    <w:p w:rsidR="0053055A" w:rsidRPr="0053055A" w:rsidRDefault="0053055A" w:rsidP="005F69D4">
      <w:pPr>
        <w:spacing w:after="0"/>
        <w:jc w:val="center"/>
        <w:rPr>
          <w:rFonts w:ascii="Times New Roman" w:hAnsi="Times New Roman" w:cs="Times New Roman"/>
          <w:b/>
          <w:sz w:val="28"/>
          <w:szCs w:val="28"/>
        </w:rPr>
      </w:pPr>
      <w:r w:rsidRPr="0053055A">
        <w:rPr>
          <w:rFonts w:ascii="Times New Roman" w:hAnsi="Times New Roman" w:cs="Times New Roman"/>
          <w:b/>
          <w:sz w:val="28"/>
          <w:szCs w:val="28"/>
        </w:rPr>
        <w:t>Upoznatost ispitanika sa svjetskom ekonomskom krizom</w:t>
      </w:r>
    </w:p>
    <w:p w:rsidR="003272E9" w:rsidRDefault="003272E9" w:rsidP="00C15258">
      <w:pPr>
        <w:jc w:val="center"/>
        <w:rPr>
          <w:rFonts w:ascii="Times New Roman" w:hAnsi="Times New Roman" w:cs="Times New Roman"/>
          <w:sz w:val="24"/>
          <w:szCs w:val="24"/>
        </w:rPr>
      </w:pPr>
      <w:r w:rsidRPr="003272E9">
        <w:rPr>
          <w:rFonts w:ascii="Times New Roman" w:hAnsi="Times New Roman" w:cs="Times New Roman"/>
          <w:noProof/>
          <w:sz w:val="24"/>
          <w:szCs w:val="24"/>
          <w:lang w:eastAsia="hr-HR"/>
        </w:rPr>
        <w:drawing>
          <wp:inline distT="0" distB="0" distL="0" distR="0">
            <wp:extent cx="4800600" cy="3457575"/>
            <wp:effectExtent l="19050" t="0" r="1905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272E9" w:rsidRDefault="003272E9" w:rsidP="0069073A">
      <w:pPr>
        <w:spacing w:line="360" w:lineRule="auto"/>
        <w:rPr>
          <w:rFonts w:ascii="Times New Roman" w:hAnsi="Times New Roman" w:cs="Times New Roman"/>
          <w:sz w:val="24"/>
          <w:szCs w:val="24"/>
        </w:rPr>
      </w:pPr>
    </w:p>
    <w:p w:rsidR="003272E9" w:rsidRDefault="00097011" w:rsidP="00AA1C2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Gotovo </w:t>
      </w:r>
      <w:r w:rsidR="00430441">
        <w:rPr>
          <w:rFonts w:ascii="Times New Roman" w:hAnsi="Times New Roman" w:cs="Times New Roman"/>
          <w:sz w:val="24"/>
          <w:szCs w:val="24"/>
        </w:rPr>
        <w:t xml:space="preserve">polovica </w:t>
      </w:r>
      <w:r w:rsidR="00615E46">
        <w:rPr>
          <w:rFonts w:ascii="Times New Roman" w:hAnsi="Times New Roman" w:cs="Times New Roman"/>
          <w:sz w:val="24"/>
          <w:szCs w:val="24"/>
        </w:rPr>
        <w:t>anketiranih</w:t>
      </w:r>
      <w:r w:rsidR="00430441">
        <w:rPr>
          <w:rFonts w:ascii="Times New Roman" w:hAnsi="Times New Roman" w:cs="Times New Roman"/>
          <w:sz w:val="24"/>
          <w:szCs w:val="24"/>
        </w:rPr>
        <w:t xml:space="preserve"> </w:t>
      </w:r>
      <w:r>
        <w:rPr>
          <w:rFonts w:ascii="Times New Roman" w:hAnsi="Times New Roman" w:cs="Times New Roman"/>
          <w:sz w:val="24"/>
          <w:szCs w:val="24"/>
        </w:rPr>
        <w:t xml:space="preserve">studenata </w:t>
      </w:r>
      <w:r w:rsidR="001D001C">
        <w:rPr>
          <w:rFonts w:ascii="Times New Roman" w:hAnsi="Times New Roman" w:cs="Times New Roman"/>
          <w:sz w:val="24"/>
          <w:szCs w:val="24"/>
        </w:rPr>
        <w:t xml:space="preserve">odgovorila je da je </w:t>
      </w:r>
      <w:r w:rsidR="00430441">
        <w:rPr>
          <w:rFonts w:ascii="Times New Roman" w:hAnsi="Times New Roman" w:cs="Times New Roman"/>
          <w:sz w:val="24"/>
          <w:szCs w:val="24"/>
        </w:rPr>
        <w:t>upoznata s većinom događaja svjetske ekonomske kriz</w:t>
      </w:r>
      <w:r w:rsidR="00BF469D">
        <w:rPr>
          <w:rFonts w:ascii="Times New Roman" w:hAnsi="Times New Roman" w:cs="Times New Roman"/>
          <w:sz w:val="24"/>
          <w:szCs w:val="24"/>
        </w:rPr>
        <w:t>e (46%), dok tek zanemariv broj</w:t>
      </w:r>
      <w:r w:rsidR="0069073A">
        <w:rPr>
          <w:rFonts w:ascii="Times New Roman" w:hAnsi="Times New Roman" w:cs="Times New Roman"/>
          <w:sz w:val="24"/>
          <w:szCs w:val="24"/>
        </w:rPr>
        <w:t xml:space="preserve"> nije</w:t>
      </w:r>
      <w:r w:rsidR="00430441">
        <w:rPr>
          <w:rFonts w:ascii="Times New Roman" w:hAnsi="Times New Roman" w:cs="Times New Roman"/>
          <w:sz w:val="24"/>
          <w:szCs w:val="24"/>
        </w:rPr>
        <w:t xml:space="preserve"> uopće upoznat</w:t>
      </w:r>
      <w:r w:rsidR="0053055A">
        <w:rPr>
          <w:rFonts w:ascii="Times New Roman" w:hAnsi="Times New Roman" w:cs="Times New Roman"/>
          <w:sz w:val="24"/>
          <w:szCs w:val="24"/>
        </w:rPr>
        <w:t xml:space="preserve"> (1,9%)</w:t>
      </w:r>
      <w:r w:rsidR="0069073A">
        <w:rPr>
          <w:rFonts w:ascii="Times New Roman" w:hAnsi="Times New Roman" w:cs="Times New Roman"/>
          <w:sz w:val="24"/>
          <w:szCs w:val="24"/>
        </w:rPr>
        <w:t xml:space="preserve">. </w:t>
      </w:r>
      <w:r w:rsidR="00296DB5">
        <w:rPr>
          <w:rFonts w:ascii="Times New Roman" w:hAnsi="Times New Roman" w:cs="Times New Roman"/>
          <w:sz w:val="24"/>
          <w:szCs w:val="24"/>
        </w:rPr>
        <w:t xml:space="preserve"> Valja obratiti pozornost na podatak da je preko četvrtine ispitanika muškog spola (27,5%) izrazilo stajalište kako je „</w:t>
      </w:r>
      <w:r w:rsidR="00296DB5" w:rsidRPr="00296DB5">
        <w:rPr>
          <w:rFonts w:ascii="Times New Roman" w:hAnsi="Times New Roman" w:cs="Times New Roman"/>
          <w:i/>
          <w:sz w:val="24"/>
          <w:szCs w:val="24"/>
        </w:rPr>
        <w:t>detaljno upoznat</w:t>
      </w:r>
      <w:r w:rsidR="00296DB5">
        <w:rPr>
          <w:rFonts w:ascii="Times New Roman" w:hAnsi="Times New Roman" w:cs="Times New Roman"/>
          <w:sz w:val="24"/>
          <w:szCs w:val="24"/>
        </w:rPr>
        <w:t xml:space="preserve">“, dok je to učinilo tek 4.8% ženskog spola.  </w:t>
      </w:r>
      <w:r w:rsidR="00AA1C2C">
        <w:rPr>
          <w:rFonts w:ascii="Times New Roman" w:hAnsi="Times New Roman" w:cs="Times New Roman"/>
          <w:sz w:val="24"/>
          <w:szCs w:val="24"/>
        </w:rPr>
        <w:t>Pokazalo se kako su studenti viših godina upoznati</w:t>
      </w:r>
      <w:r w:rsidR="001D001C">
        <w:rPr>
          <w:rFonts w:ascii="Times New Roman" w:hAnsi="Times New Roman" w:cs="Times New Roman"/>
          <w:sz w:val="24"/>
          <w:szCs w:val="24"/>
        </w:rPr>
        <w:t>ji sa svjetskom ekonomskom krizom</w:t>
      </w:r>
      <w:r w:rsidR="00AA1C2C">
        <w:rPr>
          <w:rFonts w:ascii="Times New Roman" w:hAnsi="Times New Roman" w:cs="Times New Roman"/>
          <w:sz w:val="24"/>
          <w:szCs w:val="24"/>
        </w:rPr>
        <w:t xml:space="preserve"> u odnosu na one nižih: dok je većina studenata prve i druge godine studija zauzela stav kako je </w:t>
      </w:r>
      <w:r w:rsidR="00AA1C2C">
        <w:rPr>
          <w:rFonts w:ascii="Times New Roman" w:hAnsi="Times New Roman" w:cs="Times New Roman"/>
          <w:sz w:val="24"/>
          <w:szCs w:val="24"/>
        </w:rPr>
        <w:lastRenderedPageBreak/>
        <w:t>upoznata s pojedinim događajima (52,5%), većina studenata tr</w:t>
      </w:r>
      <w:r w:rsidR="001D001C">
        <w:rPr>
          <w:rFonts w:ascii="Times New Roman" w:hAnsi="Times New Roman" w:cs="Times New Roman"/>
          <w:sz w:val="24"/>
          <w:szCs w:val="24"/>
        </w:rPr>
        <w:t>eće i četvrte godine studija smatra da je</w:t>
      </w:r>
      <w:r w:rsidR="00AA1C2C">
        <w:rPr>
          <w:rFonts w:ascii="Times New Roman" w:hAnsi="Times New Roman" w:cs="Times New Roman"/>
          <w:sz w:val="24"/>
          <w:szCs w:val="24"/>
        </w:rPr>
        <w:t xml:space="preserve"> upoznata s većinom događaja (42,9%) svjetske ekonomske krize. </w:t>
      </w:r>
    </w:p>
    <w:p w:rsidR="00442DC6" w:rsidRDefault="00AA1C2C" w:rsidP="0031330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F469D">
        <w:rPr>
          <w:rFonts w:ascii="Times New Roman" w:hAnsi="Times New Roman" w:cs="Times New Roman"/>
          <w:sz w:val="24"/>
          <w:szCs w:val="24"/>
        </w:rPr>
        <w:t>Nakana drugog anketnog</w:t>
      </w:r>
      <w:r>
        <w:rPr>
          <w:rFonts w:ascii="Times New Roman" w:hAnsi="Times New Roman" w:cs="Times New Roman"/>
          <w:sz w:val="24"/>
          <w:szCs w:val="24"/>
        </w:rPr>
        <w:t xml:space="preserve"> p</w:t>
      </w:r>
      <w:r w:rsidR="00BF469D">
        <w:rPr>
          <w:rFonts w:ascii="Times New Roman" w:hAnsi="Times New Roman" w:cs="Times New Roman"/>
          <w:sz w:val="24"/>
          <w:szCs w:val="24"/>
        </w:rPr>
        <w:t>itanja bila je</w:t>
      </w:r>
      <w:r w:rsidR="003D2BC1">
        <w:rPr>
          <w:rFonts w:ascii="Times New Roman" w:hAnsi="Times New Roman" w:cs="Times New Roman"/>
          <w:sz w:val="24"/>
          <w:szCs w:val="24"/>
        </w:rPr>
        <w:t xml:space="preserve"> </w:t>
      </w:r>
      <w:r w:rsidR="00BF469D">
        <w:rPr>
          <w:rFonts w:ascii="Times New Roman" w:hAnsi="Times New Roman" w:cs="Times New Roman"/>
          <w:sz w:val="24"/>
          <w:szCs w:val="24"/>
        </w:rPr>
        <w:t xml:space="preserve">pobliže </w:t>
      </w:r>
      <w:r w:rsidR="003D2BC1">
        <w:rPr>
          <w:rFonts w:ascii="Times New Roman" w:hAnsi="Times New Roman" w:cs="Times New Roman"/>
          <w:sz w:val="24"/>
          <w:szCs w:val="24"/>
        </w:rPr>
        <w:t>ispitat</w:t>
      </w:r>
      <w:r w:rsidR="00BF469D">
        <w:rPr>
          <w:rFonts w:ascii="Times New Roman" w:hAnsi="Times New Roman" w:cs="Times New Roman"/>
          <w:sz w:val="24"/>
          <w:szCs w:val="24"/>
        </w:rPr>
        <w:t>i upoznatost</w:t>
      </w:r>
      <w:r>
        <w:rPr>
          <w:rFonts w:ascii="Times New Roman" w:hAnsi="Times New Roman" w:cs="Times New Roman"/>
          <w:sz w:val="24"/>
          <w:szCs w:val="24"/>
        </w:rPr>
        <w:t xml:space="preserve"> anketiranih studenata sa </w:t>
      </w:r>
      <w:r w:rsidR="00313302">
        <w:rPr>
          <w:rFonts w:ascii="Times New Roman" w:hAnsi="Times New Roman" w:cs="Times New Roman"/>
          <w:sz w:val="24"/>
          <w:szCs w:val="24"/>
        </w:rPr>
        <w:t>s</w:t>
      </w:r>
      <w:r>
        <w:rPr>
          <w:rFonts w:ascii="Times New Roman" w:hAnsi="Times New Roman" w:cs="Times New Roman"/>
          <w:sz w:val="24"/>
          <w:szCs w:val="24"/>
        </w:rPr>
        <w:t xml:space="preserve">vjetskom ekonomskom krizom. Od ispitanika se tražilo da navedu barem jednu financijsku </w:t>
      </w:r>
      <w:r w:rsidR="00DF27F9">
        <w:rPr>
          <w:rFonts w:ascii="Times New Roman" w:hAnsi="Times New Roman" w:cs="Times New Roman"/>
          <w:sz w:val="24"/>
          <w:szCs w:val="24"/>
        </w:rPr>
        <w:t>instituciju</w:t>
      </w:r>
      <w:r>
        <w:rPr>
          <w:rFonts w:ascii="Times New Roman" w:hAnsi="Times New Roman" w:cs="Times New Roman"/>
          <w:sz w:val="24"/>
          <w:szCs w:val="24"/>
        </w:rPr>
        <w:t xml:space="preserve"> koja se tijekom svjetske krize našla u problemima, pred bankrotom ili je pak nacionalizirana. </w:t>
      </w:r>
      <w:r w:rsidR="009B43AF">
        <w:rPr>
          <w:rFonts w:ascii="Times New Roman" w:hAnsi="Times New Roman" w:cs="Times New Roman"/>
          <w:sz w:val="24"/>
          <w:szCs w:val="24"/>
        </w:rPr>
        <w:t xml:space="preserve">Grafikon broj 7 prikazuje </w:t>
      </w:r>
      <w:r w:rsidR="003D2BC1">
        <w:rPr>
          <w:rFonts w:ascii="Times New Roman" w:hAnsi="Times New Roman" w:cs="Times New Roman"/>
          <w:sz w:val="24"/>
          <w:szCs w:val="24"/>
        </w:rPr>
        <w:t>rezultate predmetnog pitanja</w:t>
      </w:r>
      <w:r w:rsidR="009B43AF">
        <w:rPr>
          <w:rFonts w:ascii="Times New Roman" w:hAnsi="Times New Roman" w:cs="Times New Roman"/>
          <w:sz w:val="24"/>
          <w:szCs w:val="24"/>
        </w:rPr>
        <w:t>.</w:t>
      </w:r>
    </w:p>
    <w:p w:rsidR="0074319E" w:rsidRDefault="0074319E" w:rsidP="0069073A">
      <w:pPr>
        <w:spacing w:line="360" w:lineRule="auto"/>
        <w:rPr>
          <w:rFonts w:ascii="Times New Roman" w:hAnsi="Times New Roman" w:cs="Times New Roman"/>
          <w:sz w:val="24"/>
          <w:szCs w:val="24"/>
        </w:rPr>
      </w:pPr>
      <w:r>
        <w:rPr>
          <w:rFonts w:ascii="Times New Roman" w:hAnsi="Times New Roman" w:cs="Times New Roman"/>
          <w:sz w:val="24"/>
          <w:szCs w:val="24"/>
        </w:rPr>
        <w:t>Grafikon broj 7</w:t>
      </w:r>
    </w:p>
    <w:p w:rsidR="0074319E" w:rsidRPr="003D2BC1" w:rsidRDefault="003D2BC1" w:rsidP="003D2BC1">
      <w:pPr>
        <w:spacing w:line="360" w:lineRule="auto"/>
        <w:jc w:val="center"/>
        <w:rPr>
          <w:rFonts w:ascii="Times New Roman" w:hAnsi="Times New Roman" w:cs="Times New Roman"/>
          <w:b/>
          <w:sz w:val="24"/>
          <w:szCs w:val="24"/>
        </w:rPr>
      </w:pPr>
      <w:r w:rsidRPr="003D2BC1">
        <w:rPr>
          <w:rFonts w:ascii="Times New Roman" w:hAnsi="Times New Roman" w:cs="Times New Roman"/>
          <w:b/>
          <w:sz w:val="24"/>
          <w:szCs w:val="24"/>
        </w:rPr>
        <w:t>Možete li navesti barem jednu financijsku instituciju koja se tijekom svjetske ekonomske krize našla u problemima, nacionalizirana je i/ili bankrotirala?</w:t>
      </w:r>
    </w:p>
    <w:p w:rsidR="0074319E" w:rsidRDefault="0074319E" w:rsidP="0074319E">
      <w:pPr>
        <w:spacing w:line="360" w:lineRule="auto"/>
        <w:jc w:val="center"/>
        <w:rPr>
          <w:rFonts w:ascii="Times New Roman" w:hAnsi="Times New Roman" w:cs="Times New Roman"/>
          <w:sz w:val="24"/>
          <w:szCs w:val="24"/>
        </w:rPr>
      </w:pPr>
      <w:r w:rsidRPr="0074319E">
        <w:rPr>
          <w:rFonts w:ascii="Times New Roman" w:hAnsi="Times New Roman" w:cs="Times New Roman"/>
          <w:noProof/>
          <w:sz w:val="24"/>
          <w:szCs w:val="24"/>
          <w:lang w:eastAsia="hr-HR"/>
        </w:rPr>
        <w:drawing>
          <wp:inline distT="0" distB="0" distL="0" distR="0">
            <wp:extent cx="5200650" cy="310515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A1C2C" w:rsidRPr="0048739B" w:rsidRDefault="00AA1C2C" w:rsidP="001D001C">
      <w:pPr>
        <w:spacing w:line="360" w:lineRule="auto"/>
        <w:jc w:val="both"/>
        <w:rPr>
          <w:rFonts w:ascii="Times New Roman" w:hAnsi="Times New Roman" w:cs="Times New Roman"/>
          <w:sz w:val="10"/>
          <w:szCs w:val="10"/>
        </w:rPr>
      </w:pPr>
    </w:p>
    <w:p w:rsidR="00115285" w:rsidRDefault="009B43AF" w:rsidP="001D001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D001C">
        <w:rPr>
          <w:rFonts w:ascii="Times New Roman" w:hAnsi="Times New Roman" w:cs="Times New Roman"/>
          <w:sz w:val="24"/>
          <w:szCs w:val="24"/>
        </w:rPr>
        <w:t>Iz grafikona</w:t>
      </w:r>
      <w:r>
        <w:rPr>
          <w:rFonts w:ascii="Times New Roman" w:hAnsi="Times New Roman" w:cs="Times New Roman"/>
          <w:sz w:val="24"/>
          <w:szCs w:val="24"/>
        </w:rPr>
        <w:t xml:space="preserve"> broj 7</w:t>
      </w:r>
      <w:r w:rsidR="001D001C">
        <w:rPr>
          <w:rFonts w:ascii="Times New Roman" w:hAnsi="Times New Roman" w:cs="Times New Roman"/>
          <w:sz w:val="24"/>
          <w:szCs w:val="24"/>
        </w:rPr>
        <w:t xml:space="preserve"> proizlazi</w:t>
      </w:r>
      <w:r>
        <w:rPr>
          <w:rFonts w:ascii="Times New Roman" w:hAnsi="Times New Roman" w:cs="Times New Roman"/>
          <w:sz w:val="24"/>
          <w:szCs w:val="24"/>
        </w:rPr>
        <w:t>,</w:t>
      </w:r>
      <w:r w:rsidR="001D001C">
        <w:rPr>
          <w:rFonts w:ascii="Times New Roman" w:hAnsi="Times New Roman" w:cs="Times New Roman"/>
          <w:sz w:val="24"/>
          <w:szCs w:val="24"/>
        </w:rPr>
        <w:t xml:space="preserve"> da</w:t>
      </w:r>
      <w:r>
        <w:rPr>
          <w:rFonts w:ascii="Times New Roman" w:hAnsi="Times New Roman" w:cs="Times New Roman"/>
          <w:sz w:val="24"/>
          <w:szCs w:val="24"/>
        </w:rPr>
        <w:t xml:space="preserve"> čak 45,5% studenata nije ništa navelo kao mogući odgovo</w:t>
      </w:r>
      <w:r w:rsidR="001D001C">
        <w:rPr>
          <w:rFonts w:ascii="Times New Roman" w:hAnsi="Times New Roman" w:cs="Times New Roman"/>
          <w:sz w:val="24"/>
          <w:szCs w:val="24"/>
        </w:rPr>
        <w:t xml:space="preserve">r.  26,3% studenata je točno </w:t>
      </w:r>
      <w:r>
        <w:rPr>
          <w:rFonts w:ascii="Times New Roman" w:hAnsi="Times New Roman" w:cs="Times New Roman"/>
          <w:sz w:val="24"/>
          <w:szCs w:val="24"/>
        </w:rPr>
        <w:t>nave</w:t>
      </w:r>
      <w:r w:rsidR="001D001C">
        <w:rPr>
          <w:rFonts w:ascii="Times New Roman" w:hAnsi="Times New Roman" w:cs="Times New Roman"/>
          <w:sz w:val="24"/>
          <w:szCs w:val="24"/>
        </w:rPr>
        <w:t>l</w:t>
      </w:r>
      <w:r>
        <w:rPr>
          <w:rFonts w:ascii="Times New Roman" w:hAnsi="Times New Roman" w:cs="Times New Roman"/>
          <w:sz w:val="24"/>
          <w:szCs w:val="24"/>
        </w:rPr>
        <w:t>o neku financijsku instituciju</w:t>
      </w:r>
      <w:r w:rsidR="001D001C">
        <w:rPr>
          <w:rFonts w:ascii="Times New Roman" w:hAnsi="Times New Roman" w:cs="Times New Roman"/>
          <w:sz w:val="24"/>
          <w:szCs w:val="24"/>
        </w:rPr>
        <w:t xml:space="preserve">, </w:t>
      </w:r>
      <w:r>
        <w:rPr>
          <w:rFonts w:ascii="Times New Roman" w:hAnsi="Times New Roman" w:cs="Times New Roman"/>
          <w:sz w:val="24"/>
          <w:szCs w:val="24"/>
        </w:rPr>
        <w:t>a samo 2,8% studenata točno je nav</w:t>
      </w:r>
      <w:r w:rsidR="001D001C">
        <w:rPr>
          <w:rFonts w:ascii="Times New Roman" w:hAnsi="Times New Roman" w:cs="Times New Roman"/>
          <w:sz w:val="24"/>
          <w:szCs w:val="24"/>
        </w:rPr>
        <w:t xml:space="preserve">elo više od jedne institucije. </w:t>
      </w:r>
      <w:r>
        <w:rPr>
          <w:rFonts w:ascii="Times New Roman" w:hAnsi="Times New Roman" w:cs="Times New Roman"/>
          <w:sz w:val="24"/>
          <w:szCs w:val="24"/>
        </w:rPr>
        <w:t>Najviše je puta naveden Lehman Brothers (37 puta) te dalje redom kako slijedi: Goldman Sachs (11 puta), AIG (8 puta), City Group (6 puta), islandske banke (5 puta), Fannie Mac (2 puta).</w:t>
      </w:r>
      <w:r w:rsidR="00115285">
        <w:rPr>
          <w:rFonts w:ascii="Times New Roman" w:hAnsi="Times New Roman" w:cs="Times New Roman"/>
          <w:sz w:val="24"/>
          <w:szCs w:val="24"/>
        </w:rPr>
        <w:t xml:space="preserve"> </w:t>
      </w:r>
    </w:p>
    <w:p w:rsidR="00115285" w:rsidRDefault="00115285" w:rsidP="00115285">
      <w:pPr>
        <w:spacing w:line="360" w:lineRule="auto"/>
        <w:jc w:val="both"/>
        <w:rPr>
          <w:rFonts w:ascii="Times New Roman" w:hAnsi="Times New Roman" w:cs="Times New Roman"/>
          <w:sz w:val="24"/>
          <w:szCs w:val="24"/>
        </w:rPr>
      </w:pPr>
      <w:r>
        <w:rPr>
          <w:rFonts w:ascii="Times New Roman" w:hAnsi="Times New Roman" w:cs="Times New Roman"/>
          <w:sz w:val="24"/>
          <w:szCs w:val="24"/>
        </w:rPr>
        <w:tab/>
        <w:t>Četvrtina ispitanika (25,4%) na ovom je pitanju navelo odgovor</w:t>
      </w:r>
      <w:r w:rsidR="001D001C">
        <w:rPr>
          <w:rFonts w:ascii="Times New Roman" w:hAnsi="Times New Roman" w:cs="Times New Roman"/>
          <w:sz w:val="24"/>
          <w:szCs w:val="24"/>
        </w:rPr>
        <w:t>e koji se ne mogu</w:t>
      </w:r>
      <w:r>
        <w:rPr>
          <w:rFonts w:ascii="Times New Roman" w:hAnsi="Times New Roman" w:cs="Times New Roman"/>
          <w:sz w:val="24"/>
          <w:szCs w:val="24"/>
        </w:rPr>
        <w:t xml:space="preserve"> smatrati točnim, prilikom čega su se većinom navodile međunarodne institucije (poput MMF-a, Svjetske banke,..), središnje banke  te ministarstva različitih država. </w:t>
      </w:r>
      <w:r w:rsidR="001D001C">
        <w:rPr>
          <w:rFonts w:ascii="Times New Roman" w:hAnsi="Times New Roman" w:cs="Times New Roman"/>
          <w:sz w:val="24"/>
          <w:szCs w:val="24"/>
        </w:rPr>
        <w:t>Cilj</w:t>
      </w:r>
      <w:r w:rsidR="00522886">
        <w:rPr>
          <w:rFonts w:ascii="Times New Roman" w:hAnsi="Times New Roman" w:cs="Times New Roman"/>
          <w:sz w:val="24"/>
          <w:szCs w:val="24"/>
        </w:rPr>
        <w:t xml:space="preserve"> ovog rada nije  utvrđivati financijsku pismenost ispitanika te stoga netočni odgovori nisu dat</w:t>
      </w:r>
      <w:r w:rsidR="00DF27F9">
        <w:rPr>
          <w:rFonts w:ascii="Times New Roman" w:hAnsi="Times New Roman" w:cs="Times New Roman"/>
          <w:sz w:val="24"/>
          <w:szCs w:val="24"/>
        </w:rPr>
        <w:t>a</w:t>
      </w:r>
      <w:r w:rsidR="00522886">
        <w:rPr>
          <w:rFonts w:ascii="Times New Roman" w:hAnsi="Times New Roman" w:cs="Times New Roman"/>
          <w:sz w:val="24"/>
          <w:szCs w:val="24"/>
        </w:rPr>
        <w:t xml:space="preserve">ljno </w:t>
      </w:r>
      <w:r w:rsidR="001E247B">
        <w:rPr>
          <w:rFonts w:ascii="Times New Roman" w:hAnsi="Times New Roman" w:cs="Times New Roman"/>
          <w:sz w:val="24"/>
          <w:szCs w:val="24"/>
        </w:rPr>
        <w:t>analizirani</w:t>
      </w:r>
      <w:r w:rsidR="00522886">
        <w:rPr>
          <w:rFonts w:ascii="Times New Roman" w:hAnsi="Times New Roman" w:cs="Times New Roman"/>
          <w:sz w:val="24"/>
          <w:szCs w:val="24"/>
        </w:rPr>
        <w:t xml:space="preserve">. </w:t>
      </w:r>
    </w:p>
    <w:p w:rsidR="00FB0F69" w:rsidRDefault="00FB0F69" w:rsidP="001152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7A2E9E">
        <w:rPr>
          <w:rFonts w:ascii="Times New Roman" w:hAnsi="Times New Roman" w:cs="Times New Roman"/>
          <w:sz w:val="24"/>
          <w:szCs w:val="24"/>
        </w:rPr>
        <w:t xml:space="preserve">Grupirajući </w:t>
      </w:r>
      <w:r w:rsidR="00C44393">
        <w:rPr>
          <w:rFonts w:ascii="Times New Roman" w:hAnsi="Times New Roman" w:cs="Times New Roman"/>
          <w:sz w:val="24"/>
          <w:szCs w:val="24"/>
        </w:rPr>
        <w:t>i</w:t>
      </w:r>
      <w:r w:rsidR="007A2E9E">
        <w:rPr>
          <w:rFonts w:ascii="Times New Roman" w:hAnsi="Times New Roman" w:cs="Times New Roman"/>
          <w:sz w:val="24"/>
          <w:szCs w:val="24"/>
        </w:rPr>
        <w:t>spitanike</w:t>
      </w:r>
      <w:r w:rsidR="001D001C">
        <w:rPr>
          <w:rFonts w:ascii="Times New Roman" w:hAnsi="Times New Roman" w:cs="Times New Roman"/>
          <w:sz w:val="24"/>
          <w:szCs w:val="24"/>
        </w:rPr>
        <w:t>,</w:t>
      </w:r>
      <w:r w:rsidR="007A2E9E">
        <w:rPr>
          <w:rFonts w:ascii="Times New Roman" w:hAnsi="Times New Roman" w:cs="Times New Roman"/>
          <w:sz w:val="24"/>
          <w:szCs w:val="24"/>
        </w:rPr>
        <w:t xml:space="preserve"> s obzirom na njihov individualno izražen stav prema </w:t>
      </w:r>
      <w:r w:rsidR="007C1D76">
        <w:rPr>
          <w:rFonts w:ascii="Times New Roman" w:hAnsi="Times New Roman" w:cs="Times New Roman"/>
          <w:sz w:val="24"/>
          <w:szCs w:val="24"/>
        </w:rPr>
        <w:t>upoznatošću s</w:t>
      </w:r>
      <w:r w:rsidR="00C44393">
        <w:rPr>
          <w:rFonts w:ascii="Times New Roman" w:hAnsi="Times New Roman" w:cs="Times New Roman"/>
          <w:sz w:val="24"/>
          <w:szCs w:val="24"/>
        </w:rPr>
        <w:t xml:space="preserve"> krizom</w:t>
      </w:r>
      <w:r w:rsidR="007A2E9E">
        <w:rPr>
          <w:rFonts w:ascii="Times New Roman" w:hAnsi="Times New Roman" w:cs="Times New Roman"/>
          <w:sz w:val="24"/>
          <w:szCs w:val="24"/>
        </w:rPr>
        <w:t xml:space="preserve"> (prvo pitanje)</w:t>
      </w:r>
      <w:r w:rsidR="00C44393">
        <w:rPr>
          <w:rFonts w:ascii="Times New Roman" w:hAnsi="Times New Roman" w:cs="Times New Roman"/>
          <w:sz w:val="24"/>
          <w:szCs w:val="24"/>
        </w:rPr>
        <w:t>, dolazi se do sljedećeg</w:t>
      </w:r>
      <w:r w:rsidR="007C1D76">
        <w:rPr>
          <w:rFonts w:ascii="Times New Roman" w:hAnsi="Times New Roman" w:cs="Times New Roman"/>
          <w:sz w:val="24"/>
          <w:szCs w:val="24"/>
        </w:rPr>
        <w:t xml:space="preserve"> rezultata</w:t>
      </w:r>
      <w:r w:rsidR="00C44393">
        <w:rPr>
          <w:rFonts w:ascii="Times New Roman" w:hAnsi="Times New Roman" w:cs="Times New Roman"/>
          <w:sz w:val="24"/>
          <w:szCs w:val="24"/>
        </w:rPr>
        <w:t xml:space="preserve">: 65,3% ispitanika koji su detaljno upoznati s krizom navelo je točnu (jednu ili više) financijsku instituciju, dok je to učinilo 27,5% onih koji su upoznati sa većinom događaja te 18,4% anketiranih koji su upoznati sa pojedinim događajima. </w:t>
      </w:r>
    </w:p>
    <w:p w:rsidR="00442DC6" w:rsidRPr="00CC444F" w:rsidRDefault="00CC444F" w:rsidP="007A2E9E">
      <w:pPr>
        <w:spacing w:line="360" w:lineRule="auto"/>
        <w:jc w:val="both"/>
        <w:rPr>
          <w:rFonts w:ascii="Times New Roman" w:hAnsi="Times New Roman" w:cs="Times New Roman"/>
          <w:sz w:val="24"/>
          <w:szCs w:val="24"/>
        </w:rPr>
      </w:pPr>
      <w:r>
        <w:rPr>
          <w:rFonts w:ascii="Times New Roman" w:hAnsi="Times New Roman" w:cs="Times New Roman"/>
          <w:sz w:val="24"/>
          <w:szCs w:val="24"/>
        </w:rPr>
        <w:tab/>
        <w:t>Cilj trećeg pitanja bio je utvrditi stav ispitanika prema utjecaju svjetske ekon</w:t>
      </w:r>
      <w:r w:rsidR="007A2E9E">
        <w:rPr>
          <w:rFonts w:ascii="Times New Roman" w:hAnsi="Times New Roman" w:cs="Times New Roman"/>
          <w:sz w:val="24"/>
          <w:szCs w:val="24"/>
        </w:rPr>
        <w:t>o</w:t>
      </w:r>
      <w:r>
        <w:rPr>
          <w:rFonts w:ascii="Times New Roman" w:hAnsi="Times New Roman" w:cs="Times New Roman"/>
          <w:sz w:val="24"/>
          <w:szCs w:val="24"/>
        </w:rPr>
        <w:t xml:space="preserve">mske krize na domaće gospodarstvo ( u anketi je </w:t>
      </w:r>
      <w:r w:rsidR="002B3B06">
        <w:rPr>
          <w:rFonts w:ascii="Times New Roman" w:hAnsi="Times New Roman" w:cs="Times New Roman"/>
          <w:sz w:val="24"/>
          <w:szCs w:val="24"/>
        </w:rPr>
        <w:t xml:space="preserve">pitanje </w:t>
      </w:r>
      <w:r>
        <w:rPr>
          <w:rFonts w:ascii="Times New Roman" w:hAnsi="Times New Roman" w:cs="Times New Roman"/>
          <w:sz w:val="24"/>
          <w:szCs w:val="24"/>
        </w:rPr>
        <w:t xml:space="preserve">formulirano: </w:t>
      </w:r>
      <w:r w:rsidRPr="00CC444F">
        <w:rPr>
          <w:rFonts w:ascii="Times New Roman" w:hAnsi="Times New Roman" w:cs="Times New Roman"/>
          <w:i/>
          <w:sz w:val="24"/>
          <w:szCs w:val="24"/>
        </w:rPr>
        <w:t>Smatrate li da je svjetska ekonomska kriza utjecala i koliko na gospodarstvo Republike Hrvatske?</w:t>
      </w:r>
      <w:r>
        <w:rPr>
          <w:rFonts w:ascii="Times New Roman" w:hAnsi="Times New Roman" w:cs="Times New Roman"/>
          <w:i/>
          <w:sz w:val="24"/>
          <w:szCs w:val="24"/>
        </w:rPr>
        <w:t xml:space="preserve">), </w:t>
      </w:r>
      <w:r w:rsidRPr="00CC444F">
        <w:rPr>
          <w:rFonts w:ascii="Times New Roman" w:hAnsi="Times New Roman" w:cs="Times New Roman"/>
          <w:sz w:val="24"/>
          <w:szCs w:val="24"/>
        </w:rPr>
        <w:t xml:space="preserve">a rezultati </w:t>
      </w:r>
      <w:r w:rsidR="003C0C64">
        <w:rPr>
          <w:rFonts w:ascii="Times New Roman" w:hAnsi="Times New Roman" w:cs="Times New Roman"/>
          <w:sz w:val="24"/>
          <w:szCs w:val="24"/>
        </w:rPr>
        <w:t>su prikazani u grafikonu broj 8</w:t>
      </w:r>
      <w:r w:rsidRPr="00CC444F">
        <w:rPr>
          <w:rFonts w:ascii="Times New Roman" w:hAnsi="Times New Roman" w:cs="Times New Roman"/>
          <w:sz w:val="24"/>
          <w:szCs w:val="24"/>
        </w:rPr>
        <w:t>.</w:t>
      </w:r>
    </w:p>
    <w:p w:rsidR="00442DC6" w:rsidRDefault="003C0C64" w:rsidP="005F69D4">
      <w:pPr>
        <w:spacing w:after="0" w:line="360" w:lineRule="auto"/>
        <w:rPr>
          <w:rFonts w:ascii="Times New Roman" w:hAnsi="Times New Roman" w:cs="Times New Roman"/>
          <w:sz w:val="24"/>
          <w:szCs w:val="24"/>
        </w:rPr>
      </w:pPr>
      <w:r>
        <w:rPr>
          <w:rFonts w:ascii="Times New Roman" w:hAnsi="Times New Roman" w:cs="Times New Roman"/>
          <w:sz w:val="24"/>
          <w:szCs w:val="24"/>
        </w:rPr>
        <w:t>Grafikon broj 8</w:t>
      </w:r>
    </w:p>
    <w:p w:rsidR="00CC444F" w:rsidRPr="00CC444F" w:rsidRDefault="00CC444F" w:rsidP="00C44393">
      <w:pPr>
        <w:spacing w:after="0" w:line="360" w:lineRule="auto"/>
        <w:jc w:val="center"/>
        <w:rPr>
          <w:rFonts w:ascii="Times New Roman" w:hAnsi="Times New Roman" w:cs="Times New Roman"/>
          <w:b/>
          <w:sz w:val="28"/>
          <w:szCs w:val="28"/>
        </w:rPr>
      </w:pPr>
      <w:r w:rsidRPr="00CC444F">
        <w:rPr>
          <w:rFonts w:ascii="Times New Roman" w:hAnsi="Times New Roman" w:cs="Times New Roman"/>
          <w:b/>
          <w:sz w:val="28"/>
          <w:szCs w:val="28"/>
        </w:rPr>
        <w:t>Koliko je svjetska kriza utjecala na gospodarstvo Republike Hrvatske?</w:t>
      </w:r>
    </w:p>
    <w:p w:rsidR="00AB0D4B" w:rsidRDefault="000A473F" w:rsidP="00023222">
      <w:pPr>
        <w:jc w:val="center"/>
        <w:rPr>
          <w:rFonts w:ascii="Times New Roman" w:hAnsi="Times New Roman" w:cs="Times New Roman"/>
          <w:sz w:val="24"/>
          <w:szCs w:val="24"/>
        </w:rPr>
      </w:pPr>
      <w:r w:rsidRPr="000A473F">
        <w:rPr>
          <w:rFonts w:ascii="Times New Roman" w:hAnsi="Times New Roman" w:cs="Times New Roman"/>
          <w:noProof/>
          <w:sz w:val="24"/>
          <w:szCs w:val="24"/>
          <w:lang w:eastAsia="hr-HR"/>
        </w:rPr>
        <w:drawing>
          <wp:inline distT="0" distB="0" distL="0" distR="0">
            <wp:extent cx="5095875" cy="3371850"/>
            <wp:effectExtent l="19050" t="0" r="9525"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A2E9E" w:rsidRPr="0048739B" w:rsidRDefault="001A636E" w:rsidP="002B3B06">
      <w:pPr>
        <w:spacing w:line="360" w:lineRule="auto"/>
        <w:rPr>
          <w:rFonts w:ascii="Times New Roman" w:hAnsi="Times New Roman" w:cs="Times New Roman"/>
          <w:sz w:val="10"/>
          <w:szCs w:val="10"/>
        </w:rPr>
      </w:pPr>
      <w:r>
        <w:rPr>
          <w:rFonts w:ascii="Times New Roman" w:hAnsi="Times New Roman" w:cs="Times New Roman"/>
          <w:sz w:val="24"/>
          <w:szCs w:val="24"/>
        </w:rPr>
        <w:t>¸</w:t>
      </w:r>
      <w:r>
        <w:rPr>
          <w:rFonts w:ascii="Times New Roman" w:hAnsi="Times New Roman" w:cs="Times New Roman"/>
          <w:sz w:val="24"/>
          <w:szCs w:val="24"/>
        </w:rPr>
        <w:tab/>
      </w:r>
    </w:p>
    <w:p w:rsidR="002B3B06" w:rsidRDefault="001A636E" w:rsidP="007A2E9E">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Kao što je </w:t>
      </w:r>
      <w:r w:rsidR="007A2E9E">
        <w:rPr>
          <w:rFonts w:ascii="Times New Roman" w:hAnsi="Times New Roman" w:cs="Times New Roman"/>
          <w:sz w:val="24"/>
          <w:szCs w:val="24"/>
        </w:rPr>
        <w:t>to prikazano u grafikonu broj 8</w:t>
      </w:r>
      <w:r>
        <w:rPr>
          <w:rFonts w:ascii="Times New Roman" w:hAnsi="Times New Roman" w:cs="Times New Roman"/>
          <w:sz w:val="24"/>
          <w:szCs w:val="24"/>
        </w:rPr>
        <w:t xml:space="preserve">, </w:t>
      </w:r>
      <w:r w:rsidR="002B3B06">
        <w:rPr>
          <w:rFonts w:ascii="Times New Roman" w:hAnsi="Times New Roman" w:cs="Times New Roman"/>
          <w:sz w:val="24"/>
          <w:szCs w:val="24"/>
        </w:rPr>
        <w:t xml:space="preserve"> više od polovice ispitanika smatra kako je kriza bitno utjecala na domaće gospodarstvo. </w:t>
      </w:r>
      <w:r w:rsidR="007C1D76">
        <w:rPr>
          <w:rFonts w:ascii="Times New Roman" w:hAnsi="Times New Roman" w:cs="Times New Roman"/>
          <w:sz w:val="24"/>
          <w:szCs w:val="24"/>
        </w:rPr>
        <w:t xml:space="preserve">Iz rezultata proizlazi </w:t>
      </w:r>
      <w:r>
        <w:rPr>
          <w:rFonts w:ascii="Times New Roman" w:hAnsi="Times New Roman" w:cs="Times New Roman"/>
          <w:sz w:val="24"/>
          <w:szCs w:val="24"/>
        </w:rPr>
        <w:t xml:space="preserve">da  više studenata treće i četvrte godine  (15,1%) u odnosu na studente prve i druge godine studija (6,3%) smatra kako je kriza u malim razmjerima utjecala na domaću ekonomiju.  </w:t>
      </w:r>
    </w:p>
    <w:p w:rsidR="007057C7" w:rsidRDefault="007057C7" w:rsidP="004323C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323CF">
        <w:rPr>
          <w:rFonts w:ascii="Times New Roman" w:hAnsi="Times New Roman" w:cs="Times New Roman"/>
          <w:sz w:val="24"/>
          <w:szCs w:val="24"/>
        </w:rPr>
        <w:t>Grupirajući ispitanike s obzirom na njihov</w:t>
      </w:r>
      <w:r w:rsidR="00023222">
        <w:rPr>
          <w:rFonts w:ascii="Times New Roman" w:hAnsi="Times New Roman" w:cs="Times New Roman"/>
          <w:sz w:val="24"/>
          <w:szCs w:val="24"/>
        </w:rPr>
        <w:t>u</w:t>
      </w:r>
      <w:r w:rsidR="004323CF">
        <w:rPr>
          <w:rFonts w:ascii="Times New Roman" w:hAnsi="Times New Roman" w:cs="Times New Roman"/>
          <w:sz w:val="24"/>
          <w:szCs w:val="24"/>
        </w:rPr>
        <w:t xml:space="preserve"> individualn</w:t>
      </w:r>
      <w:r w:rsidR="00023222">
        <w:rPr>
          <w:rFonts w:ascii="Times New Roman" w:hAnsi="Times New Roman" w:cs="Times New Roman"/>
          <w:sz w:val="24"/>
          <w:szCs w:val="24"/>
        </w:rPr>
        <w:t>o iskazanu upoznatost sa svjetskom ekonomskom krizom (vidi prvo pitanje)</w:t>
      </w:r>
      <w:r w:rsidR="004323CF">
        <w:rPr>
          <w:rFonts w:ascii="Times New Roman" w:hAnsi="Times New Roman" w:cs="Times New Roman"/>
          <w:sz w:val="24"/>
          <w:szCs w:val="24"/>
        </w:rPr>
        <w:t>, pokušalo se utvrditi</w:t>
      </w:r>
      <w:r>
        <w:rPr>
          <w:rFonts w:ascii="Times New Roman" w:hAnsi="Times New Roman" w:cs="Times New Roman"/>
          <w:sz w:val="24"/>
          <w:szCs w:val="24"/>
        </w:rPr>
        <w:t xml:space="preserve"> </w:t>
      </w:r>
      <w:r w:rsidR="004323CF">
        <w:rPr>
          <w:rFonts w:ascii="Times New Roman" w:hAnsi="Times New Roman" w:cs="Times New Roman"/>
          <w:sz w:val="24"/>
          <w:szCs w:val="24"/>
        </w:rPr>
        <w:t xml:space="preserve">postoje li diferencije </w:t>
      </w:r>
      <w:r w:rsidR="009A6D1A">
        <w:rPr>
          <w:rFonts w:ascii="Times New Roman" w:hAnsi="Times New Roman" w:cs="Times New Roman"/>
          <w:sz w:val="24"/>
          <w:szCs w:val="24"/>
        </w:rPr>
        <w:lastRenderedPageBreak/>
        <w:t>uzimajući u obzir</w:t>
      </w:r>
      <w:r w:rsidR="00023222">
        <w:rPr>
          <w:rFonts w:ascii="Times New Roman" w:hAnsi="Times New Roman" w:cs="Times New Roman"/>
          <w:sz w:val="24"/>
          <w:szCs w:val="24"/>
        </w:rPr>
        <w:t xml:space="preserve"> njihov</w:t>
      </w:r>
      <w:r w:rsidR="004323CF">
        <w:rPr>
          <w:rFonts w:ascii="Times New Roman" w:hAnsi="Times New Roman" w:cs="Times New Roman"/>
          <w:sz w:val="24"/>
          <w:szCs w:val="24"/>
        </w:rPr>
        <w:t xml:space="preserve"> odgovor n</w:t>
      </w:r>
      <w:r w:rsidR="00023222">
        <w:rPr>
          <w:rFonts w:ascii="Times New Roman" w:hAnsi="Times New Roman" w:cs="Times New Roman"/>
          <w:sz w:val="24"/>
          <w:szCs w:val="24"/>
        </w:rPr>
        <w:t>a</w:t>
      </w:r>
      <w:r w:rsidR="004323CF">
        <w:rPr>
          <w:rFonts w:ascii="Times New Roman" w:hAnsi="Times New Roman" w:cs="Times New Roman"/>
          <w:sz w:val="24"/>
          <w:szCs w:val="24"/>
        </w:rPr>
        <w:t xml:space="preserve"> treće pitanje.</w:t>
      </w:r>
      <w:r w:rsidR="009A6D1A">
        <w:rPr>
          <w:rFonts w:ascii="Times New Roman" w:hAnsi="Times New Roman" w:cs="Times New Roman"/>
          <w:sz w:val="24"/>
          <w:szCs w:val="24"/>
        </w:rPr>
        <w:t xml:space="preserve"> </w:t>
      </w:r>
      <w:r w:rsidR="004323CF">
        <w:rPr>
          <w:rFonts w:ascii="Times New Roman" w:hAnsi="Times New Roman" w:cs="Times New Roman"/>
          <w:sz w:val="24"/>
          <w:szCs w:val="24"/>
        </w:rPr>
        <w:t>Time se došlo do sljedećeg: čak 61,5% anketiranih koji su (sa personalnog stajališta) detaljno upoznati sa krizom smatra da je kriza bitno utjecala na domaću ekonomiju; dok to isto smatra 49,5% onih koji su upoznati s pojedinim događajima svjetske ekonomske krize.</w:t>
      </w:r>
    </w:p>
    <w:p w:rsidR="00C15258" w:rsidRPr="003B2D82" w:rsidRDefault="002D504E" w:rsidP="003B2D82">
      <w:pPr>
        <w:spacing w:line="360" w:lineRule="auto"/>
        <w:jc w:val="both"/>
        <w:rPr>
          <w:rFonts w:ascii="Times New Roman" w:hAnsi="Times New Roman" w:cs="Times New Roman"/>
          <w:sz w:val="24"/>
          <w:szCs w:val="24"/>
        </w:rPr>
      </w:pPr>
      <w:r w:rsidRPr="003B2D82">
        <w:rPr>
          <w:rFonts w:ascii="Times New Roman" w:hAnsi="Times New Roman" w:cs="Times New Roman"/>
          <w:sz w:val="24"/>
          <w:szCs w:val="24"/>
        </w:rPr>
        <w:tab/>
        <w:t>Četvrto a</w:t>
      </w:r>
      <w:r w:rsidR="003C0C64">
        <w:rPr>
          <w:rFonts w:ascii="Times New Roman" w:hAnsi="Times New Roman" w:cs="Times New Roman"/>
          <w:sz w:val="24"/>
          <w:szCs w:val="24"/>
        </w:rPr>
        <w:t>nketno pitanje ispitivalo je smatraju li studenti da su postojeći</w:t>
      </w:r>
      <w:r w:rsidR="000407EB" w:rsidRPr="003B2D82">
        <w:rPr>
          <w:rFonts w:ascii="Times New Roman" w:hAnsi="Times New Roman" w:cs="Times New Roman"/>
          <w:sz w:val="24"/>
          <w:szCs w:val="24"/>
        </w:rPr>
        <w:t xml:space="preserve"> problemi domaće ekonomije</w:t>
      </w:r>
      <w:r w:rsidR="00F407FD" w:rsidRPr="003B2D82">
        <w:rPr>
          <w:rFonts w:ascii="Times New Roman" w:hAnsi="Times New Roman" w:cs="Times New Roman"/>
          <w:sz w:val="24"/>
          <w:szCs w:val="24"/>
        </w:rPr>
        <w:t xml:space="preserve"> rezultat endogenih uzroka.</w:t>
      </w:r>
      <w:r w:rsidR="003C0C64">
        <w:rPr>
          <w:rFonts w:ascii="Times New Roman" w:hAnsi="Times New Roman" w:cs="Times New Roman"/>
          <w:sz w:val="24"/>
          <w:szCs w:val="24"/>
        </w:rPr>
        <w:t xml:space="preserve"> Rezultati su prikazani u grafikonu broj 9.</w:t>
      </w:r>
      <w:r w:rsidR="00F407FD" w:rsidRPr="003B2D82">
        <w:rPr>
          <w:rFonts w:ascii="Times New Roman" w:hAnsi="Times New Roman" w:cs="Times New Roman"/>
          <w:sz w:val="24"/>
          <w:szCs w:val="24"/>
        </w:rPr>
        <w:t xml:space="preserve"> </w:t>
      </w:r>
    </w:p>
    <w:p w:rsidR="0064680B" w:rsidRPr="003B2D82" w:rsidRDefault="003C0C64" w:rsidP="005F69D4">
      <w:pPr>
        <w:spacing w:line="360" w:lineRule="auto"/>
        <w:jc w:val="both"/>
        <w:rPr>
          <w:rFonts w:ascii="Times New Roman" w:hAnsi="Times New Roman" w:cs="Times New Roman"/>
          <w:sz w:val="24"/>
          <w:szCs w:val="24"/>
        </w:rPr>
      </w:pPr>
      <w:r>
        <w:rPr>
          <w:rFonts w:ascii="Times New Roman" w:hAnsi="Times New Roman" w:cs="Times New Roman"/>
          <w:sz w:val="24"/>
          <w:szCs w:val="24"/>
        </w:rPr>
        <w:t>Grafikon broj 9</w:t>
      </w:r>
    </w:p>
    <w:p w:rsidR="0064680B" w:rsidRPr="0064680B" w:rsidRDefault="0064680B" w:rsidP="005F69D4">
      <w:pPr>
        <w:spacing w:line="360" w:lineRule="auto"/>
        <w:jc w:val="center"/>
        <w:rPr>
          <w:rFonts w:ascii="Times New Roman" w:hAnsi="Times New Roman" w:cs="Times New Roman"/>
          <w:b/>
          <w:i/>
          <w:sz w:val="28"/>
          <w:szCs w:val="28"/>
        </w:rPr>
      </w:pPr>
      <w:r>
        <w:rPr>
          <w:rFonts w:ascii="Times New Roman" w:hAnsi="Times New Roman" w:cs="Times New Roman"/>
          <w:b/>
          <w:sz w:val="28"/>
          <w:szCs w:val="28"/>
        </w:rPr>
        <w:t>Jesu li postojeći problemi hrvatskog gospodarstva rezultat unutarnjih problema i uzroka?</w:t>
      </w:r>
    </w:p>
    <w:p w:rsidR="00AB0D4B" w:rsidRPr="004D107F" w:rsidRDefault="00AB0D4B" w:rsidP="00C44393">
      <w:pPr>
        <w:spacing w:after="0"/>
        <w:jc w:val="center"/>
        <w:rPr>
          <w:rFonts w:ascii="Times New Roman" w:hAnsi="Times New Roman" w:cs="Times New Roman"/>
          <w:sz w:val="24"/>
          <w:szCs w:val="24"/>
        </w:rPr>
      </w:pPr>
      <w:r w:rsidRPr="00AB0D4B">
        <w:rPr>
          <w:rFonts w:ascii="Times New Roman" w:hAnsi="Times New Roman" w:cs="Times New Roman"/>
          <w:noProof/>
          <w:sz w:val="24"/>
          <w:szCs w:val="24"/>
          <w:lang w:eastAsia="hr-HR"/>
        </w:rPr>
        <w:drawing>
          <wp:inline distT="0" distB="0" distL="0" distR="0">
            <wp:extent cx="5305425" cy="3295650"/>
            <wp:effectExtent l="19050" t="0" r="9525" b="0"/>
            <wp:docPr id="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D107F" w:rsidRDefault="004D107F" w:rsidP="00E03A8D"/>
    <w:p w:rsidR="00C44393" w:rsidRDefault="003B2D82" w:rsidP="00467631">
      <w:pPr>
        <w:spacing w:line="360" w:lineRule="auto"/>
        <w:jc w:val="both"/>
      </w:pPr>
      <w:r>
        <w:tab/>
      </w:r>
      <w:r w:rsidR="003C0C64" w:rsidRPr="003B2D82">
        <w:rPr>
          <w:rFonts w:ascii="Times New Roman" w:hAnsi="Times New Roman" w:cs="Times New Roman"/>
          <w:sz w:val="24"/>
          <w:szCs w:val="24"/>
        </w:rPr>
        <w:t>Iz rezultat</w:t>
      </w:r>
      <w:r w:rsidR="003C0C64">
        <w:rPr>
          <w:rFonts w:ascii="Times New Roman" w:hAnsi="Times New Roman" w:cs="Times New Roman"/>
          <w:sz w:val="24"/>
          <w:szCs w:val="24"/>
        </w:rPr>
        <w:t>a prikazanih u grafikonu broj 9</w:t>
      </w:r>
      <w:r w:rsidR="003C0C64" w:rsidRPr="003B2D82">
        <w:rPr>
          <w:rFonts w:ascii="Times New Roman" w:hAnsi="Times New Roman" w:cs="Times New Roman"/>
          <w:sz w:val="24"/>
          <w:szCs w:val="24"/>
        </w:rPr>
        <w:t xml:space="preserve"> vidljivo je kako su skoro svi anketirani na potonje pitanj</w:t>
      </w:r>
      <w:r w:rsidR="007C1D76">
        <w:rPr>
          <w:rFonts w:ascii="Times New Roman" w:hAnsi="Times New Roman" w:cs="Times New Roman"/>
          <w:sz w:val="24"/>
          <w:szCs w:val="24"/>
        </w:rPr>
        <w:t>e potvrdno odgovorili (93,5%), no</w:t>
      </w:r>
      <w:r w:rsidR="003C0C64" w:rsidRPr="003B2D82">
        <w:rPr>
          <w:rFonts w:ascii="Times New Roman" w:hAnsi="Times New Roman" w:cs="Times New Roman"/>
          <w:sz w:val="24"/>
          <w:szCs w:val="24"/>
        </w:rPr>
        <w:t xml:space="preserve"> zanimljiv je podatak (iako nije statistički značajan), da su negativno odgovorili samo studenti treće godine.</w:t>
      </w:r>
    </w:p>
    <w:p w:rsidR="003B2D82" w:rsidRPr="003B2D82" w:rsidRDefault="003B2D82" w:rsidP="00C4439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Peto je pitanje bilo usmjereno ka utvrđivanju glavnog uzroka domaćih ekonomskih problema  (u anketi formulirano: </w:t>
      </w:r>
      <w:r>
        <w:rPr>
          <w:rFonts w:ascii="Times New Roman" w:hAnsi="Times New Roman" w:cs="Times New Roman"/>
          <w:i/>
          <w:sz w:val="24"/>
          <w:szCs w:val="24"/>
        </w:rPr>
        <w:t>Koji od navedenih faktora smatrate najbitnijim uzrokom gospodarskih problema u Hrvatskoj?)</w:t>
      </w:r>
      <w:r>
        <w:rPr>
          <w:rFonts w:ascii="Times New Roman" w:hAnsi="Times New Roman" w:cs="Times New Roman"/>
          <w:sz w:val="24"/>
          <w:szCs w:val="24"/>
        </w:rPr>
        <w:t>. Važno je naglasiti kako su ispitanici imali pravo odabrati samo jedan odgovor, stoga anketni listić</w:t>
      </w:r>
      <w:r w:rsidR="007C1D76">
        <w:rPr>
          <w:rFonts w:ascii="Times New Roman" w:hAnsi="Times New Roman" w:cs="Times New Roman"/>
          <w:sz w:val="24"/>
          <w:szCs w:val="24"/>
        </w:rPr>
        <w:t>i koji nisu ispunjavali navedeni uvjet</w:t>
      </w:r>
      <w:r w:rsidR="007A2E9E">
        <w:rPr>
          <w:rFonts w:ascii="Times New Roman" w:hAnsi="Times New Roman" w:cs="Times New Roman"/>
          <w:sz w:val="24"/>
          <w:szCs w:val="24"/>
        </w:rPr>
        <w:t>,</w:t>
      </w:r>
      <w:r>
        <w:rPr>
          <w:rFonts w:ascii="Times New Roman" w:hAnsi="Times New Roman" w:cs="Times New Roman"/>
          <w:sz w:val="24"/>
          <w:szCs w:val="24"/>
        </w:rPr>
        <w:t xml:space="preserve"> </w:t>
      </w:r>
      <w:r w:rsidR="0064614E">
        <w:rPr>
          <w:rFonts w:ascii="Times New Roman" w:hAnsi="Times New Roman" w:cs="Times New Roman"/>
          <w:sz w:val="24"/>
          <w:szCs w:val="24"/>
        </w:rPr>
        <w:t>isklju</w:t>
      </w:r>
      <w:r w:rsidR="007A2E9E">
        <w:rPr>
          <w:rFonts w:ascii="Times New Roman" w:hAnsi="Times New Roman" w:cs="Times New Roman"/>
          <w:sz w:val="24"/>
          <w:szCs w:val="24"/>
        </w:rPr>
        <w:t>čeni</w:t>
      </w:r>
      <w:r w:rsidR="0064614E">
        <w:rPr>
          <w:rFonts w:ascii="Times New Roman" w:hAnsi="Times New Roman" w:cs="Times New Roman"/>
          <w:sz w:val="24"/>
          <w:szCs w:val="24"/>
        </w:rPr>
        <w:t xml:space="preserve"> su </w:t>
      </w:r>
      <w:r>
        <w:rPr>
          <w:rFonts w:ascii="Times New Roman" w:hAnsi="Times New Roman" w:cs="Times New Roman"/>
          <w:sz w:val="24"/>
          <w:szCs w:val="24"/>
        </w:rPr>
        <w:t>prili</w:t>
      </w:r>
      <w:r w:rsidR="007C1D76">
        <w:rPr>
          <w:rFonts w:ascii="Times New Roman" w:hAnsi="Times New Roman" w:cs="Times New Roman"/>
          <w:sz w:val="24"/>
          <w:szCs w:val="24"/>
        </w:rPr>
        <w:t xml:space="preserve">kom obrade rezultata ovog </w:t>
      </w:r>
      <w:r>
        <w:rPr>
          <w:rFonts w:ascii="Times New Roman" w:hAnsi="Times New Roman" w:cs="Times New Roman"/>
          <w:sz w:val="24"/>
          <w:szCs w:val="24"/>
        </w:rPr>
        <w:t xml:space="preserve">pitanja (ukupno 22 anketna listića nisu uzeta u </w:t>
      </w:r>
      <w:r>
        <w:rPr>
          <w:rFonts w:ascii="Times New Roman" w:hAnsi="Times New Roman" w:cs="Times New Roman"/>
          <w:sz w:val="24"/>
          <w:szCs w:val="24"/>
        </w:rPr>
        <w:lastRenderedPageBreak/>
        <w:t>obzir</w:t>
      </w:r>
      <w:r w:rsidR="0064614E">
        <w:rPr>
          <w:rFonts w:ascii="Times New Roman" w:hAnsi="Times New Roman" w:cs="Times New Roman"/>
          <w:sz w:val="24"/>
          <w:szCs w:val="24"/>
        </w:rPr>
        <w:t xml:space="preserve">, prilikom čega je većina njih zaokružila sve ili većinu ponuđenih odgovora </w:t>
      </w:r>
      <w:r>
        <w:rPr>
          <w:rFonts w:ascii="Times New Roman" w:hAnsi="Times New Roman" w:cs="Times New Roman"/>
          <w:sz w:val="24"/>
          <w:szCs w:val="24"/>
        </w:rPr>
        <w:t xml:space="preserve">). </w:t>
      </w:r>
      <w:r w:rsidR="00343AA1">
        <w:rPr>
          <w:rFonts w:ascii="Times New Roman" w:hAnsi="Times New Roman" w:cs="Times New Roman"/>
          <w:sz w:val="24"/>
          <w:szCs w:val="24"/>
        </w:rPr>
        <w:t xml:space="preserve">Rezultati </w:t>
      </w:r>
      <w:r w:rsidR="00C44393">
        <w:rPr>
          <w:rFonts w:ascii="Times New Roman" w:hAnsi="Times New Roman" w:cs="Times New Roman"/>
          <w:sz w:val="24"/>
          <w:szCs w:val="24"/>
        </w:rPr>
        <w:t>su prikazani grafički i numerički</w:t>
      </w:r>
      <w:r w:rsidR="005F69D4">
        <w:rPr>
          <w:rFonts w:ascii="Times New Roman" w:hAnsi="Times New Roman" w:cs="Times New Roman"/>
          <w:sz w:val="24"/>
          <w:szCs w:val="24"/>
        </w:rPr>
        <w:t xml:space="preserve"> </w:t>
      </w:r>
      <w:r w:rsidR="00C44393">
        <w:rPr>
          <w:rFonts w:ascii="Times New Roman" w:hAnsi="Times New Roman" w:cs="Times New Roman"/>
          <w:sz w:val="24"/>
          <w:szCs w:val="24"/>
        </w:rPr>
        <w:t xml:space="preserve">u </w:t>
      </w:r>
      <w:r w:rsidR="005F69D4">
        <w:rPr>
          <w:rFonts w:ascii="Times New Roman" w:hAnsi="Times New Roman" w:cs="Times New Roman"/>
          <w:sz w:val="24"/>
          <w:szCs w:val="24"/>
        </w:rPr>
        <w:t>grafikon</w:t>
      </w:r>
      <w:r w:rsidR="00C44393">
        <w:rPr>
          <w:rFonts w:ascii="Times New Roman" w:hAnsi="Times New Roman" w:cs="Times New Roman"/>
          <w:sz w:val="24"/>
          <w:szCs w:val="24"/>
        </w:rPr>
        <w:t>u</w:t>
      </w:r>
      <w:r w:rsidR="003C0C64">
        <w:rPr>
          <w:rFonts w:ascii="Times New Roman" w:hAnsi="Times New Roman" w:cs="Times New Roman"/>
          <w:sz w:val="24"/>
          <w:szCs w:val="24"/>
        </w:rPr>
        <w:t xml:space="preserve"> broj 10</w:t>
      </w:r>
      <w:r w:rsidR="00343AA1">
        <w:rPr>
          <w:rFonts w:ascii="Times New Roman" w:hAnsi="Times New Roman" w:cs="Times New Roman"/>
          <w:sz w:val="24"/>
          <w:szCs w:val="24"/>
        </w:rPr>
        <w:t>.</w:t>
      </w:r>
    </w:p>
    <w:p w:rsidR="004D107F" w:rsidRPr="00343AA1" w:rsidRDefault="00F407FD" w:rsidP="0048739B">
      <w:pPr>
        <w:rPr>
          <w:rFonts w:ascii="Times New Roman" w:hAnsi="Times New Roman" w:cs="Times New Roman"/>
          <w:sz w:val="24"/>
          <w:szCs w:val="24"/>
        </w:rPr>
      </w:pPr>
      <w:r>
        <w:tab/>
      </w:r>
      <w:r w:rsidR="0064680B">
        <w:t xml:space="preserve"> </w:t>
      </w:r>
      <w:r w:rsidR="003C0C64">
        <w:rPr>
          <w:rFonts w:ascii="Times New Roman" w:hAnsi="Times New Roman" w:cs="Times New Roman"/>
          <w:sz w:val="24"/>
          <w:szCs w:val="24"/>
        </w:rPr>
        <w:t>Grafikon broj 10</w:t>
      </w:r>
    </w:p>
    <w:p w:rsidR="004D107F" w:rsidRPr="00343AA1" w:rsidRDefault="00343AA1" w:rsidP="00B60D37">
      <w:pPr>
        <w:spacing w:before="240" w:after="0"/>
        <w:jc w:val="center"/>
        <w:rPr>
          <w:rFonts w:ascii="Times New Roman" w:hAnsi="Times New Roman" w:cs="Times New Roman"/>
          <w:b/>
          <w:sz w:val="28"/>
          <w:szCs w:val="28"/>
        </w:rPr>
      </w:pPr>
      <w:r w:rsidRPr="00343AA1">
        <w:rPr>
          <w:rFonts w:ascii="Times New Roman" w:hAnsi="Times New Roman" w:cs="Times New Roman"/>
          <w:b/>
          <w:sz w:val="28"/>
          <w:szCs w:val="28"/>
        </w:rPr>
        <w:t>Glavni uzrok gospodarskih problema Republike Hrvatske</w:t>
      </w:r>
    </w:p>
    <w:p w:rsidR="004D107F" w:rsidRDefault="00303354" w:rsidP="00B60D37">
      <w:pPr>
        <w:spacing w:before="240"/>
      </w:pPr>
      <w:r w:rsidRPr="00303354">
        <w:rPr>
          <w:noProof/>
          <w:lang w:eastAsia="hr-HR"/>
        </w:rPr>
        <w:drawing>
          <wp:inline distT="0" distB="0" distL="0" distR="0">
            <wp:extent cx="5486400" cy="3933825"/>
            <wp:effectExtent l="19050" t="0" r="1905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D107F" w:rsidRDefault="004D107F" w:rsidP="00B60D37">
      <w:pPr>
        <w:spacing w:before="240"/>
      </w:pPr>
    </w:p>
    <w:p w:rsidR="00FE1546" w:rsidRDefault="005F25FE" w:rsidP="00F87F08">
      <w:pPr>
        <w:spacing w:line="360" w:lineRule="auto"/>
        <w:jc w:val="both"/>
        <w:rPr>
          <w:rFonts w:ascii="Times New Roman" w:hAnsi="Times New Roman" w:cs="Times New Roman"/>
          <w:sz w:val="24"/>
          <w:szCs w:val="24"/>
        </w:rPr>
      </w:pPr>
      <w:r>
        <w:tab/>
      </w:r>
      <w:r w:rsidRPr="00F87F08">
        <w:rPr>
          <w:rFonts w:ascii="Times New Roman" w:hAnsi="Times New Roman" w:cs="Times New Roman"/>
          <w:sz w:val="24"/>
          <w:szCs w:val="24"/>
        </w:rPr>
        <w:t xml:space="preserve">Sukladno rezultatima </w:t>
      </w:r>
      <w:r w:rsidR="00B60D37" w:rsidRPr="00F87F08">
        <w:rPr>
          <w:rFonts w:ascii="Times New Roman" w:hAnsi="Times New Roman" w:cs="Times New Roman"/>
          <w:sz w:val="24"/>
          <w:szCs w:val="24"/>
        </w:rPr>
        <w:t xml:space="preserve">prikazanim u grafikonu broj </w:t>
      </w:r>
      <w:r w:rsidR="00F87F08" w:rsidRPr="00F87F08">
        <w:rPr>
          <w:rFonts w:ascii="Times New Roman" w:hAnsi="Times New Roman" w:cs="Times New Roman"/>
          <w:sz w:val="24"/>
          <w:szCs w:val="24"/>
        </w:rPr>
        <w:t xml:space="preserve"> </w:t>
      </w:r>
      <w:r w:rsidR="001D0A7C">
        <w:rPr>
          <w:rFonts w:ascii="Times New Roman" w:hAnsi="Times New Roman" w:cs="Times New Roman"/>
          <w:sz w:val="24"/>
          <w:szCs w:val="24"/>
        </w:rPr>
        <w:t>10</w:t>
      </w:r>
      <w:r w:rsidR="00F87F08" w:rsidRPr="00F87F08">
        <w:rPr>
          <w:rFonts w:ascii="Times New Roman" w:hAnsi="Times New Roman" w:cs="Times New Roman"/>
          <w:sz w:val="24"/>
          <w:szCs w:val="24"/>
        </w:rPr>
        <w:t xml:space="preserve">,  </w:t>
      </w:r>
      <w:r w:rsidR="007A2E9E">
        <w:rPr>
          <w:rFonts w:ascii="Times New Roman" w:hAnsi="Times New Roman" w:cs="Times New Roman"/>
          <w:sz w:val="24"/>
          <w:szCs w:val="24"/>
        </w:rPr>
        <w:t xml:space="preserve">pokazalo se da </w:t>
      </w:r>
      <w:r w:rsidR="00F87F08" w:rsidRPr="00F87F08">
        <w:rPr>
          <w:rFonts w:ascii="Times New Roman" w:hAnsi="Times New Roman" w:cs="Times New Roman"/>
          <w:sz w:val="24"/>
          <w:szCs w:val="24"/>
        </w:rPr>
        <w:t xml:space="preserve">19,9% anketiranih smatra kako je glavni uzrok gospodarskih problema u Republici Hrvatskoj skupa i slabo organizirana država.  Slijede visoko zaduživanje države (18,8%) te privatizacija (18,8%). Iako je većina ispitanika izrazila stav kako je svjetska ekonomska kriza bitno utjecala na domaće gospodarstvo, pokazalo se da </w:t>
      </w:r>
      <w:r w:rsidR="00045435">
        <w:rPr>
          <w:rFonts w:ascii="Times New Roman" w:hAnsi="Times New Roman" w:cs="Times New Roman"/>
          <w:sz w:val="24"/>
          <w:szCs w:val="24"/>
        </w:rPr>
        <w:t xml:space="preserve">tek </w:t>
      </w:r>
      <w:r w:rsidR="00F87F08" w:rsidRPr="00F87F08">
        <w:rPr>
          <w:rFonts w:ascii="Times New Roman" w:hAnsi="Times New Roman" w:cs="Times New Roman"/>
          <w:sz w:val="24"/>
          <w:szCs w:val="24"/>
        </w:rPr>
        <w:t>neznatan broj anketiranih (1,6%) smatra da ona predstavlja glavni uzrok gospodarskih problema u Hrvatskoj</w:t>
      </w:r>
      <w:r w:rsidR="00F87F08">
        <w:rPr>
          <w:rFonts w:ascii="Times New Roman" w:hAnsi="Times New Roman" w:cs="Times New Roman"/>
          <w:sz w:val="24"/>
          <w:szCs w:val="24"/>
        </w:rPr>
        <w:t>.</w:t>
      </w:r>
    </w:p>
    <w:p w:rsidR="00045435" w:rsidRPr="00F87F08" w:rsidRDefault="00045435" w:rsidP="00F87F0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Ispitanici koji su se odlučili za odgovor „nešto drugo“  često su navodili da su svi navedeni problemi </w:t>
      </w:r>
      <w:r w:rsidR="00442437">
        <w:rPr>
          <w:rFonts w:ascii="Times New Roman" w:hAnsi="Times New Roman" w:cs="Times New Roman"/>
          <w:sz w:val="24"/>
          <w:szCs w:val="24"/>
        </w:rPr>
        <w:t xml:space="preserve">jednako </w:t>
      </w:r>
      <w:r>
        <w:rPr>
          <w:rFonts w:ascii="Times New Roman" w:hAnsi="Times New Roman" w:cs="Times New Roman"/>
          <w:sz w:val="24"/>
          <w:szCs w:val="24"/>
        </w:rPr>
        <w:t>bitni, što je jedan studenata formulirao: „</w:t>
      </w:r>
      <w:r w:rsidRPr="00045435">
        <w:rPr>
          <w:rFonts w:ascii="Times New Roman" w:hAnsi="Times New Roman" w:cs="Times New Roman"/>
          <w:i/>
          <w:sz w:val="24"/>
          <w:szCs w:val="24"/>
        </w:rPr>
        <w:t>Svi od navedenih uzroka bitno su utjecali na gospodarsku situaciju u RH,</w:t>
      </w:r>
      <w:r w:rsidR="007A2E9E">
        <w:rPr>
          <w:rFonts w:ascii="Times New Roman" w:hAnsi="Times New Roman" w:cs="Times New Roman"/>
          <w:i/>
          <w:sz w:val="24"/>
          <w:szCs w:val="24"/>
        </w:rPr>
        <w:t xml:space="preserve"> </w:t>
      </w:r>
      <w:r w:rsidRPr="00045435">
        <w:rPr>
          <w:rFonts w:ascii="Times New Roman" w:hAnsi="Times New Roman" w:cs="Times New Roman"/>
          <w:i/>
          <w:sz w:val="24"/>
          <w:szCs w:val="24"/>
        </w:rPr>
        <w:t>tako da je teško pronaći i izdvojiti jednog „krivca““</w:t>
      </w:r>
      <w:r>
        <w:rPr>
          <w:rFonts w:ascii="Times New Roman" w:hAnsi="Times New Roman" w:cs="Times New Roman"/>
          <w:sz w:val="24"/>
          <w:szCs w:val="24"/>
        </w:rPr>
        <w:t xml:space="preserve">.  Dio ispitanika je kao glavnog krivca navodila političare kao pojedince, političke </w:t>
      </w:r>
      <w:r>
        <w:rPr>
          <w:rFonts w:ascii="Times New Roman" w:hAnsi="Times New Roman" w:cs="Times New Roman"/>
          <w:sz w:val="24"/>
          <w:szCs w:val="24"/>
        </w:rPr>
        <w:lastRenderedPageBreak/>
        <w:t xml:space="preserve">stranke i/ili </w:t>
      </w:r>
      <w:r w:rsidR="00A56D52">
        <w:rPr>
          <w:rFonts w:ascii="Times New Roman" w:hAnsi="Times New Roman" w:cs="Times New Roman"/>
          <w:sz w:val="24"/>
          <w:szCs w:val="24"/>
        </w:rPr>
        <w:t xml:space="preserve">politički sustav kao cjelinu, dok su drugi izrazili stav da krivca valja potražiti u socijalističkom nasljeđu, ili pak kapitalizmu kao sustavu. </w:t>
      </w:r>
    </w:p>
    <w:p w:rsidR="00DD2B2A" w:rsidRDefault="00DD2B2A" w:rsidP="00DD2B2A">
      <w:pPr>
        <w:spacing w:line="360" w:lineRule="auto"/>
        <w:jc w:val="both"/>
        <w:rPr>
          <w:rFonts w:ascii="Times New Roman" w:hAnsi="Times New Roman" w:cs="Times New Roman"/>
          <w:sz w:val="24"/>
          <w:szCs w:val="24"/>
        </w:rPr>
      </w:pPr>
      <w:r>
        <w:tab/>
      </w:r>
      <w:r w:rsidRPr="00DD2B2A">
        <w:rPr>
          <w:rFonts w:ascii="Times New Roman" w:hAnsi="Times New Roman" w:cs="Times New Roman"/>
          <w:sz w:val="24"/>
          <w:szCs w:val="24"/>
        </w:rPr>
        <w:t>Šesto je pitanje bil</w:t>
      </w:r>
      <w:r w:rsidR="007A2E9E">
        <w:rPr>
          <w:rFonts w:ascii="Times New Roman" w:hAnsi="Times New Roman" w:cs="Times New Roman"/>
          <w:sz w:val="24"/>
          <w:szCs w:val="24"/>
        </w:rPr>
        <w:t>o usmjereno utvrđivanju glavne</w:t>
      </w:r>
      <w:r w:rsidRPr="00DD2B2A">
        <w:rPr>
          <w:rFonts w:ascii="Times New Roman" w:hAnsi="Times New Roman" w:cs="Times New Roman"/>
          <w:sz w:val="24"/>
          <w:szCs w:val="24"/>
        </w:rPr>
        <w:t xml:space="preserve"> prepreke za daljnji gospodarski rast i razvoj Republike Hrvatske.  Kao i na petom pitanju, ispitanici su mogli odabrati samo jedan  odgovor kao točan, te su stoga prilikom obrade rezultata isključene ankete koje nisu ispunjavale navedeni uvjet (isključeno je ukupno 14 anketa). Rezultati </w:t>
      </w:r>
      <w:r w:rsidR="005F69D4">
        <w:rPr>
          <w:rFonts w:ascii="Times New Roman" w:hAnsi="Times New Roman" w:cs="Times New Roman"/>
          <w:sz w:val="24"/>
          <w:szCs w:val="24"/>
        </w:rPr>
        <w:t>su prikazani u grafikonu broj 1</w:t>
      </w:r>
      <w:r w:rsidR="003C0C64">
        <w:rPr>
          <w:rFonts w:ascii="Times New Roman" w:hAnsi="Times New Roman" w:cs="Times New Roman"/>
          <w:sz w:val="24"/>
          <w:szCs w:val="24"/>
        </w:rPr>
        <w:t>1</w:t>
      </w:r>
      <w:r w:rsidRPr="00DD2B2A">
        <w:rPr>
          <w:rFonts w:ascii="Times New Roman" w:hAnsi="Times New Roman" w:cs="Times New Roman"/>
          <w:sz w:val="24"/>
          <w:szCs w:val="24"/>
        </w:rPr>
        <w:t>.</w:t>
      </w:r>
    </w:p>
    <w:p w:rsidR="00DD2B2A" w:rsidRDefault="003C0C64" w:rsidP="00DD2B2A">
      <w:pPr>
        <w:spacing w:line="360" w:lineRule="auto"/>
        <w:jc w:val="both"/>
        <w:rPr>
          <w:rFonts w:ascii="Times New Roman" w:hAnsi="Times New Roman" w:cs="Times New Roman"/>
          <w:sz w:val="24"/>
          <w:szCs w:val="24"/>
        </w:rPr>
      </w:pPr>
      <w:r>
        <w:rPr>
          <w:rFonts w:ascii="Times New Roman" w:hAnsi="Times New Roman" w:cs="Times New Roman"/>
          <w:sz w:val="24"/>
          <w:szCs w:val="24"/>
        </w:rPr>
        <w:t>Grafikon broj 11</w:t>
      </w:r>
    </w:p>
    <w:p w:rsidR="00DD2B2A" w:rsidRPr="00DD2B2A" w:rsidRDefault="00DD2B2A" w:rsidP="00DD2B2A">
      <w:pPr>
        <w:spacing w:line="360" w:lineRule="auto"/>
        <w:jc w:val="center"/>
        <w:rPr>
          <w:rFonts w:ascii="Times New Roman" w:hAnsi="Times New Roman" w:cs="Times New Roman"/>
          <w:b/>
          <w:sz w:val="28"/>
          <w:szCs w:val="28"/>
        </w:rPr>
      </w:pPr>
      <w:r w:rsidRPr="00DD2B2A">
        <w:rPr>
          <w:rFonts w:ascii="Times New Roman" w:hAnsi="Times New Roman" w:cs="Times New Roman"/>
          <w:b/>
          <w:sz w:val="28"/>
          <w:szCs w:val="28"/>
        </w:rPr>
        <w:t>Glavna prepreka za budući gospodarski rast i razvoj Republike Hrvatske</w:t>
      </w:r>
    </w:p>
    <w:p w:rsidR="00FE1546" w:rsidRDefault="003C6FD5" w:rsidP="00E03A8D">
      <w:r w:rsidRPr="003C6FD5">
        <w:rPr>
          <w:noProof/>
          <w:lang w:eastAsia="hr-HR"/>
        </w:rPr>
        <w:drawing>
          <wp:inline distT="0" distB="0" distL="0" distR="0">
            <wp:extent cx="5467350" cy="3409950"/>
            <wp:effectExtent l="19050" t="0" r="1905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D107F" w:rsidRPr="0048739B" w:rsidRDefault="004D107F" w:rsidP="00E03A8D">
      <w:pPr>
        <w:rPr>
          <w:sz w:val="10"/>
          <w:szCs w:val="10"/>
        </w:rPr>
      </w:pPr>
    </w:p>
    <w:p w:rsidR="0088681F" w:rsidRDefault="00442437" w:rsidP="00442437">
      <w:pPr>
        <w:spacing w:line="360" w:lineRule="auto"/>
        <w:rPr>
          <w:rFonts w:ascii="Times New Roman" w:hAnsi="Times New Roman" w:cs="Times New Roman"/>
          <w:sz w:val="24"/>
          <w:szCs w:val="24"/>
        </w:rPr>
      </w:pPr>
      <w:r>
        <w:tab/>
      </w:r>
      <w:r w:rsidR="007A2E9E">
        <w:rPr>
          <w:rFonts w:ascii="Times New Roman" w:hAnsi="Times New Roman" w:cs="Times New Roman"/>
          <w:sz w:val="24"/>
          <w:szCs w:val="24"/>
        </w:rPr>
        <w:t>Prema grafikonu broj 11,</w:t>
      </w:r>
      <w:r w:rsidRPr="00442437">
        <w:rPr>
          <w:rFonts w:ascii="Times New Roman" w:hAnsi="Times New Roman" w:cs="Times New Roman"/>
          <w:sz w:val="24"/>
          <w:szCs w:val="24"/>
        </w:rPr>
        <w:t xml:space="preserve">  39,2% ispitanika glavnom preprekom za budući rast i razvoj domaćeg gospodarstva vidi u vanjskotrgovinskom defici</w:t>
      </w:r>
      <w:r w:rsidR="007A2E9E">
        <w:rPr>
          <w:rFonts w:ascii="Times New Roman" w:hAnsi="Times New Roman" w:cs="Times New Roman"/>
          <w:sz w:val="24"/>
          <w:szCs w:val="24"/>
        </w:rPr>
        <w:t>tu i nekonkurentnoj proizvodnji, dok  20,6%  anketiranih smatra da je to visoki vanjski dug.</w:t>
      </w:r>
      <w:r w:rsidRPr="00442437">
        <w:rPr>
          <w:rFonts w:ascii="Times New Roman" w:hAnsi="Times New Roman" w:cs="Times New Roman"/>
          <w:sz w:val="24"/>
          <w:szCs w:val="24"/>
        </w:rPr>
        <w:t xml:space="preserve">  </w:t>
      </w:r>
    </w:p>
    <w:p w:rsidR="00442437" w:rsidRPr="00442437" w:rsidRDefault="00442437" w:rsidP="00442437">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Ispitanici koji su se odlučili navesti neki drugi razlog većinom su isticali problem nelikvidnosti. </w:t>
      </w:r>
      <w:r w:rsidR="00175A9F">
        <w:rPr>
          <w:rFonts w:ascii="Times New Roman" w:hAnsi="Times New Roman" w:cs="Times New Roman"/>
          <w:sz w:val="24"/>
          <w:szCs w:val="24"/>
        </w:rPr>
        <w:t>Tako je nekoliko ispitanika navelo</w:t>
      </w:r>
      <w:r w:rsidRPr="00442437">
        <w:rPr>
          <w:rFonts w:ascii="Times New Roman" w:hAnsi="Times New Roman" w:cs="Times New Roman"/>
          <w:i/>
          <w:sz w:val="24"/>
          <w:szCs w:val="24"/>
        </w:rPr>
        <w:t>„</w:t>
      </w:r>
      <w:r>
        <w:rPr>
          <w:rFonts w:ascii="Times New Roman" w:hAnsi="Times New Roman" w:cs="Times New Roman"/>
          <w:i/>
          <w:sz w:val="24"/>
          <w:szCs w:val="24"/>
        </w:rPr>
        <w:t>n</w:t>
      </w:r>
      <w:r w:rsidRPr="00442437">
        <w:rPr>
          <w:rFonts w:ascii="Times New Roman" w:hAnsi="Times New Roman" w:cs="Times New Roman"/>
          <w:i/>
          <w:sz w:val="24"/>
          <w:szCs w:val="24"/>
        </w:rPr>
        <w:t>edostatak dugoročno</w:t>
      </w:r>
      <w:r w:rsidR="00175A9F">
        <w:rPr>
          <w:rFonts w:ascii="Times New Roman" w:hAnsi="Times New Roman" w:cs="Times New Roman"/>
          <w:i/>
          <w:sz w:val="24"/>
          <w:szCs w:val="24"/>
        </w:rPr>
        <w:t>g, konkretnog i</w:t>
      </w:r>
      <w:r w:rsidRPr="00442437">
        <w:rPr>
          <w:rFonts w:ascii="Times New Roman" w:hAnsi="Times New Roman" w:cs="Times New Roman"/>
          <w:i/>
          <w:sz w:val="24"/>
          <w:szCs w:val="24"/>
        </w:rPr>
        <w:t xml:space="preserve"> ambicioznog plana i vizije“</w:t>
      </w:r>
      <w:r>
        <w:rPr>
          <w:rFonts w:ascii="Times New Roman" w:hAnsi="Times New Roman" w:cs="Times New Roman"/>
          <w:i/>
          <w:sz w:val="24"/>
          <w:szCs w:val="24"/>
        </w:rPr>
        <w:t xml:space="preserve">, </w:t>
      </w:r>
      <w:r w:rsidRPr="00442437">
        <w:rPr>
          <w:rFonts w:ascii="Times New Roman" w:hAnsi="Times New Roman" w:cs="Times New Roman"/>
          <w:i/>
          <w:sz w:val="24"/>
          <w:szCs w:val="24"/>
        </w:rPr>
        <w:t>„antipoduzetnička klima“</w:t>
      </w:r>
      <w:r>
        <w:rPr>
          <w:rFonts w:ascii="Times New Roman" w:hAnsi="Times New Roman" w:cs="Times New Roman"/>
          <w:i/>
          <w:sz w:val="24"/>
          <w:szCs w:val="24"/>
        </w:rPr>
        <w:t>,</w:t>
      </w:r>
      <w:r w:rsidRPr="00442437">
        <w:rPr>
          <w:rFonts w:ascii="Times New Roman" w:hAnsi="Times New Roman" w:cs="Times New Roman"/>
          <w:i/>
          <w:sz w:val="24"/>
          <w:szCs w:val="24"/>
        </w:rPr>
        <w:t xml:space="preserve"> „ogroma</w:t>
      </w:r>
      <w:r w:rsidR="004F54D2">
        <w:rPr>
          <w:rFonts w:ascii="Times New Roman" w:hAnsi="Times New Roman" w:cs="Times New Roman"/>
          <w:i/>
          <w:sz w:val="24"/>
          <w:szCs w:val="24"/>
        </w:rPr>
        <w:t>n javni sektor koji pritišće privatn</w:t>
      </w:r>
      <w:r w:rsidRPr="00442437">
        <w:rPr>
          <w:rFonts w:ascii="Times New Roman" w:hAnsi="Times New Roman" w:cs="Times New Roman"/>
          <w:i/>
          <w:sz w:val="24"/>
          <w:szCs w:val="24"/>
        </w:rPr>
        <w:t>i“</w:t>
      </w:r>
      <w:r>
        <w:rPr>
          <w:rFonts w:ascii="Times New Roman" w:hAnsi="Times New Roman" w:cs="Times New Roman"/>
          <w:i/>
          <w:sz w:val="24"/>
          <w:szCs w:val="24"/>
        </w:rPr>
        <w:t>,</w:t>
      </w:r>
      <w:r w:rsidRPr="00442437">
        <w:rPr>
          <w:rFonts w:ascii="Times New Roman" w:hAnsi="Times New Roman" w:cs="Times New Roman"/>
          <w:i/>
          <w:sz w:val="24"/>
          <w:szCs w:val="24"/>
        </w:rPr>
        <w:t xml:space="preserve"> „krivi ljudi na krivim pozicijama“</w:t>
      </w:r>
      <w:r>
        <w:rPr>
          <w:rFonts w:ascii="Times New Roman" w:hAnsi="Times New Roman" w:cs="Times New Roman"/>
          <w:i/>
          <w:sz w:val="24"/>
          <w:szCs w:val="24"/>
        </w:rPr>
        <w:t>,</w:t>
      </w:r>
      <w:r w:rsidRPr="00442437">
        <w:rPr>
          <w:rFonts w:ascii="Times New Roman" w:hAnsi="Times New Roman" w:cs="Times New Roman"/>
          <w:i/>
          <w:sz w:val="24"/>
          <w:szCs w:val="24"/>
        </w:rPr>
        <w:t xml:space="preserve"> „nedostatak morala“</w:t>
      </w:r>
      <w:r>
        <w:rPr>
          <w:rFonts w:ascii="Times New Roman" w:hAnsi="Times New Roman" w:cs="Times New Roman"/>
          <w:i/>
          <w:sz w:val="24"/>
          <w:szCs w:val="24"/>
        </w:rPr>
        <w:t xml:space="preserve"> </w:t>
      </w:r>
      <w:r>
        <w:rPr>
          <w:rFonts w:ascii="Times New Roman" w:hAnsi="Times New Roman" w:cs="Times New Roman"/>
          <w:sz w:val="24"/>
          <w:szCs w:val="24"/>
        </w:rPr>
        <w:t xml:space="preserve">te </w:t>
      </w:r>
      <w:r w:rsidRPr="00442437">
        <w:rPr>
          <w:rFonts w:ascii="Times New Roman" w:hAnsi="Times New Roman" w:cs="Times New Roman"/>
          <w:i/>
          <w:sz w:val="24"/>
          <w:szCs w:val="24"/>
        </w:rPr>
        <w:t xml:space="preserve"> „nezainteresirana i </w:t>
      </w:r>
      <w:r w:rsidRPr="00442437">
        <w:rPr>
          <w:rFonts w:ascii="Times New Roman" w:hAnsi="Times New Roman" w:cs="Times New Roman"/>
          <w:i/>
          <w:sz w:val="24"/>
          <w:szCs w:val="24"/>
        </w:rPr>
        <w:lastRenderedPageBreak/>
        <w:t>nemotivirana radna snaga</w:t>
      </w:r>
      <w:r>
        <w:rPr>
          <w:rFonts w:ascii="Times New Roman" w:hAnsi="Times New Roman" w:cs="Times New Roman"/>
          <w:sz w:val="24"/>
          <w:szCs w:val="24"/>
        </w:rPr>
        <w:t>“.</w:t>
      </w:r>
      <w:r w:rsidR="007A2E9E">
        <w:rPr>
          <w:rFonts w:ascii="Times New Roman" w:hAnsi="Times New Roman" w:cs="Times New Roman"/>
          <w:sz w:val="24"/>
          <w:szCs w:val="24"/>
        </w:rPr>
        <w:t xml:space="preserve"> Važno je naglasiti kako niti jedan ispitanik nije naveo svjetsku ekonomsku krizu kao glavnu prepreku za daljnji rast i razvoj Hrvatske.</w:t>
      </w:r>
    </w:p>
    <w:p w:rsidR="006A1F79" w:rsidRDefault="006A1F79" w:rsidP="000E50BE">
      <w:pPr>
        <w:spacing w:line="360" w:lineRule="auto"/>
        <w:ind w:firstLine="708"/>
        <w:jc w:val="both"/>
        <w:rPr>
          <w:rFonts w:ascii="Times New Roman" w:hAnsi="Times New Roman" w:cs="Times New Roman"/>
          <w:sz w:val="24"/>
          <w:szCs w:val="24"/>
        </w:rPr>
      </w:pPr>
      <w:r w:rsidRPr="000E50BE">
        <w:rPr>
          <w:rFonts w:ascii="Times New Roman" w:hAnsi="Times New Roman" w:cs="Times New Roman"/>
          <w:sz w:val="24"/>
          <w:szCs w:val="24"/>
        </w:rPr>
        <w:t xml:space="preserve">Zbog izrazite medijske </w:t>
      </w:r>
      <w:r w:rsidR="004F54D2">
        <w:rPr>
          <w:rFonts w:ascii="Times New Roman" w:hAnsi="Times New Roman" w:cs="Times New Roman"/>
          <w:sz w:val="24"/>
          <w:szCs w:val="24"/>
        </w:rPr>
        <w:t>eksponiranosti</w:t>
      </w:r>
      <w:r w:rsidRPr="000E50BE">
        <w:rPr>
          <w:rFonts w:ascii="Times New Roman" w:hAnsi="Times New Roman" w:cs="Times New Roman"/>
          <w:sz w:val="24"/>
          <w:szCs w:val="24"/>
        </w:rPr>
        <w:t>, s</w:t>
      </w:r>
      <w:r w:rsidR="00DD2B2A" w:rsidRPr="000E50BE">
        <w:rPr>
          <w:rFonts w:ascii="Times New Roman" w:hAnsi="Times New Roman" w:cs="Times New Roman"/>
          <w:sz w:val="24"/>
          <w:szCs w:val="24"/>
        </w:rPr>
        <w:t>edm</w:t>
      </w:r>
      <w:r w:rsidRPr="000E50BE">
        <w:rPr>
          <w:rFonts w:ascii="Times New Roman" w:hAnsi="Times New Roman" w:cs="Times New Roman"/>
          <w:sz w:val="24"/>
          <w:szCs w:val="24"/>
        </w:rPr>
        <w:t xml:space="preserve">im se </w:t>
      </w:r>
      <w:r w:rsidR="00DD2B2A" w:rsidRPr="000E50BE">
        <w:rPr>
          <w:rFonts w:ascii="Times New Roman" w:hAnsi="Times New Roman" w:cs="Times New Roman"/>
          <w:sz w:val="24"/>
          <w:szCs w:val="24"/>
        </w:rPr>
        <w:t xml:space="preserve"> pitanje</w:t>
      </w:r>
      <w:r w:rsidRPr="000E50BE">
        <w:rPr>
          <w:rFonts w:ascii="Times New Roman" w:hAnsi="Times New Roman" w:cs="Times New Roman"/>
          <w:sz w:val="24"/>
          <w:szCs w:val="24"/>
        </w:rPr>
        <w:t>m</w:t>
      </w:r>
      <w:r w:rsidR="00DD2B2A" w:rsidRPr="000E50BE">
        <w:rPr>
          <w:rFonts w:ascii="Times New Roman" w:hAnsi="Times New Roman" w:cs="Times New Roman"/>
          <w:sz w:val="24"/>
          <w:szCs w:val="24"/>
        </w:rPr>
        <w:t xml:space="preserve"> </w:t>
      </w:r>
      <w:r w:rsidRPr="000E50BE">
        <w:rPr>
          <w:rFonts w:ascii="Times New Roman" w:hAnsi="Times New Roman" w:cs="Times New Roman"/>
          <w:sz w:val="24"/>
          <w:szCs w:val="24"/>
        </w:rPr>
        <w:t xml:space="preserve"> pristupilo utvrđivanju stava studenata o tome </w:t>
      </w:r>
      <w:r w:rsidR="00C44393">
        <w:rPr>
          <w:rFonts w:ascii="Times New Roman" w:hAnsi="Times New Roman" w:cs="Times New Roman"/>
          <w:sz w:val="24"/>
          <w:szCs w:val="24"/>
        </w:rPr>
        <w:t xml:space="preserve"> smatraju li da se svjetska ekonomska kriza preuveličava </w:t>
      </w:r>
      <w:r w:rsidR="00DF27F9">
        <w:rPr>
          <w:rFonts w:ascii="Times New Roman" w:hAnsi="Times New Roman" w:cs="Times New Roman"/>
          <w:sz w:val="24"/>
          <w:szCs w:val="24"/>
        </w:rPr>
        <w:t>putem</w:t>
      </w:r>
      <w:r w:rsidR="00C44393">
        <w:rPr>
          <w:rFonts w:ascii="Times New Roman" w:hAnsi="Times New Roman" w:cs="Times New Roman"/>
          <w:sz w:val="24"/>
          <w:szCs w:val="24"/>
        </w:rPr>
        <w:t xml:space="preserve"> medija.</w:t>
      </w:r>
      <w:r w:rsidRPr="000E50BE">
        <w:rPr>
          <w:rFonts w:ascii="Times New Roman" w:hAnsi="Times New Roman" w:cs="Times New Roman"/>
          <w:sz w:val="24"/>
          <w:szCs w:val="24"/>
        </w:rPr>
        <w:t xml:space="preserve"> </w:t>
      </w:r>
      <w:r w:rsidR="00C44393">
        <w:rPr>
          <w:rFonts w:ascii="Times New Roman" w:hAnsi="Times New Roman" w:cs="Times New Roman"/>
          <w:sz w:val="24"/>
          <w:szCs w:val="24"/>
        </w:rPr>
        <w:t>R</w:t>
      </w:r>
      <w:r w:rsidRPr="000E50BE">
        <w:rPr>
          <w:rFonts w:ascii="Times New Roman" w:hAnsi="Times New Roman" w:cs="Times New Roman"/>
          <w:sz w:val="24"/>
          <w:szCs w:val="24"/>
        </w:rPr>
        <w:t>ezultati su</w:t>
      </w:r>
      <w:r w:rsidR="003C0C64">
        <w:rPr>
          <w:rFonts w:ascii="Times New Roman" w:hAnsi="Times New Roman" w:cs="Times New Roman"/>
          <w:sz w:val="24"/>
          <w:szCs w:val="24"/>
        </w:rPr>
        <w:t xml:space="preserve"> prikazani u grafikonu broj 12</w:t>
      </w:r>
      <w:r w:rsidRPr="000E50BE">
        <w:rPr>
          <w:rFonts w:ascii="Times New Roman" w:hAnsi="Times New Roman" w:cs="Times New Roman"/>
          <w:sz w:val="24"/>
          <w:szCs w:val="24"/>
        </w:rPr>
        <w:t>.</w:t>
      </w:r>
    </w:p>
    <w:p w:rsidR="006A1F79" w:rsidRDefault="003C0C64" w:rsidP="00C44393">
      <w:pPr>
        <w:spacing w:before="240" w:after="0"/>
        <w:rPr>
          <w:rFonts w:ascii="Times New Roman" w:hAnsi="Times New Roman" w:cs="Times New Roman"/>
          <w:sz w:val="24"/>
          <w:szCs w:val="24"/>
        </w:rPr>
      </w:pPr>
      <w:r>
        <w:rPr>
          <w:rFonts w:ascii="Times New Roman" w:hAnsi="Times New Roman" w:cs="Times New Roman"/>
          <w:sz w:val="24"/>
          <w:szCs w:val="24"/>
        </w:rPr>
        <w:t>Grafikon broj 12</w:t>
      </w:r>
    </w:p>
    <w:p w:rsidR="0088681F" w:rsidRPr="006A1F79" w:rsidRDefault="006A1F79" w:rsidP="00C44393">
      <w:pPr>
        <w:spacing w:before="240"/>
        <w:jc w:val="center"/>
        <w:rPr>
          <w:rFonts w:ascii="Times New Roman" w:hAnsi="Times New Roman" w:cs="Times New Roman"/>
          <w:b/>
          <w:sz w:val="28"/>
          <w:szCs w:val="28"/>
        </w:rPr>
      </w:pPr>
      <w:r w:rsidRPr="006A1F79">
        <w:rPr>
          <w:rFonts w:ascii="Times New Roman" w:hAnsi="Times New Roman" w:cs="Times New Roman"/>
          <w:b/>
          <w:sz w:val="28"/>
          <w:szCs w:val="28"/>
        </w:rPr>
        <w:t>Preuveličava li se svjetska ekonomska kriza putem medija?</w:t>
      </w:r>
    </w:p>
    <w:p w:rsidR="0088681F" w:rsidRDefault="0088681F" w:rsidP="00C44393">
      <w:pPr>
        <w:jc w:val="center"/>
      </w:pPr>
      <w:r w:rsidRPr="0088681F">
        <w:rPr>
          <w:noProof/>
          <w:lang w:eastAsia="hr-HR"/>
        </w:rPr>
        <w:drawing>
          <wp:inline distT="0" distB="0" distL="0" distR="0">
            <wp:extent cx="5372100" cy="3514725"/>
            <wp:effectExtent l="19050" t="0" r="1905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D107F" w:rsidRDefault="004D107F" w:rsidP="00E03A8D"/>
    <w:p w:rsidR="0088681F" w:rsidRPr="00CB737A" w:rsidRDefault="00CB737A" w:rsidP="00CB737A">
      <w:pPr>
        <w:spacing w:line="360" w:lineRule="auto"/>
        <w:jc w:val="both"/>
        <w:rPr>
          <w:rFonts w:ascii="Times New Roman" w:hAnsi="Times New Roman" w:cs="Times New Roman"/>
          <w:sz w:val="24"/>
          <w:szCs w:val="24"/>
        </w:rPr>
      </w:pPr>
      <w:r>
        <w:tab/>
      </w:r>
      <w:r w:rsidRPr="00CB737A">
        <w:rPr>
          <w:rFonts w:ascii="Times New Roman" w:hAnsi="Times New Roman" w:cs="Times New Roman"/>
          <w:sz w:val="24"/>
          <w:szCs w:val="24"/>
        </w:rPr>
        <w:t>Kao što je prikazano u gra</w:t>
      </w:r>
      <w:r w:rsidR="003D2BC1">
        <w:rPr>
          <w:rFonts w:ascii="Times New Roman" w:hAnsi="Times New Roman" w:cs="Times New Roman"/>
          <w:sz w:val="24"/>
          <w:szCs w:val="24"/>
        </w:rPr>
        <w:t>f</w:t>
      </w:r>
      <w:r w:rsidR="003C0C64">
        <w:rPr>
          <w:rFonts w:ascii="Times New Roman" w:hAnsi="Times New Roman" w:cs="Times New Roman"/>
          <w:sz w:val="24"/>
          <w:szCs w:val="24"/>
        </w:rPr>
        <w:t>ikonu broj 12</w:t>
      </w:r>
      <w:r w:rsidRPr="00CB737A">
        <w:rPr>
          <w:rFonts w:ascii="Times New Roman" w:hAnsi="Times New Roman" w:cs="Times New Roman"/>
          <w:sz w:val="24"/>
          <w:szCs w:val="24"/>
        </w:rPr>
        <w:t xml:space="preserve">, oko trećine ispitanika (35,1%) smatra da se svjetska ekonomska kriza preuveličava putem medija, dok  40,3% smatra navedenu tvrdnju netočnom. </w:t>
      </w:r>
      <w:r w:rsidR="00EF5AB3">
        <w:rPr>
          <w:rFonts w:ascii="Times New Roman" w:hAnsi="Times New Roman" w:cs="Times New Roman"/>
          <w:sz w:val="24"/>
          <w:szCs w:val="24"/>
        </w:rPr>
        <w:t xml:space="preserve">Suprotno </w:t>
      </w:r>
      <w:r w:rsidR="00A56F21">
        <w:rPr>
          <w:rFonts w:ascii="Times New Roman" w:hAnsi="Times New Roman" w:cs="Times New Roman"/>
          <w:sz w:val="24"/>
          <w:szCs w:val="24"/>
        </w:rPr>
        <w:t>rezultat</w:t>
      </w:r>
      <w:r w:rsidR="00EF5AB3">
        <w:rPr>
          <w:rFonts w:ascii="Times New Roman" w:hAnsi="Times New Roman" w:cs="Times New Roman"/>
          <w:sz w:val="24"/>
          <w:szCs w:val="24"/>
        </w:rPr>
        <w:t>ima</w:t>
      </w:r>
      <w:r w:rsidR="00A56F21">
        <w:rPr>
          <w:rFonts w:ascii="Times New Roman" w:hAnsi="Times New Roman" w:cs="Times New Roman"/>
          <w:sz w:val="24"/>
          <w:szCs w:val="24"/>
        </w:rPr>
        <w:t xml:space="preserve"> na drugim anketnim pitanjima</w:t>
      </w:r>
      <w:r w:rsidR="00EF5AB3">
        <w:rPr>
          <w:rFonts w:ascii="Times New Roman" w:hAnsi="Times New Roman" w:cs="Times New Roman"/>
          <w:sz w:val="24"/>
          <w:szCs w:val="24"/>
        </w:rPr>
        <w:t xml:space="preserve">, gdje je postotak studenata </w:t>
      </w:r>
      <w:r w:rsidR="007A2E9E">
        <w:rPr>
          <w:rFonts w:ascii="Times New Roman" w:hAnsi="Times New Roman" w:cs="Times New Roman"/>
          <w:sz w:val="24"/>
          <w:szCs w:val="24"/>
        </w:rPr>
        <w:t xml:space="preserve">bez stava nizak; </w:t>
      </w:r>
      <w:r w:rsidR="00EF5AB3">
        <w:rPr>
          <w:rFonts w:ascii="Times New Roman" w:hAnsi="Times New Roman" w:cs="Times New Roman"/>
          <w:sz w:val="24"/>
          <w:szCs w:val="24"/>
        </w:rPr>
        <w:t xml:space="preserve">na ovom pitanju čak četvrtina ispitanika nema stav. </w:t>
      </w:r>
      <w:r w:rsidRPr="00CB737A">
        <w:rPr>
          <w:rFonts w:ascii="Times New Roman" w:hAnsi="Times New Roman" w:cs="Times New Roman"/>
          <w:sz w:val="24"/>
          <w:szCs w:val="24"/>
        </w:rPr>
        <w:t xml:space="preserve"> Grupirajući ispitanika s obzirom na </w:t>
      </w:r>
      <w:r w:rsidR="007A2E9E">
        <w:rPr>
          <w:rFonts w:ascii="Times New Roman" w:hAnsi="Times New Roman" w:cs="Times New Roman"/>
          <w:sz w:val="24"/>
          <w:szCs w:val="24"/>
        </w:rPr>
        <w:t xml:space="preserve">individualni odgovor na </w:t>
      </w:r>
      <w:r w:rsidRPr="00CB737A">
        <w:rPr>
          <w:rFonts w:ascii="Times New Roman" w:hAnsi="Times New Roman" w:cs="Times New Roman"/>
          <w:sz w:val="24"/>
          <w:szCs w:val="24"/>
        </w:rPr>
        <w:t>drugo pitanje, odnosno jesu li naveli, točno ili netočno, ili nisu uopće naveli ime barem jedne financijske institucije koja se tijekom krize našla u problema, bankrotirala je ili nacionalizirana</w:t>
      </w:r>
      <w:r w:rsidR="007A2E9E">
        <w:rPr>
          <w:rFonts w:ascii="Times New Roman" w:hAnsi="Times New Roman" w:cs="Times New Roman"/>
          <w:sz w:val="24"/>
          <w:szCs w:val="24"/>
        </w:rPr>
        <w:t>,</w:t>
      </w:r>
      <w:r w:rsidRPr="00CB737A">
        <w:rPr>
          <w:rFonts w:ascii="Times New Roman" w:hAnsi="Times New Roman" w:cs="Times New Roman"/>
          <w:sz w:val="24"/>
          <w:szCs w:val="24"/>
        </w:rPr>
        <w:t xml:space="preserve"> može se ustanoviti da su kod ispitanika koji su točno </w:t>
      </w:r>
      <w:r w:rsidR="00DF27F9" w:rsidRPr="00CB737A">
        <w:rPr>
          <w:rFonts w:ascii="Times New Roman" w:hAnsi="Times New Roman" w:cs="Times New Roman"/>
          <w:sz w:val="24"/>
          <w:szCs w:val="24"/>
        </w:rPr>
        <w:t>odgovorili</w:t>
      </w:r>
      <w:r w:rsidRPr="00CB737A">
        <w:rPr>
          <w:rFonts w:ascii="Times New Roman" w:hAnsi="Times New Roman" w:cs="Times New Roman"/>
          <w:sz w:val="24"/>
          <w:szCs w:val="24"/>
        </w:rPr>
        <w:t xml:space="preserve"> te onih koji nisu ništa odgovorili, stajališta su similarna on</w:t>
      </w:r>
      <w:r w:rsidR="003C0C64">
        <w:rPr>
          <w:rFonts w:ascii="Times New Roman" w:hAnsi="Times New Roman" w:cs="Times New Roman"/>
          <w:sz w:val="24"/>
          <w:szCs w:val="24"/>
        </w:rPr>
        <w:t>ima prikazanim u grafikonu broj 12</w:t>
      </w:r>
      <w:r w:rsidRPr="00CB737A">
        <w:rPr>
          <w:rFonts w:ascii="Times New Roman" w:hAnsi="Times New Roman" w:cs="Times New Roman"/>
          <w:sz w:val="24"/>
          <w:szCs w:val="24"/>
        </w:rPr>
        <w:t xml:space="preserve">. No, kod ispitanika koji su naveli ime </w:t>
      </w:r>
      <w:r>
        <w:rPr>
          <w:rFonts w:ascii="Times New Roman" w:hAnsi="Times New Roman" w:cs="Times New Roman"/>
          <w:sz w:val="24"/>
          <w:szCs w:val="24"/>
        </w:rPr>
        <w:t xml:space="preserve">financijske </w:t>
      </w:r>
      <w:r w:rsidRPr="00CB737A">
        <w:rPr>
          <w:rFonts w:ascii="Times New Roman" w:hAnsi="Times New Roman" w:cs="Times New Roman"/>
          <w:sz w:val="24"/>
          <w:szCs w:val="24"/>
        </w:rPr>
        <w:t>institucije koj</w:t>
      </w:r>
      <w:r>
        <w:rPr>
          <w:rFonts w:ascii="Times New Roman" w:hAnsi="Times New Roman" w:cs="Times New Roman"/>
          <w:sz w:val="24"/>
          <w:szCs w:val="24"/>
        </w:rPr>
        <w:t>a</w:t>
      </w:r>
      <w:r w:rsidRPr="00CB737A">
        <w:rPr>
          <w:rFonts w:ascii="Times New Roman" w:hAnsi="Times New Roman" w:cs="Times New Roman"/>
          <w:sz w:val="24"/>
          <w:szCs w:val="24"/>
        </w:rPr>
        <w:t xml:space="preserve"> se nikako </w:t>
      </w:r>
      <w:r w:rsidRPr="00CB737A">
        <w:rPr>
          <w:rFonts w:ascii="Times New Roman" w:hAnsi="Times New Roman" w:cs="Times New Roman"/>
          <w:sz w:val="24"/>
          <w:szCs w:val="24"/>
        </w:rPr>
        <w:lastRenderedPageBreak/>
        <w:t xml:space="preserve">ne može </w:t>
      </w:r>
      <w:r>
        <w:rPr>
          <w:rFonts w:ascii="Times New Roman" w:hAnsi="Times New Roman" w:cs="Times New Roman"/>
          <w:sz w:val="24"/>
          <w:szCs w:val="24"/>
        </w:rPr>
        <w:t>smatrati</w:t>
      </w:r>
      <w:r w:rsidRPr="00CB737A">
        <w:rPr>
          <w:rFonts w:ascii="Times New Roman" w:hAnsi="Times New Roman" w:cs="Times New Roman"/>
          <w:sz w:val="24"/>
          <w:szCs w:val="24"/>
        </w:rPr>
        <w:t xml:space="preserve"> toč</w:t>
      </w:r>
      <w:r>
        <w:rPr>
          <w:rFonts w:ascii="Times New Roman" w:hAnsi="Times New Roman" w:cs="Times New Roman"/>
          <w:sz w:val="24"/>
          <w:szCs w:val="24"/>
        </w:rPr>
        <w:t>nim</w:t>
      </w:r>
      <w:r w:rsidRPr="00CB737A">
        <w:rPr>
          <w:rFonts w:ascii="Times New Roman" w:hAnsi="Times New Roman" w:cs="Times New Roman"/>
          <w:sz w:val="24"/>
          <w:szCs w:val="24"/>
        </w:rPr>
        <w:t xml:space="preserve"> odgovor</w:t>
      </w:r>
      <w:r>
        <w:rPr>
          <w:rFonts w:ascii="Times New Roman" w:hAnsi="Times New Roman" w:cs="Times New Roman"/>
          <w:sz w:val="24"/>
          <w:szCs w:val="24"/>
        </w:rPr>
        <w:t>om</w:t>
      </w:r>
      <w:r w:rsidRPr="00CB737A">
        <w:rPr>
          <w:rFonts w:ascii="Times New Roman" w:hAnsi="Times New Roman" w:cs="Times New Roman"/>
          <w:sz w:val="24"/>
          <w:szCs w:val="24"/>
        </w:rPr>
        <w:t>,  prevladava stav da se svjetska ekonomska kriza ne preuveličava putem medija (50,1%)</w:t>
      </w:r>
      <w:r>
        <w:rPr>
          <w:rFonts w:ascii="Times New Roman" w:hAnsi="Times New Roman" w:cs="Times New Roman"/>
          <w:sz w:val="24"/>
          <w:szCs w:val="24"/>
        </w:rPr>
        <w:t>.</w:t>
      </w:r>
    </w:p>
    <w:p w:rsidR="0088681F" w:rsidRDefault="00A707DF" w:rsidP="00E406AB">
      <w:pPr>
        <w:spacing w:line="360" w:lineRule="auto"/>
        <w:jc w:val="both"/>
        <w:rPr>
          <w:rFonts w:ascii="Times New Roman" w:hAnsi="Times New Roman" w:cs="Times New Roman"/>
          <w:sz w:val="24"/>
          <w:szCs w:val="24"/>
        </w:rPr>
      </w:pPr>
      <w:r w:rsidRPr="00A707DF">
        <w:rPr>
          <w:rFonts w:ascii="Times New Roman" w:hAnsi="Times New Roman" w:cs="Times New Roman"/>
        </w:rPr>
        <w:tab/>
      </w:r>
      <w:r w:rsidR="003C0C64">
        <w:rPr>
          <w:rFonts w:ascii="Times New Roman" w:hAnsi="Times New Roman" w:cs="Times New Roman"/>
        </w:rPr>
        <w:t xml:space="preserve">Cilj </w:t>
      </w:r>
      <w:r w:rsidR="003C0C64">
        <w:rPr>
          <w:rFonts w:ascii="Times New Roman" w:hAnsi="Times New Roman" w:cs="Times New Roman"/>
          <w:sz w:val="24"/>
          <w:szCs w:val="24"/>
        </w:rPr>
        <w:t xml:space="preserve">osmog pitanja bio je utvrditi smatraju li studenti da </w:t>
      </w:r>
      <w:r w:rsidR="002224F0">
        <w:rPr>
          <w:rFonts w:ascii="Times New Roman" w:hAnsi="Times New Roman" w:cs="Times New Roman"/>
          <w:sz w:val="24"/>
          <w:szCs w:val="24"/>
        </w:rPr>
        <w:t>vodeći dužnosnici</w:t>
      </w:r>
      <w:r w:rsidR="003C0C64">
        <w:rPr>
          <w:rFonts w:ascii="Times New Roman" w:hAnsi="Times New Roman" w:cs="Times New Roman"/>
          <w:sz w:val="24"/>
          <w:szCs w:val="24"/>
        </w:rPr>
        <w:t xml:space="preserve"> koriste</w:t>
      </w:r>
      <w:r w:rsidR="002224F0">
        <w:rPr>
          <w:rFonts w:ascii="Times New Roman" w:hAnsi="Times New Roman" w:cs="Times New Roman"/>
          <w:sz w:val="24"/>
          <w:szCs w:val="24"/>
        </w:rPr>
        <w:t xml:space="preserve"> nastalu globalnu</w:t>
      </w:r>
      <w:r w:rsidR="005A2463">
        <w:rPr>
          <w:rFonts w:ascii="Times New Roman" w:hAnsi="Times New Roman" w:cs="Times New Roman"/>
          <w:sz w:val="24"/>
          <w:szCs w:val="24"/>
        </w:rPr>
        <w:t xml:space="preserve"> nestabilnost </w:t>
      </w:r>
      <w:r w:rsidR="002224F0">
        <w:rPr>
          <w:rFonts w:ascii="Times New Roman" w:hAnsi="Times New Roman" w:cs="Times New Roman"/>
          <w:sz w:val="24"/>
          <w:szCs w:val="24"/>
        </w:rPr>
        <w:t xml:space="preserve">kao </w:t>
      </w:r>
      <w:r w:rsidR="005A2463">
        <w:rPr>
          <w:rFonts w:ascii="Times New Roman" w:hAnsi="Times New Roman" w:cs="Times New Roman"/>
          <w:sz w:val="24"/>
          <w:szCs w:val="24"/>
        </w:rPr>
        <w:t>alibi za</w:t>
      </w:r>
      <w:r w:rsidR="007A2E9E">
        <w:rPr>
          <w:rFonts w:ascii="Times New Roman" w:hAnsi="Times New Roman" w:cs="Times New Roman"/>
          <w:sz w:val="24"/>
          <w:szCs w:val="24"/>
        </w:rPr>
        <w:t xml:space="preserve"> objašnjavanje</w:t>
      </w:r>
      <w:r w:rsidR="005A2463">
        <w:rPr>
          <w:rFonts w:ascii="Times New Roman" w:hAnsi="Times New Roman" w:cs="Times New Roman"/>
          <w:sz w:val="24"/>
          <w:szCs w:val="24"/>
        </w:rPr>
        <w:t xml:space="preserve"> </w:t>
      </w:r>
      <w:r w:rsidR="007A2E9E">
        <w:rPr>
          <w:rFonts w:ascii="Times New Roman" w:hAnsi="Times New Roman" w:cs="Times New Roman"/>
          <w:sz w:val="24"/>
          <w:szCs w:val="24"/>
        </w:rPr>
        <w:t>akumuliranih</w:t>
      </w:r>
      <w:r w:rsidR="00E406AB">
        <w:rPr>
          <w:rFonts w:ascii="Times New Roman" w:hAnsi="Times New Roman" w:cs="Times New Roman"/>
          <w:sz w:val="24"/>
          <w:szCs w:val="24"/>
        </w:rPr>
        <w:t xml:space="preserve"> i realno </w:t>
      </w:r>
      <w:r w:rsidR="007A2E9E">
        <w:rPr>
          <w:rFonts w:ascii="Times New Roman" w:hAnsi="Times New Roman" w:cs="Times New Roman"/>
          <w:sz w:val="24"/>
          <w:szCs w:val="24"/>
        </w:rPr>
        <w:t>postojećih problema</w:t>
      </w:r>
      <w:r w:rsidR="005A2463">
        <w:rPr>
          <w:rFonts w:ascii="Times New Roman" w:hAnsi="Times New Roman" w:cs="Times New Roman"/>
          <w:sz w:val="24"/>
          <w:szCs w:val="24"/>
        </w:rPr>
        <w:t xml:space="preserve"> domaćeg gospodarstva, a rezultati su </w:t>
      </w:r>
      <w:r w:rsidR="003C0C64">
        <w:rPr>
          <w:rFonts w:ascii="Times New Roman" w:hAnsi="Times New Roman" w:cs="Times New Roman"/>
          <w:sz w:val="24"/>
          <w:szCs w:val="24"/>
        </w:rPr>
        <w:t>prikazani u grafikonu broj 13</w:t>
      </w:r>
      <w:r w:rsidR="005A2463">
        <w:rPr>
          <w:rFonts w:ascii="Times New Roman" w:hAnsi="Times New Roman" w:cs="Times New Roman"/>
          <w:sz w:val="24"/>
          <w:szCs w:val="24"/>
        </w:rPr>
        <w:t>.</w:t>
      </w:r>
    </w:p>
    <w:p w:rsidR="005A2463" w:rsidRDefault="003C0C64" w:rsidP="00C44393">
      <w:pPr>
        <w:spacing w:before="240"/>
        <w:rPr>
          <w:rFonts w:ascii="Times New Roman" w:hAnsi="Times New Roman" w:cs="Times New Roman"/>
          <w:sz w:val="24"/>
          <w:szCs w:val="24"/>
        </w:rPr>
      </w:pPr>
      <w:r>
        <w:rPr>
          <w:rFonts w:ascii="Times New Roman" w:hAnsi="Times New Roman" w:cs="Times New Roman"/>
          <w:sz w:val="24"/>
          <w:szCs w:val="24"/>
        </w:rPr>
        <w:t>Grafikon broj 13</w:t>
      </w:r>
    </w:p>
    <w:p w:rsidR="005A2463" w:rsidRPr="00C34828" w:rsidRDefault="005A2463" w:rsidP="00C44393">
      <w:pPr>
        <w:spacing w:before="240"/>
        <w:jc w:val="center"/>
        <w:rPr>
          <w:b/>
          <w:sz w:val="28"/>
          <w:szCs w:val="28"/>
        </w:rPr>
      </w:pPr>
      <w:r w:rsidRPr="00C34828">
        <w:rPr>
          <w:rFonts w:ascii="Times New Roman" w:hAnsi="Times New Roman" w:cs="Times New Roman"/>
          <w:b/>
          <w:sz w:val="28"/>
          <w:szCs w:val="28"/>
        </w:rPr>
        <w:t>Koriste li državni dužnosnici svjetsku ekonomsku krizu kao ispriku za objašnjavanje problema gospodarstva Republike Hrvatske?</w:t>
      </w:r>
    </w:p>
    <w:p w:rsidR="0088681F" w:rsidRDefault="0088681F" w:rsidP="005A2463">
      <w:pPr>
        <w:jc w:val="center"/>
      </w:pPr>
      <w:r w:rsidRPr="0088681F">
        <w:rPr>
          <w:noProof/>
          <w:lang w:eastAsia="hr-HR"/>
        </w:rPr>
        <w:drawing>
          <wp:inline distT="0" distB="0" distL="0" distR="0">
            <wp:extent cx="4848225" cy="3228975"/>
            <wp:effectExtent l="19050" t="0" r="9525"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8681F" w:rsidRDefault="0088681F" w:rsidP="00E03A8D"/>
    <w:p w:rsidR="004D107F" w:rsidRPr="00A56F21" w:rsidRDefault="00A56F21" w:rsidP="00A56F21">
      <w:pPr>
        <w:spacing w:line="360" w:lineRule="auto"/>
        <w:jc w:val="both"/>
        <w:rPr>
          <w:rFonts w:ascii="Times New Roman" w:hAnsi="Times New Roman" w:cs="Times New Roman"/>
          <w:sz w:val="24"/>
          <w:szCs w:val="24"/>
        </w:rPr>
      </w:pPr>
      <w:r>
        <w:tab/>
      </w:r>
      <w:r w:rsidRPr="00A56F21">
        <w:rPr>
          <w:rFonts w:ascii="Times New Roman" w:hAnsi="Times New Roman" w:cs="Times New Roman"/>
          <w:sz w:val="24"/>
          <w:szCs w:val="24"/>
        </w:rPr>
        <w:t>Pokazalo se da čak 86,4% anketiranih smatra kako državni dužnosnici koriste krizu kao ispriku za postojeće probleme</w:t>
      </w:r>
      <w:r w:rsidR="008930EC">
        <w:rPr>
          <w:rFonts w:ascii="Times New Roman" w:hAnsi="Times New Roman" w:cs="Times New Roman"/>
          <w:sz w:val="24"/>
          <w:szCs w:val="24"/>
        </w:rPr>
        <w:t>, dok to smatra netočnim tek 4,7%</w:t>
      </w:r>
      <w:r w:rsidRPr="00A56F21">
        <w:rPr>
          <w:rFonts w:ascii="Times New Roman" w:hAnsi="Times New Roman" w:cs="Times New Roman"/>
          <w:sz w:val="24"/>
          <w:szCs w:val="24"/>
        </w:rPr>
        <w:t xml:space="preserve">. Iako pomalo kontradiktoran rezultat, svi ispitanici koji su na četvrtom pitanju izrazili stav da problemi hrvatskog gospodarstva nisu endogenog karaktera, kao i oni koji </w:t>
      </w:r>
      <w:r w:rsidR="008930EC">
        <w:rPr>
          <w:rFonts w:ascii="Times New Roman" w:hAnsi="Times New Roman" w:cs="Times New Roman"/>
          <w:sz w:val="24"/>
          <w:szCs w:val="24"/>
        </w:rPr>
        <w:t>izrazili da nemaju</w:t>
      </w:r>
      <w:r w:rsidRPr="00A56F21">
        <w:rPr>
          <w:rFonts w:ascii="Times New Roman" w:hAnsi="Times New Roman" w:cs="Times New Roman"/>
          <w:sz w:val="24"/>
          <w:szCs w:val="24"/>
        </w:rPr>
        <w:t xml:space="preserve"> stav</w:t>
      </w:r>
      <w:r w:rsidR="00034A80">
        <w:rPr>
          <w:rFonts w:ascii="Times New Roman" w:hAnsi="Times New Roman" w:cs="Times New Roman"/>
          <w:sz w:val="24"/>
          <w:szCs w:val="24"/>
        </w:rPr>
        <w:t xml:space="preserve"> </w:t>
      </w:r>
      <w:r w:rsidRPr="00A56F21">
        <w:rPr>
          <w:rFonts w:ascii="Times New Roman" w:hAnsi="Times New Roman" w:cs="Times New Roman"/>
          <w:sz w:val="24"/>
          <w:szCs w:val="24"/>
        </w:rPr>
        <w:t xml:space="preserve">, smatraju da državni </w:t>
      </w:r>
      <w:r w:rsidR="00DF27F9" w:rsidRPr="00A56F21">
        <w:rPr>
          <w:rFonts w:ascii="Times New Roman" w:hAnsi="Times New Roman" w:cs="Times New Roman"/>
          <w:sz w:val="24"/>
          <w:szCs w:val="24"/>
        </w:rPr>
        <w:t>dužnosnici</w:t>
      </w:r>
      <w:r w:rsidRPr="00A56F21">
        <w:rPr>
          <w:rFonts w:ascii="Times New Roman" w:hAnsi="Times New Roman" w:cs="Times New Roman"/>
          <w:sz w:val="24"/>
          <w:szCs w:val="24"/>
        </w:rPr>
        <w:t xml:space="preserve"> koriste svjetsku ekonomsku krizu kao alibi. </w:t>
      </w:r>
    </w:p>
    <w:p w:rsidR="00C40D21" w:rsidRDefault="00797DFB" w:rsidP="00720665">
      <w:pPr>
        <w:spacing w:line="360" w:lineRule="auto"/>
        <w:jc w:val="both"/>
        <w:rPr>
          <w:rFonts w:ascii="Times New Roman" w:hAnsi="Times New Roman" w:cs="Times New Roman"/>
          <w:sz w:val="24"/>
          <w:szCs w:val="24"/>
        </w:rPr>
      </w:pPr>
      <w:r>
        <w:tab/>
      </w:r>
      <w:r w:rsidRPr="00720665">
        <w:rPr>
          <w:rFonts w:ascii="Times New Roman" w:hAnsi="Times New Roman" w:cs="Times New Roman"/>
          <w:sz w:val="24"/>
          <w:szCs w:val="24"/>
        </w:rPr>
        <w:t>Polazeći od činjenice kak</w:t>
      </w:r>
      <w:r w:rsidR="004F54D2">
        <w:rPr>
          <w:rFonts w:ascii="Times New Roman" w:hAnsi="Times New Roman" w:cs="Times New Roman"/>
          <w:sz w:val="24"/>
          <w:szCs w:val="24"/>
        </w:rPr>
        <w:t>o su anketnim uzorkom isključivo</w:t>
      </w:r>
      <w:r w:rsidRPr="00720665">
        <w:rPr>
          <w:rFonts w:ascii="Times New Roman" w:hAnsi="Times New Roman" w:cs="Times New Roman"/>
          <w:sz w:val="24"/>
          <w:szCs w:val="24"/>
        </w:rPr>
        <w:t xml:space="preserve"> ispitani stavovi studenata te oslanjajući se na tezu da kvalitetno obrazovanje predstavlja jedan od temelja rasta i razvoja, kao neophodno se pokušala utvrditi stajališta studenata o obrazovnom sustavu u Republici </w:t>
      </w:r>
      <w:r w:rsidRPr="00720665">
        <w:rPr>
          <w:rFonts w:ascii="Times New Roman" w:hAnsi="Times New Roman" w:cs="Times New Roman"/>
          <w:sz w:val="24"/>
          <w:szCs w:val="24"/>
        </w:rPr>
        <w:lastRenderedPageBreak/>
        <w:t xml:space="preserve">Hrvatskoj. Navedeno je ispitano u devetom pitanju ankete : </w:t>
      </w:r>
      <w:r w:rsidRPr="00720665">
        <w:rPr>
          <w:rFonts w:ascii="Times New Roman" w:hAnsi="Times New Roman" w:cs="Times New Roman"/>
          <w:i/>
          <w:sz w:val="24"/>
          <w:szCs w:val="24"/>
        </w:rPr>
        <w:t>„Smatrate li da je visoko školstvo u republici Hrvatskoj kvalitetno?“</w:t>
      </w:r>
      <w:r w:rsidR="007A1707">
        <w:rPr>
          <w:rFonts w:ascii="Times New Roman" w:hAnsi="Times New Roman" w:cs="Times New Roman"/>
          <w:sz w:val="24"/>
          <w:szCs w:val="24"/>
        </w:rPr>
        <w:t>. R</w:t>
      </w:r>
      <w:r w:rsidRPr="00720665">
        <w:rPr>
          <w:rFonts w:ascii="Times New Roman" w:hAnsi="Times New Roman" w:cs="Times New Roman"/>
          <w:sz w:val="24"/>
          <w:szCs w:val="24"/>
        </w:rPr>
        <w:t>ezultati su prika</w:t>
      </w:r>
      <w:r w:rsidR="003C0C64">
        <w:rPr>
          <w:rFonts w:ascii="Times New Roman" w:hAnsi="Times New Roman" w:cs="Times New Roman"/>
          <w:sz w:val="24"/>
          <w:szCs w:val="24"/>
        </w:rPr>
        <w:t>zani u grafikonu broj 14</w:t>
      </w:r>
      <w:r w:rsidRPr="00720665">
        <w:rPr>
          <w:rFonts w:ascii="Times New Roman" w:hAnsi="Times New Roman" w:cs="Times New Roman"/>
          <w:sz w:val="24"/>
          <w:szCs w:val="24"/>
        </w:rPr>
        <w:t>.</w:t>
      </w:r>
    </w:p>
    <w:p w:rsidR="00797DFB" w:rsidRPr="00720665" w:rsidRDefault="003C0C64" w:rsidP="00720665">
      <w:pPr>
        <w:spacing w:line="360" w:lineRule="auto"/>
        <w:jc w:val="both"/>
        <w:rPr>
          <w:rFonts w:ascii="Times New Roman" w:hAnsi="Times New Roman" w:cs="Times New Roman"/>
          <w:sz w:val="24"/>
          <w:szCs w:val="24"/>
        </w:rPr>
      </w:pPr>
      <w:r>
        <w:rPr>
          <w:rFonts w:ascii="Times New Roman" w:hAnsi="Times New Roman" w:cs="Times New Roman"/>
          <w:sz w:val="24"/>
          <w:szCs w:val="24"/>
        </w:rPr>
        <w:t>Grafikon broj 14</w:t>
      </w:r>
    </w:p>
    <w:p w:rsidR="00797DFB" w:rsidRPr="00797DFB" w:rsidRDefault="00797DFB" w:rsidP="00797DFB">
      <w:pPr>
        <w:jc w:val="center"/>
        <w:rPr>
          <w:rFonts w:ascii="Times New Roman" w:hAnsi="Times New Roman" w:cs="Times New Roman"/>
          <w:b/>
          <w:sz w:val="28"/>
          <w:szCs w:val="28"/>
        </w:rPr>
      </w:pPr>
      <w:r w:rsidRPr="00797DFB">
        <w:rPr>
          <w:rFonts w:ascii="Times New Roman" w:hAnsi="Times New Roman" w:cs="Times New Roman"/>
          <w:b/>
          <w:sz w:val="28"/>
          <w:szCs w:val="28"/>
        </w:rPr>
        <w:t>Smatra li visoko školstvo u Republici Hrvatskoj kvalitetno?</w:t>
      </w:r>
    </w:p>
    <w:p w:rsidR="00215DDF" w:rsidRDefault="00215DDF" w:rsidP="00C34828">
      <w:pPr>
        <w:spacing w:before="240"/>
        <w:jc w:val="center"/>
      </w:pPr>
      <w:r w:rsidRPr="00215DDF">
        <w:rPr>
          <w:noProof/>
          <w:lang w:eastAsia="hr-HR"/>
        </w:rPr>
        <w:drawing>
          <wp:inline distT="0" distB="0" distL="0" distR="0">
            <wp:extent cx="4838700" cy="3543300"/>
            <wp:effectExtent l="19050" t="0" r="19050"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A1707" w:rsidRPr="007A1707" w:rsidRDefault="007A1707" w:rsidP="00C34828">
      <w:pPr>
        <w:spacing w:before="240"/>
        <w:jc w:val="center"/>
        <w:rPr>
          <w:sz w:val="24"/>
          <w:szCs w:val="24"/>
        </w:rPr>
      </w:pPr>
    </w:p>
    <w:p w:rsidR="00215DDF" w:rsidRDefault="00720665" w:rsidP="00C34828">
      <w:pPr>
        <w:spacing w:before="240" w:line="360" w:lineRule="auto"/>
        <w:jc w:val="both"/>
        <w:rPr>
          <w:rFonts w:ascii="Times New Roman" w:hAnsi="Times New Roman" w:cs="Times New Roman"/>
          <w:sz w:val="24"/>
          <w:szCs w:val="24"/>
        </w:rPr>
      </w:pPr>
      <w:r>
        <w:tab/>
      </w:r>
      <w:r w:rsidR="00C34828">
        <w:rPr>
          <w:rFonts w:ascii="Times New Roman" w:hAnsi="Times New Roman" w:cs="Times New Roman"/>
          <w:sz w:val="24"/>
          <w:szCs w:val="24"/>
        </w:rPr>
        <w:t>Sukladno grafikonu broj 14,</w:t>
      </w:r>
      <w:r w:rsidRPr="00A356A6">
        <w:rPr>
          <w:rFonts w:ascii="Times New Roman" w:hAnsi="Times New Roman" w:cs="Times New Roman"/>
          <w:sz w:val="24"/>
          <w:szCs w:val="24"/>
        </w:rPr>
        <w:t xml:space="preserve"> tek  13,3% ispitanika smatra kako je visoko školstvo u Republici Hrvatskoj kvalitetno, dok 16,9% smatra navedenu tvrdnju netočnom.  </w:t>
      </w:r>
      <w:r w:rsidR="00A356A6" w:rsidRPr="00A356A6">
        <w:rPr>
          <w:rFonts w:ascii="Times New Roman" w:hAnsi="Times New Roman" w:cs="Times New Roman"/>
          <w:sz w:val="24"/>
          <w:szCs w:val="24"/>
        </w:rPr>
        <w:t>Valja naglasiti da 81,8% studenata koji</w:t>
      </w:r>
      <w:r w:rsidR="007A1707">
        <w:rPr>
          <w:rFonts w:ascii="Times New Roman" w:hAnsi="Times New Roman" w:cs="Times New Roman"/>
          <w:sz w:val="24"/>
          <w:szCs w:val="24"/>
        </w:rPr>
        <w:t xml:space="preserve"> smatraju navedenu</w:t>
      </w:r>
      <w:r w:rsidR="00A356A6" w:rsidRPr="00A356A6">
        <w:rPr>
          <w:rFonts w:ascii="Times New Roman" w:hAnsi="Times New Roman" w:cs="Times New Roman"/>
          <w:sz w:val="24"/>
          <w:szCs w:val="24"/>
        </w:rPr>
        <w:t xml:space="preserve"> tvrdnju netočnom</w:t>
      </w:r>
      <w:r w:rsidR="007A1707">
        <w:rPr>
          <w:rFonts w:ascii="Times New Roman" w:hAnsi="Times New Roman" w:cs="Times New Roman"/>
          <w:sz w:val="24"/>
          <w:szCs w:val="24"/>
        </w:rPr>
        <w:t>,</w:t>
      </w:r>
      <w:r w:rsidR="00A356A6" w:rsidRPr="00A356A6">
        <w:rPr>
          <w:rFonts w:ascii="Times New Roman" w:hAnsi="Times New Roman" w:cs="Times New Roman"/>
          <w:sz w:val="24"/>
          <w:szCs w:val="24"/>
        </w:rPr>
        <w:t xml:space="preserve"> su studenti treće i četvrte godine studija</w:t>
      </w:r>
      <w:r w:rsidR="005038A6">
        <w:rPr>
          <w:rFonts w:ascii="Times New Roman" w:hAnsi="Times New Roman" w:cs="Times New Roman"/>
          <w:sz w:val="24"/>
          <w:szCs w:val="24"/>
        </w:rPr>
        <w:t>;</w:t>
      </w:r>
      <w:r w:rsidR="00A356A6" w:rsidRPr="00A356A6">
        <w:rPr>
          <w:rFonts w:ascii="Times New Roman" w:hAnsi="Times New Roman" w:cs="Times New Roman"/>
          <w:sz w:val="24"/>
          <w:szCs w:val="24"/>
        </w:rPr>
        <w:t xml:space="preserve"> odnosno </w:t>
      </w:r>
      <w:r w:rsidR="00976DF3">
        <w:rPr>
          <w:rFonts w:ascii="Times New Roman" w:hAnsi="Times New Roman" w:cs="Times New Roman"/>
          <w:sz w:val="24"/>
          <w:szCs w:val="24"/>
        </w:rPr>
        <w:t xml:space="preserve">s obzirom na ukupan broj anketiranih studenata treće i četvrte godine studija- </w:t>
      </w:r>
      <w:r w:rsidR="00A356A6" w:rsidRPr="00A356A6">
        <w:rPr>
          <w:rFonts w:ascii="Times New Roman" w:hAnsi="Times New Roman" w:cs="Times New Roman"/>
          <w:sz w:val="24"/>
          <w:szCs w:val="24"/>
        </w:rPr>
        <w:t xml:space="preserve">jedna petina anketiranih studenata treće i četvrte godine studija zauzelo </w:t>
      </w:r>
      <w:r w:rsidR="005038A6">
        <w:rPr>
          <w:rFonts w:ascii="Times New Roman" w:hAnsi="Times New Roman" w:cs="Times New Roman"/>
          <w:sz w:val="24"/>
          <w:szCs w:val="24"/>
        </w:rPr>
        <w:t>je taj stav</w:t>
      </w:r>
      <w:r w:rsidR="00A356A6" w:rsidRPr="00A356A6">
        <w:rPr>
          <w:rFonts w:ascii="Times New Roman" w:hAnsi="Times New Roman" w:cs="Times New Roman"/>
          <w:sz w:val="24"/>
          <w:szCs w:val="24"/>
        </w:rPr>
        <w:t xml:space="preserve">. </w:t>
      </w:r>
    </w:p>
    <w:p w:rsidR="000948DA" w:rsidRDefault="00D54969" w:rsidP="00A356A6">
      <w:pPr>
        <w:spacing w:line="360" w:lineRule="auto"/>
        <w:jc w:val="both"/>
        <w:rPr>
          <w:rFonts w:ascii="Times New Roman" w:hAnsi="Times New Roman" w:cs="Times New Roman"/>
          <w:sz w:val="24"/>
          <w:szCs w:val="24"/>
        </w:rPr>
      </w:pPr>
      <w:r>
        <w:rPr>
          <w:rFonts w:ascii="Times New Roman" w:hAnsi="Times New Roman" w:cs="Times New Roman"/>
          <w:sz w:val="24"/>
          <w:szCs w:val="24"/>
        </w:rPr>
        <w:tab/>
        <w:t>U jedanaestom anketnom pitanju pokušalo s</w:t>
      </w:r>
      <w:r w:rsidR="00097011">
        <w:rPr>
          <w:rFonts w:ascii="Times New Roman" w:hAnsi="Times New Roman" w:cs="Times New Roman"/>
          <w:sz w:val="24"/>
          <w:szCs w:val="24"/>
        </w:rPr>
        <w:t>e</w:t>
      </w:r>
      <w:r w:rsidR="00DF27F9">
        <w:rPr>
          <w:rFonts w:ascii="Times New Roman" w:hAnsi="Times New Roman" w:cs="Times New Roman"/>
          <w:sz w:val="24"/>
          <w:szCs w:val="24"/>
        </w:rPr>
        <w:t xml:space="preserve"> </w:t>
      </w:r>
      <w:r w:rsidR="00097011">
        <w:rPr>
          <w:rFonts w:ascii="Times New Roman" w:hAnsi="Times New Roman" w:cs="Times New Roman"/>
          <w:sz w:val="24"/>
          <w:szCs w:val="24"/>
        </w:rPr>
        <w:t xml:space="preserve">razumjeti </w:t>
      </w:r>
      <w:r w:rsidR="004F54D2">
        <w:rPr>
          <w:rFonts w:ascii="Times New Roman" w:hAnsi="Times New Roman" w:cs="Times New Roman"/>
          <w:sz w:val="24"/>
          <w:szCs w:val="24"/>
        </w:rPr>
        <w:t>stav studenata o</w:t>
      </w:r>
      <w:r>
        <w:rPr>
          <w:rFonts w:ascii="Times New Roman" w:hAnsi="Times New Roman" w:cs="Times New Roman"/>
          <w:sz w:val="24"/>
          <w:szCs w:val="24"/>
        </w:rPr>
        <w:t xml:space="preserve"> tomu smatraju li da obrazovanje predstavlja ključni element koji utječe na zapošljavanje ili pak postoje i drugi faktori koji bitno utječu (u anketi: </w:t>
      </w:r>
      <w:r>
        <w:rPr>
          <w:rFonts w:ascii="Times New Roman" w:hAnsi="Times New Roman" w:cs="Times New Roman"/>
          <w:i/>
          <w:sz w:val="24"/>
          <w:szCs w:val="24"/>
        </w:rPr>
        <w:t xml:space="preserve">Smatrate li da uz obrazovanje postoje i drugi faktori koji bitno utječu na </w:t>
      </w:r>
      <w:r w:rsidR="00DF27F9">
        <w:rPr>
          <w:rFonts w:ascii="Times New Roman" w:hAnsi="Times New Roman" w:cs="Times New Roman"/>
          <w:i/>
          <w:sz w:val="24"/>
          <w:szCs w:val="24"/>
        </w:rPr>
        <w:t>zapošljavanje</w:t>
      </w:r>
      <w:r>
        <w:rPr>
          <w:rFonts w:ascii="Times New Roman" w:hAnsi="Times New Roman" w:cs="Times New Roman"/>
          <w:i/>
          <w:sz w:val="24"/>
          <w:szCs w:val="24"/>
        </w:rPr>
        <w:t>, npr. državne mjere za poticanje zapošljavanja, investicije, razvojna politika,...?)</w:t>
      </w:r>
      <w:r w:rsidR="00C34828">
        <w:rPr>
          <w:rFonts w:ascii="Times New Roman" w:hAnsi="Times New Roman" w:cs="Times New Roman"/>
          <w:sz w:val="24"/>
          <w:szCs w:val="24"/>
        </w:rPr>
        <w:t>. R</w:t>
      </w:r>
      <w:r>
        <w:rPr>
          <w:rFonts w:ascii="Times New Roman" w:hAnsi="Times New Roman" w:cs="Times New Roman"/>
          <w:sz w:val="24"/>
          <w:szCs w:val="24"/>
        </w:rPr>
        <w:t>ezultati s</w:t>
      </w:r>
      <w:r w:rsidR="00C34828">
        <w:rPr>
          <w:rFonts w:ascii="Times New Roman" w:hAnsi="Times New Roman" w:cs="Times New Roman"/>
          <w:sz w:val="24"/>
          <w:szCs w:val="24"/>
        </w:rPr>
        <w:t>u prikazani u grafikonu broj 15</w:t>
      </w:r>
      <w:r>
        <w:rPr>
          <w:rFonts w:ascii="Times New Roman" w:hAnsi="Times New Roman" w:cs="Times New Roman"/>
          <w:sz w:val="24"/>
          <w:szCs w:val="24"/>
        </w:rPr>
        <w:t>.</w:t>
      </w:r>
    </w:p>
    <w:p w:rsidR="0048739B" w:rsidRDefault="0048739B" w:rsidP="00A356A6">
      <w:pPr>
        <w:spacing w:line="360" w:lineRule="auto"/>
        <w:jc w:val="both"/>
        <w:rPr>
          <w:rFonts w:ascii="Times New Roman" w:hAnsi="Times New Roman" w:cs="Times New Roman"/>
          <w:sz w:val="24"/>
          <w:szCs w:val="24"/>
        </w:rPr>
      </w:pPr>
    </w:p>
    <w:p w:rsidR="00D54969" w:rsidRDefault="00C34828" w:rsidP="00D549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Grafikon broj 15</w:t>
      </w:r>
    </w:p>
    <w:p w:rsidR="00D54969" w:rsidRPr="00D54969" w:rsidRDefault="00D54969" w:rsidP="00D54969">
      <w:pPr>
        <w:spacing w:after="0" w:line="360" w:lineRule="auto"/>
        <w:jc w:val="center"/>
        <w:rPr>
          <w:rFonts w:ascii="Times New Roman" w:hAnsi="Times New Roman" w:cs="Times New Roman"/>
          <w:b/>
          <w:sz w:val="26"/>
          <w:szCs w:val="26"/>
        </w:rPr>
      </w:pPr>
      <w:r w:rsidRPr="00D54969">
        <w:rPr>
          <w:rFonts w:ascii="Times New Roman" w:hAnsi="Times New Roman" w:cs="Times New Roman"/>
          <w:b/>
          <w:sz w:val="26"/>
          <w:szCs w:val="26"/>
        </w:rPr>
        <w:t>Smatrate li da uz obrazovanje, postoje i drugi faktori koji bitno utječu na zapošljavanje?</w:t>
      </w:r>
    </w:p>
    <w:p w:rsidR="00215DDF" w:rsidRDefault="00660166" w:rsidP="00D54969">
      <w:pPr>
        <w:spacing w:after="0"/>
        <w:jc w:val="center"/>
      </w:pPr>
      <w:r w:rsidRPr="00660166">
        <w:rPr>
          <w:noProof/>
          <w:lang w:eastAsia="hr-HR"/>
        </w:rPr>
        <w:drawing>
          <wp:inline distT="0" distB="0" distL="0" distR="0">
            <wp:extent cx="4933950" cy="3581400"/>
            <wp:effectExtent l="19050" t="0" r="19050" b="0"/>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54969" w:rsidRDefault="00D54969" w:rsidP="00D54969">
      <w:pPr>
        <w:spacing w:after="0"/>
      </w:pPr>
      <w:r>
        <w:tab/>
      </w:r>
    </w:p>
    <w:p w:rsidR="00D54969" w:rsidRDefault="00D54969" w:rsidP="00D54969">
      <w:pPr>
        <w:spacing w:after="0"/>
      </w:pPr>
    </w:p>
    <w:p w:rsidR="00A05FC8" w:rsidRPr="00DE13C1" w:rsidRDefault="00913C8D" w:rsidP="00DE13C1">
      <w:pPr>
        <w:spacing w:after="0" w:line="360" w:lineRule="auto"/>
        <w:jc w:val="both"/>
        <w:rPr>
          <w:rFonts w:ascii="Times New Roman" w:hAnsi="Times New Roman" w:cs="Times New Roman"/>
          <w:sz w:val="24"/>
          <w:szCs w:val="24"/>
        </w:rPr>
      </w:pPr>
      <w:r>
        <w:tab/>
      </w:r>
      <w:r w:rsidRPr="00DE13C1">
        <w:rPr>
          <w:rFonts w:ascii="Times New Roman" w:hAnsi="Times New Roman" w:cs="Times New Roman"/>
          <w:sz w:val="24"/>
          <w:szCs w:val="24"/>
        </w:rPr>
        <w:t>Kao što je vidljivo iz grafikona broj 15, tri četvrtine ispitanika smatra da postoje i drugi faktori koji bitno utječe na pronalazak radnog mjesta</w:t>
      </w:r>
      <w:r w:rsidR="00DE13C1" w:rsidRPr="00DE13C1">
        <w:rPr>
          <w:rFonts w:ascii="Times New Roman" w:hAnsi="Times New Roman" w:cs="Times New Roman"/>
          <w:sz w:val="24"/>
          <w:szCs w:val="24"/>
        </w:rPr>
        <w:t>. Ukupno 21,1% ispitanika smatra navedenu tvrdnju netočnom</w:t>
      </w:r>
      <w:r w:rsidR="00DE13C1">
        <w:rPr>
          <w:rFonts w:ascii="Times New Roman" w:hAnsi="Times New Roman" w:cs="Times New Roman"/>
          <w:sz w:val="24"/>
          <w:szCs w:val="24"/>
        </w:rPr>
        <w:t xml:space="preserve">, prilikom čega većina ispitanika koja se odlučila za zauzimanje tog stava jesu oni koji smatraju da neće imati problema s pronalaskom posla (63,6%). </w:t>
      </w:r>
      <w:r w:rsidR="00DE13C1" w:rsidRPr="00DE13C1">
        <w:rPr>
          <w:rFonts w:ascii="Times New Roman" w:hAnsi="Times New Roman" w:cs="Times New Roman"/>
          <w:sz w:val="24"/>
          <w:szCs w:val="24"/>
        </w:rPr>
        <w:t xml:space="preserve">Važno je naglasiti kako nije bilo moguće iznaći </w:t>
      </w:r>
      <w:r w:rsidR="00DE13C1">
        <w:rPr>
          <w:rFonts w:ascii="Times New Roman" w:hAnsi="Times New Roman" w:cs="Times New Roman"/>
          <w:sz w:val="24"/>
          <w:szCs w:val="24"/>
        </w:rPr>
        <w:t xml:space="preserve">druge </w:t>
      </w:r>
      <w:r w:rsidR="00DE13C1" w:rsidRPr="00DE13C1">
        <w:rPr>
          <w:rFonts w:ascii="Times New Roman" w:hAnsi="Times New Roman" w:cs="Times New Roman"/>
          <w:sz w:val="24"/>
          <w:szCs w:val="24"/>
        </w:rPr>
        <w:t>razlike s obzirom na odabrani odgovor na predmetno pitanje te drugih varijabli</w:t>
      </w:r>
      <w:r w:rsidR="00DE13C1">
        <w:rPr>
          <w:rFonts w:ascii="Times New Roman" w:hAnsi="Times New Roman" w:cs="Times New Roman"/>
          <w:sz w:val="24"/>
          <w:szCs w:val="24"/>
        </w:rPr>
        <w:t xml:space="preserve"> (npr. godina studija)</w:t>
      </w:r>
      <w:r w:rsidR="00DE13C1" w:rsidRPr="00DE13C1">
        <w:rPr>
          <w:rFonts w:ascii="Times New Roman" w:hAnsi="Times New Roman" w:cs="Times New Roman"/>
          <w:sz w:val="24"/>
          <w:szCs w:val="24"/>
        </w:rPr>
        <w:t xml:space="preserve">. </w:t>
      </w:r>
    </w:p>
    <w:p w:rsidR="00A05FC8" w:rsidRPr="00A05FC8" w:rsidRDefault="00A05FC8" w:rsidP="00DE13C1">
      <w:pPr>
        <w:spacing w:before="240" w:after="0" w:line="360" w:lineRule="auto"/>
        <w:jc w:val="both"/>
        <w:rPr>
          <w:rFonts w:ascii="Times New Roman" w:hAnsi="Times New Roman" w:cs="Times New Roman"/>
          <w:sz w:val="24"/>
          <w:szCs w:val="24"/>
        </w:rPr>
      </w:pPr>
      <w:r>
        <w:tab/>
      </w:r>
      <w:r w:rsidR="004F54D2">
        <w:rPr>
          <w:rFonts w:ascii="Times New Roman" w:hAnsi="Times New Roman" w:cs="Times New Roman"/>
          <w:sz w:val="24"/>
          <w:szCs w:val="24"/>
        </w:rPr>
        <w:t>Posljedice</w:t>
      </w:r>
      <w:r w:rsidR="009A00E8">
        <w:rPr>
          <w:rFonts w:ascii="Times New Roman" w:hAnsi="Times New Roman" w:cs="Times New Roman"/>
          <w:sz w:val="24"/>
          <w:szCs w:val="24"/>
        </w:rPr>
        <w:t xml:space="preserve"> </w:t>
      </w:r>
      <w:r w:rsidRPr="00A05FC8">
        <w:rPr>
          <w:rFonts w:ascii="Times New Roman" w:hAnsi="Times New Roman" w:cs="Times New Roman"/>
          <w:sz w:val="24"/>
          <w:szCs w:val="24"/>
        </w:rPr>
        <w:t>svjetske ekonomske krize</w:t>
      </w:r>
      <w:r w:rsidR="009A00E8">
        <w:rPr>
          <w:rFonts w:ascii="Times New Roman" w:hAnsi="Times New Roman" w:cs="Times New Roman"/>
          <w:sz w:val="24"/>
          <w:szCs w:val="24"/>
        </w:rPr>
        <w:t>,</w:t>
      </w:r>
      <w:r w:rsidRPr="00A05FC8">
        <w:rPr>
          <w:rFonts w:ascii="Times New Roman" w:hAnsi="Times New Roman" w:cs="Times New Roman"/>
          <w:sz w:val="24"/>
          <w:szCs w:val="24"/>
        </w:rPr>
        <w:t xml:space="preserve"> </w:t>
      </w:r>
      <w:r w:rsidR="004F54D2">
        <w:rPr>
          <w:rFonts w:ascii="Times New Roman" w:hAnsi="Times New Roman" w:cs="Times New Roman"/>
          <w:sz w:val="24"/>
          <w:szCs w:val="24"/>
        </w:rPr>
        <w:t xml:space="preserve">odražavaju se i u </w:t>
      </w:r>
      <w:r w:rsidRPr="00A05FC8">
        <w:rPr>
          <w:rFonts w:ascii="Times New Roman" w:hAnsi="Times New Roman" w:cs="Times New Roman"/>
          <w:sz w:val="24"/>
          <w:szCs w:val="24"/>
        </w:rPr>
        <w:t>rapidno</w:t>
      </w:r>
      <w:r w:rsidR="004F54D2">
        <w:rPr>
          <w:rFonts w:ascii="Times New Roman" w:hAnsi="Times New Roman" w:cs="Times New Roman"/>
          <w:sz w:val="24"/>
          <w:szCs w:val="24"/>
        </w:rPr>
        <w:t>m</w:t>
      </w:r>
      <w:r w:rsidRPr="00A05FC8">
        <w:rPr>
          <w:rFonts w:ascii="Times New Roman" w:hAnsi="Times New Roman" w:cs="Times New Roman"/>
          <w:sz w:val="24"/>
          <w:szCs w:val="24"/>
        </w:rPr>
        <w:t xml:space="preserve"> </w:t>
      </w:r>
      <w:r w:rsidR="004F54D2">
        <w:rPr>
          <w:rFonts w:ascii="Times New Roman" w:hAnsi="Times New Roman" w:cs="Times New Roman"/>
          <w:sz w:val="24"/>
          <w:szCs w:val="24"/>
        </w:rPr>
        <w:t>povećanju stope nezaposlenosti mladih, pa se</w:t>
      </w:r>
      <w:r w:rsidRPr="00A05FC8">
        <w:rPr>
          <w:rFonts w:ascii="Times New Roman" w:hAnsi="Times New Roman" w:cs="Times New Roman"/>
          <w:sz w:val="24"/>
          <w:szCs w:val="24"/>
        </w:rPr>
        <w:t xml:space="preserve"> u desetom anketnom pitanju pristupilo utvrđiv</w:t>
      </w:r>
      <w:r w:rsidR="004F54D2">
        <w:rPr>
          <w:rFonts w:ascii="Times New Roman" w:hAnsi="Times New Roman" w:cs="Times New Roman"/>
          <w:sz w:val="24"/>
          <w:szCs w:val="24"/>
        </w:rPr>
        <w:t xml:space="preserve">anju stava studenata </w:t>
      </w:r>
      <w:r w:rsidRPr="00A05FC8">
        <w:rPr>
          <w:rFonts w:ascii="Times New Roman" w:hAnsi="Times New Roman" w:cs="Times New Roman"/>
          <w:sz w:val="24"/>
          <w:szCs w:val="24"/>
        </w:rPr>
        <w:t xml:space="preserve">smatraju li da će nakon završetka studija imati problema s pronalaskom </w:t>
      </w:r>
      <w:r w:rsidR="00DF27F9" w:rsidRPr="00A05FC8">
        <w:rPr>
          <w:rFonts w:ascii="Times New Roman" w:hAnsi="Times New Roman" w:cs="Times New Roman"/>
          <w:sz w:val="24"/>
          <w:szCs w:val="24"/>
        </w:rPr>
        <w:t>zapo</w:t>
      </w:r>
      <w:r w:rsidR="00DF27F9">
        <w:rPr>
          <w:rFonts w:ascii="Times New Roman" w:hAnsi="Times New Roman" w:cs="Times New Roman"/>
          <w:sz w:val="24"/>
          <w:szCs w:val="24"/>
        </w:rPr>
        <w:t>s</w:t>
      </w:r>
      <w:r w:rsidR="00DF27F9" w:rsidRPr="00A05FC8">
        <w:rPr>
          <w:rFonts w:ascii="Times New Roman" w:hAnsi="Times New Roman" w:cs="Times New Roman"/>
          <w:sz w:val="24"/>
          <w:szCs w:val="24"/>
        </w:rPr>
        <w:t>lenja</w:t>
      </w:r>
      <w:r w:rsidRPr="00A05FC8">
        <w:rPr>
          <w:rFonts w:ascii="Times New Roman" w:hAnsi="Times New Roman" w:cs="Times New Roman"/>
          <w:sz w:val="24"/>
          <w:szCs w:val="24"/>
        </w:rPr>
        <w:t xml:space="preserve">. </w:t>
      </w:r>
      <w:r w:rsidR="000948DA">
        <w:rPr>
          <w:rFonts w:ascii="Times New Roman" w:hAnsi="Times New Roman" w:cs="Times New Roman"/>
          <w:sz w:val="24"/>
          <w:szCs w:val="24"/>
        </w:rPr>
        <w:t>Rezul</w:t>
      </w:r>
      <w:r w:rsidRPr="00A05FC8">
        <w:rPr>
          <w:rFonts w:ascii="Times New Roman" w:hAnsi="Times New Roman" w:cs="Times New Roman"/>
          <w:sz w:val="24"/>
          <w:szCs w:val="24"/>
        </w:rPr>
        <w:t>t</w:t>
      </w:r>
      <w:r w:rsidR="000948DA">
        <w:rPr>
          <w:rFonts w:ascii="Times New Roman" w:hAnsi="Times New Roman" w:cs="Times New Roman"/>
          <w:sz w:val="24"/>
          <w:szCs w:val="24"/>
        </w:rPr>
        <w:t>a</w:t>
      </w:r>
      <w:r w:rsidRPr="00A05FC8">
        <w:rPr>
          <w:rFonts w:ascii="Times New Roman" w:hAnsi="Times New Roman" w:cs="Times New Roman"/>
          <w:sz w:val="24"/>
          <w:szCs w:val="24"/>
        </w:rPr>
        <w:t>ti su vizualno i numeričk</w:t>
      </w:r>
      <w:r w:rsidR="00DE13C1">
        <w:rPr>
          <w:rFonts w:ascii="Times New Roman" w:hAnsi="Times New Roman" w:cs="Times New Roman"/>
          <w:sz w:val="24"/>
          <w:szCs w:val="24"/>
        </w:rPr>
        <w:t>i prikazano u grafi</w:t>
      </w:r>
      <w:r w:rsidR="000948DA">
        <w:rPr>
          <w:rFonts w:ascii="Times New Roman" w:hAnsi="Times New Roman" w:cs="Times New Roman"/>
          <w:sz w:val="24"/>
          <w:szCs w:val="24"/>
        </w:rPr>
        <w:t>konu broj 16</w:t>
      </w:r>
      <w:r w:rsidRPr="00A05FC8">
        <w:rPr>
          <w:rFonts w:ascii="Times New Roman" w:hAnsi="Times New Roman" w:cs="Times New Roman"/>
          <w:sz w:val="24"/>
          <w:szCs w:val="24"/>
        </w:rPr>
        <w:t xml:space="preserve">. </w:t>
      </w:r>
    </w:p>
    <w:p w:rsidR="000948DA" w:rsidRDefault="000948DA" w:rsidP="00A05FC8">
      <w:pPr>
        <w:spacing w:after="0" w:line="360" w:lineRule="auto"/>
        <w:jc w:val="both"/>
        <w:rPr>
          <w:rFonts w:ascii="Times New Roman" w:hAnsi="Times New Roman" w:cs="Times New Roman"/>
          <w:sz w:val="24"/>
          <w:szCs w:val="24"/>
        </w:rPr>
      </w:pPr>
    </w:p>
    <w:p w:rsidR="00DE13C1" w:rsidRDefault="00DE13C1" w:rsidP="00A05FC8">
      <w:pPr>
        <w:spacing w:after="0" w:line="360" w:lineRule="auto"/>
        <w:jc w:val="both"/>
        <w:rPr>
          <w:rFonts w:ascii="Times New Roman" w:hAnsi="Times New Roman" w:cs="Times New Roman"/>
          <w:sz w:val="24"/>
          <w:szCs w:val="24"/>
        </w:rPr>
      </w:pPr>
    </w:p>
    <w:p w:rsidR="00DE13C1" w:rsidRDefault="00DE13C1" w:rsidP="00A05FC8">
      <w:pPr>
        <w:spacing w:after="0" w:line="360" w:lineRule="auto"/>
        <w:jc w:val="both"/>
        <w:rPr>
          <w:rFonts w:ascii="Times New Roman" w:hAnsi="Times New Roman" w:cs="Times New Roman"/>
          <w:sz w:val="24"/>
          <w:szCs w:val="24"/>
        </w:rPr>
      </w:pPr>
    </w:p>
    <w:p w:rsidR="00DE13C1" w:rsidRDefault="00DE13C1" w:rsidP="00A05FC8">
      <w:pPr>
        <w:spacing w:after="0" w:line="360" w:lineRule="auto"/>
        <w:jc w:val="both"/>
        <w:rPr>
          <w:rFonts w:ascii="Times New Roman" w:hAnsi="Times New Roman" w:cs="Times New Roman"/>
          <w:sz w:val="24"/>
          <w:szCs w:val="24"/>
        </w:rPr>
      </w:pPr>
    </w:p>
    <w:p w:rsidR="00DE13C1" w:rsidRPr="00A05FC8" w:rsidRDefault="00DE13C1" w:rsidP="00A05FC8">
      <w:pPr>
        <w:spacing w:after="0" w:line="360" w:lineRule="auto"/>
        <w:jc w:val="both"/>
        <w:rPr>
          <w:rFonts w:ascii="Times New Roman" w:hAnsi="Times New Roman" w:cs="Times New Roman"/>
          <w:sz w:val="24"/>
          <w:szCs w:val="24"/>
        </w:rPr>
      </w:pPr>
    </w:p>
    <w:p w:rsidR="00660166" w:rsidRPr="000948DA" w:rsidRDefault="000948DA" w:rsidP="00A05FC8">
      <w:pPr>
        <w:spacing w:after="0"/>
        <w:rPr>
          <w:rFonts w:ascii="Times New Roman" w:hAnsi="Times New Roman" w:cs="Times New Roman"/>
          <w:sz w:val="24"/>
          <w:szCs w:val="24"/>
        </w:rPr>
      </w:pPr>
      <w:r w:rsidRPr="000948DA">
        <w:rPr>
          <w:rFonts w:ascii="Times New Roman" w:hAnsi="Times New Roman" w:cs="Times New Roman"/>
          <w:sz w:val="24"/>
          <w:szCs w:val="24"/>
        </w:rPr>
        <w:lastRenderedPageBreak/>
        <w:t>Grafikon broj 16</w:t>
      </w:r>
    </w:p>
    <w:p w:rsidR="00A05FC8" w:rsidRPr="00A05FC8" w:rsidRDefault="00A05FC8" w:rsidP="00A05FC8">
      <w:pPr>
        <w:spacing w:before="240" w:after="0"/>
        <w:jc w:val="center"/>
        <w:rPr>
          <w:rFonts w:ascii="Times New Roman" w:hAnsi="Times New Roman" w:cs="Times New Roman"/>
          <w:b/>
          <w:sz w:val="28"/>
          <w:szCs w:val="28"/>
        </w:rPr>
      </w:pPr>
      <w:r w:rsidRPr="00A05FC8">
        <w:rPr>
          <w:rFonts w:ascii="Times New Roman" w:hAnsi="Times New Roman" w:cs="Times New Roman"/>
          <w:b/>
          <w:sz w:val="28"/>
          <w:szCs w:val="28"/>
        </w:rPr>
        <w:t>Smatrate li da ćete imati problema s pronalaskom posla?</w:t>
      </w:r>
    </w:p>
    <w:p w:rsidR="00215DDF" w:rsidRDefault="001F1B3A" w:rsidP="00A05FC8">
      <w:pPr>
        <w:spacing w:before="240"/>
      </w:pPr>
      <w:r w:rsidRPr="001F1B3A">
        <w:rPr>
          <w:noProof/>
          <w:lang w:eastAsia="hr-HR"/>
        </w:rPr>
        <w:drawing>
          <wp:inline distT="0" distB="0" distL="0" distR="0">
            <wp:extent cx="5715000" cy="3371850"/>
            <wp:effectExtent l="19050" t="0" r="19050" b="0"/>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0484E" w:rsidRPr="000948DA" w:rsidRDefault="0063612A" w:rsidP="00BA2911">
      <w:pPr>
        <w:spacing w:before="240" w:line="360" w:lineRule="auto"/>
        <w:jc w:val="both"/>
        <w:rPr>
          <w:rFonts w:ascii="Times New Roman" w:hAnsi="Times New Roman" w:cs="Times New Roman"/>
          <w:sz w:val="24"/>
          <w:szCs w:val="24"/>
        </w:rPr>
      </w:pPr>
      <w:r>
        <w:tab/>
      </w:r>
      <w:r w:rsidRPr="000948DA">
        <w:rPr>
          <w:rFonts w:ascii="Times New Roman" w:hAnsi="Times New Roman" w:cs="Times New Roman"/>
          <w:sz w:val="24"/>
          <w:szCs w:val="24"/>
        </w:rPr>
        <w:t xml:space="preserve">Najviše anketiranih (45,8%) smatra da će teško pronaći posao, dok približno jedna trećina smatra kako neće imati problema. </w:t>
      </w:r>
      <w:r w:rsidR="000E637B" w:rsidRPr="000948DA">
        <w:rPr>
          <w:rFonts w:ascii="Times New Roman" w:hAnsi="Times New Roman" w:cs="Times New Roman"/>
          <w:sz w:val="24"/>
          <w:szCs w:val="24"/>
        </w:rPr>
        <w:t>N</w:t>
      </w:r>
      <w:r w:rsidR="00F0484E" w:rsidRPr="000948DA">
        <w:rPr>
          <w:rFonts w:ascii="Times New Roman" w:hAnsi="Times New Roman" w:cs="Times New Roman"/>
          <w:sz w:val="24"/>
          <w:szCs w:val="24"/>
        </w:rPr>
        <w:t xml:space="preserve">a ovom </w:t>
      </w:r>
      <w:r w:rsidR="004E7893" w:rsidRPr="000948DA">
        <w:rPr>
          <w:rFonts w:ascii="Times New Roman" w:hAnsi="Times New Roman" w:cs="Times New Roman"/>
          <w:sz w:val="24"/>
          <w:szCs w:val="24"/>
        </w:rPr>
        <w:t xml:space="preserve">su pitanju divergirali </w:t>
      </w:r>
      <w:r w:rsidR="00F0484E" w:rsidRPr="000948DA">
        <w:rPr>
          <w:rFonts w:ascii="Times New Roman" w:hAnsi="Times New Roman" w:cs="Times New Roman"/>
          <w:sz w:val="24"/>
          <w:szCs w:val="24"/>
        </w:rPr>
        <w:t xml:space="preserve">odgovori studenata muškog i ženskog spola. Čak 57,3% studentica smatra da će teško pronaći posao, </w:t>
      </w:r>
      <w:r w:rsidR="000E637B" w:rsidRPr="000948DA">
        <w:rPr>
          <w:rFonts w:ascii="Times New Roman" w:hAnsi="Times New Roman" w:cs="Times New Roman"/>
          <w:sz w:val="24"/>
          <w:szCs w:val="24"/>
        </w:rPr>
        <w:t>dok to isto misli 20,6% studenata. Skoro polovica ispitanika muškog spola smatra da neće imati problema s pronalaskom posla (48,5%)</w:t>
      </w:r>
      <w:r w:rsidR="004F233B" w:rsidRPr="000948DA">
        <w:rPr>
          <w:rFonts w:ascii="Times New Roman" w:hAnsi="Times New Roman" w:cs="Times New Roman"/>
          <w:sz w:val="24"/>
          <w:szCs w:val="24"/>
        </w:rPr>
        <w:t>.</w:t>
      </w:r>
      <w:r w:rsidR="004F54D2">
        <w:rPr>
          <w:rFonts w:ascii="Times New Roman" w:hAnsi="Times New Roman" w:cs="Times New Roman"/>
          <w:sz w:val="24"/>
          <w:szCs w:val="24"/>
        </w:rPr>
        <w:t xml:space="preserve"> </w:t>
      </w:r>
      <w:r w:rsidR="004E7893" w:rsidRPr="000948DA">
        <w:rPr>
          <w:rFonts w:ascii="Times New Roman" w:hAnsi="Times New Roman" w:cs="Times New Roman"/>
          <w:sz w:val="24"/>
          <w:szCs w:val="24"/>
        </w:rPr>
        <w:t>P</w:t>
      </w:r>
      <w:r w:rsidR="000E637B" w:rsidRPr="000948DA">
        <w:rPr>
          <w:rFonts w:ascii="Times New Roman" w:hAnsi="Times New Roman" w:cs="Times New Roman"/>
          <w:sz w:val="24"/>
          <w:szCs w:val="24"/>
        </w:rPr>
        <w:t xml:space="preserve">ostoji naglašenija tendencija zapošljavanja u obiteljskoj tvrtci/obrtu i slično </w:t>
      </w:r>
      <w:r w:rsidR="004F233B" w:rsidRPr="000948DA">
        <w:rPr>
          <w:rFonts w:ascii="Times New Roman" w:hAnsi="Times New Roman" w:cs="Times New Roman"/>
          <w:sz w:val="24"/>
          <w:szCs w:val="24"/>
        </w:rPr>
        <w:t xml:space="preserve">kod muškog </w:t>
      </w:r>
      <w:r w:rsidR="000E637B" w:rsidRPr="000948DA">
        <w:rPr>
          <w:rFonts w:ascii="Times New Roman" w:hAnsi="Times New Roman" w:cs="Times New Roman"/>
          <w:sz w:val="24"/>
          <w:szCs w:val="24"/>
        </w:rPr>
        <w:t>(14,7%) u odnosu na ženski spol (4,2%)</w:t>
      </w:r>
      <w:r w:rsidR="004F54D2">
        <w:rPr>
          <w:rFonts w:ascii="Times New Roman" w:hAnsi="Times New Roman" w:cs="Times New Roman"/>
          <w:sz w:val="24"/>
          <w:szCs w:val="24"/>
        </w:rPr>
        <w:t xml:space="preserve">, tako da </w:t>
      </w:r>
      <w:r w:rsidR="004F233B" w:rsidRPr="000948DA">
        <w:rPr>
          <w:rFonts w:ascii="Times New Roman" w:hAnsi="Times New Roman" w:cs="Times New Roman"/>
          <w:sz w:val="24"/>
          <w:szCs w:val="24"/>
        </w:rPr>
        <w:t xml:space="preserve">u ukupnom uzorku anketiranih koji se namjeravaju zaposliti </w:t>
      </w:r>
      <w:r w:rsidR="004E7893" w:rsidRPr="000948DA">
        <w:rPr>
          <w:rFonts w:ascii="Times New Roman" w:hAnsi="Times New Roman" w:cs="Times New Roman"/>
          <w:sz w:val="24"/>
          <w:szCs w:val="24"/>
        </w:rPr>
        <w:t>u obite</w:t>
      </w:r>
      <w:r w:rsidR="004F54D2">
        <w:rPr>
          <w:rFonts w:ascii="Times New Roman" w:hAnsi="Times New Roman" w:cs="Times New Roman"/>
          <w:sz w:val="24"/>
          <w:szCs w:val="24"/>
        </w:rPr>
        <w:t xml:space="preserve">ljskoj </w:t>
      </w:r>
      <w:r w:rsidR="004E7893" w:rsidRPr="000948DA">
        <w:rPr>
          <w:rFonts w:ascii="Times New Roman" w:hAnsi="Times New Roman" w:cs="Times New Roman"/>
          <w:sz w:val="24"/>
          <w:szCs w:val="24"/>
        </w:rPr>
        <w:t>tvrtci i slično 62,5% ih je muškog roda</w:t>
      </w:r>
      <w:r w:rsidR="000E637B" w:rsidRPr="000948DA">
        <w:rPr>
          <w:rFonts w:ascii="Times New Roman" w:hAnsi="Times New Roman" w:cs="Times New Roman"/>
          <w:sz w:val="24"/>
          <w:szCs w:val="24"/>
        </w:rPr>
        <w:t>.</w:t>
      </w:r>
    </w:p>
    <w:p w:rsidR="0063612A" w:rsidRPr="000948DA" w:rsidRDefault="00BA2911" w:rsidP="000E637B">
      <w:pPr>
        <w:spacing w:before="240" w:line="360" w:lineRule="auto"/>
        <w:ind w:firstLine="708"/>
        <w:jc w:val="both"/>
        <w:rPr>
          <w:rFonts w:ascii="Times New Roman" w:hAnsi="Times New Roman" w:cs="Times New Roman"/>
          <w:sz w:val="24"/>
          <w:szCs w:val="24"/>
        </w:rPr>
      </w:pPr>
      <w:r w:rsidRPr="000948DA">
        <w:rPr>
          <w:rFonts w:ascii="Times New Roman" w:hAnsi="Times New Roman" w:cs="Times New Roman"/>
          <w:sz w:val="24"/>
          <w:szCs w:val="24"/>
        </w:rPr>
        <w:t>Pokazalo se da zauzeti stav ne ovisi o prosjeku ocjena studenata, prosječan prosjek ocjena studenata koji smatra da će imati problema s pronalaskom posla je 3,39, onih koji namjeravaju raditi u obiteljskoj firmi/tvrtci i slično iznosi 3,49, onih koji smatraju da neće imati problema 3,48, dok je jedino kod studenata koji nemaju stav uočen viši prosjek ocjena koji iznosi 3,73.</w:t>
      </w:r>
    </w:p>
    <w:p w:rsidR="00F0719C" w:rsidRPr="000E50BE" w:rsidRDefault="00F0719C" w:rsidP="000E50BE">
      <w:pPr>
        <w:spacing w:line="360" w:lineRule="auto"/>
        <w:rPr>
          <w:rFonts w:ascii="Times New Roman" w:hAnsi="Times New Roman" w:cs="Times New Roman"/>
          <w:sz w:val="24"/>
          <w:szCs w:val="24"/>
        </w:rPr>
      </w:pPr>
      <w:r w:rsidRPr="000E50BE">
        <w:rPr>
          <w:rFonts w:ascii="Times New Roman" w:hAnsi="Times New Roman" w:cs="Times New Roman"/>
          <w:sz w:val="24"/>
          <w:szCs w:val="24"/>
        </w:rPr>
        <w:tab/>
      </w:r>
      <w:r w:rsidR="000948DA">
        <w:rPr>
          <w:rFonts w:ascii="Times New Roman" w:hAnsi="Times New Roman" w:cs="Times New Roman"/>
          <w:sz w:val="24"/>
          <w:szCs w:val="24"/>
        </w:rPr>
        <w:t>Dvanaesto pitanja bilo</w:t>
      </w:r>
      <w:r w:rsidRPr="000E50BE">
        <w:rPr>
          <w:rFonts w:ascii="Times New Roman" w:hAnsi="Times New Roman" w:cs="Times New Roman"/>
          <w:sz w:val="24"/>
          <w:szCs w:val="24"/>
        </w:rPr>
        <w:t xml:space="preserve"> je</w:t>
      </w:r>
      <w:r w:rsidR="000948DA">
        <w:rPr>
          <w:rFonts w:ascii="Times New Roman" w:hAnsi="Times New Roman" w:cs="Times New Roman"/>
          <w:sz w:val="24"/>
          <w:szCs w:val="24"/>
        </w:rPr>
        <w:t xml:space="preserve"> usmjereno utvrđivanju stava studenata prema zaposlenju u inozemstvu, odnosno bi li se željeli zaposliti izvan granica Republike Hrvatske.</w:t>
      </w:r>
      <w:r w:rsidR="00DF27F9">
        <w:rPr>
          <w:rFonts w:ascii="Times New Roman" w:hAnsi="Times New Roman" w:cs="Times New Roman"/>
          <w:sz w:val="24"/>
          <w:szCs w:val="24"/>
        </w:rPr>
        <w:t xml:space="preserve"> </w:t>
      </w:r>
      <w:r w:rsidR="000948DA">
        <w:rPr>
          <w:rFonts w:ascii="Times New Roman" w:hAnsi="Times New Roman" w:cs="Times New Roman"/>
          <w:sz w:val="24"/>
          <w:szCs w:val="24"/>
        </w:rPr>
        <w:t>Rezulta</w:t>
      </w:r>
      <w:r w:rsidRPr="000E50BE">
        <w:rPr>
          <w:rFonts w:ascii="Times New Roman" w:hAnsi="Times New Roman" w:cs="Times New Roman"/>
          <w:sz w:val="24"/>
          <w:szCs w:val="24"/>
        </w:rPr>
        <w:t>ti s</w:t>
      </w:r>
      <w:r w:rsidR="000948DA">
        <w:rPr>
          <w:rFonts w:ascii="Times New Roman" w:hAnsi="Times New Roman" w:cs="Times New Roman"/>
          <w:sz w:val="24"/>
          <w:szCs w:val="24"/>
        </w:rPr>
        <w:t>u prikazani u grafikonu broj 17.</w:t>
      </w:r>
    </w:p>
    <w:p w:rsidR="00F0719C" w:rsidRPr="000948DA" w:rsidRDefault="000948DA" w:rsidP="00E03A8D">
      <w:pPr>
        <w:rPr>
          <w:rFonts w:ascii="Times New Roman" w:hAnsi="Times New Roman" w:cs="Times New Roman"/>
          <w:sz w:val="24"/>
          <w:szCs w:val="24"/>
        </w:rPr>
      </w:pPr>
      <w:r w:rsidRPr="000948DA">
        <w:rPr>
          <w:rFonts w:ascii="Times New Roman" w:hAnsi="Times New Roman" w:cs="Times New Roman"/>
          <w:sz w:val="24"/>
          <w:szCs w:val="24"/>
        </w:rPr>
        <w:lastRenderedPageBreak/>
        <w:t>Grafikon broj 17</w:t>
      </w:r>
    </w:p>
    <w:p w:rsidR="00F0719C" w:rsidRPr="00F0719C" w:rsidRDefault="00F0719C" w:rsidP="00F0719C">
      <w:pPr>
        <w:jc w:val="center"/>
        <w:rPr>
          <w:rFonts w:ascii="Times New Roman" w:hAnsi="Times New Roman" w:cs="Times New Roman"/>
          <w:b/>
          <w:sz w:val="28"/>
          <w:szCs w:val="28"/>
        </w:rPr>
      </w:pPr>
      <w:r w:rsidRPr="00F0719C">
        <w:rPr>
          <w:rFonts w:ascii="Times New Roman" w:hAnsi="Times New Roman" w:cs="Times New Roman"/>
          <w:b/>
          <w:sz w:val="28"/>
          <w:szCs w:val="28"/>
        </w:rPr>
        <w:t>Biste li pristali zaposliti se u inozemstvu?</w:t>
      </w:r>
    </w:p>
    <w:p w:rsidR="001F1B3A" w:rsidRDefault="001F1B3A" w:rsidP="00F0719C">
      <w:pPr>
        <w:jc w:val="center"/>
      </w:pPr>
      <w:r w:rsidRPr="001F1B3A">
        <w:rPr>
          <w:noProof/>
          <w:lang w:eastAsia="hr-HR"/>
        </w:rPr>
        <w:drawing>
          <wp:inline distT="0" distB="0" distL="0" distR="0">
            <wp:extent cx="4895850" cy="3000375"/>
            <wp:effectExtent l="19050" t="0" r="19050" b="0"/>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F1B3A" w:rsidRPr="0048739B" w:rsidRDefault="001F1B3A" w:rsidP="00E03A8D">
      <w:pPr>
        <w:rPr>
          <w:sz w:val="2"/>
          <w:szCs w:val="2"/>
        </w:rPr>
      </w:pPr>
    </w:p>
    <w:p w:rsidR="001F1B3A" w:rsidRPr="000E50BE" w:rsidRDefault="00F0719C" w:rsidP="000E50BE">
      <w:pPr>
        <w:spacing w:line="360" w:lineRule="auto"/>
        <w:jc w:val="both"/>
        <w:rPr>
          <w:rFonts w:ascii="Times New Roman" w:hAnsi="Times New Roman" w:cs="Times New Roman"/>
          <w:sz w:val="24"/>
          <w:szCs w:val="24"/>
        </w:rPr>
      </w:pPr>
      <w:r>
        <w:tab/>
      </w:r>
      <w:r w:rsidR="000948DA">
        <w:rPr>
          <w:rFonts w:ascii="Times New Roman" w:hAnsi="Times New Roman" w:cs="Times New Roman"/>
          <w:sz w:val="24"/>
          <w:szCs w:val="24"/>
        </w:rPr>
        <w:t>Kao što grafikon broj 17</w:t>
      </w:r>
      <w:r w:rsidRPr="000E50BE">
        <w:rPr>
          <w:rFonts w:ascii="Times New Roman" w:hAnsi="Times New Roman" w:cs="Times New Roman"/>
          <w:sz w:val="24"/>
          <w:szCs w:val="24"/>
        </w:rPr>
        <w:t xml:space="preserve"> jasno oslikava, čak 80% studenata bi pristalo zaposliti se u inoze</w:t>
      </w:r>
      <w:r w:rsidR="004F54D2">
        <w:rPr>
          <w:rFonts w:ascii="Times New Roman" w:hAnsi="Times New Roman" w:cs="Times New Roman"/>
          <w:sz w:val="24"/>
          <w:szCs w:val="24"/>
        </w:rPr>
        <w:t>m</w:t>
      </w:r>
      <w:r w:rsidRPr="000E50BE">
        <w:rPr>
          <w:rFonts w:ascii="Times New Roman" w:hAnsi="Times New Roman" w:cs="Times New Roman"/>
          <w:sz w:val="24"/>
          <w:szCs w:val="24"/>
        </w:rPr>
        <w:t xml:space="preserve">stvu. Jedna petina studenata ne bi pristala zaposliti se u inozemstvu, no tu valja naglasiti kako postoji stanovita razlika </w:t>
      </w:r>
      <w:r w:rsidR="00417F10">
        <w:rPr>
          <w:rFonts w:ascii="Times New Roman" w:hAnsi="Times New Roman" w:cs="Times New Roman"/>
          <w:sz w:val="24"/>
          <w:szCs w:val="24"/>
        </w:rPr>
        <w:t>zavisno od spola, tako da</w:t>
      </w:r>
      <w:r w:rsidRPr="000E50BE">
        <w:rPr>
          <w:rFonts w:ascii="Times New Roman" w:hAnsi="Times New Roman" w:cs="Times New Roman"/>
          <w:sz w:val="24"/>
          <w:szCs w:val="24"/>
        </w:rPr>
        <w:t xml:space="preserve"> 17,8% anketiranih ženskog</w:t>
      </w:r>
      <w:r w:rsidR="007810BA" w:rsidRPr="000E50BE">
        <w:rPr>
          <w:rFonts w:ascii="Times New Roman" w:hAnsi="Times New Roman" w:cs="Times New Roman"/>
          <w:sz w:val="24"/>
          <w:szCs w:val="24"/>
        </w:rPr>
        <w:t xml:space="preserve"> i 23,8% anketira</w:t>
      </w:r>
      <w:r w:rsidR="00417F10">
        <w:rPr>
          <w:rFonts w:ascii="Times New Roman" w:hAnsi="Times New Roman" w:cs="Times New Roman"/>
          <w:sz w:val="24"/>
          <w:szCs w:val="24"/>
        </w:rPr>
        <w:t>nih muškog spola ne bi pristalo</w:t>
      </w:r>
      <w:r w:rsidR="007810BA" w:rsidRPr="000E50BE">
        <w:rPr>
          <w:rFonts w:ascii="Times New Roman" w:hAnsi="Times New Roman" w:cs="Times New Roman"/>
          <w:sz w:val="24"/>
          <w:szCs w:val="24"/>
        </w:rPr>
        <w:t xml:space="preserve"> zaposliti se u inozemstvu.</w:t>
      </w:r>
    </w:p>
    <w:p w:rsidR="007810BA" w:rsidRPr="000824E2" w:rsidRDefault="007810BA" w:rsidP="000E50BE">
      <w:pPr>
        <w:spacing w:line="360" w:lineRule="auto"/>
        <w:jc w:val="both"/>
        <w:rPr>
          <w:rFonts w:ascii="Times New Roman" w:hAnsi="Times New Roman" w:cs="Times New Roman"/>
          <w:sz w:val="24"/>
          <w:szCs w:val="24"/>
        </w:rPr>
      </w:pPr>
      <w:r w:rsidRPr="000E50BE">
        <w:rPr>
          <w:rFonts w:ascii="Times New Roman" w:hAnsi="Times New Roman" w:cs="Times New Roman"/>
          <w:sz w:val="24"/>
          <w:szCs w:val="24"/>
        </w:rPr>
        <w:tab/>
        <w:t xml:space="preserve">U trinaestom anketnom pitanju </w:t>
      </w:r>
      <w:r w:rsidR="00DF27F9" w:rsidRPr="000E50BE">
        <w:rPr>
          <w:rFonts w:ascii="Times New Roman" w:hAnsi="Times New Roman" w:cs="Times New Roman"/>
          <w:sz w:val="24"/>
          <w:szCs w:val="24"/>
        </w:rPr>
        <w:t>utv</w:t>
      </w:r>
      <w:r w:rsidR="00DF27F9">
        <w:rPr>
          <w:rFonts w:ascii="Times New Roman" w:hAnsi="Times New Roman" w:cs="Times New Roman"/>
          <w:sz w:val="24"/>
          <w:szCs w:val="24"/>
        </w:rPr>
        <w:t>rđivali</w:t>
      </w:r>
      <w:r w:rsidR="0094671B">
        <w:rPr>
          <w:rFonts w:ascii="Times New Roman" w:hAnsi="Times New Roman" w:cs="Times New Roman"/>
          <w:sz w:val="24"/>
          <w:szCs w:val="24"/>
        </w:rPr>
        <w:t xml:space="preserve"> su se razlozi zašto bi</w:t>
      </w:r>
      <w:r w:rsidRPr="000E50BE">
        <w:rPr>
          <w:rFonts w:ascii="Times New Roman" w:hAnsi="Times New Roman" w:cs="Times New Roman"/>
          <w:sz w:val="24"/>
          <w:szCs w:val="24"/>
        </w:rPr>
        <w:t xml:space="preserve"> studenti koji su izrazili stav da bi se zaposlili u inozemstvu to i uči</w:t>
      </w:r>
      <w:r w:rsidR="00E0756B">
        <w:rPr>
          <w:rFonts w:ascii="Times New Roman" w:hAnsi="Times New Roman" w:cs="Times New Roman"/>
          <w:sz w:val="24"/>
          <w:szCs w:val="24"/>
        </w:rPr>
        <w:t>nili. Najviše ispitanika je izrazilo stav kako bi to učinilo zb</w:t>
      </w:r>
      <w:r w:rsidR="000824E2">
        <w:rPr>
          <w:rFonts w:ascii="Times New Roman" w:hAnsi="Times New Roman" w:cs="Times New Roman"/>
          <w:sz w:val="24"/>
          <w:szCs w:val="24"/>
        </w:rPr>
        <w:t xml:space="preserve">og veće plaće (navedeno 51 put), tako je jedna studentica izrazila stav: </w:t>
      </w:r>
      <w:r w:rsidR="00E0756B">
        <w:rPr>
          <w:rFonts w:ascii="Times New Roman" w:hAnsi="Times New Roman" w:cs="Times New Roman"/>
          <w:sz w:val="24"/>
          <w:szCs w:val="24"/>
        </w:rPr>
        <w:t xml:space="preserve"> </w:t>
      </w:r>
      <w:r w:rsidR="000824E2">
        <w:rPr>
          <w:rFonts w:ascii="Times New Roman" w:hAnsi="Times New Roman" w:cs="Times New Roman"/>
          <w:sz w:val="24"/>
          <w:szCs w:val="24"/>
        </w:rPr>
        <w:t>„</w:t>
      </w:r>
      <w:r w:rsidR="000824E2" w:rsidRPr="000824E2">
        <w:rPr>
          <w:rFonts w:ascii="Times New Roman" w:hAnsi="Times New Roman" w:cs="Times New Roman"/>
          <w:i/>
          <w:sz w:val="24"/>
          <w:szCs w:val="24"/>
        </w:rPr>
        <w:t xml:space="preserve">Već kroz rad preko </w:t>
      </w:r>
      <w:r w:rsidR="00DF27F9" w:rsidRPr="000824E2">
        <w:rPr>
          <w:rFonts w:ascii="Times New Roman" w:hAnsi="Times New Roman" w:cs="Times New Roman"/>
          <w:i/>
          <w:sz w:val="24"/>
          <w:szCs w:val="24"/>
        </w:rPr>
        <w:t>studentskog</w:t>
      </w:r>
      <w:r w:rsidR="000824E2" w:rsidRPr="000824E2">
        <w:rPr>
          <w:rFonts w:ascii="Times New Roman" w:hAnsi="Times New Roman" w:cs="Times New Roman"/>
          <w:i/>
          <w:sz w:val="24"/>
          <w:szCs w:val="24"/>
        </w:rPr>
        <w:t xml:space="preserve"> ugovora i razgovore s kolegama koji rade u inozemstvu sam se uvjerila u bolje uvjete na radu, bolju plaću i mogućnost lakšeg zaposlenja. Situacija u Hrvatskoj je demotivirajuća.“</w:t>
      </w:r>
      <w:r w:rsidR="000824E2">
        <w:rPr>
          <w:rFonts w:ascii="Times New Roman" w:hAnsi="Times New Roman" w:cs="Times New Roman"/>
          <w:sz w:val="24"/>
          <w:szCs w:val="24"/>
        </w:rPr>
        <w:t xml:space="preserve">. Uz više plaće, </w:t>
      </w:r>
      <w:r w:rsidR="0094671B">
        <w:rPr>
          <w:rFonts w:ascii="Times New Roman" w:hAnsi="Times New Roman" w:cs="Times New Roman"/>
          <w:sz w:val="24"/>
          <w:szCs w:val="24"/>
        </w:rPr>
        <w:t xml:space="preserve">općenito viši </w:t>
      </w:r>
      <w:r w:rsidR="000824E2">
        <w:rPr>
          <w:rFonts w:ascii="Times New Roman" w:hAnsi="Times New Roman" w:cs="Times New Roman"/>
          <w:sz w:val="24"/>
          <w:szCs w:val="24"/>
        </w:rPr>
        <w:t>standard i bolji uvjeti života navel</w:t>
      </w:r>
      <w:r w:rsidR="0094671B">
        <w:rPr>
          <w:rFonts w:ascii="Times New Roman" w:hAnsi="Times New Roman" w:cs="Times New Roman"/>
          <w:sz w:val="24"/>
          <w:szCs w:val="24"/>
        </w:rPr>
        <w:t xml:space="preserve">o </w:t>
      </w:r>
      <w:r w:rsidR="000824E2">
        <w:rPr>
          <w:rFonts w:ascii="Times New Roman" w:hAnsi="Times New Roman" w:cs="Times New Roman"/>
          <w:sz w:val="24"/>
          <w:szCs w:val="24"/>
        </w:rPr>
        <w:t>je 42 ispitanika</w:t>
      </w:r>
      <w:r w:rsidR="0094671B">
        <w:rPr>
          <w:rFonts w:ascii="Times New Roman" w:hAnsi="Times New Roman" w:cs="Times New Roman"/>
          <w:sz w:val="24"/>
          <w:szCs w:val="24"/>
        </w:rPr>
        <w:t>, a 35 ispitanika bi to učinilo i zbog većih mogućnosti napredovanja. Stjecanje novih iskust</w:t>
      </w:r>
      <w:r w:rsidR="00417F10">
        <w:rPr>
          <w:rFonts w:ascii="Times New Roman" w:hAnsi="Times New Roman" w:cs="Times New Roman"/>
          <w:sz w:val="24"/>
          <w:szCs w:val="24"/>
        </w:rPr>
        <w:t>a</w:t>
      </w:r>
      <w:r w:rsidR="0094671B">
        <w:rPr>
          <w:rFonts w:ascii="Times New Roman" w:hAnsi="Times New Roman" w:cs="Times New Roman"/>
          <w:sz w:val="24"/>
          <w:szCs w:val="24"/>
        </w:rPr>
        <w:t>va, upoznavanje novih metoda rada i novih tehnologija je kao razlog navelo 26 ispitanika. Za lakši pronalaz</w:t>
      </w:r>
      <w:r w:rsidR="000824E2">
        <w:rPr>
          <w:rFonts w:ascii="Times New Roman" w:hAnsi="Times New Roman" w:cs="Times New Roman"/>
          <w:sz w:val="24"/>
          <w:szCs w:val="24"/>
        </w:rPr>
        <w:t>a</w:t>
      </w:r>
      <w:r w:rsidR="0094671B">
        <w:rPr>
          <w:rFonts w:ascii="Times New Roman" w:hAnsi="Times New Roman" w:cs="Times New Roman"/>
          <w:sz w:val="24"/>
          <w:szCs w:val="24"/>
        </w:rPr>
        <w:t>k posla i sigurnije radno mjesto odlučilo se 19 ispitanika,</w:t>
      </w:r>
      <w:r w:rsidR="000824E2">
        <w:rPr>
          <w:rFonts w:ascii="Times New Roman" w:hAnsi="Times New Roman" w:cs="Times New Roman"/>
          <w:sz w:val="24"/>
          <w:szCs w:val="24"/>
        </w:rPr>
        <w:t xml:space="preserve"> gdje valja navesti stav jedne studentice</w:t>
      </w:r>
      <w:r w:rsidR="00BF469D">
        <w:rPr>
          <w:rFonts w:ascii="Times New Roman" w:hAnsi="Times New Roman" w:cs="Times New Roman"/>
          <w:sz w:val="24"/>
          <w:szCs w:val="24"/>
        </w:rPr>
        <w:t xml:space="preserve"> koja s</w:t>
      </w:r>
      <w:r w:rsidR="000824E2">
        <w:rPr>
          <w:rFonts w:ascii="Times New Roman" w:hAnsi="Times New Roman" w:cs="Times New Roman"/>
          <w:sz w:val="24"/>
          <w:szCs w:val="24"/>
        </w:rPr>
        <w:t>matra da jedan od glavnih uzroka potonjem</w:t>
      </w:r>
      <w:r w:rsidR="00BF469D">
        <w:rPr>
          <w:rFonts w:ascii="Times New Roman" w:hAnsi="Times New Roman" w:cs="Times New Roman"/>
          <w:sz w:val="24"/>
          <w:szCs w:val="24"/>
        </w:rPr>
        <w:t xml:space="preserve"> problemu</w:t>
      </w:r>
      <w:r w:rsidR="000824E2">
        <w:rPr>
          <w:rFonts w:ascii="Times New Roman" w:hAnsi="Times New Roman" w:cs="Times New Roman"/>
          <w:sz w:val="24"/>
          <w:szCs w:val="24"/>
        </w:rPr>
        <w:t xml:space="preserve"> predstavlja</w:t>
      </w:r>
      <w:r w:rsidR="00BF469D">
        <w:rPr>
          <w:rFonts w:ascii="Times New Roman" w:hAnsi="Times New Roman" w:cs="Times New Roman"/>
          <w:sz w:val="24"/>
          <w:szCs w:val="24"/>
        </w:rPr>
        <w:t>ju manjkavosti u</w:t>
      </w:r>
      <w:r w:rsidR="000824E2">
        <w:rPr>
          <w:rFonts w:ascii="Times New Roman" w:hAnsi="Times New Roman" w:cs="Times New Roman"/>
          <w:sz w:val="24"/>
          <w:szCs w:val="24"/>
        </w:rPr>
        <w:t xml:space="preserve"> obrazovn</w:t>
      </w:r>
      <w:r w:rsidR="00BF469D">
        <w:rPr>
          <w:rFonts w:ascii="Times New Roman" w:hAnsi="Times New Roman" w:cs="Times New Roman"/>
          <w:sz w:val="24"/>
          <w:szCs w:val="24"/>
        </w:rPr>
        <w:t>om</w:t>
      </w:r>
      <w:r w:rsidR="000824E2">
        <w:rPr>
          <w:rFonts w:ascii="Times New Roman" w:hAnsi="Times New Roman" w:cs="Times New Roman"/>
          <w:sz w:val="24"/>
          <w:szCs w:val="24"/>
        </w:rPr>
        <w:t xml:space="preserve"> sustav</w:t>
      </w:r>
      <w:r w:rsidR="00BF469D">
        <w:rPr>
          <w:rFonts w:ascii="Times New Roman" w:hAnsi="Times New Roman" w:cs="Times New Roman"/>
          <w:sz w:val="24"/>
          <w:szCs w:val="24"/>
        </w:rPr>
        <w:t>u</w:t>
      </w:r>
      <w:r w:rsidR="000824E2">
        <w:rPr>
          <w:rFonts w:ascii="Times New Roman" w:hAnsi="Times New Roman" w:cs="Times New Roman"/>
          <w:sz w:val="24"/>
          <w:szCs w:val="24"/>
        </w:rPr>
        <w:t xml:space="preserve">: </w:t>
      </w:r>
      <w:r w:rsidR="000824E2" w:rsidRPr="000824E2">
        <w:rPr>
          <w:rFonts w:ascii="Times New Roman" w:hAnsi="Times New Roman" w:cs="Times New Roman"/>
          <w:i/>
          <w:sz w:val="24"/>
          <w:szCs w:val="24"/>
        </w:rPr>
        <w:t>„Nedostatak kvalitetno usmjerenog obrazovan</w:t>
      </w:r>
      <w:r w:rsidR="000824E2">
        <w:rPr>
          <w:rFonts w:ascii="Times New Roman" w:hAnsi="Times New Roman" w:cs="Times New Roman"/>
          <w:i/>
          <w:sz w:val="24"/>
          <w:szCs w:val="24"/>
        </w:rPr>
        <w:t>ja i u</w:t>
      </w:r>
      <w:r w:rsidR="000824E2" w:rsidRPr="000824E2">
        <w:rPr>
          <w:rFonts w:ascii="Times New Roman" w:hAnsi="Times New Roman" w:cs="Times New Roman"/>
          <w:i/>
          <w:sz w:val="24"/>
          <w:szCs w:val="24"/>
        </w:rPr>
        <w:t>čenje nebitnih činjenica dovodi do totalne nezainteresiranosti poduzetnika za zapošljavanjem visokoobrazovanog kadra“</w:t>
      </w:r>
      <w:r w:rsidR="000824E2">
        <w:rPr>
          <w:rFonts w:ascii="Times New Roman" w:hAnsi="Times New Roman" w:cs="Times New Roman"/>
          <w:sz w:val="24"/>
          <w:szCs w:val="24"/>
        </w:rPr>
        <w:t xml:space="preserve">. </w:t>
      </w:r>
      <w:r w:rsidR="00BF469D">
        <w:rPr>
          <w:rFonts w:ascii="Times New Roman" w:hAnsi="Times New Roman" w:cs="Times New Roman"/>
          <w:sz w:val="24"/>
          <w:szCs w:val="24"/>
        </w:rPr>
        <w:t xml:space="preserve"> Šesnaest ispitanika je</w:t>
      </w:r>
      <w:r w:rsidR="0094671B">
        <w:rPr>
          <w:rFonts w:ascii="Times New Roman" w:hAnsi="Times New Roman" w:cs="Times New Roman"/>
          <w:sz w:val="24"/>
          <w:szCs w:val="24"/>
        </w:rPr>
        <w:t xml:space="preserve"> kao razlog navelo objektivnije kriterije zapošljavanja i razvijeniju radnu etiku</w:t>
      </w:r>
      <w:r w:rsidR="009F1B91">
        <w:rPr>
          <w:rFonts w:ascii="Times New Roman" w:hAnsi="Times New Roman" w:cs="Times New Roman"/>
          <w:sz w:val="24"/>
          <w:szCs w:val="24"/>
        </w:rPr>
        <w:t xml:space="preserve">, što je  jedna studentica </w:t>
      </w:r>
      <w:r w:rsidR="009F1B91">
        <w:rPr>
          <w:rFonts w:ascii="Times New Roman" w:hAnsi="Times New Roman" w:cs="Times New Roman"/>
          <w:sz w:val="24"/>
          <w:szCs w:val="24"/>
        </w:rPr>
        <w:lastRenderedPageBreak/>
        <w:t>formulirala: “</w:t>
      </w:r>
      <w:r w:rsidR="009F1B91" w:rsidRPr="009F1B91">
        <w:rPr>
          <w:rFonts w:ascii="Times New Roman" w:hAnsi="Times New Roman" w:cs="Times New Roman"/>
          <w:i/>
          <w:sz w:val="24"/>
          <w:szCs w:val="24"/>
        </w:rPr>
        <w:t>Kao izvanredan student već sam tri godine na burzi i niti me zovu</w:t>
      </w:r>
      <w:r w:rsidR="00BF469D">
        <w:rPr>
          <w:rFonts w:ascii="Times New Roman" w:hAnsi="Times New Roman" w:cs="Times New Roman"/>
          <w:i/>
          <w:sz w:val="24"/>
          <w:szCs w:val="24"/>
        </w:rPr>
        <w:t>,</w:t>
      </w:r>
      <w:r w:rsidR="009F1B91" w:rsidRPr="009F1B91">
        <w:rPr>
          <w:rFonts w:ascii="Times New Roman" w:hAnsi="Times New Roman" w:cs="Times New Roman"/>
          <w:i/>
          <w:sz w:val="24"/>
          <w:szCs w:val="24"/>
        </w:rPr>
        <w:t xml:space="preserve"> niti</w:t>
      </w:r>
      <w:r w:rsidR="00BF469D">
        <w:rPr>
          <w:rFonts w:ascii="Times New Roman" w:hAnsi="Times New Roman" w:cs="Times New Roman"/>
          <w:i/>
          <w:sz w:val="24"/>
          <w:szCs w:val="24"/>
        </w:rPr>
        <w:t xml:space="preserve"> išta poduzimaju. I</w:t>
      </w:r>
      <w:r w:rsidR="009F1B91" w:rsidRPr="009F1B91">
        <w:rPr>
          <w:rFonts w:ascii="Times New Roman" w:hAnsi="Times New Roman" w:cs="Times New Roman"/>
          <w:i/>
          <w:sz w:val="24"/>
          <w:szCs w:val="24"/>
        </w:rPr>
        <w:t>ntervjue je nemoguće proći, jer nemam iskustva; zato prihvaćam rad u inozemstvu“</w:t>
      </w:r>
      <w:r w:rsidR="0094671B" w:rsidRPr="009F1B91">
        <w:rPr>
          <w:rFonts w:ascii="Times New Roman" w:hAnsi="Times New Roman" w:cs="Times New Roman"/>
          <w:i/>
          <w:sz w:val="24"/>
          <w:szCs w:val="24"/>
        </w:rPr>
        <w:t>.</w:t>
      </w:r>
      <w:r w:rsidR="00417F10">
        <w:rPr>
          <w:rFonts w:ascii="Times New Roman" w:hAnsi="Times New Roman" w:cs="Times New Roman"/>
          <w:sz w:val="24"/>
          <w:szCs w:val="24"/>
        </w:rPr>
        <w:t xml:space="preserve"> N</w:t>
      </w:r>
      <w:r w:rsidR="00BF469D">
        <w:rPr>
          <w:rFonts w:ascii="Times New Roman" w:hAnsi="Times New Roman" w:cs="Times New Roman"/>
          <w:sz w:val="24"/>
          <w:szCs w:val="24"/>
        </w:rPr>
        <w:t>avođeni</w:t>
      </w:r>
      <w:r w:rsidR="0094671B">
        <w:rPr>
          <w:rFonts w:ascii="Times New Roman" w:hAnsi="Times New Roman" w:cs="Times New Roman"/>
          <w:sz w:val="24"/>
          <w:szCs w:val="24"/>
        </w:rPr>
        <w:t xml:space="preserve"> </w:t>
      </w:r>
      <w:r w:rsidR="00417F10">
        <w:rPr>
          <w:rFonts w:ascii="Times New Roman" w:hAnsi="Times New Roman" w:cs="Times New Roman"/>
          <w:sz w:val="24"/>
          <w:szCs w:val="24"/>
        </w:rPr>
        <w:t>su sljedeći razlozi</w:t>
      </w:r>
      <w:r w:rsidR="0094671B">
        <w:rPr>
          <w:rFonts w:ascii="Times New Roman" w:hAnsi="Times New Roman" w:cs="Times New Roman"/>
          <w:sz w:val="24"/>
          <w:szCs w:val="24"/>
        </w:rPr>
        <w:t>: osobni razvoj (navedeno 10 puta), upoznavanje kulture i usavrša</w:t>
      </w:r>
      <w:r w:rsidR="000824E2">
        <w:rPr>
          <w:rFonts w:ascii="Times New Roman" w:hAnsi="Times New Roman" w:cs="Times New Roman"/>
          <w:sz w:val="24"/>
          <w:szCs w:val="24"/>
        </w:rPr>
        <w:t>vanje stranog jezika (navedeno 9</w:t>
      </w:r>
      <w:r w:rsidR="0094671B">
        <w:rPr>
          <w:rFonts w:ascii="Times New Roman" w:hAnsi="Times New Roman" w:cs="Times New Roman"/>
          <w:sz w:val="24"/>
          <w:szCs w:val="24"/>
        </w:rPr>
        <w:t xml:space="preserve"> puta), manje korupcije i mobinga (navedeno 4 puta) te pristupanje Hrvatske u EU (navedeno 2 puta).</w:t>
      </w:r>
      <w:r w:rsidR="000824E2">
        <w:rPr>
          <w:rFonts w:ascii="Times New Roman" w:hAnsi="Times New Roman" w:cs="Times New Roman"/>
          <w:sz w:val="24"/>
          <w:szCs w:val="24"/>
        </w:rPr>
        <w:t xml:space="preserve"> Jedan je ispitanik kao razlog naveo </w:t>
      </w:r>
      <w:r w:rsidR="000824E2" w:rsidRPr="000824E2">
        <w:rPr>
          <w:rFonts w:ascii="Times New Roman" w:hAnsi="Times New Roman" w:cs="Times New Roman"/>
          <w:i/>
          <w:sz w:val="24"/>
          <w:szCs w:val="24"/>
        </w:rPr>
        <w:t>„bolja organizacija poslovanja i uigranost u rješavanju tekućih problema“</w:t>
      </w:r>
      <w:r w:rsidR="00BF469D">
        <w:rPr>
          <w:rFonts w:ascii="Times New Roman" w:hAnsi="Times New Roman" w:cs="Times New Roman"/>
          <w:i/>
          <w:sz w:val="24"/>
          <w:szCs w:val="24"/>
        </w:rPr>
        <w:t xml:space="preserve">, </w:t>
      </w:r>
      <w:r w:rsidR="00BF469D">
        <w:rPr>
          <w:rFonts w:ascii="Times New Roman" w:hAnsi="Times New Roman" w:cs="Times New Roman"/>
          <w:sz w:val="24"/>
          <w:szCs w:val="24"/>
        </w:rPr>
        <w:t>dok su</w:t>
      </w:r>
      <w:r w:rsidR="000824E2">
        <w:rPr>
          <w:rFonts w:ascii="Times New Roman" w:hAnsi="Times New Roman" w:cs="Times New Roman"/>
          <w:i/>
          <w:sz w:val="24"/>
          <w:szCs w:val="24"/>
        </w:rPr>
        <w:t xml:space="preserve"> </w:t>
      </w:r>
      <w:r w:rsidR="00BF469D">
        <w:rPr>
          <w:rFonts w:ascii="Times New Roman" w:hAnsi="Times New Roman" w:cs="Times New Roman"/>
          <w:sz w:val="24"/>
          <w:szCs w:val="24"/>
        </w:rPr>
        <w:t>t</w:t>
      </w:r>
      <w:r w:rsidR="000824E2">
        <w:rPr>
          <w:rFonts w:ascii="Times New Roman" w:hAnsi="Times New Roman" w:cs="Times New Roman"/>
          <w:sz w:val="24"/>
          <w:szCs w:val="24"/>
        </w:rPr>
        <w:t>ri anketirana studenta navela razloge političkog karaktera</w:t>
      </w:r>
      <w:r w:rsidR="00BF469D">
        <w:rPr>
          <w:rFonts w:ascii="Times New Roman" w:hAnsi="Times New Roman" w:cs="Times New Roman"/>
          <w:sz w:val="24"/>
          <w:szCs w:val="24"/>
        </w:rPr>
        <w:t>.</w:t>
      </w:r>
      <w:r w:rsidR="000824E2">
        <w:rPr>
          <w:rFonts w:ascii="Times New Roman" w:hAnsi="Times New Roman" w:cs="Times New Roman"/>
          <w:sz w:val="24"/>
          <w:szCs w:val="24"/>
        </w:rPr>
        <w:t xml:space="preserve"> </w:t>
      </w:r>
      <w:r w:rsidR="00BF469D">
        <w:rPr>
          <w:rFonts w:ascii="Times New Roman" w:hAnsi="Times New Roman" w:cs="Times New Roman"/>
          <w:sz w:val="24"/>
          <w:szCs w:val="24"/>
        </w:rPr>
        <w:t>Je</w:t>
      </w:r>
      <w:r w:rsidR="000824E2">
        <w:rPr>
          <w:rFonts w:ascii="Times New Roman" w:hAnsi="Times New Roman" w:cs="Times New Roman"/>
          <w:sz w:val="24"/>
          <w:szCs w:val="24"/>
        </w:rPr>
        <w:t>dan</w:t>
      </w:r>
      <w:r w:rsidR="00BF469D">
        <w:rPr>
          <w:rFonts w:ascii="Times New Roman" w:hAnsi="Times New Roman" w:cs="Times New Roman"/>
          <w:sz w:val="24"/>
          <w:szCs w:val="24"/>
        </w:rPr>
        <w:t xml:space="preserve"> je ispitanik</w:t>
      </w:r>
      <w:r w:rsidR="000824E2">
        <w:rPr>
          <w:rFonts w:ascii="Times New Roman" w:hAnsi="Times New Roman" w:cs="Times New Roman"/>
          <w:sz w:val="24"/>
          <w:szCs w:val="24"/>
        </w:rPr>
        <w:t xml:space="preserve"> izrazio stav da: </w:t>
      </w:r>
      <w:r w:rsidR="000824E2" w:rsidRPr="000824E2">
        <w:rPr>
          <w:rFonts w:ascii="Times New Roman" w:hAnsi="Times New Roman" w:cs="Times New Roman"/>
          <w:i/>
          <w:sz w:val="24"/>
          <w:szCs w:val="24"/>
        </w:rPr>
        <w:t>„Živimo u zemlji u kojoj promjene ne dolaze desetljećima, a meni ih se osobno ne da čekati“</w:t>
      </w:r>
      <w:r w:rsidR="000824E2">
        <w:rPr>
          <w:rFonts w:ascii="Times New Roman" w:hAnsi="Times New Roman" w:cs="Times New Roman"/>
          <w:sz w:val="24"/>
          <w:szCs w:val="24"/>
        </w:rPr>
        <w:t>.</w:t>
      </w:r>
    </w:p>
    <w:p w:rsidR="00C40D21" w:rsidRPr="000E50BE" w:rsidRDefault="000824E2" w:rsidP="000824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810BA" w:rsidRPr="000E50BE">
        <w:rPr>
          <w:rFonts w:ascii="Times New Roman" w:hAnsi="Times New Roman" w:cs="Times New Roman"/>
          <w:sz w:val="24"/>
          <w:szCs w:val="24"/>
        </w:rPr>
        <w:t xml:space="preserve">Četrnaesto je pitanje bilo </w:t>
      </w:r>
      <w:r w:rsidR="00DF27F9" w:rsidRPr="000E50BE">
        <w:rPr>
          <w:rFonts w:ascii="Times New Roman" w:hAnsi="Times New Roman" w:cs="Times New Roman"/>
          <w:sz w:val="24"/>
          <w:szCs w:val="24"/>
        </w:rPr>
        <w:t>usmjereno</w:t>
      </w:r>
      <w:r w:rsidR="007810BA" w:rsidRPr="000E50BE">
        <w:rPr>
          <w:rFonts w:ascii="Times New Roman" w:hAnsi="Times New Roman" w:cs="Times New Roman"/>
          <w:sz w:val="24"/>
          <w:szCs w:val="24"/>
        </w:rPr>
        <w:t xml:space="preserve"> ispit</w:t>
      </w:r>
      <w:r w:rsidR="00DF27F9">
        <w:rPr>
          <w:rFonts w:ascii="Times New Roman" w:hAnsi="Times New Roman" w:cs="Times New Roman"/>
          <w:sz w:val="24"/>
          <w:szCs w:val="24"/>
        </w:rPr>
        <w:t>i</w:t>
      </w:r>
      <w:r w:rsidR="007810BA" w:rsidRPr="000E50BE">
        <w:rPr>
          <w:rFonts w:ascii="Times New Roman" w:hAnsi="Times New Roman" w:cs="Times New Roman"/>
          <w:sz w:val="24"/>
          <w:szCs w:val="24"/>
        </w:rPr>
        <w:t>v</w:t>
      </w:r>
      <w:r w:rsidR="00DF27F9">
        <w:rPr>
          <w:rFonts w:ascii="Times New Roman" w:hAnsi="Times New Roman" w:cs="Times New Roman"/>
          <w:sz w:val="24"/>
          <w:szCs w:val="24"/>
        </w:rPr>
        <w:t>a</w:t>
      </w:r>
      <w:r w:rsidR="007810BA" w:rsidRPr="000E50BE">
        <w:rPr>
          <w:rFonts w:ascii="Times New Roman" w:hAnsi="Times New Roman" w:cs="Times New Roman"/>
          <w:sz w:val="24"/>
          <w:szCs w:val="24"/>
        </w:rPr>
        <w:t xml:space="preserve">nju namjera ispitanika nakon hipotetskog zaposlenja u inozemstvu; </w:t>
      </w:r>
      <w:r w:rsidR="000948DA">
        <w:rPr>
          <w:rFonts w:ascii="Times New Roman" w:hAnsi="Times New Roman" w:cs="Times New Roman"/>
          <w:sz w:val="24"/>
          <w:szCs w:val="24"/>
        </w:rPr>
        <w:t>naime postavilo im se pitanje da</w:t>
      </w:r>
      <w:r w:rsidR="007810BA" w:rsidRPr="000E50BE">
        <w:rPr>
          <w:rFonts w:ascii="Times New Roman" w:hAnsi="Times New Roman" w:cs="Times New Roman"/>
          <w:sz w:val="24"/>
          <w:szCs w:val="24"/>
        </w:rPr>
        <w:t xml:space="preserve"> li </w:t>
      </w:r>
      <w:r w:rsidR="000948DA">
        <w:rPr>
          <w:rFonts w:ascii="Times New Roman" w:hAnsi="Times New Roman" w:cs="Times New Roman"/>
          <w:sz w:val="24"/>
          <w:szCs w:val="24"/>
        </w:rPr>
        <w:t xml:space="preserve">bi </w:t>
      </w:r>
      <w:r w:rsidR="007810BA" w:rsidRPr="000E50BE">
        <w:rPr>
          <w:rFonts w:ascii="Times New Roman" w:hAnsi="Times New Roman" w:cs="Times New Roman"/>
          <w:sz w:val="24"/>
          <w:szCs w:val="24"/>
        </w:rPr>
        <w:t>namjeravali vratiti se i raditi u Republici Hrvatsko</w:t>
      </w:r>
      <w:r w:rsidR="00B73FE7">
        <w:rPr>
          <w:rFonts w:ascii="Times New Roman" w:hAnsi="Times New Roman" w:cs="Times New Roman"/>
          <w:sz w:val="24"/>
          <w:szCs w:val="24"/>
        </w:rPr>
        <w:t>j</w:t>
      </w:r>
      <w:r w:rsidR="007810BA" w:rsidRPr="000E50BE">
        <w:rPr>
          <w:rFonts w:ascii="Times New Roman" w:hAnsi="Times New Roman" w:cs="Times New Roman"/>
          <w:sz w:val="24"/>
          <w:szCs w:val="24"/>
        </w:rPr>
        <w:t>. Rezultati su</w:t>
      </w:r>
      <w:r w:rsidR="000948DA">
        <w:rPr>
          <w:rFonts w:ascii="Times New Roman" w:hAnsi="Times New Roman" w:cs="Times New Roman"/>
          <w:sz w:val="24"/>
          <w:szCs w:val="24"/>
        </w:rPr>
        <w:t xml:space="preserve"> prikazani u grafikonu broj 18</w:t>
      </w:r>
      <w:r w:rsidR="007810BA" w:rsidRPr="000E50BE">
        <w:rPr>
          <w:rFonts w:ascii="Times New Roman" w:hAnsi="Times New Roman" w:cs="Times New Roman"/>
          <w:sz w:val="24"/>
          <w:szCs w:val="24"/>
        </w:rPr>
        <w:t>.</w:t>
      </w:r>
    </w:p>
    <w:p w:rsidR="007810BA" w:rsidRPr="000E50BE" w:rsidRDefault="000948DA" w:rsidP="000948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Grafikon broj 18</w:t>
      </w:r>
    </w:p>
    <w:p w:rsidR="007810BA" w:rsidRPr="000948DA" w:rsidRDefault="000948DA" w:rsidP="000948DA">
      <w:pPr>
        <w:spacing w:after="0"/>
        <w:jc w:val="center"/>
        <w:rPr>
          <w:rFonts w:ascii="Times New Roman" w:hAnsi="Times New Roman" w:cs="Times New Roman"/>
          <w:b/>
          <w:sz w:val="28"/>
          <w:szCs w:val="28"/>
        </w:rPr>
      </w:pPr>
      <w:r w:rsidRPr="000948DA">
        <w:rPr>
          <w:rFonts w:ascii="Times New Roman" w:hAnsi="Times New Roman" w:cs="Times New Roman"/>
          <w:b/>
          <w:sz w:val="28"/>
          <w:szCs w:val="28"/>
        </w:rPr>
        <w:t>Nakon eventualnog zaposlenja u inozemstvu, biste li se vratili raditi u Republici Hrvatskoj?</w:t>
      </w:r>
    </w:p>
    <w:p w:rsidR="00083759" w:rsidRDefault="00083759" w:rsidP="000948DA">
      <w:pPr>
        <w:jc w:val="center"/>
      </w:pPr>
      <w:r w:rsidRPr="00083759">
        <w:rPr>
          <w:noProof/>
          <w:lang w:eastAsia="hr-HR"/>
        </w:rPr>
        <w:drawing>
          <wp:inline distT="0" distB="0" distL="0" distR="0">
            <wp:extent cx="4524375" cy="2981325"/>
            <wp:effectExtent l="19050" t="0" r="9525"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40D21" w:rsidRDefault="00C40D21" w:rsidP="00E03A8D"/>
    <w:p w:rsidR="00C40D21" w:rsidRPr="007D61AA" w:rsidRDefault="007D61AA" w:rsidP="007D61AA">
      <w:pPr>
        <w:spacing w:line="360" w:lineRule="auto"/>
        <w:jc w:val="both"/>
        <w:rPr>
          <w:rFonts w:ascii="Times New Roman" w:hAnsi="Times New Roman" w:cs="Times New Roman"/>
          <w:sz w:val="24"/>
          <w:szCs w:val="24"/>
        </w:rPr>
      </w:pPr>
      <w:r>
        <w:tab/>
      </w:r>
      <w:r w:rsidRPr="007D61AA">
        <w:rPr>
          <w:rFonts w:ascii="Times New Roman" w:hAnsi="Times New Roman" w:cs="Times New Roman"/>
          <w:sz w:val="24"/>
          <w:szCs w:val="24"/>
        </w:rPr>
        <w:t xml:space="preserve">Sukladno rezultatima prikazanim u grafikonu broj 18, 40,1% ispitanika bi se vjerojatno vratilo raditi u Hrvatsku, dok bi to sigurno učinilo 28,1%. Valja </w:t>
      </w:r>
      <w:r w:rsidR="00DF27F9" w:rsidRPr="007D61AA">
        <w:rPr>
          <w:rFonts w:ascii="Times New Roman" w:hAnsi="Times New Roman" w:cs="Times New Roman"/>
          <w:sz w:val="24"/>
          <w:szCs w:val="24"/>
        </w:rPr>
        <w:t>primijetiti</w:t>
      </w:r>
      <w:r w:rsidRPr="007D61AA">
        <w:rPr>
          <w:rFonts w:ascii="Times New Roman" w:hAnsi="Times New Roman" w:cs="Times New Roman"/>
          <w:sz w:val="24"/>
          <w:szCs w:val="24"/>
        </w:rPr>
        <w:t xml:space="preserve"> da se skoro jedna desetina odlučila za odgovor </w:t>
      </w:r>
      <w:r w:rsidRPr="007D61AA">
        <w:rPr>
          <w:rFonts w:ascii="Times New Roman" w:hAnsi="Times New Roman" w:cs="Times New Roman"/>
          <w:i/>
          <w:sz w:val="24"/>
          <w:szCs w:val="24"/>
        </w:rPr>
        <w:t>„ne, nikako</w:t>
      </w:r>
      <w:r w:rsidR="0048739B">
        <w:rPr>
          <w:rFonts w:ascii="Times New Roman" w:hAnsi="Times New Roman" w:cs="Times New Roman"/>
          <w:sz w:val="24"/>
          <w:szCs w:val="24"/>
        </w:rPr>
        <w:t xml:space="preserve">“, a pokazalo se da su to samo studenti treće i četvrte godine studija. </w:t>
      </w:r>
    </w:p>
    <w:p w:rsidR="00E03A8D" w:rsidRDefault="00E03A8D" w:rsidP="00A305C2">
      <w:pPr>
        <w:pStyle w:val="Heading1"/>
        <w:numPr>
          <w:ilvl w:val="0"/>
          <w:numId w:val="12"/>
        </w:numPr>
        <w:pBdr>
          <w:bottom w:val="single" w:sz="12" w:space="1" w:color="auto"/>
        </w:pBdr>
      </w:pPr>
      <w:bookmarkStart w:id="11" w:name="_Toc323721580"/>
      <w:r>
        <w:lastRenderedPageBreak/>
        <w:t>RASPRAVA</w:t>
      </w:r>
      <w:bookmarkEnd w:id="11"/>
    </w:p>
    <w:p w:rsidR="00A305C2" w:rsidRDefault="00A305C2" w:rsidP="00A305C2"/>
    <w:p w:rsidR="00A305C2" w:rsidRPr="00D06726" w:rsidRDefault="00D06726" w:rsidP="00D06726">
      <w:pPr>
        <w:pStyle w:val="ListParagraph"/>
        <w:numPr>
          <w:ilvl w:val="1"/>
          <w:numId w:val="12"/>
        </w:numPr>
        <w:rPr>
          <w:rFonts w:ascii="Times New Roman" w:hAnsi="Times New Roman" w:cs="Times New Roman"/>
          <w:b/>
          <w:sz w:val="26"/>
          <w:szCs w:val="26"/>
          <w:u w:val="single"/>
        </w:rPr>
      </w:pPr>
      <w:r w:rsidRPr="00D06726">
        <w:rPr>
          <w:rFonts w:ascii="Times New Roman" w:hAnsi="Times New Roman" w:cs="Times New Roman"/>
          <w:b/>
          <w:sz w:val="26"/>
          <w:szCs w:val="26"/>
          <w:u w:val="single"/>
        </w:rPr>
        <w:t>GLOBALNA SCENA</w:t>
      </w:r>
    </w:p>
    <w:p w:rsidR="00E03A8D" w:rsidRDefault="00D63268" w:rsidP="00E03A8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Proširenje američkog</w:t>
      </w:r>
      <w:r w:rsidR="00B36E81">
        <w:rPr>
          <w:rFonts w:ascii="Times New Roman" w:hAnsi="Times New Roman" w:cs="Times New Roman"/>
          <w:sz w:val="24"/>
          <w:szCs w:val="24"/>
        </w:rPr>
        <w:t xml:space="preserve"> tržišta</w:t>
      </w:r>
      <w:r>
        <w:rPr>
          <w:rFonts w:ascii="Times New Roman" w:hAnsi="Times New Roman" w:cs="Times New Roman"/>
          <w:sz w:val="24"/>
          <w:szCs w:val="24"/>
        </w:rPr>
        <w:t xml:space="preserve"> nekretnina</w:t>
      </w:r>
      <w:r w:rsidR="00B36E81">
        <w:rPr>
          <w:rFonts w:ascii="Times New Roman" w:hAnsi="Times New Roman" w:cs="Times New Roman"/>
          <w:sz w:val="24"/>
          <w:szCs w:val="24"/>
        </w:rPr>
        <w:t xml:space="preserve"> slijedilo je standardne faze nekontro</w:t>
      </w:r>
      <w:r w:rsidR="00372A59">
        <w:rPr>
          <w:rFonts w:ascii="Times New Roman" w:hAnsi="Times New Roman" w:cs="Times New Roman"/>
          <w:sz w:val="24"/>
          <w:szCs w:val="24"/>
        </w:rPr>
        <w:t>liranog rasta imovine</w:t>
      </w:r>
      <w:r w:rsidR="00B36E81">
        <w:rPr>
          <w:rFonts w:ascii="Times New Roman" w:hAnsi="Times New Roman" w:cs="Times New Roman"/>
          <w:sz w:val="24"/>
          <w:szCs w:val="24"/>
        </w:rPr>
        <w:t>,</w:t>
      </w:r>
      <w:r w:rsidR="00372A59">
        <w:rPr>
          <w:rFonts w:ascii="Times New Roman" w:hAnsi="Times New Roman" w:cs="Times New Roman"/>
          <w:sz w:val="24"/>
          <w:szCs w:val="24"/>
        </w:rPr>
        <w:t xml:space="preserve"> a </w:t>
      </w:r>
      <w:r w:rsidR="00E03A8D" w:rsidRPr="006329C8">
        <w:rPr>
          <w:rFonts w:ascii="Times New Roman" w:hAnsi="Times New Roman" w:cs="Times New Roman"/>
          <w:sz w:val="24"/>
          <w:szCs w:val="24"/>
        </w:rPr>
        <w:t xml:space="preserve">upravo </w:t>
      </w:r>
      <w:r w:rsidR="00B36E81">
        <w:rPr>
          <w:rFonts w:ascii="Times New Roman" w:hAnsi="Times New Roman" w:cs="Times New Roman"/>
          <w:sz w:val="24"/>
          <w:szCs w:val="24"/>
        </w:rPr>
        <w:t xml:space="preserve">je </w:t>
      </w:r>
      <w:r w:rsidR="00E03A8D" w:rsidRPr="006329C8">
        <w:rPr>
          <w:rFonts w:ascii="Times New Roman" w:hAnsi="Times New Roman" w:cs="Times New Roman"/>
          <w:sz w:val="24"/>
          <w:szCs w:val="24"/>
        </w:rPr>
        <w:t xml:space="preserve">pretjerana likvidnost dovela do presušivanja likvidnosti. Deprecijacija aktive i imetka i nelikvidnost bankarske aktive do  kojeg je došlo uslijed pada vrijednosti nekretnina (što se reflektiralo i kao nagli pad, pa potom i nelikvidnost sekuritiziranih proizvoda) uzrokovala je krizu likvidnosti. U datom trenutku došlo je obustave daljnjih kreditiranja, a mnoge su banke doživjele kolosalne gubitke, slijedom čega su bankrotirale ili pak nacionalizirane. Posljedično, došlo je do pada agregatne potražnje, što je dovelo do pada proizvodnje te naglašenog povećanja stope nezaposlenosti. </w:t>
      </w:r>
    </w:p>
    <w:p w:rsidR="0007676A" w:rsidRDefault="00E03A8D" w:rsidP="00E03A8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Potreb</w:t>
      </w:r>
      <w:r w:rsidR="00D63268">
        <w:rPr>
          <w:rFonts w:ascii="Times New Roman" w:hAnsi="Times New Roman" w:cs="Times New Roman"/>
          <w:sz w:val="24"/>
          <w:szCs w:val="24"/>
        </w:rPr>
        <w:t xml:space="preserve">no je odmah naglasiti kako oscilacije kamatne stope same za sebe nisu bile uzrok </w:t>
      </w:r>
      <w:r>
        <w:rPr>
          <w:rFonts w:ascii="Times New Roman" w:hAnsi="Times New Roman" w:cs="Times New Roman"/>
          <w:sz w:val="24"/>
          <w:szCs w:val="24"/>
        </w:rPr>
        <w:t xml:space="preserve">izbijanja krize, već je </w:t>
      </w:r>
      <w:r w:rsidR="002D449D">
        <w:rPr>
          <w:rFonts w:ascii="Times New Roman" w:hAnsi="Times New Roman" w:cs="Times New Roman"/>
          <w:sz w:val="24"/>
          <w:szCs w:val="24"/>
        </w:rPr>
        <w:t>od krucijalnog značaja bio nedostatak nadzora.</w:t>
      </w:r>
      <w:r>
        <w:rPr>
          <w:rFonts w:ascii="Times New Roman" w:hAnsi="Times New Roman" w:cs="Times New Roman"/>
          <w:sz w:val="24"/>
          <w:szCs w:val="24"/>
        </w:rPr>
        <w:t xml:space="preserve"> </w:t>
      </w:r>
      <w:r w:rsidR="006649C3">
        <w:rPr>
          <w:rFonts w:ascii="Times New Roman" w:hAnsi="Times New Roman" w:cs="Times New Roman"/>
          <w:sz w:val="24"/>
          <w:szCs w:val="24"/>
        </w:rPr>
        <w:t xml:space="preserve">Prema nekim </w:t>
      </w:r>
      <w:r w:rsidR="006649C3" w:rsidRPr="00E8268B">
        <w:rPr>
          <w:rFonts w:ascii="Times New Roman" w:hAnsi="Times New Roman" w:cs="Times New Roman"/>
          <w:sz w:val="24"/>
          <w:szCs w:val="24"/>
        </w:rPr>
        <w:t>aut</w:t>
      </w:r>
      <w:r w:rsidR="00363932" w:rsidRPr="00E8268B">
        <w:rPr>
          <w:rFonts w:ascii="Times New Roman" w:hAnsi="Times New Roman" w:cs="Times New Roman"/>
          <w:sz w:val="24"/>
          <w:szCs w:val="24"/>
        </w:rPr>
        <w:t>or</w:t>
      </w:r>
      <w:r w:rsidR="006649C3" w:rsidRPr="00E8268B">
        <w:rPr>
          <w:rFonts w:ascii="Times New Roman" w:hAnsi="Times New Roman" w:cs="Times New Roman"/>
          <w:sz w:val="24"/>
          <w:szCs w:val="24"/>
        </w:rPr>
        <w:t>im</w:t>
      </w:r>
      <w:r w:rsidR="00363932" w:rsidRPr="00E8268B">
        <w:rPr>
          <w:rFonts w:ascii="Times New Roman" w:hAnsi="Times New Roman" w:cs="Times New Roman"/>
          <w:sz w:val="24"/>
          <w:szCs w:val="24"/>
        </w:rPr>
        <w:t>a</w:t>
      </w:r>
      <w:r w:rsidR="00363932">
        <w:rPr>
          <w:rFonts w:ascii="Times New Roman" w:hAnsi="Times New Roman" w:cs="Times New Roman"/>
          <w:sz w:val="24"/>
          <w:szCs w:val="24"/>
        </w:rPr>
        <w:t>;</w:t>
      </w:r>
      <w:r w:rsidR="002D449D">
        <w:rPr>
          <w:rFonts w:ascii="Times New Roman" w:hAnsi="Times New Roman" w:cs="Times New Roman"/>
          <w:sz w:val="24"/>
          <w:szCs w:val="24"/>
        </w:rPr>
        <w:t xml:space="preserve"> nadzor je podba</w:t>
      </w:r>
      <w:r w:rsidR="00D63268">
        <w:rPr>
          <w:rFonts w:ascii="Times New Roman" w:hAnsi="Times New Roman" w:cs="Times New Roman"/>
          <w:sz w:val="24"/>
          <w:szCs w:val="24"/>
        </w:rPr>
        <w:t>cio zbog kombinacije regulatorne</w:t>
      </w:r>
      <w:r w:rsidR="002D449D">
        <w:rPr>
          <w:rFonts w:ascii="Times New Roman" w:hAnsi="Times New Roman" w:cs="Times New Roman"/>
          <w:sz w:val="24"/>
          <w:szCs w:val="24"/>
        </w:rPr>
        <w:t xml:space="preserve"> inercije i loše prosudbe</w:t>
      </w:r>
      <w:r w:rsidR="002D449D">
        <w:rPr>
          <w:rStyle w:val="FootnoteReference"/>
          <w:rFonts w:ascii="Times New Roman" w:hAnsi="Times New Roman" w:cs="Times New Roman"/>
          <w:sz w:val="24"/>
          <w:szCs w:val="24"/>
        </w:rPr>
        <w:footnoteReference w:id="157"/>
      </w:r>
      <w:r w:rsidR="00D63268">
        <w:rPr>
          <w:rFonts w:ascii="Times New Roman" w:hAnsi="Times New Roman" w:cs="Times New Roman"/>
          <w:sz w:val="24"/>
          <w:szCs w:val="24"/>
        </w:rPr>
        <w:t>, stoga</w:t>
      </w:r>
      <w:r w:rsidR="00421E28">
        <w:rPr>
          <w:rFonts w:ascii="Times New Roman" w:hAnsi="Times New Roman" w:cs="Times New Roman"/>
          <w:sz w:val="24"/>
          <w:szCs w:val="24"/>
        </w:rPr>
        <w:t xml:space="preserve"> za </w:t>
      </w:r>
      <w:r w:rsidR="00372A59">
        <w:rPr>
          <w:rFonts w:ascii="Times New Roman" w:hAnsi="Times New Roman" w:cs="Times New Roman"/>
          <w:sz w:val="24"/>
          <w:szCs w:val="24"/>
        </w:rPr>
        <w:t xml:space="preserve">zaključiti </w:t>
      </w:r>
      <w:r w:rsidR="00421E28">
        <w:rPr>
          <w:rFonts w:ascii="Times New Roman" w:hAnsi="Times New Roman" w:cs="Times New Roman"/>
          <w:sz w:val="24"/>
          <w:szCs w:val="24"/>
        </w:rPr>
        <w:t xml:space="preserve">je </w:t>
      </w:r>
      <w:r w:rsidR="00372A59">
        <w:rPr>
          <w:rFonts w:ascii="Times New Roman" w:hAnsi="Times New Roman" w:cs="Times New Roman"/>
          <w:sz w:val="24"/>
          <w:szCs w:val="24"/>
        </w:rPr>
        <w:t>da</w:t>
      </w:r>
      <w:r w:rsidR="00D63268">
        <w:rPr>
          <w:rFonts w:ascii="Times New Roman" w:hAnsi="Times New Roman" w:cs="Times New Roman"/>
          <w:sz w:val="24"/>
          <w:szCs w:val="24"/>
        </w:rPr>
        <w:t xml:space="preserve"> </w:t>
      </w:r>
      <w:r w:rsidR="002D449D">
        <w:rPr>
          <w:rFonts w:ascii="Times New Roman" w:hAnsi="Times New Roman" w:cs="Times New Roman"/>
          <w:sz w:val="24"/>
          <w:szCs w:val="24"/>
        </w:rPr>
        <w:t>n</w:t>
      </w:r>
      <w:r>
        <w:rPr>
          <w:rFonts w:ascii="Times New Roman" w:hAnsi="Times New Roman" w:cs="Times New Roman"/>
          <w:sz w:val="24"/>
          <w:szCs w:val="24"/>
        </w:rPr>
        <w:t xml:space="preserve">adzorna </w:t>
      </w:r>
      <w:r w:rsidR="00421E28">
        <w:rPr>
          <w:rFonts w:ascii="Times New Roman" w:hAnsi="Times New Roman" w:cs="Times New Roman"/>
          <w:sz w:val="24"/>
          <w:szCs w:val="24"/>
        </w:rPr>
        <w:t>tijela nisu prouzročila krizu, ali</w:t>
      </w:r>
      <w:r w:rsidR="0024322F">
        <w:rPr>
          <w:rFonts w:ascii="Times New Roman" w:hAnsi="Times New Roman" w:cs="Times New Roman"/>
          <w:sz w:val="24"/>
          <w:szCs w:val="24"/>
        </w:rPr>
        <w:t xml:space="preserve"> ju nisu </w:t>
      </w:r>
      <w:r w:rsidR="00421E28">
        <w:rPr>
          <w:rFonts w:ascii="Times New Roman" w:hAnsi="Times New Roman" w:cs="Times New Roman"/>
          <w:sz w:val="24"/>
          <w:szCs w:val="24"/>
        </w:rPr>
        <w:t xml:space="preserve">ni </w:t>
      </w:r>
      <w:r w:rsidR="0024322F">
        <w:rPr>
          <w:rFonts w:ascii="Times New Roman" w:hAnsi="Times New Roman" w:cs="Times New Roman"/>
          <w:sz w:val="24"/>
          <w:szCs w:val="24"/>
        </w:rPr>
        <w:t>spr</w:t>
      </w:r>
      <w:r w:rsidR="00372A59">
        <w:rPr>
          <w:rFonts w:ascii="Times New Roman" w:hAnsi="Times New Roman" w:cs="Times New Roman"/>
          <w:sz w:val="24"/>
          <w:szCs w:val="24"/>
        </w:rPr>
        <w:t>i</w:t>
      </w:r>
      <w:r w:rsidR="0024322F">
        <w:rPr>
          <w:rFonts w:ascii="Times New Roman" w:hAnsi="Times New Roman" w:cs="Times New Roman"/>
          <w:sz w:val="24"/>
          <w:szCs w:val="24"/>
        </w:rPr>
        <w:t xml:space="preserve">ječila. </w:t>
      </w:r>
      <w:r w:rsidR="00372A59">
        <w:rPr>
          <w:rFonts w:ascii="Times New Roman" w:hAnsi="Times New Roman" w:cs="Times New Roman"/>
          <w:sz w:val="24"/>
          <w:szCs w:val="24"/>
        </w:rPr>
        <w:t>Navedeno možemo sagledati kroz primjer</w:t>
      </w:r>
      <w:r>
        <w:rPr>
          <w:rFonts w:ascii="Times New Roman" w:hAnsi="Times New Roman" w:cs="Times New Roman"/>
          <w:sz w:val="24"/>
          <w:szCs w:val="24"/>
        </w:rPr>
        <w:t xml:space="preserve"> Fed</w:t>
      </w:r>
      <w:r w:rsidR="00372A59">
        <w:rPr>
          <w:rFonts w:ascii="Times New Roman" w:hAnsi="Times New Roman" w:cs="Times New Roman"/>
          <w:sz w:val="24"/>
          <w:szCs w:val="24"/>
        </w:rPr>
        <w:t>-a</w:t>
      </w:r>
      <w:r>
        <w:rPr>
          <w:rFonts w:ascii="Times New Roman" w:hAnsi="Times New Roman" w:cs="Times New Roman"/>
          <w:sz w:val="24"/>
          <w:szCs w:val="24"/>
        </w:rPr>
        <w:t xml:space="preserve"> </w:t>
      </w:r>
      <w:r w:rsidR="0024322F">
        <w:rPr>
          <w:rFonts w:ascii="Times New Roman" w:hAnsi="Times New Roman" w:cs="Times New Roman"/>
          <w:sz w:val="24"/>
          <w:szCs w:val="24"/>
        </w:rPr>
        <w:t xml:space="preserve">koji </w:t>
      </w:r>
      <w:r>
        <w:rPr>
          <w:rFonts w:ascii="Times New Roman" w:hAnsi="Times New Roman" w:cs="Times New Roman"/>
          <w:sz w:val="24"/>
          <w:szCs w:val="24"/>
        </w:rPr>
        <w:t xml:space="preserve">nije iskoristio </w:t>
      </w:r>
      <w:r w:rsidR="00372A59">
        <w:rPr>
          <w:rFonts w:ascii="Times New Roman" w:hAnsi="Times New Roman" w:cs="Times New Roman"/>
          <w:sz w:val="24"/>
          <w:szCs w:val="24"/>
        </w:rPr>
        <w:t>zakonske mogućnosti koje su mu stajale na raspolaganju da</w:t>
      </w:r>
      <w:r w:rsidR="00D63268">
        <w:rPr>
          <w:rFonts w:ascii="Times New Roman" w:hAnsi="Times New Roman" w:cs="Times New Roman"/>
          <w:sz w:val="24"/>
          <w:szCs w:val="24"/>
        </w:rPr>
        <w:t xml:space="preserve"> bi obustavio rizično</w:t>
      </w:r>
      <w:r w:rsidR="00372A59">
        <w:rPr>
          <w:rFonts w:ascii="Times New Roman" w:hAnsi="Times New Roman" w:cs="Times New Roman"/>
          <w:sz w:val="24"/>
          <w:szCs w:val="24"/>
        </w:rPr>
        <w:t xml:space="preserve"> kreditiranje. V</w:t>
      </w:r>
      <w:r>
        <w:rPr>
          <w:rFonts w:ascii="Times New Roman" w:hAnsi="Times New Roman" w:cs="Times New Roman"/>
          <w:sz w:val="24"/>
          <w:szCs w:val="24"/>
        </w:rPr>
        <w:t xml:space="preserve">ećina središnjih banaka </w:t>
      </w:r>
      <w:r w:rsidR="00372A59">
        <w:rPr>
          <w:rFonts w:ascii="Times New Roman" w:hAnsi="Times New Roman" w:cs="Times New Roman"/>
          <w:sz w:val="24"/>
          <w:szCs w:val="24"/>
        </w:rPr>
        <w:t xml:space="preserve">je u </w:t>
      </w:r>
      <w:r w:rsidR="00DF27F9">
        <w:rPr>
          <w:rFonts w:ascii="Times New Roman" w:hAnsi="Times New Roman" w:cs="Times New Roman"/>
          <w:sz w:val="24"/>
          <w:szCs w:val="24"/>
        </w:rPr>
        <w:t>razdoblju</w:t>
      </w:r>
      <w:r w:rsidR="00372A59">
        <w:rPr>
          <w:rFonts w:ascii="Times New Roman" w:hAnsi="Times New Roman" w:cs="Times New Roman"/>
          <w:sz w:val="24"/>
          <w:szCs w:val="24"/>
        </w:rPr>
        <w:t xml:space="preserve"> koje je prethodilo krizi</w:t>
      </w:r>
      <w:r w:rsidR="0024322F">
        <w:rPr>
          <w:rFonts w:ascii="Times New Roman" w:hAnsi="Times New Roman" w:cs="Times New Roman"/>
          <w:sz w:val="24"/>
          <w:szCs w:val="24"/>
        </w:rPr>
        <w:t xml:space="preserve"> vodilo </w:t>
      </w:r>
      <w:r w:rsidR="00372A59">
        <w:rPr>
          <w:rFonts w:ascii="Times New Roman" w:hAnsi="Times New Roman" w:cs="Times New Roman"/>
          <w:sz w:val="24"/>
          <w:szCs w:val="24"/>
        </w:rPr>
        <w:t>ekspanzivnu</w:t>
      </w:r>
      <w:r w:rsidR="0024322F">
        <w:rPr>
          <w:rFonts w:ascii="Times New Roman" w:hAnsi="Times New Roman" w:cs="Times New Roman"/>
          <w:sz w:val="24"/>
          <w:szCs w:val="24"/>
        </w:rPr>
        <w:t xml:space="preserve"> mo</w:t>
      </w:r>
      <w:r>
        <w:rPr>
          <w:rFonts w:ascii="Times New Roman" w:hAnsi="Times New Roman" w:cs="Times New Roman"/>
          <w:sz w:val="24"/>
          <w:szCs w:val="24"/>
        </w:rPr>
        <w:t>n</w:t>
      </w:r>
      <w:r w:rsidR="0024322F">
        <w:rPr>
          <w:rFonts w:ascii="Times New Roman" w:hAnsi="Times New Roman" w:cs="Times New Roman"/>
          <w:sz w:val="24"/>
          <w:szCs w:val="24"/>
        </w:rPr>
        <w:t>e</w:t>
      </w:r>
      <w:r w:rsidR="00372A59">
        <w:rPr>
          <w:rFonts w:ascii="Times New Roman" w:hAnsi="Times New Roman" w:cs="Times New Roman"/>
          <w:sz w:val="24"/>
          <w:szCs w:val="24"/>
        </w:rPr>
        <w:t>tarnu politiku, što</w:t>
      </w:r>
      <w:r>
        <w:rPr>
          <w:rFonts w:ascii="Times New Roman" w:hAnsi="Times New Roman" w:cs="Times New Roman"/>
          <w:sz w:val="24"/>
          <w:szCs w:val="24"/>
        </w:rPr>
        <w:t xml:space="preserve"> </w:t>
      </w:r>
      <w:r w:rsidR="00A6557C">
        <w:rPr>
          <w:rFonts w:ascii="Times New Roman" w:hAnsi="Times New Roman" w:cs="Times New Roman"/>
          <w:sz w:val="24"/>
          <w:szCs w:val="24"/>
        </w:rPr>
        <w:t xml:space="preserve">otvara </w:t>
      </w:r>
      <w:r w:rsidR="00372A59">
        <w:rPr>
          <w:rFonts w:ascii="Times New Roman" w:hAnsi="Times New Roman" w:cs="Times New Roman"/>
          <w:sz w:val="24"/>
          <w:szCs w:val="24"/>
        </w:rPr>
        <w:t xml:space="preserve">pitanje </w:t>
      </w:r>
      <w:r w:rsidR="0024322F">
        <w:rPr>
          <w:rFonts w:ascii="Times New Roman" w:hAnsi="Times New Roman" w:cs="Times New Roman"/>
          <w:sz w:val="24"/>
          <w:szCs w:val="24"/>
        </w:rPr>
        <w:t>pretjerane</w:t>
      </w:r>
      <w:r>
        <w:rPr>
          <w:rFonts w:ascii="Times New Roman" w:hAnsi="Times New Roman" w:cs="Times New Roman"/>
          <w:sz w:val="24"/>
          <w:szCs w:val="24"/>
        </w:rPr>
        <w:t xml:space="preserve"> </w:t>
      </w:r>
      <w:r w:rsidR="00372A59">
        <w:rPr>
          <w:rFonts w:ascii="Times New Roman" w:hAnsi="Times New Roman" w:cs="Times New Roman"/>
          <w:sz w:val="24"/>
          <w:szCs w:val="24"/>
        </w:rPr>
        <w:t xml:space="preserve">globalne likvidnosti; odnosno </w:t>
      </w:r>
      <w:r w:rsidR="006379D8">
        <w:rPr>
          <w:rFonts w:ascii="Times New Roman" w:hAnsi="Times New Roman" w:cs="Times New Roman"/>
          <w:sz w:val="24"/>
          <w:szCs w:val="24"/>
        </w:rPr>
        <w:t>zamci</w:t>
      </w:r>
      <w:r w:rsidR="00372A59">
        <w:rPr>
          <w:rFonts w:ascii="Times New Roman" w:hAnsi="Times New Roman" w:cs="Times New Roman"/>
          <w:sz w:val="24"/>
          <w:szCs w:val="24"/>
        </w:rPr>
        <w:t xml:space="preserve"> likvidnosti kako je Keynes definirao tu</w:t>
      </w:r>
      <w:r>
        <w:rPr>
          <w:rFonts w:ascii="Times New Roman" w:hAnsi="Times New Roman" w:cs="Times New Roman"/>
          <w:sz w:val="24"/>
          <w:szCs w:val="24"/>
        </w:rPr>
        <w:t xml:space="preserve"> pojavu. </w:t>
      </w:r>
      <w:r w:rsidR="00F41351">
        <w:rPr>
          <w:rFonts w:ascii="Times New Roman" w:hAnsi="Times New Roman" w:cs="Times New Roman"/>
          <w:sz w:val="24"/>
          <w:szCs w:val="24"/>
        </w:rPr>
        <w:t xml:space="preserve">Važno </w:t>
      </w:r>
      <w:r>
        <w:rPr>
          <w:rFonts w:ascii="Times New Roman" w:hAnsi="Times New Roman" w:cs="Times New Roman"/>
          <w:sz w:val="24"/>
          <w:szCs w:val="24"/>
        </w:rPr>
        <w:t xml:space="preserve">je naglasiti kako </w:t>
      </w:r>
      <w:r w:rsidR="00F9079D">
        <w:rPr>
          <w:rFonts w:ascii="Times New Roman" w:hAnsi="Times New Roman" w:cs="Times New Roman"/>
          <w:sz w:val="24"/>
          <w:szCs w:val="24"/>
        </w:rPr>
        <w:t>većina međunarodnih ekonomskih</w:t>
      </w:r>
      <w:r>
        <w:rPr>
          <w:rFonts w:ascii="Times New Roman" w:hAnsi="Times New Roman" w:cs="Times New Roman"/>
          <w:sz w:val="24"/>
          <w:szCs w:val="24"/>
        </w:rPr>
        <w:t xml:space="preserve"> or</w:t>
      </w:r>
      <w:r w:rsidR="0024322F">
        <w:rPr>
          <w:rFonts w:ascii="Times New Roman" w:hAnsi="Times New Roman" w:cs="Times New Roman"/>
          <w:sz w:val="24"/>
          <w:szCs w:val="24"/>
        </w:rPr>
        <w:t>gan</w:t>
      </w:r>
      <w:r w:rsidR="00F9079D">
        <w:rPr>
          <w:rFonts w:ascii="Times New Roman" w:hAnsi="Times New Roman" w:cs="Times New Roman"/>
          <w:sz w:val="24"/>
          <w:szCs w:val="24"/>
        </w:rPr>
        <w:t>izacija</w:t>
      </w:r>
      <w:r w:rsidR="006379D8">
        <w:rPr>
          <w:rFonts w:ascii="Times New Roman" w:hAnsi="Times New Roman" w:cs="Times New Roman"/>
          <w:sz w:val="24"/>
          <w:szCs w:val="24"/>
        </w:rPr>
        <w:t xml:space="preserve">, posebice </w:t>
      </w:r>
      <w:r w:rsidR="00D63268">
        <w:rPr>
          <w:rFonts w:ascii="Times New Roman" w:hAnsi="Times New Roman" w:cs="Times New Roman"/>
          <w:sz w:val="24"/>
          <w:szCs w:val="24"/>
        </w:rPr>
        <w:t xml:space="preserve"> </w:t>
      </w:r>
      <w:r w:rsidR="006379D8">
        <w:rPr>
          <w:rFonts w:ascii="Times New Roman" w:hAnsi="Times New Roman" w:cs="Times New Roman"/>
          <w:sz w:val="24"/>
          <w:szCs w:val="24"/>
        </w:rPr>
        <w:t>MMF koji je to i sam priznao</w:t>
      </w:r>
      <w:r w:rsidR="00F9079D">
        <w:rPr>
          <w:rStyle w:val="FootnoteReference"/>
          <w:rFonts w:ascii="Times New Roman" w:hAnsi="Times New Roman" w:cs="Times New Roman"/>
          <w:sz w:val="24"/>
          <w:szCs w:val="24"/>
        </w:rPr>
        <w:footnoteReference w:id="158"/>
      </w:r>
      <w:r w:rsidR="006379D8">
        <w:rPr>
          <w:rFonts w:ascii="Times New Roman" w:hAnsi="Times New Roman" w:cs="Times New Roman"/>
          <w:sz w:val="24"/>
          <w:szCs w:val="24"/>
        </w:rPr>
        <w:t>;</w:t>
      </w:r>
      <w:r w:rsidR="00372A59">
        <w:rPr>
          <w:rFonts w:ascii="Times New Roman" w:hAnsi="Times New Roman" w:cs="Times New Roman"/>
          <w:sz w:val="24"/>
          <w:szCs w:val="24"/>
        </w:rPr>
        <w:t xml:space="preserve"> nisu na vrijeme detektirale uzroke krize i poduzele mjere za </w:t>
      </w:r>
      <w:r w:rsidR="00DF27F9">
        <w:rPr>
          <w:rFonts w:ascii="Times New Roman" w:hAnsi="Times New Roman" w:cs="Times New Roman"/>
          <w:sz w:val="24"/>
          <w:szCs w:val="24"/>
        </w:rPr>
        <w:t>sprječavanje</w:t>
      </w:r>
      <w:r w:rsidR="00372A59">
        <w:rPr>
          <w:rFonts w:ascii="Times New Roman" w:hAnsi="Times New Roman" w:cs="Times New Roman"/>
          <w:sz w:val="24"/>
          <w:szCs w:val="24"/>
        </w:rPr>
        <w:t xml:space="preserve"> nastanka same</w:t>
      </w:r>
      <w:r w:rsidR="00EA03D0">
        <w:rPr>
          <w:rFonts w:ascii="Times New Roman" w:hAnsi="Times New Roman" w:cs="Times New Roman"/>
          <w:sz w:val="24"/>
          <w:szCs w:val="24"/>
        </w:rPr>
        <w:t>. Oprečno tomu,</w:t>
      </w:r>
      <w:r w:rsidR="00B65495">
        <w:rPr>
          <w:rFonts w:ascii="Times New Roman" w:hAnsi="Times New Roman" w:cs="Times New Roman"/>
          <w:sz w:val="24"/>
          <w:szCs w:val="24"/>
        </w:rPr>
        <w:t xml:space="preserve"> UN</w:t>
      </w:r>
      <w:r w:rsidR="00372A59">
        <w:rPr>
          <w:rFonts w:ascii="Times New Roman" w:hAnsi="Times New Roman" w:cs="Times New Roman"/>
          <w:sz w:val="24"/>
          <w:szCs w:val="24"/>
        </w:rPr>
        <w:t>,</w:t>
      </w:r>
      <w:r w:rsidR="00363932">
        <w:rPr>
          <w:rFonts w:ascii="Times New Roman" w:hAnsi="Times New Roman" w:cs="Times New Roman"/>
          <w:sz w:val="24"/>
          <w:szCs w:val="24"/>
        </w:rPr>
        <w:t xml:space="preserve"> čiji temeljni cilj ne predstavlja promicanje globalne financijske stabilnosti,</w:t>
      </w:r>
      <w:r w:rsidR="00B65495">
        <w:rPr>
          <w:rFonts w:ascii="Times New Roman" w:hAnsi="Times New Roman" w:cs="Times New Roman"/>
          <w:sz w:val="24"/>
          <w:szCs w:val="24"/>
        </w:rPr>
        <w:t xml:space="preserve"> je u World Economic Situation and Prospects</w:t>
      </w:r>
      <w:r w:rsidR="00BB6D71">
        <w:rPr>
          <w:rFonts w:ascii="Times New Roman" w:hAnsi="Times New Roman" w:cs="Times New Roman"/>
          <w:sz w:val="24"/>
          <w:szCs w:val="24"/>
        </w:rPr>
        <w:t xml:space="preserve"> iz</w:t>
      </w:r>
      <w:r w:rsidR="00B65495">
        <w:rPr>
          <w:rFonts w:ascii="Times New Roman" w:hAnsi="Times New Roman" w:cs="Times New Roman"/>
          <w:sz w:val="24"/>
          <w:szCs w:val="24"/>
        </w:rPr>
        <w:t xml:space="preserve"> 2006</w:t>
      </w:r>
      <w:r w:rsidR="00D63268">
        <w:rPr>
          <w:rFonts w:ascii="Times New Roman" w:hAnsi="Times New Roman" w:cs="Times New Roman"/>
          <w:sz w:val="24"/>
          <w:szCs w:val="24"/>
        </w:rPr>
        <w:t xml:space="preserve">. </w:t>
      </w:r>
      <w:r w:rsidR="00B65495">
        <w:rPr>
          <w:rFonts w:ascii="Times New Roman" w:hAnsi="Times New Roman" w:cs="Times New Roman"/>
          <w:sz w:val="24"/>
          <w:szCs w:val="24"/>
        </w:rPr>
        <w:t xml:space="preserve"> </w:t>
      </w:r>
      <w:r w:rsidR="00BB6D71">
        <w:rPr>
          <w:rFonts w:ascii="Times New Roman" w:hAnsi="Times New Roman" w:cs="Times New Roman"/>
          <w:sz w:val="24"/>
          <w:szCs w:val="24"/>
        </w:rPr>
        <w:t>naglasi</w:t>
      </w:r>
      <w:r w:rsidR="00B65495">
        <w:rPr>
          <w:rFonts w:ascii="Times New Roman" w:hAnsi="Times New Roman" w:cs="Times New Roman"/>
          <w:sz w:val="24"/>
          <w:szCs w:val="24"/>
        </w:rPr>
        <w:t>o kako</w:t>
      </w:r>
      <w:r w:rsidR="00BB6D71">
        <w:rPr>
          <w:rFonts w:ascii="Times New Roman" w:hAnsi="Times New Roman" w:cs="Times New Roman"/>
          <w:sz w:val="24"/>
          <w:szCs w:val="24"/>
        </w:rPr>
        <w:t xml:space="preserve">: </w:t>
      </w:r>
      <w:r w:rsidR="00B65495">
        <w:rPr>
          <w:rFonts w:ascii="Times New Roman" w:hAnsi="Times New Roman" w:cs="Times New Roman"/>
          <w:sz w:val="24"/>
          <w:szCs w:val="24"/>
        </w:rPr>
        <w:t>“</w:t>
      </w:r>
      <w:r w:rsidR="00B65495" w:rsidRPr="00BB6D71">
        <w:rPr>
          <w:rFonts w:ascii="Times New Roman" w:hAnsi="Times New Roman" w:cs="Times New Roman"/>
          <w:i/>
          <w:sz w:val="24"/>
          <w:szCs w:val="24"/>
        </w:rPr>
        <w:t>Ranjivost globalne ekonomije proizlazi mogućeg pucanja mjehura cijena nekretnina u pojedinim zemljama.</w:t>
      </w:r>
      <w:r w:rsidR="00B65495">
        <w:rPr>
          <w:rFonts w:ascii="Times New Roman" w:hAnsi="Times New Roman" w:cs="Times New Roman"/>
          <w:sz w:val="24"/>
          <w:szCs w:val="24"/>
        </w:rPr>
        <w:t>“</w:t>
      </w:r>
      <w:r w:rsidR="00B65495">
        <w:rPr>
          <w:rStyle w:val="FootnoteReference"/>
          <w:rFonts w:ascii="Times New Roman" w:hAnsi="Times New Roman" w:cs="Times New Roman"/>
          <w:sz w:val="24"/>
          <w:szCs w:val="24"/>
        </w:rPr>
        <w:footnoteReference w:id="159"/>
      </w:r>
      <w:r w:rsidR="00B65495">
        <w:rPr>
          <w:rFonts w:ascii="Times New Roman" w:hAnsi="Times New Roman" w:cs="Times New Roman"/>
          <w:sz w:val="24"/>
          <w:szCs w:val="24"/>
        </w:rPr>
        <w:t>.</w:t>
      </w:r>
      <w:r w:rsidR="00BB6D71">
        <w:rPr>
          <w:rFonts w:ascii="Times New Roman" w:hAnsi="Times New Roman" w:cs="Times New Roman"/>
          <w:sz w:val="24"/>
          <w:szCs w:val="24"/>
        </w:rPr>
        <w:t xml:space="preserve"> </w:t>
      </w:r>
    </w:p>
    <w:p w:rsidR="002B3BC0" w:rsidRDefault="00372A59" w:rsidP="00E03A8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FE7D57">
        <w:rPr>
          <w:rFonts w:ascii="Times New Roman" w:hAnsi="Times New Roman" w:cs="Times New Roman"/>
          <w:sz w:val="24"/>
          <w:szCs w:val="24"/>
        </w:rPr>
        <w:t>anke su putem strukturiranih financijskih operacija</w:t>
      </w:r>
      <w:r>
        <w:rPr>
          <w:rFonts w:ascii="Times New Roman" w:hAnsi="Times New Roman" w:cs="Times New Roman"/>
          <w:sz w:val="24"/>
          <w:szCs w:val="24"/>
        </w:rPr>
        <w:t xml:space="preserve"> zaobišle </w:t>
      </w:r>
      <w:r w:rsidR="002B3BC0">
        <w:rPr>
          <w:rFonts w:ascii="Times New Roman" w:hAnsi="Times New Roman" w:cs="Times New Roman"/>
          <w:sz w:val="24"/>
          <w:szCs w:val="24"/>
        </w:rPr>
        <w:t xml:space="preserve">postojeću </w:t>
      </w:r>
      <w:r w:rsidR="008738F4">
        <w:rPr>
          <w:rFonts w:ascii="Times New Roman" w:hAnsi="Times New Roman" w:cs="Times New Roman"/>
          <w:sz w:val="24"/>
          <w:szCs w:val="24"/>
        </w:rPr>
        <w:t>suženu</w:t>
      </w:r>
      <w:r>
        <w:rPr>
          <w:rFonts w:ascii="Times New Roman" w:hAnsi="Times New Roman" w:cs="Times New Roman"/>
          <w:sz w:val="24"/>
          <w:szCs w:val="24"/>
        </w:rPr>
        <w:t xml:space="preserve"> </w:t>
      </w:r>
      <w:r w:rsidR="002B3BC0">
        <w:rPr>
          <w:rFonts w:ascii="Times New Roman" w:hAnsi="Times New Roman" w:cs="Times New Roman"/>
          <w:sz w:val="24"/>
          <w:szCs w:val="24"/>
        </w:rPr>
        <w:t xml:space="preserve">pravnu regulativu. </w:t>
      </w:r>
      <w:r w:rsidR="00852776">
        <w:rPr>
          <w:rFonts w:ascii="Times New Roman" w:hAnsi="Times New Roman" w:cs="Times New Roman"/>
          <w:sz w:val="24"/>
          <w:szCs w:val="24"/>
        </w:rPr>
        <w:t>F</w:t>
      </w:r>
      <w:r w:rsidR="00A85F70">
        <w:rPr>
          <w:rFonts w:ascii="Times New Roman" w:hAnsi="Times New Roman" w:cs="Times New Roman"/>
          <w:sz w:val="24"/>
          <w:szCs w:val="24"/>
        </w:rPr>
        <w:t>inancijske operacije</w:t>
      </w:r>
      <w:r w:rsidR="00852776">
        <w:rPr>
          <w:rFonts w:ascii="Times New Roman" w:hAnsi="Times New Roman" w:cs="Times New Roman"/>
          <w:sz w:val="24"/>
          <w:szCs w:val="24"/>
        </w:rPr>
        <w:t xml:space="preserve"> provedene taj način na nisu bile iskazane</w:t>
      </w:r>
      <w:r w:rsidR="006649C3">
        <w:rPr>
          <w:rFonts w:ascii="Times New Roman" w:hAnsi="Times New Roman" w:cs="Times New Roman"/>
          <w:sz w:val="24"/>
          <w:szCs w:val="24"/>
        </w:rPr>
        <w:t xml:space="preserve"> u bilancama ban</w:t>
      </w:r>
      <w:r w:rsidR="00852776">
        <w:rPr>
          <w:rFonts w:ascii="Times New Roman" w:hAnsi="Times New Roman" w:cs="Times New Roman"/>
          <w:sz w:val="24"/>
          <w:szCs w:val="24"/>
        </w:rPr>
        <w:t>aka</w:t>
      </w:r>
      <w:r w:rsidR="006649C3">
        <w:rPr>
          <w:rFonts w:ascii="Times New Roman" w:hAnsi="Times New Roman" w:cs="Times New Roman"/>
          <w:sz w:val="24"/>
          <w:szCs w:val="24"/>
        </w:rPr>
        <w:t xml:space="preserve"> (</w:t>
      </w:r>
      <w:r w:rsidR="0056272B">
        <w:rPr>
          <w:rFonts w:ascii="Times New Roman" w:hAnsi="Times New Roman" w:cs="Times New Roman"/>
          <w:sz w:val="24"/>
          <w:szCs w:val="24"/>
        </w:rPr>
        <w:t>čime se izravno zaobilazi Bazelski sporazum II</w:t>
      </w:r>
      <w:r w:rsidR="006649C3">
        <w:rPr>
          <w:rFonts w:ascii="Times New Roman" w:hAnsi="Times New Roman" w:cs="Times New Roman"/>
          <w:sz w:val="24"/>
          <w:szCs w:val="24"/>
        </w:rPr>
        <w:t xml:space="preserve">, koji bankama nameće dužnost posjedovanja </w:t>
      </w:r>
      <w:r w:rsidR="00A85F70">
        <w:rPr>
          <w:rFonts w:ascii="Times New Roman" w:hAnsi="Times New Roman" w:cs="Times New Roman"/>
          <w:sz w:val="24"/>
          <w:szCs w:val="24"/>
        </w:rPr>
        <w:t>dovoljno</w:t>
      </w:r>
      <w:r w:rsidR="006649C3">
        <w:rPr>
          <w:rFonts w:ascii="Times New Roman" w:hAnsi="Times New Roman" w:cs="Times New Roman"/>
          <w:sz w:val="24"/>
          <w:szCs w:val="24"/>
        </w:rPr>
        <w:t>g</w:t>
      </w:r>
      <w:r w:rsidR="00A85F70">
        <w:rPr>
          <w:rFonts w:ascii="Times New Roman" w:hAnsi="Times New Roman" w:cs="Times New Roman"/>
          <w:sz w:val="24"/>
          <w:szCs w:val="24"/>
        </w:rPr>
        <w:t xml:space="preserve"> kapitala kako bi se smanjio rizik od bankrota), što je </w:t>
      </w:r>
      <w:r w:rsidR="005F0BA2">
        <w:rPr>
          <w:rFonts w:ascii="Times New Roman" w:hAnsi="Times New Roman" w:cs="Times New Roman"/>
          <w:sz w:val="24"/>
          <w:szCs w:val="24"/>
        </w:rPr>
        <w:t>omogućilo</w:t>
      </w:r>
      <w:r w:rsidR="00A85F70">
        <w:rPr>
          <w:rFonts w:ascii="Times New Roman" w:hAnsi="Times New Roman" w:cs="Times New Roman"/>
          <w:sz w:val="24"/>
          <w:szCs w:val="24"/>
        </w:rPr>
        <w:t xml:space="preserve"> </w:t>
      </w:r>
      <w:r w:rsidR="00A85F70">
        <w:rPr>
          <w:rFonts w:ascii="Times New Roman" w:hAnsi="Times New Roman" w:cs="Times New Roman"/>
          <w:sz w:val="24"/>
          <w:szCs w:val="24"/>
        </w:rPr>
        <w:lastRenderedPageBreak/>
        <w:t xml:space="preserve">ostvarivanje </w:t>
      </w:r>
      <w:r w:rsidR="005F0BA2">
        <w:rPr>
          <w:rFonts w:ascii="Times New Roman" w:hAnsi="Times New Roman" w:cs="Times New Roman"/>
          <w:sz w:val="24"/>
          <w:szCs w:val="24"/>
        </w:rPr>
        <w:t>većeg</w:t>
      </w:r>
      <w:r w:rsidR="00A85F70">
        <w:rPr>
          <w:rFonts w:ascii="Times New Roman" w:hAnsi="Times New Roman" w:cs="Times New Roman"/>
          <w:sz w:val="24"/>
          <w:szCs w:val="24"/>
        </w:rPr>
        <w:t xml:space="preserve"> profita na temelju </w:t>
      </w:r>
      <w:r w:rsidR="0056272B">
        <w:rPr>
          <w:rFonts w:ascii="Times New Roman" w:hAnsi="Times New Roman" w:cs="Times New Roman"/>
          <w:sz w:val="24"/>
          <w:szCs w:val="24"/>
        </w:rPr>
        <w:t xml:space="preserve">iskorištavanja </w:t>
      </w:r>
      <w:r w:rsidR="00A85F70">
        <w:rPr>
          <w:rFonts w:ascii="Times New Roman" w:hAnsi="Times New Roman" w:cs="Times New Roman"/>
          <w:sz w:val="24"/>
          <w:szCs w:val="24"/>
        </w:rPr>
        <w:t xml:space="preserve">veće financijske poluge. Složenost </w:t>
      </w:r>
      <w:r w:rsidR="002B3BC0">
        <w:rPr>
          <w:rFonts w:ascii="Times New Roman" w:hAnsi="Times New Roman" w:cs="Times New Roman"/>
          <w:sz w:val="24"/>
          <w:szCs w:val="24"/>
        </w:rPr>
        <w:t xml:space="preserve"> realne bilance banaka učinila je procjene njihove</w:t>
      </w:r>
      <w:r w:rsidR="00764116">
        <w:rPr>
          <w:rFonts w:ascii="Times New Roman" w:hAnsi="Times New Roman" w:cs="Times New Roman"/>
          <w:sz w:val="24"/>
          <w:szCs w:val="24"/>
        </w:rPr>
        <w:t xml:space="preserve"> solventnost</w:t>
      </w:r>
      <w:r w:rsidR="0056272B">
        <w:rPr>
          <w:rFonts w:ascii="Times New Roman" w:hAnsi="Times New Roman" w:cs="Times New Roman"/>
          <w:sz w:val="24"/>
          <w:szCs w:val="24"/>
        </w:rPr>
        <w:t>i izrazito teškim, a posebno u međudjelovanju s nedostatkom</w:t>
      </w:r>
      <w:r w:rsidR="00764116">
        <w:rPr>
          <w:rFonts w:ascii="Times New Roman" w:hAnsi="Times New Roman" w:cs="Times New Roman"/>
          <w:sz w:val="24"/>
          <w:szCs w:val="24"/>
        </w:rPr>
        <w:t xml:space="preserve"> regulacije djelatnosti rejting agencija.</w:t>
      </w:r>
    </w:p>
    <w:p w:rsidR="00635514" w:rsidRDefault="005F0BA2" w:rsidP="005F0BA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00A6557C">
        <w:rPr>
          <w:rFonts w:ascii="Times New Roman" w:hAnsi="Times New Roman" w:cs="Times New Roman"/>
          <w:sz w:val="24"/>
          <w:szCs w:val="24"/>
        </w:rPr>
        <w:t xml:space="preserve">mpuls se sa financijskog tržišta proširio na realnu ekonomiju. </w:t>
      </w:r>
      <w:r>
        <w:rPr>
          <w:rFonts w:ascii="Times New Roman" w:hAnsi="Times New Roman" w:cs="Times New Roman"/>
          <w:sz w:val="24"/>
          <w:szCs w:val="24"/>
        </w:rPr>
        <w:t xml:space="preserve">Navedeno je dovelo do </w:t>
      </w:r>
      <w:r w:rsidR="00FE7D57">
        <w:rPr>
          <w:rFonts w:ascii="Times New Roman" w:hAnsi="Times New Roman" w:cs="Times New Roman"/>
          <w:sz w:val="24"/>
          <w:szCs w:val="24"/>
        </w:rPr>
        <w:t xml:space="preserve"> povećanja stope nezaposlenosti, osobito </w:t>
      </w:r>
      <w:r w:rsidR="00363932">
        <w:rPr>
          <w:rFonts w:ascii="Times New Roman" w:hAnsi="Times New Roman" w:cs="Times New Roman"/>
          <w:sz w:val="24"/>
          <w:szCs w:val="24"/>
        </w:rPr>
        <w:t xml:space="preserve">stope nezaposlenosti mladih. </w:t>
      </w:r>
      <w:r>
        <w:rPr>
          <w:rFonts w:ascii="Times New Roman" w:hAnsi="Times New Roman" w:cs="Times New Roman"/>
          <w:sz w:val="24"/>
          <w:szCs w:val="24"/>
        </w:rPr>
        <w:t>Zbog nedostatka financijskih sredstava, v</w:t>
      </w:r>
      <w:r w:rsidR="00363932">
        <w:rPr>
          <w:rFonts w:ascii="Times New Roman" w:hAnsi="Times New Roman" w:cs="Times New Roman"/>
          <w:sz w:val="24"/>
          <w:szCs w:val="24"/>
        </w:rPr>
        <w:t xml:space="preserve">elik </w:t>
      </w:r>
      <w:r>
        <w:rPr>
          <w:rFonts w:ascii="Times New Roman" w:hAnsi="Times New Roman" w:cs="Times New Roman"/>
          <w:sz w:val="24"/>
          <w:szCs w:val="24"/>
        </w:rPr>
        <w:t xml:space="preserve">je broj mladih bilo </w:t>
      </w:r>
      <w:r w:rsidR="00363932">
        <w:rPr>
          <w:rFonts w:ascii="Times New Roman" w:hAnsi="Times New Roman" w:cs="Times New Roman"/>
          <w:sz w:val="24"/>
          <w:szCs w:val="24"/>
        </w:rPr>
        <w:t>primorano napustit</w:t>
      </w:r>
      <w:r w:rsidR="00E03A8D">
        <w:rPr>
          <w:rFonts w:ascii="Times New Roman" w:hAnsi="Times New Roman" w:cs="Times New Roman"/>
          <w:sz w:val="24"/>
          <w:szCs w:val="24"/>
        </w:rPr>
        <w:t>i</w:t>
      </w:r>
      <w:r w:rsidR="00221313">
        <w:rPr>
          <w:rFonts w:ascii="Times New Roman" w:hAnsi="Times New Roman" w:cs="Times New Roman"/>
          <w:sz w:val="24"/>
          <w:szCs w:val="24"/>
        </w:rPr>
        <w:t xml:space="preserve"> školovanje</w:t>
      </w:r>
      <w:r w:rsidR="00E03A8D">
        <w:rPr>
          <w:rFonts w:ascii="Times New Roman" w:hAnsi="Times New Roman" w:cs="Times New Roman"/>
          <w:sz w:val="24"/>
          <w:szCs w:val="24"/>
        </w:rPr>
        <w:t>,</w:t>
      </w:r>
      <w:r w:rsidR="00221313">
        <w:rPr>
          <w:rFonts w:ascii="Times New Roman" w:hAnsi="Times New Roman" w:cs="Times New Roman"/>
          <w:sz w:val="24"/>
          <w:szCs w:val="24"/>
        </w:rPr>
        <w:t xml:space="preserve"> kojeg vjerojatno nikad neće nastaviti</w:t>
      </w:r>
      <w:r>
        <w:rPr>
          <w:rFonts w:ascii="Times New Roman" w:hAnsi="Times New Roman" w:cs="Times New Roman"/>
          <w:sz w:val="24"/>
          <w:szCs w:val="24"/>
        </w:rPr>
        <w:t>, a što će dugoročno negativno utjecati na obrazovnu strukturu populacije, pa time i na druge čimbenike rasta i razvoja društva</w:t>
      </w:r>
      <w:r w:rsidR="00FE7D57">
        <w:rPr>
          <w:rFonts w:ascii="Times New Roman" w:hAnsi="Times New Roman" w:cs="Times New Roman"/>
          <w:sz w:val="24"/>
          <w:szCs w:val="24"/>
        </w:rPr>
        <w:t xml:space="preserve">. </w:t>
      </w:r>
      <w:r w:rsidR="00E03A8D">
        <w:rPr>
          <w:rFonts w:ascii="Times New Roman" w:hAnsi="Times New Roman" w:cs="Times New Roman"/>
          <w:sz w:val="24"/>
          <w:szCs w:val="24"/>
        </w:rPr>
        <w:t>Kao što Stiglitz</w:t>
      </w:r>
      <w:r w:rsidR="00FE7D57">
        <w:rPr>
          <w:rFonts w:ascii="Times New Roman" w:hAnsi="Times New Roman" w:cs="Times New Roman"/>
          <w:sz w:val="24"/>
          <w:szCs w:val="24"/>
        </w:rPr>
        <w:t xml:space="preserve"> naglašava,</w:t>
      </w:r>
      <w:r w:rsidR="00E03A8D">
        <w:rPr>
          <w:rFonts w:ascii="Times New Roman" w:hAnsi="Times New Roman" w:cs="Times New Roman"/>
          <w:sz w:val="24"/>
          <w:szCs w:val="24"/>
        </w:rPr>
        <w:t xml:space="preserve"> ekonomska se kriza preobrazila u socijalnu krizu, koju će najviše osjetiti najsiromašniji, odnosno upravo oni koji nisu ni za što krivi</w:t>
      </w:r>
      <w:r w:rsidR="00FE7D57">
        <w:rPr>
          <w:rStyle w:val="FootnoteReference"/>
          <w:rFonts w:ascii="Times New Roman" w:hAnsi="Times New Roman" w:cs="Times New Roman"/>
          <w:sz w:val="24"/>
          <w:szCs w:val="24"/>
        </w:rPr>
        <w:footnoteReference w:id="160"/>
      </w:r>
      <w:r w:rsidR="00E03A8D">
        <w:rPr>
          <w:rFonts w:ascii="Times New Roman" w:hAnsi="Times New Roman" w:cs="Times New Roman"/>
          <w:sz w:val="24"/>
          <w:szCs w:val="24"/>
        </w:rPr>
        <w:t>.</w:t>
      </w:r>
      <w:r w:rsidR="00A50DD4" w:rsidRPr="00A50DD4">
        <w:rPr>
          <w:rFonts w:ascii="Times New Roman" w:hAnsi="Times New Roman" w:cs="Times New Roman"/>
          <w:sz w:val="24"/>
          <w:szCs w:val="24"/>
        </w:rPr>
        <w:t xml:space="preserve"> </w:t>
      </w:r>
    </w:p>
    <w:p w:rsidR="00635514" w:rsidRDefault="00635514" w:rsidP="0063551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Imajući u vidu teške socio-ekonomske posljedice krize, provedene se mjere ne mogu o</w:t>
      </w:r>
      <w:r w:rsidR="005F0BA2">
        <w:rPr>
          <w:rFonts w:ascii="Times New Roman" w:hAnsi="Times New Roman" w:cs="Times New Roman"/>
          <w:sz w:val="24"/>
          <w:szCs w:val="24"/>
        </w:rPr>
        <w:t xml:space="preserve">karakterizirati </w:t>
      </w:r>
      <w:r w:rsidR="00D63268">
        <w:rPr>
          <w:rFonts w:ascii="Times New Roman" w:hAnsi="Times New Roman" w:cs="Times New Roman"/>
          <w:sz w:val="24"/>
          <w:szCs w:val="24"/>
        </w:rPr>
        <w:t xml:space="preserve">dovoljno </w:t>
      </w:r>
      <w:r>
        <w:rPr>
          <w:rFonts w:ascii="Times New Roman" w:hAnsi="Times New Roman" w:cs="Times New Roman"/>
          <w:sz w:val="24"/>
          <w:szCs w:val="24"/>
        </w:rPr>
        <w:t xml:space="preserve">učinkovitima. </w:t>
      </w:r>
      <w:r w:rsidR="00421E28">
        <w:rPr>
          <w:rFonts w:ascii="Times New Roman" w:hAnsi="Times New Roman" w:cs="Times New Roman"/>
          <w:sz w:val="24"/>
          <w:szCs w:val="24"/>
        </w:rPr>
        <w:t xml:space="preserve">Ostvareni </w:t>
      </w:r>
      <w:r w:rsidR="00D63268">
        <w:rPr>
          <w:rFonts w:ascii="Times New Roman" w:hAnsi="Times New Roman" w:cs="Times New Roman"/>
          <w:sz w:val="24"/>
          <w:szCs w:val="24"/>
        </w:rPr>
        <w:t>porast</w:t>
      </w:r>
      <w:r w:rsidR="006649C3">
        <w:rPr>
          <w:rFonts w:ascii="Times New Roman" w:hAnsi="Times New Roman" w:cs="Times New Roman"/>
          <w:sz w:val="24"/>
          <w:szCs w:val="24"/>
        </w:rPr>
        <w:t xml:space="preserve"> </w:t>
      </w:r>
      <w:r w:rsidR="00D63268">
        <w:rPr>
          <w:rFonts w:ascii="Times New Roman" w:hAnsi="Times New Roman" w:cs="Times New Roman"/>
          <w:sz w:val="24"/>
          <w:szCs w:val="24"/>
        </w:rPr>
        <w:t xml:space="preserve">javnog </w:t>
      </w:r>
      <w:r w:rsidR="006649C3">
        <w:rPr>
          <w:rFonts w:ascii="Times New Roman" w:hAnsi="Times New Roman" w:cs="Times New Roman"/>
          <w:sz w:val="24"/>
          <w:szCs w:val="24"/>
        </w:rPr>
        <w:t>duga će danas-</w:t>
      </w:r>
      <w:r>
        <w:rPr>
          <w:rFonts w:ascii="Times New Roman" w:hAnsi="Times New Roman" w:cs="Times New Roman"/>
          <w:sz w:val="24"/>
          <w:szCs w:val="24"/>
        </w:rPr>
        <w:t>sutra zahtijevati isp</w:t>
      </w:r>
      <w:r w:rsidR="00D63268">
        <w:rPr>
          <w:rFonts w:ascii="Times New Roman" w:hAnsi="Times New Roman" w:cs="Times New Roman"/>
          <w:sz w:val="24"/>
          <w:szCs w:val="24"/>
        </w:rPr>
        <w:t>latu kamata, koja će uzrokovati</w:t>
      </w:r>
      <w:r>
        <w:rPr>
          <w:rFonts w:ascii="Times New Roman" w:hAnsi="Times New Roman" w:cs="Times New Roman"/>
          <w:sz w:val="24"/>
          <w:szCs w:val="24"/>
        </w:rPr>
        <w:t xml:space="preserve"> nižu</w:t>
      </w:r>
      <w:r w:rsidR="00D63268">
        <w:rPr>
          <w:rFonts w:ascii="Times New Roman" w:hAnsi="Times New Roman" w:cs="Times New Roman"/>
          <w:sz w:val="24"/>
          <w:szCs w:val="24"/>
        </w:rPr>
        <w:t xml:space="preserve"> tekuću</w:t>
      </w:r>
      <w:r>
        <w:rPr>
          <w:rFonts w:ascii="Times New Roman" w:hAnsi="Times New Roman" w:cs="Times New Roman"/>
          <w:sz w:val="24"/>
          <w:szCs w:val="24"/>
        </w:rPr>
        <w:t xml:space="preserve"> državnu potrošnju i/ili više poreze. </w:t>
      </w:r>
    </w:p>
    <w:p w:rsidR="00A50DD4" w:rsidRDefault="00A50DD4" w:rsidP="00657B0C">
      <w:pPr>
        <w:spacing w:line="360" w:lineRule="auto"/>
        <w:ind w:firstLine="708"/>
        <w:jc w:val="both"/>
        <w:rPr>
          <w:rFonts w:ascii="Times New Roman" w:hAnsi="Times New Roman" w:cs="Times New Roman"/>
          <w:sz w:val="24"/>
          <w:szCs w:val="24"/>
        </w:rPr>
      </w:pPr>
    </w:p>
    <w:p w:rsidR="00221313" w:rsidRDefault="00421E28" w:rsidP="00D06726">
      <w:pPr>
        <w:pStyle w:val="ListParagraph"/>
        <w:numPr>
          <w:ilvl w:val="1"/>
          <w:numId w:val="12"/>
        </w:numPr>
        <w:spacing w:line="360" w:lineRule="auto"/>
        <w:rPr>
          <w:rFonts w:ascii="Times New Roman" w:hAnsi="Times New Roman" w:cs="Times New Roman"/>
          <w:b/>
          <w:sz w:val="26"/>
          <w:szCs w:val="26"/>
          <w:u w:val="single"/>
        </w:rPr>
      </w:pPr>
      <w:r>
        <w:rPr>
          <w:rFonts w:ascii="Times New Roman" w:hAnsi="Times New Roman" w:cs="Times New Roman"/>
          <w:b/>
          <w:sz w:val="26"/>
          <w:szCs w:val="26"/>
          <w:u w:val="single"/>
        </w:rPr>
        <w:t>REPUBLIKA HRVATSKA</w:t>
      </w:r>
    </w:p>
    <w:p w:rsidR="008738F4" w:rsidRPr="00D06726" w:rsidRDefault="008738F4" w:rsidP="008738F4">
      <w:pPr>
        <w:pStyle w:val="ListParagraph"/>
        <w:spacing w:line="360" w:lineRule="auto"/>
        <w:ind w:left="1440"/>
        <w:rPr>
          <w:rFonts w:ascii="Times New Roman" w:hAnsi="Times New Roman" w:cs="Times New Roman"/>
          <w:b/>
          <w:sz w:val="26"/>
          <w:szCs w:val="26"/>
          <w:u w:val="single"/>
        </w:rPr>
      </w:pPr>
    </w:p>
    <w:p w:rsidR="00FE7D57" w:rsidRPr="00221313" w:rsidRDefault="00172ED0" w:rsidP="0022131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skladu sa navedenim</w:t>
      </w:r>
      <w:r w:rsidR="00221313" w:rsidRPr="00E17C5C">
        <w:rPr>
          <w:rFonts w:ascii="Times New Roman" w:hAnsi="Times New Roman" w:cs="Times New Roman"/>
          <w:sz w:val="24"/>
          <w:szCs w:val="24"/>
        </w:rPr>
        <w:t xml:space="preserve">, </w:t>
      </w:r>
      <w:r w:rsidR="00E17C5C">
        <w:rPr>
          <w:rFonts w:ascii="Times New Roman" w:hAnsi="Times New Roman" w:cs="Times New Roman"/>
          <w:sz w:val="24"/>
          <w:szCs w:val="24"/>
        </w:rPr>
        <w:t xml:space="preserve">egzogeni šok koji </w:t>
      </w:r>
      <w:r w:rsidR="00D63268">
        <w:rPr>
          <w:rFonts w:ascii="Times New Roman" w:hAnsi="Times New Roman" w:cs="Times New Roman"/>
          <w:sz w:val="24"/>
          <w:szCs w:val="24"/>
        </w:rPr>
        <w:t>je pogodio Hrvatsku tek je jednim</w:t>
      </w:r>
      <w:r w:rsidR="00E17C5C">
        <w:rPr>
          <w:rFonts w:ascii="Times New Roman" w:hAnsi="Times New Roman" w:cs="Times New Roman"/>
          <w:sz w:val="24"/>
          <w:szCs w:val="24"/>
        </w:rPr>
        <w:t xml:space="preserve"> dijelom utjecao na njezino gospodarstvo.</w:t>
      </w:r>
      <w:r>
        <w:rPr>
          <w:rFonts w:ascii="Times New Roman" w:hAnsi="Times New Roman" w:cs="Times New Roman"/>
          <w:sz w:val="24"/>
          <w:szCs w:val="24"/>
        </w:rPr>
        <w:t xml:space="preserve"> U </w:t>
      </w:r>
      <w:r w:rsidR="00221313">
        <w:rPr>
          <w:rFonts w:ascii="Times New Roman" w:hAnsi="Times New Roman" w:cs="Times New Roman"/>
          <w:sz w:val="24"/>
          <w:szCs w:val="24"/>
        </w:rPr>
        <w:t>proteklim</w:t>
      </w:r>
      <w:r>
        <w:rPr>
          <w:rFonts w:ascii="Times New Roman" w:hAnsi="Times New Roman" w:cs="Times New Roman"/>
          <w:sz w:val="24"/>
          <w:szCs w:val="24"/>
        </w:rPr>
        <w:t xml:space="preserve"> je</w:t>
      </w:r>
      <w:r w:rsidR="00221313">
        <w:rPr>
          <w:rFonts w:ascii="Times New Roman" w:hAnsi="Times New Roman" w:cs="Times New Roman"/>
          <w:sz w:val="24"/>
          <w:szCs w:val="24"/>
        </w:rPr>
        <w:t xml:space="preserve"> desetljećima interna makroekonomska stabilnost održavana na račun eksterne sta</w:t>
      </w:r>
      <w:r>
        <w:rPr>
          <w:rFonts w:ascii="Times New Roman" w:hAnsi="Times New Roman" w:cs="Times New Roman"/>
          <w:sz w:val="24"/>
          <w:szCs w:val="24"/>
        </w:rPr>
        <w:t>bilnosti. Tomu u prilog</w:t>
      </w:r>
      <w:r w:rsidR="00221313">
        <w:rPr>
          <w:rFonts w:ascii="Times New Roman" w:hAnsi="Times New Roman" w:cs="Times New Roman"/>
          <w:sz w:val="24"/>
          <w:szCs w:val="24"/>
        </w:rPr>
        <w:t xml:space="preserve"> svjedoče dva indikatora: konstantni deficit tekućeg računa platne bilance (koji između ostalog odražava i naglašeni strukturni jaz između štednje i ulaganja) te nekontrolirani rast vanjske zaduženosti. </w:t>
      </w:r>
      <w:r>
        <w:rPr>
          <w:rFonts w:ascii="Times New Roman" w:hAnsi="Times New Roman" w:cs="Times New Roman"/>
          <w:sz w:val="24"/>
          <w:szCs w:val="24"/>
        </w:rPr>
        <w:t>U svrhu daljnjeg rasta i razvoja nacionalnog gospodarstva, p</w:t>
      </w:r>
      <w:r w:rsidR="00221313">
        <w:rPr>
          <w:rFonts w:ascii="Times New Roman" w:hAnsi="Times New Roman" w:cs="Times New Roman"/>
          <w:sz w:val="24"/>
          <w:szCs w:val="24"/>
        </w:rPr>
        <w:t xml:space="preserve">otrebno je težiti višem stupnju (realne) makroekonomske stabilnosti, gradeći okruženje privlačno investitorima. </w:t>
      </w:r>
    </w:p>
    <w:p w:rsidR="006066DB" w:rsidRDefault="008F522B" w:rsidP="006066D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Pokazalo se da je oporavak </w:t>
      </w:r>
      <w:r w:rsidR="006066DB">
        <w:rPr>
          <w:rFonts w:ascii="Times New Roman" w:hAnsi="Times New Roman" w:cs="Times New Roman"/>
          <w:sz w:val="24"/>
          <w:szCs w:val="24"/>
        </w:rPr>
        <w:t xml:space="preserve">kaskao za zemljama u regiji, primarno zbog prvotnog negiranja mogućeg utjecaja svjetske </w:t>
      </w:r>
      <w:r>
        <w:rPr>
          <w:rFonts w:ascii="Times New Roman" w:hAnsi="Times New Roman" w:cs="Times New Roman"/>
          <w:sz w:val="24"/>
          <w:szCs w:val="24"/>
        </w:rPr>
        <w:t xml:space="preserve">ekonomske </w:t>
      </w:r>
      <w:r w:rsidR="006066DB">
        <w:rPr>
          <w:rFonts w:ascii="Times New Roman" w:hAnsi="Times New Roman" w:cs="Times New Roman"/>
          <w:sz w:val="24"/>
          <w:szCs w:val="24"/>
        </w:rPr>
        <w:t xml:space="preserve">krize na domaće gospodarstvo. Vlast je odgađala fiskalnu konsolidaciju, što </w:t>
      </w:r>
      <w:r w:rsidR="006649C3">
        <w:rPr>
          <w:rFonts w:ascii="Times New Roman" w:hAnsi="Times New Roman" w:cs="Times New Roman"/>
          <w:sz w:val="24"/>
          <w:szCs w:val="24"/>
        </w:rPr>
        <w:t xml:space="preserve">je </w:t>
      </w:r>
      <w:r w:rsidR="006066DB">
        <w:rPr>
          <w:rFonts w:ascii="Times New Roman" w:hAnsi="Times New Roman" w:cs="Times New Roman"/>
          <w:sz w:val="24"/>
          <w:szCs w:val="24"/>
        </w:rPr>
        <w:t>sukladno stajalištu prisutnom u izvješću Svjetske banke prema kojem je odgovor monetarne politike bio prikladan, dok su skromniji bili dometi  fiskalnih mjera</w:t>
      </w:r>
      <w:r w:rsidR="006066DB">
        <w:rPr>
          <w:rStyle w:val="FootnoteReference"/>
          <w:rFonts w:ascii="Times New Roman" w:hAnsi="Times New Roman" w:cs="Times New Roman"/>
          <w:sz w:val="24"/>
          <w:szCs w:val="24"/>
        </w:rPr>
        <w:footnoteReference w:id="161"/>
      </w:r>
      <w:r w:rsidR="006066DB">
        <w:rPr>
          <w:rFonts w:ascii="Times New Roman" w:hAnsi="Times New Roman" w:cs="Times New Roman"/>
          <w:sz w:val="24"/>
          <w:szCs w:val="24"/>
        </w:rPr>
        <w:t>. Pozitivan isho</w:t>
      </w:r>
      <w:r>
        <w:rPr>
          <w:rFonts w:ascii="Times New Roman" w:hAnsi="Times New Roman" w:cs="Times New Roman"/>
          <w:sz w:val="24"/>
          <w:szCs w:val="24"/>
        </w:rPr>
        <w:t>d uvođenja „kriznog“ poreza je</w:t>
      </w:r>
      <w:r w:rsidR="006066DB">
        <w:rPr>
          <w:rFonts w:ascii="Times New Roman" w:hAnsi="Times New Roman" w:cs="Times New Roman"/>
          <w:sz w:val="24"/>
          <w:szCs w:val="24"/>
        </w:rPr>
        <w:t xml:space="preserve"> up</w:t>
      </w:r>
      <w:r w:rsidR="0048208D">
        <w:rPr>
          <w:rFonts w:ascii="Times New Roman" w:hAnsi="Times New Roman" w:cs="Times New Roman"/>
          <w:sz w:val="24"/>
          <w:szCs w:val="24"/>
        </w:rPr>
        <w:t xml:space="preserve">itan. Bez obzira na </w:t>
      </w:r>
      <w:r>
        <w:rPr>
          <w:rFonts w:ascii="Times New Roman" w:hAnsi="Times New Roman" w:cs="Times New Roman"/>
          <w:sz w:val="24"/>
          <w:szCs w:val="24"/>
        </w:rPr>
        <w:lastRenderedPageBreak/>
        <w:t>ostvareni proračunski deficit,</w:t>
      </w:r>
      <w:r w:rsidR="00221313">
        <w:rPr>
          <w:rFonts w:ascii="Times New Roman" w:hAnsi="Times New Roman" w:cs="Times New Roman"/>
          <w:sz w:val="24"/>
          <w:szCs w:val="24"/>
        </w:rPr>
        <w:t xml:space="preserve"> </w:t>
      </w:r>
      <w:r w:rsidR="0048208D">
        <w:rPr>
          <w:rFonts w:ascii="Times New Roman" w:hAnsi="Times New Roman" w:cs="Times New Roman"/>
          <w:sz w:val="24"/>
          <w:szCs w:val="24"/>
        </w:rPr>
        <w:t xml:space="preserve">„krizni“ porez je poslužio </w:t>
      </w:r>
      <w:r w:rsidR="00221313">
        <w:rPr>
          <w:rFonts w:ascii="Times New Roman" w:hAnsi="Times New Roman" w:cs="Times New Roman"/>
          <w:sz w:val="24"/>
          <w:szCs w:val="24"/>
        </w:rPr>
        <w:t>svrsi</w:t>
      </w:r>
      <w:r w:rsidR="006066DB">
        <w:rPr>
          <w:rFonts w:ascii="Times New Roman" w:hAnsi="Times New Roman" w:cs="Times New Roman"/>
          <w:sz w:val="24"/>
          <w:szCs w:val="24"/>
        </w:rPr>
        <w:t xml:space="preserve"> i napunio državni proračun</w:t>
      </w:r>
      <w:r w:rsidR="00472F3C">
        <w:rPr>
          <w:rFonts w:ascii="Times New Roman" w:hAnsi="Times New Roman" w:cs="Times New Roman"/>
          <w:sz w:val="24"/>
          <w:szCs w:val="24"/>
        </w:rPr>
        <w:t>,</w:t>
      </w:r>
      <w:r w:rsidR="006066DB">
        <w:rPr>
          <w:rFonts w:ascii="Times New Roman" w:hAnsi="Times New Roman" w:cs="Times New Roman"/>
          <w:sz w:val="24"/>
          <w:szCs w:val="24"/>
        </w:rPr>
        <w:t xml:space="preserve"> no došlo je do izrazitog pada potrošnje (a valja se po</w:t>
      </w:r>
      <w:r>
        <w:rPr>
          <w:rFonts w:ascii="Times New Roman" w:hAnsi="Times New Roman" w:cs="Times New Roman"/>
          <w:sz w:val="24"/>
          <w:szCs w:val="24"/>
        </w:rPr>
        <w:t>d</w:t>
      </w:r>
      <w:r w:rsidR="006066DB">
        <w:rPr>
          <w:rFonts w:ascii="Times New Roman" w:hAnsi="Times New Roman" w:cs="Times New Roman"/>
          <w:sz w:val="24"/>
          <w:szCs w:val="24"/>
        </w:rPr>
        <w:t>sjetiti da se domaći rast temelji upravo na njoj), porasla je</w:t>
      </w:r>
      <w:r>
        <w:rPr>
          <w:rFonts w:ascii="Times New Roman" w:hAnsi="Times New Roman" w:cs="Times New Roman"/>
          <w:sz w:val="24"/>
          <w:szCs w:val="24"/>
        </w:rPr>
        <w:t xml:space="preserve"> nelikvidnost, a ne može se i</w:t>
      </w:r>
      <w:r w:rsidR="00D63268">
        <w:rPr>
          <w:rFonts w:ascii="Times New Roman" w:hAnsi="Times New Roman" w:cs="Times New Roman"/>
          <w:sz w:val="24"/>
          <w:szCs w:val="24"/>
        </w:rPr>
        <w:t>s</w:t>
      </w:r>
      <w:r>
        <w:rPr>
          <w:rFonts w:ascii="Times New Roman" w:hAnsi="Times New Roman" w:cs="Times New Roman"/>
          <w:sz w:val="24"/>
          <w:szCs w:val="24"/>
        </w:rPr>
        <w:t>ključiti njegov utjecaj</w:t>
      </w:r>
      <w:r w:rsidR="00472F3C">
        <w:rPr>
          <w:rFonts w:ascii="Times New Roman" w:hAnsi="Times New Roman" w:cs="Times New Roman"/>
          <w:sz w:val="24"/>
          <w:szCs w:val="24"/>
        </w:rPr>
        <w:t xml:space="preserve"> i na porast broja nezaposlenih. </w:t>
      </w:r>
      <w:r w:rsidR="0048208D">
        <w:rPr>
          <w:rFonts w:ascii="Times New Roman" w:hAnsi="Times New Roman" w:cs="Times New Roman"/>
          <w:sz w:val="24"/>
          <w:szCs w:val="24"/>
        </w:rPr>
        <w:t>Neophodna je provedba</w:t>
      </w:r>
      <w:r w:rsidR="00472F3C">
        <w:rPr>
          <w:rFonts w:ascii="Times New Roman" w:hAnsi="Times New Roman" w:cs="Times New Roman"/>
          <w:sz w:val="24"/>
          <w:szCs w:val="24"/>
        </w:rPr>
        <w:t xml:space="preserve"> radikalnih strukturnih reformi i velikih rezova, </w:t>
      </w:r>
      <w:r w:rsidR="001909BB">
        <w:rPr>
          <w:rFonts w:ascii="Times New Roman" w:hAnsi="Times New Roman" w:cs="Times New Roman"/>
          <w:sz w:val="24"/>
          <w:szCs w:val="24"/>
        </w:rPr>
        <w:t xml:space="preserve"> težnjom </w:t>
      </w:r>
      <w:r w:rsidR="00DF27F9">
        <w:rPr>
          <w:rFonts w:ascii="Times New Roman" w:hAnsi="Times New Roman" w:cs="Times New Roman"/>
          <w:sz w:val="24"/>
          <w:szCs w:val="24"/>
        </w:rPr>
        <w:t>uspostavljanja</w:t>
      </w:r>
      <w:r w:rsidR="001909BB">
        <w:rPr>
          <w:rFonts w:ascii="Times New Roman" w:hAnsi="Times New Roman" w:cs="Times New Roman"/>
          <w:sz w:val="24"/>
          <w:szCs w:val="24"/>
        </w:rPr>
        <w:t xml:space="preserve"> </w:t>
      </w:r>
      <w:r w:rsidR="00472F3C">
        <w:rPr>
          <w:rFonts w:ascii="Times New Roman" w:hAnsi="Times New Roman" w:cs="Times New Roman"/>
          <w:sz w:val="24"/>
          <w:szCs w:val="24"/>
        </w:rPr>
        <w:t>dugoročno održiv</w:t>
      </w:r>
      <w:r w:rsidR="001909BB">
        <w:rPr>
          <w:rFonts w:ascii="Times New Roman" w:hAnsi="Times New Roman" w:cs="Times New Roman"/>
          <w:sz w:val="24"/>
          <w:szCs w:val="24"/>
        </w:rPr>
        <w:t>e</w:t>
      </w:r>
      <w:r w:rsidR="00472F3C">
        <w:rPr>
          <w:rFonts w:ascii="Times New Roman" w:hAnsi="Times New Roman" w:cs="Times New Roman"/>
          <w:sz w:val="24"/>
          <w:szCs w:val="24"/>
        </w:rPr>
        <w:t xml:space="preserve"> fiskaln</w:t>
      </w:r>
      <w:r w:rsidR="001909BB">
        <w:rPr>
          <w:rFonts w:ascii="Times New Roman" w:hAnsi="Times New Roman" w:cs="Times New Roman"/>
          <w:sz w:val="24"/>
          <w:szCs w:val="24"/>
        </w:rPr>
        <w:t>e</w:t>
      </w:r>
      <w:r w:rsidR="00472F3C">
        <w:rPr>
          <w:rFonts w:ascii="Times New Roman" w:hAnsi="Times New Roman" w:cs="Times New Roman"/>
          <w:sz w:val="24"/>
          <w:szCs w:val="24"/>
        </w:rPr>
        <w:t xml:space="preserve"> politik</w:t>
      </w:r>
      <w:r w:rsidR="001909BB">
        <w:rPr>
          <w:rFonts w:ascii="Times New Roman" w:hAnsi="Times New Roman" w:cs="Times New Roman"/>
          <w:sz w:val="24"/>
          <w:szCs w:val="24"/>
        </w:rPr>
        <w:t>e</w:t>
      </w:r>
      <w:r w:rsidR="004D5520">
        <w:rPr>
          <w:rFonts w:ascii="Times New Roman" w:hAnsi="Times New Roman" w:cs="Times New Roman"/>
          <w:sz w:val="24"/>
          <w:szCs w:val="24"/>
        </w:rPr>
        <w:t>, što uključuje i smanjivanje neracionalno visokog broj</w:t>
      </w:r>
      <w:r w:rsidR="001909BB">
        <w:rPr>
          <w:rFonts w:ascii="Times New Roman" w:hAnsi="Times New Roman" w:cs="Times New Roman"/>
          <w:sz w:val="24"/>
          <w:szCs w:val="24"/>
        </w:rPr>
        <w:t>a</w:t>
      </w:r>
      <w:r w:rsidR="004D5520">
        <w:rPr>
          <w:rFonts w:ascii="Times New Roman" w:hAnsi="Times New Roman" w:cs="Times New Roman"/>
          <w:sz w:val="24"/>
          <w:szCs w:val="24"/>
        </w:rPr>
        <w:t xml:space="preserve"> gradova i općina. </w:t>
      </w:r>
    </w:p>
    <w:p w:rsidR="00187C51" w:rsidRDefault="003662CD" w:rsidP="005266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Izloženo komparativno stanje industrijske proizvodnje i izvoza tijekom 2011.</w:t>
      </w:r>
      <w:r w:rsidR="00677BAB">
        <w:rPr>
          <w:rFonts w:ascii="Times New Roman" w:hAnsi="Times New Roman" w:cs="Times New Roman"/>
          <w:sz w:val="24"/>
          <w:szCs w:val="24"/>
        </w:rPr>
        <w:t xml:space="preserve"> (grafikon broj </w:t>
      </w:r>
      <w:r w:rsidR="00D563FB">
        <w:rPr>
          <w:rFonts w:ascii="Times New Roman" w:hAnsi="Times New Roman" w:cs="Times New Roman"/>
          <w:sz w:val="24"/>
          <w:szCs w:val="24"/>
        </w:rPr>
        <w:t>4) sadrži</w:t>
      </w:r>
      <w:r>
        <w:rPr>
          <w:rFonts w:ascii="Times New Roman" w:hAnsi="Times New Roman" w:cs="Times New Roman"/>
          <w:sz w:val="24"/>
          <w:szCs w:val="24"/>
        </w:rPr>
        <w:t xml:space="preserve"> negativnu konotaciju. </w:t>
      </w:r>
      <w:r w:rsidR="00187C51">
        <w:rPr>
          <w:rFonts w:ascii="Times New Roman" w:hAnsi="Times New Roman" w:cs="Times New Roman"/>
          <w:sz w:val="24"/>
          <w:szCs w:val="24"/>
        </w:rPr>
        <w:t>Neupitno je postojanje neiskorištenih potencijala Hrvatske industrije (i ne samo), no upitno je za</w:t>
      </w:r>
      <w:r w:rsidR="006048F5">
        <w:rPr>
          <w:rFonts w:ascii="Times New Roman" w:hAnsi="Times New Roman" w:cs="Times New Roman"/>
          <w:sz w:val="24"/>
          <w:szCs w:val="24"/>
        </w:rPr>
        <w:t>što ne postoji čvrsto utemeljena</w:t>
      </w:r>
      <w:r w:rsidR="00187C51">
        <w:rPr>
          <w:rFonts w:ascii="Times New Roman" w:hAnsi="Times New Roman" w:cs="Times New Roman"/>
          <w:sz w:val="24"/>
          <w:szCs w:val="24"/>
        </w:rPr>
        <w:t xml:space="preserve"> i detaljno izdefinirana razvojna strategija</w:t>
      </w:r>
      <w:r w:rsidR="00D563FB">
        <w:rPr>
          <w:rFonts w:ascii="Times New Roman" w:hAnsi="Times New Roman" w:cs="Times New Roman"/>
          <w:sz w:val="24"/>
          <w:szCs w:val="24"/>
        </w:rPr>
        <w:t xml:space="preserve"> i industrijska politika</w:t>
      </w:r>
      <w:r w:rsidR="00187C51">
        <w:rPr>
          <w:rFonts w:ascii="Times New Roman" w:hAnsi="Times New Roman" w:cs="Times New Roman"/>
          <w:sz w:val="24"/>
          <w:szCs w:val="24"/>
        </w:rPr>
        <w:t>.</w:t>
      </w:r>
      <w:r w:rsidR="005B5C5C">
        <w:rPr>
          <w:rFonts w:ascii="Times New Roman" w:hAnsi="Times New Roman" w:cs="Times New Roman"/>
          <w:sz w:val="24"/>
          <w:szCs w:val="24"/>
        </w:rPr>
        <w:t xml:space="preserve"> </w:t>
      </w:r>
      <w:r w:rsidR="0052662A">
        <w:rPr>
          <w:rFonts w:ascii="Times New Roman" w:hAnsi="Times New Roman" w:cs="Times New Roman"/>
          <w:sz w:val="24"/>
          <w:szCs w:val="24"/>
        </w:rPr>
        <w:t>S druge strane, zabrinjavajuća je tendencija deindustrijal</w:t>
      </w:r>
      <w:r w:rsidR="00216188">
        <w:rPr>
          <w:rFonts w:ascii="Times New Roman" w:hAnsi="Times New Roman" w:cs="Times New Roman"/>
          <w:sz w:val="24"/>
          <w:szCs w:val="24"/>
        </w:rPr>
        <w:t>izacije</w:t>
      </w:r>
      <w:r w:rsidR="0052662A">
        <w:rPr>
          <w:rFonts w:ascii="Times New Roman" w:hAnsi="Times New Roman" w:cs="Times New Roman"/>
          <w:sz w:val="24"/>
          <w:szCs w:val="24"/>
        </w:rPr>
        <w:t>, koja će u budu</w:t>
      </w:r>
      <w:r w:rsidR="006048F5">
        <w:rPr>
          <w:rFonts w:ascii="Times New Roman" w:hAnsi="Times New Roman" w:cs="Times New Roman"/>
          <w:sz w:val="24"/>
          <w:szCs w:val="24"/>
        </w:rPr>
        <w:t xml:space="preserve">ćnosti zbog nedostatka </w:t>
      </w:r>
      <w:r w:rsidR="0052662A">
        <w:rPr>
          <w:rFonts w:ascii="Times New Roman" w:hAnsi="Times New Roman" w:cs="Times New Roman"/>
          <w:sz w:val="24"/>
          <w:szCs w:val="24"/>
        </w:rPr>
        <w:t>domaće proizvodnje pogodovati daljnjem porastu uvoza.</w:t>
      </w:r>
      <w:r w:rsidR="000D6C20">
        <w:rPr>
          <w:rFonts w:ascii="Times New Roman" w:hAnsi="Times New Roman" w:cs="Times New Roman"/>
          <w:sz w:val="24"/>
          <w:szCs w:val="24"/>
        </w:rPr>
        <w:t xml:space="preserve"> Tim više što</w:t>
      </w:r>
      <w:r w:rsidR="00216188">
        <w:rPr>
          <w:rFonts w:ascii="Times New Roman" w:hAnsi="Times New Roman" w:cs="Times New Roman"/>
          <w:sz w:val="24"/>
          <w:szCs w:val="24"/>
        </w:rPr>
        <w:t xml:space="preserve"> će</w:t>
      </w:r>
      <w:r w:rsidR="000D6C20">
        <w:rPr>
          <w:rFonts w:ascii="Times New Roman" w:hAnsi="Times New Roman" w:cs="Times New Roman"/>
          <w:sz w:val="24"/>
          <w:szCs w:val="24"/>
        </w:rPr>
        <w:t xml:space="preserve"> ulaskom u E</w:t>
      </w:r>
      <w:r>
        <w:rPr>
          <w:rFonts w:ascii="Times New Roman" w:hAnsi="Times New Roman" w:cs="Times New Roman"/>
          <w:sz w:val="24"/>
          <w:szCs w:val="24"/>
        </w:rPr>
        <w:t xml:space="preserve">U, Hrvatska </w:t>
      </w:r>
      <w:r w:rsidR="00084A2C">
        <w:rPr>
          <w:rFonts w:ascii="Times New Roman" w:hAnsi="Times New Roman" w:cs="Times New Roman"/>
          <w:sz w:val="24"/>
          <w:szCs w:val="24"/>
        </w:rPr>
        <w:t>istupiti</w:t>
      </w:r>
      <w:r w:rsidR="000D6C20">
        <w:rPr>
          <w:rFonts w:ascii="Times New Roman" w:hAnsi="Times New Roman" w:cs="Times New Roman"/>
          <w:sz w:val="24"/>
          <w:szCs w:val="24"/>
        </w:rPr>
        <w:t xml:space="preserve"> iz CEFTA-e, </w:t>
      </w:r>
      <w:r w:rsidR="00084A2C">
        <w:rPr>
          <w:rFonts w:ascii="Times New Roman" w:hAnsi="Times New Roman" w:cs="Times New Roman"/>
          <w:sz w:val="24"/>
          <w:szCs w:val="24"/>
        </w:rPr>
        <w:t>prema kojoj je usmjereno</w:t>
      </w:r>
      <w:r w:rsidR="000D6C20">
        <w:rPr>
          <w:rFonts w:ascii="Times New Roman" w:hAnsi="Times New Roman" w:cs="Times New Roman"/>
          <w:sz w:val="24"/>
          <w:szCs w:val="24"/>
        </w:rPr>
        <w:t xml:space="preserve"> pet</w:t>
      </w:r>
      <w:r w:rsidR="00084A2C">
        <w:rPr>
          <w:rFonts w:ascii="Times New Roman" w:hAnsi="Times New Roman" w:cs="Times New Roman"/>
          <w:sz w:val="24"/>
          <w:szCs w:val="24"/>
        </w:rPr>
        <w:t>ina</w:t>
      </w:r>
      <w:r w:rsidR="000D6C20">
        <w:rPr>
          <w:rFonts w:ascii="Times New Roman" w:hAnsi="Times New Roman" w:cs="Times New Roman"/>
          <w:sz w:val="24"/>
          <w:szCs w:val="24"/>
        </w:rPr>
        <w:t xml:space="preserve"> ukupnog </w:t>
      </w:r>
      <w:r w:rsidR="00CB0564">
        <w:rPr>
          <w:rFonts w:ascii="Times New Roman" w:hAnsi="Times New Roman" w:cs="Times New Roman"/>
          <w:sz w:val="24"/>
          <w:szCs w:val="24"/>
        </w:rPr>
        <w:t xml:space="preserve">izvoza. Riječ je </w:t>
      </w:r>
      <w:r w:rsidR="000D6C20">
        <w:rPr>
          <w:rFonts w:ascii="Times New Roman" w:hAnsi="Times New Roman" w:cs="Times New Roman"/>
          <w:sz w:val="24"/>
          <w:szCs w:val="24"/>
        </w:rPr>
        <w:t>o dvosjeklom maču: u zemljama CEFTA-e</w:t>
      </w:r>
      <w:r w:rsidR="006048F5">
        <w:rPr>
          <w:rFonts w:ascii="Times New Roman" w:hAnsi="Times New Roman" w:cs="Times New Roman"/>
          <w:sz w:val="24"/>
          <w:szCs w:val="24"/>
        </w:rPr>
        <w:t xml:space="preserve"> hrvatski će proizvodi poskupi</w:t>
      </w:r>
      <w:r w:rsidR="000D6C20">
        <w:rPr>
          <w:rFonts w:ascii="Times New Roman" w:hAnsi="Times New Roman" w:cs="Times New Roman"/>
          <w:sz w:val="24"/>
          <w:szCs w:val="24"/>
        </w:rPr>
        <w:t xml:space="preserve">ti, čime će se smanjiti obujam izvoza; dok </w:t>
      </w:r>
      <w:r w:rsidR="00216188">
        <w:rPr>
          <w:rFonts w:ascii="Times New Roman" w:hAnsi="Times New Roman" w:cs="Times New Roman"/>
          <w:sz w:val="24"/>
          <w:szCs w:val="24"/>
        </w:rPr>
        <w:t xml:space="preserve">većina </w:t>
      </w:r>
      <w:r w:rsidR="000D6C20">
        <w:rPr>
          <w:rFonts w:ascii="Times New Roman" w:hAnsi="Times New Roman" w:cs="Times New Roman"/>
          <w:sz w:val="24"/>
          <w:szCs w:val="24"/>
        </w:rPr>
        <w:t>domaći</w:t>
      </w:r>
      <w:r w:rsidR="00216188">
        <w:rPr>
          <w:rFonts w:ascii="Times New Roman" w:hAnsi="Times New Roman" w:cs="Times New Roman"/>
          <w:sz w:val="24"/>
          <w:szCs w:val="24"/>
        </w:rPr>
        <w:t>h</w:t>
      </w:r>
      <w:r w:rsidR="000D6C20">
        <w:rPr>
          <w:rFonts w:ascii="Times New Roman" w:hAnsi="Times New Roman" w:cs="Times New Roman"/>
          <w:sz w:val="24"/>
          <w:szCs w:val="24"/>
        </w:rPr>
        <w:t xml:space="preserve"> proizvod</w:t>
      </w:r>
      <w:r w:rsidR="00216188">
        <w:rPr>
          <w:rFonts w:ascii="Times New Roman" w:hAnsi="Times New Roman" w:cs="Times New Roman"/>
          <w:sz w:val="24"/>
          <w:szCs w:val="24"/>
        </w:rPr>
        <w:t>a</w:t>
      </w:r>
      <w:r w:rsidR="000D6C20">
        <w:rPr>
          <w:rFonts w:ascii="Times New Roman" w:hAnsi="Times New Roman" w:cs="Times New Roman"/>
          <w:sz w:val="24"/>
          <w:szCs w:val="24"/>
        </w:rPr>
        <w:t xml:space="preserve"> neće biti u stanju konkurirati europskim </w:t>
      </w:r>
      <w:r w:rsidR="006048F5">
        <w:rPr>
          <w:rFonts w:ascii="Times New Roman" w:hAnsi="Times New Roman" w:cs="Times New Roman"/>
          <w:sz w:val="24"/>
          <w:szCs w:val="24"/>
        </w:rPr>
        <w:t xml:space="preserve"> </w:t>
      </w:r>
      <w:r w:rsidR="000D6C20">
        <w:rPr>
          <w:rFonts w:ascii="Times New Roman" w:hAnsi="Times New Roman" w:cs="Times New Roman"/>
          <w:sz w:val="24"/>
          <w:szCs w:val="24"/>
        </w:rPr>
        <w:t>(kako po cijeni, tako i po kvaliteti).</w:t>
      </w:r>
    </w:p>
    <w:p w:rsidR="004A171A" w:rsidRDefault="00470571" w:rsidP="0021618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57E2B">
        <w:rPr>
          <w:rFonts w:ascii="Times New Roman" w:hAnsi="Times New Roman" w:cs="Times New Roman"/>
          <w:sz w:val="24"/>
          <w:szCs w:val="24"/>
        </w:rPr>
        <w:t>Kada je riječ o konkurentnosti domaćih proizvoda na inozemnim tržištima, valja držati na umu nekolicinu bitnih faktora. U dana</w:t>
      </w:r>
      <w:r w:rsidR="00C17C60">
        <w:rPr>
          <w:rFonts w:ascii="Times New Roman" w:hAnsi="Times New Roman" w:cs="Times New Roman"/>
          <w:sz w:val="24"/>
          <w:szCs w:val="24"/>
        </w:rPr>
        <w:t xml:space="preserve">šnjim uvjetima hiperprodukcije, </w:t>
      </w:r>
      <w:r w:rsidR="00C17C60" w:rsidRPr="00C17C60">
        <w:rPr>
          <w:rFonts w:ascii="Times New Roman" w:hAnsi="Times New Roman" w:cs="Times New Roman"/>
          <w:sz w:val="24"/>
          <w:szCs w:val="24"/>
        </w:rPr>
        <w:t>k</w:t>
      </w:r>
      <w:r w:rsidR="004A4D57" w:rsidRPr="00C17C60">
        <w:rPr>
          <w:rFonts w:ascii="Times New Roman" w:hAnsi="Times New Roman" w:cs="Times New Roman"/>
          <w:sz w:val="24"/>
          <w:szCs w:val="24"/>
        </w:rPr>
        <w:t xml:space="preserve">onkurentnost </w:t>
      </w:r>
      <w:r w:rsidR="00357E2B" w:rsidRPr="00C17C60">
        <w:rPr>
          <w:rFonts w:ascii="Times New Roman" w:hAnsi="Times New Roman" w:cs="Times New Roman"/>
          <w:sz w:val="24"/>
          <w:szCs w:val="24"/>
        </w:rPr>
        <w:t>proizvoda p</w:t>
      </w:r>
      <w:r w:rsidR="006A12FC" w:rsidRPr="00C17C60">
        <w:rPr>
          <w:rFonts w:ascii="Times New Roman" w:hAnsi="Times New Roman" w:cs="Times New Roman"/>
          <w:sz w:val="24"/>
          <w:szCs w:val="24"/>
        </w:rPr>
        <w:t>os</w:t>
      </w:r>
      <w:r w:rsidR="00D563FB">
        <w:rPr>
          <w:rFonts w:ascii="Times New Roman" w:hAnsi="Times New Roman" w:cs="Times New Roman"/>
          <w:sz w:val="24"/>
          <w:szCs w:val="24"/>
        </w:rPr>
        <w:t>taje sve kompleksnija i zahtijeva</w:t>
      </w:r>
      <w:r w:rsidR="006A12FC" w:rsidRPr="00C17C60">
        <w:rPr>
          <w:rFonts w:ascii="Times New Roman" w:hAnsi="Times New Roman" w:cs="Times New Roman"/>
          <w:sz w:val="24"/>
          <w:szCs w:val="24"/>
        </w:rPr>
        <w:t xml:space="preserve"> </w:t>
      </w:r>
      <w:r w:rsidR="00357E2B" w:rsidRPr="00C17C60">
        <w:rPr>
          <w:rFonts w:ascii="Times New Roman" w:hAnsi="Times New Roman" w:cs="Times New Roman"/>
          <w:sz w:val="24"/>
          <w:szCs w:val="24"/>
        </w:rPr>
        <w:t>sve</w:t>
      </w:r>
      <w:r w:rsidR="00D563FB">
        <w:rPr>
          <w:rFonts w:ascii="Times New Roman" w:hAnsi="Times New Roman" w:cs="Times New Roman"/>
          <w:sz w:val="24"/>
          <w:szCs w:val="24"/>
        </w:rPr>
        <w:t xml:space="preserve"> više izražen</w:t>
      </w:r>
      <w:r w:rsidR="00357E2B" w:rsidRPr="00C17C60">
        <w:rPr>
          <w:rFonts w:ascii="Times New Roman" w:hAnsi="Times New Roman" w:cs="Times New Roman"/>
          <w:sz w:val="24"/>
          <w:szCs w:val="24"/>
        </w:rPr>
        <w:t xml:space="preserve"> multidisciplinarni</w:t>
      </w:r>
      <w:r w:rsidR="00D563FB">
        <w:rPr>
          <w:rFonts w:ascii="Times New Roman" w:hAnsi="Times New Roman" w:cs="Times New Roman"/>
          <w:sz w:val="24"/>
          <w:szCs w:val="24"/>
        </w:rPr>
        <w:t xml:space="preserve"> pristup.</w:t>
      </w:r>
      <w:r w:rsidR="007F7DA8">
        <w:rPr>
          <w:rFonts w:ascii="Times New Roman" w:hAnsi="Times New Roman" w:cs="Times New Roman"/>
          <w:sz w:val="24"/>
          <w:szCs w:val="24"/>
        </w:rPr>
        <w:t xml:space="preserve"> Izvrsnost više ne predstavlja diferencijalni faktor visine profita, ona prerasta u imperativ opstanka proizvoda na tržištu. Potonje nužno dovodi do potrebe sve učestalijih i kreativni</w:t>
      </w:r>
      <w:r w:rsidR="006048F5">
        <w:rPr>
          <w:rFonts w:ascii="Times New Roman" w:hAnsi="Times New Roman" w:cs="Times New Roman"/>
          <w:sz w:val="24"/>
          <w:szCs w:val="24"/>
        </w:rPr>
        <w:t>jih inovacija,</w:t>
      </w:r>
      <w:r w:rsidR="006A12FC">
        <w:rPr>
          <w:rFonts w:ascii="Times New Roman" w:hAnsi="Times New Roman" w:cs="Times New Roman"/>
          <w:sz w:val="24"/>
          <w:szCs w:val="24"/>
        </w:rPr>
        <w:t xml:space="preserve"> jer investiranje</w:t>
      </w:r>
      <w:r w:rsidR="007F7DA8">
        <w:rPr>
          <w:rFonts w:ascii="Times New Roman" w:hAnsi="Times New Roman" w:cs="Times New Roman"/>
          <w:sz w:val="24"/>
          <w:szCs w:val="24"/>
        </w:rPr>
        <w:t xml:space="preserve"> isključivo u proizvodne kapacitete neće </w:t>
      </w:r>
      <w:r w:rsidR="004A4D57">
        <w:rPr>
          <w:rFonts w:ascii="Times New Roman" w:hAnsi="Times New Roman" w:cs="Times New Roman"/>
          <w:sz w:val="24"/>
          <w:szCs w:val="24"/>
        </w:rPr>
        <w:t xml:space="preserve">tvrtku (pa samim time i </w:t>
      </w:r>
      <w:r w:rsidR="00F2255F">
        <w:rPr>
          <w:rFonts w:ascii="Times New Roman" w:hAnsi="Times New Roman" w:cs="Times New Roman"/>
          <w:sz w:val="24"/>
          <w:szCs w:val="24"/>
        </w:rPr>
        <w:t>državu</w:t>
      </w:r>
      <w:r w:rsidR="004A4D57">
        <w:rPr>
          <w:rFonts w:ascii="Times New Roman" w:hAnsi="Times New Roman" w:cs="Times New Roman"/>
          <w:sz w:val="24"/>
          <w:szCs w:val="24"/>
        </w:rPr>
        <w:t>)</w:t>
      </w:r>
      <w:r w:rsidR="007F7DA8">
        <w:rPr>
          <w:rFonts w:ascii="Times New Roman" w:hAnsi="Times New Roman" w:cs="Times New Roman"/>
          <w:sz w:val="24"/>
          <w:szCs w:val="24"/>
        </w:rPr>
        <w:t xml:space="preserve"> učiniti dugoročno prosperitetnom.</w:t>
      </w:r>
      <w:r w:rsidR="0052662A">
        <w:rPr>
          <w:rFonts w:ascii="Times New Roman" w:hAnsi="Times New Roman" w:cs="Times New Roman"/>
          <w:sz w:val="24"/>
          <w:szCs w:val="24"/>
        </w:rPr>
        <w:t xml:space="preserve"> </w:t>
      </w:r>
    </w:p>
    <w:p w:rsidR="00EF055F" w:rsidRDefault="004F2511" w:rsidP="00EF055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Navedeno</w:t>
      </w:r>
      <w:r w:rsidR="004E2B60">
        <w:rPr>
          <w:rFonts w:ascii="Times New Roman" w:hAnsi="Times New Roman" w:cs="Times New Roman"/>
          <w:sz w:val="24"/>
          <w:szCs w:val="24"/>
        </w:rPr>
        <w:t xml:space="preserve"> </w:t>
      </w:r>
      <w:r>
        <w:rPr>
          <w:rFonts w:ascii="Times New Roman" w:hAnsi="Times New Roman" w:cs="Times New Roman"/>
          <w:sz w:val="24"/>
          <w:szCs w:val="24"/>
        </w:rPr>
        <w:t>n</w:t>
      </w:r>
      <w:r w:rsidR="00216188">
        <w:rPr>
          <w:rFonts w:ascii="Times New Roman" w:hAnsi="Times New Roman" w:cs="Times New Roman"/>
          <w:sz w:val="24"/>
          <w:szCs w:val="24"/>
        </w:rPr>
        <w:t>ije ostvarivo bez kvalitetnog obrazovnog sustava. Njegova reforma i usklađivanje s potrebama prisutnim na tržištu rada post</w:t>
      </w:r>
      <w:r w:rsidR="00CB0564">
        <w:rPr>
          <w:rFonts w:ascii="Times New Roman" w:hAnsi="Times New Roman" w:cs="Times New Roman"/>
          <w:sz w:val="24"/>
          <w:szCs w:val="24"/>
        </w:rPr>
        <w:t xml:space="preserve">aje imperativnog karaktera. </w:t>
      </w:r>
      <w:r w:rsidR="004E2B60">
        <w:rPr>
          <w:rFonts w:ascii="Times New Roman" w:hAnsi="Times New Roman" w:cs="Times New Roman"/>
          <w:sz w:val="24"/>
          <w:szCs w:val="24"/>
        </w:rPr>
        <w:t>Ishodi</w:t>
      </w:r>
      <w:r>
        <w:rPr>
          <w:rFonts w:ascii="Times New Roman" w:hAnsi="Times New Roman" w:cs="Times New Roman"/>
          <w:sz w:val="24"/>
          <w:szCs w:val="24"/>
        </w:rPr>
        <w:t>šnu točku</w:t>
      </w:r>
      <w:r w:rsidR="004E2B60">
        <w:rPr>
          <w:rFonts w:ascii="Times New Roman" w:hAnsi="Times New Roman" w:cs="Times New Roman"/>
          <w:sz w:val="24"/>
          <w:szCs w:val="24"/>
        </w:rPr>
        <w:t xml:space="preserve"> predstavlja</w:t>
      </w:r>
      <w:r w:rsidR="00CB0564">
        <w:rPr>
          <w:rFonts w:ascii="Times New Roman" w:hAnsi="Times New Roman" w:cs="Times New Roman"/>
          <w:sz w:val="24"/>
          <w:szCs w:val="24"/>
        </w:rPr>
        <w:t xml:space="preserve"> </w:t>
      </w:r>
      <w:r w:rsidR="004E2B60">
        <w:rPr>
          <w:rFonts w:ascii="Times New Roman" w:hAnsi="Times New Roman" w:cs="Times New Roman"/>
          <w:sz w:val="24"/>
          <w:szCs w:val="24"/>
        </w:rPr>
        <w:t>razrada specifičnog razvojnog koncepta</w:t>
      </w:r>
      <w:r w:rsidR="00216188">
        <w:rPr>
          <w:rFonts w:ascii="Times New Roman" w:hAnsi="Times New Roman" w:cs="Times New Roman"/>
          <w:sz w:val="24"/>
          <w:szCs w:val="24"/>
        </w:rPr>
        <w:t xml:space="preserve"> države, čiji s</w:t>
      </w:r>
      <w:r w:rsidR="00413C8D">
        <w:rPr>
          <w:rFonts w:ascii="Times New Roman" w:hAnsi="Times New Roman" w:cs="Times New Roman"/>
          <w:sz w:val="24"/>
          <w:szCs w:val="24"/>
        </w:rPr>
        <w:t xml:space="preserve">e ciljevi moraju reflektirati kako </w:t>
      </w:r>
      <w:r>
        <w:rPr>
          <w:rFonts w:ascii="Times New Roman" w:hAnsi="Times New Roman" w:cs="Times New Roman"/>
          <w:sz w:val="24"/>
          <w:szCs w:val="24"/>
        </w:rPr>
        <w:t>na mjere</w:t>
      </w:r>
      <w:r w:rsidR="00216188">
        <w:rPr>
          <w:rFonts w:ascii="Times New Roman" w:hAnsi="Times New Roman" w:cs="Times New Roman"/>
          <w:sz w:val="24"/>
          <w:szCs w:val="24"/>
        </w:rPr>
        <w:t xml:space="preserve"> reformiranja obrazovnog sustav</w:t>
      </w:r>
      <w:r w:rsidR="00413C8D">
        <w:rPr>
          <w:rFonts w:ascii="Times New Roman" w:hAnsi="Times New Roman" w:cs="Times New Roman"/>
          <w:sz w:val="24"/>
          <w:szCs w:val="24"/>
        </w:rPr>
        <w:t>a tako i na</w:t>
      </w:r>
      <w:r w:rsidR="00216188">
        <w:rPr>
          <w:rFonts w:ascii="Times New Roman" w:hAnsi="Times New Roman" w:cs="Times New Roman"/>
          <w:sz w:val="24"/>
          <w:szCs w:val="24"/>
        </w:rPr>
        <w:t xml:space="preserve"> </w:t>
      </w:r>
      <w:r w:rsidR="00413C8D">
        <w:rPr>
          <w:rFonts w:ascii="Times New Roman" w:hAnsi="Times New Roman" w:cs="Times New Roman"/>
          <w:sz w:val="24"/>
          <w:szCs w:val="24"/>
        </w:rPr>
        <w:t xml:space="preserve">ciljanim investicijama koje će se oslikati i na </w:t>
      </w:r>
      <w:r w:rsidR="00216188">
        <w:rPr>
          <w:rFonts w:ascii="Times New Roman" w:hAnsi="Times New Roman" w:cs="Times New Roman"/>
          <w:sz w:val="24"/>
          <w:szCs w:val="24"/>
        </w:rPr>
        <w:t>po</w:t>
      </w:r>
      <w:r w:rsidR="00413C8D">
        <w:rPr>
          <w:rFonts w:ascii="Times New Roman" w:hAnsi="Times New Roman" w:cs="Times New Roman"/>
          <w:sz w:val="24"/>
          <w:szCs w:val="24"/>
        </w:rPr>
        <w:t>nudu tržišta</w:t>
      </w:r>
      <w:r w:rsidR="00BC3B3A">
        <w:rPr>
          <w:rFonts w:ascii="Times New Roman" w:hAnsi="Times New Roman" w:cs="Times New Roman"/>
          <w:sz w:val="24"/>
          <w:szCs w:val="24"/>
        </w:rPr>
        <w:t xml:space="preserve"> rada. </w:t>
      </w:r>
      <w:r w:rsidR="008738F4">
        <w:rPr>
          <w:rFonts w:ascii="Times New Roman" w:hAnsi="Times New Roman" w:cs="Times New Roman"/>
          <w:sz w:val="24"/>
          <w:szCs w:val="24"/>
        </w:rPr>
        <w:t>Može se za usporedbu koristiti primjer</w:t>
      </w:r>
      <w:r w:rsidR="000A7356">
        <w:rPr>
          <w:rFonts w:ascii="Times New Roman" w:hAnsi="Times New Roman" w:cs="Times New Roman"/>
          <w:sz w:val="24"/>
          <w:szCs w:val="24"/>
        </w:rPr>
        <w:t xml:space="preserve"> Brazi</w:t>
      </w:r>
      <w:r w:rsidR="00D563FB">
        <w:rPr>
          <w:rFonts w:ascii="Times New Roman" w:hAnsi="Times New Roman" w:cs="Times New Roman"/>
          <w:sz w:val="24"/>
          <w:szCs w:val="24"/>
        </w:rPr>
        <w:t>l</w:t>
      </w:r>
      <w:r w:rsidR="008738F4">
        <w:rPr>
          <w:rFonts w:ascii="Times New Roman" w:hAnsi="Times New Roman" w:cs="Times New Roman"/>
          <w:sz w:val="24"/>
          <w:szCs w:val="24"/>
        </w:rPr>
        <w:t>a</w:t>
      </w:r>
      <w:r w:rsidR="00D563FB">
        <w:rPr>
          <w:rFonts w:ascii="Times New Roman" w:hAnsi="Times New Roman" w:cs="Times New Roman"/>
          <w:sz w:val="24"/>
          <w:szCs w:val="24"/>
        </w:rPr>
        <w:t>, kojeg karakterizira</w:t>
      </w:r>
      <w:r w:rsidR="000A7356">
        <w:rPr>
          <w:rFonts w:ascii="Times New Roman" w:hAnsi="Times New Roman" w:cs="Times New Roman"/>
          <w:sz w:val="24"/>
          <w:szCs w:val="24"/>
        </w:rPr>
        <w:t xml:space="preserve"> problem neravnoteže između ponude i potražnje na tržištu rada</w:t>
      </w:r>
      <w:r w:rsidR="00A33C0E">
        <w:rPr>
          <w:rFonts w:ascii="Times New Roman" w:hAnsi="Times New Roman" w:cs="Times New Roman"/>
          <w:sz w:val="24"/>
          <w:szCs w:val="24"/>
        </w:rPr>
        <w:t xml:space="preserve"> te</w:t>
      </w:r>
      <w:r w:rsidR="004F0181">
        <w:rPr>
          <w:rFonts w:ascii="Times New Roman" w:hAnsi="Times New Roman" w:cs="Times New Roman"/>
          <w:sz w:val="24"/>
          <w:szCs w:val="24"/>
        </w:rPr>
        <w:t xml:space="preserve"> (relativno)</w:t>
      </w:r>
      <w:r w:rsidR="00A33C0E">
        <w:rPr>
          <w:rFonts w:ascii="Times New Roman" w:hAnsi="Times New Roman" w:cs="Times New Roman"/>
          <w:sz w:val="24"/>
          <w:szCs w:val="24"/>
        </w:rPr>
        <w:t xml:space="preserve"> niska razina inovacija</w:t>
      </w:r>
      <w:r w:rsidR="000A7356">
        <w:rPr>
          <w:rFonts w:ascii="Times New Roman" w:hAnsi="Times New Roman" w:cs="Times New Roman"/>
          <w:sz w:val="24"/>
          <w:szCs w:val="24"/>
        </w:rPr>
        <w:t>. Osim potpuno</w:t>
      </w:r>
      <w:r w:rsidR="00CA0AE4">
        <w:rPr>
          <w:rFonts w:ascii="Times New Roman" w:hAnsi="Times New Roman" w:cs="Times New Roman"/>
          <w:sz w:val="24"/>
          <w:szCs w:val="24"/>
        </w:rPr>
        <w:t xml:space="preserve"> besplatnog visokoškolskog obrazovanja</w:t>
      </w:r>
      <w:r w:rsidR="00216188">
        <w:rPr>
          <w:rFonts w:ascii="Times New Roman" w:hAnsi="Times New Roman" w:cs="Times New Roman"/>
          <w:sz w:val="24"/>
          <w:szCs w:val="24"/>
        </w:rPr>
        <w:t xml:space="preserve"> na državnim fakultetima, </w:t>
      </w:r>
      <w:r w:rsidR="000A7356">
        <w:rPr>
          <w:rFonts w:ascii="Times New Roman" w:hAnsi="Times New Roman" w:cs="Times New Roman"/>
          <w:sz w:val="24"/>
          <w:szCs w:val="24"/>
        </w:rPr>
        <w:t xml:space="preserve">Vlada je pokrenula </w:t>
      </w:r>
      <w:r w:rsidR="00F2255F">
        <w:rPr>
          <w:rFonts w:ascii="Times New Roman" w:hAnsi="Times New Roman" w:cs="Times New Roman"/>
          <w:sz w:val="24"/>
          <w:szCs w:val="24"/>
        </w:rPr>
        <w:t xml:space="preserve">četverogodišnji </w:t>
      </w:r>
      <w:r w:rsidR="000A7356">
        <w:rPr>
          <w:rFonts w:ascii="Times New Roman" w:hAnsi="Times New Roman" w:cs="Times New Roman"/>
          <w:sz w:val="24"/>
          <w:szCs w:val="24"/>
        </w:rPr>
        <w:t xml:space="preserve">projekt dodjele 101 000 </w:t>
      </w:r>
      <w:r w:rsidR="000A7356">
        <w:rPr>
          <w:rFonts w:ascii="Times New Roman" w:hAnsi="Times New Roman" w:cs="Times New Roman"/>
          <w:sz w:val="24"/>
          <w:szCs w:val="24"/>
        </w:rPr>
        <w:lastRenderedPageBreak/>
        <w:t>jednogodišnjih stipendija za školovanje na</w:t>
      </w:r>
      <w:r w:rsidR="00CA0AE4">
        <w:rPr>
          <w:rFonts w:ascii="Times New Roman" w:hAnsi="Times New Roman" w:cs="Times New Roman"/>
          <w:sz w:val="24"/>
          <w:szCs w:val="24"/>
        </w:rPr>
        <w:t xml:space="preserve"> inozemnim fakultetima, za studente</w:t>
      </w:r>
      <w:r w:rsidR="000A7356">
        <w:rPr>
          <w:rFonts w:ascii="Times New Roman" w:hAnsi="Times New Roman" w:cs="Times New Roman"/>
          <w:sz w:val="24"/>
          <w:szCs w:val="24"/>
        </w:rPr>
        <w:t xml:space="preserve"> prirodoslovno-tehnoloških usmjerenja</w:t>
      </w:r>
      <w:r w:rsidR="000A7356">
        <w:rPr>
          <w:rStyle w:val="FootnoteReference"/>
          <w:rFonts w:ascii="Times New Roman" w:hAnsi="Times New Roman" w:cs="Times New Roman"/>
          <w:sz w:val="24"/>
          <w:szCs w:val="24"/>
        </w:rPr>
        <w:footnoteReference w:id="162"/>
      </w:r>
      <w:r w:rsidR="000A7356">
        <w:rPr>
          <w:rFonts w:ascii="Times New Roman" w:hAnsi="Times New Roman" w:cs="Times New Roman"/>
          <w:sz w:val="24"/>
          <w:szCs w:val="24"/>
        </w:rPr>
        <w:t xml:space="preserve">. </w:t>
      </w:r>
    </w:p>
    <w:p w:rsidR="00EA03D0" w:rsidRDefault="00F64886" w:rsidP="00EA03D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Inve</w:t>
      </w:r>
      <w:r w:rsidR="004D5520">
        <w:rPr>
          <w:rFonts w:ascii="Times New Roman" w:hAnsi="Times New Roman" w:cs="Times New Roman"/>
          <w:sz w:val="24"/>
          <w:szCs w:val="24"/>
        </w:rPr>
        <w:t>sticije</w:t>
      </w:r>
      <w:r w:rsidR="00A33C0E">
        <w:rPr>
          <w:rFonts w:ascii="Times New Roman" w:hAnsi="Times New Roman" w:cs="Times New Roman"/>
          <w:sz w:val="24"/>
          <w:szCs w:val="24"/>
        </w:rPr>
        <w:t xml:space="preserve"> </w:t>
      </w:r>
      <w:r w:rsidR="008C6D8C">
        <w:rPr>
          <w:rFonts w:ascii="Times New Roman" w:hAnsi="Times New Roman" w:cs="Times New Roman"/>
          <w:sz w:val="24"/>
          <w:szCs w:val="24"/>
        </w:rPr>
        <w:t xml:space="preserve">u </w:t>
      </w:r>
      <w:r w:rsidR="00A33C0E">
        <w:rPr>
          <w:rFonts w:ascii="Times New Roman" w:hAnsi="Times New Roman" w:cs="Times New Roman"/>
          <w:sz w:val="24"/>
          <w:szCs w:val="24"/>
        </w:rPr>
        <w:t xml:space="preserve">Hrvatskoj </w:t>
      </w:r>
      <w:r w:rsidR="008C6D8C">
        <w:rPr>
          <w:rFonts w:ascii="Times New Roman" w:hAnsi="Times New Roman" w:cs="Times New Roman"/>
          <w:sz w:val="24"/>
          <w:szCs w:val="24"/>
        </w:rPr>
        <w:t xml:space="preserve">strukturno </w:t>
      </w:r>
      <w:r w:rsidR="004D5520">
        <w:rPr>
          <w:rFonts w:ascii="Times New Roman" w:hAnsi="Times New Roman" w:cs="Times New Roman"/>
          <w:sz w:val="24"/>
          <w:szCs w:val="24"/>
        </w:rPr>
        <w:t xml:space="preserve">su </w:t>
      </w:r>
      <w:r w:rsidR="008738F4">
        <w:rPr>
          <w:rFonts w:ascii="Times New Roman" w:hAnsi="Times New Roman" w:cs="Times New Roman"/>
          <w:sz w:val="24"/>
          <w:szCs w:val="24"/>
        </w:rPr>
        <w:t>bitno</w:t>
      </w:r>
      <w:r w:rsidR="008C6D8C">
        <w:rPr>
          <w:rFonts w:ascii="Times New Roman" w:hAnsi="Times New Roman" w:cs="Times New Roman"/>
          <w:sz w:val="24"/>
          <w:szCs w:val="24"/>
        </w:rPr>
        <w:t xml:space="preserve"> neusklađene</w:t>
      </w:r>
      <w:r>
        <w:rPr>
          <w:rFonts w:ascii="Times New Roman" w:hAnsi="Times New Roman" w:cs="Times New Roman"/>
          <w:sz w:val="24"/>
          <w:szCs w:val="24"/>
        </w:rPr>
        <w:t xml:space="preserve">. Nije teško zaključiti da </w:t>
      </w:r>
      <w:r w:rsidR="00D563FB">
        <w:rPr>
          <w:rFonts w:ascii="Times New Roman" w:hAnsi="Times New Roman" w:cs="Times New Roman"/>
          <w:sz w:val="24"/>
          <w:szCs w:val="24"/>
        </w:rPr>
        <w:t xml:space="preserve">samo </w:t>
      </w:r>
      <w:r>
        <w:rPr>
          <w:rFonts w:ascii="Times New Roman" w:hAnsi="Times New Roman" w:cs="Times New Roman"/>
          <w:sz w:val="24"/>
          <w:szCs w:val="24"/>
        </w:rPr>
        <w:t xml:space="preserve">investiranje u izgradnju trgovačkih centara </w:t>
      </w:r>
      <w:r w:rsidR="008C6D8C">
        <w:rPr>
          <w:rFonts w:ascii="Times New Roman" w:hAnsi="Times New Roman" w:cs="Times New Roman"/>
          <w:sz w:val="24"/>
          <w:szCs w:val="24"/>
        </w:rPr>
        <w:t xml:space="preserve">u postojećim uvjetima uvozne ovisnosti i nedostatka domaće supstitutivne ponude; </w:t>
      </w:r>
      <w:r>
        <w:rPr>
          <w:rFonts w:ascii="Times New Roman" w:hAnsi="Times New Roman" w:cs="Times New Roman"/>
          <w:sz w:val="24"/>
          <w:szCs w:val="24"/>
        </w:rPr>
        <w:t>ne otvar</w:t>
      </w:r>
      <w:r w:rsidR="00326EF8">
        <w:rPr>
          <w:rFonts w:ascii="Times New Roman" w:hAnsi="Times New Roman" w:cs="Times New Roman"/>
          <w:sz w:val="24"/>
          <w:szCs w:val="24"/>
        </w:rPr>
        <w:t>a vrata prosperitetu</w:t>
      </w:r>
      <w:r>
        <w:rPr>
          <w:rFonts w:ascii="Times New Roman" w:hAnsi="Times New Roman" w:cs="Times New Roman"/>
          <w:sz w:val="24"/>
          <w:szCs w:val="24"/>
        </w:rPr>
        <w:t>. Zar nije predstav</w:t>
      </w:r>
      <w:r w:rsidR="00CF5113">
        <w:rPr>
          <w:rFonts w:ascii="Times New Roman" w:hAnsi="Times New Roman" w:cs="Times New Roman"/>
          <w:sz w:val="24"/>
          <w:szCs w:val="24"/>
        </w:rPr>
        <w:t xml:space="preserve">ljalo mudriji izbor ulaganje koje </w:t>
      </w:r>
      <w:r w:rsidR="008C6D8C">
        <w:rPr>
          <w:rFonts w:ascii="Times New Roman" w:hAnsi="Times New Roman" w:cs="Times New Roman"/>
          <w:sz w:val="24"/>
          <w:szCs w:val="24"/>
        </w:rPr>
        <w:t>bi pogodovalo rastu</w:t>
      </w:r>
      <w:r w:rsidR="00CF5113">
        <w:rPr>
          <w:rFonts w:ascii="Times New Roman" w:hAnsi="Times New Roman" w:cs="Times New Roman"/>
          <w:sz w:val="24"/>
          <w:szCs w:val="24"/>
        </w:rPr>
        <w:t xml:space="preserve"> zemlje, i time stvorio kapital za (eventualnu) izgradnju trgovačkih centara</w:t>
      </w:r>
      <w:r w:rsidR="00D23743">
        <w:rPr>
          <w:rFonts w:ascii="Times New Roman" w:hAnsi="Times New Roman" w:cs="Times New Roman"/>
          <w:sz w:val="24"/>
          <w:szCs w:val="24"/>
        </w:rPr>
        <w:t>?!</w:t>
      </w:r>
      <w:r w:rsidR="00D06C6C">
        <w:rPr>
          <w:rFonts w:ascii="Times New Roman" w:hAnsi="Times New Roman" w:cs="Times New Roman"/>
          <w:sz w:val="24"/>
          <w:szCs w:val="24"/>
        </w:rPr>
        <w:t xml:space="preserve"> </w:t>
      </w:r>
      <w:r w:rsidR="008C6D8C">
        <w:rPr>
          <w:rFonts w:ascii="Times New Roman" w:hAnsi="Times New Roman" w:cs="Times New Roman"/>
          <w:sz w:val="24"/>
          <w:szCs w:val="24"/>
        </w:rPr>
        <w:t>N</w:t>
      </w:r>
      <w:r w:rsidR="00CF5113">
        <w:rPr>
          <w:rFonts w:ascii="Times New Roman" w:hAnsi="Times New Roman" w:cs="Times New Roman"/>
          <w:sz w:val="24"/>
          <w:szCs w:val="24"/>
        </w:rPr>
        <w:t>aj</w:t>
      </w:r>
      <w:r w:rsidR="00880DA9">
        <w:rPr>
          <w:rFonts w:ascii="Times New Roman" w:hAnsi="Times New Roman" w:cs="Times New Roman"/>
          <w:sz w:val="24"/>
          <w:szCs w:val="24"/>
        </w:rPr>
        <w:t>bolji</w:t>
      </w:r>
      <w:r w:rsidR="008C6D8C">
        <w:rPr>
          <w:rFonts w:ascii="Times New Roman" w:hAnsi="Times New Roman" w:cs="Times New Roman"/>
          <w:sz w:val="24"/>
          <w:szCs w:val="24"/>
        </w:rPr>
        <w:t xml:space="preserve"> bi</w:t>
      </w:r>
      <w:r w:rsidR="00880DA9">
        <w:rPr>
          <w:rFonts w:ascii="Times New Roman" w:hAnsi="Times New Roman" w:cs="Times New Roman"/>
          <w:sz w:val="24"/>
          <w:szCs w:val="24"/>
        </w:rPr>
        <w:t xml:space="preserve"> izbor predstavljalo inves</w:t>
      </w:r>
      <w:r w:rsidR="00084A2C">
        <w:rPr>
          <w:rFonts w:ascii="Times New Roman" w:hAnsi="Times New Roman" w:cs="Times New Roman"/>
          <w:sz w:val="24"/>
          <w:szCs w:val="24"/>
        </w:rPr>
        <w:t xml:space="preserve">tiranje u proizvodne </w:t>
      </w:r>
      <w:r w:rsidR="00DF27F9">
        <w:rPr>
          <w:rFonts w:ascii="Times New Roman" w:hAnsi="Times New Roman" w:cs="Times New Roman"/>
          <w:sz w:val="24"/>
          <w:szCs w:val="24"/>
        </w:rPr>
        <w:t>djelatnosti</w:t>
      </w:r>
      <w:r w:rsidR="00084A2C">
        <w:rPr>
          <w:rFonts w:ascii="Times New Roman" w:hAnsi="Times New Roman" w:cs="Times New Roman"/>
          <w:sz w:val="24"/>
          <w:szCs w:val="24"/>
        </w:rPr>
        <w:t>,</w:t>
      </w:r>
      <w:r w:rsidR="00CB0564">
        <w:rPr>
          <w:rFonts w:ascii="Times New Roman" w:hAnsi="Times New Roman" w:cs="Times New Roman"/>
          <w:sz w:val="24"/>
          <w:szCs w:val="24"/>
        </w:rPr>
        <w:t xml:space="preserve"> čime bi se,</w:t>
      </w:r>
      <w:r w:rsidR="00084A2C">
        <w:rPr>
          <w:rFonts w:ascii="Times New Roman" w:hAnsi="Times New Roman" w:cs="Times New Roman"/>
          <w:sz w:val="24"/>
          <w:szCs w:val="24"/>
        </w:rPr>
        <w:t xml:space="preserve"> između ostalog, </w:t>
      </w:r>
      <w:r w:rsidR="00CB0564">
        <w:rPr>
          <w:rFonts w:ascii="Times New Roman" w:hAnsi="Times New Roman" w:cs="Times New Roman"/>
          <w:sz w:val="24"/>
          <w:szCs w:val="24"/>
        </w:rPr>
        <w:t xml:space="preserve">potaklo </w:t>
      </w:r>
      <w:r w:rsidR="00CF5113">
        <w:rPr>
          <w:rFonts w:ascii="Times New Roman" w:hAnsi="Times New Roman" w:cs="Times New Roman"/>
          <w:sz w:val="24"/>
          <w:szCs w:val="24"/>
        </w:rPr>
        <w:t xml:space="preserve">i </w:t>
      </w:r>
      <w:r w:rsidR="00084A2C">
        <w:rPr>
          <w:rFonts w:ascii="Times New Roman" w:hAnsi="Times New Roman" w:cs="Times New Roman"/>
          <w:sz w:val="24"/>
          <w:szCs w:val="24"/>
        </w:rPr>
        <w:t>reduciranj</w:t>
      </w:r>
      <w:r w:rsidR="00CB0564">
        <w:rPr>
          <w:rFonts w:ascii="Times New Roman" w:hAnsi="Times New Roman" w:cs="Times New Roman"/>
          <w:sz w:val="24"/>
          <w:szCs w:val="24"/>
        </w:rPr>
        <w:t>e</w:t>
      </w:r>
      <w:r w:rsidR="00084A2C" w:rsidRPr="00084A2C">
        <w:rPr>
          <w:rFonts w:ascii="Times New Roman" w:hAnsi="Times New Roman" w:cs="Times New Roman"/>
          <w:sz w:val="24"/>
          <w:szCs w:val="24"/>
        </w:rPr>
        <w:t xml:space="preserve"> </w:t>
      </w:r>
      <w:r w:rsidR="00084A2C">
        <w:rPr>
          <w:rFonts w:ascii="Times New Roman" w:hAnsi="Times New Roman" w:cs="Times New Roman"/>
          <w:sz w:val="24"/>
          <w:szCs w:val="24"/>
        </w:rPr>
        <w:t xml:space="preserve">naglašenog cikličkog karaktera stope zaposlenosti kroz godinu, koja nesporno ocrtava veliko oslanjanje domaćeg gospodarstva na turističku djelatnost.  </w:t>
      </w:r>
      <w:r w:rsidR="00C231A8">
        <w:rPr>
          <w:rFonts w:ascii="Times New Roman" w:hAnsi="Times New Roman" w:cs="Times New Roman"/>
          <w:sz w:val="24"/>
          <w:szCs w:val="24"/>
        </w:rPr>
        <w:t>Jedan od mogućih izlaza (čitaj: jedini) jest privlačenje inozemnih izravnih ulaganja</w:t>
      </w:r>
      <w:r w:rsidR="00CF5113">
        <w:rPr>
          <w:rFonts w:ascii="Times New Roman" w:hAnsi="Times New Roman" w:cs="Times New Roman"/>
          <w:sz w:val="24"/>
          <w:szCs w:val="24"/>
        </w:rPr>
        <w:t xml:space="preserve"> usmjerenih ka industrijskom sektoru</w:t>
      </w:r>
      <w:r w:rsidR="00C231A8">
        <w:rPr>
          <w:rFonts w:ascii="Times New Roman" w:hAnsi="Times New Roman" w:cs="Times New Roman"/>
          <w:sz w:val="24"/>
          <w:szCs w:val="24"/>
        </w:rPr>
        <w:t>. Tomu mora prethoditi detaljno izrađena strategija sa selektivnim mjerama za poticanje stra</w:t>
      </w:r>
      <w:r w:rsidR="00D61719">
        <w:rPr>
          <w:rFonts w:ascii="Times New Roman" w:hAnsi="Times New Roman" w:cs="Times New Roman"/>
          <w:sz w:val="24"/>
          <w:szCs w:val="24"/>
        </w:rPr>
        <w:t xml:space="preserve">nih investicija </w:t>
      </w:r>
      <w:r w:rsidR="008C6D8C">
        <w:rPr>
          <w:rFonts w:ascii="Times New Roman" w:hAnsi="Times New Roman" w:cs="Times New Roman"/>
          <w:sz w:val="24"/>
          <w:szCs w:val="24"/>
        </w:rPr>
        <w:t>(počevši  od pojednostavljivanja</w:t>
      </w:r>
      <w:r w:rsidR="00D61719">
        <w:rPr>
          <w:rFonts w:ascii="Times New Roman" w:hAnsi="Times New Roman" w:cs="Times New Roman"/>
          <w:sz w:val="24"/>
          <w:szCs w:val="24"/>
        </w:rPr>
        <w:t xml:space="preserve"> birokratske procedure investiranja te uz daljnji naglasak na fiskalne beneficije</w:t>
      </w:r>
      <w:r w:rsidR="00C231A8">
        <w:rPr>
          <w:rFonts w:ascii="Times New Roman" w:hAnsi="Times New Roman" w:cs="Times New Roman"/>
          <w:sz w:val="24"/>
          <w:szCs w:val="24"/>
        </w:rPr>
        <w:t>: npr.  niža po</w:t>
      </w:r>
      <w:r w:rsidR="00CA0AE4">
        <w:rPr>
          <w:rFonts w:ascii="Times New Roman" w:hAnsi="Times New Roman" w:cs="Times New Roman"/>
          <w:sz w:val="24"/>
          <w:szCs w:val="24"/>
        </w:rPr>
        <w:t>rezna obveza, porezni poček,...;</w:t>
      </w:r>
      <w:r w:rsidR="00C231A8">
        <w:rPr>
          <w:rFonts w:ascii="Times New Roman" w:hAnsi="Times New Roman" w:cs="Times New Roman"/>
          <w:sz w:val="24"/>
          <w:szCs w:val="24"/>
        </w:rPr>
        <w:t xml:space="preserve"> jer </w:t>
      </w:r>
      <w:r w:rsidR="00E634E7">
        <w:rPr>
          <w:rFonts w:ascii="Times New Roman" w:hAnsi="Times New Roman" w:cs="Times New Roman"/>
          <w:sz w:val="24"/>
          <w:szCs w:val="24"/>
        </w:rPr>
        <w:t xml:space="preserve">bi </w:t>
      </w:r>
      <w:r w:rsidR="00C231A8">
        <w:rPr>
          <w:rFonts w:ascii="Times New Roman" w:hAnsi="Times New Roman" w:cs="Times New Roman"/>
          <w:sz w:val="24"/>
          <w:szCs w:val="24"/>
        </w:rPr>
        <w:t>izravna subvencioniranja i slične mjere</w:t>
      </w:r>
      <w:r w:rsidR="00D61719">
        <w:rPr>
          <w:rFonts w:ascii="Times New Roman" w:hAnsi="Times New Roman" w:cs="Times New Roman"/>
          <w:sz w:val="24"/>
          <w:szCs w:val="24"/>
        </w:rPr>
        <w:t xml:space="preserve"> u postojećim okolnostima</w:t>
      </w:r>
      <w:r w:rsidR="00C231A8">
        <w:rPr>
          <w:rFonts w:ascii="Times New Roman" w:hAnsi="Times New Roman" w:cs="Times New Roman"/>
          <w:sz w:val="24"/>
          <w:szCs w:val="24"/>
        </w:rPr>
        <w:t xml:space="preserve"> predstavljale </w:t>
      </w:r>
      <w:r w:rsidR="00C8404B">
        <w:rPr>
          <w:rFonts w:ascii="Times New Roman" w:hAnsi="Times New Roman" w:cs="Times New Roman"/>
          <w:sz w:val="24"/>
          <w:szCs w:val="24"/>
        </w:rPr>
        <w:t xml:space="preserve">preveliko </w:t>
      </w:r>
      <w:r w:rsidR="00C231A8">
        <w:rPr>
          <w:rFonts w:ascii="Times New Roman" w:hAnsi="Times New Roman" w:cs="Times New Roman"/>
          <w:sz w:val="24"/>
          <w:szCs w:val="24"/>
        </w:rPr>
        <w:t>dodatno opterećenje).</w:t>
      </w:r>
      <w:r w:rsidR="00CA0AE4">
        <w:rPr>
          <w:rFonts w:ascii="Times New Roman" w:hAnsi="Times New Roman" w:cs="Times New Roman"/>
          <w:sz w:val="24"/>
          <w:szCs w:val="24"/>
        </w:rPr>
        <w:t xml:space="preserve"> P</w:t>
      </w:r>
      <w:r w:rsidR="00EA03D0">
        <w:rPr>
          <w:rFonts w:ascii="Times New Roman" w:hAnsi="Times New Roman" w:cs="Times New Roman"/>
          <w:sz w:val="24"/>
          <w:szCs w:val="24"/>
        </w:rPr>
        <w:t xml:space="preserve">o pitanju postojećih infrastruktura, neophodno je od strane države promišljeno biranje „grana pobjednika“ te odustajanje od naglašenih vertikalnih subvencija koje dominiraju u domaćem gospodarstvu. </w:t>
      </w:r>
    </w:p>
    <w:p w:rsidR="00890311" w:rsidRDefault="00890311" w:rsidP="00EA03D0">
      <w:pPr>
        <w:spacing w:line="360" w:lineRule="auto"/>
        <w:ind w:firstLine="708"/>
        <w:jc w:val="both"/>
        <w:rPr>
          <w:rFonts w:ascii="Times New Roman" w:hAnsi="Times New Roman" w:cs="Times New Roman"/>
          <w:sz w:val="24"/>
          <w:szCs w:val="24"/>
        </w:rPr>
      </w:pPr>
    </w:p>
    <w:p w:rsidR="00890311" w:rsidRDefault="008738F4" w:rsidP="00D06726">
      <w:pPr>
        <w:pStyle w:val="ListParagraph"/>
        <w:numPr>
          <w:ilvl w:val="1"/>
          <w:numId w:val="12"/>
        </w:numPr>
        <w:spacing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REZULTATI PROVEDENOG ISTRAŽIVANJA</w:t>
      </w:r>
    </w:p>
    <w:p w:rsidR="00D06726" w:rsidRPr="00D06726" w:rsidRDefault="00D06726" w:rsidP="00D06726">
      <w:pPr>
        <w:pStyle w:val="ListParagraph"/>
        <w:spacing w:line="360" w:lineRule="auto"/>
        <w:ind w:left="1440"/>
        <w:jc w:val="both"/>
        <w:rPr>
          <w:rFonts w:ascii="Times New Roman" w:hAnsi="Times New Roman" w:cs="Times New Roman"/>
          <w:b/>
          <w:sz w:val="26"/>
          <w:szCs w:val="26"/>
          <w:u w:val="single"/>
        </w:rPr>
      </w:pPr>
    </w:p>
    <w:p w:rsidR="00D4379D" w:rsidRDefault="00C7525F" w:rsidP="00C7525F">
      <w:pPr>
        <w:spacing w:line="360" w:lineRule="auto"/>
        <w:jc w:val="both"/>
        <w:rPr>
          <w:rFonts w:ascii="Times New Roman" w:hAnsi="Times New Roman" w:cs="Times New Roman"/>
          <w:sz w:val="24"/>
          <w:szCs w:val="24"/>
        </w:rPr>
      </w:pPr>
      <w:r>
        <w:rPr>
          <w:rFonts w:ascii="Times New Roman" w:hAnsi="Times New Roman" w:cs="Times New Roman"/>
          <w:sz w:val="24"/>
          <w:szCs w:val="24"/>
        </w:rPr>
        <w:tab/>
        <w:t>Provedenom se anketom utvrdilo da tek zanemariv broj studenata nije upoznat sa događajima svjetske ekonomske krize (grafikon</w:t>
      </w:r>
      <w:r w:rsidR="00107DF4">
        <w:rPr>
          <w:rFonts w:ascii="Times New Roman" w:hAnsi="Times New Roman" w:cs="Times New Roman"/>
          <w:sz w:val="24"/>
          <w:szCs w:val="24"/>
        </w:rPr>
        <w:t xml:space="preserve"> broj</w:t>
      </w:r>
      <w:r>
        <w:rPr>
          <w:rFonts w:ascii="Times New Roman" w:hAnsi="Times New Roman" w:cs="Times New Roman"/>
          <w:sz w:val="24"/>
          <w:szCs w:val="24"/>
        </w:rPr>
        <w:t xml:space="preserve"> 6). Studenti treće i četvrte nešto su upoznatiji u odnosu na mlađe kolege, što valja pripisati činjenici da su na prvoj i drugoj godini kao </w:t>
      </w:r>
      <w:r w:rsidR="00DF27F9">
        <w:rPr>
          <w:rFonts w:ascii="Times New Roman" w:hAnsi="Times New Roman" w:cs="Times New Roman"/>
          <w:sz w:val="24"/>
          <w:szCs w:val="24"/>
        </w:rPr>
        <w:t>obvezatne</w:t>
      </w:r>
      <w:r>
        <w:rPr>
          <w:rFonts w:ascii="Times New Roman" w:hAnsi="Times New Roman" w:cs="Times New Roman"/>
          <w:sz w:val="24"/>
          <w:szCs w:val="24"/>
        </w:rPr>
        <w:t xml:space="preserve"> predmete slušali i polagali političku eko</w:t>
      </w:r>
      <w:r w:rsidR="00CA0AE4">
        <w:rPr>
          <w:rFonts w:ascii="Times New Roman" w:hAnsi="Times New Roman" w:cs="Times New Roman"/>
          <w:sz w:val="24"/>
          <w:szCs w:val="24"/>
        </w:rPr>
        <w:t>nomiju i ekonomsku politiku, no</w:t>
      </w:r>
      <w:r>
        <w:rPr>
          <w:rFonts w:ascii="Times New Roman" w:hAnsi="Times New Roman" w:cs="Times New Roman"/>
          <w:sz w:val="24"/>
          <w:szCs w:val="24"/>
        </w:rPr>
        <w:t xml:space="preserve"> nije za isključiti ni </w:t>
      </w:r>
      <w:r w:rsidR="00D4379D">
        <w:rPr>
          <w:rFonts w:ascii="Times New Roman" w:hAnsi="Times New Roman" w:cs="Times New Roman"/>
          <w:sz w:val="24"/>
          <w:szCs w:val="24"/>
        </w:rPr>
        <w:t>mogućnost v</w:t>
      </w:r>
      <w:r w:rsidR="00CA0AE4">
        <w:rPr>
          <w:rFonts w:ascii="Times New Roman" w:hAnsi="Times New Roman" w:cs="Times New Roman"/>
          <w:sz w:val="24"/>
          <w:szCs w:val="24"/>
        </w:rPr>
        <w:t xml:space="preserve">iši stupanj zrelosti i </w:t>
      </w:r>
      <w:r w:rsidR="00BC6D16">
        <w:rPr>
          <w:rFonts w:ascii="Times New Roman" w:hAnsi="Times New Roman" w:cs="Times New Roman"/>
          <w:sz w:val="24"/>
          <w:szCs w:val="24"/>
        </w:rPr>
        <w:t xml:space="preserve">interesa za problemima </w:t>
      </w:r>
      <w:r w:rsidR="00D4379D">
        <w:rPr>
          <w:rFonts w:ascii="Times New Roman" w:hAnsi="Times New Roman" w:cs="Times New Roman"/>
          <w:sz w:val="24"/>
          <w:szCs w:val="24"/>
        </w:rPr>
        <w:t>globalno</w:t>
      </w:r>
      <w:r w:rsidR="00CA0AE4">
        <w:rPr>
          <w:rFonts w:ascii="Times New Roman" w:hAnsi="Times New Roman" w:cs="Times New Roman"/>
          <w:sz w:val="24"/>
          <w:szCs w:val="24"/>
        </w:rPr>
        <w:t>g karaktera (posebno imajući</w:t>
      </w:r>
      <w:r w:rsidR="00D4379D">
        <w:rPr>
          <w:rFonts w:ascii="Times New Roman" w:hAnsi="Times New Roman" w:cs="Times New Roman"/>
          <w:sz w:val="24"/>
          <w:szCs w:val="24"/>
        </w:rPr>
        <w:t xml:space="preserve"> u </w:t>
      </w:r>
      <w:r w:rsidR="00CA0AE4">
        <w:rPr>
          <w:rFonts w:ascii="Times New Roman" w:hAnsi="Times New Roman" w:cs="Times New Roman"/>
          <w:sz w:val="24"/>
          <w:szCs w:val="24"/>
        </w:rPr>
        <w:t>vidu činjenicu</w:t>
      </w:r>
      <w:r w:rsidR="00D4379D">
        <w:rPr>
          <w:rFonts w:ascii="Times New Roman" w:hAnsi="Times New Roman" w:cs="Times New Roman"/>
          <w:sz w:val="24"/>
          <w:szCs w:val="24"/>
        </w:rPr>
        <w:t xml:space="preserve"> da je kriza posebno </w:t>
      </w:r>
      <w:r w:rsidR="00CA0AE4">
        <w:rPr>
          <w:rFonts w:ascii="Times New Roman" w:hAnsi="Times New Roman" w:cs="Times New Roman"/>
          <w:sz w:val="24"/>
          <w:szCs w:val="24"/>
        </w:rPr>
        <w:t>negativno djelovala na povećanu stopu</w:t>
      </w:r>
      <w:r w:rsidR="00D4379D">
        <w:rPr>
          <w:rFonts w:ascii="Times New Roman" w:hAnsi="Times New Roman" w:cs="Times New Roman"/>
          <w:sz w:val="24"/>
          <w:szCs w:val="24"/>
        </w:rPr>
        <w:t xml:space="preserve"> nezaposlenosti mladih)</w:t>
      </w:r>
      <w:r>
        <w:rPr>
          <w:rFonts w:ascii="Times New Roman" w:hAnsi="Times New Roman" w:cs="Times New Roman"/>
          <w:sz w:val="24"/>
          <w:szCs w:val="24"/>
        </w:rPr>
        <w:t xml:space="preserve">. </w:t>
      </w:r>
    </w:p>
    <w:p w:rsidR="00456729" w:rsidRDefault="00BC6D16" w:rsidP="009B125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Kako bi se u suženom kontekstu ispitalo jesu li studenti </w:t>
      </w:r>
      <w:r w:rsidR="009B1253">
        <w:rPr>
          <w:rFonts w:ascii="Times New Roman" w:hAnsi="Times New Roman" w:cs="Times New Roman"/>
          <w:sz w:val="24"/>
          <w:szCs w:val="24"/>
        </w:rPr>
        <w:t>realno upoznati s</w:t>
      </w:r>
      <w:r w:rsidR="00CA0AE4">
        <w:rPr>
          <w:rFonts w:ascii="Times New Roman" w:hAnsi="Times New Roman" w:cs="Times New Roman"/>
          <w:sz w:val="24"/>
          <w:szCs w:val="24"/>
        </w:rPr>
        <w:t>a krizom s</w:t>
      </w:r>
      <w:r w:rsidR="009B1253">
        <w:rPr>
          <w:rFonts w:ascii="Times New Roman" w:hAnsi="Times New Roman" w:cs="Times New Roman"/>
          <w:sz w:val="24"/>
          <w:szCs w:val="24"/>
        </w:rPr>
        <w:t xml:space="preserve"> obzirom na njihov zauzeti stav u prvom pitanju, zamoljeni su da navedenu barem jednu </w:t>
      </w:r>
      <w:r w:rsidR="00CA0AE4">
        <w:rPr>
          <w:rFonts w:ascii="Times New Roman" w:hAnsi="Times New Roman" w:cs="Times New Roman"/>
          <w:sz w:val="24"/>
          <w:szCs w:val="24"/>
        </w:rPr>
        <w:t xml:space="preserve">financijsku </w:t>
      </w:r>
      <w:r w:rsidR="009B1253">
        <w:rPr>
          <w:rFonts w:ascii="Times New Roman" w:hAnsi="Times New Roman" w:cs="Times New Roman"/>
          <w:sz w:val="24"/>
          <w:szCs w:val="24"/>
        </w:rPr>
        <w:t>instituciju koja je tijekom ekonomske krize bila u problemima, bankrot</w:t>
      </w:r>
      <w:r w:rsidR="00CA0AE4">
        <w:rPr>
          <w:rFonts w:ascii="Times New Roman" w:hAnsi="Times New Roman" w:cs="Times New Roman"/>
          <w:sz w:val="24"/>
          <w:szCs w:val="24"/>
        </w:rPr>
        <w:t xml:space="preserve">irala je i/ili nacionalizirana. </w:t>
      </w:r>
      <w:r w:rsidR="009B1253">
        <w:rPr>
          <w:rFonts w:ascii="Times New Roman" w:hAnsi="Times New Roman" w:cs="Times New Roman"/>
          <w:sz w:val="24"/>
          <w:szCs w:val="24"/>
        </w:rPr>
        <w:t xml:space="preserve">Važno je naglasiti simboličnost potonjeg pitanja: precizno ispitivanje podudaranja subjektivne i objektivne upoznatosti ispitanika </w:t>
      </w:r>
      <w:r w:rsidR="00DF27F9">
        <w:rPr>
          <w:rFonts w:ascii="Times New Roman" w:hAnsi="Times New Roman" w:cs="Times New Roman"/>
          <w:sz w:val="24"/>
          <w:szCs w:val="24"/>
        </w:rPr>
        <w:t>zahtijevalo</w:t>
      </w:r>
      <w:r w:rsidR="009B1253">
        <w:rPr>
          <w:rFonts w:ascii="Times New Roman" w:hAnsi="Times New Roman" w:cs="Times New Roman"/>
          <w:sz w:val="24"/>
          <w:szCs w:val="24"/>
        </w:rPr>
        <w:t xml:space="preserve"> bi analiziranje sveobuhvatnijeg spektra činjenica, što prelazi okvire ovog rada.</w:t>
      </w:r>
      <w:r w:rsidR="00120A93">
        <w:rPr>
          <w:rFonts w:ascii="Times New Roman" w:hAnsi="Times New Roman" w:cs="Times New Roman"/>
          <w:sz w:val="24"/>
          <w:szCs w:val="24"/>
        </w:rPr>
        <w:t xml:space="preserve"> </w:t>
      </w:r>
      <w:r w:rsidR="009B1253">
        <w:rPr>
          <w:rFonts w:ascii="Times New Roman" w:hAnsi="Times New Roman" w:cs="Times New Roman"/>
          <w:sz w:val="24"/>
          <w:szCs w:val="24"/>
        </w:rPr>
        <w:t xml:space="preserve">Na predmetnom je pitanju postignuta zadovoljavajuća podudarnost subjektivnog i objektivnog kriterija upoznatosti, no potrebno je istaknuti kako </w:t>
      </w:r>
      <w:r w:rsidR="00BA20FB">
        <w:rPr>
          <w:rFonts w:ascii="Times New Roman" w:hAnsi="Times New Roman" w:cs="Times New Roman"/>
          <w:sz w:val="24"/>
          <w:szCs w:val="24"/>
        </w:rPr>
        <w:t xml:space="preserve">su se svi točni odgovori koncentrirali u imenima samo šest financijskih institucija. </w:t>
      </w:r>
      <w:r w:rsidR="00456729">
        <w:rPr>
          <w:rFonts w:ascii="Times New Roman" w:hAnsi="Times New Roman" w:cs="Times New Roman"/>
          <w:sz w:val="24"/>
          <w:szCs w:val="24"/>
        </w:rPr>
        <w:t xml:space="preserve">Valja to </w:t>
      </w:r>
      <w:r w:rsidR="00D63C95">
        <w:rPr>
          <w:rFonts w:ascii="Times New Roman" w:hAnsi="Times New Roman" w:cs="Times New Roman"/>
          <w:sz w:val="24"/>
          <w:szCs w:val="24"/>
        </w:rPr>
        <w:t>arg</w:t>
      </w:r>
      <w:r w:rsidR="003573EF">
        <w:rPr>
          <w:rFonts w:ascii="Times New Roman" w:hAnsi="Times New Roman" w:cs="Times New Roman"/>
          <w:sz w:val="24"/>
          <w:szCs w:val="24"/>
        </w:rPr>
        <w:t>umentirati time što su problemi navođenih institucija bili neočekivani s obzirom na njihovu tržišnu i ekonomsku snagu.</w:t>
      </w:r>
    </w:p>
    <w:p w:rsidR="00C7525F" w:rsidRDefault="00456729" w:rsidP="009B125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Pokazalo se da više od polovice ispitanika smatra kako je svjetska ekonomska kriza bitno utjecala na gospodarstvo Republike Hrvatske (grafikon </w:t>
      </w:r>
      <w:r w:rsidR="00107DF4">
        <w:rPr>
          <w:rFonts w:ascii="Times New Roman" w:hAnsi="Times New Roman" w:cs="Times New Roman"/>
          <w:sz w:val="24"/>
          <w:szCs w:val="24"/>
        </w:rPr>
        <w:t xml:space="preserve">broj </w:t>
      </w:r>
      <w:r w:rsidR="008738F4">
        <w:rPr>
          <w:rFonts w:ascii="Times New Roman" w:hAnsi="Times New Roman" w:cs="Times New Roman"/>
          <w:sz w:val="24"/>
          <w:szCs w:val="24"/>
        </w:rPr>
        <w:t xml:space="preserve">8), no istrovemeno valja istaknuti da </w:t>
      </w:r>
      <w:r>
        <w:rPr>
          <w:rFonts w:ascii="Times New Roman" w:hAnsi="Times New Roman" w:cs="Times New Roman"/>
          <w:sz w:val="24"/>
          <w:szCs w:val="24"/>
        </w:rPr>
        <w:t>tek neznatni postotak anket</w:t>
      </w:r>
      <w:r w:rsidR="00120A93">
        <w:rPr>
          <w:rFonts w:ascii="Times New Roman" w:hAnsi="Times New Roman" w:cs="Times New Roman"/>
          <w:sz w:val="24"/>
          <w:szCs w:val="24"/>
        </w:rPr>
        <w:t>ira</w:t>
      </w:r>
      <w:r>
        <w:rPr>
          <w:rFonts w:ascii="Times New Roman" w:hAnsi="Times New Roman" w:cs="Times New Roman"/>
          <w:sz w:val="24"/>
          <w:szCs w:val="24"/>
        </w:rPr>
        <w:t xml:space="preserve">nih (1,6%) </w:t>
      </w:r>
      <w:r w:rsidR="00120A93">
        <w:rPr>
          <w:rFonts w:ascii="Times New Roman" w:hAnsi="Times New Roman" w:cs="Times New Roman"/>
          <w:sz w:val="24"/>
          <w:szCs w:val="24"/>
        </w:rPr>
        <w:t xml:space="preserve">među ponuđenim problemima hrvatskog gospodarstva, </w:t>
      </w:r>
      <w:r>
        <w:rPr>
          <w:rFonts w:ascii="Times New Roman" w:hAnsi="Times New Roman" w:cs="Times New Roman"/>
          <w:sz w:val="24"/>
          <w:szCs w:val="24"/>
        </w:rPr>
        <w:t xml:space="preserve">zauzelo stav kako svjetska ekonomska kriza predstavlja glavni uzrok </w:t>
      </w:r>
      <w:r w:rsidR="00BE37DB">
        <w:rPr>
          <w:rFonts w:ascii="Times New Roman" w:hAnsi="Times New Roman" w:cs="Times New Roman"/>
          <w:sz w:val="24"/>
          <w:szCs w:val="24"/>
        </w:rPr>
        <w:t>problema pris</w:t>
      </w:r>
      <w:r w:rsidR="00120A93">
        <w:rPr>
          <w:rFonts w:ascii="Times New Roman" w:hAnsi="Times New Roman" w:cs="Times New Roman"/>
          <w:sz w:val="24"/>
          <w:szCs w:val="24"/>
        </w:rPr>
        <w:t>u</w:t>
      </w:r>
      <w:r w:rsidR="00BE37DB">
        <w:rPr>
          <w:rFonts w:ascii="Times New Roman" w:hAnsi="Times New Roman" w:cs="Times New Roman"/>
          <w:sz w:val="24"/>
          <w:szCs w:val="24"/>
        </w:rPr>
        <w:t>t</w:t>
      </w:r>
      <w:r w:rsidR="00120A93">
        <w:rPr>
          <w:rFonts w:ascii="Times New Roman" w:hAnsi="Times New Roman" w:cs="Times New Roman"/>
          <w:sz w:val="24"/>
          <w:szCs w:val="24"/>
        </w:rPr>
        <w:t>nih u domaćoj ekonomiji</w:t>
      </w:r>
      <w:r>
        <w:rPr>
          <w:rFonts w:ascii="Times New Roman" w:hAnsi="Times New Roman" w:cs="Times New Roman"/>
          <w:sz w:val="24"/>
          <w:szCs w:val="24"/>
        </w:rPr>
        <w:t xml:space="preserve"> (grafikon </w:t>
      </w:r>
      <w:r w:rsidR="00107DF4">
        <w:rPr>
          <w:rFonts w:ascii="Times New Roman" w:hAnsi="Times New Roman" w:cs="Times New Roman"/>
          <w:sz w:val="24"/>
          <w:szCs w:val="24"/>
        </w:rPr>
        <w:t xml:space="preserve">broj </w:t>
      </w:r>
      <w:r>
        <w:rPr>
          <w:rFonts w:ascii="Times New Roman" w:hAnsi="Times New Roman" w:cs="Times New Roman"/>
          <w:sz w:val="24"/>
          <w:szCs w:val="24"/>
        </w:rPr>
        <w:t xml:space="preserve">10). </w:t>
      </w:r>
      <w:r w:rsidR="00BE37DB">
        <w:rPr>
          <w:rFonts w:ascii="Times New Roman" w:hAnsi="Times New Roman" w:cs="Times New Roman"/>
          <w:sz w:val="24"/>
          <w:szCs w:val="24"/>
        </w:rPr>
        <w:t xml:space="preserve"> Time se pokazalo da bez obzira</w:t>
      </w:r>
      <w:r w:rsidR="00120A93">
        <w:rPr>
          <w:rFonts w:ascii="Times New Roman" w:hAnsi="Times New Roman" w:cs="Times New Roman"/>
          <w:sz w:val="24"/>
          <w:szCs w:val="24"/>
        </w:rPr>
        <w:t xml:space="preserve"> na njihov iskazani individualni stav prema utjecaju svjetske ekonomske krize na gospoda</w:t>
      </w:r>
      <w:r w:rsidR="00BE37DB">
        <w:rPr>
          <w:rFonts w:ascii="Times New Roman" w:hAnsi="Times New Roman" w:cs="Times New Roman"/>
          <w:sz w:val="24"/>
          <w:szCs w:val="24"/>
        </w:rPr>
        <w:t>rstvo Republike Hrvatske, prevagu</w:t>
      </w:r>
      <w:r w:rsidR="00120A93">
        <w:rPr>
          <w:rFonts w:ascii="Times New Roman" w:hAnsi="Times New Roman" w:cs="Times New Roman"/>
          <w:sz w:val="24"/>
          <w:szCs w:val="24"/>
        </w:rPr>
        <w:t xml:space="preserve"> daju unutrašnjim uzrocima. </w:t>
      </w:r>
      <w:r w:rsidR="00BE37DB">
        <w:rPr>
          <w:rFonts w:ascii="Times New Roman" w:hAnsi="Times New Roman" w:cs="Times New Roman"/>
          <w:sz w:val="24"/>
          <w:szCs w:val="24"/>
        </w:rPr>
        <w:t xml:space="preserve">Navedeno dobiva potvrdu </w:t>
      </w:r>
      <w:r w:rsidR="00120A93">
        <w:rPr>
          <w:rFonts w:ascii="Times New Roman" w:hAnsi="Times New Roman" w:cs="Times New Roman"/>
          <w:sz w:val="24"/>
          <w:szCs w:val="24"/>
        </w:rPr>
        <w:t>u podat</w:t>
      </w:r>
      <w:r w:rsidR="00BE37DB">
        <w:rPr>
          <w:rFonts w:ascii="Times New Roman" w:hAnsi="Times New Roman" w:cs="Times New Roman"/>
          <w:sz w:val="24"/>
          <w:szCs w:val="24"/>
        </w:rPr>
        <w:t>ku da 93,5% ispitanika smatra kako</w:t>
      </w:r>
      <w:r w:rsidR="00120A93">
        <w:rPr>
          <w:rFonts w:ascii="Times New Roman" w:hAnsi="Times New Roman" w:cs="Times New Roman"/>
          <w:sz w:val="24"/>
          <w:szCs w:val="24"/>
        </w:rPr>
        <w:t xml:space="preserve"> su problemi hrvatskog gospodarstva rezultat endogenih, a ne egzogenih uzroka. (grafikon broj 9). </w:t>
      </w:r>
    </w:p>
    <w:p w:rsidR="003B45C9" w:rsidRDefault="001F4711" w:rsidP="003B45C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Prema rezultatima prikazanim u grafikonu broj 10, ispitanici smatraju da je skupa i slabo organizirana država temeljni uzrok problema domaćeg gospodarstva.</w:t>
      </w:r>
      <w:r w:rsidR="00DF3911">
        <w:rPr>
          <w:rFonts w:ascii="Times New Roman" w:hAnsi="Times New Roman" w:cs="Times New Roman"/>
          <w:sz w:val="24"/>
          <w:szCs w:val="24"/>
        </w:rPr>
        <w:t xml:space="preserve"> Time se pokazalo da su anketirani </w:t>
      </w:r>
      <w:r w:rsidR="00BE37DB">
        <w:rPr>
          <w:rFonts w:ascii="Times New Roman" w:hAnsi="Times New Roman" w:cs="Times New Roman"/>
          <w:sz w:val="24"/>
          <w:szCs w:val="24"/>
        </w:rPr>
        <w:t>studenti upoznati s potrebom promjena</w:t>
      </w:r>
      <w:r w:rsidR="00DF3911">
        <w:rPr>
          <w:rFonts w:ascii="Times New Roman" w:hAnsi="Times New Roman" w:cs="Times New Roman"/>
          <w:sz w:val="24"/>
          <w:szCs w:val="24"/>
        </w:rPr>
        <w:t xml:space="preserve"> u strukturnoj organizaciji države</w:t>
      </w:r>
      <w:r w:rsidR="00BE37DB">
        <w:rPr>
          <w:rFonts w:ascii="Times New Roman" w:hAnsi="Times New Roman" w:cs="Times New Roman"/>
          <w:sz w:val="24"/>
          <w:szCs w:val="24"/>
        </w:rPr>
        <w:t>. Drugi uzrok problema nacionalnog gospodarstva</w:t>
      </w:r>
      <w:r w:rsidR="00180EA2">
        <w:rPr>
          <w:rFonts w:ascii="Times New Roman" w:hAnsi="Times New Roman" w:cs="Times New Roman"/>
          <w:sz w:val="24"/>
          <w:szCs w:val="24"/>
        </w:rPr>
        <w:t xml:space="preserve"> </w:t>
      </w:r>
      <w:r w:rsidR="00BE37DB">
        <w:rPr>
          <w:rFonts w:ascii="Times New Roman" w:hAnsi="Times New Roman" w:cs="Times New Roman"/>
          <w:sz w:val="24"/>
          <w:szCs w:val="24"/>
        </w:rPr>
        <w:t>(</w:t>
      </w:r>
      <w:r w:rsidR="00180EA2">
        <w:rPr>
          <w:rFonts w:ascii="Times New Roman" w:hAnsi="Times New Roman" w:cs="Times New Roman"/>
          <w:sz w:val="24"/>
          <w:szCs w:val="24"/>
        </w:rPr>
        <w:t>18,8%</w:t>
      </w:r>
      <w:r w:rsidR="00BE37DB">
        <w:rPr>
          <w:rFonts w:ascii="Times New Roman" w:hAnsi="Times New Roman" w:cs="Times New Roman"/>
          <w:sz w:val="24"/>
          <w:szCs w:val="24"/>
        </w:rPr>
        <w:t>)</w:t>
      </w:r>
      <w:r w:rsidR="00180EA2">
        <w:rPr>
          <w:rFonts w:ascii="Times New Roman" w:hAnsi="Times New Roman" w:cs="Times New Roman"/>
          <w:sz w:val="24"/>
          <w:szCs w:val="24"/>
        </w:rPr>
        <w:t xml:space="preserve"> </w:t>
      </w:r>
      <w:r w:rsidR="00BE37DB">
        <w:rPr>
          <w:rFonts w:ascii="Times New Roman" w:hAnsi="Times New Roman" w:cs="Times New Roman"/>
          <w:sz w:val="24"/>
          <w:szCs w:val="24"/>
        </w:rPr>
        <w:t>zauzimaju visoko zaduživanje države i</w:t>
      </w:r>
      <w:r w:rsidR="00180EA2">
        <w:rPr>
          <w:rFonts w:ascii="Times New Roman" w:hAnsi="Times New Roman" w:cs="Times New Roman"/>
          <w:sz w:val="24"/>
          <w:szCs w:val="24"/>
        </w:rPr>
        <w:t xml:space="preserve"> privatizacija. </w:t>
      </w:r>
      <w:r w:rsidR="00AD68C1">
        <w:rPr>
          <w:rFonts w:ascii="Times New Roman" w:hAnsi="Times New Roman" w:cs="Times New Roman"/>
          <w:sz w:val="24"/>
          <w:szCs w:val="24"/>
        </w:rPr>
        <w:t>V</w:t>
      </w:r>
      <w:r w:rsidR="00180EA2">
        <w:rPr>
          <w:rFonts w:ascii="Times New Roman" w:hAnsi="Times New Roman" w:cs="Times New Roman"/>
          <w:sz w:val="24"/>
          <w:szCs w:val="24"/>
        </w:rPr>
        <w:t xml:space="preserve">isoki </w:t>
      </w:r>
      <w:r w:rsidR="00AD68C1">
        <w:rPr>
          <w:rFonts w:ascii="Times New Roman" w:hAnsi="Times New Roman" w:cs="Times New Roman"/>
          <w:sz w:val="24"/>
          <w:szCs w:val="24"/>
        </w:rPr>
        <w:t xml:space="preserve">se </w:t>
      </w:r>
      <w:r w:rsidR="00180EA2">
        <w:rPr>
          <w:rFonts w:ascii="Times New Roman" w:hAnsi="Times New Roman" w:cs="Times New Roman"/>
          <w:sz w:val="24"/>
          <w:szCs w:val="24"/>
        </w:rPr>
        <w:t>vanjski dug često smatra najranjivijim segmentom hrvat</w:t>
      </w:r>
      <w:r w:rsidR="003B45C9">
        <w:rPr>
          <w:rFonts w:ascii="Times New Roman" w:hAnsi="Times New Roman" w:cs="Times New Roman"/>
          <w:sz w:val="24"/>
          <w:szCs w:val="24"/>
        </w:rPr>
        <w:t>s</w:t>
      </w:r>
      <w:r w:rsidR="00BE37DB">
        <w:rPr>
          <w:rFonts w:ascii="Times New Roman" w:hAnsi="Times New Roman" w:cs="Times New Roman"/>
          <w:sz w:val="24"/>
          <w:szCs w:val="24"/>
        </w:rPr>
        <w:t xml:space="preserve">ke ekonomije, </w:t>
      </w:r>
      <w:r w:rsidR="00AD68C1">
        <w:rPr>
          <w:rFonts w:ascii="Times New Roman" w:hAnsi="Times New Roman" w:cs="Times New Roman"/>
          <w:sz w:val="24"/>
          <w:szCs w:val="24"/>
        </w:rPr>
        <w:t xml:space="preserve"> </w:t>
      </w:r>
      <w:r w:rsidR="00421E28">
        <w:rPr>
          <w:rFonts w:ascii="Times New Roman" w:hAnsi="Times New Roman" w:cs="Times New Roman"/>
          <w:sz w:val="24"/>
          <w:szCs w:val="24"/>
        </w:rPr>
        <w:t>a posebice s zbog neracionalnog trošenjA</w:t>
      </w:r>
      <w:r w:rsidR="00AD68C1">
        <w:rPr>
          <w:rFonts w:ascii="Times New Roman" w:hAnsi="Times New Roman" w:cs="Times New Roman"/>
          <w:sz w:val="24"/>
          <w:szCs w:val="24"/>
        </w:rPr>
        <w:t xml:space="preserve"> pozajmljenih sredstava</w:t>
      </w:r>
      <w:r w:rsidR="00BE37DB">
        <w:rPr>
          <w:rFonts w:ascii="Times New Roman" w:hAnsi="Times New Roman" w:cs="Times New Roman"/>
          <w:sz w:val="24"/>
          <w:szCs w:val="24"/>
        </w:rPr>
        <w:t>.</w:t>
      </w:r>
      <w:r w:rsidR="00180EA2">
        <w:rPr>
          <w:rFonts w:ascii="Times New Roman" w:hAnsi="Times New Roman" w:cs="Times New Roman"/>
          <w:sz w:val="24"/>
          <w:szCs w:val="24"/>
        </w:rPr>
        <w:t xml:space="preserve"> </w:t>
      </w:r>
      <w:r w:rsidR="00BE37DB">
        <w:rPr>
          <w:rFonts w:ascii="Times New Roman" w:hAnsi="Times New Roman" w:cs="Times New Roman"/>
          <w:sz w:val="24"/>
          <w:szCs w:val="24"/>
        </w:rPr>
        <w:t>S</w:t>
      </w:r>
      <w:r w:rsidR="00AD68C1">
        <w:rPr>
          <w:rFonts w:ascii="Times New Roman" w:hAnsi="Times New Roman" w:cs="Times New Roman"/>
          <w:sz w:val="24"/>
          <w:szCs w:val="24"/>
        </w:rPr>
        <w:t xml:space="preserve"> druge strane provedbom procesa </w:t>
      </w:r>
      <w:r w:rsidR="00180EA2">
        <w:rPr>
          <w:rFonts w:ascii="Times New Roman" w:hAnsi="Times New Roman" w:cs="Times New Roman"/>
          <w:sz w:val="24"/>
          <w:szCs w:val="24"/>
        </w:rPr>
        <w:t>privatizacij</w:t>
      </w:r>
      <w:r w:rsidR="00AD68C1">
        <w:rPr>
          <w:rFonts w:ascii="Times New Roman" w:hAnsi="Times New Roman" w:cs="Times New Roman"/>
          <w:sz w:val="24"/>
          <w:szCs w:val="24"/>
        </w:rPr>
        <w:t>e</w:t>
      </w:r>
      <w:r w:rsidR="00180EA2">
        <w:rPr>
          <w:rFonts w:ascii="Times New Roman" w:hAnsi="Times New Roman" w:cs="Times New Roman"/>
          <w:sz w:val="24"/>
          <w:szCs w:val="24"/>
        </w:rPr>
        <w:t xml:space="preserve"> izostalo je restrukturiranje </w:t>
      </w:r>
      <w:r w:rsidR="00AD68C1">
        <w:rPr>
          <w:rFonts w:ascii="Times New Roman" w:hAnsi="Times New Roman" w:cs="Times New Roman"/>
          <w:sz w:val="24"/>
          <w:szCs w:val="24"/>
        </w:rPr>
        <w:t xml:space="preserve">postojećih poduzeća i podizanje njihove konkurentnosti, što je datim uvjetima nepostojanja domaće supstitutivne ponude, potaknulo uvoznu ovisnost. </w:t>
      </w:r>
      <w:r w:rsidR="00BE37DB">
        <w:rPr>
          <w:rFonts w:ascii="Times New Roman" w:hAnsi="Times New Roman" w:cs="Times New Roman"/>
          <w:sz w:val="24"/>
          <w:szCs w:val="24"/>
        </w:rPr>
        <w:t>Time je moguće zaključiti</w:t>
      </w:r>
      <w:r w:rsidR="003B45C9">
        <w:rPr>
          <w:rFonts w:ascii="Times New Roman" w:hAnsi="Times New Roman" w:cs="Times New Roman"/>
          <w:sz w:val="24"/>
          <w:szCs w:val="24"/>
        </w:rPr>
        <w:t xml:space="preserve"> da su oba faktora utjecala na nisku proizvodnju i nekonkurentnost domaćeg gospodarstva; ali zauzimajući drugačije stajalište moglo bi se zaključiti kako je</w:t>
      </w:r>
      <w:r w:rsidR="00AD68C1">
        <w:rPr>
          <w:rFonts w:ascii="Times New Roman" w:hAnsi="Times New Roman" w:cs="Times New Roman"/>
          <w:sz w:val="24"/>
          <w:szCs w:val="24"/>
        </w:rPr>
        <w:t xml:space="preserve"> jednim dijelom upravo skupa i slabo organizirana država odgovorna za rast vanjskog duga, ali i za </w:t>
      </w:r>
      <w:r w:rsidR="003B45C9">
        <w:rPr>
          <w:rFonts w:ascii="Times New Roman" w:hAnsi="Times New Roman" w:cs="Times New Roman"/>
          <w:sz w:val="24"/>
          <w:szCs w:val="24"/>
        </w:rPr>
        <w:t xml:space="preserve">manjkave </w:t>
      </w:r>
      <w:r w:rsidR="00AD68C1">
        <w:rPr>
          <w:rFonts w:ascii="Times New Roman" w:hAnsi="Times New Roman" w:cs="Times New Roman"/>
          <w:sz w:val="24"/>
          <w:szCs w:val="24"/>
        </w:rPr>
        <w:t>rezultate provedbe procesa privatizacije.</w:t>
      </w:r>
      <w:r w:rsidR="00DF3911">
        <w:rPr>
          <w:rFonts w:ascii="Times New Roman" w:hAnsi="Times New Roman" w:cs="Times New Roman"/>
          <w:sz w:val="24"/>
          <w:szCs w:val="24"/>
        </w:rPr>
        <w:t xml:space="preserve"> </w:t>
      </w:r>
    </w:p>
    <w:p w:rsidR="00113B4D" w:rsidRDefault="003B45C9" w:rsidP="003B45C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N</w:t>
      </w:r>
      <w:r w:rsidR="001F4711">
        <w:rPr>
          <w:rFonts w:ascii="Times New Roman" w:hAnsi="Times New Roman" w:cs="Times New Roman"/>
          <w:sz w:val="24"/>
          <w:szCs w:val="24"/>
        </w:rPr>
        <w:t xml:space="preserve">eučinkovito pravosuđe, mito i korupcija zauzeli su visoko četvrto mjesto, dok je nedostatak ciljanih investicija i </w:t>
      </w:r>
      <w:r w:rsidR="00BE37DB">
        <w:rPr>
          <w:rFonts w:ascii="Times New Roman" w:hAnsi="Times New Roman" w:cs="Times New Roman"/>
          <w:sz w:val="24"/>
          <w:szCs w:val="24"/>
        </w:rPr>
        <w:t>osposobljenih stručnjaka zauzelo</w:t>
      </w:r>
      <w:r w:rsidR="001F4711">
        <w:rPr>
          <w:rFonts w:ascii="Times New Roman" w:hAnsi="Times New Roman" w:cs="Times New Roman"/>
          <w:sz w:val="24"/>
          <w:szCs w:val="24"/>
        </w:rPr>
        <w:t xml:space="preserve"> peto mjesto na rang listi glavnih uzroka gospodarskih problema u Hrvatskoj. Važno je istaknuti kako potonje može biti i rezultat anke</w:t>
      </w:r>
      <w:r>
        <w:rPr>
          <w:rFonts w:ascii="Times New Roman" w:hAnsi="Times New Roman" w:cs="Times New Roman"/>
          <w:sz w:val="24"/>
          <w:szCs w:val="24"/>
        </w:rPr>
        <w:t>tnog uzorka iz razloga što su</w:t>
      </w:r>
      <w:r w:rsidR="001F4711">
        <w:rPr>
          <w:rFonts w:ascii="Times New Roman" w:hAnsi="Times New Roman" w:cs="Times New Roman"/>
          <w:sz w:val="24"/>
          <w:szCs w:val="24"/>
        </w:rPr>
        <w:t xml:space="preserve"> studenti pravnog usmjerenja upućeniji u neučinkovitost pravosuđa te postojanje mita i ko</w:t>
      </w:r>
      <w:r w:rsidR="00DF3911">
        <w:rPr>
          <w:rFonts w:ascii="Times New Roman" w:hAnsi="Times New Roman" w:cs="Times New Roman"/>
          <w:sz w:val="24"/>
          <w:szCs w:val="24"/>
        </w:rPr>
        <w:t xml:space="preserve">rupcije, </w:t>
      </w:r>
      <w:r>
        <w:rPr>
          <w:rFonts w:ascii="Times New Roman" w:hAnsi="Times New Roman" w:cs="Times New Roman"/>
          <w:sz w:val="24"/>
          <w:szCs w:val="24"/>
        </w:rPr>
        <w:t xml:space="preserve">nego </w:t>
      </w:r>
      <w:r w:rsidR="00AD68C1">
        <w:rPr>
          <w:rFonts w:ascii="Times New Roman" w:hAnsi="Times New Roman" w:cs="Times New Roman"/>
          <w:sz w:val="24"/>
          <w:szCs w:val="24"/>
        </w:rPr>
        <w:t>u</w:t>
      </w:r>
      <w:r w:rsidR="001F4711">
        <w:rPr>
          <w:rFonts w:ascii="Times New Roman" w:hAnsi="Times New Roman" w:cs="Times New Roman"/>
          <w:sz w:val="24"/>
          <w:szCs w:val="24"/>
        </w:rPr>
        <w:t xml:space="preserve"> </w:t>
      </w:r>
      <w:r w:rsidR="00BE37DB">
        <w:rPr>
          <w:rFonts w:ascii="Times New Roman" w:hAnsi="Times New Roman" w:cs="Times New Roman"/>
          <w:sz w:val="24"/>
          <w:szCs w:val="24"/>
        </w:rPr>
        <w:t xml:space="preserve">neusklađenu </w:t>
      </w:r>
      <w:r w:rsidR="001F4711">
        <w:rPr>
          <w:rFonts w:ascii="Times New Roman" w:hAnsi="Times New Roman" w:cs="Times New Roman"/>
          <w:sz w:val="24"/>
          <w:szCs w:val="24"/>
        </w:rPr>
        <w:t>struktu</w:t>
      </w:r>
      <w:r w:rsidR="00AD68C1">
        <w:rPr>
          <w:rFonts w:ascii="Times New Roman" w:hAnsi="Times New Roman" w:cs="Times New Roman"/>
          <w:sz w:val="24"/>
          <w:szCs w:val="24"/>
        </w:rPr>
        <w:t>ru investicija i osposobljenost</w:t>
      </w:r>
      <w:r w:rsidR="00BE37DB">
        <w:rPr>
          <w:rFonts w:ascii="Times New Roman" w:hAnsi="Times New Roman" w:cs="Times New Roman"/>
          <w:sz w:val="24"/>
          <w:szCs w:val="24"/>
        </w:rPr>
        <w:t xml:space="preserve"> ljudskog potencijala</w:t>
      </w:r>
      <w:r w:rsidR="001F4711">
        <w:rPr>
          <w:rFonts w:ascii="Times New Roman" w:hAnsi="Times New Roman" w:cs="Times New Roman"/>
          <w:sz w:val="24"/>
          <w:szCs w:val="24"/>
        </w:rPr>
        <w:t>.</w:t>
      </w:r>
      <w:r w:rsidR="00D63C95">
        <w:rPr>
          <w:rFonts w:ascii="Times New Roman" w:hAnsi="Times New Roman" w:cs="Times New Roman"/>
          <w:sz w:val="24"/>
          <w:szCs w:val="24"/>
        </w:rPr>
        <w:t xml:space="preserve"> Shodno </w:t>
      </w:r>
      <w:r w:rsidR="00113B4D">
        <w:rPr>
          <w:rFonts w:ascii="Times New Roman" w:hAnsi="Times New Roman" w:cs="Times New Roman"/>
          <w:sz w:val="24"/>
          <w:szCs w:val="24"/>
        </w:rPr>
        <w:t xml:space="preserve">grafikonu broj 11, najviše ispitanika smatra da vanjskotrgovinski deficit i nekonkurentna proizvodnja predstavljaju glavnu prepreku za </w:t>
      </w:r>
      <w:r w:rsidR="00DF27F9">
        <w:rPr>
          <w:rFonts w:ascii="Times New Roman" w:hAnsi="Times New Roman" w:cs="Times New Roman"/>
          <w:sz w:val="24"/>
          <w:szCs w:val="24"/>
        </w:rPr>
        <w:t>daljnji</w:t>
      </w:r>
      <w:r w:rsidR="00113B4D">
        <w:rPr>
          <w:rFonts w:ascii="Times New Roman" w:hAnsi="Times New Roman" w:cs="Times New Roman"/>
          <w:sz w:val="24"/>
          <w:szCs w:val="24"/>
        </w:rPr>
        <w:t xml:space="preserve"> gospodarski rast i razvoj </w:t>
      </w:r>
      <w:r w:rsidR="00D63C95">
        <w:rPr>
          <w:rFonts w:ascii="Times New Roman" w:hAnsi="Times New Roman" w:cs="Times New Roman"/>
          <w:sz w:val="24"/>
          <w:szCs w:val="24"/>
        </w:rPr>
        <w:t>Republike Hrvatske, što se može pripisati nedostatku ciljanih investicija i osposoblj</w:t>
      </w:r>
      <w:r w:rsidR="00421E28">
        <w:rPr>
          <w:rFonts w:ascii="Times New Roman" w:hAnsi="Times New Roman" w:cs="Times New Roman"/>
          <w:sz w:val="24"/>
          <w:szCs w:val="24"/>
        </w:rPr>
        <w:t>enih stručnjaka</w:t>
      </w:r>
      <w:r w:rsidR="00D63C95">
        <w:rPr>
          <w:rFonts w:ascii="Times New Roman" w:hAnsi="Times New Roman" w:cs="Times New Roman"/>
          <w:sz w:val="24"/>
          <w:szCs w:val="24"/>
        </w:rPr>
        <w:t>.</w:t>
      </w:r>
    </w:p>
    <w:p w:rsidR="00646C06" w:rsidRDefault="00113B4D" w:rsidP="003B45C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Približno jedna trećina anketiranih studenata izrazila je stav kako se svjetska ekonomska kriza preuveličava putem medija (grafikon broj 12), no najvi</w:t>
      </w:r>
      <w:r w:rsidR="00D63C95">
        <w:rPr>
          <w:rFonts w:ascii="Times New Roman" w:hAnsi="Times New Roman" w:cs="Times New Roman"/>
          <w:sz w:val="24"/>
          <w:szCs w:val="24"/>
        </w:rPr>
        <w:t xml:space="preserve">še ispitanika (40,3%) smatra </w:t>
      </w:r>
      <w:r>
        <w:rPr>
          <w:rFonts w:ascii="Times New Roman" w:hAnsi="Times New Roman" w:cs="Times New Roman"/>
          <w:sz w:val="24"/>
          <w:szCs w:val="24"/>
        </w:rPr>
        <w:t>potonje stajalište netočn</w:t>
      </w:r>
      <w:r w:rsidR="00D63C95">
        <w:rPr>
          <w:rFonts w:ascii="Times New Roman" w:hAnsi="Times New Roman" w:cs="Times New Roman"/>
          <w:sz w:val="24"/>
          <w:szCs w:val="24"/>
        </w:rPr>
        <w:t>im</w:t>
      </w:r>
      <w:r>
        <w:rPr>
          <w:rFonts w:ascii="Times New Roman" w:hAnsi="Times New Roman" w:cs="Times New Roman"/>
          <w:sz w:val="24"/>
          <w:szCs w:val="24"/>
        </w:rPr>
        <w:t xml:space="preserve">. Vjerojatno se navedeno može argumentirati </w:t>
      </w:r>
      <w:r w:rsidR="00646C06">
        <w:rPr>
          <w:rFonts w:ascii="Times New Roman" w:hAnsi="Times New Roman" w:cs="Times New Roman"/>
          <w:sz w:val="24"/>
          <w:szCs w:val="24"/>
        </w:rPr>
        <w:t xml:space="preserve">činjenicom da je </w:t>
      </w:r>
      <w:r>
        <w:rPr>
          <w:rFonts w:ascii="Times New Roman" w:hAnsi="Times New Roman" w:cs="Times New Roman"/>
          <w:sz w:val="24"/>
          <w:szCs w:val="24"/>
        </w:rPr>
        <w:t>svjetsk</w:t>
      </w:r>
      <w:r w:rsidR="00646C06">
        <w:rPr>
          <w:rFonts w:ascii="Times New Roman" w:hAnsi="Times New Roman" w:cs="Times New Roman"/>
          <w:sz w:val="24"/>
          <w:szCs w:val="24"/>
        </w:rPr>
        <w:t>a</w:t>
      </w:r>
      <w:r>
        <w:rPr>
          <w:rFonts w:ascii="Times New Roman" w:hAnsi="Times New Roman" w:cs="Times New Roman"/>
          <w:sz w:val="24"/>
          <w:szCs w:val="24"/>
        </w:rPr>
        <w:t xml:space="preserve"> ekonomsk</w:t>
      </w:r>
      <w:r w:rsidR="00646C06">
        <w:rPr>
          <w:rFonts w:ascii="Times New Roman" w:hAnsi="Times New Roman" w:cs="Times New Roman"/>
          <w:sz w:val="24"/>
          <w:szCs w:val="24"/>
        </w:rPr>
        <w:t>a</w:t>
      </w:r>
      <w:r>
        <w:rPr>
          <w:rFonts w:ascii="Times New Roman" w:hAnsi="Times New Roman" w:cs="Times New Roman"/>
          <w:sz w:val="24"/>
          <w:szCs w:val="24"/>
        </w:rPr>
        <w:t xml:space="preserve"> kriz</w:t>
      </w:r>
      <w:r w:rsidR="00646C06">
        <w:rPr>
          <w:rFonts w:ascii="Times New Roman" w:hAnsi="Times New Roman" w:cs="Times New Roman"/>
          <w:sz w:val="24"/>
          <w:szCs w:val="24"/>
        </w:rPr>
        <w:t xml:space="preserve">a s kojom smo suočeni, </w:t>
      </w:r>
      <w:r>
        <w:rPr>
          <w:rFonts w:ascii="Times New Roman" w:hAnsi="Times New Roman" w:cs="Times New Roman"/>
          <w:sz w:val="24"/>
          <w:szCs w:val="24"/>
        </w:rPr>
        <w:t>prv</w:t>
      </w:r>
      <w:r w:rsidR="00646C06">
        <w:rPr>
          <w:rFonts w:ascii="Times New Roman" w:hAnsi="Times New Roman" w:cs="Times New Roman"/>
          <w:sz w:val="24"/>
          <w:szCs w:val="24"/>
        </w:rPr>
        <w:t>a</w:t>
      </w:r>
      <w:r>
        <w:rPr>
          <w:rFonts w:ascii="Times New Roman" w:hAnsi="Times New Roman" w:cs="Times New Roman"/>
          <w:sz w:val="24"/>
          <w:szCs w:val="24"/>
        </w:rPr>
        <w:t xml:space="preserve"> koja je zadobila globalni karakter, što zasigurno </w:t>
      </w:r>
      <w:r w:rsidR="00646C06">
        <w:rPr>
          <w:rFonts w:ascii="Times New Roman" w:hAnsi="Times New Roman" w:cs="Times New Roman"/>
          <w:sz w:val="24"/>
          <w:szCs w:val="24"/>
        </w:rPr>
        <w:t xml:space="preserve">pogoduje i usko je </w:t>
      </w:r>
      <w:r>
        <w:rPr>
          <w:rFonts w:ascii="Times New Roman" w:hAnsi="Times New Roman" w:cs="Times New Roman"/>
          <w:sz w:val="24"/>
          <w:szCs w:val="24"/>
        </w:rPr>
        <w:t xml:space="preserve">povezano s </w:t>
      </w:r>
      <w:r w:rsidR="00421E28">
        <w:rPr>
          <w:rFonts w:ascii="Times New Roman" w:hAnsi="Times New Roman" w:cs="Times New Roman"/>
          <w:sz w:val="24"/>
          <w:szCs w:val="24"/>
        </w:rPr>
        <w:t>ozbiljnim shvaćanjem i pristupanjem</w:t>
      </w:r>
      <w:r>
        <w:rPr>
          <w:rFonts w:ascii="Times New Roman" w:hAnsi="Times New Roman" w:cs="Times New Roman"/>
          <w:sz w:val="24"/>
          <w:szCs w:val="24"/>
        </w:rPr>
        <w:t xml:space="preserve"> </w:t>
      </w:r>
      <w:r w:rsidR="00646C06">
        <w:rPr>
          <w:rFonts w:ascii="Times New Roman" w:hAnsi="Times New Roman" w:cs="Times New Roman"/>
          <w:sz w:val="24"/>
          <w:szCs w:val="24"/>
        </w:rPr>
        <w:t xml:space="preserve">uzrocima i nastalim posljedicama </w:t>
      </w:r>
      <w:r>
        <w:rPr>
          <w:rFonts w:ascii="Times New Roman" w:hAnsi="Times New Roman" w:cs="Times New Roman"/>
          <w:sz w:val="24"/>
          <w:szCs w:val="24"/>
        </w:rPr>
        <w:t>kako od strane medija, tako i od strane šire javnos</w:t>
      </w:r>
      <w:r w:rsidR="00D63C95">
        <w:rPr>
          <w:rFonts w:ascii="Times New Roman" w:hAnsi="Times New Roman" w:cs="Times New Roman"/>
          <w:sz w:val="24"/>
          <w:szCs w:val="24"/>
        </w:rPr>
        <w:t>ti. Č</w:t>
      </w:r>
      <w:r>
        <w:rPr>
          <w:rFonts w:ascii="Times New Roman" w:hAnsi="Times New Roman" w:cs="Times New Roman"/>
          <w:sz w:val="24"/>
          <w:szCs w:val="24"/>
        </w:rPr>
        <w:t xml:space="preserve">etvrtina ispitanika </w:t>
      </w:r>
      <w:r w:rsidR="00646C06">
        <w:rPr>
          <w:rFonts w:ascii="Times New Roman" w:hAnsi="Times New Roman" w:cs="Times New Roman"/>
          <w:sz w:val="24"/>
          <w:szCs w:val="24"/>
        </w:rPr>
        <w:t xml:space="preserve">opredijelila </w:t>
      </w:r>
      <w:r w:rsidR="00BE37DB">
        <w:rPr>
          <w:rFonts w:ascii="Times New Roman" w:hAnsi="Times New Roman" w:cs="Times New Roman"/>
          <w:sz w:val="24"/>
          <w:szCs w:val="24"/>
        </w:rPr>
        <w:t xml:space="preserve">se </w:t>
      </w:r>
      <w:r w:rsidR="00646C06">
        <w:rPr>
          <w:rFonts w:ascii="Times New Roman" w:hAnsi="Times New Roman" w:cs="Times New Roman"/>
          <w:sz w:val="24"/>
          <w:szCs w:val="24"/>
        </w:rPr>
        <w:t>za odgovor „nemam stav“, što predstavlja relativno visok postotak. Svjetska ekonomska kriza je putem medija postala dio svakodnevnice šire javnosti, međutim, sveprisutni novinarski senzacionalizam može prouzročiti i kontraefekt. Kao što se pokazalo u istraživanju agencije Ip</w:t>
      </w:r>
      <w:r w:rsidR="00BE37DB">
        <w:rPr>
          <w:rFonts w:ascii="Times New Roman" w:hAnsi="Times New Roman" w:cs="Times New Roman"/>
          <w:sz w:val="24"/>
          <w:szCs w:val="24"/>
        </w:rPr>
        <w:t>s</w:t>
      </w:r>
      <w:r w:rsidR="00646C06">
        <w:rPr>
          <w:rFonts w:ascii="Times New Roman" w:hAnsi="Times New Roman" w:cs="Times New Roman"/>
          <w:sz w:val="24"/>
          <w:szCs w:val="24"/>
        </w:rPr>
        <w:t>os-Mori, novinari ne uživaju pretjerano povjerenje, što dovodi do dvoumice u stajalištu javnosti: vjerovati ili ne?</w:t>
      </w:r>
    </w:p>
    <w:p w:rsidR="00113B4D" w:rsidRDefault="00D722CD" w:rsidP="003B45C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Pokazalo se da čak 86,4% ispitanika smatra da državni dužnosnici koriste </w:t>
      </w:r>
      <w:r w:rsidR="00F12BB6">
        <w:rPr>
          <w:rFonts w:ascii="Times New Roman" w:hAnsi="Times New Roman" w:cs="Times New Roman"/>
          <w:sz w:val="24"/>
          <w:szCs w:val="24"/>
        </w:rPr>
        <w:t>svjetsku ekonomsku krizu kao ispriku za objašnjavanje problema hrvatskog gospodarstva (grafikon broj 13</w:t>
      </w:r>
      <w:r w:rsidR="00D63C95">
        <w:rPr>
          <w:rFonts w:ascii="Times New Roman" w:hAnsi="Times New Roman" w:cs="Times New Roman"/>
          <w:sz w:val="24"/>
          <w:szCs w:val="24"/>
        </w:rPr>
        <w:t>). I</w:t>
      </w:r>
      <w:r w:rsidR="00F12BB6">
        <w:rPr>
          <w:rFonts w:ascii="Times New Roman" w:hAnsi="Times New Roman" w:cs="Times New Roman"/>
          <w:sz w:val="24"/>
          <w:szCs w:val="24"/>
        </w:rPr>
        <w:t xml:space="preserve">spitanici </w:t>
      </w:r>
      <w:r w:rsidR="00D63C95">
        <w:rPr>
          <w:rFonts w:ascii="Times New Roman" w:hAnsi="Times New Roman" w:cs="Times New Roman"/>
          <w:sz w:val="24"/>
          <w:szCs w:val="24"/>
        </w:rPr>
        <w:t xml:space="preserve">su </w:t>
      </w:r>
      <w:r w:rsidR="00F12BB6">
        <w:rPr>
          <w:rFonts w:ascii="Times New Roman" w:hAnsi="Times New Roman" w:cs="Times New Roman"/>
          <w:sz w:val="24"/>
          <w:szCs w:val="24"/>
        </w:rPr>
        <w:t>time izravno pobili izraženo stajalište kako je svjetska ekonomska kriza bitno utjecala na domaće gospodarstvo. Tim više što su dobiveni rezultati ukazali na to da su na potonje pitanje pozitivno odgovorili svi ispitanici koji smatraju da problemi hrvatskog gospodarstva nisu endogenog karaktera</w:t>
      </w:r>
      <w:r w:rsidR="00646C06">
        <w:rPr>
          <w:rFonts w:ascii="Times New Roman" w:hAnsi="Times New Roman" w:cs="Times New Roman"/>
          <w:sz w:val="24"/>
          <w:szCs w:val="24"/>
        </w:rPr>
        <w:t xml:space="preserve"> </w:t>
      </w:r>
      <w:r w:rsidR="00F12BB6">
        <w:rPr>
          <w:rFonts w:ascii="Times New Roman" w:hAnsi="Times New Roman" w:cs="Times New Roman"/>
          <w:sz w:val="24"/>
          <w:szCs w:val="24"/>
        </w:rPr>
        <w:t xml:space="preserve"> (kao i oni koji su izrazili da nemaju stav).</w:t>
      </w:r>
      <w:r w:rsidR="00646C06">
        <w:rPr>
          <w:rFonts w:ascii="Times New Roman" w:hAnsi="Times New Roman" w:cs="Times New Roman"/>
          <w:sz w:val="24"/>
          <w:szCs w:val="24"/>
        </w:rPr>
        <w:t xml:space="preserve"> </w:t>
      </w:r>
      <w:r w:rsidR="00F12BB6">
        <w:rPr>
          <w:rFonts w:ascii="Times New Roman" w:hAnsi="Times New Roman" w:cs="Times New Roman"/>
          <w:sz w:val="24"/>
          <w:szCs w:val="24"/>
        </w:rPr>
        <w:t xml:space="preserve"> </w:t>
      </w:r>
    </w:p>
    <w:p w:rsidR="005059CB" w:rsidRDefault="00F12BB6" w:rsidP="003B45C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Prema grafikonu broj 14, dvije trećine anketiranih studenata izrazilo je stajalište djelomične točnosti tvrdnje da je</w:t>
      </w:r>
      <w:r w:rsidR="000B5942">
        <w:rPr>
          <w:rFonts w:ascii="Times New Roman" w:hAnsi="Times New Roman" w:cs="Times New Roman"/>
          <w:sz w:val="24"/>
          <w:szCs w:val="24"/>
        </w:rPr>
        <w:t xml:space="preserve"> hrvatsko visokoškolsko obrazovanje</w:t>
      </w:r>
      <w:r>
        <w:rPr>
          <w:rFonts w:ascii="Times New Roman" w:hAnsi="Times New Roman" w:cs="Times New Roman"/>
          <w:sz w:val="24"/>
          <w:szCs w:val="24"/>
        </w:rPr>
        <w:t xml:space="preserve"> kvalitetno. Navedeno smatra točnim tek 13,3% studenata, što otvara mnoga daljnja pitanja. Svrsishodno bi bilo pobliže utvrdite </w:t>
      </w:r>
      <w:r w:rsidR="005059CB">
        <w:rPr>
          <w:rFonts w:ascii="Times New Roman" w:hAnsi="Times New Roman" w:cs="Times New Roman"/>
          <w:sz w:val="24"/>
          <w:szCs w:val="24"/>
        </w:rPr>
        <w:t>egzaktne</w:t>
      </w:r>
      <w:r>
        <w:rPr>
          <w:rFonts w:ascii="Times New Roman" w:hAnsi="Times New Roman" w:cs="Times New Roman"/>
          <w:sz w:val="24"/>
          <w:szCs w:val="24"/>
        </w:rPr>
        <w:t xml:space="preserve"> razloge zauzetih stajališta, iz razloga što kapital budućnosti ne predstavlja novac, već znanje. </w:t>
      </w:r>
    </w:p>
    <w:p w:rsidR="00F12BB6" w:rsidRDefault="00421E28" w:rsidP="003B45C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Nešto više od petine</w:t>
      </w:r>
      <w:r w:rsidR="005059CB">
        <w:rPr>
          <w:rFonts w:ascii="Times New Roman" w:hAnsi="Times New Roman" w:cs="Times New Roman"/>
          <w:sz w:val="24"/>
          <w:szCs w:val="24"/>
        </w:rPr>
        <w:t xml:space="preserve"> anketiranih studenata (21,1%) smatra kako je obrazovanje isključivi faktor koji utječe na zapošljavanje (grafikon broj 15). </w:t>
      </w:r>
      <w:r w:rsidR="000B5942">
        <w:rPr>
          <w:rFonts w:ascii="Times New Roman" w:hAnsi="Times New Roman" w:cs="Times New Roman"/>
          <w:sz w:val="24"/>
          <w:szCs w:val="24"/>
        </w:rPr>
        <w:t>Upitna je t</w:t>
      </w:r>
      <w:r w:rsidR="005059CB">
        <w:rPr>
          <w:rFonts w:ascii="Times New Roman" w:hAnsi="Times New Roman" w:cs="Times New Roman"/>
          <w:sz w:val="24"/>
          <w:szCs w:val="24"/>
        </w:rPr>
        <w:t>očnost zauzimanja</w:t>
      </w:r>
      <w:r w:rsidR="000B5942">
        <w:rPr>
          <w:rFonts w:ascii="Times New Roman" w:hAnsi="Times New Roman" w:cs="Times New Roman"/>
          <w:sz w:val="24"/>
          <w:szCs w:val="24"/>
        </w:rPr>
        <w:t xml:space="preserve"> navedenog stajališta</w:t>
      </w:r>
      <w:r w:rsidR="005059CB">
        <w:rPr>
          <w:rFonts w:ascii="Times New Roman" w:hAnsi="Times New Roman" w:cs="Times New Roman"/>
          <w:sz w:val="24"/>
          <w:szCs w:val="24"/>
        </w:rPr>
        <w:t xml:space="preserve">. Formalno obrazovanje stvara temelj daljnjeg osobnog </w:t>
      </w:r>
      <w:r w:rsidR="00D63C95">
        <w:rPr>
          <w:rFonts w:ascii="Times New Roman" w:hAnsi="Times New Roman" w:cs="Times New Roman"/>
          <w:sz w:val="24"/>
          <w:szCs w:val="24"/>
        </w:rPr>
        <w:t xml:space="preserve">i profesionalnog </w:t>
      </w:r>
      <w:r w:rsidR="005059CB">
        <w:rPr>
          <w:rFonts w:ascii="Times New Roman" w:hAnsi="Times New Roman" w:cs="Times New Roman"/>
          <w:sz w:val="24"/>
          <w:szCs w:val="24"/>
        </w:rPr>
        <w:t>razvoja, no bitno utječu i drugi faktori. Tako primjerice neusklađenost ponude i potražnje na tržištu rada u Hrvatskoj, nesporno bitno utječe na pronalazak posla.</w:t>
      </w:r>
      <w:r w:rsidR="000B5942">
        <w:rPr>
          <w:rFonts w:ascii="Times New Roman" w:hAnsi="Times New Roman" w:cs="Times New Roman"/>
          <w:sz w:val="24"/>
          <w:szCs w:val="24"/>
        </w:rPr>
        <w:t xml:space="preserve"> Navedenom u prilog govori i podatak</w:t>
      </w:r>
      <w:r w:rsidR="005059CB">
        <w:rPr>
          <w:rFonts w:ascii="Times New Roman" w:hAnsi="Times New Roman" w:cs="Times New Roman"/>
          <w:sz w:val="24"/>
          <w:szCs w:val="24"/>
        </w:rPr>
        <w:t xml:space="preserve"> da 45,8% ispitanika smatra da će teško pronaći posao (grafikon broj 16). </w:t>
      </w:r>
      <w:r w:rsidR="000B5942">
        <w:rPr>
          <w:rFonts w:ascii="Times New Roman" w:hAnsi="Times New Roman" w:cs="Times New Roman"/>
          <w:sz w:val="24"/>
          <w:szCs w:val="24"/>
        </w:rPr>
        <w:t>Potonje se može argumentirati sljedećim:</w:t>
      </w:r>
      <w:r w:rsidR="005059CB">
        <w:rPr>
          <w:rFonts w:ascii="Times New Roman" w:hAnsi="Times New Roman" w:cs="Times New Roman"/>
          <w:sz w:val="24"/>
          <w:szCs w:val="24"/>
        </w:rPr>
        <w:t xml:space="preserve"> kao posljedica svjetske ekonomske krize posebno se povećala nezaposlenost mladih, dok s druge strane u Hrvatskoj </w:t>
      </w:r>
      <w:r>
        <w:rPr>
          <w:rFonts w:ascii="Times New Roman" w:hAnsi="Times New Roman" w:cs="Times New Roman"/>
          <w:sz w:val="24"/>
          <w:szCs w:val="24"/>
        </w:rPr>
        <w:t>postoji neusklađenost ponude i potražnje na tržištu rada</w:t>
      </w:r>
      <w:r w:rsidR="005059CB">
        <w:rPr>
          <w:rFonts w:ascii="Times New Roman" w:hAnsi="Times New Roman" w:cs="Times New Roman"/>
          <w:sz w:val="24"/>
          <w:szCs w:val="24"/>
        </w:rPr>
        <w:t xml:space="preserve">. Kako je anketni uzorak obuhvaćao </w:t>
      </w:r>
      <w:r w:rsidR="000B5942">
        <w:rPr>
          <w:rFonts w:ascii="Times New Roman" w:hAnsi="Times New Roman" w:cs="Times New Roman"/>
          <w:sz w:val="24"/>
          <w:szCs w:val="24"/>
        </w:rPr>
        <w:t xml:space="preserve">isključivo </w:t>
      </w:r>
      <w:r w:rsidR="005059CB">
        <w:rPr>
          <w:rFonts w:ascii="Times New Roman" w:hAnsi="Times New Roman" w:cs="Times New Roman"/>
          <w:sz w:val="24"/>
          <w:szCs w:val="24"/>
        </w:rPr>
        <w:t>stude</w:t>
      </w:r>
      <w:r w:rsidR="000B5942">
        <w:rPr>
          <w:rFonts w:ascii="Times New Roman" w:hAnsi="Times New Roman" w:cs="Times New Roman"/>
          <w:sz w:val="24"/>
          <w:szCs w:val="24"/>
        </w:rPr>
        <w:t>nte Pravnog fakulteta u Zagrebu</w:t>
      </w:r>
      <w:r w:rsidR="005059CB">
        <w:rPr>
          <w:rFonts w:ascii="Times New Roman" w:hAnsi="Times New Roman" w:cs="Times New Roman"/>
          <w:sz w:val="24"/>
          <w:szCs w:val="24"/>
        </w:rPr>
        <w:t>, smatram d</w:t>
      </w:r>
      <w:r w:rsidR="00291716">
        <w:rPr>
          <w:rFonts w:ascii="Times New Roman" w:hAnsi="Times New Roman" w:cs="Times New Roman"/>
          <w:sz w:val="24"/>
          <w:szCs w:val="24"/>
        </w:rPr>
        <w:t>a su anketirani studenti svjesni činjeni</w:t>
      </w:r>
      <w:r>
        <w:rPr>
          <w:rFonts w:ascii="Times New Roman" w:hAnsi="Times New Roman" w:cs="Times New Roman"/>
          <w:sz w:val="24"/>
          <w:szCs w:val="24"/>
        </w:rPr>
        <w:t>ce velikog broja studenata pravnog usmjerenja</w:t>
      </w:r>
      <w:r w:rsidR="00291716">
        <w:rPr>
          <w:rFonts w:ascii="Times New Roman" w:hAnsi="Times New Roman" w:cs="Times New Roman"/>
          <w:sz w:val="24"/>
          <w:szCs w:val="24"/>
        </w:rPr>
        <w:t xml:space="preserve"> u odnosu na ponudu poslova u pravnoj djelatnosti.</w:t>
      </w:r>
    </w:p>
    <w:p w:rsidR="00914555" w:rsidRDefault="00C72442" w:rsidP="00EA03D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Prema grafikonu broj 17, čak 80% ispitanika pristalo </w:t>
      </w:r>
      <w:r w:rsidR="000B5942">
        <w:rPr>
          <w:rFonts w:ascii="Times New Roman" w:hAnsi="Times New Roman" w:cs="Times New Roman"/>
          <w:sz w:val="24"/>
          <w:szCs w:val="24"/>
        </w:rPr>
        <w:t xml:space="preserve">bi </w:t>
      </w:r>
      <w:r>
        <w:rPr>
          <w:rFonts w:ascii="Times New Roman" w:hAnsi="Times New Roman" w:cs="Times New Roman"/>
          <w:sz w:val="24"/>
          <w:szCs w:val="24"/>
        </w:rPr>
        <w:t xml:space="preserve">zaposliti se u inozemstvu. </w:t>
      </w:r>
      <w:r w:rsidR="005416A2">
        <w:rPr>
          <w:rFonts w:ascii="Times New Roman" w:hAnsi="Times New Roman" w:cs="Times New Roman"/>
          <w:sz w:val="24"/>
          <w:szCs w:val="24"/>
        </w:rPr>
        <w:t>Pokazalo se da</w:t>
      </w:r>
      <w:r w:rsidR="00421E28">
        <w:rPr>
          <w:rFonts w:ascii="Times New Roman" w:hAnsi="Times New Roman" w:cs="Times New Roman"/>
          <w:sz w:val="24"/>
          <w:szCs w:val="24"/>
        </w:rPr>
        <w:t xml:space="preserve"> je najviše anketiranih </w:t>
      </w:r>
      <w:r w:rsidR="000B5942">
        <w:rPr>
          <w:rFonts w:ascii="Times New Roman" w:hAnsi="Times New Roman" w:cs="Times New Roman"/>
          <w:sz w:val="24"/>
          <w:szCs w:val="24"/>
        </w:rPr>
        <w:t>kao razloge za to navelo veću plaću i viši</w:t>
      </w:r>
      <w:r w:rsidR="005416A2">
        <w:rPr>
          <w:rFonts w:ascii="Times New Roman" w:hAnsi="Times New Roman" w:cs="Times New Roman"/>
          <w:sz w:val="24"/>
          <w:szCs w:val="24"/>
        </w:rPr>
        <w:t xml:space="preserve"> </w:t>
      </w:r>
      <w:r w:rsidR="000B5942">
        <w:rPr>
          <w:rFonts w:ascii="Times New Roman" w:hAnsi="Times New Roman" w:cs="Times New Roman"/>
          <w:sz w:val="24"/>
          <w:szCs w:val="24"/>
        </w:rPr>
        <w:t>životni standard</w:t>
      </w:r>
      <w:r w:rsidR="005416A2">
        <w:rPr>
          <w:rFonts w:ascii="Times New Roman" w:hAnsi="Times New Roman" w:cs="Times New Roman"/>
          <w:sz w:val="24"/>
          <w:szCs w:val="24"/>
        </w:rPr>
        <w:t>. Nadalje, 9,6% ispitanika izrazilo je stav da</w:t>
      </w:r>
      <w:r w:rsidR="00E479DC">
        <w:rPr>
          <w:rFonts w:ascii="Times New Roman" w:hAnsi="Times New Roman" w:cs="Times New Roman"/>
          <w:sz w:val="24"/>
          <w:szCs w:val="24"/>
        </w:rPr>
        <w:t>,</w:t>
      </w:r>
      <w:r w:rsidR="005416A2">
        <w:rPr>
          <w:rFonts w:ascii="Times New Roman" w:hAnsi="Times New Roman" w:cs="Times New Roman"/>
          <w:sz w:val="24"/>
          <w:szCs w:val="24"/>
        </w:rPr>
        <w:t xml:space="preserve"> nakon hipotetskog zaposlenja u inozemstvu</w:t>
      </w:r>
      <w:r w:rsidR="00E479DC">
        <w:rPr>
          <w:rFonts w:ascii="Times New Roman" w:hAnsi="Times New Roman" w:cs="Times New Roman"/>
          <w:sz w:val="24"/>
          <w:szCs w:val="24"/>
        </w:rPr>
        <w:t>,</w:t>
      </w:r>
      <w:r w:rsidR="005416A2">
        <w:rPr>
          <w:rFonts w:ascii="Times New Roman" w:hAnsi="Times New Roman" w:cs="Times New Roman"/>
          <w:sz w:val="24"/>
          <w:szCs w:val="24"/>
        </w:rPr>
        <w:t xml:space="preserve"> nikako </w:t>
      </w:r>
      <w:r w:rsidR="00E479DC">
        <w:rPr>
          <w:rFonts w:ascii="Times New Roman" w:hAnsi="Times New Roman" w:cs="Times New Roman"/>
          <w:sz w:val="24"/>
          <w:szCs w:val="24"/>
        </w:rPr>
        <w:t xml:space="preserve">se </w:t>
      </w:r>
      <w:r w:rsidR="005416A2">
        <w:rPr>
          <w:rFonts w:ascii="Times New Roman" w:hAnsi="Times New Roman" w:cs="Times New Roman"/>
          <w:sz w:val="24"/>
          <w:szCs w:val="24"/>
        </w:rPr>
        <w:t>ne bi vratili raditi u Hrvatsku (grafikon broj 8). Kao što je hipotezi naglašeno, u Hrvatskoj postoji izražena tendencija „odljeva mozgova“</w:t>
      </w:r>
      <w:r w:rsidR="00E944AB">
        <w:rPr>
          <w:rFonts w:ascii="Times New Roman" w:hAnsi="Times New Roman" w:cs="Times New Roman"/>
          <w:sz w:val="24"/>
          <w:szCs w:val="24"/>
        </w:rPr>
        <w:t>:</w:t>
      </w:r>
      <w:r w:rsidR="005416A2">
        <w:rPr>
          <w:rFonts w:ascii="Times New Roman" w:hAnsi="Times New Roman" w:cs="Times New Roman"/>
          <w:sz w:val="24"/>
          <w:szCs w:val="24"/>
        </w:rPr>
        <w:t xml:space="preserve"> </w:t>
      </w:r>
      <w:r w:rsidR="00E944AB">
        <w:rPr>
          <w:rFonts w:ascii="Times New Roman" w:hAnsi="Times New Roman" w:cs="Times New Roman"/>
          <w:sz w:val="24"/>
          <w:szCs w:val="24"/>
        </w:rPr>
        <w:t>n</w:t>
      </w:r>
      <w:r w:rsidR="005416A2">
        <w:rPr>
          <w:rFonts w:ascii="Times New Roman" w:hAnsi="Times New Roman" w:cs="Times New Roman"/>
          <w:sz w:val="24"/>
          <w:szCs w:val="24"/>
        </w:rPr>
        <w:t>adareni mladi ljudi u težnji za postizanjem bolje tržišne cijene vlastitih sposobnosti</w:t>
      </w:r>
      <w:r w:rsidR="00E944AB">
        <w:rPr>
          <w:rFonts w:ascii="Times New Roman" w:hAnsi="Times New Roman" w:cs="Times New Roman"/>
          <w:sz w:val="24"/>
          <w:szCs w:val="24"/>
        </w:rPr>
        <w:t xml:space="preserve"> i vještina</w:t>
      </w:r>
      <w:r w:rsidR="005416A2">
        <w:rPr>
          <w:rFonts w:ascii="Times New Roman" w:hAnsi="Times New Roman" w:cs="Times New Roman"/>
          <w:sz w:val="24"/>
          <w:szCs w:val="24"/>
        </w:rPr>
        <w:t xml:space="preserve">, ali i većih mogućnosti napredovanja (i niza drugih okolnosti), odlaze </w:t>
      </w:r>
      <w:r w:rsidR="00E944AB">
        <w:rPr>
          <w:rFonts w:ascii="Times New Roman" w:hAnsi="Times New Roman" w:cs="Times New Roman"/>
          <w:sz w:val="24"/>
          <w:szCs w:val="24"/>
        </w:rPr>
        <w:t xml:space="preserve">raditi </w:t>
      </w:r>
      <w:r w:rsidR="005416A2">
        <w:rPr>
          <w:rFonts w:ascii="Times New Roman" w:hAnsi="Times New Roman" w:cs="Times New Roman"/>
          <w:sz w:val="24"/>
          <w:szCs w:val="24"/>
        </w:rPr>
        <w:t>u inoz</w:t>
      </w:r>
      <w:r w:rsidR="00B71785">
        <w:rPr>
          <w:rFonts w:ascii="Times New Roman" w:hAnsi="Times New Roman" w:cs="Times New Roman"/>
          <w:sz w:val="24"/>
          <w:szCs w:val="24"/>
        </w:rPr>
        <w:t xml:space="preserve">emstvo. </w:t>
      </w:r>
      <w:r w:rsidR="00421E28">
        <w:rPr>
          <w:rFonts w:ascii="Times New Roman" w:hAnsi="Times New Roman" w:cs="Times New Roman"/>
          <w:sz w:val="24"/>
          <w:szCs w:val="24"/>
        </w:rPr>
        <w:t xml:space="preserve">Važno je naglasiti da </w:t>
      </w:r>
      <w:r w:rsidR="007D299D">
        <w:rPr>
          <w:rFonts w:ascii="Times New Roman" w:hAnsi="Times New Roman" w:cs="Times New Roman"/>
          <w:sz w:val="24"/>
          <w:szCs w:val="24"/>
        </w:rPr>
        <w:t>provedbom iste ankete</w:t>
      </w:r>
      <w:r w:rsidR="00B71785">
        <w:rPr>
          <w:rFonts w:ascii="Times New Roman" w:hAnsi="Times New Roman" w:cs="Times New Roman"/>
          <w:sz w:val="24"/>
          <w:szCs w:val="24"/>
        </w:rPr>
        <w:t xml:space="preserve"> na uzorku studenata prirodoslovno-tehničkog usmjerenja,</w:t>
      </w:r>
      <w:r w:rsidR="007D299D">
        <w:rPr>
          <w:rFonts w:ascii="Times New Roman" w:hAnsi="Times New Roman" w:cs="Times New Roman"/>
          <w:sz w:val="24"/>
          <w:szCs w:val="24"/>
        </w:rPr>
        <w:t xml:space="preserve"> vjerojatno</w:t>
      </w:r>
      <w:r w:rsidR="00B71785">
        <w:rPr>
          <w:rFonts w:ascii="Times New Roman" w:hAnsi="Times New Roman" w:cs="Times New Roman"/>
          <w:sz w:val="24"/>
          <w:szCs w:val="24"/>
        </w:rPr>
        <w:t xml:space="preserve"> rezultirao većim postotkom onih koji bi pristali zaposliti se u </w:t>
      </w:r>
      <w:r w:rsidR="00DF27F9">
        <w:rPr>
          <w:rFonts w:ascii="Times New Roman" w:hAnsi="Times New Roman" w:cs="Times New Roman"/>
          <w:sz w:val="24"/>
          <w:szCs w:val="24"/>
        </w:rPr>
        <w:t>inozemstvu</w:t>
      </w:r>
      <w:r w:rsidR="00B71785">
        <w:rPr>
          <w:rFonts w:ascii="Times New Roman" w:hAnsi="Times New Roman" w:cs="Times New Roman"/>
          <w:sz w:val="24"/>
          <w:szCs w:val="24"/>
        </w:rPr>
        <w:t>, kao i puno višim postotkom onih koji se nikako ne bi namjeravali vratiti raditi u Hrvatskoj.</w:t>
      </w:r>
    </w:p>
    <w:p w:rsidR="00914555" w:rsidRDefault="00914555" w:rsidP="00EA03D0">
      <w:pPr>
        <w:spacing w:line="360" w:lineRule="auto"/>
        <w:ind w:firstLine="708"/>
        <w:jc w:val="both"/>
        <w:rPr>
          <w:rFonts w:ascii="Times New Roman" w:hAnsi="Times New Roman" w:cs="Times New Roman"/>
          <w:sz w:val="24"/>
          <w:szCs w:val="24"/>
        </w:rPr>
      </w:pPr>
    </w:p>
    <w:p w:rsidR="00B71785" w:rsidRDefault="00B71785" w:rsidP="00EA03D0">
      <w:pPr>
        <w:spacing w:line="360" w:lineRule="auto"/>
        <w:ind w:firstLine="708"/>
        <w:jc w:val="both"/>
        <w:rPr>
          <w:rFonts w:ascii="Times New Roman" w:hAnsi="Times New Roman" w:cs="Times New Roman"/>
          <w:sz w:val="24"/>
          <w:szCs w:val="24"/>
        </w:rPr>
      </w:pPr>
    </w:p>
    <w:p w:rsidR="00B71785" w:rsidRDefault="00B71785" w:rsidP="00EA03D0">
      <w:pPr>
        <w:spacing w:line="360" w:lineRule="auto"/>
        <w:ind w:firstLine="708"/>
        <w:jc w:val="both"/>
        <w:rPr>
          <w:rFonts w:ascii="Times New Roman" w:hAnsi="Times New Roman" w:cs="Times New Roman"/>
          <w:sz w:val="24"/>
          <w:szCs w:val="24"/>
        </w:rPr>
      </w:pPr>
    </w:p>
    <w:p w:rsidR="00914555" w:rsidRDefault="00914555" w:rsidP="00EA03D0">
      <w:pPr>
        <w:spacing w:line="360" w:lineRule="auto"/>
        <w:ind w:firstLine="708"/>
        <w:jc w:val="both"/>
        <w:rPr>
          <w:rFonts w:ascii="Times New Roman" w:hAnsi="Times New Roman" w:cs="Times New Roman"/>
          <w:sz w:val="24"/>
          <w:szCs w:val="24"/>
        </w:rPr>
      </w:pPr>
    </w:p>
    <w:p w:rsidR="00914555" w:rsidRDefault="00914555" w:rsidP="00EA03D0">
      <w:pPr>
        <w:spacing w:line="360" w:lineRule="auto"/>
        <w:ind w:firstLine="708"/>
        <w:jc w:val="both"/>
        <w:rPr>
          <w:rFonts w:ascii="Times New Roman" w:hAnsi="Times New Roman" w:cs="Times New Roman"/>
          <w:sz w:val="24"/>
          <w:szCs w:val="24"/>
        </w:rPr>
      </w:pPr>
    </w:p>
    <w:p w:rsidR="00914555" w:rsidRDefault="00914555" w:rsidP="00EA03D0">
      <w:pPr>
        <w:spacing w:line="360" w:lineRule="auto"/>
        <w:ind w:firstLine="708"/>
        <w:jc w:val="both"/>
        <w:rPr>
          <w:rFonts w:ascii="Times New Roman" w:hAnsi="Times New Roman" w:cs="Times New Roman"/>
          <w:sz w:val="24"/>
          <w:szCs w:val="24"/>
        </w:rPr>
      </w:pPr>
    </w:p>
    <w:p w:rsidR="00B61629" w:rsidRDefault="00967079" w:rsidP="00A305C2">
      <w:pPr>
        <w:pStyle w:val="Heading1"/>
        <w:numPr>
          <w:ilvl w:val="0"/>
          <w:numId w:val="12"/>
        </w:numPr>
        <w:pBdr>
          <w:bottom w:val="single" w:sz="12" w:space="1" w:color="auto"/>
        </w:pBdr>
      </w:pPr>
      <w:bookmarkStart w:id="12" w:name="_Toc323721581"/>
      <w:r>
        <w:lastRenderedPageBreak/>
        <w:t>ZAKLJUČAK</w:t>
      </w:r>
      <w:bookmarkEnd w:id="12"/>
    </w:p>
    <w:p w:rsidR="00502D7D" w:rsidRDefault="00502D7D" w:rsidP="007B5E28">
      <w:pPr>
        <w:spacing w:line="360" w:lineRule="auto"/>
        <w:jc w:val="both"/>
        <w:rPr>
          <w:rFonts w:ascii="Times New Roman" w:hAnsi="Times New Roman" w:cs="Times New Roman"/>
          <w:sz w:val="24"/>
          <w:szCs w:val="24"/>
        </w:rPr>
      </w:pPr>
    </w:p>
    <w:p w:rsidR="00D06726" w:rsidRDefault="00D06726" w:rsidP="00D06726">
      <w:pPr>
        <w:pStyle w:val="ListParagraph"/>
        <w:numPr>
          <w:ilvl w:val="1"/>
          <w:numId w:val="12"/>
        </w:numPr>
        <w:spacing w:line="360" w:lineRule="auto"/>
        <w:jc w:val="both"/>
        <w:rPr>
          <w:rFonts w:ascii="Times New Roman" w:hAnsi="Times New Roman" w:cs="Times New Roman"/>
          <w:b/>
          <w:sz w:val="26"/>
          <w:szCs w:val="26"/>
          <w:u w:val="single"/>
        </w:rPr>
      </w:pPr>
      <w:r w:rsidRPr="00D06726">
        <w:rPr>
          <w:rFonts w:ascii="Times New Roman" w:hAnsi="Times New Roman" w:cs="Times New Roman"/>
          <w:b/>
          <w:sz w:val="26"/>
          <w:szCs w:val="26"/>
          <w:u w:val="single"/>
        </w:rPr>
        <w:t>GLOBALNA SCENA</w:t>
      </w:r>
    </w:p>
    <w:p w:rsidR="007D299D" w:rsidRPr="00D06726" w:rsidRDefault="007D299D" w:rsidP="007D299D">
      <w:pPr>
        <w:pStyle w:val="ListParagraph"/>
        <w:spacing w:line="360" w:lineRule="auto"/>
        <w:ind w:left="1440"/>
        <w:jc w:val="both"/>
        <w:rPr>
          <w:rFonts w:ascii="Times New Roman" w:hAnsi="Times New Roman" w:cs="Times New Roman"/>
          <w:b/>
          <w:sz w:val="26"/>
          <w:szCs w:val="26"/>
          <w:u w:val="single"/>
        </w:rPr>
      </w:pPr>
    </w:p>
    <w:p w:rsidR="00502D7D" w:rsidRPr="007B5E28" w:rsidRDefault="002A304D" w:rsidP="007B5E28">
      <w:pPr>
        <w:spacing w:line="360" w:lineRule="auto"/>
        <w:jc w:val="center"/>
      </w:pPr>
      <w:r w:rsidRPr="007B5E28">
        <w:rPr>
          <w:rFonts w:ascii="Times New Roman" w:hAnsi="Times New Roman" w:cs="Times New Roman"/>
          <w:i/>
          <w:sz w:val="24"/>
          <w:szCs w:val="24"/>
        </w:rPr>
        <w:t>"</w:t>
      </w:r>
      <w:r w:rsidR="007B5E28" w:rsidRPr="007B5E28">
        <w:rPr>
          <w:rFonts w:ascii="Times New Roman" w:hAnsi="Times New Roman" w:cs="Times New Roman"/>
          <w:i/>
          <w:sz w:val="24"/>
          <w:szCs w:val="24"/>
        </w:rPr>
        <w:t xml:space="preserve"> Najveća tragedija  bila bi prihvatiti</w:t>
      </w:r>
      <w:r w:rsidR="007B5E28" w:rsidRPr="007B5E28">
        <w:rPr>
          <w:rStyle w:val="hps"/>
          <w:rFonts w:ascii="Times New Roman" w:hAnsi="Times New Roman" w:cs="Times New Roman"/>
          <w:i/>
          <w:sz w:val="24"/>
          <w:szCs w:val="24"/>
        </w:rPr>
        <w:t xml:space="preserve"> činjenicu da  to nitko nije mogao predvidjeti,  te da se ništa nije moglo učiniti. </w:t>
      </w:r>
      <w:r w:rsidR="007B5E28" w:rsidRPr="007B5E28">
        <w:rPr>
          <w:rFonts w:ascii="Times New Roman" w:hAnsi="Times New Roman" w:cs="Times New Roman"/>
          <w:i/>
          <w:sz w:val="24"/>
          <w:szCs w:val="24"/>
        </w:rPr>
        <w:t xml:space="preserve"> </w:t>
      </w:r>
      <w:r w:rsidR="007B5E28" w:rsidRPr="007B5E28">
        <w:rPr>
          <w:rStyle w:val="hps"/>
          <w:rFonts w:ascii="Times New Roman" w:hAnsi="Times New Roman" w:cs="Times New Roman"/>
          <w:i/>
          <w:sz w:val="24"/>
          <w:szCs w:val="24"/>
        </w:rPr>
        <w:t>Ako prihvatimo</w:t>
      </w:r>
      <w:r w:rsidR="007B5E28" w:rsidRPr="007B5E28">
        <w:rPr>
          <w:rFonts w:ascii="Times New Roman" w:hAnsi="Times New Roman" w:cs="Times New Roman"/>
          <w:i/>
          <w:sz w:val="24"/>
          <w:szCs w:val="24"/>
        </w:rPr>
        <w:t xml:space="preserve"> </w:t>
      </w:r>
      <w:r w:rsidR="007B5E28" w:rsidRPr="007B5E28">
        <w:rPr>
          <w:rStyle w:val="hps"/>
          <w:rFonts w:ascii="Times New Roman" w:hAnsi="Times New Roman" w:cs="Times New Roman"/>
          <w:i/>
          <w:sz w:val="24"/>
          <w:szCs w:val="24"/>
        </w:rPr>
        <w:t>ovaj koncept</w:t>
      </w:r>
      <w:r w:rsidR="007B5E28" w:rsidRPr="007B5E28">
        <w:rPr>
          <w:rFonts w:ascii="Times New Roman" w:hAnsi="Times New Roman" w:cs="Times New Roman"/>
          <w:i/>
          <w:sz w:val="24"/>
          <w:szCs w:val="24"/>
        </w:rPr>
        <w:t xml:space="preserve">, dogodit će se opet. </w:t>
      </w:r>
      <w:r w:rsidRPr="007B5E28">
        <w:rPr>
          <w:rFonts w:ascii="Times New Roman" w:hAnsi="Times New Roman" w:cs="Times New Roman"/>
          <w:i/>
          <w:sz w:val="24"/>
          <w:szCs w:val="24"/>
        </w:rPr>
        <w:t>"</w:t>
      </w:r>
      <w:r w:rsidR="00711590">
        <w:rPr>
          <w:rStyle w:val="FootnoteReference"/>
          <w:rFonts w:ascii="Times New Roman" w:hAnsi="Times New Roman" w:cs="Times New Roman"/>
          <w:i/>
          <w:sz w:val="24"/>
          <w:szCs w:val="24"/>
        </w:rPr>
        <w:footnoteReference w:id="163"/>
      </w:r>
    </w:p>
    <w:p w:rsidR="00502D7D" w:rsidRPr="00D61E9B" w:rsidRDefault="00502D7D" w:rsidP="00A6557C">
      <w:pPr>
        <w:pStyle w:val="ListParagraph"/>
        <w:spacing w:line="360" w:lineRule="auto"/>
        <w:ind w:left="0"/>
        <w:jc w:val="both"/>
        <w:rPr>
          <w:rFonts w:ascii="Times New Roman" w:hAnsi="Times New Roman" w:cs="Times New Roman"/>
          <w:sz w:val="20"/>
          <w:szCs w:val="20"/>
        </w:rPr>
      </w:pPr>
    </w:p>
    <w:p w:rsidR="00D61E9B" w:rsidRDefault="00CF69A9" w:rsidP="00D61E9B">
      <w:pPr>
        <w:pStyle w:val="ListParagraph"/>
        <w:spacing w:before="240" w:line="360" w:lineRule="auto"/>
        <w:ind w:left="0" w:firstLine="708"/>
        <w:jc w:val="both"/>
        <w:rPr>
          <w:rFonts w:ascii="Times New Roman" w:hAnsi="Times New Roman" w:cs="Times New Roman"/>
          <w:i/>
          <w:sz w:val="24"/>
          <w:szCs w:val="24"/>
        </w:rPr>
      </w:pPr>
      <w:r>
        <w:rPr>
          <w:rFonts w:ascii="Times New Roman" w:hAnsi="Times New Roman" w:cs="Times New Roman"/>
          <w:sz w:val="24"/>
          <w:szCs w:val="24"/>
        </w:rPr>
        <w:t xml:space="preserve">Svjetsku ekonomsku krizu valja razmatrati kao jedinstveni povijesni događaj, koji će dugoročno gledano potaknuti korijenite promjene, kako u razmišljanju, tako i u </w:t>
      </w:r>
      <w:r w:rsidR="008762EF">
        <w:rPr>
          <w:rFonts w:ascii="Times New Roman" w:hAnsi="Times New Roman" w:cs="Times New Roman"/>
          <w:sz w:val="24"/>
          <w:szCs w:val="24"/>
        </w:rPr>
        <w:t>restrukturiranju</w:t>
      </w:r>
      <w:r>
        <w:rPr>
          <w:rFonts w:ascii="Times New Roman" w:hAnsi="Times New Roman" w:cs="Times New Roman"/>
          <w:sz w:val="24"/>
          <w:szCs w:val="24"/>
        </w:rPr>
        <w:t xml:space="preserve"> postojećih struktura. Po razvoju i posljedicama pokazala se kao neoborivi dokaz neodrživosti tržišnog fundamentalizma. Potonja tvrdnja postigla je opći konsenzus, no  „</w:t>
      </w:r>
      <w:r w:rsidR="00DF27F9">
        <w:rPr>
          <w:rFonts w:ascii="Times New Roman" w:hAnsi="Times New Roman" w:cs="Times New Roman"/>
          <w:sz w:val="24"/>
          <w:szCs w:val="24"/>
        </w:rPr>
        <w:t>najutjecajniji</w:t>
      </w:r>
      <w:r>
        <w:rPr>
          <w:rFonts w:ascii="Times New Roman" w:hAnsi="Times New Roman" w:cs="Times New Roman"/>
          <w:sz w:val="24"/>
          <w:szCs w:val="24"/>
        </w:rPr>
        <w:t xml:space="preserve"> igrači“ još uvijek se oslanjaju upravo na ekonomsku doktrinu odgovornu za katastrofu. U tom globalnom političkom kolopletu, puno je diskutirano, a malo</w:t>
      </w:r>
      <w:r w:rsidR="008762EF">
        <w:rPr>
          <w:rFonts w:ascii="Times New Roman" w:hAnsi="Times New Roman" w:cs="Times New Roman"/>
          <w:sz w:val="24"/>
          <w:szCs w:val="24"/>
        </w:rPr>
        <w:t xml:space="preserve"> učinjeno</w:t>
      </w:r>
      <w:r>
        <w:rPr>
          <w:rFonts w:ascii="Times New Roman" w:hAnsi="Times New Roman" w:cs="Times New Roman"/>
          <w:sz w:val="24"/>
          <w:szCs w:val="24"/>
        </w:rPr>
        <w:t>. Nobelovac Paul Krugman, referirajući se na ishod provedenih mjera u SAD-u</w:t>
      </w:r>
      <w:r w:rsidR="008762EF">
        <w:rPr>
          <w:rFonts w:ascii="Times New Roman" w:hAnsi="Times New Roman" w:cs="Times New Roman"/>
          <w:sz w:val="24"/>
          <w:szCs w:val="24"/>
        </w:rPr>
        <w:t xml:space="preserve">, to je </w:t>
      </w:r>
      <w:r>
        <w:rPr>
          <w:rFonts w:ascii="Times New Roman" w:hAnsi="Times New Roman" w:cs="Times New Roman"/>
          <w:sz w:val="24"/>
          <w:szCs w:val="24"/>
        </w:rPr>
        <w:t>nazvao „</w:t>
      </w:r>
      <w:r>
        <w:rPr>
          <w:rFonts w:ascii="Times New Roman" w:hAnsi="Times New Roman" w:cs="Times New Roman"/>
          <w:i/>
          <w:sz w:val="24"/>
          <w:szCs w:val="24"/>
        </w:rPr>
        <w:t>The Hijacked Crisis“</w:t>
      </w:r>
      <w:r>
        <w:rPr>
          <w:rStyle w:val="FootnoteReference"/>
          <w:rFonts w:ascii="Times New Roman" w:hAnsi="Times New Roman" w:cs="Times New Roman"/>
          <w:i/>
          <w:sz w:val="24"/>
          <w:szCs w:val="24"/>
        </w:rPr>
        <w:footnoteReference w:id="164"/>
      </w:r>
      <w:r>
        <w:rPr>
          <w:rFonts w:ascii="Times New Roman" w:hAnsi="Times New Roman" w:cs="Times New Roman"/>
          <w:i/>
          <w:sz w:val="24"/>
          <w:szCs w:val="24"/>
        </w:rPr>
        <w:t xml:space="preserve">. </w:t>
      </w:r>
    </w:p>
    <w:p w:rsidR="005410EC" w:rsidRPr="005410EC" w:rsidRDefault="005410EC" w:rsidP="00D61E9B">
      <w:pPr>
        <w:pStyle w:val="ListParagraph"/>
        <w:spacing w:before="240" w:line="360" w:lineRule="auto"/>
        <w:ind w:left="0" w:firstLine="708"/>
        <w:jc w:val="both"/>
        <w:rPr>
          <w:rFonts w:ascii="Times New Roman" w:hAnsi="Times New Roman" w:cs="Times New Roman"/>
          <w:i/>
          <w:sz w:val="6"/>
          <w:szCs w:val="6"/>
        </w:rPr>
      </w:pPr>
    </w:p>
    <w:p w:rsidR="00F70A1E" w:rsidRDefault="00B52C0D" w:rsidP="00D61E9B">
      <w:pPr>
        <w:pStyle w:val="ListParagraph"/>
        <w:spacing w:before="24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S</w:t>
      </w:r>
      <w:r w:rsidR="005D33F6">
        <w:rPr>
          <w:rFonts w:ascii="Times New Roman" w:hAnsi="Times New Roman" w:cs="Times New Roman"/>
          <w:sz w:val="24"/>
          <w:szCs w:val="24"/>
        </w:rPr>
        <w:t xml:space="preserve">a </w:t>
      </w:r>
      <w:r w:rsidR="00CC04CB" w:rsidRPr="005D33F6">
        <w:rPr>
          <w:rFonts w:ascii="Times New Roman" w:hAnsi="Times New Roman" w:cs="Times New Roman"/>
          <w:i/>
          <w:sz w:val="24"/>
          <w:szCs w:val="24"/>
        </w:rPr>
        <w:t>big picture</w:t>
      </w:r>
      <w:r w:rsidR="00CC04CB">
        <w:rPr>
          <w:rFonts w:ascii="Times New Roman" w:hAnsi="Times New Roman" w:cs="Times New Roman"/>
          <w:sz w:val="24"/>
          <w:szCs w:val="24"/>
        </w:rPr>
        <w:t xml:space="preserve"> stajališta, </w:t>
      </w:r>
      <w:r w:rsidR="00D51BE3">
        <w:rPr>
          <w:rFonts w:ascii="Times New Roman" w:hAnsi="Times New Roman" w:cs="Times New Roman"/>
          <w:sz w:val="24"/>
          <w:szCs w:val="24"/>
        </w:rPr>
        <w:t xml:space="preserve">primarne </w:t>
      </w:r>
      <w:r w:rsidR="00CC04CB">
        <w:rPr>
          <w:rFonts w:ascii="Times New Roman" w:hAnsi="Times New Roman" w:cs="Times New Roman"/>
          <w:sz w:val="24"/>
          <w:szCs w:val="24"/>
        </w:rPr>
        <w:t>izvor</w:t>
      </w:r>
      <w:r w:rsidR="00D51BE3">
        <w:rPr>
          <w:rFonts w:ascii="Times New Roman" w:hAnsi="Times New Roman" w:cs="Times New Roman"/>
          <w:sz w:val="24"/>
          <w:szCs w:val="24"/>
        </w:rPr>
        <w:t>e</w:t>
      </w:r>
      <w:r w:rsidR="00CC04CB">
        <w:rPr>
          <w:rFonts w:ascii="Times New Roman" w:hAnsi="Times New Roman" w:cs="Times New Roman"/>
          <w:sz w:val="24"/>
          <w:szCs w:val="24"/>
        </w:rPr>
        <w:t xml:space="preserve"> nestabilnosti predstavljale bi dvije, povijesno tijesno povezane, no danas skoro </w:t>
      </w:r>
      <w:r w:rsidR="00187423">
        <w:rPr>
          <w:rFonts w:ascii="Times New Roman" w:hAnsi="Times New Roman" w:cs="Times New Roman"/>
          <w:sz w:val="24"/>
          <w:szCs w:val="24"/>
        </w:rPr>
        <w:t>pa oprečne pojave</w:t>
      </w:r>
      <w:r w:rsidR="00B85645">
        <w:rPr>
          <w:rFonts w:ascii="Times New Roman" w:hAnsi="Times New Roman" w:cs="Times New Roman"/>
          <w:sz w:val="24"/>
          <w:szCs w:val="24"/>
        </w:rPr>
        <w:t>. T</w:t>
      </w:r>
      <w:r w:rsidR="005D33F6">
        <w:rPr>
          <w:rFonts w:ascii="Times New Roman" w:hAnsi="Times New Roman" w:cs="Times New Roman"/>
          <w:sz w:val="24"/>
          <w:szCs w:val="24"/>
        </w:rPr>
        <w:t>ržište kao nezamjenjivi faktor globalnog dometa koji ne p</w:t>
      </w:r>
      <w:r w:rsidR="00B85645">
        <w:rPr>
          <w:rFonts w:ascii="Times New Roman" w:hAnsi="Times New Roman" w:cs="Times New Roman"/>
          <w:sz w:val="24"/>
          <w:szCs w:val="24"/>
        </w:rPr>
        <w:t>oznaje granice</w:t>
      </w:r>
      <w:r w:rsidR="006D45DE">
        <w:rPr>
          <w:rFonts w:ascii="Times New Roman" w:hAnsi="Times New Roman" w:cs="Times New Roman"/>
          <w:sz w:val="24"/>
          <w:szCs w:val="24"/>
        </w:rPr>
        <w:t>,</w:t>
      </w:r>
      <w:r w:rsidR="00B85645">
        <w:rPr>
          <w:rFonts w:ascii="Times New Roman" w:hAnsi="Times New Roman" w:cs="Times New Roman"/>
          <w:sz w:val="24"/>
          <w:szCs w:val="24"/>
        </w:rPr>
        <w:t xml:space="preserve"> te</w:t>
      </w:r>
      <w:r w:rsidR="00CC04CB">
        <w:rPr>
          <w:rFonts w:ascii="Times New Roman" w:hAnsi="Times New Roman" w:cs="Times New Roman"/>
          <w:sz w:val="24"/>
          <w:szCs w:val="24"/>
        </w:rPr>
        <w:t xml:space="preserve"> </w:t>
      </w:r>
      <w:r w:rsidR="005D33F6">
        <w:rPr>
          <w:rFonts w:ascii="Times New Roman" w:hAnsi="Times New Roman" w:cs="Times New Roman"/>
          <w:sz w:val="24"/>
          <w:szCs w:val="24"/>
        </w:rPr>
        <w:t>r</w:t>
      </w:r>
      <w:r w:rsidR="00D51BE3">
        <w:rPr>
          <w:rFonts w:ascii="Times New Roman" w:hAnsi="Times New Roman" w:cs="Times New Roman"/>
          <w:sz w:val="24"/>
          <w:szCs w:val="24"/>
        </w:rPr>
        <w:t>egulacija</w:t>
      </w:r>
      <w:r w:rsidR="005D33F6">
        <w:rPr>
          <w:rFonts w:ascii="Times New Roman" w:hAnsi="Times New Roman" w:cs="Times New Roman"/>
          <w:sz w:val="24"/>
          <w:szCs w:val="24"/>
        </w:rPr>
        <w:t xml:space="preserve"> </w:t>
      </w:r>
      <w:r w:rsidR="00B85645">
        <w:rPr>
          <w:rFonts w:ascii="Times New Roman" w:hAnsi="Times New Roman" w:cs="Times New Roman"/>
          <w:sz w:val="24"/>
          <w:szCs w:val="24"/>
        </w:rPr>
        <w:t>(</w:t>
      </w:r>
      <w:r w:rsidR="005D33F6">
        <w:rPr>
          <w:rFonts w:ascii="Times New Roman" w:hAnsi="Times New Roman" w:cs="Times New Roman"/>
          <w:sz w:val="24"/>
          <w:szCs w:val="24"/>
        </w:rPr>
        <w:t>koju valja smatrati pojmom usko</w:t>
      </w:r>
      <w:r w:rsidR="00CC04CB">
        <w:rPr>
          <w:rFonts w:ascii="Times New Roman" w:hAnsi="Times New Roman" w:cs="Times New Roman"/>
          <w:sz w:val="24"/>
          <w:szCs w:val="24"/>
        </w:rPr>
        <w:t xml:space="preserve"> povezan</w:t>
      </w:r>
      <w:r w:rsidR="005D33F6">
        <w:rPr>
          <w:rFonts w:ascii="Times New Roman" w:hAnsi="Times New Roman" w:cs="Times New Roman"/>
          <w:sz w:val="24"/>
          <w:szCs w:val="24"/>
        </w:rPr>
        <w:t>im</w:t>
      </w:r>
      <w:r w:rsidR="00CC04CB">
        <w:rPr>
          <w:rFonts w:ascii="Times New Roman" w:hAnsi="Times New Roman" w:cs="Times New Roman"/>
          <w:sz w:val="24"/>
          <w:szCs w:val="24"/>
        </w:rPr>
        <w:t xml:space="preserve"> s jur</w:t>
      </w:r>
      <w:r w:rsidR="005D33F6">
        <w:rPr>
          <w:rFonts w:ascii="Times New Roman" w:hAnsi="Times New Roman" w:cs="Times New Roman"/>
          <w:sz w:val="24"/>
          <w:szCs w:val="24"/>
        </w:rPr>
        <w:t>isdikcijom</w:t>
      </w:r>
      <w:r w:rsidR="00B85645">
        <w:rPr>
          <w:rFonts w:ascii="Times New Roman" w:hAnsi="Times New Roman" w:cs="Times New Roman"/>
          <w:sz w:val="24"/>
          <w:szCs w:val="24"/>
        </w:rPr>
        <w:t>) kao</w:t>
      </w:r>
      <w:r w:rsidR="005D33F6">
        <w:rPr>
          <w:rFonts w:ascii="Times New Roman" w:hAnsi="Times New Roman" w:cs="Times New Roman"/>
          <w:sz w:val="24"/>
          <w:szCs w:val="24"/>
        </w:rPr>
        <w:t xml:space="preserve"> čimbenik koj</w:t>
      </w:r>
      <w:r w:rsidR="009E37A0">
        <w:rPr>
          <w:rFonts w:ascii="Times New Roman" w:hAnsi="Times New Roman" w:cs="Times New Roman"/>
          <w:sz w:val="24"/>
          <w:szCs w:val="24"/>
        </w:rPr>
        <w:t>i djeluju unutar točno definiranog</w:t>
      </w:r>
      <w:r w:rsidR="005D33F6">
        <w:rPr>
          <w:rFonts w:ascii="Times New Roman" w:hAnsi="Times New Roman" w:cs="Times New Roman"/>
          <w:sz w:val="24"/>
          <w:szCs w:val="24"/>
        </w:rPr>
        <w:t xml:space="preserve"> teritorija.</w:t>
      </w:r>
      <w:r w:rsidR="00B85645">
        <w:rPr>
          <w:rFonts w:ascii="Times New Roman" w:hAnsi="Times New Roman" w:cs="Times New Roman"/>
          <w:sz w:val="24"/>
          <w:szCs w:val="24"/>
        </w:rPr>
        <w:t xml:space="preserve"> </w:t>
      </w:r>
      <w:r w:rsidR="00187423">
        <w:rPr>
          <w:rFonts w:ascii="Times New Roman" w:hAnsi="Times New Roman" w:cs="Times New Roman"/>
          <w:sz w:val="24"/>
          <w:szCs w:val="24"/>
        </w:rPr>
        <w:t>Valja se prisjetiti razvoja internetskog kriminalit</w:t>
      </w:r>
      <w:r w:rsidR="006D45DE">
        <w:rPr>
          <w:rFonts w:ascii="Times New Roman" w:hAnsi="Times New Roman" w:cs="Times New Roman"/>
          <w:sz w:val="24"/>
          <w:szCs w:val="24"/>
        </w:rPr>
        <w:t>eta, koji isto tako pred</w:t>
      </w:r>
      <w:r w:rsidR="00510A61">
        <w:rPr>
          <w:rFonts w:ascii="Times New Roman" w:hAnsi="Times New Roman" w:cs="Times New Roman"/>
          <w:sz w:val="24"/>
          <w:szCs w:val="24"/>
        </w:rPr>
        <w:t xml:space="preserve"> zakonodav</w:t>
      </w:r>
      <w:r w:rsidR="00187423">
        <w:rPr>
          <w:rFonts w:ascii="Times New Roman" w:hAnsi="Times New Roman" w:cs="Times New Roman"/>
          <w:sz w:val="24"/>
          <w:szCs w:val="24"/>
        </w:rPr>
        <w:t>ca post</w:t>
      </w:r>
      <w:r w:rsidR="00D51BE3">
        <w:rPr>
          <w:rFonts w:ascii="Times New Roman" w:hAnsi="Times New Roman" w:cs="Times New Roman"/>
          <w:sz w:val="24"/>
          <w:szCs w:val="24"/>
        </w:rPr>
        <w:t>avio do tad</w:t>
      </w:r>
      <w:r w:rsidR="00510A61">
        <w:rPr>
          <w:rFonts w:ascii="Times New Roman" w:hAnsi="Times New Roman" w:cs="Times New Roman"/>
          <w:sz w:val="24"/>
          <w:szCs w:val="24"/>
        </w:rPr>
        <w:t>a</w:t>
      </w:r>
      <w:r w:rsidR="00D51BE3">
        <w:rPr>
          <w:rFonts w:ascii="Times New Roman" w:hAnsi="Times New Roman" w:cs="Times New Roman"/>
          <w:sz w:val="24"/>
          <w:szCs w:val="24"/>
        </w:rPr>
        <w:t xml:space="preserve"> nepostojeći zahtjev,</w:t>
      </w:r>
      <w:r w:rsidR="00510A61">
        <w:rPr>
          <w:rFonts w:ascii="Times New Roman" w:hAnsi="Times New Roman" w:cs="Times New Roman"/>
          <w:sz w:val="24"/>
          <w:szCs w:val="24"/>
        </w:rPr>
        <w:t xml:space="preserve"> koji je implicirao potrebu </w:t>
      </w:r>
      <w:r w:rsidR="00F56239">
        <w:rPr>
          <w:rFonts w:ascii="Times New Roman" w:hAnsi="Times New Roman" w:cs="Times New Roman"/>
          <w:sz w:val="24"/>
          <w:szCs w:val="24"/>
        </w:rPr>
        <w:t>apstraktnog i kreativnog rezoniranja kako se ne bi ograničio daljnji razvoj Interneta, ali isto</w:t>
      </w:r>
      <w:r>
        <w:rPr>
          <w:rFonts w:ascii="Times New Roman" w:hAnsi="Times New Roman" w:cs="Times New Roman"/>
          <w:sz w:val="24"/>
          <w:szCs w:val="24"/>
        </w:rPr>
        <w:t>vremeno postigla i zaštita</w:t>
      </w:r>
      <w:r w:rsidR="00F56239">
        <w:rPr>
          <w:rFonts w:ascii="Times New Roman" w:hAnsi="Times New Roman" w:cs="Times New Roman"/>
          <w:sz w:val="24"/>
          <w:szCs w:val="24"/>
        </w:rPr>
        <w:t xml:space="preserve"> njegovi</w:t>
      </w:r>
      <w:r>
        <w:rPr>
          <w:rFonts w:ascii="Times New Roman" w:hAnsi="Times New Roman" w:cs="Times New Roman"/>
          <w:sz w:val="24"/>
          <w:szCs w:val="24"/>
        </w:rPr>
        <w:t>h korisnika</w:t>
      </w:r>
      <w:r w:rsidR="00F56239">
        <w:rPr>
          <w:rFonts w:ascii="Times New Roman" w:hAnsi="Times New Roman" w:cs="Times New Roman"/>
          <w:sz w:val="24"/>
          <w:szCs w:val="24"/>
        </w:rPr>
        <w:t xml:space="preserve">. </w:t>
      </w:r>
      <w:r w:rsidR="00187423">
        <w:rPr>
          <w:rFonts w:ascii="Times New Roman" w:hAnsi="Times New Roman" w:cs="Times New Roman"/>
          <w:sz w:val="24"/>
          <w:szCs w:val="24"/>
        </w:rPr>
        <w:t xml:space="preserve">Upravo je izgradnja </w:t>
      </w:r>
      <w:r w:rsidR="00187423">
        <w:rPr>
          <w:rFonts w:ascii="Times New Roman" w:hAnsi="Times New Roman" w:cs="Times New Roman"/>
          <w:i/>
          <w:sz w:val="24"/>
          <w:szCs w:val="24"/>
        </w:rPr>
        <w:t>globalnog sela</w:t>
      </w:r>
      <w:r w:rsidR="00187423">
        <w:rPr>
          <w:rFonts w:ascii="Times New Roman" w:hAnsi="Times New Roman" w:cs="Times New Roman"/>
          <w:sz w:val="24"/>
          <w:szCs w:val="24"/>
        </w:rPr>
        <w:t xml:space="preserve"> dovela do suoč</w:t>
      </w:r>
      <w:r w:rsidR="001F0B9D">
        <w:rPr>
          <w:rFonts w:ascii="Times New Roman" w:hAnsi="Times New Roman" w:cs="Times New Roman"/>
          <w:sz w:val="24"/>
          <w:szCs w:val="24"/>
        </w:rPr>
        <w:t>a</w:t>
      </w:r>
      <w:r w:rsidR="00187423">
        <w:rPr>
          <w:rFonts w:ascii="Times New Roman" w:hAnsi="Times New Roman" w:cs="Times New Roman"/>
          <w:sz w:val="24"/>
          <w:szCs w:val="24"/>
        </w:rPr>
        <w:t>vanja čovječanstva s činjenicom da globalna povezanost, osim veoma pozitivnih učinaka, lako može izgraditi problem globalnih razmjera, na koji je potrebno dati odgovor global</w:t>
      </w:r>
      <w:r w:rsidR="00033C9F">
        <w:rPr>
          <w:rFonts w:ascii="Times New Roman" w:hAnsi="Times New Roman" w:cs="Times New Roman"/>
          <w:sz w:val="24"/>
          <w:szCs w:val="24"/>
        </w:rPr>
        <w:t>n</w:t>
      </w:r>
      <w:r w:rsidR="006931FF">
        <w:rPr>
          <w:rFonts w:ascii="Times New Roman" w:hAnsi="Times New Roman" w:cs="Times New Roman"/>
          <w:sz w:val="24"/>
          <w:szCs w:val="24"/>
        </w:rPr>
        <w:t>og karaktera</w:t>
      </w:r>
      <w:r>
        <w:rPr>
          <w:rFonts w:ascii="Times New Roman" w:hAnsi="Times New Roman" w:cs="Times New Roman"/>
          <w:sz w:val="24"/>
          <w:szCs w:val="24"/>
        </w:rPr>
        <w:t>.</w:t>
      </w:r>
      <w:r w:rsidR="00B85645">
        <w:rPr>
          <w:rFonts w:ascii="Times New Roman" w:hAnsi="Times New Roman" w:cs="Times New Roman"/>
          <w:sz w:val="24"/>
          <w:szCs w:val="24"/>
        </w:rPr>
        <w:t xml:space="preserve"> U</w:t>
      </w:r>
      <w:r w:rsidR="00033C9F">
        <w:rPr>
          <w:rFonts w:ascii="Times New Roman" w:hAnsi="Times New Roman" w:cs="Times New Roman"/>
          <w:sz w:val="24"/>
          <w:szCs w:val="24"/>
        </w:rPr>
        <w:t xml:space="preserve"> datim okolnostima </w:t>
      </w:r>
      <w:r w:rsidR="00033C9F" w:rsidRPr="00033C9F">
        <w:rPr>
          <w:rFonts w:ascii="Times New Roman" w:hAnsi="Times New Roman" w:cs="Times New Roman"/>
          <w:sz w:val="24"/>
          <w:szCs w:val="24"/>
        </w:rPr>
        <w:t>prov</w:t>
      </w:r>
      <w:r w:rsidR="00033C9F">
        <w:rPr>
          <w:rFonts w:ascii="Times New Roman" w:hAnsi="Times New Roman" w:cs="Times New Roman"/>
          <w:sz w:val="24"/>
          <w:szCs w:val="24"/>
        </w:rPr>
        <w:t xml:space="preserve">edba nacionalnih reformi </w:t>
      </w:r>
      <w:r w:rsidR="006931FF">
        <w:rPr>
          <w:rFonts w:ascii="Times New Roman" w:hAnsi="Times New Roman" w:cs="Times New Roman"/>
          <w:sz w:val="24"/>
          <w:szCs w:val="24"/>
        </w:rPr>
        <w:t>postaje</w:t>
      </w:r>
      <w:r w:rsidR="00033C9F">
        <w:rPr>
          <w:rFonts w:ascii="Times New Roman" w:hAnsi="Times New Roman" w:cs="Times New Roman"/>
          <w:sz w:val="24"/>
          <w:szCs w:val="24"/>
        </w:rPr>
        <w:t xml:space="preserve"> </w:t>
      </w:r>
      <w:r w:rsidR="00CE1AB4">
        <w:rPr>
          <w:rFonts w:ascii="Times New Roman" w:hAnsi="Times New Roman" w:cs="Times New Roman"/>
          <w:sz w:val="24"/>
          <w:szCs w:val="24"/>
        </w:rPr>
        <w:t xml:space="preserve">od bitnog </w:t>
      </w:r>
      <w:r w:rsidR="00DF27F9">
        <w:rPr>
          <w:rFonts w:ascii="Times New Roman" w:hAnsi="Times New Roman" w:cs="Times New Roman"/>
          <w:sz w:val="24"/>
          <w:szCs w:val="24"/>
        </w:rPr>
        <w:t>komplementarnog</w:t>
      </w:r>
      <w:r w:rsidR="00CE1AB4">
        <w:rPr>
          <w:rFonts w:ascii="Times New Roman" w:hAnsi="Times New Roman" w:cs="Times New Roman"/>
          <w:sz w:val="24"/>
          <w:szCs w:val="24"/>
        </w:rPr>
        <w:t xml:space="preserve"> </w:t>
      </w:r>
      <w:r w:rsidR="00033C9F">
        <w:rPr>
          <w:rFonts w:ascii="Times New Roman" w:hAnsi="Times New Roman" w:cs="Times New Roman"/>
          <w:sz w:val="24"/>
          <w:szCs w:val="24"/>
        </w:rPr>
        <w:t>značaja</w:t>
      </w:r>
      <w:r w:rsidR="006931FF">
        <w:rPr>
          <w:rFonts w:ascii="Times New Roman" w:hAnsi="Times New Roman" w:cs="Times New Roman"/>
          <w:sz w:val="24"/>
          <w:szCs w:val="24"/>
        </w:rPr>
        <w:t>.</w:t>
      </w:r>
      <w:r w:rsidR="00F6163B">
        <w:rPr>
          <w:rFonts w:ascii="Times New Roman" w:hAnsi="Times New Roman" w:cs="Times New Roman"/>
          <w:sz w:val="24"/>
          <w:szCs w:val="24"/>
        </w:rPr>
        <w:tab/>
      </w:r>
    </w:p>
    <w:p w:rsidR="005410EC" w:rsidRPr="005410EC" w:rsidRDefault="005410EC" w:rsidP="00D61E9B">
      <w:pPr>
        <w:pStyle w:val="ListParagraph"/>
        <w:spacing w:before="240" w:line="360" w:lineRule="auto"/>
        <w:ind w:left="0" w:firstLine="708"/>
        <w:jc w:val="both"/>
        <w:rPr>
          <w:rFonts w:ascii="Times New Roman" w:hAnsi="Times New Roman" w:cs="Times New Roman"/>
          <w:i/>
          <w:sz w:val="6"/>
          <w:szCs w:val="6"/>
        </w:rPr>
      </w:pPr>
    </w:p>
    <w:p w:rsidR="00CE1AB4" w:rsidRDefault="00DA2A36" w:rsidP="00CE1AB4">
      <w:pPr>
        <w:pStyle w:val="ListParagraph"/>
        <w:spacing w:before="240" w:line="360" w:lineRule="auto"/>
        <w:ind w:left="0" w:firstLine="708"/>
        <w:jc w:val="both"/>
        <w:rPr>
          <w:rFonts w:ascii="Times New Roman" w:hAnsi="Times New Roman" w:cs="Times New Roman"/>
          <w:sz w:val="24"/>
          <w:szCs w:val="24"/>
        </w:rPr>
      </w:pPr>
      <w:r w:rsidRPr="00A6557C">
        <w:rPr>
          <w:rFonts w:ascii="Times New Roman" w:hAnsi="Times New Roman" w:cs="Times New Roman"/>
          <w:sz w:val="24"/>
          <w:szCs w:val="24"/>
        </w:rPr>
        <w:lastRenderedPageBreak/>
        <w:t xml:space="preserve">Očito je kako tržište ne posjeduje autostabilizirajući faktor, već je potrebna  </w:t>
      </w:r>
      <w:r w:rsidR="006C2F6A">
        <w:rPr>
          <w:rFonts w:ascii="Times New Roman" w:hAnsi="Times New Roman" w:cs="Times New Roman"/>
          <w:sz w:val="24"/>
          <w:szCs w:val="24"/>
        </w:rPr>
        <w:t xml:space="preserve">(nova) </w:t>
      </w:r>
      <w:r w:rsidRPr="00A6557C">
        <w:rPr>
          <w:rFonts w:ascii="Times New Roman" w:hAnsi="Times New Roman" w:cs="Times New Roman"/>
          <w:sz w:val="24"/>
          <w:szCs w:val="24"/>
        </w:rPr>
        <w:t>Keynesova „vidljiva ruka“.</w:t>
      </w:r>
      <w:r>
        <w:rPr>
          <w:rFonts w:ascii="Times New Roman" w:hAnsi="Times New Roman" w:cs="Times New Roman"/>
          <w:sz w:val="24"/>
          <w:szCs w:val="24"/>
        </w:rPr>
        <w:t xml:space="preserve"> </w:t>
      </w:r>
      <w:r w:rsidR="00D51BE3">
        <w:rPr>
          <w:rFonts w:ascii="Times New Roman" w:hAnsi="Times New Roman" w:cs="Times New Roman"/>
          <w:sz w:val="24"/>
          <w:szCs w:val="24"/>
        </w:rPr>
        <w:t xml:space="preserve">Iako neophodna, regulacija sadrži </w:t>
      </w:r>
      <w:r w:rsidR="00A6557C" w:rsidRPr="00A6557C">
        <w:rPr>
          <w:rFonts w:ascii="Times New Roman" w:hAnsi="Times New Roman" w:cs="Times New Roman"/>
          <w:sz w:val="24"/>
          <w:szCs w:val="24"/>
        </w:rPr>
        <w:t xml:space="preserve"> i</w:t>
      </w:r>
      <w:r w:rsidR="00D51BE3">
        <w:rPr>
          <w:rFonts w:ascii="Times New Roman" w:hAnsi="Times New Roman" w:cs="Times New Roman"/>
          <w:sz w:val="24"/>
          <w:szCs w:val="24"/>
        </w:rPr>
        <w:t xml:space="preserve"> stanovite nuspojave:</w:t>
      </w:r>
      <w:r w:rsidR="00B52C0D">
        <w:rPr>
          <w:rFonts w:ascii="Times New Roman" w:hAnsi="Times New Roman" w:cs="Times New Roman"/>
          <w:sz w:val="24"/>
          <w:szCs w:val="24"/>
        </w:rPr>
        <w:t xml:space="preserve"> </w:t>
      </w:r>
      <w:r w:rsidR="00A6557C" w:rsidRPr="00A6557C">
        <w:rPr>
          <w:rFonts w:ascii="Times New Roman" w:hAnsi="Times New Roman" w:cs="Times New Roman"/>
          <w:sz w:val="24"/>
          <w:szCs w:val="24"/>
        </w:rPr>
        <w:t>usporava brzinu</w:t>
      </w:r>
      <w:r w:rsidR="001C2BAD">
        <w:rPr>
          <w:rFonts w:ascii="Times New Roman" w:hAnsi="Times New Roman" w:cs="Times New Roman"/>
          <w:sz w:val="24"/>
          <w:szCs w:val="24"/>
        </w:rPr>
        <w:t xml:space="preserve"> razvoja novi</w:t>
      </w:r>
      <w:r w:rsidR="00D51BE3">
        <w:rPr>
          <w:rFonts w:ascii="Times New Roman" w:hAnsi="Times New Roman" w:cs="Times New Roman"/>
          <w:sz w:val="24"/>
          <w:szCs w:val="24"/>
        </w:rPr>
        <w:t>h inovacija,</w:t>
      </w:r>
      <w:r w:rsidR="00CF69A9">
        <w:rPr>
          <w:rFonts w:ascii="Times New Roman" w:hAnsi="Times New Roman" w:cs="Times New Roman"/>
          <w:sz w:val="24"/>
          <w:szCs w:val="24"/>
        </w:rPr>
        <w:t xml:space="preserve"> dok je upravo </w:t>
      </w:r>
      <w:r w:rsidR="00A6557C" w:rsidRPr="00A6557C">
        <w:rPr>
          <w:rFonts w:ascii="Times New Roman" w:hAnsi="Times New Roman" w:cs="Times New Roman"/>
          <w:sz w:val="24"/>
          <w:szCs w:val="24"/>
        </w:rPr>
        <w:t xml:space="preserve">neregulirana </w:t>
      </w:r>
      <w:r w:rsidR="005028B1">
        <w:rPr>
          <w:rFonts w:ascii="Times New Roman" w:hAnsi="Times New Roman" w:cs="Times New Roman"/>
          <w:sz w:val="24"/>
          <w:szCs w:val="24"/>
        </w:rPr>
        <w:t xml:space="preserve">financijska inovacija sagradila </w:t>
      </w:r>
      <w:r w:rsidR="00A6557C" w:rsidRPr="00A6557C">
        <w:rPr>
          <w:rFonts w:ascii="Times New Roman" w:hAnsi="Times New Roman" w:cs="Times New Roman"/>
          <w:sz w:val="24"/>
          <w:szCs w:val="24"/>
        </w:rPr>
        <w:t>nestabilnost koja je kulminir</w:t>
      </w:r>
      <w:r w:rsidR="005028B1">
        <w:rPr>
          <w:rFonts w:ascii="Times New Roman" w:hAnsi="Times New Roman" w:cs="Times New Roman"/>
          <w:sz w:val="24"/>
          <w:szCs w:val="24"/>
        </w:rPr>
        <w:t xml:space="preserve">ala u krizi svjetskih razmjera. </w:t>
      </w:r>
      <w:r w:rsidR="00D51BE3">
        <w:rPr>
          <w:rFonts w:ascii="Times New Roman" w:hAnsi="Times New Roman" w:cs="Times New Roman"/>
          <w:sz w:val="24"/>
          <w:szCs w:val="24"/>
        </w:rPr>
        <w:t xml:space="preserve">Intervencija </w:t>
      </w:r>
      <w:r w:rsidR="00F70A25">
        <w:rPr>
          <w:rFonts w:ascii="Times New Roman" w:hAnsi="Times New Roman" w:cs="Times New Roman"/>
          <w:sz w:val="24"/>
          <w:szCs w:val="24"/>
        </w:rPr>
        <w:t xml:space="preserve">države u gospodarski sektor, </w:t>
      </w:r>
      <w:r w:rsidR="00A6557C" w:rsidRPr="00A6557C">
        <w:rPr>
          <w:rFonts w:ascii="Times New Roman" w:hAnsi="Times New Roman" w:cs="Times New Roman"/>
          <w:sz w:val="24"/>
          <w:szCs w:val="24"/>
        </w:rPr>
        <w:t>o</w:t>
      </w:r>
      <w:r w:rsidR="00F70A25">
        <w:rPr>
          <w:rFonts w:ascii="Times New Roman" w:hAnsi="Times New Roman" w:cs="Times New Roman"/>
          <w:sz w:val="24"/>
          <w:szCs w:val="24"/>
        </w:rPr>
        <w:t>d</w:t>
      </w:r>
      <w:r w:rsidR="00A6557C" w:rsidRPr="00A6557C">
        <w:rPr>
          <w:rFonts w:ascii="Times New Roman" w:hAnsi="Times New Roman" w:cs="Times New Roman"/>
          <w:sz w:val="24"/>
          <w:szCs w:val="24"/>
        </w:rPr>
        <w:t xml:space="preserve">nosno njegova regulacija, jest </w:t>
      </w:r>
      <w:r w:rsidR="00CE1AB4">
        <w:rPr>
          <w:rFonts w:ascii="Times New Roman" w:hAnsi="Times New Roman" w:cs="Times New Roman"/>
          <w:sz w:val="24"/>
          <w:szCs w:val="24"/>
        </w:rPr>
        <w:t xml:space="preserve">bitan </w:t>
      </w:r>
      <w:r w:rsidR="00A6557C" w:rsidRPr="00A6557C">
        <w:rPr>
          <w:rFonts w:ascii="Times New Roman" w:hAnsi="Times New Roman" w:cs="Times New Roman"/>
          <w:sz w:val="24"/>
          <w:szCs w:val="24"/>
        </w:rPr>
        <w:t>politički</w:t>
      </w:r>
      <w:r w:rsidR="00CE1AB4">
        <w:rPr>
          <w:rFonts w:ascii="Times New Roman" w:hAnsi="Times New Roman" w:cs="Times New Roman"/>
          <w:sz w:val="24"/>
          <w:szCs w:val="24"/>
        </w:rPr>
        <w:t xml:space="preserve"> i društveni</w:t>
      </w:r>
      <w:r w:rsidR="00A6557C" w:rsidRPr="00A6557C">
        <w:rPr>
          <w:rFonts w:ascii="Times New Roman" w:hAnsi="Times New Roman" w:cs="Times New Roman"/>
          <w:sz w:val="24"/>
          <w:szCs w:val="24"/>
        </w:rPr>
        <w:t xml:space="preserve"> proces, te je s toga fundamentalnog značaja pronaći balans međudjelovanja </w:t>
      </w:r>
      <w:r w:rsidR="00F6163B">
        <w:rPr>
          <w:rFonts w:ascii="Times New Roman" w:hAnsi="Times New Roman" w:cs="Times New Roman"/>
          <w:sz w:val="24"/>
          <w:szCs w:val="24"/>
        </w:rPr>
        <w:t xml:space="preserve">i povratne veze </w:t>
      </w:r>
      <w:r w:rsidR="00A6557C" w:rsidRPr="00A6557C">
        <w:rPr>
          <w:rFonts w:ascii="Times New Roman" w:hAnsi="Times New Roman" w:cs="Times New Roman"/>
          <w:sz w:val="24"/>
          <w:szCs w:val="24"/>
        </w:rPr>
        <w:t>između gospodarstva i politike. Kako su interesi veliki, posebno na financijskim tržištima, potrebno je osigurati djelovanje za dobrobit svih, a ne isključivo za interese uskog kruga povlaštenih pojedinaca.</w:t>
      </w:r>
      <w:r w:rsidR="00F842A0">
        <w:rPr>
          <w:rFonts w:ascii="Times New Roman" w:hAnsi="Times New Roman" w:cs="Times New Roman"/>
          <w:sz w:val="24"/>
          <w:szCs w:val="24"/>
        </w:rPr>
        <w:t xml:space="preserve"> Potrebno je postići ravnotežu demokracije, kao jedan </w:t>
      </w:r>
      <w:r w:rsidR="00D51BE3">
        <w:rPr>
          <w:rFonts w:ascii="Times New Roman" w:hAnsi="Times New Roman" w:cs="Times New Roman"/>
          <w:sz w:val="24"/>
          <w:szCs w:val="24"/>
        </w:rPr>
        <w:t>od najvažnijih ciljeva politike,</w:t>
      </w:r>
      <w:r w:rsidR="00F842A0">
        <w:rPr>
          <w:rFonts w:ascii="Times New Roman" w:hAnsi="Times New Roman" w:cs="Times New Roman"/>
          <w:sz w:val="24"/>
          <w:szCs w:val="24"/>
        </w:rPr>
        <w:t xml:space="preserve"> i moći tržišta, kao jednog od najvažnijih segmenata ekonomije.</w:t>
      </w:r>
      <w:r w:rsidR="005028B1">
        <w:rPr>
          <w:rFonts w:ascii="Times New Roman" w:hAnsi="Times New Roman" w:cs="Times New Roman"/>
          <w:sz w:val="24"/>
          <w:szCs w:val="24"/>
        </w:rPr>
        <w:t xml:space="preserve"> </w:t>
      </w:r>
      <w:r w:rsidR="000A7B59">
        <w:rPr>
          <w:rFonts w:ascii="Times New Roman" w:hAnsi="Times New Roman" w:cs="Times New Roman"/>
          <w:sz w:val="24"/>
          <w:szCs w:val="24"/>
        </w:rPr>
        <w:t>Na današnjem stupnju društvenog razvoja, nije realno očekivati propast kapitali</w:t>
      </w:r>
      <w:r w:rsidR="00C64F64">
        <w:rPr>
          <w:rFonts w:ascii="Times New Roman" w:hAnsi="Times New Roman" w:cs="Times New Roman"/>
          <w:sz w:val="24"/>
          <w:szCs w:val="24"/>
        </w:rPr>
        <w:t>zma, jer jednostavno ne postoji</w:t>
      </w:r>
      <w:r w:rsidR="003F653C">
        <w:rPr>
          <w:rFonts w:ascii="Times New Roman" w:hAnsi="Times New Roman" w:cs="Times New Roman"/>
          <w:sz w:val="24"/>
          <w:szCs w:val="24"/>
        </w:rPr>
        <w:t xml:space="preserve"> adekvatn</w:t>
      </w:r>
      <w:r w:rsidR="00C64F64">
        <w:rPr>
          <w:rFonts w:ascii="Times New Roman" w:hAnsi="Times New Roman" w:cs="Times New Roman"/>
          <w:sz w:val="24"/>
          <w:szCs w:val="24"/>
        </w:rPr>
        <w:t>a supstitucija</w:t>
      </w:r>
      <w:r w:rsidR="003300DF">
        <w:rPr>
          <w:rFonts w:ascii="Times New Roman" w:hAnsi="Times New Roman" w:cs="Times New Roman"/>
          <w:sz w:val="24"/>
          <w:szCs w:val="24"/>
        </w:rPr>
        <w:t xml:space="preserve">. </w:t>
      </w:r>
    </w:p>
    <w:p w:rsidR="00CE1AB4" w:rsidRPr="00CE1AB4" w:rsidRDefault="00CE1AB4" w:rsidP="00CE1AB4">
      <w:pPr>
        <w:pStyle w:val="ListParagraph"/>
        <w:spacing w:before="240" w:line="360" w:lineRule="auto"/>
        <w:ind w:left="0" w:firstLine="708"/>
        <w:jc w:val="both"/>
        <w:rPr>
          <w:rFonts w:ascii="Times New Roman" w:hAnsi="Times New Roman" w:cs="Times New Roman"/>
          <w:sz w:val="8"/>
          <w:szCs w:val="8"/>
        </w:rPr>
      </w:pPr>
    </w:p>
    <w:p w:rsidR="00CC04CB" w:rsidRDefault="00CC04CB" w:rsidP="00CE1AB4">
      <w:pPr>
        <w:pStyle w:val="ListParagraph"/>
        <w:spacing w:before="240" w:line="360" w:lineRule="auto"/>
        <w:ind w:left="0" w:firstLine="708"/>
        <w:jc w:val="both"/>
        <w:rPr>
          <w:rFonts w:ascii="Times New Roman" w:hAnsi="Times New Roman" w:cs="Times New Roman"/>
          <w:sz w:val="24"/>
          <w:szCs w:val="24"/>
        </w:rPr>
      </w:pPr>
      <w:r w:rsidRPr="00A6557C">
        <w:rPr>
          <w:rFonts w:ascii="Times New Roman" w:hAnsi="Times New Roman" w:cs="Times New Roman"/>
          <w:sz w:val="24"/>
          <w:szCs w:val="24"/>
        </w:rPr>
        <w:t>Sa institucionalnog stajališta</w:t>
      </w:r>
      <w:r w:rsidR="00B52C0D">
        <w:rPr>
          <w:rFonts w:ascii="Times New Roman" w:hAnsi="Times New Roman" w:cs="Times New Roman"/>
          <w:sz w:val="24"/>
          <w:szCs w:val="24"/>
        </w:rPr>
        <w:t>,</w:t>
      </w:r>
      <w:r w:rsidRPr="00A6557C">
        <w:rPr>
          <w:rFonts w:ascii="Times New Roman" w:hAnsi="Times New Roman" w:cs="Times New Roman"/>
          <w:sz w:val="24"/>
          <w:szCs w:val="24"/>
        </w:rPr>
        <w:t xml:space="preserve"> </w:t>
      </w:r>
      <w:r w:rsidR="00B52C0D">
        <w:rPr>
          <w:rFonts w:ascii="Times New Roman" w:hAnsi="Times New Roman" w:cs="Times New Roman"/>
          <w:sz w:val="24"/>
          <w:szCs w:val="24"/>
        </w:rPr>
        <w:t>relevantno je poduzimanje reformi</w:t>
      </w:r>
      <w:r w:rsidRPr="00A6557C">
        <w:rPr>
          <w:rFonts w:ascii="Times New Roman" w:hAnsi="Times New Roman" w:cs="Times New Roman"/>
          <w:sz w:val="24"/>
          <w:szCs w:val="24"/>
        </w:rPr>
        <w:t xml:space="preserve"> za suzbijanje elemenata koji su utjecali na razvoj krize. Potrebno je provesti promjene s ciljem što bržeg oporavka svjetske ekonomije, ali istovremeno pružiti zaštitu socijalno ugroženima. </w:t>
      </w:r>
      <w:r w:rsidR="00B52C0D">
        <w:rPr>
          <w:rFonts w:ascii="Times New Roman" w:hAnsi="Times New Roman" w:cs="Times New Roman"/>
          <w:sz w:val="24"/>
          <w:szCs w:val="24"/>
        </w:rPr>
        <w:t>B</w:t>
      </w:r>
      <w:r>
        <w:rPr>
          <w:rFonts w:ascii="Times New Roman" w:hAnsi="Times New Roman" w:cs="Times New Roman"/>
          <w:sz w:val="24"/>
          <w:szCs w:val="24"/>
        </w:rPr>
        <w:t>itno</w:t>
      </w:r>
      <w:r w:rsidR="00B52C0D">
        <w:rPr>
          <w:rFonts w:ascii="Times New Roman" w:hAnsi="Times New Roman" w:cs="Times New Roman"/>
          <w:sz w:val="24"/>
          <w:szCs w:val="24"/>
        </w:rPr>
        <w:t xml:space="preserve"> je</w:t>
      </w:r>
      <w:r>
        <w:rPr>
          <w:rFonts w:ascii="Times New Roman" w:hAnsi="Times New Roman" w:cs="Times New Roman"/>
          <w:sz w:val="24"/>
          <w:szCs w:val="24"/>
        </w:rPr>
        <w:t xml:space="preserve"> da države subvencioniraju najpogođenije industrije, jer </w:t>
      </w:r>
      <w:r w:rsidR="00D51BE3">
        <w:rPr>
          <w:rFonts w:ascii="Times New Roman" w:hAnsi="Times New Roman" w:cs="Times New Roman"/>
          <w:sz w:val="24"/>
          <w:szCs w:val="24"/>
        </w:rPr>
        <w:t>bi daljnje</w:t>
      </w:r>
      <w:r>
        <w:rPr>
          <w:rFonts w:ascii="Times New Roman" w:hAnsi="Times New Roman" w:cs="Times New Roman"/>
          <w:sz w:val="24"/>
          <w:szCs w:val="24"/>
        </w:rPr>
        <w:t xml:space="preserve"> povećanje stope nezaposlenost</w:t>
      </w:r>
      <w:r w:rsidR="00B85645">
        <w:rPr>
          <w:rFonts w:ascii="Times New Roman" w:hAnsi="Times New Roman" w:cs="Times New Roman"/>
          <w:sz w:val="24"/>
          <w:szCs w:val="24"/>
        </w:rPr>
        <w:t>i</w:t>
      </w:r>
      <w:r w:rsidR="00D51BE3">
        <w:rPr>
          <w:rFonts w:ascii="Times New Roman" w:hAnsi="Times New Roman" w:cs="Times New Roman"/>
          <w:sz w:val="24"/>
          <w:szCs w:val="24"/>
        </w:rPr>
        <w:t xml:space="preserve"> dovelo do dugotrajnije recesije</w:t>
      </w:r>
      <w:r>
        <w:rPr>
          <w:rFonts w:ascii="Times New Roman" w:hAnsi="Times New Roman" w:cs="Times New Roman"/>
          <w:sz w:val="24"/>
          <w:szCs w:val="24"/>
        </w:rPr>
        <w:t xml:space="preserve"> i daljnje</w:t>
      </w:r>
      <w:r w:rsidR="00D51BE3">
        <w:rPr>
          <w:rFonts w:ascii="Times New Roman" w:hAnsi="Times New Roman" w:cs="Times New Roman"/>
          <w:sz w:val="24"/>
          <w:szCs w:val="24"/>
        </w:rPr>
        <w:t>g razaranja</w:t>
      </w:r>
      <w:r>
        <w:rPr>
          <w:rFonts w:ascii="Times New Roman" w:hAnsi="Times New Roman" w:cs="Times New Roman"/>
          <w:sz w:val="24"/>
          <w:szCs w:val="24"/>
        </w:rPr>
        <w:t xml:space="preserve"> ionako krhke socijalne kohezije.</w:t>
      </w:r>
      <w:r w:rsidR="00F70A25">
        <w:rPr>
          <w:rFonts w:ascii="Times New Roman" w:hAnsi="Times New Roman" w:cs="Times New Roman"/>
          <w:sz w:val="24"/>
          <w:szCs w:val="24"/>
        </w:rPr>
        <w:t xml:space="preserve"> </w:t>
      </w:r>
      <w:r w:rsidR="00D3015B">
        <w:rPr>
          <w:rFonts w:ascii="Times New Roman" w:hAnsi="Times New Roman" w:cs="Times New Roman"/>
          <w:sz w:val="24"/>
          <w:szCs w:val="24"/>
        </w:rPr>
        <w:t xml:space="preserve">Rješenje za izlazak iz krize nipošto ne predstavlja </w:t>
      </w:r>
      <w:r w:rsidR="00CE1AB4">
        <w:rPr>
          <w:rFonts w:ascii="Times New Roman" w:hAnsi="Times New Roman" w:cs="Times New Roman"/>
          <w:sz w:val="24"/>
          <w:szCs w:val="24"/>
        </w:rPr>
        <w:t xml:space="preserve">ni </w:t>
      </w:r>
      <w:r w:rsidR="00D3015B">
        <w:rPr>
          <w:rFonts w:ascii="Times New Roman" w:hAnsi="Times New Roman" w:cs="Times New Roman"/>
          <w:sz w:val="24"/>
          <w:szCs w:val="24"/>
        </w:rPr>
        <w:t>uvođenje protekcio</w:t>
      </w:r>
      <w:r w:rsidR="00CE1AB4">
        <w:rPr>
          <w:rFonts w:ascii="Times New Roman" w:hAnsi="Times New Roman" w:cs="Times New Roman"/>
          <w:sz w:val="24"/>
          <w:szCs w:val="24"/>
        </w:rPr>
        <w:t>nističkih mjera.</w:t>
      </w:r>
    </w:p>
    <w:p w:rsidR="005410EC" w:rsidRPr="005410EC" w:rsidRDefault="005410EC" w:rsidP="001740D7">
      <w:pPr>
        <w:pStyle w:val="ListParagraph"/>
        <w:spacing w:line="360" w:lineRule="auto"/>
        <w:ind w:left="0" w:firstLine="360"/>
        <w:jc w:val="both"/>
        <w:rPr>
          <w:rFonts w:ascii="Times New Roman" w:hAnsi="Times New Roman" w:cs="Times New Roman"/>
          <w:sz w:val="6"/>
          <w:szCs w:val="6"/>
        </w:rPr>
      </w:pPr>
    </w:p>
    <w:p w:rsidR="00D3015B" w:rsidRDefault="007A3871" w:rsidP="00D61E9B">
      <w:pPr>
        <w:pStyle w:val="ListParagraph"/>
        <w:spacing w:before="24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ab/>
      </w:r>
      <w:r w:rsidR="00D51BE3">
        <w:rPr>
          <w:rFonts w:ascii="Times New Roman" w:hAnsi="Times New Roman" w:cs="Times New Roman"/>
          <w:sz w:val="24"/>
          <w:szCs w:val="24"/>
        </w:rPr>
        <w:t>P</w:t>
      </w:r>
      <w:r w:rsidR="000A7B59">
        <w:rPr>
          <w:rFonts w:ascii="Times New Roman" w:hAnsi="Times New Roman" w:cs="Times New Roman"/>
          <w:sz w:val="24"/>
          <w:szCs w:val="24"/>
        </w:rPr>
        <w:t>otrebno je</w:t>
      </w:r>
      <w:r w:rsidR="005028B1">
        <w:rPr>
          <w:rFonts w:ascii="Times New Roman" w:hAnsi="Times New Roman" w:cs="Times New Roman"/>
          <w:sz w:val="24"/>
          <w:szCs w:val="24"/>
        </w:rPr>
        <w:t xml:space="preserve"> regulirati fi</w:t>
      </w:r>
      <w:r w:rsidR="00B52C0D">
        <w:rPr>
          <w:rFonts w:ascii="Times New Roman" w:hAnsi="Times New Roman" w:cs="Times New Roman"/>
          <w:sz w:val="24"/>
          <w:szCs w:val="24"/>
        </w:rPr>
        <w:t>nancijsko tržište, s težnjom</w:t>
      </w:r>
      <w:r w:rsidR="005028B1">
        <w:rPr>
          <w:rFonts w:ascii="Times New Roman" w:hAnsi="Times New Roman" w:cs="Times New Roman"/>
          <w:sz w:val="24"/>
          <w:szCs w:val="24"/>
        </w:rPr>
        <w:t xml:space="preserve"> ograničavanj</w:t>
      </w:r>
      <w:r w:rsidR="00B52C0D">
        <w:rPr>
          <w:rFonts w:ascii="Times New Roman" w:hAnsi="Times New Roman" w:cs="Times New Roman"/>
          <w:sz w:val="24"/>
          <w:szCs w:val="24"/>
        </w:rPr>
        <w:t>a</w:t>
      </w:r>
      <w:r w:rsidR="00D51BE3">
        <w:rPr>
          <w:rFonts w:ascii="Times New Roman" w:hAnsi="Times New Roman" w:cs="Times New Roman"/>
          <w:sz w:val="24"/>
          <w:szCs w:val="24"/>
        </w:rPr>
        <w:t xml:space="preserve"> preuzetog rizika, ali ne i</w:t>
      </w:r>
      <w:r w:rsidR="00B85645">
        <w:rPr>
          <w:rFonts w:ascii="Times New Roman" w:hAnsi="Times New Roman" w:cs="Times New Roman"/>
          <w:sz w:val="24"/>
          <w:szCs w:val="24"/>
        </w:rPr>
        <w:t xml:space="preserve"> njegovu eliminaciju</w:t>
      </w:r>
      <w:r w:rsidR="005028B1">
        <w:rPr>
          <w:rFonts w:ascii="Times New Roman" w:hAnsi="Times New Roman" w:cs="Times New Roman"/>
          <w:sz w:val="24"/>
          <w:szCs w:val="24"/>
        </w:rPr>
        <w:t>. Već je ranije naglašeno kako financijska tržišta postoje kako bi se upuštala u rizik, u suprotnom bi se radilo o običnoj robnoj razmjeni.</w:t>
      </w:r>
      <w:r w:rsidR="000A7B59">
        <w:rPr>
          <w:rFonts w:ascii="Times New Roman" w:hAnsi="Times New Roman" w:cs="Times New Roman"/>
          <w:sz w:val="24"/>
          <w:szCs w:val="24"/>
        </w:rPr>
        <w:t xml:space="preserve"> </w:t>
      </w:r>
      <w:r w:rsidR="00CE1AB4">
        <w:rPr>
          <w:rFonts w:ascii="Times New Roman" w:hAnsi="Times New Roman" w:cs="Times New Roman"/>
          <w:sz w:val="24"/>
          <w:szCs w:val="24"/>
        </w:rPr>
        <w:t>S</w:t>
      </w:r>
      <w:r w:rsidR="00B85645">
        <w:rPr>
          <w:rFonts w:ascii="Times New Roman" w:hAnsi="Times New Roman" w:cs="Times New Roman"/>
          <w:sz w:val="24"/>
          <w:szCs w:val="24"/>
        </w:rPr>
        <w:t>ektor koji generira najveće</w:t>
      </w:r>
      <w:r w:rsidR="00897893">
        <w:rPr>
          <w:rFonts w:ascii="Times New Roman" w:hAnsi="Times New Roman" w:cs="Times New Roman"/>
          <w:sz w:val="24"/>
          <w:szCs w:val="24"/>
        </w:rPr>
        <w:t xml:space="preserve"> novčane vrijednosti na međuna</w:t>
      </w:r>
      <w:r w:rsidR="00D5182F">
        <w:rPr>
          <w:rFonts w:ascii="Times New Roman" w:hAnsi="Times New Roman" w:cs="Times New Roman"/>
          <w:sz w:val="24"/>
          <w:szCs w:val="24"/>
        </w:rPr>
        <w:t>rodnoj razini ne posjeduje zaje</w:t>
      </w:r>
      <w:r w:rsidR="00897893">
        <w:rPr>
          <w:rFonts w:ascii="Times New Roman" w:hAnsi="Times New Roman" w:cs="Times New Roman"/>
          <w:sz w:val="24"/>
          <w:szCs w:val="24"/>
        </w:rPr>
        <w:t>d</w:t>
      </w:r>
      <w:r w:rsidR="00D5182F">
        <w:rPr>
          <w:rFonts w:ascii="Times New Roman" w:hAnsi="Times New Roman" w:cs="Times New Roman"/>
          <w:sz w:val="24"/>
          <w:szCs w:val="24"/>
        </w:rPr>
        <w:t>n</w:t>
      </w:r>
      <w:r w:rsidR="00CF69A9">
        <w:rPr>
          <w:rFonts w:ascii="Times New Roman" w:hAnsi="Times New Roman" w:cs="Times New Roman"/>
          <w:sz w:val="24"/>
          <w:szCs w:val="24"/>
        </w:rPr>
        <w:t>ičko definirana „pravila igre“</w:t>
      </w:r>
      <w:r w:rsidR="00897893">
        <w:rPr>
          <w:rFonts w:ascii="Times New Roman" w:hAnsi="Times New Roman" w:cs="Times New Roman"/>
          <w:sz w:val="24"/>
          <w:szCs w:val="24"/>
        </w:rPr>
        <w:t>, a poseb</w:t>
      </w:r>
      <w:r w:rsidR="00B85645">
        <w:rPr>
          <w:rFonts w:ascii="Times New Roman" w:hAnsi="Times New Roman" w:cs="Times New Roman"/>
          <w:sz w:val="24"/>
          <w:szCs w:val="24"/>
        </w:rPr>
        <w:t>no ne odgovornost za posljedice.</w:t>
      </w:r>
      <w:r w:rsidR="00B52C0D">
        <w:rPr>
          <w:rFonts w:ascii="Times New Roman" w:hAnsi="Times New Roman" w:cs="Times New Roman"/>
          <w:sz w:val="24"/>
          <w:szCs w:val="24"/>
        </w:rPr>
        <w:t xml:space="preserve"> Nastala je imperativna potreba za izgradnjom unificiranog financijskog kodeksa,</w:t>
      </w:r>
      <w:r w:rsidR="00D3015B">
        <w:rPr>
          <w:rFonts w:ascii="Times New Roman" w:hAnsi="Times New Roman" w:cs="Times New Roman"/>
          <w:sz w:val="24"/>
          <w:szCs w:val="24"/>
        </w:rPr>
        <w:t xml:space="preserve"> koji bi sadržavao temeljne odrednice financijskog poslovanja</w:t>
      </w:r>
      <w:r w:rsidR="00B52C0D">
        <w:rPr>
          <w:rFonts w:ascii="Times New Roman" w:hAnsi="Times New Roman" w:cs="Times New Roman"/>
          <w:sz w:val="24"/>
          <w:szCs w:val="24"/>
        </w:rPr>
        <w:t>.</w:t>
      </w:r>
      <w:r w:rsidR="00D3015B">
        <w:rPr>
          <w:rFonts w:ascii="Times New Roman" w:hAnsi="Times New Roman" w:cs="Times New Roman"/>
          <w:sz w:val="24"/>
          <w:szCs w:val="24"/>
        </w:rPr>
        <w:t xml:space="preserve"> Za postizanje učinkovitosti potonje mjere, potrebno je </w:t>
      </w:r>
      <w:r w:rsidR="00B52C0D">
        <w:rPr>
          <w:rFonts w:ascii="Times New Roman" w:hAnsi="Times New Roman" w:cs="Times New Roman"/>
          <w:sz w:val="24"/>
          <w:szCs w:val="24"/>
        </w:rPr>
        <w:t>njihovo implementiranje na individualnoj bazi u nacionalno zakonodavstvo</w:t>
      </w:r>
      <w:r w:rsidR="00445CF6">
        <w:rPr>
          <w:rFonts w:ascii="Times New Roman" w:hAnsi="Times New Roman" w:cs="Times New Roman"/>
          <w:sz w:val="24"/>
          <w:szCs w:val="24"/>
        </w:rPr>
        <w:t xml:space="preserve"> </w:t>
      </w:r>
      <w:r w:rsidR="00B52C0D">
        <w:rPr>
          <w:rFonts w:ascii="Times New Roman" w:hAnsi="Times New Roman" w:cs="Times New Roman"/>
          <w:sz w:val="24"/>
          <w:szCs w:val="24"/>
        </w:rPr>
        <w:t>svih država,</w:t>
      </w:r>
      <w:r w:rsidR="00D3015B">
        <w:rPr>
          <w:rFonts w:ascii="Times New Roman" w:hAnsi="Times New Roman" w:cs="Times New Roman"/>
          <w:sz w:val="24"/>
          <w:szCs w:val="24"/>
        </w:rPr>
        <w:t xml:space="preserve"> čak i poreznih rajeva. U </w:t>
      </w:r>
      <w:r w:rsidR="00445CF6">
        <w:rPr>
          <w:rFonts w:ascii="Times New Roman" w:hAnsi="Times New Roman" w:cs="Times New Roman"/>
          <w:sz w:val="24"/>
          <w:szCs w:val="24"/>
        </w:rPr>
        <w:t>suprotnom, uvođenjem regulacije financijskog</w:t>
      </w:r>
      <w:r w:rsidR="00247F64">
        <w:rPr>
          <w:rFonts w:ascii="Times New Roman" w:hAnsi="Times New Roman" w:cs="Times New Roman"/>
          <w:sz w:val="24"/>
          <w:szCs w:val="24"/>
        </w:rPr>
        <w:t xml:space="preserve"> sektor</w:t>
      </w:r>
      <w:r w:rsidR="00445CF6">
        <w:rPr>
          <w:rFonts w:ascii="Times New Roman" w:hAnsi="Times New Roman" w:cs="Times New Roman"/>
          <w:sz w:val="24"/>
          <w:szCs w:val="24"/>
        </w:rPr>
        <w:t>a</w:t>
      </w:r>
      <w:r w:rsidR="00247F64">
        <w:rPr>
          <w:rFonts w:ascii="Times New Roman" w:hAnsi="Times New Roman" w:cs="Times New Roman"/>
          <w:sz w:val="24"/>
          <w:szCs w:val="24"/>
        </w:rPr>
        <w:t xml:space="preserve"> u pojedinoj državi</w:t>
      </w:r>
      <w:r w:rsidR="00D3015B">
        <w:rPr>
          <w:rFonts w:ascii="Times New Roman" w:hAnsi="Times New Roman" w:cs="Times New Roman"/>
          <w:sz w:val="24"/>
          <w:szCs w:val="24"/>
        </w:rPr>
        <w:t>, rezulti</w:t>
      </w:r>
      <w:r w:rsidR="00247F64">
        <w:rPr>
          <w:rFonts w:ascii="Times New Roman" w:hAnsi="Times New Roman" w:cs="Times New Roman"/>
          <w:sz w:val="24"/>
          <w:szCs w:val="24"/>
        </w:rPr>
        <w:t>ralo bi</w:t>
      </w:r>
      <w:r>
        <w:rPr>
          <w:rFonts w:ascii="Times New Roman" w:hAnsi="Times New Roman" w:cs="Times New Roman"/>
          <w:sz w:val="24"/>
          <w:szCs w:val="24"/>
        </w:rPr>
        <w:t xml:space="preserve"> samo odljevom kapitala i ljudi na financijska t</w:t>
      </w:r>
      <w:r w:rsidR="002071EE">
        <w:rPr>
          <w:rFonts w:ascii="Times New Roman" w:hAnsi="Times New Roman" w:cs="Times New Roman"/>
          <w:sz w:val="24"/>
          <w:szCs w:val="24"/>
        </w:rPr>
        <w:t>ržišta bez normativnih barij</w:t>
      </w:r>
      <w:r w:rsidR="00CE1AB4">
        <w:rPr>
          <w:rFonts w:ascii="Times New Roman" w:hAnsi="Times New Roman" w:cs="Times New Roman"/>
          <w:sz w:val="24"/>
          <w:szCs w:val="24"/>
        </w:rPr>
        <w:t>era</w:t>
      </w:r>
      <w:r w:rsidR="002071EE">
        <w:rPr>
          <w:rFonts w:ascii="Times New Roman" w:hAnsi="Times New Roman" w:cs="Times New Roman"/>
          <w:sz w:val="24"/>
          <w:szCs w:val="24"/>
        </w:rPr>
        <w:t>.</w:t>
      </w:r>
    </w:p>
    <w:p w:rsidR="005410EC" w:rsidRDefault="005410EC" w:rsidP="00D61E9B">
      <w:pPr>
        <w:pStyle w:val="ListParagraph"/>
        <w:spacing w:before="240" w:line="360" w:lineRule="auto"/>
        <w:ind w:left="0" w:firstLine="360"/>
        <w:jc w:val="both"/>
        <w:rPr>
          <w:rFonts w:ascii="Times New Roman" w:hAnsi="Times New Roman" w:cs="Times New Roman"/>
          <w:sz w:val="10"/>
          <w:szCs w:val="10"/>
        </w:rPr>
      </w:pPr>
    </w:p>
    <w:p w:rsidR="005410EC" w:rsidRPr="005410EC" w:rsidRDefault="005410EC" w:rsidP="00D61E9B">
      <w:pPr>
        <w:pStyle w:val="ListParagraph"/>
        <w:spacing w:before="240" w:line="360" w:lineRule="auto"/>
        <w:ind w:left="0" w:firstLine="360"/>
        <w:jc w:val="both"/>
        <w:rPr>
          <w:rFonts w:ascii="Times New Roman" w:hAnsi="Times New Roman" w:cs="Times New Roman"/>
          <w:sz w:val="10"/>
          <w:szCs w:val="10"/>
        </w:rPr>
      </w:pPr>
    </w:p>
    <w:p w:rsidR="00F70A25" w:rsidRDefault="00D3015B" w:rsidP="00D61E9B">
      <w:pPr>
        <w:pStyle w:val="ListParagraph"/>
        <w:spacing w:before="24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ab/>
      </w:r>
      <w:r w:rsidR="00A6557C" w:rsidRPr="00A6557C">
        <w:rPr>
          <w:rFonts w:ascii="Times New Roman" w:hAnsi="Times New Roman" w:cs="Times New Roman"/>
          <w:sz w:val="24"/>
          <w:szCs w:val="24"/>
        </w:rPr>
        <w:t>U bližoj budućnosti, potrebno je poduzeti mjere kako bi se zaštitili interesi kako investitora tako i</w:t>
      </w:r>
      <w:r w:rsidR="00B22916">
        <w:rPr>
          <w:rFonts w:ascii="Times New Roman" w:hAnsi="Times New Roman" w:cs="Times New Roman"/>
          <w:sz w:val="24"/>
          <w:szCs w:val="24"/>
        </w:rPr>
        <w:t xml:space="preserve"> potrošača. N</w:t>
      </w:r>
      <w:r w:rsidR="00F70A25">
        <w:rPr>
          <w:rFonts w:ascii="Times New Roman" w:hAnsi="Times New Roman" w:cs="Times New Roman"/>
          <w:sz w:val="24"/>
          <w:szCs w:val="24"/>
        </w:rPr>
        <w:t xml:space="preserve">aglasak </w:t>
      </w:r>
      <w:r w:rsidR="00B22916">
        <w:rPr>
          <w:rFonts w:ascii="Times New Roman" w:hAnsi="Times New Roman" w:cs="Times New Roman"/>
          <w:sz w:val="24"/>
          <w:szCs w:val="24"/>
        </w:rPr>
        <w:t xml:space="preserve"> je </w:t>
      </w:r>
      <w:r w:rsidR="00F70A25">
        <w:rPr>
          <w:rFonts w:ascii="Times New Roman" w:hAnsi="Times New Roman" w:cs="Times New Roman"/>
          <w:sz w:val="24"/>
          <w:szCs w:val="24"/>
        </w:rPr>
        <w:t>na transparentnosti, kako bi se povratilo povjerenje u financijski sustav.</w:t>
      </w:r>
      <w:r w:rsidR="00B22916">
        <w:rPr>
          <w:rFonts w:ascii="Times New Roman" w:hAnsi="Times New Roman" w:cs="Times New Roman"/>
          <w:sz w:val="24"/>
          <w:szCs w:val="24"/>
        </w:rPr>
        <w:t xml:space="preserve"> Neophodno je proraditi </w:t>
      </w:r>
      <w:r w:rsidR="00A354FB">
        <w:rPr>
          <w:rFonts w:ascii="Times New Roman" w:hAnsi="Times New Roman" w:cs="Times New Roman"/>
          <w:sz w:val="24"/>
          <w:szCs w:val="24"/>
        </w:rPr>
        <w:t>na financijskoj pismenosti potrošača</w:t>
      </w:r>
      <w:r w:rsidR="00B22916">
        <w:rPr>
          <w:rFonts w:ascii="Times New Roman" w:hAnsi="Times New Roman" w:cs="Times New Roman"/>
          <w:sz w:val="24"/>
          <w:szCs w:val="24"/>
        </w:rPr>
        <w:t xml:space="preserve"> i njihovoj </w:t>
      </w:r>
      <w:r w:rsidR="00A354FB">
        <w:rPr>
          <w:rFonts w:ascii="Times New Roman" w:hAnsi="Times New Roman" w:cs="Times New Roman"/>
          <w:sz w:val="24"/>
          <w:szCs w:val="24"/>
        </w:rPr>
        <w:t xml:space="preserve"> </w:t>
      </w:r>
      <w:r w:rsidR="00B22916">
        <w:rPr>
          <w:rFonts w:ascii="Times New Roman" w:hAnsi="Times New Roman" w:cs="Times New Roman"/>
          <w:sz w:val="24"/>
          <w:szCs w:val="24"/>
        </w:rPr>
        <w:t>zaštiti</w:t>
      </w:r>
      <w:r w:rsidR="00A354FB">
        <w:rPr>
          <w:rFonts w:ascii="Times New Roman" w:hAnsi="Times New Roman" w:cs="Times New Roman"/>
          <w:sz w:val="24"/>
          <w:szCs w:val="24"/>
        </w:rPr>
        <w:t xml:space="preserve"> od </w:t>
      </w:r>
      <w:r w:rsidR="007D299D">
        <w:rPr>
          <w:rFonts w:ascii="Times New Roman" w:hAnsi="Times New Roman" w:cs="Times New Roman"/>
          <w:sz w:val="24"/>
          <w:szCs w:val="24"/>
        </w:rPr>
        <w:t xml:space="preserve">vlastite nepismenosti i institucionalne </w:t>
      </w:r>
      <w:r w:rsidR="00CE1AB4">
        <w:rPr>
          <w:rFonts w:ascii="Times New Roman" w:hAnsi="Times New Roman" w:cs="Times New Roman"/>
          <w:sz w:val="24"/>
          <w:szCs w:val="24"/>
        </w:rPr>
        <w:t>pohlepe</w:t>
      </w:r>
      <w:r w:rsidR="00A354FB">
        <w:rPr>
          <w:rFonts w:ascii="Times New Roman" w:hAnsi="Times New Roman" w:cs="Times New Roman"/>
          <w:sz w:val="24"/>
          <w:szCs w:val="24"/>
        </w:rPr>
        <w:t>. Primjerice, o</w:t>
      </w:r>
      <w:r w:rsidR="004878E3">
        <w:rPr>
          <w:rFonts w:ascii="Times New Roman" w:hAnsi="Times New Roman" w:cs="Times New Roman"/>
          <w:sz w:val="24"/>
          <w:szCs w:val="24"/>
        </w:rPr>
        <w:t>p</w:t>
      </w:r>
      <w:r w:rsidR="00A354FB">
        <w:rPr>
          <w:rFonts w:ascii="Times New Roman" w:hAnsi="Times New Roman" w:cs="Times New Roman"/>
          <w:sz w:val="24"/>
          <w:szCs w:val="24"/>
        </w:rPr>
        <w:t xml:space="preserve">ći uvjeti poslovanja </w:t>
      </w:r>
      <w:r w:rsidR="00A354FB">
        <w:rPr>
          <w:rFonts w:ascii="Times New Roman" w:hAnsi="Times New Roman" w:cs="Times New Roman"/>
          <w:sz w:val="24"/>
          <w:szCs w:val="24"/>
        </w:rPr>
        <w:lastRenderedPageBreak/>
        <w:t>prilikom kreditiranja su često</w:t>
      </w:r>
      <w:r w:rsidR="00CE1AB4">
        <w:rPr>
          <w:rFonts w:ascii="Times New Roman" w:hAnsi="Times New Roman" w:cs="Times New Roman"/>
          <w:sz w:val="24"/>
          <w:szCs w:val="24"/>
        </w:rPr>
        <w:t xml:space="preserve"> veoma dugi i nerazumljivi</w:t>
      </w:r>
      <w:r w:rsidR="00A354FB">
        <w:rPr>
          <w:rFonts w:ascii="Times New Roman" w:hAnsi="Times New Roman" w:cs="Times New Roman"/>
          <w:sz w:val="24"/>
          <w:szCs w:val="24"/>
        </w:rPr>
        <w:t xml:space="preserve">. Valjalo bi uvesti dužnost kreditne </w:t>
      </w:r>
      <w:r w:rsidR="004878E3">
        <w:rPr>
          <w:rFonts w:ascii="Times New Roman" w:hAnsi="Times New Roman" w:cs="Times New Roman"/>
          <w:sz w:val="24"/>
          <w:szCs w:val="24"/>
        </w:rPr>
        <w:t>institucije da klijentima izdaju i „sažetak“ općih uvjeta, s naglaskom na laiku</w:t>
      </w:r>
      <w:r w:rsidR="008E2766">
        <w:rPr>
          <w:rFonts w:ascii="Times New Roman" w:hAnsi="Times New Roman" w:cs="Times New Roman"/>
          <w:sz w:val="24"/>
          <w:szCs w:val="24"/>
        </w:rPr>
        <w:t xml:space="preserve"> </w:t>
      </w:r>
      <w:r w:rsidR="00DF27F9">
        <w:rPr>
          <w:rFonts w:ascii="Times New Roman" w:hAnsi="Times New Roman" w:cs="Times New Roman"/>
          <w:sz w:val="24"/>
          <w:szCs w:val="24"/>
        </w:rPr>
        <w:t>razumljivom</w:t>
      </w:r>
      <w:r w:rsidR="008E2766">
        <w:rPr>
          <w:rFonts w:ascii="Times New Roman" w:hAnsi="Times New Roman" w:cs="Times New Roman"/>
          <w:sz w:val="24"/>
          <w:szCs w:val="24"/>
        </w:rPr>
        <w:t xml:space="preserve"> razlaganju ključnih</w:t>
      </w:r>
      <w:r w:rsidR="004878E3">
        <w:rPr>
          <w:rFonts w:ascii="Times New Roman" w:hAnsi="Times New Roman" w:cs="Times New Roman"/>
          <w:sz w:val="24"/>
          <w:szCs w:val="24"/>
        </w:rPr>
        <w:t xml:space="preserve"> pojmova i mehanizama. </w:t>
      </w:r>
      <w:r w:rsidR="00F70A25">
        <w:rPr>
          <w:rFonts w:ascii="Times New Roman" w:hAnsi="Times New Roman" w:cs="Times New Roman"/>
          <w:sz w:val="24"/>
          <w:szCs w:val="24"/>
        </w:rPr>
        <w:t xml:space="preserve"> </w:t>
      </w:r>
    </w:p>
    <w:p w:rsidR="005410EC" w:rsidRPr="005410EC" w:rsidRDefault="005410EC" w:rsidP="00D61E9B">
      <w:pPr>
        <w:pStyle w:val="ListParagraph"/>
        <w:spacing w:before="240" w:line="360" w:lineRule="auto"/>
        <w:ind w:left="0" w:firstLine="360"/>
        <w:jc w:val="both"/>
        <w:rPr>
          <w:rFonts w:ascii="Times New Roman" w:hAnsi="Times New Roman" w:cs="Times New Roman"/>
          <w:sz w:val="6"/>
          <w:szCs w:val="6"/>
        </w:rPr>
      </w:pPr>
    </w:p>
    <w:p w:rsidR="00A50DD4" w:rsidRDefault="00B22916" w:rsidP="00D61E9B">
      <w:pPr>
        <w:pStyle w:val="ListParagraph"/>
        <w:spacing w:before="24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Globalizacijom i Bazelskim sporazumom II,</w:t>
      </w:r>
      <w:r w:rsidR="00D3015B">
        <w:rPr>
          <w:rFonts w:ascii="Times New Roman" w:hAnsi="Times New Roman" w:cs="Times New Roman"/>
          <w:sz w:val="24"/>
          <w:szCs w:val="24"/>
        </w:rPr>
        <w:t xml:space="preserve"> r</w:t>
      </w:r>
      <w:r>
        <w:rPr>
          <w:rFonts w:ascii="Times New Roman" w:hAnsi="Times New Roman" w:cs="Times New Roman"/>
          <w:sz w:val="24"/>
          <w:szCs w:val="24"/>
        </w:rPr>
        <w:t xml:space="preserve">ejting agencije su </w:t>
      </w:r>
      <w:r w:rsidR="00A6557C" w:rsidRPr="00A6557C">
        <w:rPr>
          <w:rFonts w:ascii="Times New Roman" w:hAnsi="Times New Roman" w:cs="Times New Roman"/>
          <w:sz w:val="24"/>
          <w:szCs w:val="24"/>
        </w:rPr>
        <w:t xml:space="preserve">dobile </w:t>
      </w:r>
      <w:r w:rsidR="00CE1AB4">
        <w:rPr>
          <w:rFonts w:ascii="Times New Roman" w:hAnsi="Times New Roman" w:cs="Times New Roman"/>
          <w:sz w:val="24"/>
          <w:szCs w:val="24"/>
        </w:rPr>
        <w:t>značajniju ulogu</w:t>
      </w:r>
      <w:r w:rsidR="00A6557C" w:rsidRPr="00A6557C">
        <w:rPr>
          <w:rFonts w:ascii="Times New Roman" w:hAnsi="Times New Roman" w:cs="Times New Roman"/>
          <w:sz w:val="24"/>
          <w:szCs w:val="24"/>
        </w:rPr>
        <w:t xml:space="preserve">. Iz tog je razloga hitno potrebna regulacija </w:t>
      </w:r>
      <w:r>
        <w:rPr>
          <w:rFonts w:ascii="Times New Roman" w:hAnsi="Times New Roman" w:cs="Times New Roman"/>
          <w:sz w:val="24"/>
          <w:szCs w:val="24"/>
        </w:rPr>
        <w:t xml:space="preserve">njihove djelatnosti, s težnjom ka </w:t>
      </w:r>
      <w:r w:rsidR="00A6557C" w:rsidRPr="00A6557C">
        <w:rPr>
          <w:rFonts w:ascii="Times New Roman" w:hAnsi="Times New Roman" w:cs="Times New Roman"/>
          <w:sz w:val="24"/>
          <w:szCs w:val="24"/>
        </w:rPr>
        <w:t>većoj transp</w:t>
      </w:r>
      <w:r w:rsidR="008E2766">
        <w:rPr>
          <w:rFonts w:ascii="Times New Roman" w:hAnsi="Times New Roman" w:cs="Times New Roman"/>
          <w:sz w:val="24"/>
          <w:szCs w:val="24"/>
        </w:rPr>
        <w:t>arentnosti njihovog ocjenjivanja</w:t>
      </w:r>
      <w:r w:rsidR="00A6557C" w:rsidRPr="00A6557C">
        <w:rPr>
          <w:rFonts w:ascii="Times New Roman" w:hAnsi="Times New Roman" w:cs="Times New Roman"/>
          <w:sz w:val="24"/>
          <w:szCs w:val="24"/>
        </w:rPr>
        <w:t xml:space="preserve">. </w:t>
      </w:r>
      <w:r w:rsidR="00D84939">
        <w:rPr>
          <w:rFonts w:ascii="Times New Roman" w:hAnsi="Times New Roman" w:cs="Times New Roman"/>
          <w:sz w:val="24"/>
          <w:szCs w:val="24"/>
        </w:rPr>
        <w:t>Poželjno bi bilo i</w:t>
      </w:r>
      <w:r w:rsidR="000810ED">
        <w:rPr>
          <w:rFonts w:ascii="Times New Roman" w:hAnsi="Times New Roman" w:cs="Times New Roman"/>
          <w:sz w:val="24"/>
          <w:szCs w:val="24"/>
        </w:rPr>
        <w:t xml:space="preserve"> njihovo reformiranje u neprofitne organizacije koje djeluju prema jedinstvenom o</w:t>
      </w:r>
      <w:r w:rsidR="008E2766">
        <w:rPr>
          <w:rFonts w:ascii="Times New Roman" w:hAnsi="Times New Roman" w:cs="Times New Roman"/>
          <w:sz w:val="24"/>
          <w:szCs w:val="24"/>
        </w:rPr>
        <w:t>brascu, no u nedostatku navedenog</w:t>
      </w:r>
      <w:r w:rsidR="000810ED">
        <w:rPr>
          <w:rFonts w:ascii="Times New Roman" w:hAnsi="Times New Roman" w:cs="Times New Roman"/>
          <w:sz w:val="24"/>
          <w:szCs w:val="24"/>
        </w:rPr>
        <w:t>, pozitivan iskorak predstavljalo bi i uvođenje sankcioniranja neobjektivnog i nek</w:t>
      </w:r>
      <w:r w:rsidR="00D84939">
        <w:rPr>
          <w:rFonts w:ascii="Times New Roman" w:hAnsi="Times New Roman" w:cs="Times New Roman"/>
          <w:sz w:val="24"/>
          <w:szCs w:val="24"/>
        </w:rPr>
        <w:t xml:space="preserve">orektnog ocjenjivanja (što bi </w:t>
      </w:r>
      <w:r w:rsidR="000810ED">
        <w:rPr>
          <w:rFonts w:ascii="Times New Roman" w:hAnsi="Times New Roman" w:cs="Times New Roman"/>
          <w:sz w:val="24"/>
          <w:szCs w:val="24"/>
        </w:rPr>
        <w:t xml:space="preserve"> moglo biti u nadležnosti pojedine države, ili pak novoosnovane </w:t>
      </w:r>
      <w:r w:rsidR="00D84939">
        <w:rPr>
          <w:rFonts w:ascii="Times New Roman" w:hAnsi="Times New Roman" w:cs="Times New Roman"/>
          <w:sz w:val="24"/>
          <w:szCs w:val="24"/>
        </w:rPr>
        <w:t xml:space="preserve">međunarodne </w:t>
      </w:r>
      <w:r w:rsidR="000810ED">
        <w:rPr>
          <w:rFonts w:ascii="Times New Roman" w:hAnsi="Times New Roman" w:cs="Times New Roman"/>
          <w:sz w:val="24"/>
          <w:szCs w:val="24"/>
        </w:rPr>
        <w:t>institucije).</w:t>
      </w:r>
      <w:r w:rsidR="00A6557C" w:rsidRPr="00A6557C">
        <w:rPr>
          <w:rFonts w:ascii="Times New Roman" w:hAnsi="Times New Roman" w:cs="Times New Roman"/>
          <w:sz w:val="24"/>
          <w:szCs w:val="24"/>
        </w:rPr>
        <w:t xml:space="preserve"> </w:t>
      </w:r>
    </w:p>
    <w:p w:rsidR="005410EC" w:rsidRPr="005410EC" w:rsidRDefault="005410EC" w:rsidP="00D61E9B">
      <w:pPr>
        <w:pStyle w:val="ListParagraph"/>
        <w:spacing w:before="240" w:line="360" w:lineRule="auto"/>
        <w:ind w:left="0" w:firstLine="360"/>
        <w:jc w:val="both"/>
        <w:rPr>
          <w:rFonts w:ascii="Times New Roman" w:hAnsi="Times New Roman" w:cs="Times New Roman"/>
          <w:sz w:val="6"/>
          <w:szCs w:val="6"/>
        </w:rPr>
      </w:pPr>
    </w:p>
    <w:p w:rsidR="00B61629" w:rsidRDefault="007A3871" w:rsidP="00D06726">
      <w:pPr>
        <w:pStyle w:val="ListParagraph"/>
        <w:spacing w:before="24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ab/>
      </w:r>
      <w:r w:rsidR="00D06726">
        <w:rPr>
          <w:rFonts w:ascii="Times New Roman" w:hAnsi="Times New Roman" w:cs="Times New Roman"/>
          <w:sz w:val="24"/>
          <w:szCs w:val="24"/>
        </w:rPr>
        <w:t xml:space="preserve"> </w:t>
      </w:r>
      <w:r w:rsidR="00D06726">
        <w:rPr>
          <w:rFonts w:ascii="Times New Roman" w:hAnsi="Times New Roman" w:cs="Times New Roman"/>
          <w:sz w:val="24"/>
          <w:szCs w:val="24"/>
        </w:rPr>
        <w:tab/>
      </w:r>
    </w:p>
    <w:p w:rsidR="00A65A7E" w:rsidRPr="00D06726" w:rsidRDefault="00CE1AB4" w:rsidP="00D06726">
      <w:pPr>
        <w:pStyle w:val="ListParagraph"/>
        <w:numPr>
          <w:ilvl w:val="1"/>
          <w:numId w:val="12"/>
        </w:numPr>
        <w:spacing w:line="360" w:lineRule="auto"/>
        <w:rPr>
          <w:rFonts w:ascii="Times New Roman" w:hAnsi="Times New Roman" w:cs="Times New Roman"/>
          <w:b/>
          <w:sz w:val="26"/>
          <w:szCs w:val="26"/>
          <w:u w:val="single"/>
        </w:rPr>
      </w:pPr>
      <w:r>
        <w:rPr>
          <w:rFonts w:ascii="Times New Roman" w:hAnsi="Times New Roman" w:cs="Times New Roman"/>
          <w:b/>
          <w:sz w:val="26"/>
          <w:szCs w:val="26"/>
          <w:u w:val="single"/>
        </w:rPr>
        <w:t>R</w:t>
      </w:r>
      <w:r w:rsidR="00D06726" w:rsidRPr="00D06726">
        <w:rPr>
          <w:rFonts w:ascii="Times New Roman" w:hAnsi="Times New Roman" w:cs="Times New Roman"/>
          <w:b/>
          <w:sz w:val="26"/>
          <w:szCs w:val="26"/>
          <w:u w:val="single"/>
        </w:rPr>
        <w:t>E</w:t>
      </w:r>
      <w:r>
        <w:rPr>
          <w:rFonts w:ascii="Times New Roman" w:hAnsi="Times New Roman" w:cs="Times New Roman"/>
          <w:b/>
          <w:sz w:val="26"/>
          <w:szCs w:val="26"/>
          <w:u w:val="single"/>
        </w:rPr>
        <w:t>PUBLIKA HRVATSKA</w:t>
      </w:r>
    </w:p>
    <w:p w:rsidR="00A65A7E" w:rsidRPr="00D06726" w:rsidRDefault="00A65A7E" w:rsidP="00F70A1E">
      <w:pPr>
        <w:pStyle w:val="ListParagraph"/>
        <w:spacing w:line="360" w:lineRule="auto"/>
        <w:ind w:left="2844"/>
        <w:rPr>
          <w:rFonts w:ascii="Times New Roman" w:hAnsi="Times New Roman" w:cs="Times New Roman"/>
          <w:sz w:val="16"/>
          <w:szCs w:val="16"/>
        </w:rPr>
      </w:pPr>
    </w:p>
    <w:p w:rsidR="00CC6887" w:rsidRDefault="00CC6887" w:rsidP="00CC6887">
      <w:pPr>
        <w:autoSpaceDE w:val="0"/>
        <w:autoSpaceDN w:val="0"/>
        <w:adjustRightInd w:val="0"/>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w:t>
      </w:r>
      <w:r w:rsidRPr="00057D8A">
        <w:rPr>
          <w:rFonts w:ascii="Times New Roman" w:hAnsi="Times New Roman" w:cs="Times New Roman"/>
          <w:bCs/>
          <w:i/>
          <w:sz w:val="24"/>
          <w:szCs w:val="24"/>
        </w:rPr>
        <w:t>Uz nepromijenjene politike, gospodarski izgledi u 2012. i srednjoročnom razdoblju</w:t>
      </w:r>
      <w:r>
        <w:rPr>
          <w:rFonts w:ascii="Times New Roman" w:hAnsi="Times New Roman" w:cs="Times New Roman"/>
          <w:bCs/>
          <w:i/>
          <w:sz w:val="24"/>
          <w:szCs w:val="24"/>
        </w:rPr>
        <w:t xml:space="preserve"> su slabi</w:t>
      </w:r>
      <w:r w:rsidR="00386D52">
        <w:rPr>
          <w:rFonts w:ascii="Times New Roman" w:hAnsi="Times New Roman" w:cs="Times New Roman"/>
          <w:bCs/>
          <w:i/>
          <w:sz w:val="24"/>
          <w:szCs w:val="24"/>
        </w:rPr>
        <w:t>.</w:t>
      </w:r>
      <w:r>
        <w:rPr>
          <w:rFonts w:ascii="Times New Roman" w:hAnsi="Times New Roman" w:cs="Times New Roman"/>
          <w:bCs/>
          <w:i/>
          <w:sz w:val="24"/>
          <w:szCs w:val="24"/>
        </w:rPr>
        <w:t>“</w:t>
      </w:r>
      <w:r>
        <w:rPr>
          <w:rStyle w:val="FootnoteReference"/>
          <w:rFonts w:ascii="Times New Roman" w:hAnsi="Times New Roman" w:cs="Times New Roman"/>
          <w:bCs/>
          <w:i/>
          <w:sz w:val="24"/>
          <w:szCs w:val="24"/>
        </w:rPr>
        <w:footnoteReference w:id="165"/>
      </w:r>
    </w:p>
    <w:p w:rsidR="004521C3" w:rsidRDefault="004521C3" w:rsidP="00F70A1E">
      <w:pPr>
        <w:pStyle w:val="ListParagraph"/>
        <w:spacing w:line="360" w:lineRule="auto"/>
        <w:ind w:left="2844"/>
        <w:rPr>
          <w:rFonts w:ascii="Times New Roman" w:hAnsi="Times New Roman" w:cs="Times New Roman"/>
          <w:sz w:val="24"/>
          <w:szCs w:val="24"/>
        </w:rPr>
      </w:pPr>
    </w:p>
    <w:p w:rsidR="00F56B01" w:rsidRPr="00D06726" w:rsidRDefault="00F56B01" w:rsidP="00F70A1E">
      <w:pPr>
        <w:pStyle w:val="ListParagraph"/>
        <w:spacing w:line="360" w:lineRule="auto"/>
        <w:ind w:left="2844"/>
        <w:rPr>
          <w:rFonts w:ascii="Times New Roman" w:hAnsi="Times New Roman" w:cs="Times New Roman"/>
          <w:sz w:val="2"/>
          <w:szCs w:val="2"/>
        </w:rPr>
      </w:pPr>
    </w:p>
    <w:p w:rsidR="00C77E2D" w:rsidRDefault="00D140D2" w:rsidP="00C77E2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Prema podacima iznesenim u radu, egzogeni šok koji je pogodio Hrvatsku </w:t>
      </w:r>
      <w:r w:rsidR="005410EC">
        <w:rPr>
          <w:rFonts w:ascii="Times New Roman" w:hAnsi="Times New Roman" w:cs="Times New Roman"/>
          <w:sz w:val="24"/>
          <w:szCs w:val="24"/>
        </w:rPr>
        <w:t>dobio je na sinergiji zbog uzroka generir</w:t>
      </w:r>
      <w:r w:rsidR="00CE1AB4">
        <w:rPr>
          <w:rFonts w:ascii="Times New Roman" w:hAnsi="Times New Roman" w:cs="Times New Roman"/>
          <w:sz w:val="24"/>
          <w:szCs w:val="24"/>
        </w:rPr>
        <w:t>anih i akumuliranih tijekom dva</w:t>
      </w:r>
      <w:r w:rsidR="005410EC">
        <w:rPr>
          <w:rFonts w:ascii="Times New Roman" w:hAnsi="Times New Roman" w:cs="Times New Roman"/>
          <w:sz w:val="24"/>
          <w:szCs w:val="24"/>
        </w:rPr>
        <w:t xml:space="preserve"> desetljeća razvoja nacionalnog gospodarstva.</w:t>
      </w:r>
      <w:r w:rsidR="006649C3">
        <w:rPr>
          <w:rFonts w:ascii="Times New Roman" w:hAnsi="Times New Roman" w:cs="Times New Roman"/>
          <w:sz w:val="24"/>
          <w:szCs w:val="24"/>
        </w:rPr>
        <w:t xml:space="preserve"> P</w:t>
      </w:r>
      <w:r>
        <w:rPr>
          <w:rFonts w:ascii="Times New Roman" w:hAnsi="Times New Roman" w:cs="Times New Roman"/>
          <w:sz w:val="24"/>
          <w:szCs w:val="24"/>
        </w:rPr>
        <w:t>okazalo se da korijeni istaknutih problema s</w:t>
      </w:r>
      <w:r w:rsidR="006649C3">
        <w:rPr>
          <w:rFonts w:ascii="Times New Roman" w:hAnsi="Times New Roman" w:cs="Times New Roman"/>
          <w:sz w:val="24"/>
          <w:szCs w:val="24"/>
        </w:rPr>
        <w:t>ežu mnogo prije svjetske ekonomske kr</w:t>
      </w:r>
      <w:r w:rsidR="005410EC">
        <w:rPr>
          <w:rFonts w:ascii="Times New Roman" w:hAnsi="Times New Roman" w:cs="Times New Roman"/>
          <w:sz w:val="24"/>
          <w:szCs w:val="24"/>
        </w:rPr>
        <w:t>ize, koja ih je izvukla na površinu.</w:t>
      </w:r>
      <w:r w:rsidR="00CE1AB4">
        <w:rPr>
          <w:rFonts w:ascii="Times New Roman" w:hAnsi="Times New Roman" w:cs="Times New Roman"/>
          <w:sz w:val="24"/>
          <w:szCs w:val="24"/>
        </w:rPr>
        <w:t xml:space="preserve"> Dosadašnje</w:t>
      </w:r>
      <w:r w:rsidR="00C95021">
        <w:rPr>
          <w:rFonts w:ascii="Times New Roman" w:hAnsi="Times New Roman" w:cs="Times New Roman"/>
          <w:sz w:val="24"/>
          <w:szCs w:val="24"/>
        </w:rPr>
        <w:t xml:space="preserve"> odgađanje rješavanja aktualnih problema</w:t>
      </w:r>
      <w:r w:rsidR="00F56B01">
        <w:rPr>
          <w:rFonts w:ascii="Times New Roman" w:hAnsi="Times New Roman" w:cs="Times New Roman"/>
          <w:sz w:val="24"/>
          <w:szCs w:val="24"/>
        </w:rPr>
        <w:t xml:space="preserve"> domaćeg gospodarstva</w:t>
      </w:r>
      <w:r w:rsidR="00C95021">
        <w:rPr>
          <w:rFonts w:ascii="Times New Roman" w:hAnsi="Times New Roman" w:cs="Times New Roman"/>
          <w:sz w:val="24"/>
          <w:szCs w:val="24"/>
        </w:rPr>
        <w:t xml:space="preserve"> pogodovalo je međudjelovanju nastalih uzroka, što je rezultir</w:t>
      </w:r>
      <w:r w:rsidR="00F56B01">
        <w:rPr>
          <w:rFonts w:ascii="Times New Roman" w:hAnsi="Times New Roman" w:cs="Times New Roman"/>
          <w:sz w:val="24"/>
          <w:szCs w:val="24"/>
        </w:rPr>
        <w:t xml:space="preserve">alo </w:t>
      </w:r>
      <w:r w:rsidR="00386D52">
        <w:rPr>
          <w:rFonts w:ascii="Times New Roman" w:hAnsi="Times New Roman" w:cs="Times New Roman"/>
          <w:sz w:val="24"/>
          <w:szCs w:val="24"/>
        </w:rPr>
        <w:t>nastankom</w:t>
      </w:r>
      <w:r w:rsidR="00F56B01">
        <w:rPr>
          <w:rFonts w:ascii="Times New Roman" w:hAnsi="Times New Roman" w:cs="Times New Roman"/>
          <w:sz w:val="24"/>
          <w:szCs w:val="24"/>
        </w:rPr>
        <w:t xml:space="preserve"> kompleksnije </w:t>
      </w:r>
      <w:r w:rsidR="00CE1AB4">
        <w:rPr>
          <w:rFonts w:ascii="Times New Roman" w:hAnsi="Times New Roman" w:cs="Times New Roman"/>
          <w:sz w:val="24"/>
          <w:szCs w:val="24"/>
        </w:rPr>
        <w:t xml:space="preserve">krizne </w:t>
      </w:r>
      <w:r w:rsidR="00F56B01">
        <w:rPr>
          <w:rFonts w:ascii="Times New Roman" w:hAnsi="Times New Roman" w:cs="Times New Roman"/>
          <w:sz w:val="24"/>
          <w:szCs w:val="24"/>
        </w:rPr>
        <w:t>situacije</w:t>
      </w:r>
      <w:r w:rsidR="00C95021">
        <w:rPr>
          <w:rFonts w:ascii="Times New Roman" w:hAnsi="Times New Roman" w:cs="Times New Roman"/>
          <w:sz w:val="24"/>
          <w:szCs w:val="24"/>
        </w:rPr>
        <w:t xml:space="preserve">. </w:t>
      </w:r>
    </w:p>
    <w:p w:rsidR="00C77E2D" w:rsidRDefault="005410EC" w:rsidP="00C77E2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Svjetska ekonomska kriza je ubrzala proces suočavanja </w:t>
      </w:r>
      <w:r w:rsidR="00583B0B">
        <w:rPr>
          <w:rFonts w:ascii="Times New Roman" w:hAnsi="Times New Roman" w:cs="Times New Roman"/>
          <w:sz w:val="24"/>
          <w:szCs w:val="24"/>
        </w:rPr>
        <w:t xml:space="preserve">s </w:t>
      </w:r>
      <w:r>
        <w:rPr>
          <w:rFonts w:ascii="Times New Roman" w:hAnsi="Times New Roman" w:cs="Times New Roman"/>
          <w:sz w:val="24"/>
          <w:szCs w:val="24"/>
        </w:rPr>
        <w:t xml:space="preserve">postojećim problemima, a iskazane predikcije za 2012. negativnog su karaktera. </w:t>
      </w:r>
      <w:r w:rsidR="00F56B01">
        <w:rPr>
          <w:rFonts w:ascii="Times New Roman" w:hAnsi="Times New Roman" w:cs="Times New Roman"/>
          <w:sz w:val="24"/>
          <w:szCs w:val="24"/>
        </w:rPr>
        <w:t xml:space="preserve">Iako je nastupilo u nepovoljno vrijeme, ozbiljno shvaćanje postojeće situacije predstavlja pozitivan iskorak ka njezinom rješavanju. </w:t>
      </w:r>
      <w:r w:rsidR="00C77E2D">
        <w:rPr>
          <w:rFonts w:ascii="Times New Roman" w:hAnsi="Times New Roman" w:cs="Times New Roman"/>
          <w:sz w:val="24"/>
          <w:szCs w:val="24"/>
        </w:rPr>
        <w:t xml:space="preserve">Temeljnu manu hrvatskog </w:t>
      </w:r>
      <w:r w:rsidR="00583B0B">
        <w:rPr>
          <w:rFonts w:ascii="Times New Roman" w:hAnsi="Times New Roman" w:cs="Times New Roman"/>
          <w:sz w:val="24"/>
          <w:szCs w:val="24"/>
        </w:rPr>
        <w:t xml:space="preserve">gospodarstva predstavlja </w:t>
      </w:r>
      <w:r w:rsidR="00C77E2D">
        <w:rPr>
          <w:rFonts w:ascii="Times New Roman" w:hAnsi="Times New Roman" w:cs="Times New Roman"/>
          <w:sz w:val="24"/>
          <w:szCs w:val="24"/>
        </w:rPr>
        <w:t>činjenica da od osamostaljenja nije donesen konkretan, jasno izdefiniran i čvrsto utemeljen r</w:t>
      </w:r>
      <w:r>
        <w:rPr>
          <w:rFonts w:ascii="Times New Roman" w:hAnsi="Times New Roman" w:cs="Times New Roman"/>
          <w:sz w:val="24"/>
          <w:szCs w:val="24"/>
        </w:rPr>
        <w:t>azvojni plan.</w:t>
      </w:r>
      <w:r w:rsidR="00F56B01">
        <w:rPr>
          <w:rFonts w:ascii="Times New Roman" w:hAnsi="Times New Roman" w:cs="Times New Roman"/>
          <w:sz w:val="24"/>
          <w:szCs w:val="24"/>
        </w:rPr>
        <w:t xml:space="preserve"> T</w:t>
      </w:r>
      <w:r w:rsidR="00C77E2D">
        <w:rPr>
          <w:rFonts w:ascii="Times New Roman" w:hAnsi="Times New Roman" w:cs="Times New Roman"/>
          <w:sz w:val="24"/>
          <w:szCs w:val="24"/>
        </w:rPr>
        <w:t>ako p</w:t>
      </w:r>
      <w:r w:rsidR="00CE1AB4">
        <w:rPr>
          <w:rFonts w:ascii="Times New Roman" w:hAnsi="Times New Roman" w:cs="Times New Roman"/>
          <w:sz w:val="24"/>
          <w:szCs w:val="24"/>
        </w:rPr>
        <w:t>ostavljena startna pozicija zahtijeva odgovore</w:t>
      </w:r>
      <w:r w:rsidR="00C77E2D">
        <w:rPr>
          <w:rFonts w:ascii="Times New Roman" w:hAnsi="Times New Roman" w:cs="Times New Roman"/>
          <w:sz w:val="24"/>
          <w:szCs w:val="24"/>
        </w:rPr>
        <w:t xml:space="preserve"> na tri temeljna ekonomska pitanja: kako, što i za koga. </w:t>
      </w:r>
      <w:r w:rsidR="00C95021">
        <w:rPr>
          <w:rFonts w:ascii="Times New Roman" w:hAnsi="Times New Roman" w:cs="Times New Roman"/>
          <w:sz w:val="24"/>
          <w:szCs w:val="24"/>
        </w:rPr>
        <w:t>O</w:t>
      </w:r>
      <w:r w:rsidR="00C77E2D">
        <w:rPr>
          <w:rFonts w:ascii="Times New Roman" w:hAnsi="Times New Roman" w:cs="Times New Roman"/>
          <w:sz w:val="24"/>
          <w:szCs w:val="24"/>
        </w:rPr>
        <w:t xml:space="preserve">dgovori moraju predstavljati realno ostvarive ciljeve, a ne subjektivno idealiziranu mogućnost. </w:t>
      </w:r>
    </w:p>
    <w:p w:rsidR="00A25470" w:rsidRDefault="007D299D" w:rsidP="00A25470">
      <w:pPr>
        <w:spacing w:line="360" w:lineRule="auto"/>
        <w:ind w:firstLine="708"/>
        <w:jc w:val="both"/>
        <w:rPr>
          <w:rFonts w:ascii="Times New Roman" w:hAnsi="Times New Roman" w:cs="Times New Roman"/>
          <w:sz w:val="24"/>
          <w:szCs w:val="24"/>
        </w:rPr>
      </w:pPr>
      <w:r>
        <w:rPr>
          <w:rFonts w:ascii="Times New Roman" w:hAnsi="Times New Roman" w:cs="Times New Roman"/>
          <w:i/>
          <w:sz w:val="24"/>
          <w:szCs w:val="24"/>
        </w:rPr>
        <w:lastRenderedPageBreak/>
        <w:t>Vladavina prava kao osnova</w:t>
      </w:r>
      <w:r w:rsidR="00A25470" w:rsidRPr="00A25470">
        <w:rPr>
          <w:rFonts w:ascii="Times New Roman" w:hAnsi="Times New Roman" w:cs="Times New Roman"/>
          <w:i/>
          <w:sz w:val="24"/>
          <w:szCs w:val="24"/>
        </w:rPr>
        <w:t xml:space="preserve"> države blagostanja</w:t>
      </w:r>
      <w:r w:rsidR="00A25470">
        <w:rPr>
          <w:rFonts w:ascii="Times New Roman" w:hAnsi="Times New Roman" w:cs="Times New Roman"/>
          <w:i/>
          <w:sz w:val="24"/>
          <w:szCs w:val="24"/>
        </w:rPr>
        <w:t xml:space="preserve">. </w:t>
      </w:r>
      <w:r w:rsidR="0001291C">
        <w:rPr>
          <w:rFonts w:ascii="Times New Roman" w:hAnsi="Times New Roman" w:cs="Times New Roman"/>
          <w:sz w:val="24"/>
          <w:szCs w:val="24"/>
        </w:rPr>
        <w:t>Nameće</w:t>
      </w:r>
      <w:r w:rsidR="0088442E">
        <w:rPr>
          <w:rFonts w:ascii="Times New Roman" w:hAnsi="Times New Roman" w:cs="Times New Roman"/>
          <w:sz w:val="24"/>
          <w:szCs w:val="24"/>
        </w:rPr>
        <w:t xml:space="preserve"> se potreba uspostavljanja pravno-političkog</w:t>
      </w:r>
      <w:r w:rsidR="00C77E2D">
        <w:rPr>
          <w:rFonts w:ascii="Times New Roman" w:hAnsi="Times New Roman" w:cs="Times New Roman"/>
          <w:sz w:val="24"/>
          <w:szCs w:val="24"/>
        </w:rPr>
        <w:t xml:space="preserve"> okvira k</w:t>
      </w:r>
      <w:r w:rsidR="00096563">
        <w:rPr>
          <w:rFonts w:ascii="Times New Roman" w:hAnsi="Times New Roman" w:cs="Times New Roman"/>
          <w:sz w:val="24"/>
          <w:szCs w:val="24"/>
        </w:rPr>
        <w:t>oji će motivirajuće djelovati i</w:t>
      </w:r>
      <w:r w:rsidR="0088442E">
        <w:rPr>
          <w:rFonts w:ascii="Times New Roman" w:hAnsi="Times New Roman" w:cs="Times New Roman"/>
          <w:sz w:val="24"/>
          <w:szCs w:val="24"/>
        </w:rPr>
        <w:t xml:space="preserve"> potaknuti pozitivnu gospodarsku performansu</w:t>
      </w:r>
      <w:r w:rsidR="00C77E2D">
        <w:rPr>
          <w:rFonts w:ascii="Times New Roman" w:hAnsi="Times New Roman" w:cs="Times New Roman"/>
          <w:sz w:val="24"/>
          <w:szCs w:val="24"/>
        </w:rPr>
        <w:t xml:space="preserve"> </w:t>
      </w:r>
      <w:r w:rsidR="00EB779C">
        <w:rPr>
          <w:rFonts w:ascii="Times New Roman" w:hAnsi="Times New Roman" w:cs="Times New Roman"/>
          <w:sz w:val="24"/>
          <w:szCs w:val="24"/>
        </w:rPr>
        <w:t>te</w:t>
      </w:r>
      <w:r w:rsidR="00C77E2D">
        <w:rPr>
          <w:rFonts w:ascii="Times New Roman" w:hAnsi="Times New Roman" w:cs="Times New Roman"/>
          <w:sz w:val="24"/>
          <w:szCs w:val="24"/>
        </w:rPr>
        <w:t xml:space="preserve"> </w:t>
      </w:r>
      <w:r w:rsidR="00EB779C">
        <w:rPr>
          <w:rFonts w:ascii="Times New Roman" w:hAnsi="Times New Roman" w:cs="Times New Roman"/>
          <w:sz w:val="24"/>
          <w:szCs w:val="24"/>
        </w:rPr>
        <w:t>potaknuti</w:t>
      </w:r>
      <w:r w:rsidR="00C77E2D">
        <w:rPr>
          <w:rFonts w:ascii="Times New Roman" w:hAnsi="Times New Roman" w:cs="Times New Roman"/>
          <w:sz w:val="24"/>
          <w:szCs w:val="24"/>
        </w:rPr>
        <w:t xml:space="preserve"> inozemne i</w:t>
      </w:r>
      <w:r w:rsidR="00EB779C">
        <w:rPr>
          <w:rFonts w:ascii="Times New Roman" w:hAnsi="Times New Roman" w:cs="Times New Roman"/>
          <w:sz w:val="24"/>
          <w:szCs w:val="24"/>
        </w:rPr>
        <w:t>zravne investicije</w:t>
      </w:r>
      <w:r w:rsidR="0088442E">
        <w:rPr>
          <w:rFonts w:ascii="Times New Roman" w:hAnsi="Times New Roman" w:cs="Times New Roman"/>
          <w:sz w:val="24"/>
          <w:szCs w:val="24"/>
        </w:rPr>
        <w:t>.</w:t>
      </w:r>
      <w:r w:rsidR="00591E65">
        <w:rPr>
          <w:rFonts w:ascii="Times New Roman" w:hAnsi="Times New Roman" w:cs="Times New Roman"/>
          <w:sz w:val="24"/>
          <w:szCs w:val="24"/>
        </w:rPr>
        <w:t xml:space="preserve"> P</w:t>
      </w:r>
      <w:r w:rsidR="0088442E">
        <w:rPr>
          <w:rFonts w:ascii="Times New Roman" w:hAnsi="Times New Roman" w:cs="Times New Roman"/>
          <w:sz w:val="24"/>
          <w:szCs w:val="24"/>
        </w:rPr>
        <w:t xml:space="preserve">otrebno je ublažiti zakonske barijere koje izravno i neizravno priječe inozemna izravna ulaganja i trgovinsku integraciju te reduciranje rigidnosti regulacije tržišta rada. </w:t>
      </w:r>
      <w:r w:rsidR="0001291C">
        <w:rPr>
          <w:rFonts w:ascii="Times New Roman" w:hAnsi="Times New Roman" w:cs="Times New Roman"/>
          <w:sz w:val="24"/>
          <w:szCs w:val="24"/>
        </w:rPr>
        <w:t>Imperativ je osigurati i</w:t>
      </w:r>
      <w:r w:rsidR="0088442E">
        <w:rPr>
          <w:rFonts w:ascii="Times New Roman" w:hAnsi="Times New Roman" w:cs="Times New Roman"/>
          <w:sz w:val="24"/>
          <w:szCs w:val="24"/>
        </w:rPr>
        <w:t xml:space="preserve"> samostalno, učinkovito, </w:t>
      </w:r>
      <w:r w:rsidR="00C77E2D">
        <w:rPr>
          <w:rFonts w:ascii="Times New Roman" w:hAnsi="Times New Roman" w:cs="Times New Roman"/>
          <w:sz w:val="24"/>
          <w:szCs w:val="24"/>
        </w:rPr>
        <w:t>nepristrano i etično pravosuđe</w:t>
      </w:r>
      <w:r w:rsidR="00EB779C">
        <w:rPr>
          <w:rFonts w:ascii="Times New Roman" w:hAnsi="Times New Roman" w:cs="Times New Roman"/>
          <w:sz w:val="24"/>
          <w:szCs w:val="24"/>
        </w:rPr>
        <w:t xml:space="preserve">, kako bi </w:t>
      </w:r>
      <w:r w:rsidR="0001291C">
        <w:rPr>
          <w:rFonts w:ascii="Times New Roman" w:hAnsi="Times New Roman" w:cs="Times New Roman"/>
          <w:sz w:val="24"/>
          <w:szCs w:val="24"/>
        </w:rPr>
        <w:t xml:space="preserve">se </w:t>
      </w:r>
      <w:r w:rsidR="00EB779C">
        <w:rPr>
          <w:rFonts w:ascii="Times New Roman" w:hAnsi="Times New Roman" w:cs="Times New Roman"/>
          <w:sz w:val="24"/>
          <w:szCs w:val="24"/>
        </w:rPr>
        <w:t>uspostavila faktična vladavina prava.</w:t>
      </w:r>
    </w:p>
    <w:p w:rsidR="00C77E2D" w:rsidRPr="001B04DE" w:rsidRDefault="00EB779C" w:rsidP="00A25470">
      <w:pPr>
        <w:spacing w:line="360" w:lineRule="auto"/>
        <w:ind w:firstLine="708"/>
        <w:jc w:val="both"/>
        <w:rPr>
          <w:rFonts w:ascii="Times New Roman" w:hAnsi="Times New Roman" w:cs="Times New Roman"/>
          <w:sz w:val="24"/>
          <w:szCs w:val="24"/>
        </w:rPr>
      </w:pPr>
      <w:r w:rsidRPr="00EB779C">
        <w:rPr>
          <w:rFonts w:ascii="Times New Roman" w:hAnsi="Times New Roman" w:cs="Times New Roman"/>
          <w:i/>
          <w:sz w:val="24"/>
          <w:szCs w:val="24"/>
        </w:rPr>
        <w:t xml:space="preserve">Fiskalna </w:t>
      </w:r>
      <w:r w:rsidR="009B4327">
        <w:rPr>
          <w:rFonts w:ascii="Times New Roman" w:hAnsi="Times New Roman" w:cs="Times New Roman"/>
          <w:i/>
          <w:sz w:val="24"/>
          <w:szCs w:val="24"/>
        </w:rPr>
        <w:t xml:space="preserve">(realna) </w:t>
      </w:r>
      <w:r w:rsidRPr="00EB779C">
        <w:rPr>
          <w:rFonts w:ascii="Times New Roman" w:hAnsi="Times New Roman" w:cs="Times New Roman"/>
          <w:i/>
          <w:sz w:val="24"/>
          <w:szCs w:val="24"/>
        </w:rPr>
        <w:t xml:space="preserve">konsolidacija i </w:t>
      </w:r>
      <w:r w:rsidR="00C770BC">
        <w:rPr>
          <w:rFonts w:ascii="Times New Roman" w:hAnsi="Times New Roman" w:cs="Times New Roman"/>
          <w:i/>
          <w:sz w:val="24"/>
          <w:szCs w:val="24"/>
        </w:rPr>
        <w:t>smanjivanje</w:t>
      </w:r>
      <w:r w:rsidRPr="00EB779C">
        <w:rPr>
          <w:rFonts w:ascii="Times New Roman" w:hAnsi="Times New Roman" w:cs="Times New Roman"/>
          <w:i/>
          <w:sz w:val="24"/>
          <w:szCs w:val="24"/>
        </w:rPr>
        <w:t xml:space="preserve"> konzumeri</w:t>
      </w:r>
      <w:r w:rsidR="00CE1AB4">
        <w:rPr>
          <w:rFonts w:ascii="Times New Roman" w:hAnsi="Times New Roman" w:cs="Times New Roman"/>
          <w:i/>
          <w:sz w:val="24"/>
          <w:szCs w:val="24"/>
        </w:rPr>
        <w:t>stičkih tendencija kao osnova za</w:t>
      </w:r>
      <w:r w:rsidRPr="00EB779C">
        <w:rPr>
          <w:rFonts w:ascii="Times New Roman" w:hAnsi="Times New Roman" w:cs="Times New Roman"/>
          <w:i/>
          <w:sz w:val="24"/>
          <w:szCs w:val="24"/>
        </w:rPr>
        <w:t xml:space="preserve"> smanjivanja inoz</w:t>
      </w:r>
      <w:r w:rsidR="006C081F">
        <w:rPr>
          <w:rFonts w:ascii="Times New Roman" w:hAnsi="Times New Roman" w:cs="Times New Roman"/>
          <w:i/>
          <w:sz w:val="24"/>
          <w:szCs w:val="24"/>
        </w:rPr>
        <w:t>emnog duga</w:t>
      </w:r>
      <w:r w:rsidRPr="00EB779C">
        <w:rPr>
          <w:rFonts w:ascii="Times New Roman" w:hAnsi="Times New Roman" w:cs="Times New Roman"/>
          <w:i/>
          <w:sz w:val="24"/>
          <w:szCs w:val="24"/>
        </w:rPr>
        <w:t>.</w:t>
      </w:r>
      <w:r w:rsidR="00583B0B">
        <w:rPr>
          <w:rFonts w:ascii="Times New Roman" w:hAnsi="Times New Roman" w:cs="Times New Roman"/>
          <w:i/>
          <w:sz w:val="24"/>
          <w:szCs w:val="24"/>
        </w:rPr>
        <w:t xml:space="preserve"> </w:t>
      </w:r>
      <w:r w:rsidR="001B04DE">
        <w:rPr>
          <w:rFonts w:ascii="Times New Roman" w:hAnsi="Times New Roman" w:cs="Times New Roman"/>
          <w:sz w:val="24"/>
          <w:szCs w:val="24"/>
        </w:rPr>
        <w:t>Kako na razini države, tako i na razini županija, gradova, općina, ali i</w:t>
      </w:r>
      <w:r w:rsidR="009B485E">
        <w:rPr>
          <w:rFonts w:ascii="Times New Roman" w:hAnsi="Times New Roman" w:cs="Times New Roman"/>
          <w:sz w:val="24"/>
          <w:szCs w:val="24"/>
        </w:rPr>
        <w:t xml:space="preserve"> samih</w:t>
      </w:r>
      <w:r w:rsidR="001B04DE">
        <w:rPr>
          <w:rFonts w:ascii="Times New Roman" w:hAnsi="Times New Roman" w:cs="Times New Roman"/>
          <w:sz w:val="24"/>
          <w:szCs w:val="24"/>
        </w:rPr>
        <w:t xml:space="preserve"> građana, potrebno je shvatiti da ne možemo tr</w:t>
      </w:r>
      <w:r w:rsidR="0001291C">
        <w:rPr>
          <w:rFonts w:ascii="Times New Roman" w:hAnsi="Times New Roman" w:cs="Times New Roman"/>
          <w:sz w:val="24"/>
          <w:szCs w:val="24"/>
        </w:rPr>
        <w:t xml:space="preserve">ošiti više nego što proizvodimo te isključiti </w:t>
      </w:r>
      <w:r w:rsidR="001B04DE">
        <w:rPr>
          <w:rFonts w:ascii="Times New Roman" w:hAnsi="Times New Roman" w:cs="Times New Roman"/>
          <w:sz w:val="24"/>
          <w:szCs w:val="24"/>
        </w:rPr>
        <w:t>naglašenu tendenciju konzumerizma</w:t>
      </w:r>
      <w:r w:rsidR="001B04DE" w:rsidRPr="00FF551B">
        <w:rPr>
          <w:rFonts w:ascii="Times New Roman" w:hAnsi="Times New Roman" w:cs="Times New Roman"/>
          <w:sz w:val="24"/>
          <w:szCs w:val="24"/>
        </w:rPr>
        <w:t>.</w:t>
      </w:r>
      <w:r w:rsidR="00CA407E">
        <w:rPr>
          <w:rFonts w:ascii="Times New Roman" w:hAnsi="Times New Roman" w:cs="Times New Roman"/>
          <w:sz w:val="24"/>
          <w:szCs w:val="24"/>
        </w:rPr>
        <w:t xml:space="preserve"> </w:t>
      </w:r>
      <w:r w:rsidR="00DF27F9">
        <w:rPr>
          <w:rFonts w:ascii="Times New Roman" w:hAnsi="Times New Roman" w:cs="Times New Roman"/>
          <w:sz w:val="24"/>
          <w:szCs w:val="24"/>
        </w:rPr>
        <w:t xml:space="preserve">Za malu zemlju poput Hrvatske, u doba globalne nestabilnosti, upravo visok vanjski dug predstavlja najranjiviji segment nacionalnog gospodarstva. Važno je naglasiti da predstojeće pristupanje Europskoj uniji, uključuje i težnju za pristupanjem i Eurozoni, što podrazumijeva ispunjavanje kriterija iz Maastrichta. </w:t>
      </w:r>
      <w:r w:rsidR="00B172A5">
        <w:rPr>
          <w:rFonts w:ascii="Times New Roman" w:hAnsi="Times New Roman" w:cs="Times New Roman"/>
          <w:sz w:val="24"/>
          <w:szCs w:val="24"/>
        </w:rPr>
        <w:t xml:space="preserve">Neophodno je </w:t>
      </w:r>
      <w:r w:rsidR="00B22A7F">
        <w:rPr>
          <w:rFonts w:ascii="Times New Roman" w:hAnsi="Times New Roman" w:cs="Times New Roman"/>
          <w:sz w:val="24"/>
          <w:szCs w:val="24"/>
        </w:rPr>
        <w:t>ojačavanje fiskalne odgovornosti i smanjivanje</w:t>
      </w:r>
      <w:r w:rsidR="00591E65">
        <w:rPr>
          <w:rFonts w:ascii="Times New Roman" w:hAnsi="Times New Roman" w:cs="Times New Roman"/>
          <w:sz w:val="24"/>
          <w:szCs w:val="24"/>
        </w:rPr>
        <w:t xml:space="preserve"> budžetskog deficita</w:t>
      </w:r>
      <w:r w:rsidR="00B22A7F">
        <w:rPr>
          <w:rFonts w:ascii="Times New Roman" w:hAnsi="Times New Roman" w:cs="Times New Roman"/>
          <w:sz w:val="24"/>
          <w:szCs w:val="24"/>
        </w:rPr>
        <w:t>.</w:t>
      </w:r>
      <w:r w:rsidR="006C081F">
        <w:rPr>
          <w:rFonts w:ascii="Times New Roman" w:hAnsi="Times New Roman" w:cs="Times New Roman"/>
          <w:sz w:val="24"/>
          <w:szCs w:val="24"/>
        </w:rPr>
        <w:t xml:space="preserve"> </w:t>
      </w:r>
      <w:r w:rsidR="00CA407E">
        <w:rPr>
          <w:rFonts w:ascii="Times New Roman" w:hAnsi="Times New Roman" w:cs="Times New Roman"/>
          <w:sz w:val="24"/>
          <w:szCs w:val="24"/>
        </w:rPr>
        <w:t xml:space="preserve">To </w:t>
      </w:r>
      <w:r w:rsidR="0002460C">
        <w:rPr>
          <w:rFonts w:ascii="Times New Roman" w:hAnsi="Times New Roman" w:cs="Times New Roman"/>
          <w:sz w:val="24"/>
          <w:szCs w:val="24"/>
        </w:rPr>
        <w:t xml:space="preserve">se </w:t>
      </w:r>
      <w:r w:rsidR="00CA407E">
        <w:rPr>
          <w:rFonts w:ascii="Times New Roman" w:hAnsi="Times New Roman" w:cs="Times New Roman"/>
          <w:sz w:val="24"/>
          <w:szCs w:val="24"/>
        </w:rPr>
        <w:t>ne</w:t>
      </w:r>
      <w:r w:rsidR="00477B13">
        <w:rPr>
          <w:rFonts w:ascii="Times New Roman" w:hAnsi="Times New Roman" w:cs="Times New Roman"/>
          <w:sz w:val="24"/>
          <w:szCs w:val="24"/>
        </w:rPr>
        <w:t xml:space="preserve"> može postići </w:t>
      </w:r>
      <w:r w:rsidR="00CA407E">
        <w:rPr>
          <w:rFonts w:ascii="Times New Roman" w:hAnsi="Times New Roman" w:cs="Times New Roman"/>
          <w:sz w:val="24"/>
          <w:szCs w:val="24"/>
        </w:rPr>
        <w:t>rebalans</w:t>
      </w:r>
      <w:r w:rsidR="00477B13">
        <w:rPr>
          <w:rFonts w:ascii="Times New Roman" w:hAnsi="Times New Roman" w:cs="Times New Roman"/>
          <w:sz w:val="24"/>
          <w:szCs w:val="24"/>
        </w:rPr>
        <w:t>om</w:t>
      </w:r>
      <w:r w:rsidR="00CA407E">
        <w:rPr>
          <w:rFonts w:ascii="Times New Roman" w:hAnsi="Times New Roman" w:cs="Times New Roman"/>
          <w:sz w:val="24"/>
          <w:szCs w:val="24"/>
        </w:rPr>
        <w:t xml:space="preserve"> proračuna</w:t>
      </w:r>
      <w:r w:rsidR="009B485E">
        <w:rPr>
          <w:rFonts w:ascii="Times New Roman" w:hAnsi="Times New Roman" w:cs="Times New Roman"/>
          <w:sz w:val="24"/>
          <w:szCs w:val="24"/>
        </w:rPr>
        <w:t xml:space="preserve"> kao mjerom</w:t>
      </w:r>
      <w:r w:rsidR="00477B13">
        <w:rPr>
          <w:rFonts w:ascii="Times New Roman" w:hAnsi="Times New Roman" w:cs="Times New Roman"/>
          <w:sz w:val="24"/>
          <w:szCs w:val="24"/>
        </w:rPr>
        <w:t xml:space="preserve"> </w:t>
      </w:r>
      <w:r w:rsidR="00CA407E">
        <w:rPr>
          <w:rFonts w:ascii="Times New Roman" w:hAnsi="Times New Roman" w:cs="Times New Roman"/>
          <w:sz w:val="24"/>
          <w:szCs w:val="24"/>
        </w:rPr>
        <w:t xml:space="preserve">kratkoročnog karaktera, već </w:t>
      </w:r>
      <w:r w:rsidR="0002460C">
        <w:rPr>
          <w:rFonts w:ascii="Times New Roman" w:hAnsi="Times New Roman" w:cs="Times New Roman"/>
          <w:sz w:val="24"/>
          <w:szCs w:val="24"/>
        </w:rPr>
        <w:t xml:space="preserve">je potrebna </w:t>
      </w:r>
      <w:r w:rsidR="00CA407E">
        <w:rPr>
          <w:rFonts w:ascii="Times New Roman" w:hAnsi="Times New Roman" w:cs="Times New Roman"/>
          <w:sz w:val="24"/>
          <w:szCs w:val="24"/>
        </w:rPr>
        <w:t xml:space="preserve">ciljana </w:t>
      </w:r>
      <w:r w:rsidR="0002460C">
        <w:rPr>
          <w:rFonts w:ascii="Times New Roman" w:hAnsi="Times New Roman" w:cs="Times New Roman"/>
          <w:sz w:val="24"/>
          <w:szCs w:val="24"/>
        </w:rPr>
        <w:t xml:space="preserve">uspostava </w:t>
      </w:r>
      <w:r w:rsidR="00477B13">
        <w:rPr>
          <w:rFonts w:ascii="Times New Roman" w:hAnsi="Times New Roman" w:cs="Times New Roman"/>
          <w:sz w:val="24"/>
          <w:szCs w:val="24"/>
        </w:rPr>
        <w:t>dugoročnog</w:t>
      </w:r>
      <w:r w:rsidR="0001291C">
        <w:rPr>
          <w:rFonts w:ascii="Times New Roman" w:hAnsi="Times New Roman" w:cs="Times New Roman"/>
          <w:sz w:val="24"/>
          <w:szCs w:val="24"/>
        </w:rPr>
        <w:t>,</w:t>
      </w:r>
      <w:r w:rsidR="00477B13">
        <w:rPr>
          <w:rFonts w:ascii="Times New Roman" w:hAnsi="Times New Roman" w:cs="Times New Roman"/>
          <w:sz w:val="24"/>
          <w:szCs w:val="24"/>
        </w:rPr>
        <w:t xml:space="preserve"> </w:t>
      </w:r>
      <w:r w:rsidR="00CA407E">
        <w:rPr>
          <w:rFonts w:ascii="Times New Roman" w:hAnsi="Times New Roman" w:cs="Times New Roman"/>
          <w:sz w:val="24"/>
          <w:szCs w:val="24"/>
        </w:rPr>
        <w:t>ekonomičnog i efikasnog okvira djelovanja</w:t>
      </w:r>
      <w:r w:rsidR="0002460C">
        <w:rPr>
          <w:rFonts w:ascii="Times New Roman" w:hAnsi="Times New Roman" w:cs="Times New Roman"/>
          <w:sz w:val="24"/>
          <w:szCs w:val="24"/>
        </w:rPr>
        <w:t xml:space="preserve"> drž</w:t>
      </w:r>
      <w:r w:rsidR="00591E65">
        <w:rPr>
          <w:rFonts w:ascii="Times New Roman" w:hAnsi="Times New Roman" w:cs="Times New Roman"/>
          <w:sz w:val="24"/>
          <w:szCs w:val="24"/>
        </w:rPr>
        <w:t>avnih struktura u širem smislu. Reforma ja</w:t>
      </w:r>
      <w:r w:rsidR="0001291C">
        <w:rPr>
          <w:rFonts w:ascii="Times New Roman" w:hAnsi="Times New Roman" w:cs="Times New Roman"/>
          <w:sz w:val="24"/>
          <w:szCs w:val="24"/>
        </w:rPr>
        <w:t>vnog sektora je</w:t>
      </w:r>
      <w:r w:rsidR="00CE1AB4">
        <w:rPr>
          <w:rFonts w:ascii="Times New Roman" w:hAnsi="Times New Roman" w:cs="Times New Roman"/>
          <w:sz w:val="24"/>
          <w:szCs w:val="24"/>
        </w:rPr>
        <w:t xml:space="preserve"> neophodna. P</w:t>
      </w:r>
      <w:r w:rsidR="0001291C">
        <w:rPr>
          <w:rFonts w:ascii="Times New Roman" w:hAnsi="Times New Roman" w:cs="Times New Roman"/>
          <w:sz w:val="24"/>
          <w:szCs w:val="24"/>
        </w:rPr>
        <w:t>rvo</w:t>
      </w:r>
      <w:r w:rsidR="00CE1AB4">
        <w:rPr>
          <w:rFonts w:ascii="Times New Roman" w:hAnsi="Times New Roman" w:cs="Times New Roman"/>
          <w:sz w:val="24"/>
          <w:szCs w:val="24"/>
        </w:rPr>
        <w:t xml:space="preserve"> je potrebno</w:t>
      </w:r>
      <w:r w:rsidR="0001291C">
        <w:rPr>
          <w:rFonts w:ascii="Times New Roman" w:hAnsi="Times New Roman" w:cs="Times New Roman"/>
          <w:sz w:val="24"/>
          <w:szCs w:val="24"/>
        </w:rPr>
        <w:t xml:space="preserve"> </w:t>
      </w:r>
      <w:r w:rsidR="00591E65">
        <w:rPr>
          <w:rFonts w:ascii="Times New Roman" w:hAnsi="Times New Roman" w:cs="Times New Roman"/>
          <w:sz w:val="24"/>
          <w:szCs w:val="24"/>
        </w:rPr>
        <w:t xml:space="preserve">precizno raspoznati </w:t>
      </w:r>
      <w:r w:rsidR="00CE1AB4">
        <w:rPr>
          <w:rFonts w:ascii="Times New Roman" w:hAnsi="Times New Roman" w:cs="Times New Roman"/>
          <w:sz w:val="24"/>
          <w:szCs w:val="24"/>
        </w:rPr>
        <w:t xml:space="preserve">postojeće stanje i </w:t>
      </w:r>
      <w:r w:rsidR="00591E65">
        <w:rPr>
          <w:rFonts w:ascii="Times New Roman" w:hAnsi="Times New Roman" w:cs="Times New Roman"/>
          <w:sz w:val="24"/>
          <w:szCs w:val="24"/>
        </w:rPr>
        <w:t>stvarne potrebe. Neophodna je reorganizacija i racionalizacija postojećih struktura i njihovo usklađivanje s načelima novog javnog menadžmenta, što podrazumijeva težnju za uspostavljanjem tržišnih kriterija uspješnosti u sustav</w:t>
      </w:r>
      <w:r w:rsidR="0001291C">
        <w:rPr>
          <w:rFonts w:ascii="Times New Roman" w:hAnsi="Times New Roman" w:cs="Times New Roman"/>
          <w:sz w:val="24"/>
          <w:szCs w:val="24"/>
        </w:rPr>
        <w:t>u</w:t>
      </w:r>
      <w:r w:rsidR="00591E65">
        <w:rPr>
          <w:rFonts w:ascii="Times New Roman" w:hAnsi="Times New Roman" w:cs="Times New Roman"/>
          <w:sz w:val="24"/>
          <w:szCs w:val="24"/>
        </w:rPr>
        <w:t xml:space="preserve"> djelovanja javne uprave (ekonomičnost, efikasnost i efektivnost); no pritom ne ugrožavajući komponentu socijalne vezanosti uprave</w:t>
      </w:r>
      <w:r w:rsidR="00CE1AB4">
        <w:rPr>
          <w:rFonts w:ascii="Times New Roman" w:hAnsi="Times New Roman" w:cs="Times New Roman"/>
          <w:sz w:val="24"/>
          <w:szCs w:val="24"/>
        </w:rPr>
        <w:t>,</w:t>
      </w:r>
      <w:r w:rsidR="00591E65">
        <w:rPr>
          <w:rFonts w:ascii="Times New Roman" w:hAnsi="Times New Roman" w:cs="Times New Roman"/>
          <w:sz w:val="24"/>
          <w:szCs w:val="24"/>
        </w:rPr>
        <w:t xml:space="preserve"> te potičući transparentnost njezina djelovanja. </w:t>
      </w:r>
      <w:r w:rsidR="0001291C">
        <w:rPr>
          <w:rFonts w:ascii="Times New Roman" w:hAnsi="Times New Roman" w:cs="Times New Roman"/>
          <w:sz w:val="24"/>
          <w:szCs w:val="24"/>
        </w:rPr>
        <w:t>Slijedom toga</w:t>
      </w:r>
      <w:r w:rsidR="00477B13">
        <w:rPr>
          <w:rFonts w:ascii="Times New Roman" w:hAnsi="Times New Roman" w:cs="Times New Roman"/>
          <w:sz w:val="24"/>
          <w:szCs w:val="24"/>
        </w:rPr>
        <w:t>, p</w:t>
      </w:r>
      <w:r w:rsidR="00CA407E">
        <w:rPr>
          <w:rFonts w:ascii="Times New Roman" w:hAnsi="Times New Roman" w:cs="Times New Roman"/>
          <w:sz w:val="24"/>
          <w:szCs w:val="24"/>
        </w:rPr>
        <w:t xml:space="preserve">otrebno je provesti </w:t>
      </w:r>
      <w:r w:rsidR="00B22A7F">
        <w:rPr>
          <w:rFonts w:ascii="Times New Roman" w:hAnsi="Times New Roman" w:cs="Times New Roman"/>
          <w:sz w:val="24"/>
          <w:szCs w:val="24"/>
        </w:rPr>
        <w:t xml:space="preserve">i </w:t>
      </w:r>
      <w:r w:rsidR="00CA407E">
        <w:rPr>
          <w:rFonts w:ascii="Times New Roman" w:hAnsi="Times New Roman" w:cs="Times New Roman"/>
          <w:sz w:val="24"/>
          <w:szCs w:val="24"/>
        </w:rPr>
        <w:t xml:space="preserve">reforme s ciljem smanjivanja broja lokalnih jedinica, vodeći se načelom postizanja visokog stupnja ekonomske samodostatnosti. </w:t>
      </w:r>
      <w:r w:rsidR="001B04DE">
        <w:rPr>
          <w:rFonts w:ascii="Times New Roman" w:hAnsi="Times New Roman" w:cs="Times New Roman"/>
          <w:sz w:val="24"/>
          <w:szCs w:val="24"/>
        </w:rPr>
        <w:t>Potencijalni faktor smanjenja državnih rashoda predstavlja i učinkovitije usmjeravanja socijalnih izdataka: potrebno je precizn</w:t>
      </w:r>
      <w:r w:rsidR="00CA407E">
        <w:rPr>
          <w:rFonts w:ascii="Times New Roman" w:hAnsi="Times New Roman" w:cs="Times New Roman"/>
          <w:sz w:val="24"/>
          <w:szCs w:val="24"/>
        </w:rPr>
        <w:t>ije odabiranje realno potrebit</w:t>
      </w:r>
      <w:r w:rsidR="0002460C">
        <w:rPr>
          <w:rFonts w:ascii="Times New Roman" w:hAnsi="Times New Roman" w:cs="Times New Roman"/>
          <w:sz w:val="24"/>
          <w:szCs w:val="24"/>
        </w:rPr>
        <w:t>ih</w:t>
      </w:r>
      <w:r w:rsidR="00CA407E">
        <w:rPr>
          <w:rFonts w:ascii="Times New Roman" w:hAnsi="Times New Roman" w:cs="Times New Roman"/>
          <w:sz w:val="24"/>
          <w:szCs w:val="24"/>
        </w:rPr>
        <w:t xml:space="preserve"> beneficijar</w:t>
      </w:r>
      <w:r w:rsidR="0002460C">
        <w:rPr>
          <w:rFonts w:ascii="Times New Roman" w:hAnsi="Times New Roman" w:cs="Times New Roman"/>
          <w:sz w:val="24"/>
          <w:szCs w:val="24"/>
        </w:rPr>
        <w:t>a</w:t>
      </w:r>
      <w:r w:rsidR="001B04DE">
        <w:rPr>
          <w:rFonts w:ascii="Times New Roman" w:hAnsi="Times New Roman" w:cs="Times New Roman"/>
          <w:sz w:val="24"/>
          <w:szCs w:val="24"/>
        </w:rPr>
        <w:t>, ali i efikasnija uprava nad društvenom potrošnjom.</w:t>
      </w:r>
    </w:p>
    <w:p w:rsidR="00EB779C" w:rsidRPr="00844233" w:rsidRDefault="00844233" w:rsidP="00A25470">
      <w:pPr>
        <w:spacing w:line="360" w:lineRule="auto"/>
        <w:ind w:firstLine="708"/>
        <w:jc w:val="both"/>
        <w:rPr>
          <w:rFonts w:ascii="Times New Roman" w:hAnsi="Times New Roman" w:cs="Times New Roman"/>
          <w:sz w:val="24"/>
          <w:szCs w:val="24"/>
        </w:rPr>
      </w:pPr>
      <w:r>
        <w:rPr>
          <w:rFonts w:ascii="Times New Roman" w:hAnsi="Times New Roman" w:cs="Times New Roman"/>
          <w:i/>
          <w:sz w:val="24"/>
          <w:szCs w:val="24"/>
        </w:rPr>
        <w:t>Strateški okvir razvoja</w:t>
      </w:r>
      <w:r w:rsidR="007D299D">
        <w:rPr>
          <w:rFonts w:ascii="Times New Roman" w:hAnsi="Times New Roman" w:cs="Times New Roman"/>
          <w:i/>
          <w:sz w:val="24"/>
          <w:szCs w:val="24"/>
        </w:rPr>
        <w:t xml:space="preserve"> kao osnova</w:t>
      </w:r>
      <w:r w:rsidR="0001291C">
        <w:rPr>
          <w:rFonts w:ascii="Times New Roman" w:hAnsi="Times New Roman" w:cs="Times New Roman"/>
          <w:i/>
          <w:sz w:val="24"/>
          <w:szCs w:val="24"/>
        </w:rPr>
        <w:t xml:space="preserve"> </w:t>
      </w:r>
      <w:r w:rsidR="00EB779C" w:rsidRPr="00EB779C">
        <w:rPr>
          <w:rFonts w:ascii="Times New Roman" w:hAnsi="Times New Roman" w:cs="Times New Roman"/>
          <w:i/>
          <w:sz w:val="24"/>
          <w:szCs w:val="24"/>
        </w:rPr>
        <w:t>izvozno orijentirane</w:t>
      </w:r>
      <w:r w:rsidR="0001291C">
        <w:rPr>
          <w:rFonts w:ascii="Times New Roman" w:hAnsi="Times New Roman" w:cs="Times New Roman"/>
          <w:i/>
          <w:sz w:val="24"/>
          <w:szCs w:val="24"/>
        </w:rPr>
        <w:t xml:space="preserve"> i konkurentne</w:t>
      </w:r>
      <w:r w:rsidR="00EB779C" w:rsidRPr="00EB779C">
        <w:rPr>
          <w:rFonts w:ascii="Times New Roman" w:hAnsi="Times New Roman" w:cs="Times New Roman"/>
          <w:i/>
          <w:sz w:val="24"/>
          <w:szCs w:val="24"/>
        </w:rPr>
        <w:t xml:space="preserve"> ekonomije.</w:t>
      </w:r>
      <w:r w:rsidR="00591E65">
        <w:rPr>
          <w:rFonts w:ascii="Times New Roman" w:hAnsi="Times New Roman" w:cs="Times New Roman"/>
          <w:i/>
          <w:sz w:val="24"/>
          <w:szCs w:val="24"/>
        </w:rPr>
        <w:t xml:space="preserve"> </w:t>
      </w:r>
      <w:r w:rsidR="00AD0F95">
        <w:rPr>
          <w:rFonts w:ascii="Times New Roman" w:hAnsi="Times New Roman" w:cs="Times New Roman"/>
          <w:sz w:val="24"/>
          <w:szCs w:val="24"/>
        </w:rPr>
        <w:t>Temeljni</w:t>
      </w:r>
      <w:r>
        <w:rPr>
          <w:rFonts w:ascii="Times New Roman" w:hAnsi="Times New Roman" w:cs="Times New Roman"/>
          <w:sz w:val="24"/>
          <w:szCs w:val="24"/>
        </w:rPr>
        <w:t xml:space="preserve"> </w:t>
      </w:r>
      <w:r w:rsidR="00DF27F9">
        <w:rPr>
          <w:rFonts w:ascii="Times New Roman" w:hAnsi="Times New Roman" w:cs="Times New Roman"/>
          <w:sz w:val="24"/>
          <w:szCs w:val="24"/>
        </w:rPr>
        <w:t>nedostatak</w:t>
      </w:r>
      <w:r>
        <w:rPr>
          <w:rFonts w:ascii="Times New Roman" w:hAnsi="Times New Roman" w:cs="Times New Roman"/>
          <w:sz w:val="24"/>
          <w:szCs w:val="24"/>
        </w:rPr>
        <w:t xml:space="preserve"> </w:t>
      </w:r>
      <w:r w:rsidR="002265AF">
        <w:rPr>
          <w:rFonts w:ascii="Times New Roman" w:hAnsi="Times New Roman" w:cs="Times New Roman"/>
          <w:sz w:val="24"/>
          <w:szCs w:val="24"/>
        </w:rPr>
        <w:t xml:space="preserve">nacionalnog gospodarstva </w:t>
      </w:r>
      <w:r>
        <w:rPr>
          <w:rFonts w:ascii="Times New Roman" w:hAnsi="Times New Roman" w:cs="Times New Roman"/>
          <w:sz w:val="24"/>
          <w:szCs w:val="24"/>
        </w:rPr>
        <w:t>predstavlja n</w:t>
      </w:r>
      <w:r w:rsidR="00AD0F95">
        <w:rPr>
          <w:rFonts w:ascii="Times New Roman" w:hAnsi="Times New Roman" w:cs="Times New Roman"/>
          <w:sz w:val="24"/>
          <w:szCs w:val="24"/>
        </w:rPr>
        <w:t xml:space="preserve">epostojanje </w:t>
      </w:r>
      <w:r>
        <w:rPr>
          <w:rFonts w:ascii="Times New Roman" w:hAnsi="Times New Roman" w:cs="Times New Roman"/>
          <w:sz w:val="24"/>
          <w:szCs w:val="24"/>
        </w:rPr>
        <w:t>konkretnog</w:t>
      </w:r>
      <w:r w:rsidR="009B485E">
        <w:rPr>
          <w:rFonts w:ascii="Times New Roman" w:hAnsi="Times New Roman" w:cs="Times New Roman"/>
          <w:sz w:val="24"/>
          <w:szCs w:val="24"/>
        </w:rPr>
        <w:t xml:space="preserve"> i objektivno</w:t>
      </w:r>
      <w:r w:rsidR="00AD0F95">
        <w:rPr>
          <w:rFonts w:ascii="Times New Roman" w:hAnsi="Times New Roman" w:cs="Times New Roman"/>
          <w:sz w:val="24"/>
          <w:szCs w:val="24"/>
        </w:rPr>
        <w:t xml:space="preserve"> ostvarivog</w:t>
      </w:r>
      <w:r>
        <w:rPr>
          <w:rFonts w:ascii="Times New Roman" w:hAnsi="Times New Roman" w:cs="Times New Roman"/>
          <w:sz w:val="24"/>
          <w:szCs w:val="24"/>
        </w:rPr>
        <w:t xml:space="preserve"> razvojn</w:t>
      </w:r>
      <w:r w:rsidR="002265AF">
        <w:rPr>
          <w:rFonts w:ascii="Times New Roman" w:hAnsi="Times New Roman" w:cs="Times New Roman"/>
          <w:sz w:val="24"/>
          <w:szCs w:val="24"/>
        </w:rPr>
        <w:t>og plana</w:t>
      </w:r>
      <w:r>
        <w:rPr>
          <w:rFonts w:ascii="Times New Roman" w:hAnsi="Times New Roman" w:cs="Times New Roman"/>
          <w:sz w:val="24"/>
          <w:szCs w:val="24"/>
        </w:rPr>
        <w:t xml:space="preserve">. </w:t>
      </w:r>
      <w:r w:rsidR="00AD0F95">
        <w:rPr>
          <w:rFonts w:ascii="Times New Roman" w:hAnsi="Times New Roman" w:cs="Times New Roman"/>
          <w:sz w:val="24"/>
          <w:szCs w:val="24"/>
        </w:rPr>
        <w:t>Jasan odabir ciljeva te objektivna evalu</w:t>
      </w:r>
      <w:r w:rsidR="009B485E">
        <w:rPr>
          <w:rFonts w:ascii="Times New Roman" w:hAnsi="Times New Roman" w:cs="Times New Roman"/>
          <w:sz w:val="24"/>
          <w:szCs w:val="24"/>
        </w:rPr>
        <w:t>a</w:t>
      </w:r>
      <w:r w:rsidR="00AD0F95">
        <w:rPr>
          <w:rFonts w:ascii="Times New Roman" w:hAnsi="Times New Roman" w:cs="Times New Roman"/>
          <w:sz w:val="24"/>
          <w:szCs w:val="24"/>
        </w:rPr>
        <w:t xml:space="preserve">cija postojećeg stanja, predstavljaju </w:t>
      </w:r>
      <w:r w:rsidR="00BA3C02">
        <w:rPr>
          <w:rFonts w:ascii="Times New Roman" w:hAnsi="Times New Roman" w:cs="Times New Roman"/>
          <w:sz w:val="24"/>
          <w:szCs w:val="24"/>
        </w:rPr>
        <w:t xml:space="preserve">ishodište </w:t>
      </w:r>
      <w:r>
        <w:rPr>
          <w:rFonts w:ascii="Times New Roman" w:hAnsi="Times New Roman" w:cs="Times New Roman"/>
          <w:sz w:val="24"/>
          <w:szCs w:val="24"/>
        </w:rPr>
        <w:t>u razradi preci</w:t>
      </w:r>
      <w:r w:rsidR="00AD0F95">
        <w:rPr>
          <w:rFonts w:ascii="Times New Roman" w:hAnsi="Times New Roman" w:cs="Times New Roman"/>
          <w:sz w:val="24"/>
          <w:szCs w:val="24"/>
        </w:rPr>
        <w:t xml:space="preserve">znih </w:t>
      </w:r>
      <w:r w:rsidR="00F61DCC">
        <w:rPr>
          <w:rFonts w:ascii="Times New Roman" w:hAnsi="Times New Roman" w:cs="Times New Roman"/>
          <w:sz w:val="24"/>
          <w:szCs w:val="24"/>
        </w:rPr>
        <w:t xml:space="preserve">mjera </w:t>
      </w:r>
      <w:r w:rsidR="002265AF">
        <w:rPr>
          <w:rFonts w:ascii="Times New Roman" w:hAnsi="Times New Roman" w:cs="Times New Roman"/>
          <w:sz w:val="24"/>
          <w:szCs w:val="24"/>
        </w:rPr>
        <w:t>u vidu</w:t>
      </w:r>
      <w:r w:rsidR="009B485E">
        <w:rPr>
          <w:rFonts w:ascii="Times New Roman" w:hAnsi="Times New Roman" w:cs="Times New Roman"/>
          <w:sz w:val="24"/>
          <w:szCs w:val="24"/>
        </w:rPr>
        <w:t xml:space="preserve"> realnog</w:t>
      </w:r>
      <w:r w:rsidR="00F61DCC">
        <w:rPr>
          <w:rFonts w:ascii="Times New Roman" w:hAnsi="Times New Roman" w:cs="Times New Roman"/>
          <w:sz w:val="24"/>
          <w:szCs w:val="24"/>
        </w:rPr>
        <w:t xml:space="preserve"> o</w:t>
      </w:r>
      <w:r w:rsidR="002265AF">
        <w:rPr>
          <w:rFonts w:ascii="Times New Roman" w:hAnsi="Times New Roman" w:cs="Times New Roman"/>
          <w:sz w:val="24"/>
          <w:szCs w:val="24"/>
        </w:rPr>
        <w:t xml:space="preserve">življavanja </w:t>
      </w:r>
      <w:r w:rsidR="00BA3C02">
        <w:rPr>
          <w:rFonts w:ascii="Times New Roman" w:hAnsi="Times New Roman" w:cs="Times New Roman"/>
          <w:sz w:val="24"/>
          <w:szCs w:val="24"/>
        </w:rPr>
        <w:t>odabranog koncepta razvoja</w:t>
      </w:r>
      <w:r>
        <w:rPr>
          <w:rFonts w:ascii="Times New Roman" w:hAnsi="Times New Roman" w:cs="Times New Roman"/>
          <w:sz w:val="24"/>
          <w:szCs w:val="24"/>
        </w:rPr>
        <w:t>. Važno je n</w:t>
      </w:r>
      <w:r w:rsidR="00F61DCC">
        <w:rPr>
          <w:rFonts w:ascii="Times New Roman" w:hAnsi="Times New Roman" w:cs="Times New Roman"/>
          <w:sz w:val="24"/>
          <w:szCs w:val="24"/>
        </w:rPr>
        <w:t>aglasiti kako ne postoji</w:t>
      </w:r>
      <w:r>
        <w:rPr>
          <w:rFonts w:ascii="Times New Roman" w:hAnsi="Times New Roman" w:cs="Times New Roman"/>
          <w:sz w:val="24"/>
          <w:szCs w:val="24"/>
        </w:rPr>
        <w:t xml:space="preserve"> jedinstveni globalni</w:t>
      </w:r>
      <w:r w:rsidR="00AD0F95">
        <w:rPr>
          <w:rFonts w:ascii="Times New Roman" w:hAnsi="Times New Roman" w:cs="Times New Roman"/>
          <w:sz w:val="24"/>
          <w:szCs w:val="24"/>
        </w:rPr>
        <w:t xml:space="preserve"> obraza</w:t>
      </w:r>
      <w:r w:rsidR="00BA3C02">
        <w:rPr>
          <w:rFonts w:ascii="Times New Roman" w:hAnsi="Times New Roman" w:cs="Times New Roman"/>
          <w:sz w:val="24"/>
          <w:szCs w:val="24"/>
        </w:rPr>
        <w:t>c uspješnog gospodarskog rasta</w:t>
      </w:r>
      <w:r w:rsidR="00AD0F95">
        <w:rPr>
          <w:rFonts w:ascii="Times New Roman" w:hAnsi="Times New Roman" w:cs="Times New Roman"/>
          <w:sz w:val="24"/>
          <w:szCs w:val="24"/>
        </w:rPr>
        <w:t xml:space="preserve">, stoga reforme i specifične mjere ekonomske politike moraju se </w:t>
      </w:r>
      <w:r w:rsidR="00AD0F95">
        <w:rPr>
          <w:rFonts w:ascii="Times New Roman" w:hAnsi="Times New Roman" w:cs="Times New Roman"/>
          <w:sz w:val="24"/>
          <w:szCs w:val="24"/>
        </w:rPr>
        <w:lastRenderedPageBreak/>
        <w:t>temeljiti na</w:t>
      </w:r>
      <w:r w:rsidR="00F61DCC">
        <w:rPr>
          <w:rFonts w:ascii="Times New Roman" w:hAnsi="Times New Roman" w:cs="Times New Roman"/>
          <w:sz w:val="24"/>
          <w:szCs w:val="24"/>
        </w:rPr>
        <w:t xml:space="preserve"> regulatornim rješenjima </w:t>
      </w:r>
      <w:r w:rsidR="002265AF">
        <w:rPr>
          <w:rFonts w:ascii="Times New Roman" w:hAnsi="Times New Roman" w:cs="Times New Roman"/>
          <w:sz w:val="24"/>
          <w:szCs w:val="24"/>
        </w:rPr>
        <w:t>u skladu</w:t>
      </w:r>
      <w:r w:rsidR="00F61DCC">
        <w:rPr>
          <w:rFonts w:ascii="Times New Roman" w:hAnsi="Times New Roman" w:cs="Times New Roman"/>
          <w:sz w:val="24"/>
          <w:szCs w:val="24"/>
        </w:rPr>
        <w:t xml:space="preserve"> sa zatečenim stanjem.</w:t>
      </w:r>
      <w:r w:rsidR="00BA3C02">
        <w:rPr>
          <w:rFonts w:ascii="Times New Roman" w:hAnsi="Times New Roman" w:cs="Times New Roman"/>
          <w:sz w:val="24"/>
          <w:szCs w:val="24"/>
        </w:rPr>
        <w:t xml:space="preserve"> Nameće se potreba odustajanja od oslanjanja gospodarstva isključivo na nekolicini gospodarskih sektora (npr. turizam), čime ključnom komponentom postaje</w:t>
      </w:r>
      <w:r w:rsidR="002265AF">
        <w:rPr>
          <w:rFonts w:ascii="Times New Roman" w:hAnsi="Times New Roman" w:cs="Times New Roman"/>
          <w:sz w:val="24"/>
          <w:szCs w:val="24"/>
        </w:rPr>
        <w:t xml:space="preserve"> komplementarni razvoj</w:t>
      </w:r>
      <w:r w:rsidR="00BA3C02">
        <w:rPr>
          <w:rFonts w:ascii="Times New Roman" w:hAnsi="Times New Roman" w:cs="Times New Roman"/>
          <w:sz w:val="24"/>
          <w:szCs w:val="24"/>
        </w:rPr>
        <w:t xml:space="preserve"> svih</w:t>
      </w:r>
      <w:r w:rsidR="002265AF">
        <w:rPr>
          <w:rFonts w:ascii="Times New Roman" w:hAnsi="Times New Roman" w:cs="Times New Roman"/>
          <w:sz w:val="24"/>
          <w:szCs w:val="24"/>
        </w:rPr>
        <w:t xml:space="preserve"> gospodarskih grana</w:t>
      </w:r>
      <w:r w:rsidR="00BA3C02">
        <w:rPr>
          <w:rFonts w:ascii="Times New Roman" w:hAnsi="Times New Roman" w:cs="Times New Roman"/>
          <w:sz w:val="24"/>
          <w:szCs w:val="24"/>
        </w:rPr>
        <w:t>.</w:t>
      </w:r>
      <w:r w:rsidR="00B279C9">
        <w:rPr>
          <w:rFonts w:ascii="Times New Roman" w:hAnsi="Times New Roman" w:cs="Times New Roman"/>
          <w:sz w:val="24"/>
          <w:szCs w:val="24"/>
        </w:rPr>
        <w:t xml:space="preserve"> Investiranje u proizvodne svrhe te uvođenje poticajnih mjera za</w:t>
      </w:r>
      <w:r w:rsidR="00677BAB">
        <w:rPr>
          <w:rFonts w:ascii="Times New Roman" w:hAnsi="Times New Roman" w:cs="Times New Roman"/>
          <w:sz w:val="24"/>
          <w:szCs w:val="24"/>
        </w:rPr>
        <w:t xml:space="preserve"> privlačenje</w:t>
      </w:r>
      <w:r w:rsidR="00B279C9">
        <w:rPr>
          <w:rFonts w:ascii="Times New Roman" w:hAnsi="Times New Roman" w:cs="Times New Roman"/>
          <w:sz w:val="24"/>
          <w:szCs w:val="24"/>
        </w:rPr>
        <w:t xml:space="preserve"> inozemnih izravnih (greenfield) ulaganja moraju predstavljati temelj</w:t>
      </w:r>
      <w:r w:rsidR="00677BAB">
        <w:rPr>
          <w:rFonts w:ascii="Times New Roman" w:hAnsi="Times New Roman" w:cs="Times New Roman"/>
          <w:sz w:val="24"/>
          <w:szCs w:val="24"/>
        </w:rPr>
        <w:t xml:space="preserve"> razvojnog okvira.</w:t>
      </w:r>
    </w:p>
    <w:p w:rsidR="00D55332" w:rsidRDefault="00F56B01" w:rsidP="00D55332">
      <w:pPr>
        <w:spacing w:line="360" w:lineRule="auto"/>
        <w:ind w:firstLine="708"/>
        <w:jc w:val="both"/>
        <w:rPr>
          <w:rFonts w:ascii="Times New Roman" w:hAnsi="Times New Roman" w:cs="Times New Roman"/>
          <w:sz w:val="24"/>
          <w:szCs w:val="24"/>
        </w:rPr>
      </w:pPr>
      <w:r>
        <w:rPr>
          <w:rFonts w:ascii="Times New Roman" w:hAnsi="Times New Roman" w:cs="Times New Roman"/>
          <w:i/>
          <w:sz w:val="24"/>
          <w:szCs w:val="24"/>
        </w:rPr>
        <w:t>Kval</w:t>
      </w:r>
      <w:r w:rsidR="007D299D">
        <w:rPr>
          <w:rFonts w:ascii="Times New Roman" w:hAnsi="Times New Roman" w:cs="Times New Roman"/>
          <w:i/>
          <w:sz w:val="24"/>
          <w:szCs w:val="24"/>
        </w:rPr>
        <w:t>itetno obrazovanje kao osnova za veću razinu</w:t>
      </w:r>
      <w:r w:rsidR="00C77E2D" w:rsidRPr="00C77E2D">
        <w:rPr>
          <w:rFonts w:ascii="Times New Roman" w:hAnsi="Times New Roman" w:cs="Times New Roman"/>
          <w:i/>
          <w:sz w:val="24"/>
          <w:szCs w:val="24"/>
        </w:rPr>
        <w:t xml:space="preserve"> inovacija</w:t>
      </w:r>
      <w:r w:rsidR="00C77E2D">
        <w:rPr>
          <w:rFonts w:ascii="Times New Roman" w:hAnsi="Times New Roman" w:cs="Times New Roman"/>
          <w:sz w:val="24"/>
          <w:szCs w:val="24"/>
        </w:rPr>
        <w:t>.</w:t>
      </w:r>
      <w:r w:rsidR="006C081F">
        <w:rPr>
          <w:rFonts w:ascii="Times New Roman" w:hAnsi="Times New Roman" w:cs="Times New Roman"/>
          <w:sz w:val="24"/>
          <w:szCs w:val="24"/>
        </w:rPr>
        <w:t xml:space="preserve"> </w:t>
      </w:r>
      <w:r w:rsidR="00591E65">
        <w:rPr>
          <w:rFonts w:ascii="Times New Roman" w:hAnsi="Times New Roman" w:cs="Times New Roman"/>
          <w:sz w:val="24"/>
          <w:szCs w:val="24"/>
        </w:rPr>
        <w:t>Znanje, kao kapital budućnosti inducira</w:t>
      </w:r>
      <w:r w:rsidR="00D55332">
        <w:rPr>
          <w:rFonts w:ascii="Times New Roman" w:hAnsi="Times New Roman" w:cs="Times New Roman"/>
          <w:sz w:val="24"/>
          <w:szCs w:val="24"/>
        </w:rPr>
        <w:t xml:space="preserve"> </w:t>
      </w:r>
      <w:r w:rsidR="009B485E">
        <w:rPr>
          <w:rFonts w:ascii="Times New Roman" w:hAnsi="Times New Roman" w:cs="Times New Roman"/>
          <w:sz w:val="24"/>
          <w:szCs w:val="24"/>
        </w:rPr>
        <w:t>veću važnost</w:t>
      </w:r>
      <w:r w:rsidR="00591E65">
        <w:rPr>
          <w:rFonts w:ascii="Times New Roman" w:hAnsi="Times New Roman" w:cs="Times New Roman"/>
          <w:sz w:val="24"/>
          <w:szCs w:val="24"/>
        </w:rPr>
        <w:t xml:space="preserve"> inovacija</w:t>
      </w:r>
      <w:r w:rsidR="00D55332">
        <w:rPr>
          <w:rFonts w:ascii="Times New Roman" w:hAnsi="Times New Roman" w:cs="Times New Roman"/>
          <w:sz w:val="24"/>
          <w:szCs w:val="24"/>
        </w:rPr>
        <w:t xml:space="preserve"> </w:t>
      </w:r>
      <w:r w:rsidR="00591E65">
        <w:rPr>
          <w:rFonts w:ascii="Times New Roman" w:hAnsi="Times New Roman" w:cs="Times New Roman"/>
          <w:sz w:val="24"/>
          <w:szCs w:val="24"/>
        </w:rPr>
        <w:t xml:space="preserve">i </w:t>
      </w:r>
      <w:r w:rsidR="00D55332">
        <w:rPr>
          <w:rFonts w:ascii="Times New Roman" w:hAnsi="Times New Roman" w:cs="Times New Roman"/>
          <w:sz w:val="24"/>
          <w:szCs w:val="24"/>
        </w:rPr>
        <w:t>obrazo</w:t>
      </w:r>
      <w:r w:rsidR="009B485E">
        <w:rPr>
          <w:rFonts w:ascii="Times New Roman" w:hAnsi="Times New Roman" w:cs="Times New Roman"/>
          <w:sz w:val="24"/>
          <w:szCs w:val="24"/>
        </w:rPr>
        <w:t>vanja kao</w:t>
      </w:r>
      <w:r w:rsidR="00591E65">
        <w:rPr>
          <w:rFonts w:ascii="Times New Roman" w:hAnsi="Times New Roman" w:cs="Times New Roman"/>
          <w:sz w:val="24"/>
          <w:szCs w:val="24"/>
        </w:rPr>
        <w:t xml:space="preserve"> ključnih komponenti</w:t>
      </w:r>
      <w:r w:rsidR="00BA3C02">
        <w:rPr>
          <w:rFonts w:ascii="Times New Roman" w:hAnsi="Times New Roman" w:cs="Times New Roman"/>
          <w:sz w:val="24"/>
          <w:szCs w:val="24"/>
        </w:rPr>
        <w:t xml:space="preserve"> u rastu i razvoju</w:t>
      </w:r>
      <w:r w:rsidR="00D55332">
        <w:rPr>
          <w:rFonts w:ascii="Times New Roman" w:hAnsi="Times New Roman" w:cs="Times New Roman"/>
          <w:sz w:val="24"/>
          <w:szCs w:val="24"/>
        </w:rPr>
        <w:t xml:space="preserve"> domaćeg gospodarstva.</w:t>
      </w:r>
      <w:r w:rsidR="001378E3">
        <w:rPr>
          <w:rFonts w:ascii="Times New Roman" w:hAnsi="Times New Roman" w:cs="Times New Roman"/>
          <w:sz w:val="24"/>
          <w:szCs w:val="24"/>
        </w:rPr>
        <w:t xml:space="preserve"> </w:t>
      </w:r>
      <w:r w:rsidR="008959B7">
        <w:rPr>
          <w:rFonts w:ascii="Times New Roman" w:hAnsi="Times New Roman" w:cs="Times New Roman"/>
          <w:sz w:val="24"/>
          <w:szCs w:val="24"/>
        </w:rPr>
        <w:t xml:space="preserve">Uspješna izvozno orijentirana ekonomija bazira se na inovativnosti, što zahtijeva uspostavu </w:t>
      </w:r>
      <w:r w:rsidR="00DF27F9">
        <w:rPr>
          <w:rFonts w:ascii="Times New Roman" w:hAnsi="Times New Roman" w:cs="Times New Roman"/>
          <w:sz w:val="24"/>
          <w:szCs w:val="24"/>
        </w:rPr>
        <w:t>mehanizma</w:t>
      </w:r>
      <w:r w:rsidR="008959B7">
        <w:rPr>
          <w:rFonts w:ascii="Times New Roman" w:hAnsi="Times New Roman" w:cs="Times New Roman"/>
          <w:sz w:val="24"/>
          <w:szCs w:val="24"/>
        </w:rPr>
        <w:t xml:space="preserve"> poticanja inovacijske aktivnosti, ali i uspostavu kvalitetnog obrazovnog sustava.</w:t>
      </w:r>
      <w:r w:rsidR="00D55332">
        <w:rPr>
          <w:rFonts w:ascii="Times New Roman" w:hAnsi="Times New Roman" w:cs="Times New Roman"/>
          <w:sz w:val="24"/>
          <w:szCs w:val="24"/>
        </w:rPr>
        <w:t xml:space="preserve"> </w:t>
      </w:r>
      <w:r w:rsidR="00677BAB">
        <w:rPr>
          <w:rFonts w:ascii="Times New Roman" w:hAnsi="Times New Roman" w:cs="Times New Roman"/>
          <w:sz w:val="24"/>
          <w:szCs w:val="24"/>
        </w:rPr>
        <w:t xml:space="preserve">To imponira usmjeravanje više sredstava u granu obrazovanja, poboljšanje obrazovne strukture, modernizaciju metoda obrazovnog sustava te nadzor ostvarenih rezultata. </w:t>
      </w:r>
      <w:r w:rsidR="000F4EF5">
        <w:rPr>
          <w:rFonts w:ascii="Times New Roman" w:hAnsi="Times New Roman" w:cs="Times New Roman"/>
          <w:sz w:val="24"/>
          <w:szCs w:val="24"/>
        </w:rPr>
        <w:t>Ishodišna točka r</w:t>
      </w:r>
      <w:r w:rsidR="00D55332">
        <w:rPr>
          <w:rFonts w:ascii="Times New Roman" w:hAnsi="Times New Roman" w:cs="Times New Roman"/>
          <w:sz w:val="24"/>
          <w:szCs w:val="24"/>
        </w:rPr>
        <w:t>eform</w:t>
      </w:r>
      <w:r w:rsidR="000F4EF5">
        <w:rPr>
          <w:rFonts w:ascii="Times New Roman" w:hAnsi="Times New Roman" w:cs="Times New Roman"/>
          <w:sz w:val="24"/>
          <w:szCs w:val="24"/>
        </w:rPr>
        <w:t>e</w:t>
      </w:r>
      <w:r w:rsidR="00D55332">
        <w:rPr>
          <w:rFonts w:ascii="Times New Roman" w:hAnsi="Times New Roman" w:cs="Times New Roman"/>
          <w:sz w:val="24"/>
          <w:szCs w:val="24"/>
        </w:rPr>
        <w:t xml:space="preserve"> obrazovnog sustava mora </w:t>
      </w:r>
      <w:r w:rsidR="000F4EF5">
        <w:rPr>
          <w:rFonts w:ascii="Times New Roman" w:hAnsi="Times New Roman" w:cs="Times New Roman"/>
          <w:sz w:val="24"/>
          <w:szCs w:val="24"/>
        </w:rPr>
        <w:t xml:space="preserve">pronaći temelj u specifičnom </w:t>
      </w:r>
      <w:r w:rsidR="001378E3">
        <w:rPr>
          <w:rFonts w:ascii="Times New Roman" w:hAnsi="Times New Roman" w:cs="Times New Roman"/>
          <w:sz w:val="24"/>
          <w:szCs w:val="24"/>
        </w:rPr>
        <w:t xml:space="preserve">i konkretnom </w:t>
      </w:r>
      <w:r w:rsidR="000F4EF5">
        <w:rPr>
          <w:rFonts w:ascii="Times New Roman" w:hAnsi="Times New Roman" w:cs="Times New Roman"/>
          <w:sz w:val="24"/>
          <w:szCs w:val="24"/>
        </w:rPr>
        <w:t>st</w:t>
      </w:r>
      <w:r w:rsidR="001378E3">
        <w:rPr>
          <w:rFonts w:ascii="Times New Roman" w:hAnsi="Times New Roman" w:cs="Times New Roman"/>
          <w:sz w:val="24"/>
          <w:szCs w:val="24"/>
        </w:rPr>
        <w:t>rateškom okviru razvoja države koji mora uskladiti investicijsko-razvojni koncept i obrazovni sustav.</w:t>
      </w:r>
      <w:r w:rsidR="001378E3" w:rsidRPr="001378E3">
        <w:rPr>
          <w:rFonts w:ascii="Times New Roman" w:hAnsi="Times New Roman" w:cs="Times New Roman"/>
          <w:sz w:val="24"/>
          <w:szCs w:val="24"/>
        </w:rPr>
        <w:t xml:space="preserve"> </w:t>
      </w:r>
      <w:r w:rsidR="00BA3C02">
        <w:rPr>
          <w:rFonts w:ascii="Times New Roman" w:hAnsi="Times New Roman" w:cs="Times New Roman"/>
          <w:sz w:val="24"/>
          <w:szCs w:val="24"/>
        </w:rPr>
        <w:t xml:space="preserve">U tu je svrhu od posebne </w:t>
      </w:r>
      <w:r w:rsidR="00677BAB">
        <w:rPr>
          <w:rFonts w:ascii="Times New Roman" w:hAnsi="Times New Roman" w:cs="Times New Roman"/>
          <w:sz w:val="24"/>
          <w:szCs w:val="24"/>
        </w:rPr>
        <w:t>važnosti usklađivanje ponude i potražnje na tržištu rada, ali i poticanje cjeloživotnog obrazovanja.</w:t>
      </w:r>
    </w:p>
    <w:p w:rsidR="002071EE" w:rsidRDefault="002071EE" w:rsidP="00057D8A">
      <w:pPr>
        <w:autoSpaceDE w:val="0"/>
        <w:autoSpaceDN w:val="0"/>
        <w:adjustRightInd w:val="0"/>
        <w:spacing w:after="0" w:line="240" w:lineRule="auto"/>
        <w:rPr>
          <w:rFonts w:ascii="Times New Roman" w:hAnsi="Times New Roman" w:cs="Times New Roman"/>
          <w:bCs/>
          <w:i/>
          <w:sz w:val="24"/>
          <w:szCs w:val="24"/>
        </w:rPr>
      </w:pPr>
    </w:p>
    <w:p w:rsidR="0036488F" w:rsidRDefault="0036488F" w:rsidP="00057D8A">
      <w:pPr>
        <w:autoSpaceDE w:val="0"/>
        <w:autoSpaceDN w:val="0"/>
        <w:adjustRightInd w:val="0"/>
        <w:spacing w:after="0" w:line="240" w:lineRule="auto"/>
        <w:rPr>
          <w:rFonts w:ascii="Times New Roman" w:hAnsi="Times New Roman" w:cs="Times New Roman"/>
          <w:bCs/>
          <w:i/>
          <w:sz w:val="24"/>
          <w:szCs w:val="24"/>
        </w:rPr>
      </w:pPr>
    </w:p>
    <w:p w:rsidR="00BA3C02" w:rsidRPr="00D06726" w:rsidRDefault="00D06726" w:rsidP="00D06726">
      <w:pPr>
        <w:pStyle w:val="ListParagraph"/>
        <w:numPr>
          <w:ilvl w:val="1"/>
          <w:numId w:val="12"/>
        </w:numPr>
        <w:autoSpaceDE w:val="0"/>
        <w:autoSpaceDN w:val="0"/>
        <w:adjustRightInd w:val="0"/>
        <w:spacing w:after="0" w:line="240" w:lineRule="auto"/>
        <w:rPr>
          <w:rFonts w:ascii="Times New Roman" w:hAnsi="Times New Roman" w:cs="Times New Roman"/>
          <w:b/>
          <w:bCs/>
          <w:sz w:val="26"/>
          <w:szCs w:val="26"/>
          <w:u w:val="single"/>
        </w:rPr>
      </w:pPr>
      <w:r w:rsidRPr="00D06726">
        <w:rPr>
          <w:rFonts w:ascii="Times New Roman" w:hAnsi="Times New Roman" w:cs="Times New Roman"/>
          <w:b/>
          <w:bCs/>
          <w:sz w:val="26"/>
          <w:szCs w:val="26"/>
          <w:u w:val="single"/>
        </w:rPr>
        <w:t xml:space="preserve">REZULTATI </w:t>
      </w:r>
      <w:r w:rsidR="009B4327">
        <w:rPr>
          <w:rFonts w:ascii="Times New Roman" w:hAnsi="Times New Roman" w:cs="Times New Roman"/>
          <w:b/>
          <w:bCs/>
          <w:sz w:val="26"/>
          <w:szCs w:val="26"/>
          <w:u w:val="single"/>
        </w:rPr>
        <w:t>PROVEDENOG</w:t>
      </w:r>
      <w:r w:rsidR="00EF026E">
        <w:rPr>
          <w:rFonts w:ascii="Times New Roman" w:hAnsi="Times New Roman" w:cs="Times New Roman"/>
          <w:b/>
          <w:bCs/>
          <w:sz w:val="26"/>
          <w:szCs w:val="26"/>
          <w:u w:val="single"/>
        </w:rPr>
        <w:t xml:space="preserve"> </w:t>
      </w:r>
      <w:r w:rsidR="009B4327">
        <w:rPr>
          <w:rFonts w:ascii="Times New Roman" w:hAnsi="Times New Roman" w:cs="Times New Roman"/>
          <w:b/>
          <w:bCs/>
          <w:sz w:val="26"/>
          <w:szCs w:val="26"/>
          <w:u w:val="single"/>
        </w:rPr>
        <w:t>ISTRAŽIVANJA</w:t>
      </w:r>
    </w:p>
    <w:p w:rsidR="0036488F" w:rsidRDefault="0036488F" w:rsidP="00057D8A">
      <w:pPr>
        <w:autoSpaceDE w:val="0"/>
        <w:autoSpaceDN w:val="0"/>
        <w:adjustRightInd w:val="0"/>
        <w:spacing w:after="0" w:line="240" w:lineRule="auto"/>
        <w:rPr>
          <w:rFonts w:ascii="Times New Roman" w:hAnsi="Times New Roman" w:cs="Times New Roman"/>
          <w:bCs/>
          <w:sz w:val="24"/>
          <w:szCs w:val="24"/>
        </w:rPr>
      </w:pPr>
    </w:p>
    <w:p w:rsidR="007D299D" w:rsidRDefault="007D299D" w:rsidP="00057D8A">
      <w:pPr>
        <w:autoSpaceDE w:val="0"/>
        <w:autoSpaceDN w:val="0"/>
        <w:adjustRightInd w:val="0"/>
        <w:spacing w:after="0" w:line="240" w:lineRule="auto"/>
        <w:rPr>
          <w:rFonts w:ascii="Times New Roman" w:hAnsi="Times New Roman" w:cs="Times New Roman"/>
          <w:bCs/>
          <w:sz w:val="24"/>
          <w:szCs w:val="24"/>
        </w:rPr>
      </w:pPr>
    </w:p>
    <w:p w:rsidR="001D5CB4" w:rsidRDefault="001D5CB4" w:rsidP="00057D8A">
      <w:pPr>
        <w:autoSpaceDE w:val="0"/>
        <w:autoSpaceDN w:val="0"/>
        <w:adjustRightInd w:val="0"/>
        <w:spacing w:after="0" w:line="240" w:lineRule="auto"/>
        <w:rPr>
          <w:rFonts w:ascii="Times New Roman" w:hAnsi="Times New Roman" w:cs="Times New Roman"/>
          <w:bCs/>
          <w:sz w:val="24"/>
          <w:szCs w:val="24"/>
        </w:rPr>
      </w:pPr>
    </w:p>
    <w:p w:rsidR="003573EF" w:rsidRDefault="003573EF" w:rsidP="006078EB">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EF026E">
        <w:rPr>
          <w:rFonts w:ascii="Times New Roman" w:hAnsi="Times New Roman" w:cs="Times New Roman"/>
          <w:bCs/>
          <w:sz w:val="24"/>
          <w:szCs w:val="24"/>
        </w:rPr>
        <w:t>Potvrđena je hipoteza da j</w:t>
      </w:r>
      <w:r>
        <w:rPr>
          <w:rFonts w:ascii="Times New Roman" w:hAnsi="Times New Roman" w:cs="Times New Roman"/>
          <w:bCs/>
          <w:sz w:val="24"/>
          <w:szCs w:val="24"/>
        </w:rPr>
        <w:t>e velika</w:t>
      </w:r>
      <w:r w:rsidR="00EF026E">
        <w:rPr>
          <w:rFonts w:ascii="Times New Roman" w:hAnsi="Times New Roman" w:cs="Times New Roman"/>
          <w:bCs/>
          <w:sz w:val="24"/>
          <w:szCs w:val="24"/>
        </w:rPr>
        <w:t xml:space="preserve"> većina ispitanih studenata bila</w:t>
      </w:r>
      <w:r>
        <w:rPr>
          <w:rFonts w:ascii="Times New Roman" w:hAnsi="Times New Roman" w:cs="Times New Roman"/>
          <w:bCs/>
          <w:sz w:val="24"/>
          <w:szCs w:val="24"/>
        </w:rPr>
        <w:t xml:space="preserve"> upoznata</w:t>
      </w:r>
      <w:r w:rsidR="00EF026E">
        <w:rPr>
          <w:rFonts w:ascii="Times New Roman" w:hAnsi="Times New Roman" w:cs="Times New Roman"/>
          <w:bCs/>
          <w:sz w:val="24"/>
          <w:szCs w:val="24"/>
        </w:rPr>
        <w:t xml:space="preserve"> sa svjetskom ekonomskom krizom.</w:t>
      </w:r>
      <w:r>
        <w:rPr>
          <w:rFonts w:ascii="Times New Roman" w:hAnsi="Times New Roman" w:cs="Times New Roman"/>
          <w:bCs/>
          <w:sz w:val="24"/>
          <w:szCs w:val="24"/>
        </w:rPr>
        <w:t xml:space="preserve"> Na simbolički se način i u suženom kontekstu pokušala</w:t>
      </w:r>
      <w:r w:rsidR="00EF026E">
        <w:rPr>
          <w:rFonts w:ascii="Times New Roman" w:hAnsi="Times New Roman" w:cs="Times New Roman"/>
          <w:bCs/>
          <w:sz w:val="24"/>
          <w:szCs w:val="24"/>
        </w:rPr>
        <w:t xml:space="preserve"> se</w:t>
      </w:r>
      <w:r>
        <w:rPr>
          <w:rFonts w:ascii="Times New Roman" w:hAnsi="Times New Roman" w:cs="Times New Roman"/>
          <w:bCs/>
          <w:sz w:val="24"/>
          <w:szCs w:val="24"/>
        </w:rPr>
        <w:t xml:space="preserve"> ispitati objektivna upoznatost studenata sa svjetskom ekonomskom krizom</w:t>
      </w:r>
      <w:r w:rsidR="006078EB">
        <w:rPr>
          <w:rFonts w:ascii="Times New Roman" w:hAnsi="Times New Roman" w:cs="Times New Roman"/>
          <w:bCs/>
          <w:sz w:val="24"/>
          <w:szCs w:val="24"/>
        </w:rPr>
        <w:t xml:space="preserve">, što je rezultiralo time da </w:t>
      </w:r>
      <w:r w:rsidR="00EF026E">
        <w:rPr>
          <w:rFonts w:ascii="Times New Roman" w:hAnsi="Times New Roman" w:cs="Times New Roman"/>
          <w:bCs/>
          <w:sz w:val="24"/>
          <w:szCs w:val="24"/>
        </w:rPr>
        <w:t xml:space="preserve">su studenti koji su </w:t>
      </w:r>
      <w:r w:rsidR="00DF27F9">
        <w:rPr>
          <w:rFonts w:ascii="Times New Roman" w:hAnsi="Times New Roman" w:cs="Times New Roman"/>
          <w:bCs/>
          <w:sz w:val="24"/>
          <w:szCs w:val="24"/>
        </w:rPr>
        <w:t>ocijenili</w:t>
      </w:r>
      <w:r w:rsidR="006078EB">
        <w:rPr>
          <w:rFonts w:ascii="Times New Roman" w:hAnsi="Times New Roman" w:cs="Times New Roman"/>
          <w:bCs/>
          <w:sz w:val="24"/>
          <w:szCs w:val="24"/>
        </w:rPr>
        <w:t xml:space="preserve"> vlastitu upoznatost sa događajima svjetske ekonomske krize kao detaljnom, najviše bili sposobni navesti ime financijske institucije koja se tijekom krize našla u problemima, bankrotirala je i/ili nacionalizirana. </w:t>
      </w:r>
    </w:p>
    <w:p w:rsidR="006078EB" w:rsidRDefault="006078EB" w:rsidP="006078EB">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EF026E">
        <w:rPr>
          <w:rFonts w:ascii="Times New Roman" w:hAnsi="Times New Roman" w:cs="Times New Roman"/>
          <w:bCs/>
          <w:sz w:val="24"/>
          <w:szCs w:val="24"/>
        </w:rPr>
        <w:t>Relevantan je</w:t>
      </w:r>
      <w:r w:rsidR="002A7C8C">
        <w:rPr>
          <w:rFonts w:ascii="Times New Roman" w:hAnsi="Times New Roman" w:cs="Times New Roman"/>
          <w:bCs/>
          <w:sz w:val="24"/>
          <w:szCs w:val="24"/>
        </w:rPr>
        <w:t xml:space="preserve"> podatak</w:t>
      </w:r>
      <w:r>
        <w:rPr>
          <w:rFonts w:ascii="Times New Roman" w:hAnsi="Times New Roman" w:cs="Times New Roman"/>
          <w:bCs/>
          <w:sz w:val="24"/>
          <w:szCs w:val="24"/>
        </w:rPr>
        <w:t xml:space="preserve"> da tek neznatan broj ispitanika (1,6%) smatra da je svjetska ekonomska kriza glavni uzrok go</w:t>
      </w:r>
      <w:r w:rsidR="00EF026E">
        <w:rPr>
          <w:rFonts w:ascii="Times New Roman" w:hAnsi="Times New Roman" w:cs="Times New Roman"/>
          <w:bCs/>
          <w:sz w:val="24"/>
          <w:szCs w:val="24"/>
        </w:rPr>
        <w:t>spodarskih problema u Hrvatskoj. Za zaključiti je da i a</w:t>
      </w:r>
      <w:r>
        <w:rPr>
          <w:rFonts w:ascii="Times New Roman" w:hAnsi="Times New Roman" w:cs="Times New Roman"/>
          <w:bCs/>
          <w:sz w:val="24"/>
          <w:szCs w:val="24"/>
        </w:rPr>
        <w:t xml:space="preserve">nketirani studenti smatraju da </w:t>
      </w:r>
      <w:r w:rsidR="009B485E">
        <w:rPr>
          <w:rFonts w:ascii="Times New Roman" w:hAnsi="Times New Roman" w:cs="Times New Roman"/>
          <w:bCs/>
          <w:sz w:val="24"/>
          <w:szCs w:val="24"/>
        </w:rPr>
        <w:t xml:space="preserve">su </w:t>
      </w:r>
      <w:r>
        <w:rPr>
          <w:rFonts w:ascii="Times New Roman" w:hAnsi="Times New Roman" w:cs="Times New Roman"/>
          <w:bCs/>
          <w:sz w:val="24"/>
          <w:szCs w:val="24"/>
        </w:rPr>
        <w:t>temeljni uzroci s</w:t>
      </w:r>
      <w:r w:rsidR="002A7C8C">
        <w:rPr>
          <w:rFonts w:ascii="Times New Roman" w:hAnsi="Times New Roman" w:cs="Times New Roman"/>
          <w:bCs/>
          <w:sz w:val="24"/>
          <w:szCs w:val="24"/>
        </w:rPr>
        <w:t>tanja nacionalnog</w:t>
      </w:r>
      <w:r w:rsidR="009B485E">
        <w:rPr>
          <w:rFonts w:ascii="Times New Roman" w:hAnsi="Times New Roman" w:cs="Times New Roman"/>
          <w:bCs/>
          <w:sz w:val="24"/>
          <w:szCs w:val="24"/>
        </w:rPr>
        <w:t xml:space="preserve"> gospodarstva </w:t>
      </w:r>
      <w:r>
        <w:rPr>
          <w:rFonts w:ascii="Times New Roman" w:hAnsi="Times New Roman" w:cs="Times New Roman"/>
          <w:bCs/>
          <w:sz w:val="24"/>
          <w:szCs w:val="24"/>
        </w:rPr>
        <w:t xml:space="preserve">endogenog karaktera. To je dobilo potvrdu </w:t>
      </w:r>
      <w:r w:rsidR="001D5CB4">
        <w:rPr>
          <w:rFonts w:ascii="Times New Roman" w:hAnsi="Times New Roman" w:cs="Times New Roman"/>
          <w:bCs/>
          <w:sz w:val="24"/>
          <w:szCs w:val="24"/>
        </w:rPr>
        <w:t xml:space="preserve">i </w:t>
      </w:r>
      <w:r>
        <w:rPr>
          <w:rFonts w:ascii="Times New Roman" w:hAnsi="Times New Roman" w:cs="Times New Roman"/>
          <w:bCs/>
          <w:sz w:val="24"/>
          <w:szCs w:val="24"/>
        </w:rPr>
        <w:t>u postotku od 93,5% ispitanika koji su izrazili stav da su problemi nacionalne ekonomije rezu</w:t>
      </w:r>
      <w:r w:rsidR="001D5CB4">
        <w:rPr>
          <w:rFonts w:ascii="Times New Roman" w:hAnsi="Times New Roman" w:cs="Times New Roman"/>
          <w:bCs/>
          <w:sz w:val="24"/>
          <w:szCs w:val="24"/>
        </w:rPr>
        <w:t xml:space="preserve">ltat unutarnjih uzroka. </w:t>
      </w:r>
      <w:r w:rsidR="009B4327">
        <w:rPr>
          <w:rFonts w:ascii="Times New Roman" w:hAnsi="Times New Roman" w:cs="Times New Roman"/>
          <w:bCs/>
          <w:sz w:val="24"/>
          <w:szCs w:val="24"/>
        </w:rPr>
        <w:t>Istovremeno, 53,5% ispitanika smatra da je kriza bitno utjecala na gospodarstvo Republike Hrvatske.</w:t>
      </w:r>
    </w:p>
    <w:p w:rsidR="00677BAB" w:rsidRDefault="003573EF" w:rsidP="00057D8A">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rsidR="000C7106" w:rsidRDefault="002A7C8C" w:rsidP="001D5CB4">
      <w:pPr>
        <w:autoSpaceDE w:val="0"/>
        <w:autoSpaceDN w:val="0"/>
        <w:adjustRightInd w:val="0"/>
        <w:spacing w:after="0" w:line="360" w:lineRule="auto"/>
        <w:jc w:val="both"/>
        <w:rPr>
          <w:rFonts w:ascii="Times New Roman" w:hAnsi="Times New Roman" w:cs="Times New Roman"/>
          <w:bCs/>
          <w:i/>
          <w:sz w:val="24"/>
          <w:szCs w:val="24"/>
        </w:rPr>
      </w:pPr>
      <w:r>
        <w:rPr>
          <w:rFonts w:ascii="Times New Roman" w:hAnsi="Times New Roman" w:cs="Times New Roman"/>
          <w:bCs/>
          <w:sz w:val="24"/>
          <w:szCs w:val="24"/>
        </w:rPr>
        <w:lastRenderedPageBreak/>
        <w:tab/>
        <w:t>Prema</w:t>
      </w:r>
      <w:r w:rsidR="001D5CB4">
        <w:rPr>
          <w:rFonts w:ascii="Times New Roman" w:hAnsi="Times New Roman" w:cs="Times New Roman"/>
          <w:bCs/>
          <w:sz w:val="24"/>
          <w:szCs w:val="24"/>
        </w:rPr>
        <w:t xml:space="preserve"> rezultatima</w:t>
      </w:r>
      <w:r w:rsidR="00E3550C">
        <w:rPr>
          <w:rFonts w:ascii="Times New Roman" w:hAnsi="Times New Roman" w:cs="Times New Roman"/>
          <w:bCs/>
          <w:sz w:val="24"/>
          <w:szCs w:val="24"/>
        </w:rPr>
        <w:t xml:space="preserve"> provedenog istraživanja</w:t>
      </w:r>
      <w:r w:rsidR="001D5CB4">
        <w:rPr>
          <w:rFonts w:ascii="Times New Roman" w:hAnsi="Times New Roman" w:cs="Times New Roman"/>
          <w:bCs/>
          <w:sz w:val="24"/>
          <w:szCs w:val="24"/>
        </w:rPr>
        <w:t xml:space="preserve">, najviše studenata smatra kako je skupa i slabo organizirana država glavni uzrok gospodarskih problema u Hrvatskoj. Nadalje, najviše ispitanika smatra kako vanjskotrgovinski deficit i nekonkurentna proizvodnja predstavljaju </w:t>
      </w:r>
      <w:r w:rsidR="00511502">
        <w:rPr>
          <w:rFonts w:ascii="Times New Roman" w:hAnsi="Times New Roman" w:cs="Times New Roman"/>
          <w:bCs/>
          <w:sz w:val="24"/>
          <w:szCs w:val="24"/>
        </w:rPr>
        <w:t>ključnu</w:t>
      </w:r>
      <w:r w:rsidR="001D5CB4">
        <w:rPr>
          <w:rFonts w:ascii="Times New Roman" w:hAnsi="Times New Roman" w:cs="Times New Roman"/>
          <w:bCs/>
          <w:sz w:val="24"/>
          <w:szCs w:val="24"/>
        </w:rPr>
        <w:t xml:space="preserve"> prepreku za daljnji rast i razvoj doma</w:t>
      </w:r>
      <w:r w:rsidR="00511502">
        <w:rPr>
          <w:rFonts w:ascii="Times New Roman" w:hAnsi="Times New Roman" w:cs="Times New Roman"/>
          <w:bCs/>
          <w:sz w:val="24"/>
          <w:szCs w:val="24"/>
        </w:rPr>
        <w:t xml:space="preserve">ćeg gospodarstva. Indikativan je dobiveni rezultat </w:t>
      </w:r>
      <w:r w:rsidR="001D5CB4">
        <w:rPr>
          <w:rFonts w:ascii="Times New Roman" w:hAnsi="Times New Roman" w:cs="Times New Roman"/>
          <w:bCs/>
          <w:sz w:val="24"/>
          <w:szCs w:val="24"/>
        </w:rPr>
        <w:t>velik</w:t>
      </w:r>
      <w:r w:rsidR="00511502">
        <w:rPr>
          <w:rFonts w:ascii="Times New Roman" w:hAnsi="Times New Roman" w:cs="Times New Roman"/>
          <w:bCs/>
          <w:sz w:val="24"/>
          <w:szCs w:val="24"/>
        </w:rPr>
        <w:t>og</w:t>
      </w:r>
      <w:r w:rsidR="001D5CB4">
        <w:rPr>
          <w:rFonts w:ascii="Times New Roman" w:hAnsi="Times New Roman" w:cs="Times New Roman"/>
          <w:bCs/>
          <w:sz w:val="24"/>
          <w:szCs w:val="24"/>
        </w:rPr>
        <w:t xml:space="preserve"> broj</w:t>
      </w:r>
      <w:r w:rsidR="00511502">
        <w:rPr>
          <w:rFonts w:ascii="Times New Roman" w:hAnsi="Times New Roman" w:cs="Times New Roman"/>
          <w:bCs/>
          <w:sz w:val="24"/>
          <w:szCs w:val="24"/>
        </w:rPr>
        <w:t>a</w:t>
      </w:r>
      <w:r w:rsidR="001D5CB4">
        <w:rPr>
          <w:rFonts w:ascii="Times New Roman" w:hAnsi="Times New Roman" w:cs="Times New Roman"/>
          <w:bCs/>
          <w:sz w:val="24"/>
          <w:szCs w:val="24"/>
        </w:rPr>
        <w:t xml:space="preserve"> anketiranih </w:t>
      </w:r>
      <w:r w:rsidR="00511502">
        <w:rPr>
          <w:rFonts w:ascii="Times New Roman" w:hAnsi="Times New Roman" w:cs="Times New Roman"/>
          <w:bCs/>
          <w:sz w:val="24"/>
          <w:szCs w:val="24"/>
        </w:rPr>
        <w:t xml:space="preserve">koji su </w:t>
      </w:r>
      <w:r w:rsidR="001D5CB4">
        <w:rPr>
          <w:rFonts w:ascii="Times New Roman" w:hAnsi="Times New Roman" w:cs="Times New Roman"/>
          <w:bCs/>
          <w:sz w:val="24"/>
          <w:szCs w:val="24"/>
        </w:rPr>
        <w:t>na</w:t>
      </w:r>
      <w:r w:rsidR="00511502">
        <w:rPr>
          <w:rFonts w:ascii="Times New Roman" w:hAnsi="Times New Roman" w:cs="Times New Roman"/>
          <w:bCs/>
          <w:sz w:val="24"/>
          <w:szCs w:val="24"/>
        </w:rPr>
        <w:t xml:space="preserve"> potonja dva pitanja zaokružili</w:t>
      </w:r>
      <w:r w:rsidR="001D5CB4">
        <w:rPr>
          <w:rFonts w:ascii="Times New Roman" w:hAnsi="Times New Roman" w:cs="Times New Roman"/>
          <w:bCs/>
          <w:sz w:val="24"/>
          <w:szCs w:val="24"/>
        </w:rPr>
        <w:t xml:space="preserve"> sve ili v</w:t>
      </w:r>
      <w:r w:rsidR="00511502">
        <w:rPr>
          <w:rFonts w:ascii="Times New Roman" w:hAnsi="Times New Roman" w:cs="Times New Roman"/>
          <w:bCs/>
          <w:sz w:val="24"/>
          <w:szCs w:val="24"/>
        </w:rPr>
        <w:t>ećinu ponuđenih odgovora, ili su</w:t>
      </w:r>
      <w:r w:rsidR="001D5CB4">
        <w:rPr>
          <w:rFonts w:ascii="Times New Roman" w:hAnsi="Times New Roman" w:cs="Times New Roman"/>
          <w:bCs/>
          <w:sz w:val="24"/>
          <w:szCs w:val="24"/>
        </w:rPr>
        <w:t xml:space="preserve"> pak pod o</w:t>
      </w:r>
      <w:r w:rsidR="00511502">
        <w:rPr>
          <w:rFonts w:ascii="Times New Roman" w:hAnsi="Times New Roman" w:cs="Times New Roman"/>
          <w:bCs/>
          <w:sz w:val="24"/>
          <w:szCs w:val="24"/>
        </w:rPr>
        <w:t>dgovorom „nešto drugo“, navodili</w:t>
      </w:r>
      <w:r w:rsidR="001D5CB4">
        <w:rPr>
          <w:rFonts w:ascii="Times New Roman" w:hAnsi="Times New Roman" w:cs="Times New Roman"/>
          <w:bCs/>
          <w:sz w:val="24"/>
          <w:szCs w:val="24"/>
        </w:rPr>
        <w:t xml:space="preserve"> kako su svi navedeni problemi</w:t>
      </w:r>
      <w:r w:rsidR="00511502">
        <w:rPr>
          <w:rFonts w:ascii="Times New Roman" w:hAnsi="Times New Roman" w:cs="Times New Roman"/>
          <w:bCs/>
          <w:sz w:val="24"/>
          <w:szCs w:val="24"/>
        </w:rPr>
        <w:t xml:space="preserve"> i uzroci </w:t>
      </w:r>
      <w:r w:rsidR="001D5CB4">
        <w:rPr>
          <w:rFonts w:ascii="Times New Roman" w:hAnsi="Times New Roman" w:cs="Times New Roman"/>
          <w:bCs/>
          <w:sz w:val="24"/>
          <w:szCs w:val="24"/>
        </w:rPr>
        <w:t xml:space="preserve">točni te izrazili stav kako je teško izdvojiti samo jedan. To dovodi do zaključka da dio ispitanika smatra kako su svi </w:t>
      </w:r>
      <w:r w:rsidR="00F404C3" w:rsidRPr="006078EB">
        <w:rPr>
          <w:rFonts w:ascii="Times New Roman" w:hAnsi="Times New Roman" w:cs="Times New Roman"/>
          <w:sz w:val="24"/>
          <w:szCs w:val="24"/>
        </w:rPr>
        <w:t xml:space="preserve">uzroci </w:t>
      </w:r>
      <w:r w:rsidR="001D5CB4">
        <w:rPr>
          <w:rFonts w:ascii="Times New Roman" w:hAnsi="Times New Roman" w:cs="Times New Roman"/>
          <w:sz w:val="24"/>
          <w:szCs w:val="24"/>
        </w:rPr>
        <w:t xml:space="preserve">gospodarskih problema </w:t>
      </w:r>
      <w:r w:rsidR="00F404C3" w:rsidRPr="006078EB">
        <w:rPr>
          <w:rFonts w:ascii="Times New Roman" w:hAnsi="Times New Roman" w:cs="Times New Roman"/>
          <w:sz w:val="24"/>
          <w:szCs w:val="24"/>
        </w:rPr>
        <w:t>tijesno povezani i međuovisni</w:t>
      </w:r>
      <w:r w:rsidR="001D5CB4">
        <w:rPr>
          <w:rFonts w:ascii="Times New Roman" w:hAnsi="Times New Roman" w:cs="Times New Roman"/>
          <w:sz w:val="24"/>
          <w:szCs w:val="24"/>
        </w:rPr>
        <w:t>.</w:t>
      </w:r>
    </w:p>
    <w:p w:rsidR="000C7106" w:rsidRPr="008762EF" w:rsidRDefault="00F404C3" w:rsidP="00057D8A">
      <w:pPr>
        <w:autoSpaceDE w:val="0"/>
        <w:autoSpaceDN w:val="0"/>
        <w:adjustRightInd w:val="0"/>
        <w:spacing w:after="0" w:line="240" w:lineRule="auto"/>
        <w:rPr>
          <w:rFonts w:ascii="Times New Roman" w:hAnsi="Times New Roman" w:cs="Times New Roman"/>
          <w:bCs/>
          <w:sz w:val="2"/>
          <w:szCs w:val="2"/>
        </w:rPr>
      </w:pPr>
      <w:r>
        <w:rPr>
          <w:rFonts w:ascii="Times New Roman" w:hAnsi="Times New Roman" w:cs="Times New Roman"/>
          <w:bCs/>
          <w:sz w:val="24"/>
          <w:szCs w:val="24"/>
        </w:rPr>
        <w:tab/>
      </w:r>
    </w:p>
    <w:p w:rsidR="000C7106" w:rsidRDefault="001D5CB4" w:rsidP="00057D8A">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ab/>
      </w:r>
    </w:p>
    <w:p w:rsidR="000C7106" w:rsidRDefault="001D5CB4" w:rsidP="007E62C2">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i/>
          <w:sz w:val="24"/>
          <w:szCs w:val="24"/>
        </w:rPr>
        <w:tab/>
      </w:r>
      <w:r w:rsidR="002A7C8C">
        <w:rPr>
          <w:rFonts w:ascii="Times New Roman" w:hAnsi="Times New Roman" w:cs="Times New Roman"/>
          <w:bCs/>
          <w:sz w:val="24"/>
          <w:szCs w:val="24"/>
        </w:rPr>
        <w:t>Analiza rezultata</w:t>
      </w:r>
      <w:r w:rsidR="00E3550C">
        <w:rPr>
          <w:rFonts w:ascii="Times New Roman" w:hAnsi="Times New Roman" w:cs="Times New Roman"/>
          <w:bCs/>
          <w:sz w:val="24"/>
          <w:szCs w:val="24"/>
        </w:rPr>
        <w:t xml:space="preserve"> provedenog istraživanja</w:t>
      </w:r>
      <w:r w:rsidR="00511502">
        <w:rPr>
          <w:rFonts w:ascii="Times New Roman" w:hAnsi="Times New Roman" w:cs="Times New Roman"/>
          <w:bCs/>
          <w:sz w:val="24"/>
          <w:szCs w:val="24"/>
        </w:rPr>
        <w:t xml:space="preserve"> ukazala </w:t>
      </w:r>
      <w:r w:rsidR="00E3550C">
        <w:rPr>
          <w:rFonts w:ascii="Times New Roman" w:hAnsi="Times New Roman" w:cs="Times New Roman"/>
          <w:bCs/>
          <w:sz w:val="24"/>
          <w:szCs w:val="24"/>
        </w:rPr>
        <w:t xml:space="preserve">je </w:t>
      </w:r>
      <w:r w:rsidR="00511502">
        <w:rPr>
          <w:rFonts w:ascii="Times New Roman" w:hAnsi="Times New Roman" w:cs="Times New Roman"/>
          <w:bCs/>
          <w:sz w:val="24"/>
          <w:szCs w:val="24"/>
        </w:rPr>
        <w:t>da najviše ispitanih smatra kako se svjetska ekonomska kriza ne p</w:t>
      </w:r>
      <w:r w:rsidR="00EF026E">
        <w:rPr>
          <w:rFonts w:ascii="Times New Roman" w:hAnsi="Times New Roman" w:cs="Times New Roman"/>
          <w:bCs/>
          <w:sz w:val="24"/>
          <w:szCs w:val="24"/>
        </w:rPr>
        <w:t>reuveličava putem medija, no</w:t>
      </w:r>
      <w:r w:rsidR="00511502">
        <w:rPr>
          <w:rFonts w:ascii="Times New Roman" w:hAnsi="Times New Roman" w:cs="Times New Roman"/>
          <w:bCs/>
          <w:sz w:val="24"/>
          <w:szCs w:val="24"/>
        </w:rPr>
        <w:t xml:space="preserve"> čak četvrtina ispitanih izrazila da n</w:t>
      </w:r>
      <w:r w:rsidR="002A7C8C">
        <w:rPr>
          <w:rFonts w:ascii="Times New Roman" w:hAnsi="Times New Roman" w:cs="Times New Roman"/>
          <w:bCs/>
          <w:sz w:val="24"/>
          <w:szCs w:val="24"/>
        </w:rPr>
        <w:t>ema stav prema navedenom problemu</w:t>
      </w:r>
      <w:r w:rsidR="00511502">
        <w:rPr>
          <w:rFonts w:ascii="Times New Roman" w:hAnsi="Times New Roman" w:cs="Times New Roman"/>
          <w:bCs/>
          <w:sz w:val="24"/>
          <w:szCs w:val="24"/>
        </w:rPr>
        <w:t xml:space="preserve">. </w:t>
      </w:r>
      <w:r w:rsidR="007E62C2">
        <w:rPr>
          <w:rFonts w:ascii="Times New Roman" w:hAnsi="Times New Roman" w:cs="Times New Roman"/>
          <w:bCs/>
          <w:sz w:val="24"/>
          <w:szCs w:val="24"/>
        </w:rPr>
        <w:t>Iz rezultata da približno jedna trećina ispitanika smatra da se kriza preuveličava,</w:t>
      </w:r>
      <w:r w:rsidR="002A7C8C">
        <w:rPr>
          <w:rFonts w:ascii="Times New Roman" w:hAnsi="Times New Roman" w:cs="Times New Roman"/>
          <w:bCs/>
          <w:sz w:val="24"/>
          <w:szCs w:val="24"/>
        </w:rPr>
        <w:t xml:space="preserve"> </w:t>
      </w:r>
      <w:r w:rsidR="007E62C2">
        <w:rPr>
          <w:rFonts w:ascii="Times New Roman" w:hAnsi="Times New Roman" w:cs="Times New Roman"/>
          <w:bCs/>
          <w:sz w:val="24"/>
          <w:szCs w:val="24"/>
        </w:rPr>
        <w:t>odnosno da mediji ne prenose objektivnu istinu, može se zaključiti da postoji viši stupanj povjerenja u medije u odnosu na podatke iznese u hipotezi. Nadalje, utvrdilo se da najviše ispitanika smatra kako državni dužnosnici koriste svjetsku ekonomsku krizu kao alibi za objašnjavanje problema hrvatskog gospodarstva, čime se potvrdila postavljena hipoteza.</w:t>
      </w:r>
      <w:r w:rsidR="006B605E">
        <w:rPr>
          <w:rFonts w:ascii="Times New Roman" w:hAnsi="Times New Roman" w:cs="Times New Roman"/>
          <w:bCs/>
          <w:sz w:val="24"/>
          <w:szCs w:val="24"/>
        </w:rPr>
        <w:t xml:space="preserve"> Navedenim su ispitanici posredno potvrdili da svjetska ekonomska kriza nije bitno utjecala na nacionalno gospodarstvo te ukazali na veći utjecaj endogenih čimbenika na nastanak problema u gospodarstvu Hrvatske.</w:t>
      </w:r>
    </w:p>
    <w:p w:rsidR="007E62C2" w:rsidRDefault="009B4327" w:rsidP="007E62C2">
      <w:pPr>
        <w:autoSpaceDE w:val="0"/>
        <w:autoSpaceDN w:val="0"/>
        <w:adjustRightInd w:val="0"/>
        <w:spacing w:before="240"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Gotovo </w:t>
      </w:r>
      <w:r w:rsidR="007E62C2">
        <w:rPr>
          <w:rFonts w:ascii="Times New Roman" w:hAnsi="Times New Roman" w:cs="Times New Roman"/>
          <w:bCs/>
          <w:sz w:val="24"/>
          <w:szCs w:val="24"/>
        </w:rPr>
        <w:t>dvi</w:t>
      </w:r>
      <w:r w:rsidR="00A05335">
        <w:rPr>
          <w:rFonts w:ascii="Times New Roman" w:hAnsi="Times New Roman" w:cs="Times New Roman"/>
          <w:bCs/>
          <w:sz w:val="24"/>
          <w:szCs w:val="24"/>
        </w:rPr>
        <w:t xml:space="preserve">je trećine studenata  navelo je kako je tvrdnja o </w:t>
      </w:r>
      <w:r w:rsidR="007E62C2">
        <w:rPr>
          <w:rFonts w:ascii="Times New Roman" w:hAnsi="Times New Roman" w:cs="Times New Roman"/>
          <w:bCs/>
          <w:sz w:val="24"/>
          <w:szCs w:val="24"/>
        </w:rPr>
        <w:t xml:space="preserve">kvalitetnom visokom obrazovanju u Republici Hrvatskoj, </w:t>
      </w:r>
      <w:r w:rsidR="00EF026E">
        <w:rPr>
          <w:rFonts w:ascii="Times New Roman" w:hAnsi="Times New Roman" w:cs="Times New Roman"/>
          <w:bCs/>
          <w:sz w:val="24"/>
          <w:szCs w:val="24"/>
        </w:rPr>
        <w:t>tek</w:t>
      </w:r>
      <w:r w:rsidR="00A05335">
        <w:rPr>
          <w:rFonts w:ascii="Times New Roman" w:hAnsi="Times New Roman" w:cs="Times New Roman"/>
          <w:bCs/>
          <w:sz w:val="24"/>
          <w:szCs w:val="24"/>
        </w:rPr>
        <w:t xml:space="preserve"> </w:t>
      </w:r>
      <w:r w:rsidR="007E62C2">
        <w:rPr>
          <w:rFonts w:ascii="Times New Roman" w:hAnsi="Times New Roman" w:cs="Times New Roman"/>
          <w:bCs/>
          <w:sz w:val="24"/>
          <w:szCs w:val="24"/>
        </w:rPr>
        <w:t>djelomično točna. Nizak postotak ispitanika koji tu tvrdnju smatra točnom ukazuje na realno postojeće kvantitativne i kvalitativne probleme u nacionalnom obrazovnom sustavu. Tim se rezultatom otvaraju daljnja pitanja, koja bi trebalo pobliže analizirati, u vidu izgradnje društva znanja.</w:t>
      </w:r>
      <w:r w:rsidR="007E62C2">
        <w:rPr>
          <w:rFonts w:ascii="Times New Roman" w:hAnsi="Times New Roman" w:cs="Times New Roman"/>
          <w:bCs/>
          <w:sz w:val="24"/>
          <w:szCs w:val="24"/>
        </w:rPr>
        <w:tab/>
      </w:r>
      <w:r w:rsidR="00A05335">
        <w:rPr>
          <w:rFonts w:ascii="Times New Roman" w:hAnsi="Times New Roman" w:cs="Times New Roman"/>
          <w:bCs/>
          <w:sz w:val="24"/>
          <w:szCs w:val="24"/>
        </w:rPr>
        <w:t xml:space="preserve"> Petina</w:t>
      </w:r>
      <w:r w:rsidR="007E62C2">
        <w:rPr>
          <w:rFonts w:ascii="Times New Roman" w:hAnsi="Times New Roman" w:cs="Times New Roman"/>
          <w:bCs/>
          <w:sz w:val="24"/>
          <w:szCs w:val="24"/>
        </w:rPr>
        <w:t xml:space="preserve"> ispi</w:t>
      </w:r>
      <w:r w:rsidR="00A05335">
        <w:rPr>
          <w:rFonts w:ascii="Times New Roman" w:hAnsi="Times New Roman" w:cs="Times New Roman"/>
          <w:bCs/>
          <w:sz w:val="24"/>
          <w:szCs w:val="24"/>
        </w:rPr>
        <w:t>t</w:t>
      </w:r>
      <w:r w:rsidR="007E62C2">
        <w:rPr>
          <w:rFonts w:ascii="Times New Roman" w:hAnsi="Times New Roman" w:cs="Times New Roman"/>
          <w:bCs/>
          <w:sz w:val="24"/>
          <w:szCs w:val="24"/>
        </w:rPr>
        <w:t>anika smatra da obrazovanje pred</w:t>
      </w:r>
      <w:r w:rsidR="00A05335">
        <w:rPr>
          <w:rFonts w:ascii="Times New Roman" w:hAnsi="Times New Roman" w:cs="Times New Roman"/>
          <w:bCs/>
          <w:sz w:val="24"/>
          <w:szCs w:val="24"/>
        </w:rPr>
        <w:t xml:space="preserve">stavlja </w:t>
      </w:r>
      <w:r w:rsidR="007E62C2">
        <w:rPr>
          <w:rFonts w:ascii="Times New Roman" w:hAnsi="Times New Roman" w:cs="Times New Roman"/>
          <w:bCs/>
          <w:sz w:val="24"/>
          <w:szCs w:val="24"/>
        </w:rPr>
        <w:t>faktor ko</w:t>
      </w:r>
      <w:r w:rsidR="00A05335">
        <w:rPr>
          <w:rFonts w:ascii="Times New Roman" w:hAnsi="Times New Roman" w:cs="Times New Roman"/>
          <w:bCs/>
          <w:sz w:val="24"/>
          <w:szCs w:val="24"/>
        </w:rPr>
        <w:t>ji isključivo utječe na buduće zaposlenje</w:t>
      </w:r>
      <w:r w:rsidR="007E62C2">
        <w:rPr>
          <w:rFonts w:ascii="Times New Roman" w:hAnsi="Times New Roman" w:cs="Times New Roman"/>
          <w:bCs/>
          <w:sz w:val="24"/>
          <w:szCs w:val="24"/>
        </w:rPr>
        <w:t>. Iako je dobiven</w:t>
      </w:r>
      <w:r w:rsidR="00A05335">
        <w:rPr>
          <w:rFonts w:ascii="Times New Roman" w:hAnsi="Times New Roman" w:cs="Times New Roman"/>
          <w:bCs/>
          <w:sz w:val="24"/>
          <w:szCs w:val="24"/>
        </w:rPr>
        <w:t xml:space="preserve">i rezultat upitan, on </w:t>
      </w:r>
      <w:r w:rsidR="007E62C2">
        <w:rPr>
          <w:rFonts w:ascii="Times New Roman" w:hAnsi="Times New Roman" w:cs="Times New Roman"/>
          <w:bCs/>
          <w:sz w:val="24"/>
          <w:szCs w:val="24"/>
        </w:rPr>
        <w:t>ukazuje na još i veću potrebu preciznog utvrđivanja i rješ</w:t>
      </w:r>
      <w:r w:rsidR="00A05335">
        <w:rPr>
          <w:rFonts w:ascii="Times New Roman" w:hAnsi="Times New Roman" w:cs="Times New Roman"/>
          <w:bCs/>
          <w:sz w:val="24"/>
          <w:szCs w:val="24"/>
        </w:rPr>
        <w:t>a</w:t>
      </w:r>
      <w:r w:rsidR="007E62C2">
        <w:rPr>
          <w:rFonts w:ascii="Times New Roman" w:hAnsi="Times New Roman" w:cs="Times New Roman"/>
          <w:bCs/>
          <w:sz w:val="24"/>
          <w:szCs w:val="24"/>
        </w:rPr>
        <w:t>vanja postojećih nedostataka obrazovnog sustava.</w:t>
      </w:r>
    </w:p>
    <w:p w:rsidR="001B387E" w:rsidRDefault="0036488F" w:rsidP="0036488F">
      <w:pPr>
        <w:autoSpaceDE w:val="0"/>
        <w:autoSpaceDN w:val="0"/>
        <w:adjustRightInd w:val="0"/>
        <w:spacing w:before="240"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Sukladno postavljenoj hipotezi o rastućoj nezaposlenosti mlađ</w:t>
      </w:r>
      <w:r w:rsidR="007D299D">
        <w:rPr>
          <w:rFonts w:ascii="Times New Roman" w:hAnsi="Times New Roman" w:cs="Times New Roman"/>
          <w:bCs/>
          <w:sz w:val="24"/>
          <w:szCs w:val="24"/>
        </w:rPr>
        <w:t>e dobne skupine, g</w:t>
      </w:r>
      <w:r w:rsidR="008D346D">
        <w:rPr>
          <w:rFonts w:ascii="Times New Roman" w:hAnsi="Times New Roman" w:cs="Times New Roman"/>
          <w:bCs/>
          <w:sz w:val="24"/>
          <w:szCs w:val="24"/>
        </w:rPr>
        <w:t>o</w:t>
      </w:r>
      <w:r w:rsidR="007D299D">
        <w:rPr>
          <w:rFonts w:ascii="Times New Roman" w:hAnsi="Times New Roman" w:cs="Times New Roman"/>
          <w:bCs/>
          <w:sz w:val="24"/>
          <w:szCs w:val="24"/>
        </w:rPr>
        <w:t>tovo</w:t>
      </w:r>
      <w:r w:rsidR="008D346D">
        <w:rPr>
          <w:rFonts w:ascii="Times New Roman" w:hAnsi="Times New Roman" w:cs="Times New Roman"/>
          <w:bCs/>
          <w:sz w:val="24"/>
          <w:szCs w:val="24"/>
        </w:rPr>
        <w:t xml:space="preserve"> polovina</w:t>
      </w:r>
      <w:r>
        <w:rPr>
          <w:rFonts w:ascii="Times New Roman" w:hAnsi="Times New Roman" w:cs="Times New Roman"/>
          <w:bCs/>
          <w:sz w:val="24"/>
          <w:szCs w:val="24"/>
        </w:rPr>
        <w:t xml:space="preserve"> ispitanika smatra kako će teško pronaći posao. Samo petina ispitanika ne bi pristala zaposliti se u inozemstvu, čime se potvrdila i hipoteza o velikom broju mladih talentiranih ljudi koji nakon završenog formalnog obrazovanja teže ka zaposlenju u inozemstvu. Većina ispitanika bi pristala zaposliti se u inozemstvu zbog više plaće i općenito višeg životnog </w:t>
      </w:r>
      <w:r>
        <w:rPr>
          <w:rFonts w:ascii="Times New Roman" w:hAnsi="Times New Roman" w:cs="Times New Roman"/>
          <w:bCs/>
          <w:sz w:val="24"/>
          <w:szCs w:val="24"/>
        </w:rPr>
        <w:lastRenderedPageBreak/>
        <w:t>standarda, što ukazuje na nužnu i hitnu potrebe zaokreta razvoja nacionalnog gospodarstva u vidu ublažavanja t</w:t>
      </w:r>
      <w:r w:rsidR="00956E25">
        <w:rPr>
          <w:rFonts w:ascii="Times New Roman" w:hAnsi="Times New Roman" w:cs="Times New Roman"/>
          <w:bCs/>
          <w:sz w:val="24"/>
          <w:szCs w:val="24"/>
        </w:rPr>
        <w:t>endencije „</w:t>
      </w:r>
      <w:r w:rsidR="007D299D">
        <w:rPr>
          <w:rFonts w:ascii="Times New Roman" w:hAnsi="Times New Roman" w:cs="Times New Roman"/>
          <w:bCs/>
          <w:sz w:val="24"/>
          <w:szCs w:val="24"/>
        </w:rPr>
        <w:t>odljeva mozgova“. Isto dobiva p</w:t>
      </w:r>
      <w:r w:rsidR="00956E25">
        <w:rPr>
          <w:rFonts w:ascii="Times New Roman" w:hAnsi="Times New Roman" w:cs="Times New Roman"/>
          <w:bCs/>
          <w:sz w:val="24"/>
          <w:szCs w:val="24"/>
        </w:rPr>
        <w:t>o</w:t>
      </w:r>
      <w:r w:rsidR="007D299D">
        <w:rPr>
          <w:rFonts w:ascii="Times New Roman" w:hAnsi="Times New Roman" w:cs="Times New Roman"/>
          <w:bCs/>
          <w:sz w:val="24"/>
          <w:szCs w:val="24"/>
        </w:rPr>
        <w:t>t</w:t>
      </w:r>
      <w:r w:rsidR="00956E25">
        <w:rPr>
          <w:rFonts w:ascii="Times New Roman" w:hAnsi="Times New Roman" w:cs="Times New Roman"/>
          <w:bCs/>
          <w:sz w:val="24"/>
          <w:szCs w:val="24"/>
        </w:rPr>
        <w:t xml:space="preserve">vrdu u rezultatu iz kojeg proizlazi da približno trećina ispitanika, </w:t>
      </w:r>
      <w:r>
        <w:rPr>
          <w:rFonts w:ascii="Times New Roman" w:hAnsi="Times New Roman" w:cs="Times New Roman"/>
          <w:bCs/>
          <w:sz w:val="24"/>
          <w:szCs w:val="24"/>
        </w:rPr>
        <w:t>nakon eventualnog zaposlenja u inozemstvu</w:t>
      </w:r>
      <w:r w:rsidR="00956E25">
        <w:rPr>
          <w:rFonts w:ascii="Times New Roman" w:hAnsi="Times New Roman" w:cs="Times New Roman"/>
          <w:bCs/>
          <w:sz w:val="24"/>
          <w:szCs w:val="24"/>
        </w:rPr>
        <w:t>,</w:t>
      </w:r>
      <w:r>
        <w:rPr>
          <w:rFonts w:ascii="Times New Roman" w:hAnsi="Times New Roman" w:cs="Times New Roman"/>
          <w:bCs/>
          <w:sz w:val="24"/>
          <w:szCs w:val="24"/>
        </w:rPr>
        <w:t xml:space="preserve"> vjeroja</w:t>
      </w:r>
      <w:r w:rsidR="00956E25">
        <w:rPr>
          <w:rFonts w:ascii="Times New Roman" w:hAnsi="Times New Roman" w:cs="Times New Roman"/>
          <w:bCs/>
          <w:sz w:val="24"/>
          <w:szCs w:val="24"/>
        </w:rPr>
        <w:t>tno ne bi, ili pak nikako ne bi</w:t>
      </w:r>
      <w:r>
        <w:rPr>
          <w:rFonts w:ascii="Times New Roman" w:hAnsi="Times New Roman" w:cs="Times New Roman"/>
          <w:bCs/>
          <w:sz w:val="24"/>
          <w:szCs w:val="24"/>
        </w:rPr>
        <w:t xml:space="preserve"> </w:t>
      </w:r>
      <w:r w:rsidR="00956E25">
        <w:rPr>
          <w:rFonts w:ascii="Times New Roman" w:hAnsi="Times New Roman" w:cs="Times New Roman"/>
          <w:bCs/>
          <w:sz w:val="24"/>
          <w:szCs w:val="24"/>
        </w:rPr>
        <w:t xml:space="preserve">se </w:t>
      </w:r>
      <w:r>
        <w:rPr>
          <w:rFonts w:ascii="Times New Roman" w:hAnsi="Times New Roman" w:cs="Times New Roman"/>
          <w:bCs/>
          <w:sz w:val="24"/>
          <w:szCs w:val="24"/>
        </w:rPr>
        <w:t xml:space="preserve">vratila </w:t>
      </w:r>
      <w:r w:rsidR="00956E25">
        <w:rPr>
          <w:rFonts w:ascii="Times New Roman" w:hAnsi="Times New Roman" w:cs="Times New Roman"/>
          <w:bCs/>
          <w:sz w:val="24"/>
          <w:szCs w:val="24"/>
        </w:rPr>
        <w:t>raditi u Hrvatsku</w:t>
      </w:r>
      <w:r>
        <w:rPr>
          <w:rFonts w:ascii="Times New Roman" w:hAnsi="Times New Roman" w:cs="Times New Roman"/>
          <w:bCs/>
          <w:sz w:val="24"/>
          <w:szCs w:val="24"/>
        </w:rPr>
        <w:t>. Važno je naglasiti kako je anketni uzorak obuhvaćao samo studente Pravnog fakulteta, čime postoji presumpcija da bi navedeni postotak studenata koji se ne bi vratili raditi u Hrvatsku, bio mnogo viši kod studenata prirodno-tehničkog usmjerenja.</w:t>
      </w:r>
    </w:p>
    <w:p w:rsidR="000C7106" w:rsidRDefault="0036488F" w:rsidP="0036488F">
      <w:pPr>
        <w:autoSpaceDE w:val="0"/>
        <w:autoSpaceDN w:val="0"/>
        <w:adjustRightInd w:val="0"/>
        <w:spacing w:before="240"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p>
    <w:p w:rsidR="008762EF" w:rsidRDefault="008762EF" w:rsidP="0036488F">
      <w:pPr>
        <w:autoSpaceDE w:val="0"/>
        <w:autoSpaceDN w:val="0"/>
        <w:adjustRightInd w:val="0"/>
        <w:spacing w:before="240" w:after="0" w:line="360" w:lineRule="auto"/>
        <w:jc w:val="both"/>
        <w:rPr>
          <w:rFonts w:ascii="Times New Roman" w:hAnsi="Times New Roman" w:cs="Times New Roman"/>
          <w:bCs/>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i/>
          <w:sz w:val="24"/>
          <w:szCs w:val="24"/>
        </w:rPr>
      </w:pPr>
    </w:p>
    <w:p w:rsidR="008762EF" w:rsidRDefault="008762EF" w:rsidP="0036488F">
      <w:pPr>
        <w:autoSpaceDE w:val="0"/>
        <w:autoSpaceDN w:val="0"/>
        <w:adjustRightInd w:val="0"/>
        <w:spacing w:before="240" w:after="0" w:line="360" w:lineRule="auto"/>
        <w:jc w:val="both"/>
        <w:rPr>
          <w:rFonts w:ascii="Times New Roman" w:hAnsi="Times New Roman" w:cs="Times New Roman"/>
          <w:bCs/>
          <w:i/>
          <w:sz w:val="24"/>
          <w:szCs w:val="24"/>
        </w:rPr>
      </w:pPr>
    </w:p>
    <w:p w:rsidR="007D299D" w:rsidRDefault="007D299D" w:rsidP="0036488F">
      <w:pPr>
        <w:autoSpaceDE w:val="0"/>
        <w:autoSpaceDN w:val="0"/>
        <w:adjustRightInd w:val="0"/>
        <w:spacing w:before="240" w:after="0" w:line="360" w:lineRule="auto"/>
        <w:jc w:val="both"/>
        <w:rPr>
          <w:rFonts w:ascii="Times New Roman" w:hAnsi="Times New Roman" w:cs="Times New Roman"/>
          <w:bCs/>
          <w:i/>
          <w:sz w:val="24"/>
          <w:szCs w:val="24"/>
        </w:rPr>
      </w:pPr>
    </w:p>
    <w:p w:rsidR="007D299D" w:rsidRDefault="007D299D" w:rsidP="0036488F">
      <w:pPr>
        <w:autoSpaceDE w:val="0"/>
        <w:autoSpaceDN w:val="0"/>
        <w:adjustRightInd w:val="0"/>
        <w:spacing w:before="240" w:after="0" w:line="360" w:lineRule="auto"/>
        <w:jc w:val="both"/>
        <w:rPr>
          <w:rFonts w:ascii="Times New Roman" w:hAnsi="Times New Roman" w:cs="Times New Roman"/>
          <w:bCs/>
          <w:i/>
          <w:sz w:val="24"/>
          <w:szCs w:val="24"/>
        </w:rPr>
      </w:pPr>
    </w:p>
    <w:p w:rsidR="007D299D" w:rsidRDefault="007D299D" w:rsidP="0036488F">
      <w:pPr>
        <w:autoSpaceDE w:val="0"/>
        <w:autoSpaceDN w:val="0"/>
        <w:adjustRightInd w:val="0"/>
        <w:spacing w:before="240" w:after="0" w:line="360" w:lineRule="auto"/>
        <w:jc w:val="both"/>
        <w:rPr>
          <w:rFonts w:ascii="Times New Roman" w:hAnsi="Times New Roman" w:cs="Times New Roman"/>
          <w:bCs/>
          <w:i/>
          <w:sz w:val="24"/>
          <w:szCs w:val="24"/>
        </w:rPr>
      </w:pPr>
    </w:p>
    <w:p w:rsidR="007D299D" w:rsidRDefault="007D299D" w:rsidP="0036488F">
      <w:pPr>
        <w:autoSpaceDE w:val="0"/>
        <w:autoSpaceDN w:val="0"/>
        <w:adjustRightInd w:val="0"/>
        <w:spacing w:before="240" w:after="0" w:line="360" w:lineRule="auto"/>
        <w:jc w:val="both"/>
        <w:rPr>
          <w:rFonts w:ascii="Times New Roman" w:hAnsi="Times New Roman" w:cs="Times New Roman"/>
          <w:bCs/>
          <w:i/>
          <w:sz w:val="24"/>
          <w:szCs w:val="24"/>
        </w:rPr>
      </w:pPr>
    </w:p>
    <w:p w:rsidR="007D299D" w:rsidRDefault="007D299D" w:rsidP="0036488F">
      <w:pPr>
        <w:autoSpaceDE w:val="0"/>
        <w:autoSpaceDN w:val="0"/>
        <w:adjustRightInd w:val="0"/>
        <w:spacing w:before="240" w:after="0" w:line="360" w:lineRule="auto"/>
        <w:jc w:val="both"/>
        <w:rPr>
          <w:rFonts w:ascii="Times New Roman" w:hAnsi="Times New Roman" w:cs="Times New Roman"/>
          <w:bCs/>
          <w:i/>
          <w:sz w:val="24"/>
          <w:szCs w:val="24"/>
        </w:rPr>
      </w:pPr>
    </w:p>
    <w:p w:rsidR="00010BD3" w:rsidRDefault="0029644F" w:rsidP="00A305C2">
      <w:pPr>
        <w:pStyle w:val="Heading1"/>
        <w:numPr>
          <w:ilvl w:val="0"/>
          <w:numId w:val="12"/>
        </w:numPr>
        <w:pBdr>
          <w:bottom w:val="single" w:sz="12" w:space="1" w:color="auto"/>
        </w:pBdr>
      </w:pPr>
      <w:bookmarkStart w:id="13" w:name="_Toc323721582"/>
      <w:r>
        <w:lastRenderedPageBreak/>
        <w:t>DODATAK</w:t>
      </w:r>
      <w:r w:rsidR="00A55C01">
        <w:t xml:space="preserve"> </w:t>
      </w:r>
      <w:r w:rsidR="00A305C2">
        <w:t>–</w:t>
      </w:r>
      <w:r>
        <w:t>ANKETA</w:t>
      </w:r>
      <w:bookmarkEnd w:id="13"/>
    </w:p>
    <w:p w:rsidR="00A305C2" w:rsidRPr="00A305C2" w:rsidRDefault="00A305C2" w:rsidP="00A305C2"/>
    <w:p w:rsidR="006D767A" w:rsidRDefault="006D767A" w:rsidP="0029644F">
      <w:pPr>
        <w:rPr>
          <w:rFonts w:ascii="Times New Roman" w:hAnsi="Times New Roman" w:cs="Times New Roman"/>
          <w:sz w:val="24"/>
          <w:szCs w:val="24"/>
        </w:rPr>
      </w:pPr>
    </w:p>
    <w:p w:rsidR="0029644F" w:rsidRPr="0029644F" w:rsidRDefault="0029644F" w:rsidP="0029644F">
      <w:pPr>
        <w:rPr>
          <w:rFonts w:ascii="Times New Roman" w:hAnsi="Times New Roman" w:cs="Times New Roman"/>
          <w:sz w:val="24"/>
          <w:szCs w:val="24"/>
        </w:rPr>
      </w:pPr>
      <w:r>
        <w:rPr>
          <w:rFonts w:ascii="Times New Roman" w:hAnsi="Times New Roman" w:cs="Times New Roman"/>
          <w:sz w:val="24"/>
          <w:szCs w:val="24"/>
        </w:rPr>
        <w:t>U nastavku se nalazi primjerak ankete koja je korištena za potrebe ovog rada.</w:t>
      </w:r>
    </w:p>
    <w:p w:rsidR="0029644F" w:rsidRPr="0029644F" w:rsidRDefault="0029644F" w:rsidP="0029644F">
      <w:pPr>
        <w:rPr>
          <w:rFonts w:ascii="Times New Roman" w:hAnsi="Times New Roman" w:cs="Times New Roman"/>
          <w:sz w:val="24"/>
          <w:szCs w:val="24"/>
        </w:rPr>
      </w:pPr>
    </w:p>
    <w:p w:rsidR="0029644F" w:rsidRPr="0029644F" w:rsidRDefault="0029644F" w:rsidP="0029644F">
      <w:pPr>
        <w:rPr>
          <w:rFonts w:ascii="Times New Roman" w:hAnsi="Times New Roman" w:cs="Times New Roman"/>
          <w:sz w:val="24"/>
          <w:szCs w:val="24"/>
        </w:rPr>
      </w:pPr>
      <w:r w:rsidRPr="0029644F">
        <w:rPr>
          <w:rFonts w:ascii="Times New Roman" w:hAnsi="Times New Roman" w:cs="Times New Roman"/>
          <w:sz w:val="24"/>
          <w:szCs w:val="24"/>
        </w:rPr>
        <w:t>Godina studija:___________</w:t>
      </w:r>
      <w:r w:rsidRPr="0029644F">
        <w:rPr>
          <w:rFonts w:ascii="Times New Roman" w:hAnsi="Times New Roman" w:cs="Times New Roman"/>
          <w:sz w:val="24"/>
          <w:szCs w:val="24"/>
        </w:rPr>
        <w:tab/>
      </w:r>
      <w:r w:rsidRPr="0029644F">
        <w:rPr>
          <w:rFonts w:ascii="Times New Roman" w:hAnsi="Times New Roman" w:cs="Times New Roman"/>
          <w:sz w:val="24"/>
          <w:szCs w:val="24"/>
        </w:rPr>
        <w:tab/>
      </w:r>
      <w:r w:rsidRPr="0029644F">
        <w:rPr>
          <w:rFonts w:ascii="Times New Roman" w:hAnsi="Times New Roman" w:cs="Times New Roman"/>
          <w:sz w:val="24"/>
          <w:szCs w:val="24"/>
        </w:rPr>
        <w:tab/>
        <w:t>Spol:   M      Ž</w:t>
      </w:r>
    </w:p>
    <w:p w:rsidR="0029644F" w:rsidRPr="0029644F" w:rsidRDefault="0029644F" w:rsidP="0029644F">
      <w:pPr>
        <w:rPr>
          <w:rFonts w:ascii="Times New Roman" w:hAnsi="Times New Roman" w:cs="Times New Roman"/>
          <w:sz w:val="24"/>
          <w:szCs w:val="24"/>
        </w:rPr>
      </w:pPr>
      <w:r w:rsidRPr="0029644F">
        <w:rPr>
          <w:rFonts w:ascii="Times New Roman" w:hAnsi="Times New Roman" w:cs="Times New Roman"/>
          <w:sz w:val="24"/>
          <w:szCs w:val="24"/>
        </w:rPr>
        <w:t>Godina rođenja:__________</w:t>
      </w:r>
      <w:r w:rsidRPr="0029644F">
        <w:rPr>
          <w:rFonts w:ascii="Times New Roman" w:hAnsi="Times New Roman" w:cs="Times New Roman"/>
          <w:sz w:val="24"/>
          <w:szCs w:val="24"/>
        </w:rPr>
        <w:tab/>
      </w:r>
      <w:r w:rsidRPr="0029644F">
        <w:rPr>
          <w:rFonts w:ascii="Times New Roman" w:hAnsi="Times New Roman" w:cs="Times New Roman"/>
          <w:sz w:val="24"/>
          <w:szCs w:val="24"/>
        </w:rPr>
        <w:tab/>
      </w:r>
      <w:r w:rsidRPr="0029644F">
        <w:rPr>
          <w:rFonts w:ascii="Times New Roman" w:hAnsi="Times New Roman" w:cs="Times New Roman"/>
          <w:sz w:val="24"/>
          <w:szCs w:val="24"/>
        </w:rPr>
        <w:tab/>
        <w:t>Prosjek ocjena: __,___</w:t>
      </w:r>
    </w:p>
    <w:p w:rsidR="0029644F" w:rsidRPr="0029644F" w:rsidRDefault="0029644F" w:rsidP="0029644F">
      <w:pPr>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Koliko ste upozn</w:t>
      </w:r>
      <w:r w:rsidR="007B5E28">
        <w:rPr>
          <w:rFonts w:ascii="Times New Roman" w:hAnsi="Times New Roman" w:cs="Times New Roman"/>
          <w:sz w:val="24"/>
          <w:szCs w:val="24"/>
        </w:rPr>
        <w:t>ati sa svjetskom ekonomskom</w:t>
      </w:r>
      <w:r w:rsidRPr="0029644F">
        <w:rPr>
          <w:rFonts w:ascii="Times New Roman" w:hAnsi="Times New Roman" w:cs="Times New Roman"/>
          <w:sz w:val="24"/>
          <w:szCs w:val="24"/>
        </w:rPr>
        <w:t xml:space="preserve"> krizom?</w:t>
      </w:r>
    </w:p>
    <w:p w:rsidR="0029644F" w:rsidRPr="0029644F" w:rsidRDefault="0029644F" w:rsidP="0029644F">
      <w:pPr>
        <w:pStyle w:val="ListParagraph"/>
        <w:numPr>
          <w:ilvl w:val="4"/>
          <w:numId w:val="8"/>
        </w:numPr>
        <w:rPr>
          <w:rFonts w:ascii="Times New Roman" w:hAnsi="Times New Roman" w:cs="Times New Roman"/>
          <w:sz w:val="24"/>
          <w:szCs w:val="24"/>
        </w:rPr>
      </w:pPr>
      <w:r w:rsidRPr="0029644F">
        <w:rPr>
          <w:rFonts w:ascii="Times New Roman" w:hAnsi="Times New Roman" w:cs="Times New Roman"/>
          <w:sz w:val="24"/>
          <w:szCs w:val="24"/>
        </w:rPr>
        <w:t>Detaljno sam upoznat/a</w:t>
      </w:r>
    </w:p>
    <w:p w:rsidR="0029644F" w:rsidRPr="0029644F" w:rsidRDefault="0029644F" w:rsidP="0029644F">
      <w:pPr>
        <w:pStyle w:val="ListParagraph"/>
        <w:numPr>
          <w:ilvl w:val="4"/>
          <w:numId w:val="8"/>
        </w:numPr>
        <w:rPr>
          <w:rFonts w:ascii="Times New Roman" w:hAnsi="Times New Roman" w:cs="Times New Roman"/>
          <w:sz w:val="24"/>
          <w:szCs w:val="24"/>
        </w:rPr>
      </w:pPr>
      <w:r w:rsidRPr="0029644F">
        <w:rPr>
          <w:rFonts w:ascii="Times New Roman" w:hAnsi="Times New Roman" w:cs="Times New Roman"/>
          <w:sz w:val="24"/>
          <w:szCs w:val="24"/>
        </w:rPr>
        <w:t>Upoznat/a sam sa većinom događaja</w:t>
      </w:r>
    </w:p>
    <w:p w:rsidR="0029644F" w:rsidRPr="0029644F" w:rsidRDefault="0029644F" w:rsidP="0029644F">
      <w:pPr>
        <w:pStyle w:val="ListParagraph"/>
        <w:numPr>
          <w:ilvl w:val="4"/>
          <w:numId w:val="8"/>
        </w:numPr>
        <w:rPr>
          <w:rFonts w:ascii="Times New Roman" w:hAnsi="Times New Roman" w:cs="Times New Roman"/>
          <w:sz w:val="24"/>
          <w:szCs w:val="24"/>
        </w:rPr>
      </w:pPr>
      <w:r w:rsidRPr="0029644F">
        <w:rPr>
          <w:rFonts w:ascii="Times New Roman" w:hAnsi="Times New Roman" w:cs="Times New Roman"/>
          <w:sz w:val="24"/>
          <w:szCs w:val="24"/>
        </w:rPr>
        <w:t>Upoznat/a sam s pojedinim događajima</w:t>
      </w:r>
    </w:p>
    <w:p w:rsidR="0029644F" w:rsidRPr="0029644F" w:rsidRDefault="0029644F" w:rsidP="0029644F">
      <w:pPr>
        <w:pStyle w:val="ListParagraph"/>
        <w:numPr>
          <w:ilvl w:val="4"/>
          <w:numId w:val="8"/>
        </w:numPr>
        <w:rPr>
          <w:rFonts w:ascii="Times New Roman" w:hAnsi="Times New Roman" w:cs="Times New Roman"/>
          <w:sz w:val="24"/>
          <w:szCs w:val="24"/>
        </w:rPr>
      </w:pPr>
      <w:r w:rsidRPr="0029644F">
        <w:rPr>
          <w:rFonts w:ascii="Times New Roman" w:hAnsi="Times New Roman" w:cs="Times New Roman"/>
          <w:sz w:val="24"/>
          <w:szCs w:val="24"/>
        </w:rPr>
        <w:t>Nisam upoznat/a</w:t>
      </w:r>
    </w:p>
    <w:p w:rsidR="0029644F" w:rsidRPr="0029644F" w:rsidRDefault="0029644F" w:rsidP="0029644F">
      <w:pPr>
        <w:pStyle w:val="ListParagraph"/>
        <w:ind w:left="1778"/>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Možete li nabrojiti barem jednu financijsku instituciju koja se tijekom svjetske</w:t>
      </w:r>
      <w:r w:rsidR="007B5E28">
        <w:rPr>
          <w:rFonts w:ascii="Times New Roman" w:hAnsi="Times New Roman" w:cs="Times New Roman"/>
          <w:sz w:val="24"/>
          <w:szCs w:val="24"/>
        </w:rPr>
        <w:t xml:space="preserve"> ekonomske</w:t>
      </w:r>
      <w:r w:rsidRPr="0029644F">
        <w:rPr>
          <w:rFonts w:ascii="Times New Roman" w:hAnsi="Times New Roman" w:cs="Times New Roman"/>
          <w:sz w:val="24"/>
          <w:szCs w:val="24"/>
        </w:rPr>
        <w:t xml:space="preserve"> krize našla u problemima, pred bankrotom ili je nacionalizirana?</w:t>
      </w:r>
    </w:p>
    <w:p w:rsidR="0029644F" w:rsidRPr="0029644F" w:rsidRDefault="0029644F" w:rsidP="0029644F">
      <w:pPr>
        <w:pStyle w:val="ListParagraph"/>
        <w:rPr>
          <w:rFonts w:ascii="Times New Roman" w:hAnsi="Times New Roman" w:cs="Times New Roman"/>
          <w:sz w:val="24"/>
          <w:szCs w:val="24"/>
        </w:rPr>
      </w:pPr>
      <w:r w:rsidRPr="0029644F">
        <w:rPr>
          <w:rFonts w:ascii="Times New Roman" w:hAnsi="Times New Roman" w:cs="Times New Roman"/>
          <w:sz w:val="24"/>
          <w:szCs w:val="24"/>
        </w:rPr>
        <w:t>____________________________________________________________</w:t>
      </w:r>
    </w:p>
    <w:p w:rsidR="0029644F" w:rsidRPr="0029644F" w:rsidRDefault="0029644F" w:rsidP="0029644F">
      <w:pPr>
        <w:pStyle w:val="ListParagraph"/>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Smatra</w:t>
      </w:r>
      <w:r w:rsidR="007B5E28">
        <w:rPr>
          <w:rFonts w:ascii="Times New Roman" w:hAnsi="Times New Roman" w:cs="Times New Roman"/>
          <w:sz w:val="24"/>
          <w:szCs w:val="24"/>
        </w:rPr>
        <w:t>te li da je svjetska ekonomska</w:t>
      </w:r>
      <w:r w:rsidRPr="0029644F">
        <w:rPr>
          <w:rFonts w:ascii="Times New Roman" w:hAnsi="Times New Roman" w:cs="Times New Roman"/>
          <w:sz w:val="24"/>
          <w:szCs w:val="24"/>
        </w:rPr>
        <w:t xml:space="preserve"> kriza utjecala i koliko na gospodarstvo Republike Hrvatske?</w:t>
      </w:r>
    </w:p>
    <w:p w:rsidR="0029644F" w:rsidRPr="0029644F" w:rsidRDefault="0029644F" w:rsidP="0029644F">
      <w:pPr>
        <w:pStyle w:val="ListParagraph"/>
        <w:numPr>
          <w:ilvl w:val="4"/>
          <w:numId w:val="9"/>
        </w:numPr>
        <w:rPr>
          <w:rFonts w:ascii="Times New Roman" w:hAnsi="Times New Roman" w:cs="Times New Roman"/>
          <w:sz w:val="24"/>
          <w:szCs w:val="24"/>
        </w:rPr>
      </w:pPr>
      <w:r w:rsidRPr="0029644F">
        <w:rPr>
          <w:rFonts w:ascii="Times New Roman" w:hAnsi="Times New Roman" w:cs="Times New Roman"/>
          <w:sz w:val="24"/>
          <w:szCs w:val="24"/>
        </w:rPr>
        <w:t>Utjecala je bitno</w:t>
      </w:r>
    </w:p>
    <w:p w:rsidR="0029644F" w:rsidRPr="0029644F" w:rsidRDefault="0029644F" w:rsidP="0029644F">
      <w:pPr>
        <w:pStyle w:val="ListParagraph"/>
        <w:numPr>
          <w:ilvl w:val="4"/>
          <w:numId w:val="9"/>
        </w:numPr>
        <w:rPr>
          <w:rFonts w:ascii="Times New Roman" w:hAnsi="Times New Roman" w:cs="Times New Roman"/>
          <w:sz w:val="24"/>
          <w:szCs w:val="24"/>
        </w:rPr>
      </w:pPr>
      <w:r w:rsidRPr="0029644F">
        <w:rPr>
          <w:rFonts w:ascii="Times New Roman" w:hAnsi="Times New Roman" w:cs="Times New Roman"/>
          <w:sz w:val="24"/>
          <w:szCs w:val="24"/>
        </w:rPr>
        <w:t>Utjecala je umjereno</w:t>
      </w:r>
    </w:p>
    <w:p w:rsidR="0029644F" w:rsidRPr="0029644F" w:rsidRDefault="0029644F" w:rsidP="0029644F">
      <w:pPr>
        <w:pStyle w:val="ListParagraph"/>
        <w:numPr>
          <w:ilvl w:val="4"/>
          <w:numId w:val="9"/>
        </w:numPr>
        <w:rPr>
          <w:rFonts w:ascii="Times New Roman" w:hAnsi="Times New Roman" w:cs="Times New Roman"/>
          <w:sz w:val="24"/>
          <w:szCs w:val="24"/>
        </w:rPr>
      </w:pPr>
      <w:r w:rsidRPr="0029644F">
        <w:rPr>
          <w:rFonts w:ascii="Times New Roman" w:hAnsi="Times New Roman" w:cs="Times New Roman"/>
          <w:sz w:val="24"/>
          <w:szCs w:val="24"/>
        </w:rPr>
        <w:t>Utjecala je u malim razmjerima</w:t>
      </w:r>
    </w:p>
    <w:p w:rsidR="0029644F" w:rsidRPr="0029644F" w:rsidRDefault="0029644F" w:rsidP="0029644F">
      <w:pPr>
        <w:pStyle w:val="ListParagraph"/>
        <w:numPr>
          <w:ilvl w:val="4"/>
          <w:numId w:val="9"/>
        </w:numPr>
        <w:rPr>
          <w:rFonts w:ascii="Times New Roman" w:hAnsi="Times New Roman" w:cs="Times New Roman"/>
          <w:sz w:val="24"/>
          <w:szCs w:val="24"/>
        </w:rPr>
      </w:pPr>
      <w:r w:rsidRPr="0029644F">
        <w:rPr>
          <w:rFonts w:ascii="Times New Roman" w:hAnsi="Times New Roman" w:cs="Times New Roman"/>
          <w:sz w:val="24"/>
          <w:szCs w:val="24"/>
        </w:rPr>
        <w:t>Nije utjecala</w:t>
      </w:r>
    </w:p>
    <w:p w:rsidR="0029644F" w:rsidRPr="0029644F" w:rsidRDefault="0029644F" w:rsidP="0029644F">
      <w:pPr>
        <w:pStyle w:val="ListParagraph"/>
        <w:numPr>
          <w:ilvl w:val="4"/>
          <w:numId w:val="9"/>
        </w:numPr>
        <w:rPr>
          <w:rFonts w:ascii="Times New Roman" w:hAnsi="Times New Roman" w:cs="Times New Roman"/>
          <w:sz w:val="24"/>
          <w:szCs w:val="24"/>
        </w:rPr>
      </w:pPr>
      <w:r w:rsidRPr="0029644F">
        <w:rPr>
          <w:rFonts w:ascii="Times New Roman" w:hAnsi="Times New Roman" w:cs="Times New Roman"/>
          <w:sz w:val="24"/>
          <w:szCs w:val="24"/>
        </w:rPr>
        <w:t>Nemam stav</w:t>
      </w:r>
    </w:p>
    <w:p w:rsidR="0029644F" w:rsidRPr="0029644F" w:rsidRDefault="0029644F" w:rsidP="0029644F">
      <w:pPr>
        <w:pStyle w:val="ListParagraph"/>
        <w:ind w:left="1778"/>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Smatrate li da je stanje gospodarstva Republike Hrvatske rezultat unutarnjih (endogenih) problema?</w:t>
      </w:r>
    </w:p>
    <w:p w:rsidR="0029644F" w:rsidRPr="0029644F" w:rsidRDefault="0029644F" w:rsidP="0029644F">
      <w:pPr>
        <w:pStyle w:val="ListParagraph"/>
        <w:numPr>
          <w:ilvl w:val="4"/>
          <w:numId w:val="10"/>
        </w:numPr>
        <w:rPr>
          <w:rFonts w:ascii="Times New Roman" w:hAnsi="Times New Roman" w:cs="Times New Roman"/>
          <w:sz w:val="24"/>
          <w:szCs w:val="24"/>
        </w:rPr>
      </w:pPr>
      <w:r w:rsidRPr="0029644F">
        <w:rPr>
          <w:rFonts w:ascii="Times New Roman" w:hAnsi="Times New Roman" w:cs="Times New Roman"/>
          <w:sz w:val="24"/>
          <w:szCs w:val="24"/>
        </w:rPr>
        <w:t>Točno</w:t>
      </w:r>
    </w:p>
    <w:p w:rsidR="0029644F" w:rsidRPr="0029644F" w:rsidRDefault="0029644F" w:rsidP="0029644F">
      <w:pPr>
        <w:pStyle w:val="ListParagraph"/>
        <w:numPr>
          <w:ilvl w:val="4"/>
          <w:numId w:val="10"/>
        </w:numPr>
        <w:rPr>
          <w:rFonts w:ascii="Times New Roman" w:hAnsi="Times New Roman" w:cs="Times New Roman"/>
          <w:sz w:val="24"/>
          <w:szCs w:val="24"/>
        </w:rPr>
      </w:pPr>
      <w:r w:rsidRPr="0029644F">
        <w:rPr>
          <w:rFonts w:ascii="Times New Roman" w:hAnsi="Times New Roman" w:cs="Times New Roman"/>
          <w:sz w:val="24"/>
          <w:szCs w:val="24"/>
        </w:rPr>
        <w:t xml:space="preserve">Netočno </w:t>
      </w:r>
    </w:p>
    <w:p w:rsidR="0029644F" w:rsidRPr="0029644F" w:rsidRDefault="0029644F" w:rsidP="0029644F">
      <w:pPr>
        <w:pStyle w:val="ListParagraph"/>
        <w:numPr>
          <w:ilvl w:val="4"/>
          <w:numId w:val="10"/>
        </w:numPr>
        <w:rPr>
          <w:rFonts w:ascii="Times New Roman" w:hAnsi="Times New Roman" w:cs="Times New Roman"/>
          <w:sz w:val="24"/>
          <w:szCs w:val="24"/>
        </w:rPr>
      </w:pPr>
      <w:r w:rsidRPr="0029644F">
        <w:rPr>
          <w:rFonts w:ascii="Times New Roman" w:hAnsi="Times New Roman" w:cs="Times New Roman"/>
          <w:sz w:val="24"/>
          <w:szCs w:val="24"/>
        </w:rPr>
        <w:t>Nemam stav</w:t>
      </w:r>
    </w:p>
    <w:p w:rsidR="0029644F" w:rsidRPr="0029644F" w:rsidRDefault="0029644F" w:rsidP="0029644F">
      <w:pPr>
        <w:pStyle w:val="ListParagraph"/>
        <w:ind w:left="1778"/>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Koji je od navedenih faktora smatrate najbitnijim uzrokom gospodarskih problema u Hrvatskoj?</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Visoko zaduživanje države</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Privatizacija  (i manipulacije koje u bile prisutne tijekom privatizacije)</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rat i ratno nasljeđe</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nedostatak ciljanih investicija i osposobljenih stručnjaka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lastRenderedPageBreak/>
        <w:t>neučinkovito pravosuđe, mito i korupcija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skupa i slabo organizirana država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svjetska ekonomska kriza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nešto drugo; navedite što:_________________________</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Nemam stav</w:t>
      </w:r>
    </w:p>
    <w:p w:rsidR="0029644F" w:rsidRPr="0029644F" w:rsidRDefault="0029644F" w:rsidP="0029644F">
      <w:pPr>
        <w:pStyle w:val="ListParagraph"/>
        <w:ind w:left="1440"/>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Koji od navedenih problema smatrate najvećim problemom i preprekom za budući rast gospodarstva Hrvatske?</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Nezaposlenost</w:t>
      </w:r>
      <w:r w:rsidR="000D682C">
        <w:rPr>
          <w:rFonts w:ascii="Times New Roman" w:hAnsi="Times New Roman" w:cs="Times New Roman"/>
          <w:sz w:val="24"/>
          <w:szCs w:val="24"/>
        </w:rPr>
        <w:t xml:space="preserve"> i niska stopa zaposlenosti</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Visok vanjski dug</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Vanjskotrgovinski deficit (ovisnost o uvozu) i nekonkurentna proizvodnja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Nedostatak kvalitetnih stručnjaka i inovacija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Nešto drugo; navedite što: _____________________</w:t>
      </w:r>
    </w:p>
    <w:p w:rsidR="0029644F" w:rsidRPr="00A55C01" w:rsidRDefault="0029644F" w:rsidP="00A55C01">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Nemam stav</w:t>
      </w:r>
    </w:p>
    <w:p w:rsidR="0029644F" w:rsidRPr="0029644F" w:rsidRDefault="0029644F" w:rsidP="0029644F">
      <w:pPr>
        <w:pStyle w:val="ListParagraph"/>
        <w:ind w:left="1440"/>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Smatra</w:t>
      </w:r>
      <w:r w:rsidR="007B5E28">
        <w:rPr>
          <w:rFonts w:ascii="Times New Roman" w:hAnsi="Times New Roman" w:cs="Times New Roman"/>
          <w:sz w:val="24"/>
          <w:szCs w:val="24"/>
        </w:rPr>
        <w:t>te li da se svjetska</w:t>
      </w:r>
      <w:r w:rsidR="00DF27F9">
        <w:rPr>
          <w:rFonts w:ascii="Times New Roman" w:hAnsi="Times New Roman" w:cs="Times New Roman"/>
          <w:sz w:val="24"/>
          <w:szCs w:val="24"/>
        </w:rPr>
        <w:t xml:space="preserve"> </w:t>
      </w:r>
      <w:r w:rsidR="007B5E28">
        <w:rPr>
          <w:rFonts w:ascii="Times New Roman" w:hAnsi="Times New Roman" w:cs="Times New Roman"/>
          <w:sz w:val="24"/>
          <w:szCs w:val="24"/>
        </w:rPr>
        <w:t>ekonomska</w:t>
      </w:r>
      <w:r w:rsidRPr="0029644F">
        <w:rPr>
          <w:rFonts w:ascii="Times New Roman" w:hAnsi="Times New Roman" w:cs="Times New Roman"/>
          <w:sz w:val="24"/>
          <w:szCs w:val="24"/>
        </w:rPr>
        <w:t xml:space="preserve"> kriza preuveličava putem medija?</w:t>
      </w:r>
    </w:p>
    <w:p w:rsidR="0029644F" w:rsidRPr="0029644F" w:rsidRDefault="0029644F" w:rsidP="0029644F">
      <w:pPr>
        <w:pStyle w:val="ListParagraph"/>
        <w:numPr>
          <w:ilvl w:val="4"/>
          <w:numId w:val="11"/>
        </w:numPr>
        <w:rPr>
          <w:rFonts w:ascii="Times New Roman" w:hAnsi="Times New Roman" w:cs="Times New Roman"/>
          <w:sz w:val="24"/>
          <w:szCs w:val="24"/>
        </w:rPr>
      </w:pPr>
      <w:r w:rsidRPr="0029644F">
        <w:rPr>
          <w:rFonts w:ascii="Times New Roman" w:hAnsi="Times New Roman" w:cs="Times New Roman"/>
          <w:sz w:val="24"/>
          <w:szCs w:val="24"/>
        </w:rPr>
        <w:t>Točno</w:t>
      </w:r>
    </w:p>
    <w:p w:rsidR="0029644F" w:rsidRPr="0029644F" w:rsidRDefault="0029644F" w:rsidP="0029644F">
      <w:pPr>
        <w:pStyle w:val="ListParagraph"/>
        <w:numPr>
          <w:ilvl w:val="4"/>
          <w:numId w:val="11"/>
        </w:numPr>
        <w:rPr>
          <w:rFonts w:ascii="Times New Roman" w:hAnsi="Times New Roman" w:cs="Times New Roman"/>
          <w:sz w:val="24"/>
          <w:szCs w:val="24"/>
        </w:rPr>
      </w:pPr>
      <w:r w:rsidRPr="0029644F">
        <w:rPr>
          <w:rFonts w:ascii="Times New Roman" w:hAnsi="Times New Roman" w:cs="Times New Roman"/>
          <w:sz w:val="24"/>
          <w:szCs w:val="24"/>
        </w:rPr>
        <w:t xml:space="preserve">Netočno </w:t>
      </w:r>
    </w:p>
    <w:p w:rsidR="0029644F" w:rsidRPr="0029644F" w:rsidRDefault="0029644F" w:rsidP="0029644F">
      <w:pPr>
        <w:pStyle w:val="ListParagraph"/>
        <w:numPr>
          <w:ilvl w:val="4"/>
          <w:numId w:val="11"/>
        </w:numPr>
        <w:rPr>
          <w:rFonts w:ascii="Times New Roman" w:hAnsi="Times New Roman" w:cs="Times New Roman"/>
          <w:sz w:val="24"/>
          <w:szCs w:val="24"/>
        </w:rPr>
      </w:pPr>
      <w:r w:rsidRPr="0029644F">
        <w:rPr>
          <w:rFonts w:ascii="Times New Roman" w:hAnsi="Times New Roman" w:cs="Times New Roman"/>
          <w:sz w:val="24"/>
          <w:szCs w:val="24"/>
        </w:rPr>
        <w:t>Nemam stav</w:t>
      </w:r>
    </w:p>
    <w:p w:rsidR="0029644F" w:rsidRPr="0029644F" w:rsidRDefault="0029644F" w:rsidP="0029644F">
      <w:pPr>
        <w:pStyle w:val="ListParagraph"/>
        <w:ind w:left="1800"/>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Smatrate li da državni dužnosnici koriste svjetsku</w:t>
      </w:r>
      <w:r w:rsidR="007B5E28">
        <w:rPr>
          <w:rFonts w:ascii="Times New Roman" w:hAnsi="Times New Roman" w:cs="Times New Roman"/>
          <w:sz w:val="24"/>
          <w:szCs w:val="24"/>
        </w:rPr>
        <w:t xml:space="preserve"> ekonomsku</w:t>
      </w:r>
      <w:r w:rsidRPr="0029644F">
        <w:rPr>
          <w:rFonts w:ascii="Times New Roman" w:hAnsi="Times New Roman" w:cs="Times New Roman"/>
          <w:sz w:val="24"/>
          <w:szCs w:val="24"/>
        </w:rPr>
        <w:t xml:space="preserve"> krizu kao ispriku za objašnjavanje problema gospodarstva RH?</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Točno</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 xml:space="preserve">Netočno </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Nemam stav</w:t>
      </w:r>
    </w:p>
    <w:p w:rsidR="0029644F" w:rsidRPr="0029644F" w:rsidRDefault="0029644F" w:rsidP="0029644F">
      <w:pPr>
        <w:pStyle w:val="ListParagraph"/>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Smatrate li da je visoko školstvo u RH kvalitetno?</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Točno</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Djelomično točno</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Netočno</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Nemam stav</w:t>
      </w:r>
    </w:p>
    <w:p w:rsidR="0029644F" w:rsidRPr="0029644F" w:rsidRDefault="0029644F" w:rsidP="0029644F">
      <w:pPr>
        <w:pStyle w:val="ListParagraph"/>
        <w:ind w:left="0"/>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Nakon što završite studiji; smatrate li da ćete imati problema s pronalaskom zaposlenja?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Da, smatram da ću teško pronaći posao</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 jer namjeravam raditi u obiteljskoj tvrtci/obrtu (i slično)</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 smatram da neću imati problema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Nemam stav</w:t>
      </w:r>
    </w:p>
    <w:p w:rsidR="0029644F" w:rsidRPr="0029644F" w:rsidRDefault="0029644F" w:rsidP="0029644F">
      <w:pPr>
        <w:pStyle w:val="ListParagraph"/>
        <w:ind w:left="1440"/>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Smatrate li da uz obrazovanje postoje i drugi faktori koji bitno utječu na zapošljavanje (npr. državne mjere za poticanje zapošljavanja, investicije,razvojna politika ...)</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 xml:space="preserve">Točno </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Netočno</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Nemam stav</w:t>
      </w:r>
    </w:p>
    <w:p w:rsidR="0029644F" w:rsidRPr="0029644F" w:rsidRDefault="0029644F" w:rsidP="0029644F">
      <w:pPr>
        <w:pStyle w:val="ListParagraph"/>
        <w:ind w:left="1440"/>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 xml:space="preserve">Biste li pristali, ako Vam bude pružana prilika, zaposliti se u inozemstvu? </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Da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w:t>
      </w:r>
    </w:p>
    <w:p w:rsidR="0029644F" w:rsidRPr="0029644F" w:rsidRDefault="0029644F" w:rsidP="0029644F">
      <w:pPr>
        <w:pStyle w:val="ListParagraph"/>
        <w:ind w:left="1440"/>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Ako ste potvrdno odgovorili na prethodno pitanje, navedite koji su glavni razlozi:</w:t>
      </w:r>
    </w:p>
    <w:p w:rsidR="0029644F" w:rsidRPr="0029644F" w:rsidRDefault="0029644F" w:rsidP="0029644F">
      <w:pPr>
        <w:pStyle w:val="ListParagraph"/>
        <w:rPr>
          <w:rFonts w:ascii="Times New Roman" w:hAnsi="Times New Roman" w:cs="Times New Roman"/>
          <w:sz w:val="24"/>
          <w:szCs w:val="24"/>
        </w:rPr>
      </w:pPr>
      <w:r w:rsidRPr="0029644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p>
    <w:p w:rsidR="0029644F" w:rsidRPr="0029644F" w:rsidRDefault="0029644F" w:rsidP="0029644F">
      <w:pPr>
        <w:pStyle w:val="ListParagraph"/>
        <w:rPr>
          <w:rFonts w:ascii="Times New Roman" w:hAnsi="Times New Roman" w:cs="Times New Roman"/>
          <w:sz w:val="24"/>
          <w:szCs w:val="24"/>
        </w:rPr>
      </w:pPr>
    </w:p>
    <w:p w:rsidR="0029644F" w:rsidRPr="0029644F" w:rsidRDefault="0029644F" w:rsidP="0029644F">
      <w:pPr>
        <w:pStyle w:val="ListParagraph"/>
        <w:numPr>
          <w:ilvl w:val="0"/>
          <w:numId w:val="7"/>
        </w:numPr>
        <w:rPr>
          <w:rFonts w:ascii="Times New Roman" w:hAnsi="Times New Roman" w:cs="Times New Roman"/>
          <w:sz w:val="24"/>
          <w:szCs w:val="24"/>
        </w:rPr>
      </w:pPr>
      <w:r w:rsidRPr="0029644F">
        <w:rPr>
          <w:rFonts w:ascii="Times New Roman" w:hAnsi="Times New Roman" w:cs="Times New Roman"/>
          <w:sz w:val="24"/>
          <w:szCs w:val="24"/>
        </w:rPr>
        <w:t>Ako ste potvrdno odgovorili na  12.pitanje,biste li se u tom slučaju nakon određenog vremena željeli vratiti raditi u Hrvatsku?</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Da, svakako</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Vjerojatno da, ovisi o mnogim faktorima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Vjerojatno ne, ovisi o mnogim faktorima</w:t>
      </w:r>
    </w:p>
    <w:p w:rsidR="0029644F" w:rsidRPr="0029644F" w:rsidRDefault="0029644F" w:rsidP="0029644F">
      <w:pPr>
        <w:pStyle w:val="ListParagraph"/>
        <w:numPr>
          <w:ilvl w:val="1"/>
          <w:numId w:val="7"/>
        </w:numPr>
        <w:rPr>
          <w:rFonts w:ascii="Times New Roman" w:hAnsi="Times New Roman" w:cs="Times New Roman"/>
          <w:sz w:val="24"/>
          <w:szCs w:val="24"/>
        </w:rPr>
      </w:pPr>
      <w:r w:rsidRPr="0029644F">
        <w:rPr>
          <w:rFonts w:ascii="Times New Roman" w:hAnsi="Times New Roman" w:cs="Times New Roman"/>
          <w:sz w:val="24"/>
          <w:szCs w:val="24"/>
        </w:rPr>
        <w:t>Ne, nikako</w:t>
      </w:r>
    </w:p>
    <w:p w:rsidR="0029644F" w:rsidRDefault="0029644F" w:rsidP="0029644F">
      <w:pPr>
        <w:pStyle w:val="ListParagraph"/>
      </w:pPr>
    </w:p>
    <w:p w:rsidR="0029644F" w:rsidRDefault="0029644F" w:rsidP="0029644F">
      <w:pPr>
        <w:pStyle w:val="ListParagraph"/>
      </w:pPr>
    </w:p>
    <w:p w:rsidR="0029644F" w:rsidRDefault="0029644F" w:rsidP="0029644F">
      <w:pPr>
        <w:pStyle w:val="ListParagraph"/>
      </w:pPr>
    </w:p>
    <w:p w:rsidR="0029644F" w:rsidRDefault="0029644F" w:rsidP="0029644F"/>
    <w:p w:rsidR="0029644F" w:rsidRDefault="0029644F" w:rsidP="0029644F"/>
    <w:p w:rsidR="00CF69A9" w:rsidRDefault="00CF69A9" w:rsidP="0029644F"/>
    <w:p w:rsidR="00CF69A9" w:rsidRDefault="00CF69A9" w:rsidP="0029644F"/>
    <w:p w:rsidR="00CF69A9" w:rsidRDefault="00CF69A9" w:rsidP="0029644F"/>
    <w:p w:rsidR="00CF69A9" w:rsidRDefault="00CF69A9" w:rsidP="0029644F"/>
    <w:p w:rsidR="005E1E97" w:rsidRDefault="005E1E97" w:rsidP="0029644F"/>
    <w:p w:rsidR="005E1E97" w:rsidRDefault="005E1E97" w:rsidP="0029644F"/>
    <w:p w:rsidR="005E1E97" w:rsidRDefault="005E1E97" w:rsidP="0029644F"/>
    <w:p w:rsidR="005E1E97" w:rsidRDefault="005E1E97" w:rsidP="0029644F"/>
    <w:p w:rsidR="005E1E97" w:rsidRDefault="005E1E97" w:rsidP="0029644F"/>
    <w:p w:rsidR="005E1E97" w:rsidRDefault="005E1E97" w:rsidP="0029644F"/>
    <w:p w:rsidR="005E1E97" w:rsidRDefault="005E1E97" w:rsidP="0029644F"/>
    <w:p w:rsidR="00CF69A9" w:rsidRPr="0029644F" w:rsidRDefault="00CF69A9" w:rsidP="0029644F"/>
    <w:p w:rsidR="00D84CF0" w:rsidRDefault="00D84CF0" w:rsidP="00A305C2">
      <w:pPr>
        <w:pStyle w:val="Heading1"/>
        <w:numPr>
          <w:ilvl w:val="0"/>
          <w:numId w:val="7"/>
        </w:numPr>
        <w:pBdr>
          <w:bottom w:val="single" w:sz="12" w:space="1" w:color="auto"/>
        </w:pBdr>
      </w:pPr>
      <w:bookmarkStart w:id="14" w:name="_Toc323721583"/>
      <w:r>
        <w:lastRenderedPageBreak/>
        <w:t>LITERATURA</w:t>
      </w:r>
      <w:bookmarkEnd w:id="14"/>
    </w:p>
    <w:p w:rsidR="00A305C2" w:rsidRPr="00A305C2" w:rsidRDefault="00A305C2" w:rsidP="00A305C2"/>
    <w:p w:rsidR="00D84CF0" w:rsidRPr="00925ECE" w:rsidRDefault="00D84CF0"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Attali Jacques: Kriza, a poslije?; Zagreb, Meandar Media, 2009.</w:t>
      </w:r>
    </w:p>
    <w:p w:rsidR="00CE04FB" w:rsidRPr="00925ECE" w:rsidRDefault="00CE04FB"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Autorite des marches financiers:  Is Rating an Efficient Response to the Challanges of the Structured Finance Market?;Paris, 2007.</w:t>
      </w:r>
    </w:p>
    <w:p w:rsidR="00925ECE" w:rsidRDefault="00E35B7F"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Babić Mate: Od dezinflacije u zaduženost; Zagreb, Binoza press, 2006.</w:t>
      </w:r>
    </w:p>
    <w:p w:rsidR="00732660" w:rsidRPr="00925ECE" w:rsidRDefault="00986E42"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Babić Mate: Financijske spekulacije i ekonomska kriza</w:t>
      </w:r>
      <w:r w:rsidR="00FD3CDE" w:rsidRPr="00925ECE">
        <w:rPr>
          <w:rFonts w:ascii="Times New Roman" w:hAnsi="Times New Roman" w:cs="Times New Roman"/>
          <w:sz w:val="24"/>
          <w:szCs w:val="24"/>
        </w:rPr>
        <w:t>, 2008.</w:t>
      </w:r>
      <w:r w:rsidR="00732660" w:rsidRPr="00925ECE">
        <w:rPr>
          <w:rFonts w:ascii="Times New Roman" w:hAnsi="Times New Roman" w:cs="Times New Roman"/>
          <w:sz w:val="24"/>
          <w:szCs w:val="24"/>
        </w:rPr>
        <w:t xml:space="preserve"> (dostupno na: </w:t>
      </w:r>
      <w:hyperlink r:id="rId26" w:history="1">
        <w:r w:rsidR="00732660" w:rsidRPr="00925ECE">
          <w:rPr>
            <w:rStyle w:val="Hyperlink"/>
            <w:rFonts w:ascii="Times New Roman" w:hAnsi="Times New Roman" w:cs="Times New Roman"/>
            <w:sz w:val="24"/>
            <w:szCs w:val="24"/>
          </w:rPr>
          <w:t>http://hrcak.srce.hr/index.php?show=clanak&amp;id_clanak_jezik=48258</w:t>
        </w:r>
      </w:hyperlink>
      <w:r w:rsidR="00732660" w:rsidRPr="00925ECE">
        <w:rPr>
          <w:rFonts w:ascii="Times New Roman" w:hAnsi="Times New Roman" w:cs="Times New Roman"/>
          <w:sz w:val="24"/>
          <w:szCs w:val="24"/>
        </w:rPr>
        <w:t xml:space="preserve"> ) </w:t>
      </w:r>
    </w:p>
    <w:p w:rsidR="0098037F" w:rsidRPr="00925ECE" w:rsidRDefault="0098037F"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Babić Z., Matković T., Šošić V. : Strukturne promjene visokog obrazovanja i ishodi na tržištu rada (2006.); Privredna kretanja i ekonomska politika, Vol.16, broj. 108, listopad 2006. , str. 28-65</w:t>
      </w:r>
    </w:p>
    <w:p w:rsidR="003D3F8B" w:rsidRPr="00925ECE" w:rsidRDefault="003D3F8B"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Belkaid A.: Pluća i slaba karika svjetske ekonomije, Le Monde Diplomatique 5/2008</w:t>
      </w:r>
    </w:p>
    <w:p w:rsidR="00D3380C" w:rsidRPr="00925ECE" w:rsidRDefault="00A1711D"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Chomsisengphet Souphala, Pennigton-Cross Anthony: The Evolution of the</w:t>
      </w:r>
      <w:r w:rsidR="00223711" w:rsidRPr="00925ECE">
        <w:rPr>
          <w:rFonts w:ascii="Times New Roman" w:hAnsi="Times New Roman" w:cs="Times New Roman"/>
          <w:sz w:val="24"/>
          <w:szCs w:val="24"/>
        </w:rPr>
        <w:t xml:space="preserve"> Suprime Mortgage Market,</w:t>
      </w:r>
      <w:r w:rsidRPr="00925ECE">
        <w:rPr>
          <w:rFonts w:ascii="Times New Roman" w:hAnsi="Times New Roman" w:cs="Times New Roman"/>
          <w:sz w:val="24"/>
          <w:szCs w:val="24"/>
        </w:rPr>
        <w:t xml:space="preserve"> Federal Re</w:t>
      </w:r>
      <w:r w:rsidR="00D3015B" w:rsidRPr="00925ECE">
        <w:rPr>
          <w:rFonts w:ascii="Times New Roman" w:hAnsi="Times New Roman" w:cs="Times New Roman"/>
          <w:sz w:val="24"/>
          <w:szCs w:val="24"/>
        </w:rPr>
        <w:t>serve Bank of St. Louis Review (</w:t>
      </w:r>
      <w:r w:rsidRPr="00925ECE">
        <w:rPr>
          <w:rFonts w:ascii="Times New Roman" w:hAnsi="Times New Roman" w:cs="Times New Roman"/>
          <w:sz w:val="24"/>
          <w:szCs w:val="24"/>
        </w:rPr>
        <w:t>january, february,</w:t>
      </w:r>
      <w:r w:rsidR="00D3015B" w:rsidRPr="00925ECE">
        <w:rPr>
          <w:rFonts w:ascii="Times New Roman" w:hAnsi="Times New Roman" w:cs="Times New Roman"/>
          <w:sz w:val="24"/>
          <w:szCs w:val="24"/>
        </w:rPr>
        <w:t>n.</w:t>
      </w:r>
      <w:r w:rsidRPr="00925ECE">
        <w:rPr>
          <w:rFonts w:ascii="Times New Roman" w:hAnsi="Times New Roman" w:cs="Times New Roman"/>
          <w:sz w:val="24"/>
          <w:szCs w:val="24"/>
        </w:rPr>
        <w:t>88)</w:t>
      </w:r>
      <w:r w:rsidR="00223711" w:rsidRPr="00925ECE">
        <w:rPr>
          <w:rFonts w:ascii="Times New Roman" w:hAnsi="Times New Roman" w:cs="Times New Roman"/>
          <w:sz w:val="24"/>
          <w:szCs w:val="24"/>
        </w:rPr>
        <w:t>, St. Louis, 2006.</w:t>
      </w:r>
    </w:p>
    <w:p w:rsidR="00CE04FB" w:rsidRPr="00925ECE" w:rsidRDefault="00CE04FB"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 Coalition of Private Investment Companies: Hedge Funds – How They Serve Investors in the U.S. and Global Markets, WashingtonD.C., 2009.</w:t>
      </w:r>
    </w:p>
    <w:p w:rsidR="00365328" w:rsidRPr="00925ECE" w:rsidRDefault="0036532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Commission of the European Communities : Croatia 2006 Progres Report, Brussels, 2006.</w:t>
      </w:r>
    </w:p>
    <w:p w:rsidR="00365328" w:rsidRPr="00925ECE" w:rsidRDefault="0036532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Domazet Tihomir: Nova paradigma razvoja ekonomske politike, Zagreb, rujan 2010.; str. 8. (dostupno na:  </w:t>
      </w:r>
      <w:hyperlink r:id="rId27" w:history="1">
        <w:r w:rsidRPr="00925ECE">
          <w:rPr>
            <w:rStyle w:val="Hyperlink"/>
            <w:rFonts w:ascii="Times New Roman" w:hAnsi="Times New Roman" w:cs="Times New Roman"/>
            <w:sz w:val="24"/>
            <w:szCs w:val="24"/>
          </w:rPr>
          <w:t>http://www.scribd.com/doc/64866077/HDE</w:t>
        </w:r>
      </w:hyperlink>
      <w:r w:rsidRPr="00925ECE">
        <w:rPr>
          <w:rFonts w:ascii="Times New Roman" w:hAnsi="Times New Roman" w:cs="Times New Roman"/>
          <w:sz w:val="24"/>
          <w:szCs w:val="24"/>
        </w:rPr>
        <w:t>)</w:t>
      </w:r>
    </w:p>
    <w:p w:rsidR="00365328" w:rsidRPr="00925ECE" w:rsidRDefault="0036532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Državni zavod za statistiku: Procjena tromjesečnog bruto domaćeg proizvoda za treće tromjesečje 2011., Zagreb, prosinac 2011.</w:t>
      </w:r>
    </w:p>
    <w:p w:rsidR="00365328" w:rsidRPr="00925ECE" w:rsidRDefault="0036532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Državni zavod za statistiku: Statističke informacije 2010., Zagreb, 2010.</w:t>
      </w:r>
    </w:p>
    <w:p w:rsidR="00732660" w:rsidRPr="00925ECE" w:rsidRDefault="00732660"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Državni zavod za statistiku: Statistički ljetopis Republike Hrvatske 2009., Zagreb, 2010.,</w:t>
      </w:r>
    </w:p>
    <w:p w:rsidR="00925ECE" w:rsidRDefault="00C00CB6"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Dwight M. Jaffee: The U.S subprime Mortgage Crisis: Issues Raised and Lessons Learned; </w:t>
      </w:r>
      <w:r w:rsidR="002F39E3" w:rsidRPr="00925ECE">
        <w:rPr>
          <w:rFonts w:ascii="Times New Roman" w:hAnsi="Times New Roman" w:cs="Times New Roman"/>
          <w:sz w:val="24"/>
          <w:szCs w:val="24"/>
        </w:rPr>
        <w:t>Washington D.C., Svjetska</w:t>
      </w:r>
      <w:r w:rsidR="00223711" w:rsidRPr="00925ECE">
        <w:rPr>
          <w:rFonts w:ascii="Times New Roman" w:hAnsi="Times New Roman" w:cs="Times New Roman"/>
          <w:sz w:val="24"/>
          <w:szCs w:val="24"/>
        </w:rPr>
        <w:t xml:space="preserve"> banka</w:t>
      </w:r>
      <w:r w:rsidRPr="00925ECE">
        <w:rPr>
          <w:rFonts w:ascii="Times New Roman" w:hAnsi="Times New Roman" w:cs="Times New Roman"/>
          <w:sz w:val="24"/>
          <w:szCs w:val="24"/>
        </w:rPr>
        <w:t xml:space="preserve"> za obnovu i razvoj, 2008. </w:t>
      </w:r>
    </w:p>
    <w:p w:rsidR="00732660" w:rsidRPr="00925ECE" w:rsidRDefault="00732660"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European Commission: Comunicazione della Commissione al Consiglio Europeo: Un piano di ripresa economica, COM (2008) 800 definitivo, Brussels, 2008.</w:t>
      </w:r>
    </w:p>
    <w:p w:rsidR="00732660" w:rsidRPr="00925ECE" w:rsidRDefault="00732660"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European Commission: Conclusion on Croatia – extract from the Communication from the Commission to the Council and the European Parliament „Enlargment Strategy and Main Challenges 2010-2011“ , COM (210)660, Brussels, 2010.</w:t>
      </w:r>
    </w:p>
    <w:p w:rsidR="003A3D00" w:rsidRPr="00925ECE" w:rsidRDefault="003A3D00"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European Commission: Croatia 2011 Progress Report, SE</w:t>
      </w:r>
      <w:r w:rsidR="00732660" w:rsidRPr="00925ECE">
        <w:rPr>
          <w:rFonts w:ascii="Times New Roman" w:hAnsi="Times New Roman" w:cs="Times New Roman"/>
          <w:sz w:val="24"/>
          <w:szCs w:val="24"/>
        </w:rPr>
        <w:t xml:space="preserve">C 1200 final, Brussels, </w:t>
      </w:r>
      <w:r w:rsidRPr="00925ECE">
        <w:rPr>
          <w:rFonts w:ascii="Times New Roman" w:hAnsi="Times New Roman" w:cs="Times New Roman"/>
          <w:sz w:val="24"/>
          <w:szCs w:val="24"/>
        </w:rPr>
        <w:t>2011</w:t>
      </w:r>
      <w:r w:rsidR="00732660" w:rsidRPr="00925ECE">
        <w:rPr>
          <w:rFonts w:ascii="Times New Roman" w:hAnsi="Times New Roman" w:cs="Times New Roman"/>
          <w:sz w:val="24"/>
          <w:szCs w:val="24"/>
        </w:rPr>
        <w:t>.</w:t>
      </w:r>
    </w:p>
    <w:p w:rsidR="00365328" w:rsidRPr="00925ECE" w:rsidRDefault="0036532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lastRenderedPageBreak/>
        <w:t>European Commission: Economic Crisis in Europe: Causes, Consequences and Responses, Lexembourg , European Communities, 2009.</w:t>
      </w:r>
    </w:p>
    <w:p w:rsidR="00577A82" w:rsidRPr="00925ECE" w:rsidRDefault="00577A82"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Felton A., Reinhart C. (ur.): Prva globalna financijska kriza 21. stoljeća, Zagreb, Novum, 2008.</w:t>
      </w:r>
    </w:p>
    <w:p w:rsidR="00D84CF0" w:rsidRPr="00925ECE" w:rsidRDefault="00D84CF0" w:rsidP="00925ECE">
      <w:pPr>
        <w:pStyle w:val="ListParagraph"/>
        <w:numPr>
          <w:ilvl w:val="0"/>
          <w:numId w:val="4"/>
        </w:numPr>
        <w:spacing w:after="0" w:line="360" w:lineRule="auto"/>
        <w:rPr>
          <w:rFonts w:ascii="Times New Roman" w:hAnsi="Times New Roman" w:cs="Times New Roman"/>
          <w:sz w:val="24"/>
          <w:szCs w:val="24"/>
        </w:rPr>
      </w:pPr>
      <w:r w:rsidRPr="00925ECE">
        <w:rPr>
          <w:rFonts w:ascii="Times New Roman" w:hAnsi="Times New Roman" w:cs="Times New Roman"/>
          <w:sz w:val="24"/>
          <w:szCs w:val="24"/>
        </w:rPr>
        <w:t xml:space="preserve">Ferguson Niall: Uspon novca, financijska povijest svijeta; Zagreb, Naklada Ljevak, 2009. </w:t>
      </w:r>
    </w:p>
    <w:p w:rsidR="0003717D" w:rsidRPr="00925ECE" w:rsidRDefault="0003717D" w:rsidP="00925ECE">
      <w:pPr>
        <w:pStyle w:val="FootnoteText"/>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Financial Crisis Inquiry Commission: Conclusion of the Financial Crisis Inquiry Commission, Stanford, 2011. str. xviii (dostupno na: </w:t>
      </w:r>
      <w:hyperlink r:id="rId28" w:history="1">
        <w:r w:rsidRPr="00925ECE">
          <w:rPr>
            <w:rStyle w:val="Hyperlink"/>
            <w:rFonts w:ascii="Times New Roman" w:hAnsi="Times New Roman" w:cs="Times New Roman"/>
            <w:sz w:val="24"/>
            <w:szCs w:val="24"/>
          </w:rPr>
          <w:t>http://fcic-static.law.stanford.edu/cdn_media/fcic-reports/fcic_final_report_conclusions.pdf</w:t>
        </w:r>
      </w:hyperlink>
      <w:r w:rsidRPr="00925ECE">
        <w:rPr>
          <w:rFonts w:ascii="Times New Roman" w:hAnsi="Times New Roman" w:cs="Times New Roman"/>
          <w:sz w:val="24"/>
          <w:szCs w:val="24"/>
        </w:rPr>
        <w:t xml:space="preserve"> )</w:t>
      </w:r>
    </w:p>
    <w:p w:rsidR="00925ECE" w:rsidRPr="00925ECE" w:rsidRDefault="00925ECE" w:rsidP="00925ECE">
      <w:pPr>
        <w:pStyle w:val="FootnoteText"/>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Hrvatski zavod za zapošljavanje: Nacionalni plan za poticanje zapošljavanja za 2011. i 2012. godinu, Zagreb, veljača 2011. </w:t>
      </w:r>
    </w:p>
    <w:p w:rsidR="00750368" w:rsidRPr="00925ECE" w:rsidRDefault="00353CBA"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Hrvatska narodna banka</w:t>
      </w:r>
      <w:r w:rsidR="00750368" w:rsidRPr="00925ECE">
        <w:rPr>
          <w:rFonts w:ascii="Times New Roman" w:hAnsi="Times New Roman" w:cs="Times New Roman"/>
          <w:sz w:val="24"/>
          <w:szCs w:val="24"/>
        </w:rPr>
        <w:t>: Analiza inozemne zaduženosti Republike Hrvatske, Zagreb, 2006.</w:t>
      </w:r>
    </w:p>
    <w:p w:rsidR="00353CBA" w:rsidRPr="00925ECE" w:rsidRDefault="000D303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Hrvatska narodna banka: Bilten broj 179, godina XVIII, Zagreb, ožujak 2012.;</w:t>
      </w:r>
    </w:p>
    <w:p w:rsidR="00353CBA" w:rsidRPr="00925ECE" w:rsidRDefault="00353CBA"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Hrvatska narodna banka: Godišnje izvješće 2010., Zagreb, 2010.</w:t>
      </w:r>
    </w:p>
    <w:p w:rsidR="00365328" w:rsidRPr="00925ECE" w:rsidRDefault="00CE04FB"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Hrvatska narodna banka: Utjecaj financijske krize i reakcije monetarne politike u Hrvatskoj, Zagreb, veljača 2010.</w:t>
      </w:r>
    </w:p>
    <w:p w:rsidR="00365328" w:rsidRPr="00925ECE" w:rsidRDefault="0036532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International Labour Organisation: Tendenze globali dell'occupazione 2012, prevenire una crisi piu profonda dell'occupazione; Geneve, 2012</w:t>
      </w:r>
    </w:p>
    <w:p w:rsidR="007C0974" w:rsidRPr="00925ECE" w:rsidRDefault="007C0974"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IMF: Global Financial Stability Report 2007, Washington D.C., </w:t>
      </w:r>
      <w:r w:rsidR="00F657E1">
        <w:rPr>
          <w:rFonts w:ascii="Times New Roman" w:hAnsi="Times New Roman" w:cs="Times New Roman"/>
          <w:sz w:val="24"/>
          <w:szCs w:val="24"/>
        </w:rPr>
        <w:t xml:space="preserve">October </w:t>
      </w:r>
      <w:r w:rsidRPr="00925ECE">
        <w:rPr>
          <w:rFonts w:ascii="Times New Roman" w:hAnsi="Times New Roman" w:cs="Times New Roman"/>
          <w:sz w:val="24"/>
          <w:szCs w:val="24"/>
        </w:rPr>
        <w:t>2007.</w:t>
      </w:r>
    </w:p>
    <w:p w:rsidR="00CC11A8" w:rsidRPr="00925ECE" w:rsidRDefault="00CC11A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IMF: Republic of Croatia : Selected </w:t>
      </w:r>
      <w:r w:rsidR="007C0974" w:rsidRPr="00925ECE">
        <w:rPr>
          <w:rFonts w:ascii="Times New Roman" w:hAnsi="Times New Roman" w:cs="Times New Roman"/>
          <w:sz w:val="24"/>
          <w:szCs w:val="24"/>
        </w:rPr>
        <w:t>Issues and Statistical Appendix,</w:t>
      </w:r>
      <w:r w:rsidRPr="00925ECE">
        <w:rPr>
          <w:rFonts w:ascii="Times New Roman" w:hAnsi="Times New Roman" w:cs="Times New Roman"/>
          <w:sz w:val="24"/>
          <w:szCs w:val="24"/>
        </w:rPr>
        <w:t xml:space="preserve"> Washington D.C., 1998.</w:t>
      </w:r>
    </w:p>
    <w:p w:rsidR="00CC11A8" w:rsidRPr="00925ECE" w:rsidRDefault="00CC11A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IMF: </w:t>
      </w:r>
      <w:r w:rsidR="006F4488" w:rsidRPr="00925ECE">
        <w:rPr>
          <w:rFonts w:ascii="Times New Roman" w:hAnsi="Times New Roman" w:cs="Times New Roman"/>
          <w:sz w:val="24"/>
          <w:szCs w:val="24"/>
        </w:rPr>
        <w:t>Republic of Croatia: Selected Issues and Statistical Appendix, Washington D.C., 2004.</w:t>
      </w:r>
    </w:p>
    <w:p w:rsidR="006F4488" w:rsidRPr="00925ECE" w:rsidRDefault="006F448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IMF: Republic of Croatia: Selected Issues</w:t>
      </w:r>
      <w:r w:rsidR="00CE04FB" w:rsidRPr="00925ECE">
        <w:rPr>
          <w:rFonts w:ascii="Times New Roman" w:hAnsi="Times New Roman" w:cs="Times New Roman"/>
          <w:sz w:val="24"/>
          <w:szCs w:val="24"/>
        </w:rPr>
        <w:t xml:space="preserve"> 2008</w:t>
      </w:r>
      <w:r w:rsidRPr="00925ECE">
        <w:rPr>
          <w:rFonts w:ascii="Times New Roman" w:hAnsi="Times New Roman" w:cs="Times New Roman"/>
          <w:sz w:val="24"/>
          <w:szCs w:val="24"/>
        </w:rPr>
        <w:t>, Washington D.C., 2008.</w:t>
      </w:r>
    </w:p>
    <w:p w:rsidR="00365328" w:rsidRPr="00925ECE" w:rsidRDefault="0036532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IMF: Zaključna izjava članova Misije MMF-a, 3.veljače 2012., str. 4. (dostupno na: </w:t>
      </w:r>
      <w:hyperlink r:id="rId29" w:history="1">
        <w:r w:rsidRPr="00925ECE">
          <w:rPr>
            <w:rStyle w:val="Hyperlink"/>
            <w:rFonts w:ascii="Times New Roman" w:hAnsi="Times New Roman" w:cs="Times New Roman"/>
            <w:sz w:val="24"/>
            <w:szCs w:val="24"/>
          </w:rPr>
          <w:t>http://www.hnb.hr/mmf/clanak-iv/2012/h-posjet-mmf-zakljucna-izjava_veljaca-2012.pdf</w:t>
        </w:r>
      </w:hyperlink>
      <w:r w:rsidRPr="00925ECE">
        <w:rPr>
          <w:rFonts w:ascii="Times New Roman" w:hAnsi="Times New Roman" w:cs="Times New Roman"/>
          <w:sz w:val="24"/>
          <w:szCs w:val="24"/>
        </w:rPr>
        <w:t>)</w:t>
      </w:r>
    </w:p>
    <w:p w:rsidR="00050642" w:rsidRPr="00925ECE" w:rsidRDefault="00050642"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IMF: What caused the Global Financial Crisis? – Evidence on the Drivers of Financial Imbalances 1999-2007, Washington D.C., 2010.</w:t>
      </w:r>
    </w:p>
    <w:p w:rsidR="00732660" w:rsidRPr="00925ECE" w:rsidRDefault="00732660"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IMF:World Economic Outlook 2009, Washington D.C., 2009.</w:t>
      </w:r>
    </w:p>
    <w:p w:rsidR="00577A82" w:rsidRPr="00925ECE" w:rsidRDefault="00AF01C9"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IMF: World Economic Outlook 2011</w:t>
      </w:r>
      <w:r w:rsidR="00050642" w:rsidRPr="00925ECE">
        <w:rPr>
          <w:rFonts w:ascii="Times New Roman" w:hAnsi="Times New Roman" w:cs="Times New Roman"/>
          <w:sz w:val="24"/>
          <w:szCs w:val="24"/>
        </w:rPr>
        <w:t>, Washington D.C., 2011</w:t>
      </w:r>
      <w:r w:rsidR="00094D77" w:rsidRPr="00925ECE">
        <w:rPr>
          <w:rFonts w:ascii="Times New Roman" w:hAnsi="Times New Roman" w:cs="Times New Roman"/>
          <w:sz w:val="24"/>
          <w:szCs w:val="24"/>
        </w:rPr>
        <w:t>.</w:t>
      </w:r>
    </w:p>
    <w:p w:rsidR="00465EEC" w:rsidRPr="00925ECE" w:rsidRDefault="00465EEC"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Institut za turizam: Tomas ljeto 2010 – stavovi i potrošnja turista u Hrvatskoj, Zagreb, 2010. (dostupno na: </w:t>
      </w:r>
      <w:hyperlink r:id="rId30" w:history="1">
        <w:r w:rsidRPr="00925ECE">
          <w:rPr>
            <w:rStyle w:val="Hyperlink"/>
            <w:rFonts w:ascii="Times New Roman" w:hAnsi="Times New Roman" w:cs="Times New Roman"/>
            <w:sz w:val="24"/>
            <w:szCs w:val="24"/>
          </w:rPr>
          <w:t>http://www.iztzg.hr/UserFiles/File/novosti/Tomas-Ljeto-2010-Prezentacija-HR-CROTOUR-23-03-2011.pdf</w:t>
        </w:r>
      </w:hyperlink>
      <w:r w:rsidRPr="00925ECE">
        <w:rPr>
          <w:rFonts w:ascii="Times New Roman" w:hAnsi="Times New Roman" w:cs="Times New Roman"/>
          <w:sz w:val="24"/>
          <w:szCs w:val="24"/>
        </w:rPr>
        <w:t xml:space="preserve"> )</w:t>
      </w:r>
    </w:p>
    <w:p w:rsidR="00577A82" w:rsidRPr="00925ECE" w:rsidRDefault="00577A82"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lastRenderedPageBreak/>
        <w:t xml:space="preserve">Ipsos Mori: Trust in Professions (dostupno na: </w:t>
      </w:r>
      <w:hyperlink r:id="rId31" w:history="1">
        <w:r w:rsidRPr="00925ECE">
          <w:rPr>
            <w:rStyle w:val="Hyperlink"/>
            <w:rFonts w:ascii="Times New Roman" w:hAnsi="Times New Roman" w:cs="Times New Roman"/>
            <w:sz w:val="24"/>
            <w:szCs w:val="24"/>
          </w:rPr>
          <w:t>http://www.ipsos-mori.com/researchpublications/researcharchive/15/Trust-in-Professions.aspx?view=wide</w:t>
        </w:r>
      </w:hyperlink>
    </w:p>
    <w:p w:rsidR="0006057A" w:rsidRPr="00925ECE" w:rsidRDefault="0006057A"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Joint Center for Housing Studies of Harvard Univerity: The State of Nation's Housing 2008; Cambridge, 2008.</w:t>
      </w:r>
    </w:p>
    <w:p w:rsidR="000D3038" w:rsidRPr="00925ECE" w:rsidRDefault="000D303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Kesner-Škreb M. i Jović I.: Industrijska politika i državne potpore u Hrvatskoj, Zagreb, ožujak 2011., (dostupno na: </w:t>
      </w:r>
      <w:hyperlink r:id="rId32" w:history="1">
        <w:r w:rsidRPr="00925ECE">
          <w:rPr>
            <w:rStyle w:val="Hyperlink"/>
            <w:rFonts w:ascii="Times New Roman" w:hAnsi="Times New Roman" w:cs="Times New Roman"/>
            <w:sz w:val="24"/>
            <w:szCs w:val="24"/>
          </w:rPr>
          <w:t>http://www.ijf.hr/newsletter/55.pdf</w:t>
        </w:r>
      </w:hyperlink>
      <w:r w:rsidRPr="00925ECE">
        <w:rPr>
          <w:rFonts w:ascii="Times New Roman" w:hAnsi="Times New Roman" w:cs="Times New Roman"/>
          <w:sz w:val="24"/>
          <w:szCs w:val="24"/>
        </w:rPr>
        <w:t xml:space="preserve"> )</w:t>
      </w:r>
    </w:p>
    <w:p w:rsidR="00BA4AE3" w:rsidRPr="00925ECE" w:rsidRDefault="00BA4AE3"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Kindlerberger C. i Aliber R.: Najveće svjetske financijske krize, Zagreb, Masmedia, 2006.</w:t>
      </w:r>
    </w:p>
    <w:p w:rsidR="00725A19" w:rsidRPr="00925ECE" w:rsidRDefault="00725A19"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KMPG: Individual Income Tax and Social Security Rate 2011, September 2011. (dostupno na: </w:t>
      </w:r>
      <w:hyperlink r:id="rId33" w:history="1">
        <w:r w:rsidRPr="00925ECE">
          <w:rPr>
            <w:rStyle w:val="Hyperlink"/>
            <w:rFonts w:ascii="Times New Roman" w:hAnsi="Times New Roman" w:cs="Times New Roman"/>
            <w:sz w:val="24"/>
            <w:szCs w:val="24"/>
          </w:rPr>
          <w:t>http://www.kpmg.com/Global/en/IssuesAndInsights/ArticlesPublications/Documents/individual-income-tax-social-security-rate-survey-September-2011.pdf</w:t>
        </w:r>
      </w:hyperlink>
      <w:r w:rsidRPr="00925ECE">
        <w:rPr>
          <w:rFonts w:ascii="Times New Roman" w:hAnsi="Times New Roman" w:cs="Times New Roman"/>
          <w:sz w:val="24"/>
          <w:szCs w:val="24"/>
        </w:rPr>
        <w:t xml:space="preserve"> )</w:t>
      </w:r>
    </w:p>
    <w:p w:rsidR="00BA4AE3" w:rsidRPr="00925ECE" w:rsidRDefault="00BA4AE3"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Marijanović G, Crnković L., Pavlović D.: Utjecaj inozemnih ulaganja u robnu razmjenu Republike Hrvatske, Ekonomski vjesnik, god. XXII, br. 2/2009, Osijek, prosinac 2009.</w:t>
      </w:r>
    </w:p>
    <w:p w:rsidR="00365328" w:rsidRPr="00925ECE" w:rsidRDefault="0036532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Ministarstvo financija Republike Hrvatske: Strategija upravljanja javnim dugom za razdoblje od  2011.-2013., Zagreb, 2011.</w:t>
      </w:r>
    </w:p>
    <w:p w:rsidR="000D3038" w:rsidRPr="00925ECE" w:rsidRDefault="000D303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Ministarstvo regionalnog razvoja, šumarstva i vodnog gospodarstva: Strategija regionalnog razvoja 2011</w:t>
      </w:r>
      <w:r w:rsidR="00F03EEC" w:rsidRPr="00925ECE">
        <w:rPr>
          <w:rFonts w:ascii="Times New Roman" w:hAnsi="Times New Roman" w:cs="Times New Roman"/>
          <w:sz w:val="24"/>
          <w:szCs w:val="24"/>
        </w:rPr>
        <w:t>.</w:t>
      </w:r>
      <w:r w:rsidRPr="00925ECE">
        <w:rPr>
          <w:rFonts w:ascii="Times New Roman" w:hAnsi="Times New Roman" w:cs="Times New Roman"/>
          <w:sz w:val="24"/>
          <w:szCs w:val="24"/>
        </w:rPr>
        <w:t>-2013</w:t>
      </w:r>
      <w:r w:rsidR="00F03EEC" w:rsidRPr="00925ECE">
        <w:rPr>
          <w:rFonts w:ascii="Times New Roman" w:hAnsi="Times New Roman" w:cs="Times New Roman"/>
          <w:sz w:val="24"/>
          <w:szCs w:val="24"/>
        </w:rPr>
        <w:t>.</w:t>
      </w:r>
      <w:r w:rsidRPr="00925ECE">
        <w:rPr>
          <w:rFonts w:ascii="Times New Roman" w:hAnsi="Times New Roman" w:cs="Times New Roman"/>
          <w:sz w:val="24"/>
          <w:szCs w:val="24"/>
        </w:rPr>
        <w:t>, Zagreb, svibanj 2010.</w:t>
      </w:r>
    </w:p>
    <w:p w:rsidR="00BA4AE3" w:rsidRPr="00925ECE" w:rsidRDefault="00BA4AE3"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Ministarstvo turizma: Strateški plan Ministarstva turizma za razdoblje 2011.-2013.godine, Zagreb, 2010.</w:t>
      </w:r>
    </w:p>
    <w:p w:rsidR="00365328" w:rsidRPr="00925ECE" w:rsidRDefault="00577A82"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Obstfeld M. i Rogoff K.: Global Imbalances and the Financial Crisis: Products of Common Causes, Berkley, 2009</w:t>
      </w:r>
      <w:r w:rsidR="00365328" w:rsidRPr="00925ECE">
        <w:rPr>
          <w:rFonts w:ascii="Times New Roman" w:hAnsi="Times New Roman" w:cs="Times New Roman"/>
          <w:sz w:val="24"/>
          <w:szCs w:val="24"/>
        </w:rPr>
        <w:t>.</w:t>
      </w:r>
    </w:p>
    <w:p w:rsidR="00365328" w:rsidRPr="00925ECE" w:rsidRDefault="00365328" w:rsidP="00925ECE">
      <w:pPr>
        <w:pStyle w:val="ListParagraph"/>
        <w:numPr>
          <w:ilvl w:val="0"/>
          <w:numId w:val="4"/>
        </w:numPr>
        <w:spacing w:after="0" w:line="360" w:lineRule="auto"/>
        <w:rPr>
          <w:rFonts w:ascii="Times New Roman" w:hAnsi="Times New Roman" w:cs="Times New Roman"/>
          <w:sz w:val="24"/>
          <w:szCs w:val="24"/>
        </w:rPr>
      </w:pPr>
      <w:r w:rsidRPr="00925ECE">
        <w:rPr>
          <w:rFonts w:ascii="Times New Roman" w:hAnsi="Times New Roman" w:cs="Times New Roman"/>
          <w:sz w:val="24"/>
          <w:szCs w:val="24"/>
        </w:rPr>
        <w:t xml:space="preserve">Petak Zdravko, Petek Ana: Policy Analysis and Croatian Public Administration: The Problem of Formulating Public Policy , Politička misao , Vol.46, br.5, 2009., </w:t>
      </w:r>
      <w:r w:rsidR="000D3038" w:rsidRPr="00925ECE">
        <w:rPr>
          <w:rFonts w:ascii="Times New Roman" w:hAnsi="Times New Roman" w:cs="Times New Roman"/>
          <w:sz w:val="24"/>
          <w:szCs w:val="24"/>
        </w:rPr>
        <w:t xml:space="preserve">str. </w:t>
      </w:r>
      <w:r w:rsidRPr="00925ECE">
        <w:rPr>
          <w:rFonts w:ascii="Times New Roman" w:hAnsi="Times New Roman" w:cs="Times New Roman"/>
          <w:sz w:val="24"/>
          <w:szCs w:val="24"/>
        </w:rPr>
        <w:t>54-74</w:t>
      </w:r>
    </w:p>
    <w:p w:rsidR="000D3038" w:rsidRPr="00925ECE" w:rsidRDefault="000D3038" w:rsidP="00925ECE">
      <w:pPr>
        <w:pStyle w:val="FootnoteText"/>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Račić Domagoj i Cvijanović Vladimir, Hrvatska na putu u Europsku uniju, Ekon</w:t>
      </w:r>
      <w:r w:rsidR="00F03EEC" w:rsidRPr="00925ECE">
        <w:rPr>
          <w:rFonts w:ascii="Times New Roman" w:hAnsi="Times New Roman" w:cs="Times New Roman"/>
          <w:sz w:val="24"/>
          <w:szCs w:val="24"/>
        </w:rPr>
        <w:t>o</w:t>
      </w:r>
      <w:r w:rsidRPr="00925ECE">
        <w:rPr>
          <w:rFonts w:ascii="Times New Roman" w:hAnsi="Times New Roman" w:cs="Times New Roman"/>
          <w:sz w:val="24"/>
          <w:szCs w:val="24"/>
        </w:rPr>
        <w:t>mski institu Zagreb, Zagreb, 2004., str. 426-459</w:t>
      </w:r>
    </w:p>
    <w:p w:rsidR="00577A82" w:rsidRPr="00925ECE" w:rsidRDefault="00577A82"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Readers Digest: European Trusted Brands Surve</w:t>
      </w:r>
      <w:r w:rsidR="00F03EEC" w:rsidRPr="00925ECE">
        <w:rPr>
          <w:rFonts w:ascii="Times New Roman" w:hAnsi="Times New Roman" w:cs="Times New Roman"/>
          <w:sz w:val="24"/>
          <w:szCs w:val="24"/>
        </w:rPr>
        <w:t xml:space="preserve">y 2012, London, 2012., </w:t>
      </w:r>
      <w:r w:rsidRPr="00925ECE">
        <w:rPr>
          <w:rFonts w:ascii="Times New Roman" w:hAnsi="Times New Roman" w:cs="Times New Roman"/>
          <w:sz w:val="24"/>
          <w:szCs w:val="24"/>
        </w:rPr>
        <w:t xml:space="preserve">(dostupno na: </w:t>
      </w:r>
      <w:hyperlink r:id="rId34" w:history="1">
        <w:r w:rsidRPr="00925ECE">
          <w:rPr>
            <w:rStyle w:val="Hyperlink"/>
            <w:rFonts w:ascii="Times New Roman" w:hAnsi="Times New Roman" w:cs="Times New Roman"/>
            <w:sz w:val="24"/>
            <w:szCs w:val="24"/>
          </w:rPr>
          <w:t>http://www.rdtrustedbrands.com/download.shtml</w:t>
        </w:r>
      </w:hyperlink>
      <w:r w:rsidRPr="00925ECE">
        <w:rPr>
          <w:rFonts w:ascii="Times New Roman" w:hAnsi="Times New Roman" w:cs="Times New Roman"/>
          <w:sz w:val="24"/>
          <w:szCs w:val="24"/>
        </w:rPr>
        <w:t>)</w:t>
      </w:r>
    </w:p>
    <w:p w:rsidR="00214001" w:rsidRPr="00925ECE" w:rsidRDefault="00214001"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 xml:space="preserve">Saez Emanuel: Striking it Richer: The Evolution of Top Incomes in the United States, Berkeley, 2008. </w:t>
      </w:r>
    </w:p>
    <w:p w:rsidR="006F4488" w:rsidRPr="00925ECE" w:rsidRDefault="006F448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Stiglitz E. Joseph: Making Globalization Work ,</w:t>
      </w:r>
      <w:r w:rsidR="008410E8" w:rsidRPr="00925ECE">
        <w:rPr>
          <w:rFonts w:ascii="Times New Roman" w:hAnsi="Times New Roman" w:cs="Times New Roman"/>
          <w:sz w:val="24"/>
          <w:szCs w:val="24"/>
        </w:rPr>
        <w:t xml:space="preserve"> </w:t>
      </w:r>
      <w:r w:rsidRPr="00925ECE">
        <w:rPr>
          <w:rFonts w:ascii="Times New Roman" w:hAnsi="Times New Roman" w:cs="Times New Roman"/>
          <w:sz w:val="24"/>
          <w:szCs w:val="24"/>
        </w:rPr>
        <w:t>New York, W.W. Norton &amp; Co.,</w:t>
      </w:r>
      <w:r w:rsidR="008410E8" w:rsidRPr="00925ECE">
        <w:rPr>
          <w:rFonts w:ascii="Times New Roman" w:hAnsi="Times New Roman" w:cs="Times New Roman"/>
          <w:sz w:val="24"/>
          <w:szCs w:val="24"/>
        </w:rPr>
        <w:t xml:space="preserve"> </w:t>
      </w:r>
      <w:r w:rsidRPr="00925ECE">
        <w:rPr>
          <w:rFonts w:ascii="Times New Roman" w:hAnsi="Times New Roman" w:cs="Times New Roman"/>
          <w:sz w:val="24"/>
          <w:szCs w:val="24"/>
        </w:rPr>
        <w:t>2006</w:t>
      </w:r>
      <w:r w:rsidR="008410E8" w:rsidRPr="00925ECE">
        <w:rPr>
          <w:rFonts w:ascii="Times New Roman" w:hAnsi="Times New Roman" w:cs="Times New Roman"/>
          <w:sz w:val="24"/>
          <w:szCs w:val="24"/>
        </w:rPr>
        <w:t>.</w:t>
      </w:r>
    </w:p>
    <w:p w:rsidR="006C4766" w:rsidRPr="00925ECE" w:rsidRDefault="006D6593"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Stiglitz Jos</w:t>
      </w:r>
      <w:r w:rsidR="006C4766" w:rsidRPr="00925ECE">
        <w:rPr>
          <w:rFonts w:ascii="Times New Roman" w:hAnsi="Times New Roman" w:cs="Times New Roman"/>
          <w:sz w:val="24"/>
          <w:szCs w:val="24"/>
        </w:rPr>
        <w:t>e</w:t>
      </w:r>
      <w:r w:rsidRPr="00925ECE">
        <w:rPr>
          <w:rFonts w:ascii="Times New Roman" w:hAnsi="Times New Roman" w:cs="Times New Roman"/>
          <w:sz w:val="24"/>
          <w:szCs w:val="24"/>
        </w:rPr>
        <w:t>p</w:t>
      </w:r>
      <w:r w:rsidR="006C4766" w:rsidRPr="00925ECE">
        <w:rPr>
          <w:rFonts w:ascii="Times New Roman" w:hAnsi="Times New Roman" w:cs="Times New Roman"/>
          <w:sz w:val="24"/>
          <w:szCs w:val="24"/>
        </w:rPr>
        <w:t>h: The Report 2010</w:t>
      </w:r>
      <w:r w:rsidRPr="00925ECE">
        <w:rPr>
          <w:rFonts w:ascii="Times New Roman" w:hAnsi="Times New Roman" w:cs="Times New Roman"/>
          <w:sz w:val="24"/>
          <w:szCs w:val="24"/>
        </w:rPr>
        <w:t>: Reforming the International Monetary and Financial Systems in the Wake of the Global Crisis, New York, The New Press, 2010.</w:t>
      </w:r>
    </w:p>
    <w:p w:rsidR="006F4488" w:rsidRPr="00925ECE" w:rsidRDefault="006F448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UN: World Economic Situation and Prospects 2006, New York, 2006.</w:t>
      </w:r>
    </w:p>
    <w:p w:rsidR="00223711" w:rsidRPr="00925ECE" w:rsidRDefault="00223711"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lastRenderedPageBreak/>
        <w:t>UN: World Economic Situation and Prospects 2009, New York, 2009.</w:t>
      </w:r>
    </w:p>
    <w:p w:rsidR="00AF01C9" w:rsidRPr="00925ECE" w:rsidRDefault="00AF01C9"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UN : World Economic Situation and Prospects 2012</w:t>
      </w:r>
      <w:r w:rsidR="00B645FB" w:rsidRPr="00925ECE">
        <w:rPr>
          <w:rFonts w:ascii="Times New Roman" w:hAnsi="Times New Roman" w:cs="Times New Roman"/>
          <w:sz w:val="24"/>
          <w:szCs w:val="24"/>
        </w:rPr>
        <w:t>, New York, 2012.</w:t>
      </w:r>
    </w:p>
    <w:p w:rsidR="00750368" w:rsidRPr="00925ECE" w:rsidRDefault="0075036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UNDP Hrvatska: Utjecaj ekonomske krize na tržište rada</w:t>
      </w:r>
      <w:r w:rsidR="00D41DF6" w:rsidRPr="00925ECE">
        <w:rPr>
          <w:rFonts w:ascii="Times New Roman" w:hAnsi="Times New Roman" w:cs="Times New Roman"/>
          <w:sz w:val="24"/>
          <w:szCs w:val="24"/>
        </w:rPr>
        <w:t>, Zagreb, 2009.</w:t>
      </w:r>
    </w:p>
    <w:p w:rsidR="00655266" w:rsidRPr="00925ECE" w:rsidRDefault="00577A82"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US Census Bureau: Statistical Abstract of the United States 2012, Washington D.C., 2011.</w:t>
      </w:r>
      <w:r w:rsidR="00655266" w:rsidRPr="00925ECE">
        <w:rPr>
          <w:rFonts w:ascii="Times New Roman" w:hAnsi="Times New Roman" w:cs="Times New Roman"/>
          <w:sz w:val="24"/>
          <w:szCs w:val="24"/>
        </w:rPr>
        <w:t xml:space="preserve"> Department of Treasury, Office of the Controler of the Currency: Expanded Guidance for Subprime Lending Programs, Washington D.C., 2001.</w:t>
      </w:r>
      <w:r w:rsidR="00350F19" w:rsidRPr="00925ECE">
        <w:rPr>
          <w:rFonts w:ascii="Times New Roman" w:hAnsi="Times New Roman" w:cs="Times New Roman"/>
          <w:sz w:val="24"/>
          <w:szCs w:val="24"/>
        </w:rPr>
        <w:t>;</w:t>
      </w:r>
      <w:r w:rsidR="00655266" w:rsidRPr="00925ECE">
        <w:rPr>
          <w:rFonts w:ascii="Times New Roman" w:hAnsi="Times New Roman" w:cs="Times New Roman"/>
          <w:sz w:val="24"/>
          <w:szCs w:val="24"/>
        </w:rPr>
        <w:t xml:space="preserve"> (dostupno na: </w:t>
      </w:r>
      <w:hyperlink r:id="rId35" w:history="1">
        <w:r w:rsidR="00655266" w:rsidRPr="00925ECE">
          <w:rPr>
            <w:rStyle w:val="Hyperlink"/>
            <w:rFonts w:ascii="Times New Roman" w:hAnsi="Times New Roman" w:cs="Times New Roman"/>
            <w:sz w:val="24"/>
            <w:szCs w:val="24"/>
          </w:rPr>
          <w:t>http://www.occ.treas.gov/news-issuances/bulletins/2001/bulletin-2001-6a.pdf</w:t>
        </w:r>
      </w:hyperlink>
      <w:r w:rsidR="00655266" w:rsidRPr="00925ECE">
        <w:rPr>
          <w:rFonts w:ascii="Times New Roman" w:hAnsi="Times New Roman" w:cs="Times New Roman"/>
          <w:sz w:val="24"/>
          <w:szCs w:val="24"/>
        </w:rPr>
        <w:t xml:space="preserve"> )</w:t>
      </w:r>
    </w:p>
    <w:p w:rsidR="00CE04FB" w:rsidRPr="00925ECE" w:rsidRDefault="00CE04FB"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U.S. Congressional Oversight Panel for Economic Stabilization: Special Report on Regulatory Reform. Modernizing the American Financial Regulatory System: Recommendations for Improving  Oversight, Protecting Consumers, and Ensuring Stability," Washington, D.C., 2009</w:t>
      </w:r>
      <w:r w:rsidR="00F03EEC" w:rsidRPr="00925ECE">
        <w:rPr>
          <w:rFonts w:ascii="Times New Roman" w:hAnsi="Times New Roman" w:cs="Times New Roman"/>
          <w:sz w:val="24"/>
          <w:szCs w:val="24"/>
        </w:rPr>
        <w:t>.</w:t>
      </w:r>
    </w:p>
    <w:p w:rsidR="000D3038" w:rsidRPr="00925ECE" w:rsidRDefault="000D303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Vedriš Mladen: Ekonomska politika Hrvatske u 2008., Zbornik radova 15. tradicionalnog savjetovanja društva ekonomista, Opatija, 2007.</w:t>
      </w:r>
    </w:p>
    <w:p w:rsidR="00FC0CBD" w:rsidRPr="00925ECE" w:rsidRDefault="00FC0CBD"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Vedriš Mladen i Šimić Ružica: Globalna kriza i nacionalne reforme , Rifin, god.16, broj 2/09, str. 525-558, 2009</w:t>
      </w:r>
      <w:r w:rsidR="000D3038" w:rsidRPr="00925ECE">
        <w:rPr>
          <w:rFonts w:ascii="Times New Roman" w:hAnsi="Times New Roman" w:cs="Times New Roman"/>
          <w:sz w:val="24"/>
          <w:szCs w:val="24"/>
        </w:rPr>
        <w:t>.</w:t>
      </w:r>
      <w:r w:rsidRPr="00925ECE">
        <w:rPr>
          <w:rFonts w:ascii="Times New Roman" w:hAnsi="Times New Roman" w:cs="Times New Roman"/>
          <w:sz w:val="24"/>
          <w:szCs w:val="24"/>
        </w:rPr>
        <w:t xml:space="preserve"> </w:t>
      </w:r>
    </w:p>
    <w:p w:rsidR="00491C4E" w:rsidRPr="00925ECE" w:rsidRDefault="00491C4E"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Zandy Mark: Financijski šok; Zagreb, Mate, 2010.</w:t>
      </w:r>
    </w:p>
    <w:p w:rsidR="00365328" w:rsidRPr="00925ECE" w:rsidRDefault="00365328"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World Bank : EU 10+1 Regular Economic Report, Croatia Supplement; December 2011</w:t>
      </w:r>
    </w:p>
    <w:p w:rsidR="00365328" w:rsidRPr="00925ECE" w:rsidRDefault="00FC0CBD"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World Bank: Izvješće o konvergenciji Hrvatske s EU: Ostvarivanje i održavanje viših stopa gospodarskog rasta, Izvješće br. 48879- HR, 2009</w:t>
      </w:r>
      <w:r w:rsidR="00F03EEC" w:rsidRPr="00925ECE">
        <w:rPr>
          <w:rFonts w:ascii="Times New Roman" w:hAnsi="Times New Roman" w:cs="Times New Roman"/>
          <w:sz w:val="24"/>
          <w:szCs w:val="24"/>
        </w:rPr>
        <w:t>.</w:t>
      </w:r>
    </w:p>
    <w:p w:rsidR="00F7071F" w:rsidRPr="00925ECE" w:rsidRDefault="00AF01C9" w:rsidP="00925ECE">
      <w:pPr>
        <w:pStyle w:val="ListParagraph"/>
        <w:numPr>
          <w:ilvl w:val="0"/>
          <w:numId w:val="4"/>
        </w:numPr>
        <w:spacing w:line="360" w:lineRule="auto"/>
        <w:rPr>
          <w:rFonts w:ascii="Times New Roman" w:hAnsi="Times New Roman" w:cs="Times New Roman"/>
          <w:sz w:val="24"/>
          <w:szCs w:val="24"/>
        </w:rPr>
      </w:pPr>
      <w:r w:rsidRPr="00925ECE">
        <w:rPr>
          <w:rFonts w:ascii="Times New Roman" w:hAnsi="Times New Roman" w:cs="Times New Roman"/>
          <w:sz w:val="24"/>
          <w:szCs w:val="24"/>
        </w:rPr>
        <w:t>World Economic Forum: The Travel and Tourism Competitivness Report 2011: Beyond the Downturn</w:t>
      </w:r>
      <w:r w:rsidR="00EE72D6" w:rsidRPr="00925ECE">
        <w:rPr>
          <w:rFonts w:ascii="Times New Roman" w:hAnsi="Times New Roman" w:cs="Times New Roman"/>
          <w:sz w:val="24"/>
          <w:szCs w:val="24"/>
        </w:rPr>
        <w:t xml:space="preserve">, Geneva, 2011. </w:t>
      </w:r>
    </w:p>
    <w:p w:rsidR="00725A19" w:rsidRDefault="00725A19" w:rsidP="00F7071F">
      <w:pPr>
        <w:pStyle w:val="ListParagraph"/>
        <w:spacing w:line="360" w:lineRule="auto"/>
        <w:ind w:left="360"/>
        <w:rPr>
          <w:rFonts w:ascii="Times New Roman" w:hAnsi="Times New Roman" w:cs="Times New Roman"/>
          <w:sz w:val="24"/>
          <w:szCs w:val="24"/>
        </w:rPr>
      </w:pPr>
    </w:p>
    <w:p w:rsidR="00B90AA7" w:rsidRDefault="00F7071F" w:rsidP="000D3038">
      <w:pPr>
        <w:spacing w:line="360" w:lineRule="auto"/>
        <w:jc w:val="both"/>
        <w:rPr>
          <w:rFonts w:ascii="Times New Roman" w:hAnsi="Times New Roman" w:cs="Times New Roman"/>
          <w:sz w:val="24"/>
          <w:szCs w:val="24"/>
        </w:rPr>
      </w:pPr>
      <w:r>
        <w:rPr>
          <w:rFonts w:ascii="Times New Roman" w:hAnsi="Times New Roman" w:cs="Times New Roman"/>
          <w:sz w:val="24"/>
          <w:szCs w:val="24"/>
        </w:rPr>
        <w:t>WEB IZVORI:</w:t>
      </w:r>
    </w:p>
    <w:p w:rsidR="00E538B4" w:rsidRPr="000D3038" w:rsidRDefault="004A09BF" w:rsidP="000D3038">
      <w:pPr>
        <w:spacing w:line="360" w:lineRule="auto"/>
        <w:jc w:val="both"/>
        <w:rPr>
          <w:rFonts w:ascii="Times New Roman" w:hAnsi="Times New Roman" w:cs="Times New Roman"/>
          <w:sz w:val="24"/>
          <w:szCs w:val="24"/>
        </w:rPr>
      </w:pPr>
      <w:hyperlink r:id="rId36" w:history="1">
        <w:r w:rsidR="00E538B4" w:rsidRPr="00ED24B5">
          <w:rPr>
            <w:rStyle w:val="Hyperlink"/>
            <w:rFonts w:ascii="Times New Roman" w:hAnsi="Times New Roman" w:cs="Times New Roman"/>
            <w:sz w:val="24"/>
            <w:szCs w:val="24"/>
          </w:rPr>
          <w:t>http://www.highbeam.com/doc/1P2-583470.html</w:t>
        </w:r>
      </w:hyperlink>
      <w:r w:rsidR="00E538B4">
        <w:rPr>
          <w:rFonts w:ascii="Times New Roman" w:hAnsi="Times New Roman" w:cs="Times New Roman"/>
          <w:sz w:val="24"/>
          <w:szCs w:val="24"/>
        </w:rPr>
        <w:t xml:space="preserve"> </w:t>
      </w:r>
    </w:p>
    <w:p w:rsidR="004804F6" w:rsidRPr="0077233E" w:rsidRDefault="004A09BF" w:rsidP="004804F6">
      <w:pPr>
        <w:spacing w:line="360" w:lineRule="auto"/>
        <w:rPr>
          <w:rFonts w:ascii="Times New Roman" w:hAnsi="Times New Roman" w:cs="Times New Roman"/>
          <w:sz w:val="24"/>
          <w:szCs w:val="24"/>
        </w:rPr>
      </w:pPr>
      <w:hyperlink r:id="rId37" w:history="1">
        <w:r w:rsidR="004804F6" w:rsidRPr="0077233E">
          <w:rPr>
            <w:rStyle w:val="Hyperlink"/>
            <w:rFonts w:ascii="Times New Roman" w:hAnsi="Times New Roman" w:cs="Times New Roman"/>
            <w:sz w:val="24"/>
            <w:szCs w:val="24"/>
          </w:rPr>
          <w:t>http://www.konkurentnost.hr/lgs.axd?t=16&amp;id=336</w:t>
        </w:r>
      </w:hyperlink>
    </w:p>
    <w:p w:rsidR="004804F6" w:rsidRPr="0077233E" w:rsidRDefault="004A09BF" w:rsidP="004804F6">
      <w:pPr>
        <w:spacing w:line="360" w:lineRule="auto"/>
        <w:rPr>
          <w:rFonts w:ascii="Times New Roman" w:hAnsi="Times New Roman" w:cs="Times New Roman"/>
          <w:sz w:val="24"/>
          <w:szCs w:val="24"/>
        </w:rPr>
      </w:pPr>
      <w:hyperlink r:id="rId38" w:history="1">
        <w:r w:rsidR="004804F6" w:rsidRPr="0077233E">
          <w:rPr>
            <w:rStyle w:val="Hyperlink"/>
            <w:rFonts w:ascii="Times New Roman" w:hAnsi="Times New Roman" w:cs="Times New Roman"/>
            <w:sz w:val="24"/>
            <w:szCs w:val="24"/>
          </w:rPr>
          <w:t>http://online.wsj.com/article/SB118736585456901047.html</w:t>
        </w:r>
      </w:hyperlink>
    </w:p>
    <w:p w:rsidR="004804F6" w:rsidRPr="0077233E" w:rsidRDefault="004A09BF" w:rsidP="004804F6">
      <w:pPr>
        <w:spacing w:line="360" w:lineRule="auto"/>
        <w:rPr>
          <w:rFonts w:ascii="Times New Roman" w:hAnsi="Times New Roman" w:cs="Times New Roman"/>
          <w:sz w:val="24"/>
          <w:szCs w:val="24"/>
        </w:rPr>
      </w:pPr>
      <w:hyperlink r:id="rId39" w:history="1">
        <w:r w:rsidR="004804F6" w:rsidRPr="0077233E">
          <w:rPr>
            <w:rStyle w:val="Hyperlink"/>
            <w:rFonts w:ascii="Times New Roman" w:hAnsi="Times New Roman" w:cs="Times New Roman"/>
            <w:sz w:val="24"/>
            <w:szCs w:val="24"/>
          </w:rPr>
          <w:t>http://www.time.com/time/specials/packages/completelist/0,29569,1877351,00.html</w:t>
        </w:r>
      </w:hyperlink>
    </w:p>
    <w:p w:rsidR="004804F6" w:rsidRPr="0077233E" w:rsidRDefault="004A09BF" w:rsidP="004804F6">
      <w:pPr>
        <w:spacing w:line="360" w:lineRule="auto"/>
        <w:rPr>
          <w:rFonts w:ascii="Times New Roman" w:hAnsi="Times New Roman" w:cs="Times New Roman"/>
          <w:sz w:val="24"/>
          <w:szCs w:val="24"/>
        </w:rPr>
      </w:pPr>
      <w:hyperlink r:id="rId40" w:history="1">
        <w:r w:rsidR="004804F6" w:rsidRPr="0077233E">
          <w:rPr>
            <w:rStyle w:val="Hyperlink"/>
            <w:rFonts w:ascii="Times New Roman" w:hAnsi="Times New Roman" w:cs="Times New Roman"/>
            <w:sz w:val="24"/>
            <w:szCs w:val="24"/>
          </w:rPr>
          <w:t>http://money.usnews.com/money/blogs/the-home-front/2008/10/23/alan-greenspan-blames-securitization-for-crisis</w:t>
        </w:r>
      </w:hyperlink>
    </w:p>
    <w:p w:rsidR="004804F6" w:rsidRPr="0077233E" w:rsidRDefault="004A09BF" w:rsidP="004804F6">
      <w:pPr>
        <w:spacing w:line="360" w:lineRule="auto"/>
        <w:rPr>
          <w:rFonts w:ascii="Times New Roman" w:hAnsi="Times New Roman" w:cs="Times New Roman"/>
          <w:sz w:val="24"/>
          <w:szCs w:val="24"/>
        </w:rPr>
      </w:pPr>
      <w:hyperlink r:id="rId41" w:history="1">
        <w:r w:rsidR="004804F6" w:rsidRPr="0077233E">
          <w:rPr>
            <w:rStyle w:val="Hyperlink"/>
            <w:rFonts w:ascii="Times New Roman" w:hAnsi="Times New Roman" w:cs="Times New Roman"/>
            <w:sz w:val="24"/>
            <w:szCs w:val="24"/>
          </w:rPr>
          <w:t>http://money.cnn.com/2007/04/02/news/companies/new_century_bankruptcy/</w:t>
        </w:r>
      </w:hyperlink>
    </w:p>
    <w:p w:rsidR="004804F6" w:rsidRPr="0077233E" w:rsidRDefault="004A09BF" w:rsidP="004804F6">
      <w:pPr>
        <w:spacing w:line="360" w:lineRule="auto"/>
        <w:rPr>
          <w:rFonts w:ascii="Times New Roman" w:hAnsi="Times New Roman" w:cs="Times New Roman"/>
          <w:sz w:val="24"/>
          <w:szCs w:val="24"/>
        </w:rPr>
      </w:pPr>
      <w:hyperlink r:id="rId42" w:history="1">
        <w:r w:rsidR="004804F6" w:rsidRPr="0077233E">
          <w:rPr>
            <w:rStyle w:val="Hyperlink"/>
            <w:rFonts w:ascii="Times New Roman" w:hAnsi="Times New Roman" w:cs="Times New Roman"/>
            <w:sz w:val="24"/>
            <w:szCs w:val="24"/>
          </w:rPr>
          <w:t>http://online.wsj.com/article/SB120635948382859081.html</w:t>
        </w:r>
      </w:hyperlink>
    </w:p>
    <w:p w:rsidR="004804F6" w:rsidRPr="0077233E" w:rsidRDefault="004A09BF" w:rsidP="004804F6">
      <w:pPr>
        <w:spacing w:line="360" w:lineRule="auto"/>
        <w:rPr>
          <w:rFonts w:ascii="Times New Roman" w:hAnsi="Times New Roman" w:cs="Times New Roman"/>
          <w:sz w:val="24"/>
          <w:szCs w:val="24"/>
        </w:rPr>
      </w:pPr>
      <w:hyperlink r:id="rId43" w:history="1">
        <w:r w:rsidR="004804F6" w:rsidRPr="0077233E">
          <w:rPr>
            <w:rStyle w:val="Hyperlink"/>
            <w:rFonts w:ascii="Times New Roman" w:hAnsi="Times New Roman" w:cs="Times New Roman"/>
            <w:sz w:val="24"/>
            <w:szCs w:val="24"/>
          </w:rPr>
          <w:t>http://news.bbc.co.uk/2/hi/7521250.stm</w:t>
        </w:r>
      </w:hyperlink>
    </w:p>
    <w:p w:rsidR="004804F6" w:rsidRPr="0077233E" w:rsidRDefault="004A09BF" w:rsidP="004804F6">
      <w:pPr>
        <w:spacing w:line="360" w:lineRule="auto"/>
        <w:rPr>
          <w:rFonts w:ascii="Times New Roman" w:hAnsi="Times New Roman" w:cs="Times New Roman"/>
          <w:sz w:val="24"/>
          <w:szCs w:val="24"/>
        </w:rPr>
      </w:pPr>
      <w:hyperlink r:id="rId44" w:history="1">
        <w:r w:rsidR="004804F6" w:rsidRPr="0077233E">
          <w:rPr>
            <w:rStyle w:val="Hyperlink"/>
            <w:rFonts w:ascii="Times New Roman" w:hAnsi="Times New Roman" w:cs="Times New Roman"/>
            <w:sz w:val="24"/>
            <w:szCs w:val="24"/>
          </w:rPr>
          <w:t>http://news.bbc.co.uk/2/hi/7521250.stm</w:t>
        </w:r>
      </w:hyperlink>
    </w:p>
    <w:p w:rsidR="004804F6" w:rsidRPr="0077233E" w:rsidRDefault="004A09BF" w:rsidP="004804F6">
      <w:pPr>
        <w:spacing w:line="360" w:lineRule="auto"/>
        <w:rPr>
          <w:rFonts w:ascii="Times New Roman" w:hAnsi="Times New Roman" w:cs="Times New Roman"/>
          <w:sz w:val="24"/>
          <w:szCs w:val="24"/>
        </w:rPr>
      </w:pPr>
      <w:hyperlink r:id="rId45" w:history="1">
        <w:r w:rsidR="004804F6" w:rsidRPr="0077233E">
          <w:rPr>
            <w:rStyle w:val="Hyperlink"/>
            <w:rFonts w:ascii="Times New Roman" w:hAnsi="Times New Roman" w:cs="Times New Roman"/>
            <w:sz w:val="24"/>
            <w:szCs w:val="24"/>
          </w:rPr>
          <w:t>ftp://ftp.publicdebt.treas.gov/opd/opds012007.pdf</w:t>
        </w:r>
      </w:hyperlink>
    </w:p>
    <w:p w:rsidR="004804F6" w:rsidRPr="0077233E" w:rsidRDefault="004A09BF" w:rsidP="004804F6">
      <w:pPr>
        <w:spacing w:line="360" w:lineRule="auto"/>
        <w:rPr>
          <w:rFonts w:ascii="Times New Roman" w:hAnsi="Times New Roman" w:cs="Times New Roman"/>
          <w:sz w:val="24"/>
          <w:szCs w:val="24"/>
        </w:rPr>
      </w:pPr>
      <w:hyperlink r:id="rId46" w:history="1">
        <w:r w:rsidR="004804F6" w:rsidRPr="0077233E">
          <w:rPr>
            <w:rStyle w:val="Hyperlink"/>
            <w:rFonts w:ascii="Times New Roman" w:hAnsi="Times New Roman" w:cs="Times New Roman"/>
            <w:sz w:val="24"/>
            <w:szCs w:val="24"/>
          </w:rPr>
          <w:t>http://www.treasurydirect.gov/govt/reports/pd/mspd/2012/opdm012012.pdf</w:t>
        </w:r>
      </w:hyperlink>
    </w:p>
    <w:p w:rsidR="004804F6" w:rsidRPr="0077233E" w:rsidRDefault="004A09BF" w:rsidP="004804F6">
      <w:pPr>
        <w:spacing w:line="360" w:lineRule="auto"/>
        <w:rPr>
          <w:rFonts w:ascii="Times New Roman" w:hAnsi="Times New Roman" w:cs="Times New Roman"/>
          <w:sz w:val="24"/>
          <w:szCs w:val="24"/>
        </w:rPr>
      </w:pPr>
      <w:hyperlink r:id="rId47" w:history="1">
        <w:r w:rsidR="004804F6" w:rsidRPr="0077233E">
          <w:rPr>
            <w:rStyle w:val="Hyperlink"/>
            <w:rFonts w:ascii="Times New Roman" w:hAnsi="Times New Roman" w:cs="Times New Roman"/>
            <w:sz w:val="24"/>
            <w:szCs w:val="24"/>
          </w:rPr>
          <w:t>http://www.treasury.gov/resource-center/data-chart-center/tic/Documents/mfh.txt</w:t>
        </w:r>
      </w:hyperlink>
    </w:p>
    <w:p w:rsidR="004804F6" w:rsidRPr="0077233E" w:rsidRDefault="004A09BF" w:rsidP="004804F6">
      <w:pPr>
        <w:spacing w:line="360" w:lineRule="auto"/>
        <w:rPr>
          <w:rFonts w:ascii="Times New Roman" w:hAnsi="Times New Roman" w:cs="Times New Roman"/>
          <w:sz w:val="24"/>
          <w:szCs w:val="24"/>
        </w:rPr>
      </w:pPr>
      <w:hyperlink r:id="rId48" w:history="1">
        <w:r w:rsidR="004804F6" w:rsidRPr="0077233E">
          <w:rPr>
            <w:rStyle w:val="Hyperlink"/>
            <w:rFonts w:ascii="Times New Roman" w:hAnsi="Times New Roman" w:cs="Times New Roman"/>
            <w:sz w:val="24"/>
            <w:szCs w:val="24"/>
          </w:rPr>
          <w:t>http://data.worldbank.org/indicator/SL.UEM.TOTL.ZS</w:t>
        </w:r>
      </w:hyperlink>
    </w:p>
    <w:p w:rsidR="004804F6" w:rsidRPr="0077233E" w:rsidRDefault="004A09BF" w:rsidP="004804F6">
      <w:pPr>
        <w:spacing w:line="360" w:lineRule="auto"/>
        <w:rPr>
          <w:rFonts w:ascii="Times New Roman" w:hAnsi="Times New Roman" w:cs="Times New Roman"/>
          <w:sz w:val="24"/>
          <w:szCs w:val="24"/>
        </w:rPr>
      </w:pPr>
      <w:hyperlink r:id="rId49" w:history="1">
        <w:r w:rsidR="004804F6" w:rsidRPr="0077233E">
          <w:rPr>
            <w:rStyle w:val="Hyperlink"/>
            <w:rFonts w:ascii="Times New Roman" w:hAnsi="Times New Roman" w:cs="Times New Roman"/>
            <w:sz w:val="24"/>
            <w:szCs w:val="24"/>
          </w:rPr>
          <w:t>http://www.federalreserve.gov/bankinforeg/tarpinfo.htm</w:t>
        </w:r>
      </w:hyperlink>
    </w:p>
    <w:p w:rsidR="004804F6" w:rsidRPr="0077233E" w:rsidRDefault="004A09BF" w:rsidP="004804F6">
      <w:pPr>
        <w:spacing w:line="360" w:lineRule="auto"/>
        <w:rPr>
          <w:rFonts w:ascii="Times New Roman" w:hAnsi="Times New Roman" w:cs="Times New Roman"/>
          <w:sz w:val="24"/>
          <w:szCs w:val="24"/>
        </w:rPr>
      </w:pPr>
      <w:hyperlink r:id="rId50" w:history="1">
        <w:r w:rsidR="004804F6" w:rsidRPr="0077233E">
          <w:rPr>
            <w:rStyle w:val="Hyperlink"/>
            <w:rFonts w:ascii="Times New Roman" w:hAnsi="Times New Roman" w:cs="Times New Roman"/>
            <w:sz w:val="24"/>
            <w:szCs w:val="24"/>
          </w:rPr>
          <w:t>http://www.recovery.gov/About/Pages/The_Act.aspx</w:t>
        </w:r>
      </w:hyperlink>
    </w:p>
    <w:p w:rsidR="004804F6" w:rsidRPr="0077233E" w:rsidRDefault="004A09BF" w:rsidP="004804F6">
      <w:pPr>
        <w:spacing w:line="360" w:lineRule="auto"/>
        <w:rPr>
          <w:rFonts w:ascii="Times New Roman" w:hAnsi="Times New Roman" w:cs="Times New Roman"/>
          <w:sz w:val="24"/>
          <w:szCs w:val="24"/>
        </w:rPr>
      </w:pPr>
      <w:hyperlink r:id="rId51" w:history="1">
        <w:r w:rsidR="004804F6" w:rsidRPr="0077233E">
          <w:rPr>
            <w:rStyle w:val="Hyperlink"/>
            <w:rFonts w:ascii="Times New Roman" w:hAnsi="Times New Roman" w:cs="Times New Roman"/>
            <w:sz w:val="24"/>
            <w:szCs w:val="24"/>
          </w:rPr>
          <w:t>http://www.nytimes.com/2008/11/16/washington/summit-text.html?_r=1&amp;pagewanted=all</w:t>
        </w:r>
      </w:hyperlink>
    </w:p>
    <w:p w:rsidR="004804F6" w:rsidRPr="0077233E" w:rsidRDefault="004A09BF" w:rsidP="004804F6">
      <w:pPr>
        <w:pStyle w:val="FootnoteText"/>
        <w:spacing w:line="360" w:lineRule="auto"/>
        <w:rPr>
          <w:rFonts w:ascii="Times New Roman" w:hAnsi="Times New Roman" w:cs="Times New Roman"/>
          <w:sz w:val="24"/>
          <w:szCs w:val="24"/>
        </w:rPr>
      </w:pPr>
      <w:hyperlink r:id="rId52" w:history="1">
        <w:r w:rsidR="004804F6" w:rsidRPr="0077233E">
          <w:rPr>
            <w:rStyle w:val="Hyperlink"/>
            <w:rFonts w:ascii="Times New Roman" w:hAnsi="Times New Roman" w:cs="Times New Roman"/>
            <w:sz w:val="24"/>
            <w:szCs w:val="24"/>
          </w:rPr>
          <w:t>http://www.economist.com/node/14530394?story_id=14530394</w:t>
        </w:r>
      </w:hyperlink>
      <w:r w:rsidR="004804F6" w:rsidRPr="0077233E">
        <w:rPr>
          <w:rFonts w:ascii="Times New Roman" w:hAnsi="Times New Roman" w:cs="Times New Roman"/>
          <w:sz w:val="24"/>
          <w:szCs w:val="24"/>
        </w:rPr>
        <w:t xml:space="preserve"> </w:t>
      </w:r>
    </w:p>
    <w:p w:rsidR="004804F6" w:rsidRPr="0077233E" w:rsidRDefault="004A09BF" w:rsidP="004804F6">
      <w:pPr>
        <w:spacing w:line="360" w:lineRule="auto"/>
        <w:rPr>
          <w:rFonts w:ascii="Times New Roman" w:hAnsi="Times New Roman" w:cs="Times New Roman"/>
          <w:sz w:val="24"/>
          <w:szCs w:val="24"/>
        </w:rPr>
      </w:pPr>
      <w:hyperlink r:id="rId53" w:history="1">
        <w:r w:rsidR="004804F6" w:rsidRPr="0077233E">
          <w:rPr>
            <w:rStyle w:val="Hyperlink"/>
            <w:rFonts w:ascii="Times New Roman" w:hAnsi="Times New Roman" w:cs="Times New Roman"/>
            <w:sz w:val="24"/>
            <w:szCs w:val="24"/>
          </w:rPr>
          <w:t>http://www.nytimes.com/2009/07/17/opinion/17krugman.html</w:t>
        </w:r>
      </w:hyperlink>
    </w:p>
    <w:p w:rsidR="004804F6" w:rsidRPr="0077233E" w:rsidRDefault="004A09BF" w:rsidP="004804F6">
      <w:pPr>
        <w:spacing w:line="360" w:lineRule="auto"/>
        <w:rPr>
          <w:rFonts w:ascii="Times New Roman" w:hAnsi="Times New Roman" w:cs="Times New Roman"/>
          <w:sz w:val="24"/>
          <w:szCs w:val="24"/>
        </w:rPr>
      </w:pPr>
      <w:hyperlink r:id="rId54" w:anchor="filelinks" w:history="1">
        <w:r w:rsidR="004804F6" w:rsidRPr="0077233E">
          <w:rPr>
            <w:rStyle w:val="Hyperlink"/>
            <w:rFonts w:ascii="Times New Roman" w:hAnsi="Times New Roman" w:cs="Times New Roman"/>
            <w:sz w:val="24"/>
            <w:szCs w:val="24"/>
          </w:rPr>
          <w:t>http://epp.eurostat.ec.europa.eu/statistics_explained/index.php?title=File:Youth_unemployment_rates,_2008-2011Q3,_(%25).png&amp;filetimestamp=20120127135533#filelinks</w:t>
        </w:r>
      </w:hyperlink>
    </w:p>
    <w:p w:rsidR="004804F6" w:rsidRPr="0077233E" w:rsidRDefault="004A09BF" w:rsidP="004804F6">
      <w:pPr>
        <w:spacing w:line="360" w:lineRule="auto"/>
        <w:rPr>
          <w:rFonts w:ascii="Times New Roman" w:hAnsi="Times New Roman" w:cs="Times New Roman"/>
          <w:sz w:val="24"/>
          <w:szCs w:val="24"/>
        </w:rPr>
      </w:pPr>
      <w:hyperlink r:id="rId55" w:history="1">
        <w:r w:rsidR="004804F6" w:rsidRPr="0077233E">
          <w:rPr>
            <w:rStyle w:val="Hyperlink"/>
            <w:rFonts w:ascii="Times New Roman" w:hAnsi="Times New Roman" w:cs="Times New Roman"/>
            <w:sz w:val="24"/>
            <w:szCs w:val="24"/>
          </w:rPr>
          <w:t>http://www.konkurentnost.hr/lgs.axd?t=16&amp;id=336</w:t>
        </w:r>
      </w:hyperlink>
    </w:p>
    <w:p w:rsidR="004804F6" w:rsidRPr="0077233E" w:rsidRDefault="004A09BF" w:rsidP="004804F6">
      <w:pPr>
        <w:spacing w:line="360" w:lineRule="auto"/>
        <w:rPr>
          <w:rFonts w:ascii="Times New Roman" w:hAnsi="Times New Roman" w:cs="Times New Roman"/>
          <w:sz w:val="24"/>
          <w:szCs w:val="24"/>
        </w:rPr>
      </w:pPr>
      <w:hyperlink r:id="rId56" w:history="1">
        <w:r w:rsidR="004804F6" w:rsidRPr="0077233E">
          <w:rPr>
            <w:rStyle w:val="Hyperlink"/>
            <w:rFonts w:ascii="Times New Roman" w:hAnsi="Times New Roman" w:cs="Times New Roman"/>
            <w:sz w:val="24"/>
            <w:szCs w:val="24"/>
          </w:rPr>
          <w:t>http://www.konkurentnost.hr/Default.aspx?art=399&amp;sec=2</w:t>
        </w:r>
      </w:hyperlink>
    </w:p>
    <w:p w:rsidR="004804F6" w:rsidRPr="0077233E" w:rsidRDefault="004A09BF" w:rsidP="004804F6">
      <w:pPr>
        <w:spacing w:line="360" w:lineRule="auto"/>
        <w:rPr>
          <w:rFonts w:ascii="Times New Roman" w:hAnsi="Times New Roman" w:cs="Times New Roman"/>
          <w:sz w:val="24"/>
          <w:szCs w:val="24"/>
        </w:rPr>
      </w:pPr>
      <w:hyperlink r:id="rId57" w:history="1">
        <w:r w:rsidR="004804F6" w:rsidRPr="0077233E">
          <w:rPr>
            <w:rStyle w:val="Hyperlink"/>
            <w:rFonts w:ascii="Times New Roman" w:hAnsi="Times New Roman" w:cs="Times New Roman"/>
            <w:bCs/>
            <w:sz w:val="24"/>
            <w:szCs w:val="24"/>
          </w:rPr>
          <w:t>http://www.vlada.hr/hr/content/download/82663/1173772/file/Paket 10 antirecesijskih mjera.pdf</w:t>
        </w:r>
      </w:hyperlink>
    </w:p>
    <w:p w:rsidR="004804F6" w:rsidRPr="0077233E" w:rsidRDefault="004A09BF" w:rsidP="004804F6">
      <w:pPr>
        <w:spacing w:line="360" w:lineRule="auto"/>
        <w:rPr>
          <w:rFonts w:ascii="Times New Roman" w:hAnsi="Times New Roman" w:cs="Times New Roman"/>
          <w:sz w:val="24"/>
          <w:szCs w:val="24"/>
        </w:rPr>
      </w:pPr>
      <w:hyperlink r:id="rId58" w:history="1">
        <w:r w:rsidR="004804F6" w:rsidRPr="0077233E">
          <w:rPr>
            <w:rStyle w:val="Hyperlink"/>
            <w:rFonts w:ascii="Times New Roman" w:hAnsi="Times New Roman" w:cs="Times New Roman"/>
            <w:sz w:val="24"/>
            <w:szCs w:val="24"/>
          </w:rPr>
          <w:t>http://www.predsjednik.hr/Default.aspx?art=16034&amp;sec=775</w:t>
        </w:r>
      </w:hyperlink>
    </w:p>
    <w:p w:rsidR="004804F6" w:rsidRPr="0077233E" w:rsidRDefault="004A09BF" w:rsidP="004804F6">
      <w:pPr>
        <w:spacing w:line="360" w:lineRule="auto"/>
        <w:rPr>
          <w:rFonts w:ascii="Times New Roman" w:hAnsi="Times New Roman" w:cs="Times New Roman"/>
          <w:sz w:val="24"/>
          <w:szCs w:val="24"/>
        </w:rPr>
      </w:pPr>
      <w:hyperlink r:id="rId59" w:history="1">
        <w:r w:rsidR="004804F6" w:rsidRPr="0077233E">
          <w:rPr>
            <w:rStyle w:val="Hyperlink"/>
            <w:rFonts w:ascii="Times New Roman" w:hAnsi="Times New Roman" w:cs="Times New Roman"/>
            <w:sz w:val="24"/>
            <w:szCs w:val="24"/>
          </w:rPr>
          <w:t>http://www.cpi.hr/download/links/hr/13292.pdf</w:t>
        </w:r>
      </w:hyperlink>
    </w:p>
    <w:p w:rsidR="004804F6" w:rsidRPr="0077233E" w:rsidRDefault="004A09BF" w:rsidP="004804F6">
      <w:pPr>
        <w:spacing w:line="360" w:lineRule="auto"/>
        <w:rPr>
          <w:rFonts w:ascii="Times New Roman" w:hAnsi="Times New Roman" w:cs="Times New Roman"/>
          <w:sz w:val="24"/>
          <w:szCs w:val="24"/>
        </w:rPr>
      </w:pPr>
      <w:hyperlink r:id="rId60" w:history="1">
        <w:r w:rsidR="004804F6" w:rsidRPr="0077233E">
          <w:rPr>
            <w:rStyle w:val="Hyperlink"/>
            <w:rFonts w:ascii="Times New Roman" w:hAnsi="Times New Roman" w:cs="Times New Roman"/>
            <w:sz w:val="24"/>
            <w:szCs w:val="24"/>
          </w:rPr>
          <w:t>http://www.cienciasemfronteiras.gov.br/web/csf/metas</w:t>
        </w:r>
      </w:hyperlink>
    </w:p>
    <w:p w:rsidR="004804F6" w:rsidRDefault="004A09BF" w:rsidP="004804F6">
      <w:pPr>
        <w:spacing w:line="360" w:lineRule="auto"/>
        <w:rPr>
          <w:rFonts w:ascii="Times New Roman" w:hAnsi="Times New Roman" w:cs="Times New Roman"/>
          <w:sz w:val="24"/>
          <w:szCs w:val="24"/>
        </w:rPr>
      </w:pPr>
      <w:hyperlink r:id="rId61" w:history="1">
        <w:r w:rsidR="004804F6" w:rsidRPr="0077233E">
          <w:rPr>
            <w:rStyle w:val="Hyperlink"/>
            <w:rFonts w:ascii="Times New Roman" w:hAnsi="Times New Roman" w:cs="Times New Roman"/>
            <w:sz w:val="24"/>
            <w:szCs w:val="24"/>
          </w:rPr>
          <w:t>http://www.nytimes.com/2011/08/12/opinion/the-hijacked-crisis.html?ref=paulkrugman</w:t>
        </w:r>
      </w:hyperlink>
    </w:p>
    <w:p w:rsidR="00F03EEC" w:rsidRDefault="00F03EEC" w:rsidP="004804F6">
      <w:pPr>
        <w:spacing w:line="360" w:lineRule="auto"/>
        <w:rPr>
          <w:rFonts w:ascii="Times New Roman" w:hAnsi="Times New Roman" w:cs="Times New Roman"/>
          <w:sz w:val="24"/>
          <w:szCs w:val="24"/>
        </w:rPr>
      </w:pPr>
    </w:p>
    <w:p w:rsidR="00F03EEC" w:rsidRDefault="00F03EEC" w:rsidP="004804F6">
      <w:pPr>
        <w:spacing w:line="360" w:lineRule="auto"/>
        <w:rPr>
          <w:rFonts w:ascii="Times New Roman" w:hAnsi="Times New Roman" w:cs="Times New Roman"/>
          <w:sz w:val="24"/>
          <w:szCs w:val="24"/>
        </w:rPr>
      </w:pPr>
    </w:p>
    <w:p w:rsidR="005719F2" w:rsidRDefault="005719F2" w:rsidP="00A305C2">
      <w:pPr>
        <w:pStyle w:val="Heading1"/>
        <w:pBdr>
          <w:bottom w:val="single" w:sz="12" w:space="1" w:color="auto"/>
        </w:pBdr>
      </w:pPr>
      <w:bookmarkStart w:id="15" w:name="_Toc323721584"/>
      <w:r>
        <w:lastRenderedPageBreak/>
        <w:t>SAŽETAK</w:t>
      </w:r>
      <w:bookmarkEnd w:id="15"/>
    </w:p>
    <w:p w:rsidR="00A305C2" w:rsidRDefault="00A305C2" w:rsidP="00A305C2"/>
    <w:p w:rsidR="00F74771" w:rsidRPr="00A305C2" w:rsidRDefault="00F74771" w:rsidP="00A305C2"/>
    <w:p w:rsidR="007B5E28" w:rsidRDefault="007B5E28" w:rsidP="007B5E2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Svjetska ekonomska kriza, kao ključni faktor koji će potaknuti korijenite promjene u postojećim ekonomskim strukturama, razvojem i posljedicama ukazala je na neodrživost tržišnog fundamentalizma. Stvorena nestabilnosti globalnih razmjera, pred Hrvatsku postavlja veliki izazov: kako može mala zemlja poput Hrvatske prebroditi nastale okolnosti, ako to još nisu u stanju učiniti Sjedinjenje Američke Države ili pak razvijene zemlje Europske unije? Ključna hipoteza ovog rada zauzima stajalište kako je svjetska ekonomska kriza tek malim dijelom utjecala na nacionalno gospodarstvo te da se ključni faktori postojećeg stanja moraju potražiti u uzrocima generiranim i zapostavljenim u protekla dva desetljeća razvoja.</w:t>
      </w:r>
    </w:p>
    <w:p w:rsidR="00E3550C" w:rsidRDefault="007B5E28" w:rsidP="007B5E2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Provedenim istraživanjem pokazalo se </w:t>
      </w:r>
      <w:r w:rsidR="0071620D">
        <w:rPr>
          <w:rFonts w:ascii="Times New Roman" w:hAnsi="Times New Roman" w:cs="Times New Roman"/>
          <w:sz w:val="24"/>
          <w:szCs w:val="24"/>
        </w:rPr>
        <w:t>da</w:t>
      </w:r>
      <w:r w:rsidR="00E8268B">
        <w:rPr>
          <w:rFonts w:ascii="Times New Roman" w:hAnsi="Times New Roman" w:cs="Times New Roman"/>
          <w:sz w:val="24"/>
          <w:szCs w:val="24"/>
        </w:rPr>
        <w:t xml:space="preserve"> </w:t>
      </w:r>
      <w:r>
        <w:rPr>
          <w:rFonts w:ascii="Times New Roman" w:hAnsi="Times New Roman" w:cs="Times New Roman"/>
          <w:sz w:val="24"/>
          <w:szCs w:val="24"/>
        </w:rPr>
        <w:t>većina ispitanika</w:t>
      </w:r>
      <w:r w:rsidR="00E8268B">
        <w:rPr>
          <w:rFonts w:ascii="Times New Roman" w:hAnsi="Times New Roman" w:cs="Times New Roman"/>
          <w:sz w:val="24"/>
          <w:szCs w:val="24"/>
        </w:rPr>
        <w:t xml:space="preserve"> pravilno </w:t>
      </w:r>
      <w:r w:rsidR="007219F6">
        <w:rPr>
          <w:rFonts w:ascii="Times New Roman" w:hAnsi="Times New Roman" w:cs="Times New Roman"/>
          <w:sz w:val="24"/>
          <w:szCs w:val="24"/>
        </w:rPr>
        <w:t>identificira</w:t>
      </w:r>
      <w:r w:rsidR="00E8268B">
        <w:rPr>
          <w:rFonts w:ascii="Times New Roman" w:hAnsi="Times New Roman" w:cs="Times New Roman"/>
          <w:sz w:val="24"/>
          <w:szCs w:val="24"/>
        </w:rPr>
        <w:t xml:space="preserve"> probleme nacionalnog gospodarstva u endogenim uzrocima.</w:t>
      </w:r>
      <w:r w:rsidR="00E3550C">
        <w:rPr>
          <w:rFonts w:ascii="Times New Roman" w:hAnsi="Times New Roman" w:cs="Times New Roman"/>
          <w:sz w:val="24"/>
          <w:szCs w:val="24"/>
        </w:rPr>
        <w:t xml:space="preserve"> To dobiva potvrdu i u postotku od 93,5% ispitanika koji su izrazili stav da su problemi hrvatskog gospodarstvo rezultat unutarnjih uzroka, no istovremeno, više od polovine ispitanika smatra da je svjetska ekonomska kriza</w:t>
      </w:r>
      <w:r>
        <w:rPr>
          <w:rFonts w:ascii="Times New Roman" w:hAnsi="Times New Roman" w:cs="Times New Roman"/>
          <w:sz w:val="24"/>
          <w:szCs w:val="24"/>
        </w:rPr>
        <w:t xml:space="preserve"> </w:t>
      </w:r>
      <w:r w:rsidR="00E3550C">
        <w:rPr>
          <w:rFonts w:ascii="Times New Roman" w:hAnsi="Times New Roman" w:cs="Times New Roman"/>
          <w:sz w:val="24"/>
          <w:szCs w:val="24"/>
        </w:rPr>
        <w:t>bitno utjecala na gospodarstvo Republike Hrvatske.</w:t>
      </w:r>
    </w:p>
    <w:p w:rsidR="007B5E28" w:rsidRDefault="007B5E28" w:rsidP="007B5E28">
      <w:pPr>
        <w:spacing w:line="360" w:lineRule="auto"/>
        <w:ind w:firstLine="708"/>
        <w:jc w:val="both"/>
        <w:rPr>
          <w:rFonts w:ascii="Times New Roman" w:hAnsi="Times New Roman" w:cs="Times New Roman"/>
          <w:sz w:val="24"/>
          <w:szCs w:val="24"/>
        </w:rPr>
      </w:pPr>
    </w:p>
    <w:p w:rsidR="007B5E28" w:rsidRDefault="007B5E28" w:rsidP="007B5E2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Ključne riječi: svjetska ekonomska kriza, neoliberalna ekonomska doktrina, drugorazredni  hipotek</w:t>
      </w:r>
      <w:r w:rsidR="00F74771">
        <w:rPr>
          <w:rFonts w:ascii="Times New Roman" w:hAnsi="Times New Roman" w:cs="Times New Roman"/>
          <w:sz w:val="24"/>
          <w:szCs w:val="24"/>
        </w:rPr>
        <w:t>arni krediti, hrvatsko gospodarstvo</w:t>
      </w:r>
    </w:p>
    <w:p w:rsidR="005719F2" w:rsidRDefault="005719F2" w:rsidP="005719F2"/>
    <w:p w:rsidR="005719F2" w:rsidRDefault="005719F2" w:rsidP="005719F2"/>
    <w:p w:rsidR="00EC2091" w:rsidRDefault="00EC2091" w:rsidP="005719F2"/>
    <w:p w:rsidR="0071620D" w:rsidRDefault="0071620D" w:rsidP="005719F2"/>
    <w:p w:rsidR="00EC2091" w:rsidRDefault="00EC2091" w:rsidP="005719F2"/>
    <w:p w:rsidR="00EC2091" w:rsidRDefault="00EC2091" w:rsidP="005719F2"/>
    <w:p w:rsidR="00EC2091" w:rsidRDefault="00EC2091" w:rsidP="005719F2"/>
    <w:p w:rsidR="00E3550C" w:rsidRDefault="00E3550C" w:rsidP="005719F2"/>
    <w:p w:rsidR="005719F2" w:rsidRDefault="005719F2" w:rsidP="00A305C2">
      <w:pPr>
        <w:pStyle w:val="Heading1"/>
        <w:pBdr>
          <w:bottom w:val="single" w:sz="12" w:space="1" w:color="auto"/>
        </w:pBdr>
      </w:pPr>
      <w:bookmarkStart w:id="16" w:name="_Toc323721585"/>
      <w:r>
        <w:lastRenderedPageBreak/>
        <w:t>SUMMARY</w:t>
      </w:r>
      <w:bookmarkEnd w:id="16"/>
    </w:p>
    <w:p w:rsidR="00A305C2" w:rsidRDefault="00A305C2" w:rsidP="00A305C2"/>
    <w:p w:rsidR="00F74771" w:rsidRDefault="00F74771" w:rsidP="00A305C2"/>
    <w:p w:rsidR="001B724D" w:rsidRDefault="001B724D" w:rsidP="001B724D">
      <w:pPr>
        <w:shd w:val="clear" w:color="auto" w:fill="FFFFFF"/>
        <w:spacing w:before="240" w:after="240" w:line="360" w:lineRule="auto"/>
        <w:ind w:firstLine="708"/>
        <w:jc w:val="both"/>
        <w:textAlignment w:val="top"/>
        <w:rPr>
          <w:rFonts w:ascii="Times New Roman" w:eastAsia="Times New Roman" w:hAnsi="Times New Roman" w:cs="Times New Roman"/>
          <w:color w:val="333333"/>
          <w:sz w:val="24"/>
          <w:szCs w:val="24"/>
          <w:lang w:eastAsia="hr-HR"/>
        </w:rPr>
      </w:pPr>
      <w:r w:rsidRPr="001B724D">
        <w:rPr>
          <w:rFonts w:ascii="Times New Roman" w:eastAsia="Times New Roman" w:hAnsi="Times New Roman" w:cs="Times New Roman"/>
          <w:color w:val="333333"/>
          <w:sz w:val="24"/>
          <w:szCs w:val="24"/>
          <w:lang w:eastAsia="hr-HR"/>
        </w:rPr>
        <w:t>The world economic crisis is a key factor that will encourage fundamental reforms in the existing economic structures. With its development and consequences, it indicated the unsustainability of market fundamentalism. The established global instability sets a major challenge in front of Croatia: how can a small country as Croatia overcome the incurred consequences, if the United States of America and the developed countries of the European Union have not been able to achieve that goal yet? A key hypothesis of this paper takes the view that the global economic crisis has affected the national economy only in a small ratio, while the main factors of the current economic situation can be found in causes that generated and have been neglected in the past two decades.</w:t>
      </w:r>
    </w:p>
    <w:p w:rsidR="001B724D" w:rsidRDefault="001B724D" w:rsidP="001B724D">
      <w:pPr>
        <w:shd w:val="clear" w:color="auto" w:fill="FFFFFF"/>
        <w:spacing w:before="240" w:after="240" w:line="360" w:lineRule="auto"/>
        <w:ind w:firstLine="708"/>
        <w:jc w:val="both"/>
        <w:textAlignment w:val="top"/>
        <w:rPr>
          <w:rFonts w:ascii="Times New Roman" w:eastAsia="Times New Roman" w:hAnsi="Times New Roman" w:cs="Times New Roman"/>
          <w:color w:val="333333"/>
          <w:sz w:val="24"/>
          <w:szCs w:val="24"/>
          <w:lang w:eastAsia="hr-HR"/>
        </w:rPr>
      </w:pPr>
      <w:r w:rsidRPr="001B724D">
        <w:rPr>
          <w:rFonts w:ascii="Times New Roman" w:eastAsia="Times New Roman" w:hAnsi="Times New Roman" w:cs="Times New Roman"/>
          <w:color w:val="333333"/>
          <w:sz w:val="24"/>
          <w:szCs w:val="24"/>
          <w:lang w:eastAsia="hr-HR"/>
        </w:rPr>
        <w:t xml:space="preserve">The research </w:t>
      </w:r>
      <w:r w:rsidR="00E3550C">
        <w:rPr>
          <w:rFonts w:ascii="Times New Roman" w:eastAsia="Times New Roman" w:hAnsi="Times New Roman" w:cs="Times New Roman"/>
          <w:color w:val="333333"/>
          <w:sz w:val="24"/>
          <w:szCs w:val="24"/>
          <w:lang w:eastAsia="hr-HR"/>
        </w:rPr>
        <w:t xml:space="preserve">showed that the major part of </w:t>
      </w:r>
      <w:r w:rsidR="0062515D">
        <w:rPr>
          <w:rFonts w:ascii="Times New Roman" w:eastAsia="Times New Roman" w:hAnsi="Times New Roman" w:cs="Times New Roman"/>
          <w:color w:val="333333"/>
          <w:sz w:val="24"/>
          <w:szCs w:val="24"/>
          <w:lang w:eastAsia="hr-HR"/>
        </w:rPr>
        <w:t xml:space="preserve">respondents correctly </w:t>
      </w:r>
      <w:r w:rsidR="007219F6">
        <w:rPr>
          <w:rFonts w:ascii="Times New Roman" w:eastAsia="Times New Roman" w:hAnsi="Times New Roman" w:cs="Times New Roman"/>
          <w:color w:val="333333"/>
          <w:sz w:val="24"/>
          <w:szCs w:val="24"/>
          <w:lang w:eastAsia="hr-HR"/>
        </w:rPr>
        <w:t>identify</w:t>
      </w:r>
      <w:r w:rsidR="0062515D">
        <w:rPr>
          <w:rFonts w:ascii="Times New Roman" w:eastAsia="Times New Roman" w:hAnsi="Times New Roman" w:cs="Times New Roman"/>
          <w:color w:val="333333"/>
          <w:sz w:val="24"/>
          <w:szCs w:val="24"/>
          <w:lang w:eastAsia="hr-HR"/>
        </w:rPr>
        <w:t xml:space="preserve"> the causes of problems in the national economy as endogenous.</w:t>
      </w:r>
      <w:r w:rsidR="00E3550C">
        <w:rPr>
          <w:rFonts w:ascii="Times New Roman" w:eastAsia="Times New Roman" w:hAnsi="Times New Roman" w:cs="Times New Roman"/>
          <w:color w:val="333333"/>
          <w:sz w:val="24"/>
          <w:szCs w:val="24"/>
          <w:lang w:eastAsia="hr-HR"/>
        </w:rPr>
        <w:t xml:space="preserve"> It receives additional foundation in a percantage of 93,5% of respondents who expressed the view that the problems of the Croatian economy are results of internal causes. At the same time, more than half of respondents believe that the world economic crisis has significantly affected the Croatian economy.</w:t>
      </w:r>
      <w:r w:rsidR="0062515D">
        <w:rPr>
          <w:rFonts w:ascii="Times New Roman" w:eastAsia="Times New Roman" w:hAnsi="Times New Roman" w:cs="Times New Roman"/>
          <w:color w:val="333333"/>
          <w:sz w:val="24"/>
          <w:szCs w:val="24"/>
          <w:lang w:eastAsia="hr-HR"/>
        </w:rPr>
        <w:t xml:space="preserve"> </w:t>
      </w:r>
    </w:p>
    <w:p w:rsidR="001B724D" w:rsidRPr="001B724D" w:rsidRDefault="001B724D" w:rsidP="001B724D">
      <w:pPr>
        <w:shd w:val="clear" w:color="auto" w:fill="FFFFFF"/>
        <w:spacing w:before="240" w:after="240" w:line="360" w:lineRule="auto"/>
        <w:jc w:val="both"/>
        <w:textAlignment w:val="top"/>
        <w:rPr>
          <w:rFonts w:ascii="Times New Roman" w:eastAsia="Times New Roman" w:hAnsi="Times New Roman" w:cs="Times New Roman"/>
          <w:color w:val="333333"/>
          <w:sz w:val="24"/>
          <w:szCs w:val="24"/>
          <w:lang w:eastAsia="hr-HR"/>
        </w:rPr>
      </w:pPr>
      <w:r w:rsidRPr="001B724D">
        <w:rPr>
          <w:rFonts w:ascii="Times New Roman" w:eastAsia="Times New Roman" w:hAnsi="Times New Roman" w:cs="Times New Roman"/>
          <w:color w:val="333333"/>
          <w:sz w:val="24"/>
          <w:szCs w:val="24"/>
          <w:lang w:eastAsia="hr-HR"/>
        </w:rPr>
        <w:br/>
        <w:t>Key words: world economic crisis, neoliberal economic doctrine, subprime mo</w:t>
      </w:r>
      <w:r w:rsidR="00B11A5B">
        <w:rPr>
          <w:rFonts w:ascii="Times New Roman" w:eastAsia="Times New Roman" w:hAnsi="Times New Roman" w:cs="Times New Roman"/>
          <w:color w:val="333333"/>
          <w:sz w:val="24"/>
          <w:szCs w:val="24"/>
          <w:lang w:eastAsia="hr-HR"/>
        </w:rPr>
        <w:t>rtgage credit, Croatian economy</w:t>
      </w:r>
    </w:p>
    <w:p w:rsidR="00EC2091" w:rsidRPr="001B724D" w:rsidRDefault="00EC2091" w:rsidP="001B724D">
      <w:pPr>
        <w:spacing w:line="360" w:lineRule="auto"/>
        <w:jc w:val="both"/>
        <w:rPr>
          <w:rFonts w:ascii="Times New Roman" w:hAnsi="Times New Roman" w:cs="Times New Roman"/>
          <w:sz w:val="24"/>
          <w:szCs w:val="24"/>
        </w:rPr>
      </w:pPr>
    </w:p>
    <w:p w:rsidR="000745A8" w:rsidRDefault="000745A8" w:rsidP="00A305C2"/>
    <w:p w:rsidR="00EC2091" w:rsidRDefault="00EC2091" w:rsidP="00A305C2"/>
    <w:p w:rsidR="00EC2091" w:rsidRDefault="00EC2091" w:rsidP="00A305C2"/>
    <w:p w:rsidR="00D41DF6" w:rsidRDefault="00D41DF6" w:rsidP="00A305C2"/>
    <w:p w:rsidR="00E3550C" w:rsidRDefault="00E3550C" w:rsidP="00A305C2"/>
    <w:p w:rsidR="00EC2091" w:rsidRDefault="00EC2091" w:rsidP="00A305C2"/>
    <w:p w:rsidR="005719F2" w:rsidRDefault="005719F2" w:rsidP="00A305C2">
      <w:pPr>
        <w:pStyle w:val="Heading1"/>
        <w:pBdr>
          <w:bottom w:val="single" w:sz="12" w:space="1" w:color="auto"/>
        </w:pBdr>
      </w:pPr>
      <w:bookmarkStart w:id="17" w:name="_Toc323721586"/>
      <w:r>
        <w:lastRenderedPageBreak/>
        <w:t>ŽIVOTOPIS</w:t>
      </w:r>
      <w:bookmarkEnd w:id="17"/>
    </w:p>
    <w:p w:rsidR="00A305C2" w:rsidRDefault="00A305C2" w:rsidP="00A305C2"/>
    <w:p w:rsidR="00F74771" w:rsidRPr="00A305C2" w:rsidRDefault="00F74771" w:rsidP="00A305C2"/>
    <w:p w:rsidR="008B6627" w:rsidRDefault="008B6627" w:rsidP="008B6627">
      <w:pPr>
        <w:ind w:firstLine="708"/>
        <w:jc w:val="both"/>
        <w:rPr>
          <w:rFonts w:ascii="Times New Roman" w:hAnsi="Times New Roman" w:cs="Times New Roman"/>
          <w:sz w:val="24"/>
          <w:szCs w:val="24"/>
        </w:rPr>
      </w:pPr>
      <w:r>
        <w:rPr>
          <w:rFonts w:ascii="Times New Roman" w:hAnsi="Times New Roman" w:cs="Times New Roman"/>
          <w:sz w:val="24"/>
          <w:szCs w:val="24"/>
        </w:rPr>
        <w:t>Zovem se Martina Benolić</w:t>
      </w:r>
      <w:r w:rsidR="00775A5F">
        <w:rPr>
          <w:rFonts w:ascii="Times New Roman" w:hAnsi="Times New Roman" w:cs="Times New Roman"/>
          <w:sz w:val="24"/>
          <w:szCs w:val="24"/>
        </w:rPr>
        <w:t>, rođena sam 13.listopada 1989. godine</w:t>
      </w:r>
      <w:r w:rsidR="005F3690">
        <w:rPr>
          <w:rFonts w:ascii="Times New Roman" w:hAnsi="Times New Roman" w:cs="Times New Roman"/>
          <w:sz w:val="24"/>
          <w:szCs w:val="24"/>
        </w:rPr>
        <w:t xml:space="preserve"> u Kopru</w:t>
      </w:r>
      <w:r w:rsidR="00C0336D">
        <w:rPr>
          <w:rFonts w:ascii="Times New Roman" w:hAnsi="Times New Roman" w:cs="Times New Roman"/>
          <w:sz w:val="24"/>
          <w:szCs w:val="24"/>
        </w:rPr>
        <w:t>.</w:t>
      </w:r>
      <w:r>
        <w:rPr>
          <w:rFonts w:ascii="Times New Roman" w:hAnsi="Times New Roman" w:cs="Times New Roman"/>
          <w:sz w:val="24"/>
          <w:szCs w:val="24"/>
        </w:rPr>
        <w:t xml:space="preserve"> </w:t>
      </w:r>
      <w:r w:rsidR="005F3690">
        <w:rPr>
          <w:rFonts w:ascii="Times New Roman" w:hAnsi="Times New Roman" w:cs="Times New Roman"/>
          <w:sz w:val="24"/>
          <w:szCs w:val="24"/>
        </w:rPr>
        <w:t>S</w:t>
      </w:r>
      <w:r>
        <w:rPr>
          <w:rFonts w:ascii="Times New Roman" w:hAnsi="Times New Roman" w:cs="Times New Roman"/>
          <w:sz w:val="24"/>
          <w:szCs w:val="24"/>
        </w:rPr>
        <w:t>tudentica</w:t>
      </w:r>
      <w:r w:rsidR="005F3690">
        <w:rPr>
          <w:rFonts w:ascii="Times New Roman" w:hAnsi="Times New Roman" w:cs="Times New Roman"/>
          <w:sz w:val="24"/>
          <w:szCs w:val="24"/>
        </w:rPr>
        <w:t xml:space="preserve"> sam</w:t>
      </w:r>
      <w:r>
        <w:rPr>
          <w:rFonts w:ascii="Times New Roman" w:hAnsi="Times New Roman" w:cs="Times New Roman"/>
          <w:sz w:val="24"/>
          <w:szCs w:val="24"/>
        </w:rPr>
        <w:t xml:space="preserve"> Pravnog fakulteta u </w:t>
      </w:r>
      <w:r w:rsidR="00847B7C">
        <w:rPr>
          <w:rFonts w:ascii="Times New Roman" w:hAnsi="Times New Roman" w:cs="Times New Roman"/>
          <w:sz w:val="24"/>
          <w:szCs w:val="24"/>
        </w:rPr>
        <w:t>Zagrebu</w:t>
      </w:r>
      <w:r w:rsidR="00653207">
        <w:rPr>
          <w:rFonts w:ascii="Times New Roman" w:hAnsi="Times New Roman" w:cs="Times New Roman"/>
          <w:sz w:val="24"/>
          <w:szCs w:val="24"/>
        </w:rPr>
        <w:t>.</w:t>
      </w:r>
      <w:r w:rsidR="00C0336D">
        <w:rPr>
          <w:rFonts w:ascii="Times New Roman" w:hAnsi="Times New Roman" w:cs="Times New Roman"/>
          <w:sz w:val="24"/>
          <w:szCs w:val="24"/>
        </w:rPr>
        <w:t xml:space="preserve"> </w:t>
      </w:r>
    </w:p>
    <w:p w:rsidR="000745A8" w:rsidRDefault="008B6627" w:rsidP="008B6627">
      <w:pPr>
        <w:ind w:firstLine="708"/>
        <w:jc w:val="both"/>
        <w:rPr>
          <w:rFonts w:ascii="Times New Roman" w:hAnsi="Times New Roman" w:cs="Times New Roman"/>
          <w:sz w:val="24"/>
          <w:szCs w:val="24"/>
        </w:rPr>
      </w:pPr>
      <w:r>
        <w:rPr>
          <w:rFonts w:ascii="Times New Roman" w:hAnsi="Times New Roman" w:cs="Times New Roman"/>
          <w:sz w:val="24"/>
          <w:szCs w:val="24"/>
        </w:rPr>
        <w:t>Shodno</w:t>
      </w:r>
      <w:r w:rsidR="005F3690">
        <w:rPr>
          <w:rFonts w:ascii="Times New Roman" w:hAnsi="Times New Roman" w:cs="Times New Roman"/>
          <w:sz w:val="24"/>
          <w:szCs w:val="24"/>
        </w:rPr>
        <w:t xml:space="preserve"> </w:t>
      </w:r>
      <w:r w:rsidR="00AA43E5">
        <w:rPr>
          <w:rFonts w:ascii="Times New Roman" w:hAnsi="Times New Roman" w:cs="Times New Roman"/>
          <w:sz w:val="24"/>
          <w:szCs w:val="24"/>
        </w:rPr>
        <w:t>z</w:t>
      </w:r>
      <w:r w:rsidR="005F3690">
        <w:rPr>
          <w:rFonts w:ascii="Times New Roman" w:hAnsi="Times New Roman" w:cs="Times New Roman"/>
          <w:sz w:val="24"/>
          <w:szCs w:val="24"/>
        </w:rPr>
        <w:t>ainteresiranosti za područje međunarodnih</w:t>
      </w:r>
      <w:r w:rsidR="00AA43E5">
        <w:rPr>
          <w:rFonts w:ascii="Times New Roman" w:hAnsi="Times New Roman" w:cs="Times New Roman"/>
          <w:sz w:val="24"/>
          <w:szCs w:val="24"/>
        </w:rPr>
        <w:t xml:space="preserve"> o</w:t>
      </w:r>
      <w:r w:rsidR="005F3690">
        <w:rPr>
          <w:rFonts w:ascii="Times New Roman" w:hAnsi="Times New Roman" w:cs="Times New Roman"/>
          <w:sz w:val="24"/>
          <w:szCs w:val="24"/>
        </w:rPr>
        <w:t>dnosa,</w:t>
      </w:r>
      <w:r w:rsidR="00F84E15">
        <w:rPr>
          <w:rFonts w:ascii="Times New Roman" w:hAnsi="Times New Roman" w:cs="Times New Roman"/>
          <w:sz w:val="24"/>
          <w:szCs w:val="24"/>
        </w:rPr>
        <w:t xml:space="preserve"> sudjel</w:t>
      </w:r>
      <w:r>
        <w:rPr>
          <w:rFonts w:ascii="Times New Roman" w:hAnsi="Times New Roman" w:cs="Times New Roman"/>
          <w:sz w:val="24"/>
          <w:szCs w:val="24"/>
        </w:rPr>
        <w:t xml:space="preserve">ovala </w:t>
      </w:r>
      <w:r w:rsidR="005F3690">
        <w:rPr>
          <w:rFonts w:ascii="Times New Roman" w:hAnsi="Times New Roman" w:cs="Times New Roman"/>
          <w:sz w:val="24"/>
          <w:szCs w:val="24"/>
        </w:rPr>
        <w:t xml:space="preserve">sam </w:t>
      </w:r>
      <w:r>
        <w:rPr>
          <w:rFonts w:ascii="Times New Roman" w:hAnsi="Times New Roman" w:cs="Times New Roman"/>
          <w:sz w:val="24"/>
          <w:szCs w:val="24"/>
        </w:rPr>
        <w:t xml:space="preserve">na projektima </w:t>
      </w:r>
      <w:r w:rsidR="00F84E15">
        <w:rPr>
          <w:rFonts w:ascii="Times New Roman" w:hAnsi="Times New Roman" w:cs="Times New Roman"/>
          <w:sz w:val="24"/>
          <w:szCs w:val="24"/>
        </w:rPr>
        <w:t>ve</w:t>
      </w:r>
      <w:r w:rsidR="00846B7B">
        <w:rPr>
          <w:rFonts w:ascii="Times New Roman" w:hAnsi="Times New Roman" w:cs="Times New Roman"/>
          <w:sz w:val="24"/>
          <w:szCs w:val="24"/>
        </w:rPr>
        <w:t>zanim za tematik</w:t>
      </w:r>
      <w:r>
        <w:rPr>
          <w:rFonts w:ascii="Times New Roman" w:hAnsi="Times New Roman" w:cs="Times New Roman"/>
          <w:sz w:val="24"/>
          <w:szCs w:val="24"/>
        </w:rPr>
        <w:t>om</w:t>
      </w:r>
      <w:r w:rsidR="00846B7B">
        <w:rPr>
          <w:rFonts w:ascii="Times New Roman" w:hAnsi="Times New Roman" w:cs="Times New Roman"/>
          <w:sz w:val="24"/>
          <w:szCs w:val="24"/>
        </w:rPr>
        <w:t xml:space="preserve"> EU</w:t>
      </w:r>
      <w:r w:rsidR="005F3690">
        <w:rPr>
          <w:rFonts w:ascii="Times New Roman" w:hAnsi="Times New Roman" w:cs="Times New Roman"/>
          <w:sz w:val="24"/>
          <w:szCs w:val="24"/>
        </w:rPr>
        <w:t xml:space="preserve">. Posebno spominjem </w:t>
      </w:r>
      <w:r w:rsidR="00F84E15">
        <w:rPr>
          <w:rFonts w:ascii="Times New Roman" w:hAnsi="Times New Roman" w:cs="Times New Roman"/>
          <w:sz w:val="24"/>
          <w:szCs w:val="24"/>
        </w:rPr>
        <w:t>sudjelovanje na nacionalnim, regionalnim i internacionalnim zasjedanjima Europskog parlamenta mladih, prvotno kao</w:t>
      </w:r>
      <w:r w:rsidR="000745A8">
        <w:rPr>
          <w:rFonts w:ascii="Times New Roman" w:hAnsi="Times New Roman" w:cs="Times New Roman"/>
          <w:sz w:val="24"/>
          <w:szCs w:val="24"/>
        </w:rPr>
        <w:t xml:space="preserve"> delegat, a kasnije kao mentor.</w:t>
      </w:r>
    </w:p>
    <w:p w:rsidR="00653207" w:rsidRDefault="00814E46" w:rsidP="00653207">
      <w:pPr>
        <w:ind w:firstLine="708"/>
        <w:jc w:val="both"/>
        <w:rPr>
          <w:rFonts w:ascii="Times New Roman" w:hAnsi="Times New Roman" w:cs="Times New Roman"/>
          <w:sz w:val="24"/>
          <w:szCs w:val="24"/>
        </w:rPr>
      </w:pPr>
      <w:r>
        <w:rPr>
          <w:rFonts w:ascii="Times New Roman" w:hAnsi="Times New Roman" w:cs="Times New Roman"/>
          <w:sz w:val="24"/>
          <w:szCs w:val="24"/>
        </w:rPr>
        <w:t>Tijekom srednjoškolskog obrazovanja moju su pažn</w:t>
      </w:r>
      <w:r w:rsidR="00AA43E5">
        <w:rPr>
          <w:rFonts w:ascii="Times New Roman" w:hAnsi="Times New Roman" w:cs="Times New Roman"/>
          <w:sz w:val="24"/>
          <w:szCs w:val="24"/>
        </w:rPr>
        <w:t xml:space="preserve">ju privukli istraživački radovi, posebno nakon prvog </w:t>
      </w:r>
      <w:r>
        <w:rPr>
          <w:rFonts w:ascii="Times New Roman" w:hAnsi="Times New Roman" w:cs="Times New Roman"/>
          <w:sz w:val="24"/>
          <w:szCs w:val="24"/>
        </w:rPr>
        <w:t>sudjelovan</w:t>
      </w:r>
      <w:r w:rsidR="00AA43E5">
        <w:rPr>
          <w:rFonts w:ascii="Times New Roman" w:hAnsi="Times New Roman" w:cs="Times New Roman"/>
          <w:sz w:val="24"/>
          <w:szCs w:val="24"/>
        </w:rPr>
        <w:t xml:space="preserve">ja na multidisciplinarnoj smotri VIP Eureka, </w:t>
      </w:r>
      <w:r w:rsidR="005F3690">
        <w:rPr>
          <w:rFonts w:ascii="Times New Roman" w:hAnsi="Times New Roman" w:cs="Times New Roman"/>
          <w:sz w:val="24"/>
          <w:szCs w:val="24"/>
        </w:rPr>
        <w:t xml:space="preserve">gdje mi razvijena želja </w:t>
      </w:r>
      <w:r w:rsidR="000745A8">
        <w:rPr>
          <w:rFonts w:ascii="Times New Roman" w:hAnsi="Times New Roman" w:cs="Times New Roman"/>
          <w:sz w:val="24"/>
          <w:szCs w:val="24"/>
        </w:rPr>
        <w:t>traganja za odgovorom na pitanje  „Zašto je to tako?“. Tim povodom nastali su radovi: „</w:t>
      </w:r>
      <w:r w:rsidR="000745A8" w:rsidRPr="000745A8">
        <w:rPr>
          <w:rFonts w:ascii="Times New Roman" w:hAnsi="Times New Roman" w:cs="Times New Roman"/>
          <w:i/>
          <w:sz w:val="24"/>
          <w:szCs w:val="24"/>
        </w:rPr>
        <w:t>Stavovi učenika prema inteligenciji</w:t>
      </w:r>
      <w:r w:rsidR="000745A8">
        <w:rPr>
          <w:rFonts w:ascii="Times New Roman" w:hAnsi="Times New Roman" w:cs="Times New Roman"/>
          <w:sz w:val="24"/>
          <w:szCs w:val="24"/>
        </w:rPr>
        <w:t>“, „</w:t>
      </w:r>
      <w:r w:rsidR="000745A8" w:rsidRPr="000745A8">
        <w:rPr>
          <w:rFonts w:ascii="Times New Roman" w:hAnsi="Times New Roman" w:cs="Times New Roman"/>
          <w:i/>
          <w:sz w:val="24"/>
          <w:szCs w:val="24"/>
        </w:rPr>
        <w:t>Adolescencija: prikaz današnjih problema i trendova“</w:t>
      </w:r>
      <w:r w:rsidR="000745A8">
        <w:rPr>
          <w:rFonts w:ascii="Times New Roman" w:hAnsi="Times New Roman" w:cs="Times New Roman"/>
          <w:i/>
          <w:sz w:val="24"/>
          <w:szCs w:val="24"/>
        </w:rPr>
        <w:t xml:space="preserve"> </w:t>
      </w:r>
      <w:r w:rsidR="000745A8">
        <w:rPr>
          <w:rFonts w:ascii="Times New Roman" w:hAnsi="Times New Roman" w:cs="Times New Roman"/>
          <w:sz w:val="24"/>
          <w:szCs w:val="24"/>
        </w:rPr>
        <w:t>(nagrađen trećim mjestom) te „</w:t>
      </w:r>
      <w:r w:rsidR="000745A8" w:rsidRPr="000745A8">
        <w:rPr>
          <w:rFonts w:ascii="Times New Roman" w:hAnsi="Times New Roman" w:cs="Times New Roman"/>
          <w:i/>
          <w:sz w:val="24"/>
          <w:szCs w:val="24"/>
        </w:rPr>
        <w:t>Utjecaj različitih stimulansa na pamćenje“</w:t>
      </w:r>
      <w:r w:rsidR="000745A8">
        <w:rPr>
          <w:rFonts w:ascii="Times New Roman" w:hAnsi="Times New Roman" w:cs="Times New Roman"/>
          <w:sz w:val="24"/>
          <w:szCs w:val="24"/>
        </w:rPr>
        <w:t xml:space="preserve"> (nagrađen drugim mjestom).</w:t>
      </w:r>
      <w:r w:rsidR="008B6627">
        <w:rPr>
          <w:rFonts w:ascii="Times New Roman" w:hAnsi="Times New Roman" w:cs="Times New Roman"/>
          <w:sz w:val="24"/>
          <w:szCs w:val="24"/>
        </w:rPr>
        <w:t xml:space="preserve"> </w:t>
      </w:r>
      <w:r w:rsidR="00C0336D">
        <w:rPr>
          <w:rFonts w:ascii="Times New Roman" w:hAnsi="Times New Roman" w:cs="Times New Roman"/>
          <w:sz w:val="24"/>
          <w:szCs w:val="24"/>
        </w:rPr>
        <w:t>Važnost svjetske ekonomske krize ponukala me na razmišljanje o njenom utjecaju na domaće gospodarstvo, ali i na utvrđivanje subjektivnog stava kolega, neki od kojih će vjerojatno jednog dana biti odgovorni za rješavanje navedenih problema.</w:t>
      </w:r>
    </w:p>
    <w:p w:rsidR="00F84E15" w:rsidRPr="00847B7C" w:rsidRDefault="00653207" w:rsidP="00653207">
      <w:pPr>
        <w:ind w:firstLine="708"/>
        <w:jc w:val="both"/>
        <w:rPr>
          <w:rFonts w:ascii="Times New Roman" w:hAnsi="Times New Roman" w:cs="Times New Roman"/>
          <w:sz w:val="24"/>
          <w:szCs w:val="24"/>
        </w:rPr>
      </w:pPr>
      <w:r>
        <w:rPr>
          <w:rFonts w:ascii="Times New Roman" w:hAnsi="Times New Roman" w:cs="Times New Roman"/>
          <w:sz w:val="24"/>
          <w:szCs w:val="24"/>
        </w:rPr>
        <w:t>Slobodno vrijeme koje mi preostaje uz fakultetske obveze, „tratim“ na sedmogošnji hobi latinoameričkih plesova, crtanje te sportske aktivnosti.</w:t>
      </w:r>
    </w:p>
    <w:sectPr w:rsidR="00F84E15" w:rsidRPr="00847B7C" w:rsidSect="00635775">
      <w:footerReference w:type="first" r:id="rId62"/>
      <w:pgSz w:w="11906" w:h="16838"/>
      <w:pgMar w:top="1417" w:right="1417" w:bottom="1417" w:left="1417" w:header="708" w:footer="708" w:gutter="0"/>
      <w:pgNumType w:fmt="numberInDash"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43A" w:rsidRDefault="00C1143A" w:rsidP="00D36F63">
      <w:pPr>
        <w:spacing w:after="0" w:line="240" w:lineRule="auto"/>
      </w:pPr>
      <w:r>
        <w:separator/>
      </w:r>
    </w:p>
  </w:endnote>
  <w:endnote w:type="continuationSeparator" w:id="0">
    <w:p w:rsidR="00C1143A" w:rsidRDefault="00C1143A" w:rsidP="00D36F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Helvetica">
    <w:panose1 w:val="020B0604020202020204"/>
    <w:charset w:val="EE"/>
    <w:family w:val="swiss"/>
    <w:pitch w:val="variable"/>
    <w:sig w:usb0="00000007" w:usb1="00000000" w:usb2="00000000" w:usb3="00000000" w:csb0="00000093" w:csb1="00000000"/>
  </w:font>
  <w:font w:name="Tahoma">
    <w:panose1 w:val="020B0604030504040204"/>
    <w:charset w:val="EE"/>
    <w:family w:val="swiss"/>
    <w:pitch w:val="variable"/>
    <w:sig w:usb0="E1002AFF" w:usb1="C000605B" w:usb2="00000029" w:usb3="00000000" w:csb0="000101FF" w:csb1="00000000"/>
  </w:font>
  <w:font w:name="TimesNewRomanPS-ItalicMT">
    <w:altName w:val="Times New Roman"/>
    <w:panose1 w:val="00000000000000000000"/>
    <w:charset w:val="00"/>
    <w:family w:val="roman"/>
    <w:notTrueType/>
    <w:pitch w:val="default"/>
    <w:sig w:usb0="00000001" w:usb1="00000000" w:usb2="00000000" w:usb3="00000000" w:csb0="00000003" w:csb1="00000000"/>
  </w:font>
  <w:font w:name="LifeL2-Roman">
    <w:panose1 w:val="00000000000000000000"/>
    <w:charset w:val="EE"/>
    <w:family w:val="auto"/>
    <w:notTrueType/>
    <w:pitch w:val="default"/>
    <w:sig w:usb0="00000005" w:usb1="00000000" w:usb2="00000000" w:usb3="00000000" w:csb0="00000002" w:csb1="00000000"/>
  </w:font>
  <w:font w:name="Garantiqua_PP-Normal">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032"/>
      <w:docPartObj>
        <w:docPartGallery w:val="Page Numbers (Bottom of Page)"/>
        <w:docPartUnique/>
      </w:docPartObj>
    </w:sdtPr>
    <w:sdtContent>
      <w:p w:rsidR="00732660" w:rsidRDefault="004A09BF">
        <w:pPr>
          <w:pStyle w:val="Footer"/>
          <w:jc w:val="right"/>
        </w:pPr>
        <w:r>
          <w:fldChar w:fldCharType="begin"/>
        </w:r>
        <w:r>
          <w:instrText xml:space="preserve"> PAGE   \* MERGEFORMAT </w:instrText>
        </w:r>
        <w:r>
          <w:fldChar w:fldCharType="separate"/>
        </w:r>
        <w:r w:rsidR="00732660">
          <w:rPr>
            <w:noProof/>
          </w:rPr>
          <w:t>- 1 -</w:t>
        </w:r>
        <w:r>
          <w:fldChar w:fldCharType="end"/>
        </w:r>
      </w:p>
    </w:sdtContent>
  </w:sdt>
  <w:p w:rsidR="00732660" w:rsidRDefault="007326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43A" w:rsidRDefault="00C1143A" w:rsidP="00D36F63">
      <w:pPr>
        <w:spacing w:after="0" w:line="240" w:lineRule="auto"/>
      </w:pPr>
      <w:r>
        <w:separator/>
      </w:r>
    </w:p>
  </w:footnote>
  <w:footnote w:type="continuationSeparator" w:id="0">
    <w:p w:rsidR="00C1143A" w:rsidRDefault="00C1143A" w:rsidP="00D36F63">
      <w:pPr>
        <w:spacing w:after="0" w:line="240" w:lineRule="auto"/>
      </w:pPr>
      <w:r>
        <w:continuationSeparator/>
      </w:r>
    </w:p>
  </w:footnote>
  <w:footnote w:id="1">
    <w:p w:rsidR="00732660" w:rsidRDefault="00732660">
      <w:pPr>
        <w:pStyle w:val="FootnoteText"/>
      </w:pPr>
      <w:r>
        <w:rPr>
          <w:rStyle w:val="FootnoteReference"/>
        </w:rPr>
        <w:footnoteRef/>
      </w:r>
      <w:r w:rsidR="00E538B4">
        <w:t xml:space="preserve"> </w:t>
      </w:r>
      <w:r>
        <w:t>Samuelson</w:t>
      </w:r>
      <w:r w:rsidR="00E538B4">
        <w:t xml:space="preserve"> P.</w:t>
      </w:r>
      <w:r>
        <w:t>: Sunrise or False Dawn?, The Washington Post, Washington D.C., 28.04.1999., str. 25</w:t>
      </w:r>
    </w:p>
  </w:footnote>
  <w:footnote w:id="2">
    <w:p w:rsidR="00732660" w:rsidRDefault="00732660" w:rsidP="00615C71">
      <w:pPr>
        <w:pStyle w:val="FootnoteText"/>
      </w:pPr>
      <w:r>
        <w:rPr>
          <w:rStyle w:val="FootnoteReference"/>
        </w:rPr>
        <w:footnoteRef/>
      </w:r>
      <w:r>
        <w:t xml:space="preserve"> </w:t>
      </w:r>
      <w:r>
        <w:t>IMF: System Banking Crises: A New Database, Washington D.C., November 2008; str. 7.</w:t>
      </w:r>
    </w:p>
  </w:footnote>
  <w:footnote w:id="3">
    <w:p w:rsidR="00732660" w:rsidRDefault="00732660">
      <w:pPr>
        <w:pStyle w:val="FootnoteText"/>
      </w:pPr>
      <w:r>
        <w:rPr>
          <w:rStyle w:val="FootnoteReference"/>
        </w:rPr>
        <w:footnoteRef/>
      </w:r>
      <w:r>
        <w:t xml:space="preserve"> </w:t>
      </w:r>
      <w:r>
        <w:t xml:space="preserve">IMF: Global Financial Stability Report 2007, Washington D.C., </w:t>
      </w:r>
      <w:r w:rsidR="00881BFC">
        <w:t xml:space="preserve">October </w:t>
      </w:r>
      <w:r>
        <w:t>2007.</w:t>
      </w:r>
    </w:p>
  </w:footnote>
  <w:footnote w:id="4">
    <w:p w:rsidR="00732660" w:rsidRDefault="00732660" w:rsidP="00CE13AC">
      <w:pPr>
        <w:autoSpaceDE w:val="0"/>
        <w:autoSpaceDN w:val="0"/>
        <w:adjustRightInd w:val="0"/>
        <w:spacing w:after="0" w:line="240" w:lineRule="auto"/>
        <w:jc w:val="both"/>
      </w:pPr>
      <w:r>
        <w:rPr>
          <w:rStyle w:val="FootnoteReference"/>
        </w:rPr>
        <w:footnoteRef/>
      </w:r>
      <w:r w:rsidR="00E538B4">
        <w:t xml:space="preserve"> </w:t>
      </w:r>
      <w:r>
        <w:t>U.</w:t>
      </w:r>
      <w:r w:rsidRPr="00CE13AC">
        <w:rPr>
          <w:sz w:val="20"/>
          <w:szCs w:val="20"/>
        </w:rPr>
        <w:t xml:space="preserve">S. Congressional Oversight Panel for Economic Stabilization: </w:t>
      </w:r>
      <w:r w:rsidRPr="00CE13AC">
        <w:rPr>
          <w:rFonts w:cs="Times New Roman"/>
          <w:sz w:val="20"/>
          <w:szCs w:val="20"/>
        </w:rPr>
        <w:t>Special Report on Regulatory Reform. Modernizing the American Financial Regulatory System: Recommendations for Improving  Oversight, Protecting Consumers, and Ensuring Stability," Washington, D.C., 2009.; str. 2.</w:t>
      </w:r>
    </w:p>
  </w:footnote>
  <w:footnote w:id="5">
    <w:p w:rsidR="00732660" w:rsidRDefault="00732660">
      <w:pPr>
        <w:pStyle w:val="FootnoteText"/>
      </w:pPr>
      <w:r>
        <w:rPr>
          <w:rStyle w:val="FootnoteReference"/>
        </w:rPr>
        <w:footnoteRef/>
      </w:r>
      <w:r>
        <w:t xml:space="preserve"> </w:t>
      </w:r>
      <w:r>
        <w:t>IMF: What Caused the Global Financial Crisis? –Evidence on the Drivers of Financial Imbalances 1999-2007,</w:t>
      </w:r>
      <w:r w:rsidR="007C0974">
        <w:t xml:space="preserve"> Washington D.C., 2010.; str. 2.</w:t>
      </w:r>
      <w:r>
        <w:t>,4.,5.</w:t>
      </w:r>
    </w:p>
  </w:footnote>
  <w:footnote w:id="6">
    <w:p w:rsidR="00732660" w:rsidRDefault="00732660" w:rsidP="00DE2F81">
      <w:pPr>
        <w:pStyle w:val="FootnoteText"/>
      </w:pPr>
      <w:r>
        <w:rPr>
          <w:rStyle w:val="FootnoteReference"/>
        </w:rPr>
        <w:footnoteRef/>
      </w:r>
      <w:r>
        <w:t xml:space="preserve"> </w:t>
      </w:r>
      <w:r>
        <w:t>IMF: Republic of Croatia: Selected Issues</w:t>
      </w:r>
      <w:r w:rsidR="00E538B4">
        <w:t xml:space="preserve"> 2008, Washington D.C.,</w:t>
      </w:r>
      <w:r>
        <w:t xml:space="preserve"> 2008.;  str. 5</w:t>
      </w:r>
      <w:r w:rsidR="007C0974">
        <w:t>.</w:t>
      </w:r>
      <w:r>
        <w:t xml:space="preserve"> </w:t>
      </w:r>
    </w:p>
  </w:footnote>
  <w:footnote w:id="7">
    <w:p w:rsidR="00732660" w:rsidRPr="00CE13AC" w:rsidRDefault="00732660" w:rsidP="00DE2F81">
      <w:pPr>
        <w:pStyle w:val="FootnoteText"/>
      </w:pPr>
      <w:r w:rsidRPr="00CE13AC">
        <w:rPr>
          <w:rStyle w:val="FootnoteReference"/>
        </w:rPr>
        <w:footnoteRef/>
      </w:r>
      <w:r w:rsidRPr="00CE13AC">
        <w:t xml:space="preserve"> </w:t>
      </w:r>
      <w:r w:rsidRPr="00CE13AC">
        <w:t>UN: World Economic Prospects and Situations  2009., New York, 2009., (u daljnjem tekstu: WESP2009); str. 101.</w:t>
      </w:r>
    </w:p>
  </w:footnote>
  <w:footnote w:id="8">
    <w:p w:rsidR="00732660" w:rsidRPr="00CE13AC" w:rsidRDefault="00732660">
      <w:pPr>
        <w:pStyle w:val="FootnoteText"/>
        <w:rPr>
          <w:rFonts w:cs="Times New Roman"/>
        </w:rPr>
      </w:pPr>
      <w:r w:rsidRPr="00CE13AC">
        <w:rPr>
          <w:rStyle w:val="FootnoteReference"/>
          <w:rFonts w:cs="Times New Roman"/>
        </w:rPr>
        <w:footnoteRef/>
      </w:r>
      <w:r>
        <w:rPr>
          <w:rFonts w:cs="Times New Roman"/>
        </w:rPr>
        <w:t xml:space="preserve"> </w:t>
      </w:r>
      <w:r>
        <w:rPr>
          <w:rFonts w:cs="Times New Roman"/>
        </w:rPr>
        <w:t>HNB</w:t>
      </w:r>
      <w:r w:rsidRPr="00CE13AC">
        <w:rPr>
          <w:rFonts w:cs="Times New Roman"/>
        </w:rPr>
        <w:t>: Utjecaj financijske krize i reakcije monetarne polit</w:t>
      </w:r>
      <w:r w:rsidR="00E538B4">
        <w:rPr>
          <w:rFonts w:cs="Times New Roman"/>
        </w:rPr>
        <w:t>ike u Hrvatskoj, Zagreb,</w:t>
      </w:r>
      <w:r w:rsidRPr="00CE13AC">
        <w:rPr>
          <w:rFonts w:cs="Times New Roman"/>
        </w:rPr>
        <w:t xml:space="preserve"> 2010.; str. 38.</w:t>
      </w:r>
    </w:p>
  </w:footnote>
  <w:footnote w:id="9">
    <w:p w:rsidR="00732660" w:rsidRPr="00CE13AC" w:rsidRDefault="00732660" w:rsidP="0059070E">
      <w:pPr>
        <w:pStyle w:val="FootnoteText"/>
        <w:rPr>
          <w:rFonts w:cs="Times New Roman"/>
        </w:rPr>
      </w:pPr>
      <w:r w:rsidRPr="00CE13AC">
        <w:rPr>
          <w:rStyle w:val="FootnoteReference"/>
          <w:rFonts w:cs="Times New Roman"/>
        </w:rPr>
        <w:footnoteRef/>
      </w:r>
      <w:r>
        <w:rPr>
          <w:rFonts w:cs="Times New Roman"/>
        </w:rPr>
        <w:t xml:space="preserve"> </w:t>
      </w:r>
      <w:r>
        <w:rPr>
          <w:rFonts w:cs="Times New Roman"/>
        </w:rPr>
        <w:t>World Bank</w:t>
      </w:r>
      <w:r w:rsidRPr="00CE13AC">
        <w:rPr>
          <w:rFonts w:cs="Times New Roman"/>
        </w:rPr>
        <w:t xml:space="preserve">: Izvješće o konvergenciji Hrvatske s EU: Ostvarivanje i održavanje viših stopa gospodarskog rasta, Izvješće br. 48879- HR, 2009; str. 14. </w:t>
      </w:r>
    </w:p>
  </w:footnote>
  <w:footnote w:id="10">
    <w:p w:rsidR="00732660" w:rsidRPr="00CE13AC" w:rsidRDefault="00732660">
      <w:pPr>
        <w:pStyle w:val="FootnoteText"/>
        <w:rPr>
          <w:rFonts w:cs="Times New Roman"/>
        </w:rPr>
      </w:pPr>
      <w:r w:rsidRPr="00CE13AC">
        <w:rPr>
          <w:rStyle w:val="FootnoteReference"/>
          <w:rFonts w:cs="Times New Roman"/>
        </w:rPr>
        <w:footnoteRef/>
      </w:r>
      <w:r w:rsidRPr="00CE13AC">
        <w:rPr>
          <w:rFonts w:cs="Times New Roman"/>
        </w:rPr>
        <w:t xml:space="preserve"> </w:t>
      </w:r>
      <w:r w:rsidRPr="00CE13AC">
        <w:rPr>
          <w:rFonts w:cs="Times New Roman"/>
        </w:rPr>
        <w:t>IMF: Republic of Croatia: Selected Issues Paper, Washington D.C., 2011.;  str.3.</w:t>
      </w:r>
    </w:p>
  </w:footnote>
  <w:footnote w:id="11">
    <w:p w:rsidR="00732660" w:rsidRDefault="00732660" w:rsidP="00E20539">
      <w:pPr>
        <w:pStyle w:val="FootnoteText"/>
      </w:pPr>
      <w:r w:rsidRPr="00CE13AC">
        <w:rPr>
          <w:rStyle w:val="FootnoteReference"/>
          <w:rFonts w:cs="Times New Roman"/>
        </w:rPr>
        <w:footnoteRef/>
      </w:r>
      <w:r>
        <w:rPr>
          <w:rFonts w:cs="Times New Roman"/>
        </w:rPr>
        <w:t xml:space="preserve"> </w:t>
      </w:r>
      <w:r>
        <w:rPr>
          <w:rFonts w:cs="Times New Roman"/>
        </w:rPr>
        <w:t xml:space="preserve">Vedriš M., </w:t>
      </w:r>
      <w:r w:rsidRPr="00CE13AC">
        <w:rPr>
          <w:rFonts w:cs="Times New Roman"/>
        </w:rPr>
        <w:t>Šimić</w:t>
      </w:r>
      <w:r>
        <w:rPr>
          <w:rFonts w:cs="Times New Roman"/>
        </w:rPr>
        <w:t xml:space="preserve"> R.</w:t>
      </w:r>
      <w:r w:rsidRPr="00CE13AC">
        <w:rPr>
          <w:rFonts w:cs="Times New Roman"/>
        </w:rPr>
        <w:t xml:space="preserve">: Globalna kriza i nacionalne reforme </w:t>
      </w:r>
      <w:r>
        <w:rPr>
          <w:rFonts w:cs="Times New Roman"/>
        </w:rPr>
        <w:t>, Rifin, god.16, broj 2/09, str. 525-558, 2009; str. 526.</w:t>
      </w:r>
    </w:p>
  </w:footnote>
  <w:footnote w:id="12">
    <w:p w:rsidR="00732660" w:rsidRDefault="00732660">
      <w:pPr>
        <w:pStyle w:val="FootnoteText"/>
      </w:pPr>
      <w:r>
        <w:rPr>
          <w:rStyle w:val="FootnoteReference"/>
        </w:rPr>
        <w:footnoteRef/>
      </w:r>
      <w:r>
        <w:t xml:space="preserve"> </w:t>
      </w:r>
      <w:r>
        <w:t xml:space="preserve">IMF: Zaključna izjava članove Misije MMF-a, 3.veljače 2012., str.1. (dostupno na: </w:t>
      </w:r>
      <w:hyperlink r:id="rId1" w:history="1">
        <w:r w:rsidRPr="003F05DE">
          <w:rPr>
            <w:rStyle w:val="Hyperlink"/>
          </w:rPr>
          <w:t>http://www.hnb.hr/mmf/clanak-iv/2012/h-posjet-mmf-zakljucna-izjava_veljaca-2012.pdf</w:t>
        </w:r>
      </w:hyperlink>
      <w:r>
        <w:t xml:space="preserve"> )</w:t>
      </w:r>
    </w:p>
  </w:footnote>
  <w:footnote w:id="13">
    <w:p w:rsidR="00732660" w:rsidRDefault="00732660">
      <w:pPr>
        <w:pStyle w:val="FootnoteText"/>
      </w:pPr>
      <w:r>
        <w:rPr>
          <w:rStyle w:val="FootnoteReference"/>
        </w:rPr>
        <w:footnoteRef/>
      </w:r>
      <w:r>
        <w:t xml:space="preserve"> </w:t>
      </w:r>
      <w:r>
        <w:t xml:space="preserve">Ipsos Mori: Trust in Professions (dostupno na: </w:t>
      </w:r>
      <w:hyperlink r:id="rId2" w:history="1">
        <w:r w:rsidRPr="000011AE">
          <w:rPr>
            <w:rStyle w:val="Hyperlink"/>
          </w:rPr>
          <w:t>http://www.ipsos-mori.com/researchpublications/researcharchive/15/Trust-in-Professions.aspx?view=wide</w:t>
        </w:r>
      </w:hyperlink>
      <w:r>
        <w:t xml:space="preserve"> )</w:t>
      </w:r>
    </w:p>
  </w:footnote>
  <w:footnote w:id="14">
    <w:p w:rsidR="00732660" w:rsidRDefault="00732660">
      <w:pPr>
        <w:pStyle w:val="FootnoteText"/>
      </w:pPr>
      <w:r>
        <w:rPr>
          <w:rStyle w:val="FootnoteReference"/>
        </w:rPr>
        <w:footnoteRef/>
      </w:r>
      <w:r>
        <w:t xml:space="preserve"> </w:t>
      </w:r>
      <w:r>
        <w:t>Readers Digest: European Trusted Brands Survey 2012, London, 2012.;  str. 30 (dostupno na:</w:t>
      </w:r>
      <w:r w:rsidRPr="006E7E8C">
        <w:t xml:space="preserve"> </w:t>
      </w:r>
      <w:hyperlink r:id="rId3" w:history="1">
        <w:r w:rsidRPr="003F05DE">
          <w:rPr>
            <w:rStyle w:val="Hyperlink"/>
          </w:rPr>
          <w:t>http://www.rdtrustedbrands.com/download.shtml</w:t>
        </w:r>
      </w:hyperlink>
      <w:r>
        <w:t>)</w:t>
      </w:r>
    </w:p>
  </w:footnote>
  <w:footnote w:id="15">
    <w:p w:rsidR="00732660" w:rsidRDefault="00732660">
      <w:pPr>
        <w:pStyle w:val="FootnoteText"/>
      </w:pPr>
      <w:r>
        <w:rPr>
          <w:rStyle w:val="FootnoteReference"/>
        </w:rPr>
        <w:footnoteRef/>
      </w:r>
      <w:r>
        <w:t xml:space="preserve"> </w:t>
      </w:r>
      <w:r>
        <w:t xml:space="preserve">Vidi bilješku 13 </w:t>
      </w:r>
    </w:p>
  </w:footnote>
  <w:footnote w:id="16">
    <w:p w:rsidR="00732660" w:rsidRDefault="00732660">
      <w:pPr>
        <w:pStyle w:val="FootnoteText"/>
      </w:pPr>
      <w:r>
        <w:rPr>
          <w:rStyle w:val="FootnoteReference"/>
        </w:rPr>
        <w:footnoteRef/>
      </w:r>
      <w:r>
        <w:t xml:space="preserve"> </w:t>
      </w:r>
      <w:r>
        <w:t>Readers Digest: European Trusted Brands Survey 2012.,London, 2012.; str. 40., 41.</w:t>
      </w:r>
    </w:p>
  </w:footnote>
  <w:footnote w:id="17">
    <w:p w:rsidR="00732660" w:rsidRDefault="00732660">
      <w:pPr>
        <w:pStyle w:val="FootnoteText"/>
      </w:pPr>
      <w:r>
        <w:rPr>
          <w:rStyle w:val="FootnoteReference"/>
        </w:rPr>
        <w:footnoteRef/>
      </w:r>
      <w:r>
        <w:t xml:space="preserve"> </w:t>
      </w:r>
      <w:r>
        <w:t>IMF: Republic of Croatia : Selected Issues 2008, Washington D.C., 2008.; str.56.</w:t>
      </w:r>
    </w:p>
  </w:footnote>
  <w:footnote w:id="18">
    <w:p w:rsidR="00732660" w:rsidRDefault="00732660" w:rsidP="00A336F7">
      <w:pPr>
        <w:pStyle w:val="FootnoteText"/>
      </w:pPr>
      <w:r>
        <w:rPr>
          <w:rStyle w:val="FootnoteReference"/>
        </w:rPr>
        <w:footnoteRef/>
      </w:r>
      <w:r>
        <w:t xml:space="preserve"> </w:t>
      </w:r>
      <w:r>
        <w:t>International Labour Organisation: Tendenze globali dell'occupazione 2012, prevenire una crisi piu profonda dell'occupazione;Ženeva, 2012; str.4</w:t>
      </w:r>
    </w:p>
  </w:footnote>
  <w:footnote w:id="19">
    <w:p w:rsidR="00732660" w:rsidRDefault="00732660">
      <w:pPr>
        <w:pStyle w:val="FootnoteText"/>
      </w:pPr>
      <w:r>
        <w:rPr>
          <w:rStyle w:val="FootnoteReference"/>
        </w:rPr>
        <w:footnoteRef/>
      </w:r>
      <w:r>
        <w:t xml:space="preserve"> </w:t>
      </w:r>
      <w:r>
        <w:t>IMF: Republic of Croatia : Selected Issues 2008, Washington D.C., 2008.; str.58.</w:t>
      </w:r>
    </w:p>
  </w:footnote>
  <w:footnote w:id="20">
    <w:p w:rsidR="00732660" w:rsidRDefault="00732660">
      <w:pPr>
        <w:pStyle w:val="FootnoteText"/>
      </w:pPr>
      <w:r>
        <w:rPr>
          <w:rStyle w:val="FootnoteReference"/>
        </w:rPr>
        <w:footnoteRef/>
      </w:r>
      <w:r>
        <w:t xml:space="preserve"> </w:t>
      </w:r>
      <w:r>
        <w:t>Babić Z., Matković T., Šošić V. : Strukturne promjene visokog obrazovanja i ishodi na tržištu rada (2006.); Privredna kretanja i ekonomska politika, Vol.16, broj. 108, listopad 2006. , str. 28-65; str. 31.</w:t>
      </w:r>
    </w:p>
  </w:footnote>
  <w:footnote w:id="21">
    <w:p w:rsidR="00732660" w:rsidRDefault="00732660">
      <w:pPr>
        <w:pStyle w:val="FootnoteText"/>
      </w:pPr>
      <w:r>
        <w:rPr>
          <w:rStyle w:val="FootnoteReference"/>
        </w:rPr>
        <w:footnoteRef/>
      </w:r>
      <w:r>
        <w:t xml:space="preserve"> </w:t>
      </w:r>
      <w:r>
        <w:t xml:space="preserve">Nacionalno vijeće za konkurentnost: Izvješće o globalnoj konkurentnosti 2011.-2012: pozicija Hrvatske; strukturirano prema World Economic Forum: The Global Competitiveness Report 2011-2012  (dostupno na: </w:t>
      </w:r>
      <w:hyperlink r:id="rId4" w:history="1">
        <w:r w:rsidRPr="007630BD">
          <w:rPr>
            <w:rStyle w:val="Hyperlink"/>
          </w:rPr>
          <w:t>http://www.konkurentnost.hr/lgs.axd?t=16&amp;id=336</w:t>
        </w:r>
      </w:hyperlink>
      <w:r>
        <w:t xml:space="preserve"> )</w:t>
      </w:r>
    </w:p>
  </w:footnote>
  <w:footnote w:id="22">
    <w:p w:rsidR="00732660" w:rsidRPr="00337738" w:rsidRDefault="00732660">
      <w:pPr>
        <w:pStyle w:val="FootnoteText"/>
      </w:pPr>
      <w:r w:rsidRPr="00337738">
        <w:rPr>
          <w:rStyle w:val="FootnoteReference"/>
        </w:rPr>
        <w:footnoteRef/>
      </w:r>
      <w:r>
        <w:t xml:space="preserve"> </w:t>
      </w:r>
      <w:r w:rsidRPr="00337738">
        <w:t>Stiglitz</w:t>
      </w:r>
      <w:r>
        <w:t xml:space="preserve"> Joseph</w:t>
      </w:r>
      <w:r w:rsidRPr="00337738">
        <w:t>: Making Globalization Work ,New York, W.W. Norton &amp; Co.,2006., str.68.</w:t>
      </w:r>
    </w:p>
  </w:footnote>
  <w:footnote w:id="23">
    <w:p w:rsidR="00732660" w:rsidRDefault="00732660">
      <w:pPr>
        <w:pStyle w:val="FootnoteText"/>
      </w:pPr>
      <w:r w:rsidRPr="00337738">
        <w:rPr>
          <w:rStyle w:val="FootnoteReference"/>
        </w:rPr>
        <w:footnoteRef/>
      </w:r>
      <w:r w:rsidRPr="00337738">
        <w:t xml:space="preserve"> </w:t>
      </w:r>
      <w:r w:rsidRPr="00337738">
        <w:t>Felton A., Reinhart C. (ur.): Prva globalna financijska kriza 21. stoljeća, Zagreb, Novum, 2008.</w:t>
      </w:r>
    </w:p>
  </w:footnote>
  <w:footnote w:id="24">
    <w:p w:rsidR="00732660" w:rsidRPr="00E67803" w:rsidRDefault="00732660" w:rsidP="003F6D8E">
      <w:pPr>
        <w:pStyle w:val="FootnoteText"/>
        <w:jc w:val="both"/>
        <w:rPr>
          <w:rFonts w:cs="Times New Roman"/>
        </w:rPr>
      </w:pPr>
      <w:r>
        <w:rPr>
          <w:rStyle w:val="FootnoteReference"/>
        </w:rPr>
        <w:footnoteRef/>
      </w:r>
      <w:r>
        <w:t xml:space="preserve"> </w:t>
      </w:r>
      <w:r w:rsidRPr="00E67803">
        <w:rPr>
          <w:rFonts w:cs="Times New Roman"/>
        </w:rPr>
        <w:t>Stiglitz</w:t>
      </w:r>
      <w:r>
        <w:rPr>
          <w:rFonts w:cs="Times New Roman"/>
        </w:rPr>
        <w:t xml:space="preserve"> Joseph</w:t>
      </w:r>
      <w:r w:rsidRPr="00E67803">
        <w:rPr>
          <w:rFonts w:cs="Times New Roman"/>
        </w:rPr>
        <w:t>: The Report: Reforming the International Monetary and Financial Systems in the Wake of the Global Crisis, 2010., New York, The New Press, 2010.; str. 22</w:t>
      </w:r>
    </w:p>
  </w:footnote>
  <w:footnote w:id="25">
    <w:p w:rsidR="00732660" w:rsidRPr="00E67803" w:rsidRDefault="00732660" w:rsidP="00E67803">
      <w:pPr>
        <w:spacing w:after="0" w:line="240" w:lineRule="auto"/>
        <w:jc w:val="both"/>
        <w:rPr>
          <w:rFonts w:cs="Times New Roman"/>
          <w:sz w:val="20"/>
          <w:szCs w:val="20"/>
        </w:rPr>
      </w:pPr>
      <w:r w:rsidRPr="00E67803">
        <w:rPr>
          <w:rStyle w:val="FootnoteReference"/>
          <w:sz w:val="20"/>
          <w:szCs w:val="20"/>
        </w:rPr>
        <w:footnoteRef/>
      </w:r>
      <w:r w:rsidRPr="00E67803">
        <w:rPr>
          <w:sz w:val="20"/>
          <w:szCs w:val="20"/>
        </w:rPr>
        <w:t xml:space="preserve"> </w:t>
      </w:r>
      <w:r>
        <w:rPr>
          <w:rFonts w:cs="Times New Roman"/>
          <w:sz w:val="20"/>
          <w:szCs w:val="20"/>
        </w:rPr>
        <w:t>Op.c. Stiglitz J. 2006.; str.8., str.17., str.222.</w:t>
      </w:r>
    </w:p>
  </w:footnote>
  <w:footnote w:id="26">
    <w:p w:rsidR="00732660" w:rsidRPr="00E67803" w:rsidRDefault="00732660" w:rsidP="003F6D8E">
      <w:pPr>
        <w:pStyle w:val="FootnoteText"/>
        <w:jc w:val="both"/>
        <w:rPr>
          <w:rFonts w:cs="Times New Roman"/>
        </w:rPr>
      </w:pPr>
      <w:r w:rsidRPr="00E67803">
        <w:rPr>
          <w:rStyle w:val="FootnoteReference"/>
          <w:rFonts w:cs="Times New Roman"/>
        </w:rPr>
        <w:footnoteRef/>
      </w:r>
      <w:r w:rsidRPr="00E67803">
        <w:rPr>
          <w:rFonts w:cs="Times New Roman"/>
        </w:rPr>
        <w:t xml:space="preserve"> </w:t>
      </w:r>
      <w:r w:rsidRPr="00E67803">
        <w:rPr>
          <w:rFonts w:cs="Times New Roman"/>
        </w:rPr>
        <w:t xml:space="preserve">Wall Street Journal: In Time of Tumult, Obscure Economist Gains Currency; 18.08.2007. (dostupno na: </w:t>
      </w:r>
      <w:hyperlink r:id="rId5" w:history="1">
        <w:r w:rsidRPr="00E67803">
          <w:rPr>
            <w:rStyle w:val="Hyperlink"/>
            <w:rFonts w:cs="Times New Roman"/>
          </w:rPr>
          <w:t>http://online.wsj.com/article/SB118736585456901047.html</w:t>
        </w:r>
      </w:hyperlink>
      <w:r w:rsidRPr="00E67803">
        <w:rPr>
          <w:rFonts w:cs="Times New Roman"/>
        </w:rPr>
        <w:t xml:space="preserve"> )</w:t>
      </w:r>
    </w:p>
  </w:footnote>
  <w:footnote w:id="27">
    <w:p w:rsidR="00732660" w:rsidRPr="00E67803" w:rsidRDefault="00732660" w:rsidP="003F6D8E">
      <w:pPr>
        <w:pStyle w:val="FootnoteText"/>
        <w:jc w:val="both"/>
        <w:rPr>
          <w:rFonts w:cs="Times New Roman"/>
        </w:rPr>
      </w:pPr>
      <w:r w:rsidRPr="00E67803">
        <w:rPr>
          <w:rStyle w:val="FootnoteReference"/>
          <w:rFonts w:cs="Times New Roman"/>
        </w:rPr>
        <w:footnoteRef/>
      </w:r>
      <w:r w:rsidRPr="00E67803">
        <w:rPr>
          <w:rFonts w:cs="Times New Roman"/>
        </w:rPr>
        <w:t xml:space="preserve"> </w:t>
      </w:r>
      <w:r w:rsidRPr="00E67803">
        <w:rPr>
          <w:rFonts w:cs="Times New Roman"/>
        </w:rPr>
        <w:t>Attali Jacques: Kriza, a poslije?, Zagreb, Meandar, 2009.; str.38.</w:t>
      </w:r>
    </w:p>
  </w:footnote>
  <w:footnote w:id="28">
    <w:p w:rsidR="00732660" w:rsidRPr="00337738" w:rsidRDefault="00732660" w:rsidP="003F6D8E">
      <w:pPr>
        <w:pStyle w:val="FootnoteText"/>
        <w:jc w:val="both"/>
        <w:rPr>
          <w:rFonts w:cs="Times New Roman"/>
        </w:rPr>
      </w:pPr>
      <w:r w:rsidRPr="00337738">
        <w:rPr>
          <w:rStyle w:val="FootnoteReference"/>
        </w:rPr>
        <w:footnoteRef/>
      </w:r>
      <w:r w:rsidRPr="00337738">
        <w:t xml:space="preserve"> </w:t>
      </w:r>
      <w:r w:rsidRPr="00337738">
        <w:rPr>
          <w:rFonts w:cs="Times New Roman"/>
        </w:rPr>
        <w:t>Saez</w:t>
      </w:r>
      <w:r>
        <w:rPr>
          <w:rFonts w:cs="Times New Roman"/>
        </w:rPr>
        <w:t xml:space="preserve"> Emanuel</w:t>
      </w:r>
      <w:r w:rsidRPr="00337738">
        <w:rPr>
          <w:rFonts w:cs="Times New Roman"/>
        </w:rPr>
        <w:t>: Striking it richer: The Evolution of Top Incomes in the United States, Berkeley, 2008.; str.8.</w:t>
      </w:r>
    </w:p>
  </w:footnote>
  <w:footnote w:id="29">
    <w:p w:rsidR="00732660" w:rsidRPr="00337738" w:rsidRDefault="00732660" w:rsidP="003F6D8E">
      <w:pPr>
        <w:pStyle w:val="FootnoteText"/>
        <w:jc w:val="both"/>
        <w:rPr>
          <w:rFonts w:cs="Times New Roman"/>
        </w:rPr>
      </w:pPr>
      <w:r w:rsidRPr="00337738">
        <w:rPr>
          <w:rStyle w:val="FootnoteReference"/>
          <w:rFonts w:cs="Times New Roman"/>
        </w:rPr>
        <w:footnoteRef/>
      </w:r>
      <w:r w:rsidRPr="00337738">
        <w:rPr>
          <w:rFonts w:cs="Times New Roman"/>
        </w:rPr>
        <w:t xml:space="preserve"> </w:t>
      </w:r>
      <w:r w:rsidRPr="00337738">
        <w:rPr>
          <w:rFonts w:cs="Times New Roman"/>
        </w:rPr>
        <w:t>US Census Bureau: Statistical Abstract of the United States 2012, Washington D.C., 2011.; str. 463</w:t>
      </w:r>
    </w:p>
  </w:footnote>
  <w:footnote w:id="30">
    <w:p w:rsidR="00732660" w:rsidRPr="003F6D8E" w:rsidRDefault="00732660" w:rsidP="003F6D8E">
      <w:pPr>
        <w:pStyle w:val="FootnoteText"/>
        <w:jc w:val="both"/>
        <w:rPr>
          <w:sz w:val="16"/>
          <w:szCs w:val="16"/>
        </w:rPr>
      </w:pPr>
      <w:r w:rsidRPr="00337738">
        <w:rPr>
          <w:rStyle w:val="FootnoteReference"/>
          <w:rFonts w:cs="Times New Roman"/>
        </w:rPr>
        <w:footnoteRef/>
      </w:r>
      <w:r w:rsidRPr="00337738">
        <w:rPr>
          <w:rFonts w:cs="Times New Roman"/>
        </w:rPr>
        <w:t xml:space="preserve"> </w:t>
      </w:r>
      <w:r w:rsidRPr="00337738">
        <w:rPr>
          <w:rFonts w:cs="Times New Roman"/>
        </w:rPr>
        <w:t>Časopis „Time“ je  napravio listu 25 osoba najodgovornijih za današnju krizu. Alanu Greenspanu dodijelio</w:t>
      </w:r>
      <w:r>
        <w:rPr>
          <w:rFonts w:cs="Times New Roman"/>
        </w:rPr>
        <w:t xml:space="preserve"> je</w:t>
      </w:r>
      <w:r w:rsidRPr="00337738">
        <w:rPr>
          <w:rFonts w:cs="Times New Roman"/>
        </w:rPr>
        <w:t xml:space="preserve"> treće mjesto. (lista je dostupna na: </w:t>
      </w:r>
      <w:hyperlink r:id="rId6" w:history="1">
        <w:r w:rsidRPr="00337738">
          <w:rPr>
            <w:rStyle w:val="Hyperlink"/>
            <w:rFonts w:cs="Times New Roman"/>
            <w:sz w:val="16"/>
            <w:szCs w:val="16"/>
          </w:rPr>
          <w:t>http://www.time.com/time/specials/packages/completelist/0,29569,1877351,00.html</w:t>
        </w:r>
      </w:hyperlink>
      <w:r w:rsidRPr="00337738">
        <w:rPr>
          <w:sz w:val="16"/>
          <w:szCs w:val="16"/>
        </w:rPr>
        <w:t xml:space="preserve"> )</w:t>
      </w:r>
      <w:r w:rsidRPr="003F6D8E">
        <w:rPr>
          <w:sz w:val="16"/>
          <w:szCs w:val="16"/>
        </w:rPr>
        <w:t xml:space="preserve"> </w:t>
      </w:r>
    </w:p>
  </w:footnote>
  <w:footnote w:id="31">
    <w:p w:rsidR="00732660" w:rsidRDefault="00732660">
      <w:pPr>
        <w:pStyle w:val="FootnoteText"/>
      </w:pPr>
      <w:r w:rsidRPr="00316A32">
        <w:rPr>
          <w:rStyle w:val="FootnoteReference"/>
        </w:rPr>
        <w:footnoteRef/>
      </w:r>
      <w:r>
        <w:t xml:space="preserve"> </w:t>
      </w:r>
      <w:r>
        <w:t>Belkaid A.: Pluća i slaba karika svjetske ekonomije, Le Monde Diplomatique 5/2008, 13; str. 7</w:t>
      </w:r>
    </w:p>
  </w:footnote>
  <w:footnote w:id="32">
    <w:p w:rsidR="00732660" w:rsidRPr="00337738" w:rsidRDefault="00732660">
      <w:pPr>
        <w:pStyle w:val="FootnoteText"/>
      </w:pPr>
      <w:r w:rsidRPr="00337738">
        <w:rPr>
          <w:rStyle w:val="FootnoteReference"/>
        </w:rPr>
        <w:footnoteRef/>
      </w:r>
      <w:r w:rsidRPr="00337738">
        <w:t xml:space="preserve"> </w:t>
      </w:r>
      <w:r>
        <w:t xml:space="preserve">Obstfeld M. i Rogoff K.: Global Imbalances and the Financial Crisis: Products of Common Causes, Berkley, 2009.; str. 28. </w:t>
      </w:r>
    </w:p>
  </w:footnote>
  <w:footnote w:id="33">
    <w:p w:rsidR="00732660" w:rsidRPr="00337738" w:rsidRDefault="00732660" w:rsidP="00655266">
      <w:pPr>
        <w:pStyle w:val="FootnoteText"/>
        <w:jc w:val="both"/>
        <w:rPr>
          <w:rFonts w:cs="Times New Roman"/>
        </w:rPr>
      </w:pPr>
      <w:r w:rsidRPr="00337738">
        <w:rPr>
          <w:rStyle w:val="FootnoteReference"/>
        </w:rPr>
        <w:footnoteRef/>
      </w:r>
      <w:r w:rsidRPr="00337738">
        <w:t xml:space="preserve"> </w:t>
      </w:r>
      <w:r w:rsidRPr="00337738">
        <w:rPr>
          <w:rFonts w:cs="Times New Roman"/>
        </w:rPr>
        <w:t xml:space="preserve">Krizi </w:t>
      </w:r>
      <w:r>
        <w:rPr>
          <w:rFonts w:cs="Times New Roman"/>
        </w:rPr>
        <w:t xml:space="preserve">je </w:t>
      </w:r>
      <w:r w:rsidRPr="00337738">
        <w:rPr>
          <w:rFonts w:cs="Times New Roman"/>
        </w:rPr>
        <w:t xml:space="preserve">pogodovala i činjenica da je većina svjetskih središnjih banaka provodilo ekspanzivnu monetarnu politiku: tako je npr. japanska banka održavala ciljanu kamatnu stopu na  0.10%. </w:t>
      </w:r>
      <w:r>
        <w:rPr>
          <w:rFonts w:cs="Times New Roman"/>
        </w:rPr>
        <w:t>(</w:t>
      </w:r>
      <w:r w:rsidRPr="00337738">
        <w:rPr>
          <w:rFonts w:cs="Times New Roman"/>
        </w:rPr>
        <w:t>Izvor:</w:t>
      </w:r>
      <w:r>
        <w:rPr>
          <w:rFonts w:cs="Times New Roman"/>
        </w:rPr>
        <w:t xml:space="preserve"> Zandy Mark: Financijski šok, Zagreb, Mate, 2010.; str.91.)</w:t>
      </w:r>
    </w:p>
  </w:footnote>
  <w:footnote w:id="34">
    <w:p w:rsidR="00732660" w:rsidRPr="00337738" w:rsidRDefault="00732660" w:rsidP="00655266">
      <w:pPr>
        <w:pStyle w:val="FootnoteText"/>
        <w:jc w:val="both"/>
        <w:rPr>
          <w:rFonts w:cs="Times New Roman"/>
        </w:rPr>
      </w:pPr>
      <w:r w:rsidRPr="00337738">
        <w:rPr>
          <w:rStyle w:val="FootnoteReference"/>
          <w:rFonts w:cs="Times New Roman"/>
        </w:rPr>
        <w:footnoteRef/>
      </w:r>
      <w:r w:rsidRPr="00337738">
        <w:rPr>
          <w:rFonts w:cs="Times New Roman"/>
        </w:rPr>
        <w:t xml:space="preserve"> </w:t>
      </w:r>
      <w:r w:rsidRPr="00337738">
        <w:rPr>
          <w:rFonts w:cs="Times New Roman"/>
        </w:rPr>
        <w:t>Ipak, ekspanzija hipotekarnih kredita  početkom</w:t>
      </w:r>
      <w:r>
        <w:rPr>
          <w:rFonts w:cs="Times New Roman"/>
        </w:rPr>
        <w:t xml:space="preserve"> 90-ih bila je „tradicionalnog“</w:t>
      </w:r>
      <w:r w:rsidRPr="00337738">
        <w:rPr>
          <w:rFonts w:cs="Times New Roman"/>
        </w:rPr>
        <w:t xml:space="preserve"> tipa, odnson</w:t>
      </w:r>
      <w:r>
        <w:rPr>
          <w:rFonts w:cs="Times New Roman"/>
        </w:rPr>
        <w:t>o nije bila okarakterizirana  pretjerano visokim rizikom</w:t>
      </w:r>
      <w:r w:rsidRPr="00337738">
        <w:rPr>
          <w:rFonts w:cs="Times New Roman"/>
        </w:rPr>
        <w:t xml:space="preserve">. (Izvor: </w:t>
      </w:r>
      <w:r>
        <w:t>Joint Center for Housing Studies of Harvard University: The State of the Nation's Housing 2008., Cambridge, 2008.</w:t>
      </w:r>
      <w:r w:rsidRPr="00337738">
        <w:rPr>
          <w:rFonts w:cs="Times New Roman"/>
        </w:rPr>
        <w:t>, str. 4)</w:t>
      </w:r>
    </w:p>
  </w:footnote>
  <w:footnote w:id="35">
    <w:p w:rsidR="00732660" w:rsidRPr="00337738" w:rsidRDefault="00732660" w:rsidP="00655266">
      <w:pPr>
        <w:pStyle w:val="FootnoteText"/>
        <w:jc w:val="both"/>
        <w:rPr>
          <w:rFonts w:cs="Times New Roman"/>
        </w:rPr>
      </w:pPr>
      <w:r w:rsidRPr="00337738">
        <w:rPr>
          <w:rStyle w:val="FootnoteReference"/>
          <w:rFonts w:cs="Times New Roman"/>
        </w:rPr>
        <w:footnoteRef/>
      </w:r>
      <w:r w:rsidRPr="00337738">
        <w:rPr>
          <w:rFonts w:cs="Times New Roman"/>
        </w:rPr>
        <w:t xml:space="preserve"> </w:t>
      </w:r>
      <w:r w:rsidRPr="00337738">
        <w:rPr>
          <w:rFonts w:cs="Times New Roman"/>
        </w:rPr>
        <w:t>Više je faktora koji su utjecali na rast drugorazrednih kredita. Primarni je sigurno da su postali legalni (The Depositary Institutions Deregulation and M</w:t>
      </w:r>
      <w:r>
        <w:rPr>
          <w:rFonts w:cs="Times New Roman"/>
        </w:rPr>
        <w:t xml:space="preserve">onetary Control Act of 1980 te </w:t>
      </w:r>
      <w:r w:rsidRPr="00337738">
        <w:rPr>
          <w:rFonts w:cs="Times New Roman"/>
        </w:rPr>
        <w:t>The Alternative Mortgage Transaction Parity Act of 1982) . Njihovom  rastu u prilog je išao i</w:t>
      </w:r>
      <w:r>
        <w:rPr>
          <w:rFonts w:cs="Times New Roman"/>
        </w:rPr>
        <w:t xml:space="preserve"> Tax Reform Act iz 1986. </w:t>
      </w:r>
      <w:r w:rsidRPr="00337738">
        <w:rPr>
          <w:rFonts w:cs="Times New Roman"/>
        </w:rPr>
        <w:t xml:space="preserve">u kojem se uspostavlja zabrana odbitka </w:t>
      </w:r>
      <w:r>
        <w:rPr>
          <w:rFonts w:cs="Times New Roman"/>
        </w:rPr>
        <w:t>kamata na potrošačkim kreditima,</w:t>
      </w:r>
      <w:r w:rsidRPr="00337738">
        <w:rPr>
          <w:rFonts w:cs="Times New Roman"/>
        </w:rPr>
        <w:t xml:space="preserve"> dok se ona kod kredita na osnov</w:t>
      </w:r>
      <w:r>
        <w:rPr>
          <w:rFonts w:cs="Times New Roman"/>
        </w:rPr>
        <w:t>i vlasničkog udjela u nekretnini</w:t>
      </w:r>
      <w:r w:rsidRPr="00337738">
        <w:rPr>
          <w:rFonts w:cs="Times New Roman"/>
        </w:rPr>
        <w:t xml:space="preserve"> i dalje smatrala poreznim odbitkom.</w:t>
      </w:r>
    </w:p>
  </w:footnote>
  <w:footnote w:id="36">
    <w:p w:rsidR="00732660" w:rsidRPr="00337738" w:rsidRDefault="00732660" w:rsidP="00655266">
      <w:pPr>
        <w:pStyle w:val="FootnoteText"/>
        <w:jc w:val="both"/>
        <w:rPr>
          <w:rFonts w:cs="Times New Roman"/>
        </w:rPr>
      </w:pPr>
      <w:r w:rsidRPr="00337738">
        <w:rPr>
          <w:rStyle w:val="FootnoteReference"/>
          <w:rFonts w:cs="Times New Roman"/>
        </w:rPr>
        <w:footnoteRef/>
      </w:r>
      <w:r w:rsidRPr="00337738">
        <w:rPr>
          <w:rFonts w:cs="Times New Roman"/>
        </w:rPr>
        <w:t xml:space="preserve"> </w:t>
      </w:r>
      <w:r w:rsidRPr="00337738">
        <w:rPr>
          <w:rFonts w:cs="Times New Roman"/>
        </w:rPr>
        <w:t>US Department of Treasury, Office of the Controler of the Currency: Expanded Guidance for Subprime Lending Progra</w:t>
      </w:r>
      <w:r>
        <w:rPr>
          <w:rFonts w:cs="Times New Roman"/>
        </w:rPr>
        <w:t>ms, Washington D.C., 2001.;</w:t>
      </w:r>
      <w:r w:rsidRPr="00337738">
        <w:rPr>
          <w:rFonts w:cs="Times New Roman"/>
        </w:rPr>
        <w:t xml:space="preserve"> str</w:t>
      </w:r>
      <w:r>
        <w:rPr>
          <w:rFonts w:cs="Times New Roman"/>
        </w:rPr>
        <w:t>.</w:t>
      </w:r>
      <w:r w:rsidRPr="00337738">
        <w:rPr>
          <w:rFonts w:cs="Times New Roman"/>
        </w:rPr>
        <w:t xml:space="preserve"> 3. </w:t>
      </w:r>
    </w:p>
  </w:footnote>
  <w:footnote w:id="37">
    <w:p w:rsidR="00732660" w:rsidRPr="00337738" w:rsidRDefault="00732660" w:rsidP="00337738">
      <w:pPr>
        <w:spacing w:after="0" w:line="240" w:lineRule="auto"/>
        <w:jc w:val="both"/>
        <w:rPr>
          <w:rFonts w:ascii="Times New Roman" w:hAnsi="Times New Roman" w:cs="Times New Roman"/>
          <w:sz w:val="24"/>
          <w:szCs w:val="24"/>
        </w:rPr>
      </w:pPr>
      <w:r w:rsidRPr="00337738">
        <w:rPr>
          <w:rStyle w:val="FootnoteReference"/>
          <w:rFonts w:cs="Times New Roman"/>
        </w:rPr>
        <w:footnoteRef/>
      </w:r>
      <w:r w:rsidRPr="00337738">
        <w:rPr>
          <w:rFonts w:cs="Times New Roman"/>
        </w:rPr>
        <w:t xml:space="preserve"> </w:t>
      </w:r>
      <w:r w:rsidRPr="00337738">
        <w:rPr>
          <w:rFonts w:cs="Times New Roman"/>
          <w:sz w:val="20"/>
          <w:szCs w:val="20"/>
        </w:rPr>
        <w:t>Chomsisengphet S</w:t>
      </w:r>
      <w:r>
        <w:rPr>
          <w:rFonts w:cs="Times New Roman"/>
          <w:sz w:val="20"/>
          <w:szCs w:val="20"/>
        </w:rPr>
        <w:t>.</w:t>
      </w:r>
      <w:r w:rsidRPr="00337738">
        <w:rPr>
          <w:rFonts w:cs="Times New Roman"/>
          <w:sz w:val="20"/>
          <w:szCs w:val="20"/>
        </w:rPr>
        <w:t xml:space="preserve"> </w:t>
      </w:r>
      <w:r>
        <w:rPr>
          <w:rFonts w:cs="Times New Roman"/>
          <w:sz w:val="20"/>
          <w:szCs w:val="20"/>
        </w:rPr>
        <w:t>i Pennigton-Cross A.</w:t>
      </w:r>
      <w:r w:rsidRPr="00337738">
        <w:rPr>
          <w:rFonts w:cs="Times New Roman"/>
          <w:sz w:val="20"/>
          <w:szCs w:val="20"/>
        </w:rPr>
        <w:t>: The Evolution of the Suprime Mortgage Market, Federal Res</w:t>
      </w:r>
      <w:r w:rsidR="00E538B4">
        <w:rPr>
          <w:rFonts w:cs="Times New Roman"/>
          <w:sz w:val="20"/>
          <w:szCs w:val="20"/>
        </w:rPr>
        <w:t>erve Bank of St. Louis Review (January, F</w:t>
      </w:r>
      <w:r w:rsidRPr="00337738">
        <w:rPr>
          <w:rFonts w:cs="Times New Roman"/>
          <w:sz w:val="20"/>
          <w:szCs w:val="20"/>
        </w:rPr>
        <w:t>ebruary,n.88), St. Louis, 2006.</w:t>
      </w:r>
      <w:r>
        <w:rPr>
          <w:rFonts w:cs="Times New Roman"/>
          <w:sz w:val="20"/>
          <w:szCs w:val="20"/>
        </w:rPr>
        <w:t>; str.33.</w:t>
      </w:r>
    </w:p>
  </w:footnote>
  <w:footnote w:id="38">
    <w:p w:rsidR="00732660" w:rsidRPr="00655266" w:rsidRDefault="00732660" w:rsidP="00655266">
      <w:pPr>
        <w:pStyle w:val="FootnoteText"/>
        <w:jc w:val="both"/>
        <w:rPr>
          <w:rFonts w:ascii="Times New Roman" w:hAnsi="Times New Roman" w:cs="Times New Roman"/>
        </w:rPr>
      </w:pPr>
      <w:r w:rsidRPr="00337738">
        <w:rPr>
          <w:rStyle w:val="FootnoteReference"/>
          <w:rFonts w:cs="Times New Roman"/>
        </w:rPr>
        <w:footnoteRef/>
      </w:r>
      <w:r>
        <w:rPr>
          <w:rFonts w:cs="Times New Roman"/>
        </w:rPr>
        <w:t xml:space="preserve"> </w:t>
      </w:r>
      <w:r>
        <w:rPr>
          <w:rFonts w:cs="Times New Roman"/>
        </w:rPr>
        <w:t>Op.c. Zandy 2010.;</w:t>
      </w:r>
      <w:r w:rsidRPr="00337738">
        <w:rPr>
          <w:rFonts w:cs="Times New Roman"/>
        </w:rPr>
        <w:t xml:space="preserve"> str</w:t>
      </w:r>
      <w:r>
        <w:rPr>
          <w:rFonts w:cs="Times New Roman"/>
        </w:rPr>
        <w:t>.</w:t>
      </w:r>
      <w:r w:rsidRPr="00337738">
        <w:rPr>
          <w:rFonts w:cs="Times New Roman"/>
        </w:rPr>
        <w:t xml:space="preserve"> 39</w:t>
      </w:r>
      <w:r>
        <w:rPr>
          <w:rFonts w:cs="Times New Roman"/>
        </w:rPr>
        <w:t>.</w:t>
      </w:r>
    </w:p>
  </w:footnote>
  <w:footnote w:id="39">
    <w:p w:rsidR="00732660" w:rsidRDefault="00732660">
      <w:pPr>
        <w:pStyle w:val="FootnoteText"/>
      </w:pPr>
      <w:r>
        <w:rPr>
          <w:rStyle w:val="FootnoteReference"/>
        </w:rPr>
        <w:footnoteRef/>
      </w:r>
      <w:r>
        <w:t xml:space="preserve"> </w:t>
      </w:r>
      <w:r>
        <w:t xml:space="preserve">Op.c. </w:t>
      </w:r>
      <w:r>
        <w:rPr>
          <w:rFonts w:cs="Times New Roman"/>
        </w:rPr>
        <w:t>Chomsisengphet i Pennigton-Cross,</w:t>
      </w:r>
      <w:r>
        <w:t xml:space="preserve"> 2006.; str. 37.</w:t>
      </w:r>
    </w:p>
  </w:footnote>
  <w:footnote w:id="40">
    <w:p w:rsidR="00732660" w:rsidRDefault="00732660">
      <w:pPr>
        <w:pStyle w:val="FootnoteText"/>
      </w:pPr>
      <w:r>
        <w:rPr>
          <w:rStyle w:val="FootnoteReference"/>
        </w:rPr>
        <w:footnoteRef/>
      </w:r>
      <w:r>
        <w:t xml:space="preserve"> </w:t>
      </w:r>
      <w:r>
        <w:t>Comunicazione della Commissione al Consiglio Europeo: Un piano di ripresa economica, COM (2008) 800 definitivo, Brussels, 2008.; str. 2.</w:t>
      </w:r>
    </w:p>
  </w:footnote>
  <w:footnote w:id="41">
    <w:p w:rsidR="00732660" w:rsidRDefault="00732660">
      <w:pPr>
        <w:pStyle w:val="FootnoteText"/>
      </w:pPr>
      <w:r>
        <w:rPr>
          <w:rStyle w:val="FootnoteReference"/>
        </w:rPr>
        <w:footnoteRef/>
      </w:r>
      <w:r>
        <w:t xml:space="preserve"> </w:t>
      </w:r>
      <w:r>
        <w:t>Joint Center for Housing Studies of Harvard University: The State of the Nation's Housing 2008., Cambridge, 2008.; str. 2.</w:t>
      </w:r>
    </w:p>
  </w:footnote>
  <w:footnote w:id="42">
    <w:p w:rsidR="00732660" w:rsidRDefault="00732660">
      <w:pPr>
        <w:pStyle w:val="FootnoteText"/>
      </w:pPr>
      <w:r>
        <w:rPr>
          <w:rStyle w:val="FootnoteReference"/>
        </w:rPr>
        <w:footnoteRef/>
      </w:r>
      <w:r>
        <w:t xml:space="preserve"> </w:t>
      </w:r>
      <w:r>
        <w:t>Op.c. Attali J. 2009. str. 61.</w:t>
      </w:r>
    </w:p>
  </w:footnote>
  <w:footnote w:id="43">
    <w:p w:rsidR="00732660" w:rsidRDefault="00732660">
      <w:pPr>
        <w:pStyle w:val="FootnoteText"/>
      </w:pPr>
      <w:r w:rsidRPr="00F7071F">
        <w:rPr>
          <w:rStyle w:val="FootnoteReference"/>
        </w:rPr>
        <w:footnoteRef/>
      </w:r>
      <w:r>
        <w:t xml:space="preserve"> </w:t>
      </w:r>
      <w:r>
        <w:t xml:space="preserve">Op.c. Chomsisenghpet i Pennigton-Cross, 2006.; str. 37. </w:t>
      </w:r>
    </w:p>
  </w:footnote>
  <w:footnote w:id="44">
    <w:p w:rsidR="00732660" w:rsidRPr="00CA22A6" w:rsidRDefault="00732660" w:rsidP="00D34BB9">
      <w:pPr>
        <w:pStyle w:val="FootnoteText"/>
        <w:jc w:val="both"/>
        <w:rPr>
          <w:rFonts w:cs="Times New Roman"/>
        </w:rPr>
      </w:pPr>
      <w:r w:rsidRPr="00CA22A6">
        <w:rPr>
          <w:rStyle w:val="FootnoteReference"/>
        </w:rPr>
        <w:footnoteRef/>
      </w:r>
      <w:r w:rsidRPr="00CA22A6">
        <w:t xml:space="preserve"> </w:t>
      </w:r>
      <w:r>
        <w:rPr>
          <w:rFonts w:cs="Times New Roman"/>
        </w:rPr>
        <w:t>Sukladno Bazelskom s</w:t>
      </w:r>
      <w:r w:rsidRPr="00CA22A6">
        <w:rPr>
          <w:rFonts w:cs="Times New Roman"/>
        </w:rPr>
        <w:t>porazumu II, banke su obvezne zasnovati kredite na vlastitom kapitalu. U cijelom mehanizmu razvoja krize, banke su, zaobilazeći pravnu regulativu,  otvarale posebne poslovne jedinice specijalizirane za visokorizična u</w:t>
      </w:r>
      <w:r>
        <w:rPr>
          <w:rFonts w:cs="Times New Roman"/>
        </w:rPr>
        <w:t>laganja (SIV), prilikom čega tako provedene financijske transakcije nisu bile prisutne</w:t>
      </w:r>
      <w:r w:rsidRPr="00CA22A6">
        <w:rPr>
          <w:rFonts w:cs="Times New Roman"/>
        </w:rPr>
        <w:t xml:space="preserve"> u bilancama banaka.  </w:t>
      </w:r>
    </w:p>
  </w:footnote>
  <w:footnote w:id="45">
    <w:p w:rsidR="00732660" w:rsidRPr="00D34BB9" w:rsidRDefault="00732660" w:rsidP="00D34BB9">
      <w:pPr>
        <w:pStyle w:val="FootnoteText"/>
        <w:jc w:val="both"/>
        <w:rPr>
          <w:rFonts w:ascii="Times New Roman" w:hAnsi="Times New Roman" w:cs="Times New Roman"/>
        </w:rPr>
      </w:pPr>
      <w:r w:rsidRPr="00CA22A6">
        <w:rPr>
          <w:rStyle w:val="FootnoteReference"/>
          <w:rFonts w:cs="Times New Roman"/>
        </w:rPr>
        <w:footnoteRef/>
      </w:r>
      <w:r w:rsidRPr="00CA22A6">
        <w:rPr>
          <w:rFonts w:cs="Times New Roman"/>
        </w:rPr>
        <w:t xml:space="preserve"> </w:t>
      </w:r>
      <w:r w:rsidRPr="00CA22A6">
        <w:rPr>
          <w:rFonts w:cs="Times New Roman"/>
        </w:rPr>
        <w:t>Sekuritizacija je u modernim financijama općenito postala sve češće korišteni mehanizam. Tako je primjerice  europsko tržište seukuritiziranim proizvodima tijekom 2006.</w:t>
      </w:r>
      <w:r>
        <w:rPr>
          <w:rFonts w:cs="Times New Roman"/>
        </w:rPr>
        <w:t xml:space="preserve"> </w:t>
      </w:r>
      <w:r w:rsidRPr="00CA22A6">
        <w:rPr>
          <w:rFonts w:cs="Times New Roman"/>
        </w:rPr>
        <w:t>dosegao vrtoglavih 450 milijardi eura (što predstavlja rast od 25% u odnosu na godinu ranije)</w:t>
      </w:r>
      <w:r>
        <w:rPr>
          <w:rFonts w:cs="Times New Roman"/>
        </w:rPr>
        <w:t>. Prema podacima iz 2004.</w:t>
      </w:r>
      <w:r w:rsidRPr="00CA22A6">
        <w:rPr>
          <w:rFonts w:cs="Times New Roman"/>
        </w:rPr>
        <w:t>,  među državama u Europi, Ujedinjeno Kraljevstvo  nesporno prednjači u tom tržištu (40%). (Izvor: Autorite des marches financiers:  Is Rating an Efficient Response to the Challanges of the Structured Finance Market?;</w:t>
      </w:r>
      <w:r>
        <w:rPr>
          <w:rFonts w:cs="Times New Roman"/>
        </w:rPr>
        <w:t>Paris,</w:t>
      </w:r>
      <w:r w:rsidRPr="00CA22A6">
        <w:rPr>
          <w:rFonts w:cs="Times New Roman"/>
        </w:rPr>
        <w:t xml:space="preserve"> 2007</w:t>
      </w:r>
      <w:r>
        <w:rPr>
          <w:rFonts w:cs="Times New Roman"/>
        </w:rPr>
        <w:t>., str. 3., str.7.</w:t>
      </w:r>
      <w:r w:rsidRPr="00CA22A6">
        <w:rPr>
          <w:rFonts w:cs="Times New Roman"/>
        </w:rPr>
        <w:t>.)</w:t>
      </w:r>
      <w:r w:rsidRPr="00D34BB9">
        <w:rPr>
          <w:rFonts w:ascii="Times New Roman" w:hAnsi="Times New Roman" w:cs="Times New Roman"/>
        </w:rPr>
        <w:t xml:space="preserve"> </w:t>
      </w:r>
    </w:p>
  </w:footnote>
  <w:footnote w:id="46">
    <w:p w:rsidR="00732660" w:rsidRPr="00CA22A6" w:rsidRDefault="00732660" w:rsidP="00EC7012">
      <w:pPr>
        <w:pStyle w:val="FootnoteText"/>
        <w:jc w:val="both"/>
        <w:rPr>
          <w:rFonts w:cs="Times New Roman"/>
        </w:rPr>
      </w:pPr>
      <w:r w:rsidRPr="00CA22A6">
        <w:rPr>
          <w:rStyle w:val="FootnoteReference"/>
          <w:rFonts w:cs="Times New Roman"/>
        </w:rPr>
        <w:footnoteRef/>
      </w:r>
      <w:r w:rsidRPr="00CA22A6">
        <w:rPr>
          <w:rFonts w:cs="Times New Roman"/>
        </w:rPr>
        <w:t xml:space="preserve">US news – 23.10.2008. (dostupno na: </w:t>
      </w:r>
      <w:hyperlink r:id="rId7" w:history="1">
        <w:r w:rsidRPr="00CA22A6">
          <w:rPr>
            <w:rStyle w:val="Hyperlink"/>
            <w:rFonts w:cs="Times New Roman"/>
          </w:rPr>
          <w:t>http://money.usnews.com/money/blogs/the-home-front/2008/10/23/alan-greenspan-blames-securitization-for-crisis</w:t>
        </w:r>
      </w:hyperlink>
      <w:r w:rsidRPr="00CA22A6">
        <w:rPr>
          <w:rFonts w:cs="Times New Roman"/>
        </w:rPr>
        <w:t xml:space="preserve"> )</w:t>
      </w:r>
    </w:p>
  </w:footnote>
  <w:footnote w:id="47">
    <w:p w:rsidR="00732660" w:rsidRPr="00CA22A6" w:rsidRDefault="00732660" w:rsidP="00EC7012">
      <w:pPr>
        <w:pStyle w:val="FootnoteText"/>
        <w:jc w:val="both"/>
        <w:rPr>
          <w:rFonts w:cs="Times New Roman"/>
        </w:rPr>
      </w:pPr>
      <w:r w:rsidRPr="00CA22A6">
        <w:rPr>
          <w:rStyle w:val="FootnoteReference"/>
        </w:rPr>
        <w:footnoteRef/>
      </w:r>
      <w:r w:rsidRPr="00CA22A6">
        <w:t xml:space="preserve"> </w:t>
      </w:r>
      <w:r w:rsidRPr="00CA22A6">
        <w:rPr>
          <w:rFonts w:cs="Times New Roman"/>
        </w:rPr>
        <w:t>Dwight M. Jaffee: The U.S subprime Mortgage Crisis: Issues Raised nad Lessons Learned, Washington D.C., The World Bank for reconstruction adn Development, 2008.; str. 21.</w:t>
      </w:r>
    </w:p>
  </w:footnote>
  <w:footnote w:id="48">
    <w:p w:rsidR="00732660" w:rsidRPr="00CA22A6" w:rsidRDefault="00732660" w:rsidP="00EC7012">
      <w:pPr>
        <w:pStyle w:val="FootnoteText"/>
        <w:jc w:val="both"/>
        <w:rPr>
          <w:rFonts w:cs="Times New Roman"/>
        </w:rPr>
      </w:pPr>
      <w:r w:rsidRPr="00CA22A6">
        <w:rPr>
          <w:rStyle w:val="FootnoteReference"/>
          <w:rFonts w:cs="Times New Roman"/>
        </w:rPr>
        <w:footnoteRef/>
      </w:r>
      <w:r w:rsidRPr="00CA22A6">
        <w:rPr>
          <w:rFonts w:cs="Times New Roman"/>
        </w:rPr>
        <w:t xml:space="preserve"> </w:t>
      </w:r>
      <w:r w:rsidRPr="00CA22A6">
        <w:rPr>
          <w:rFonts w:cs="Times New Roman"/>
        </w:rPr>
        <w:t>MBS (eng.</w:t>
      </w:r>
      <w:r w:rsidRPr="00CA22A6">
        <w:rPr>
          <w:rFonts w:cs="Times New Roman"/>
          <w:i/>
        </w:rPr>
        <w:t xml:space="preserve">mortgage-backed security) </w:t>
      </w:r>
      <w:r w:rsidRPr="00CA22A6">
        <w:rPr>
          <w:rFonts w:cs="Times New Roman"/>
        </w:rPr>
        <w:t>– predstavlja vrijednosnice s hipotekarnim pokrićem (</w:t>
      </w:r>
      <w:r>
        <w:rPr>
          <w:rFonts w:cs="Times New Roman"/>
        </w:rPr>
        <w:t xml:space="preserve">Izvor: op.c. Zandy 2010.; </w:t>
      </w:r>
      <w:r w:rsidRPr="00CA22A6">
        <w:rPr>
          <w:rFonts w:cs="Times New Roman"/>
        </w:rPr>
        <w:t>str</w:t>
      </w:r>
      <w:r>
        <w:rPr>
          <w:rFonts w:cs="Times New Roman"/>
        </w:rPr>
        <w:t>.</w:t>
      </w:r>
      <w:r w:rsidRPr="00CA22A6">
        <w:rPr>
          <w:rFonts w:cs="Times New Roman"/>
        </w:rPr>
        <w:t xml:space="preserve"> 237</w:t>
      </w:r>
      <w:r>
        <w:rPr>
          <w:rFonts w:cs="Times New Roman"/>
        </w:rPr>
        <w:t>.</w:t>
      </w:r>
      <w:r w:rsidRPr="00CA22A6">
        <w:rPr>
          <w:rFonts w:cs="Times New Roman"/>
        </w:rPr>
        <w:t>)</w:t>
      </w:r>
      <w:r w:rsidRPr="00CA22A6">
        <w:rPr>
          <w:rFonts w:cs="Times New Roman"/>
          <w:i/>
        </w:rPr>
        <w:t xml:space="preserve"> </w:t>
      </w:r>
    </w:p>
  </w:footnote>
  <w:footnote w:id="49">
    <w:p w:rsidR="00732660" w:rsidRPr="00CA22A6" w:rsidRDefault="00732660" w:rsidP="00EC7012">
      <w:pPr>
        <w:pStyle w:val="FootnoteText"/>
        <w:jc w:val="both"/>
        <w:rPr>
          <w:rFonts w:cs="Times New Roman"/>
        </w:rPr>
      </w:pPr>
      <w:r w:rsidRPr="00CA22A6">
        <w:rPr>
          <w:rStyle w:val="FootnoteReference"/>
          <w:rFonts w:cs="Times New Roman"/>
        </w:rPr>
        <w:footnoteRef/>
      </w:r>
      <w:r w:rsidRPr="00CA22A6">
        <w:rPr>
          <w:rFonts w:cs="Times New Roman"/>
        </w:rPr>
        <w:t xml:space="preserve"> </w:t>
      </w:r>
      <w:r w:rsidRPr="00CA22A6">
        <w:rPr>
          <w:rFonts w:cs="Times New Roman"/>
          <w:i/>
        </w:rPr>
        <w:t xml:space="preserve">Hedge </w:t>
      </w:r>
      <w:r w:rsidRPr="00CA22A6">
        <w:rPr>
          <w:rFonts w:cs="Times New Roman"/>
        </w:rPr>
        <w:t>fondov</w:t>
      </w:r>
      <w:r w:rsidRPr="00CA22A6">
        <w:rPr>
          <w:rFonts w:cs="Times New Roman"/>
          <w:i/>
        </w:rPr>
        <w:t xml:space="preserve">i – </w:t>
      </w:r>
      <w:r w:rsidRPr="00CA22A6">
        <w:rPr>
          <w:rFonts w:cs="Times New Roman"/>
        </w:rPr>
        <w:t xml:space="preserve">predstavljaju zatvorene fondove </w:t>
      </w:r>
      <w:r>
        <w:rPr>
          <w:rFonts w:cs="Times New Roman"/>
        </w:rPr>
        <w:t xml:space="preserve">za </w:t>
      </w:r>
      <w:r w:rsidRPr="00CA22A6">
        <w:rPr>
          <w:rFonts w:cs="Times New Roman"/>
        </w:rPr>
        <w:t>om</w:t>
      </w:r>
      <w:r>
        <w:rPr>
          <w:rFonts w:cs="Times New Roman"/>
        </w:rPr>
        <w:t xml:space="preserve">eđivanje rizika koje obilježavaju </w:t>
      </w:r>
      <w:r w:rsidRPr="00CA22A6">
        <w:rPr>
          <w:rFonts w:cs="Times New Roman"/>
        </w:rPr>
        <w:t>rizične alternativne investicijske strategije. Karakterizira ih veoma visoka početna investicija (minimalno milijun američkih dolara); te visoka provizija (koja se kreće oko 20%).  Najčešće su smješteni u poreznim rajevima  te se zbog zakonske regulative (Securities Act iz 1933.) ne smiju javno oglašavati i reklamirati.  (Izvor: Coalition of Private Investment Companies: Hedge Funds – How They Serve Investors in the U.S. and Glo</w:t>
      </w:r>
      <w:r>
        <w:rPr>
          <w:rFonts w:cs="Times New Roman"/>
        </w:rPr>
        <w:t>bal Markets, WashingtonD.C., 2009.)</w:t>
      </w:r>
    </w:p>
  </w:footnote>
  <w:footnote w:id="50">
    <w:p w:rsidR="00732660" w:rsidRPr="00AB5F70" w:rsidRDefault="00732660" w:rsidP="008036D1">
      <w:pPr>
        <w:pStyle w:val="FootnoteText"/>
        <w:jc w:val="both"/>
        <w:rPr>
          <w:rFonts w:cs="Times New Roman"/>
        </w:rPr>
      </w:pPr>
      <w:r w:rsidRPr="00AB5F70">
        <w:rPr>
          <w:rStyle w:val="FootnoteReference"/>
          <w:rFonts w:cs="Times New Roman"/>
        </w:rPr>
        <w:footnoteRef/>
      </w:r>
      <w:r>
        <w:rPr>
          <w:rFonts w:cs="Times New Roman"/>
        </w:rPr>
        <w:t xml:space="preserve"> </w:t>
      </w:r>
      <w:r>
        <w:rPr>
          <w:rFonts w:cs="Times New Roman"/>
        </w:rPr>
        <w:t>K</w:t>
      </w:r>
      <w:r w:rsidRPr="00AB5F70">
        <w:rPr>
          <w:rFonts w:cs="Times New Roman"/>
        </w:rPr>
        <w:t>ada je financijska poluga niska (samim time i očekivana dobit niska), financijske su institucije sposobne apsorbirati gubitke, a da ne bankrotiraju. No, ako je u pitanju visoka financijska poluga,</w:t>
      </w:r>
      <w:r w:rsidRPr="00AB5F70">
        <w:t xml:space="preserve"> </w:t>
      </w:r>
      <w:r w:rsidRPr="00AB5F70">
        <w:rPr>
          <w:rFonts w:cs="Times New Roman"/>
        </w:rPr>
        <w:t>tada i mali gubitci mogu dovesti do bankrota. To je temeljni razlog zašto je Lazard Feres metaforično nazvao financijski sektor u SAD-u „ casino visokorizičnih obveznica“. (</w:t>
      </w:r>
      <w:r>
        <w:rPr>
          <w:rFonts w:cs="Times New Roman"/>
        </w:rPr>
        <w:t>Izvor: Kindlerberger C. i Aliber R.: Najveće svjetske financijske krize, Zagreb, Masmedia, 2006.; str.74.)</w:t>
      </w:r>
    </w:p>
  </w:footnote>
  <w:footnote w:id="51">
    <w:p w:rsidR="00732660" w:rsidRPr="00AB5F70" w:rsidRDefault="00732660" w:rsidP="008036D1">
      <w:pPr>
        <w:pStyle w:val="FootnoteText"/>
        <w:jc w:val="both"/>
        <w:rPr>
          <w:rFonts w:cs="Times New Roman"/>
        </w:rPr>
      </w:pPr>
      <w:r w:rsidRPr="00AB5F70">
        <w:rPr>
          <w:rStyle w:val="FootnoteReference"/>
          <w:rFonts w:cs="Times New Roman"/>
        </w:rPr>
        <w:footnoteRef/>
      </w:r>
      <w:r w:rsidRPr="00AB5F70">
        <w:rPr>
          <w:rFonts w:cs="Times New Roman"/>
        </w:rPr>
        <w:t xml:space="preserve"> </w:t>
      </w:r>
      <w:r w:rsidRPr="00AB5F70">
        <w:rPr>
          <w:rFonts w:cs="Times New Roman"/>
        </w:rPr>
        <w:t xml:space="preserve">Moody's, jedna od vodećih rating agencija, je ostvarila 44% zarade upravo procjenjivanjem strukturiranih financija (podatak za 2006.) Izvor: op.c. Felton A. Reinhart C. (ur.); str. 184. </w:t>
      </w:r>
    </w:p>
  </w:footnote>
  <w:footnote w:id="52">
    <w:p w:rsidR="00732660" w:rsidRPr="008036D1" w:rsidRDefault="00732660" w:rsidP="008036D1">
      <w:pPr>
        <w:pStyle w:val="FootnoteText"/>
        <w:jc w:val="both"/>
        <w:rPr>
          <w:rFonts w:ascii="Times New Roman" w:hAnsi="Times New Roman" w:cs="Times New Roman"/>
        </w:rPr>
      </w:pPr>
      <w:r w:rsidRPr="00AB5F70">
        <w:rPr>
          <w:rStyle w:val="FootnoteReference"/>
          <w:rFonts w:cs="Times New Roman"/>
        </w:rPr>
        <w:footnoteRef/>
      </w:r>
      <w:r w:rsidRPr="00AB5F70">
        <w:rPr>
          <w:rFonts w:cs="Times New Roman"/>
        </w:rPr>
        <w:t xml:space="preserve"> </w:t>
      </w:r>
      <w:r w:rsidRPr="00AB5F70">
        <w:rPr>
          <w:rFonts w:cs="Times New Roman"/>
        </w:rPr>
        <w:t>Op.c. Attali J. 2009.; str.</w:t>
      </w:r>
      <w:r w:rsidRPr="008036D1">
        <w:rPr>
          <w:rFonts w:ascii="Times New Roman" w:hAnsi="Times New Roman" w:cs="Times New Roman"/>
        </w:rPr>
        <w:t xml:space="preserve"> </w:t>
      </w:r>
      <w:r>
        <w:rPr>
          <w:rFonts w:ascii="Times New Roman" w:hAnsi="Times New Roman" w:cs="Times New Roman"/>
        </w:rPr>
        <w:t>49.</w:t>
      </w:r>
    </w:p>
  </w:footnote>
  <w:footnote w:id="53">
    <w:p w:rsidR="00732660" w:rsidRPr="00345657" w:rsidRDefault="00732660" w:rsidP="00345657">
      <w:pPr>
        <w:spacing w:after="0" w:line="240" w:lineRule="auto"/>
        <w:jc w:val="both"/>
        <w:rPr>
          <w:rFonts w:cs="Times New Roman"/>
          <w:sz w:val="20"/>
          <w:szCs w:val="20"/>
        </w:rPr>
      </w:pPr>
      <w:r w:rsidRPr="00345657">
        <w:rPr>
          <w:rStyle w:val="FootnoteReference"/>
          <w:rFonts w:cs="Times New Roman"/>
          <w:sz w:val="20"/>
          <w:szCs w:val="20"/>
        </w:rPr>
        <w:footnoteRef/>
      </w:r>
      <w:r w:rsidRPr="00345657">
        <w:rPr>
          <w:rFonts w:cs="Times New Roman"/>
          <w:sz w:val="20"/>
          <w:szCs w:val="20"/>
        </w:rPr>
        <w:t xml:space="preserve"> </w:t>
      </w:r>
      <w:r w:rsidRPr="00345657">
        <w:rPr>
          <w:rFonts w:cs="Times New Roman"/>
          <w:sz w:val="20"/>
          <w:szCs w:val="20"/>
        </w:rPr>
        <w:t>Ferguson Niall: Uspon novca, financijska povijest svijeta</w:t>
      </w:r>
      <w:r>
        <w:rPr>
          <w:rFonts w:cs="Times New Roman"/>
          <w:sz w:val="20"/>
          <w:szCs w:val="20"/>
        </w:rPr>
        <w:t>; Zagreb, Naklada Ljevak, 2009.; str. 9.</w:t>
      </w:r>
    </w:p>
  </w:footnote>
  <w:footnote w:id="54">
    <w:p w:rsidR="00732660" w:rsidRDefault="00732660">
      <w:pPr>
        <w:pStyle w:val="FootnoteText"/>
      </w:pPr>
      <w:r w:rsidRPr="00345657">
        <w:rPr>
          <w:rStyle w:val="FootnoteReference"/>
        </w:rPr>
        <w:footnoteRef/>
      </w:r>
      <w:r w:rsidRPr="00345657">
        <w:t xml:space="preserve"> </w:t>
      </w:r>
      <w:r w:rsidRPr="00345657">
        <w:t>Ibidem, str.</w:t>
      </w:r>
      <w:r>
        <w:t xml:space="preserve"> 9.</w:t>
      </w:r>
    </w:p>
  </w:footnote>
  <w:footnote w:id="55">
    <w:p w:rsidR="00732660" w:rsidRPr="00345657" w:rsidRDefault="00732660">
      <w:pPr>
        <w:pStyle w:val="FootnoteText"/>
      </w:pPr>
      <w:r w:rsidRPr="00345657">
        <w:rPr>
          <w:rStyle w:val="FootnoteReference"/>
        </w:rPr>
        <w:footnoteRef/>
      </w:r>
      <w:r w:rsidRPr="00345657">
        <w:t xml:space="preserve"> </w:t>
      </w:r>
      <w:r>
        <w:t xml:space="preserve">CNN: New Century files for Chapter 11 Bankruptcy, 03.04.2007. (dostupno na: </w:t>
      </w:r>
      <w:hyperlink r:id="rId8" w:history="1">
        <w:r w:rsidRPr="007630BD">
          <w:rPr>
            <w:rStyle w:val="Hyperlink"/>
          </w:rPr>
          <w:t>http://money.cnn.com/2007/04/02/news/companies/new_century_bankruptcy/</w:t>
        </w:r>
      </w:hyperlink>
      <w:r>
        <w:t xml:space="preserve"> )</w:t>
      </w:r>
    </w:p>
  </w:footnote>
  <w:footnote w:id="56">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Pr>
          <w:rFonts w:cs="Times New Roman"/>
        </w:rPr>
        <w:t>Ibidem</w:t>
      </w:r>
    </w:p>
  </w:footnote>
  <w:footnote w:id="57">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 xml:space="preserve">The Wall Street Journal: J.P. Morgan Quintuples Bid to Seal Bear Deal, 25.03.2008.(dostupno na: </w:t>
      </w:r>
      <w:hyperlink r:id="rId9" w:history="1">
        <w:r w:rsidRPr="00345657">
          <w:rPr>
            <w:rStyle w:val="Hyperlink"/>
            <w:rFonts w:cs="Times New Roman"/>
          </w:rPr>
          <w:t>http://online.wsj.com/article/SB120635948382859081.html</w:t>
        </w:r>
      </w:hyperlink>
      <w:r w:rsidRPr="00345657">
        <w:rPr>
          <w:rFonts w:cs="Times New Roman"/>
        </w:rPr>
        <w:t xml:space="preserve"> )</w:t>
      </w:r>
    </w:p>
  </w:footnote>
  <w:footnote w:id="58">
    <w:p w:rsidR="00732660" w:rsidRDefault="00732660">
      <w:pPr>
        <w:pStyle w:val="FootnoteText"/>
      </w:pPr>
      <w:r>
        <w:rPr>
          <w:rStyle w:val="FootnoteReference"/>
        </w:rPr>
        <w:footnoteRef/>
      </w:r>
      <w:r>
        <w:t xml:space="preserve">BBC: Credit Crunch to Dowturn, 07.08.2003. ( </w:t>
      </w:r>
      <w:hyperlink r:id="rId10" w:history="1">
        <w:r w:rsidRPr="00B24FBD">
          <w:rPr>
            <w:rStyle w:val="Hyperlink"/>
          </w:rPr>
          <w:t>http://news.bbc.co.uk/2/hi/7521250.stm</w:t>
        </w:r>
      </w:hyperlink>
      <w:r>
        <w:t xml:space="preserve"> ) </w:t>
      </w:r>
    </w:p>
  </w:footnote>
  <w:footnote w:id="59">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Izvršeno je na temelju sporazuma o ponovnoj kupnji („repo“), što predstavlja kratkoročni kredit na temelju osiguranja u kojem se vrijednosnice zamijenjuje za likvidna srestva, uz sporazum da će se određenog datuma obaviti suprotna transakcija</w:t>
      </w:r>
      <w:r>
        <w:rPr>
          <w:rFonts w:cs="Times New Roman"/>
        </w:rPr>
        <w:t>.</w:t>
      </w:r>
      <w:r w:rsidRPr="00345657">
        <w:rPr>
          <w:rFonts w:cs="Times New Roman"/>
        </w:rPr>
        <w:t xml:space="preserve"> </w:t>
      </w:r>
    </w:p>
  </w:footnote>
  <w:footnote w:id="60">
    <w:p w:rsidR="00732660" w:rsidRDefault="00732660">
      <w:pPr>
        <w:pStyle w:val="FootnoteText"/>
      </w:pPr>
      <w:r w:rsidRPr="00345657">
        <w:rPr>
          <w:rStyle w:val="FootnoteReference"/>
          <w:rFonts w:cs="Times New Roman"/>
        </w:rPr>
        <w:footnoteRef/>
      </w:r>
      <w:r w:rsidRPr="00345657">
        <w:rPr>
          <w:rFonts w:cs="Times New Roman"/>
        </w:rPr>
        <w:t xml:space="preserve"> </w:t>
      </w:r>
      <w:r w:rsidRPr="00345657">
        <w:rPr>
          <w:rFonts w:cs="Times New Roman"/>
        </w:rPr>
        <w:t xml:space="preserve">BBC: Credit crunch to downturn, 07.08.2009. (dostupno na: </w:t>
      </w:r>
      <w:hyperlink r:id="rId11" w:history="1">
        <w:r w:rsidRPr="00345657">
          <w:rPr>
            <w:rStyle w:val="Hyperlink"/>
            <w:rFonts w:cs="Times New Roman"/>
          </w:rPr>
          <w:t>http://news.bbc.co.uk/2/hi/7521250.stm</w:t>
        </w:r>
      </w:hyperlink>
      <w:r w:rsidRPr="00345657">
        <w:rPr>
          <w:rFonts w:cs="Times New Roman"/>
        </w:rPr>
        <w:t xml:space="preserve"> )</w:t>
      </w:r>
    </w:p>
  </w:footnote>
  <w:footnote w:id="61">
    <w:p w:rsidR="00732660" w:rsidRPr="007356AD" w:rsidRDefault="00732660">
      <w:pPr>
        <w:pStyle w:val="FootnoteText"/>
        <w:rPr>
          <w:sz w:val="18"/>
          <w:szCs w:val="18"/>
        </w:rPr>
      </w:pPr>
      <w:r w:rsidRPr="007356AD">
        <w:rPr>
          <w:rStyle w:val="FootnoteReference"/>
          <w:sz w:val="18"/>
          <w:szCs w:val="18"/>
        </w:rPr>
        <w:footnoteRef/>
      </w:r>
      <w:r w:rsidRPr="007356AD">
        <w:rPr>
          <w:sz w:val="18"/>
          <w:szCs w:val="18"/>
        </w:rPr>
        <w:t xml:space="preserve"> </w:t>
      </w:r>
      <w:r w:rsidRPr="007356AD">
        <w:rPr>
          <w:sz w:val="18"/>
          <w:szCs w:val="18"/>
        </w:rPr>
        <w:t xml:space="preserve">US Treasury: Monthly Statement of the Public Debt of the United States, January 31, 2007 (dostupno na: </w:t>
      </w:r>
      <w:hyperlink r:id="rId12" w:history="1">
        <w:r w:rsidRPr="007356AD">
          <w:rPr>
            <w:rStyle w:val="Hyperlink"/>
            <w:sz w:val="18"/>
            <w:szCs w:val="18"/>
          </w:rPr>
          <w:t>ftp://ftp.publicdebt.treas.gov/opd/opds012007.pdf</w:t>
        </w:r>
      </w:hyperlink>
      <w:r w:rsidRPr="007356AD">
        <w:rPr>
          <w:sz w:val="18"/>
          <w:szCs w:val="18"/>
        </w:rPr>
        <w:t xml:space="preserve"> )</w:t>
      </w:r>
    </w:p>
  </w:footnote>
  <w:footnote w:id="62">
    <w:p w:rsidR="00732660" w:rsidRPr="007356AD" w:rsidRDefault="00732660">
      <w:pPr>
        <w:pStyle w:val="FootnoteText"/>
        <w:rPr>
          <w:sz w:val="18"/>
          <w:szCs w:val="18"/>
        </w:rPr>
      </w:pPr>
      <w:r w:rsidRPr="007356AD">
        <w:rPr>
          <w:rStyle w:val="FootnoteReference"/>
          <w:sz w:val="18"/>
          <w:szCs w:val="18"/>
        </w:rPr>
        <w:footnoteRef/>
      </w:r>
      <w:r w:rsidRPr="007356AD">
        <w:rPr>
          <w:sz w:val="18"/>
          <w:szCs w:val="18"/>
        </w:rPr>
        <w:t xml:space="preserve"> </w:t>
      </w:r>
      <w:r w:rsidRPr="007356AD">
        <w:rPr>
          <w:sz w:val="18"/>
          <w:szCs w:val="18"/>
        </w:rPr>
        <w:t xml:space="preserve">US Treasury: Monlty Statement of the Public Debt of the United States , January 31, 2012 (Dostupno na: </w:t>
      </w:r>
      <w:hyperlink r:id="rId13" w:history="1">
        <w:r w:rsidRPr="007356AD">
          <w:rPr>
            <w:rStyle w:val="Hyperlink"/>
            <w:rFonts w:ascii="Times New Roman" w:hAnsi="Times New Roman"/>
            <w:sz w:val="18"/>
            <w:szCs w:val="18"/>
          </w:rPr>
          <w:t>http://www.treasurydirect.gov/govt/reports/pd/mspd/2012/opdm012012.pdf</w:t>
        </w:r>
      </w:hyperlink>
      <w:r w:rsidRPr="007356AD">
        <w:rPr>
          <w:sz w:val="18"/>
          <w:szCs w:val="18"/>
        </w:rPr>
        <w:t>)</w:t>
      </w:r>
    </w:p>
  </w:footnote>
  <w:footnote w:id="63">
    <w:p w:rsidR="00732660" w:rsidRPr="007356AD" w:rsidRDefault="00732660">
      <w:pPr>
        <w:pStyle w:val="FootnoteText"/>
        <w:rPr>
          <w:sz w:val="18"/>
          <w:szCs w:val="18"/>
        </w:rPr>
      </w:pPr>
      <w:r w:rsidRPr="007356AD">
        <w:rPr>
          <w:rStyle w:val="FootnoteReference"/>
          <w:sz w:val="18"/>
          <w:szCs w:val="18"/>
        </w:rPr>
        <w:footnoteRef/>
      </w:r>
      <w:r w:rsidRPr="007356AD">
        <w:rPr>
          <w:sz w:val="18"/>
          <w:szCs w:val="18"/>
        </w:rPr>
        <w:t xml:space="preserve"> </w:t>
      </w:r>
      <w:r w:rsidRPr="007356AD">
        <w:rPr>
          <w:sz w:val="18"/>
          <w:szCs w:val="18"/>
        </w:rPr>
        <w:t xml:space="preserve">US Treasury: Major Foreign Holders of Treasury Securities (dostupno na: </w:t>
      </w:r>
      <w:hyperlink r:id="rId14" w:history="1">
        <w:r w:rsidRPr="007356AD">
          <w:rPr>
            <w:rStyle w:val="Hyperlink"/>
            <w:sz w:val="18"/>
            <w:szCs w:val="18"/>
          </w:rPr>
          <w:t>http://www.treasury.gov/resource-center/data-chart-center/tic/Documents/mfh.txt</w:t>
        </w:r>
      </w:hyperlink>
      <w:r w:rsidRPr="007356AD">
        <w:rPr>
          <w:sz w:val="18"/>
          <w:szCs w:val="18"/>
        </w:rPr>
        <w:t xml:space="preserve"> )</w:t>
      </w:r>
    </w:p>
  </w:footnote>
  <w:footnote w:id="64">
    <w:p w:rsidR="00732660" w:rsidRPr="007356AD" w:rsidRDefault="00732660">
      <w:pPr>
        <w:pStyle w:val="FootnoteText"/>
        <w:rPr>
          <w:sz w:val="18"/>
          <w:szCs w:val="18"/>
        </w:rPr>
      </w:pPr>
      <w:r w:rsidRPr="007356AD">
        <w:rPr>
          <w:rStyle w:val="FootnoteReference"/>
          <w:sz w:val="18"/>
          <w:szCs w:val="18"/>
        </w:rPr>
        <w:footnoteRef/>
      </w:r>
      <w:r w:rsidRPr="007356AD">
        <w:rPr>
          <w:sz w:val="18"/>
          <w:szCs w:val="18"/>
        </w:rPr>
        <w:t xml:space="preserve"> </w:t>
      </w:r>
      <w:r w:rsidRPr="007356AD">
        <w:rPr>
          <w:sz w:val="18"/>
          <w:szCs w:val="18"/>
        </w:rPr>
        <w:t>EUROSTAT</w:t>
      </w:r>
    </w:p>
  </w:footnote>
  <w:footnote w:id="65">
    <w:p w:rsidR="00732660" w:rsidRDefault="00732660">
      <w:pPr>
        <w:pStyle w:val="FootnoteText"/>
      </w:pPr>
      <w:r w:rsidRPr="007356AD">
        <w:rPr>
          <w:rStyle w:val="FootnoteReference"/>
          <w:sz w:val="18"/>
          <w:szCs w:val="18"/>
        </w:rPr>
        <w:footnoteRef/>
      </w:r>
      <w:r w:rsidRPr="007356AD">
        <w:rPr>
          <w:sz w:val="18"/>
          <w:szCs w:val="18"/>
        </w:rPr>
        <w:t xml:space="preserve"> </w:t>
      </w:r>
      <w:r w:rsidRPr="007356AD">
        <w:rPr>
          <w:sz w:val="18"/>
          <w:szCs w:val="18"/>
        </w:rPr>
        <w:t>European Commission: Economic Crisis in Europe: Causes, Consequences and Responses, Lexembourg , European Communities, 2009., str. 30.</w:t>
      </w:r>
      <w:r>
        <w:t xml:space="preserve"> </w:t>
      </w:r>
    </w:p>
  </w:footnote>
  <w:footnote w:id="66">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UN: World Economic Situation and Prospects 2009.; Washington D.C., 2009.;  str. 11.</w:t>
      </w:r>
    </w:p>
  </w:footnote>
  <w:footnote w:id="67">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IMF: World Economic Outlook 2011, Washington D.C., 2011. (u daljnjem tekstu WEO 2011.); str. 20.</w:t>
      </w:r>
    </w:p>
  </w:footnote>
  <w:footnote w:id="68">
    <w:p w:rsidR="00732660" w:rsidRPr="00345657" w:rsidRDefault="00732660">
      <w:pPr>
        <w:pStyle w:val="FootnoteText"/>
        <w:rPr>
          <w:rFonts w:cs="Times New Roman"/>
        </w:rPr>
      </w:pPr>
      <w:r w:rsidRPr="002F650E">
        <w:rPr>
          <w:rStyle w:val="FootnoteReference"/>
          <w:rFonts w:cs="Times New Roman"/>
        </w:rPr>
        <w:footnoteRef/>
      </w:r>
      <w:r w:rsidRPr="002F650E">
        <w:rPr>
          <w:rFonts w:cs="Times New Roman"/>
        </w:rPr>
        <w:t xml:space="preserve"> </w:t>
      </w:r>
      <w:r>
        <w:rPr>
          <w:rFonts w:cs="Times New Roman"/>
        </w:rPr>
        <w:t>Ibidem; str.20.</w:t>
      </w:r>
    </w:p>
  </w:footnote>
  <w:footnote w:id="69">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Obuhvaća: Hong Kong, SAR, Tajvan i Singapur (Izvor: IMF:World Economic Outlook 2009, Washington D.C., 2009</w:t>
      </w:r>
      <w:r>
        <w:rPr>
          <w:rFonts w:cs="Times New Roman"/>
        </w:rPr>
        <w:t>.</w:t>
      </w:r>
      <w:r w:rsidRPr="00345657">
        <w:rPr>
          <w:rFonts w:cs="Times New Roman"/>
        </w:rPr>
        <w:t>; str. 71)</w:t>
      </w:r>
    </w:p>
  </w:footnote>
  <w:footnote w:id="70">
    <w:p w:rsidR="00732660" w:rsidRPr="00345657" w:rsidRDefault="00732660" w:rsidP="00A6485F">
      <w:pPr>
        <w:pStyle w:val="FootnoteText"/>
        <w:rPr>
          <w:rFonts w:cs="Times New Roman"/>
        </w:rPr>
      </w:pPr>
      <w:r w:rsidRPr="00F26E6D">
        <w:rPr>
          <w:rStyle w:val="FootnoteReference"/>
          <w:rFonts w:cs="Times New Roman"/>
        </w:rPr>
        <w:footnoteRef/>
      </w:r>
      <w:r w:rsidRPr="00F26E6D">
        <w:rPr>
          <w:rFonts w:cs="Times New Roman"/>
        </w:rPr>
        <w:t xml:space="preserve"> </w:t>
      </w:r>
      <w:r w:rsidRPr="00F26E6D">
        <w:rPr>
          <w:rFonts w:cs="Times New Roman"/>
        </w:rPr>
        <w:t xml:space="preserve">Izvor: </w:t>
      </w:r>
      <w:r>
        <w:rPr>
          <w:rFonts w:cs="Times New Roman"/>
        </w:rPr>
        <w:t xml:space="preserve">World Bank Indicators (dostupno na: </w:t>
      </w:r>
      <w:hyperlink r:id="rId15" w:history="1">
        <w:r w:rsidRPr="003F05DE">
          <w:rPr>
            <w:rStyle w:val="Hyperlink"/>
            <w:rFonts w:cs="Times New Roman"/>
          </w:rPr>
          <w:t>http://data.worldbank.org/indicator/SL.UEM.TOTL.ZS</w:t>
        </w:r>
      </w:hyperlink>
      <w:r>
        <w:rPr>
          <w:rFonts w:cs="Times New Roman"/>
        </w:rPr>
        <w:t>)</w:t>
      </w:r>
    </w:p>
  </w:footnote>
  <w:footnote w:id="71">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UN: World Economic Situation and Prospects 2012., Washington D.C., 2012.; str. vii</w:t>
      </w:r>
    </w:p>
  </w:footnote>
  <w:footnote w:id="72">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International Labour Organisation: Tendenze globali dell'occupazione 2012, prevenire una crisi piu profonda dell'occupazione; Geneve, 2012.; str. 6.</w:t>
      </w:r>
    </w:p>
  </w:footnote>
  <w:footnote w:id="73">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Ibidem; str. 4.</w:t>
      </w:r>
    </w:p>
  </w:footnote>
  <w:footnote w:id="74">
    <w:p w:rsidR="00732660" w:rsidRPr="00345657" w:rsidRDefault="00732660" w:rsidP="0053200B">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Ibidem; str. 85.</w:t>
      </w:r>
    </w:p>
  </w:footnote>
  <w:footnote w:id="75">
    <w:p w:rsidR="00732660" w:rsidRDefault="00732660">
      <w:pPr>
        <w:pStyle w:val="FootnoteText"/>
      </w:pPr>
      <w:r w:rsidRPr="00345657">
        <w:rPr>
          <w:rStyle w:val="FootnoteReference"/>
          <w:rFonts w:cs="Times New Roman"/>
        </w:rPr>
        <w:footnoteRef/>
      </w:r>
      <w:r w:rsidRPr="00345657">
        <w:rPr>
          <w:rFonts w:cs="Times New Roman"/>
        </w:rPr>
        <w:t xml:space="preserve"> </w:t>
      </w:r>
      <w:r w:rsidRPr="00345657">
        <w:rPr>
          <w:rFonts w:cs="Times New Roman"/>
        </w:rPr>
        <w:t>Ibidem; str. 6.</w:t>
      </w:r>
    </w:p>
  </w:footnote>
  <w:footnote w:id="76">
    <w:p w:rsidR="00732660" w:rsidRPr="00195FEE" w:rsidRDefault="00732660">
      <w:pPr>
        <w:pStyle w:val="FootnoteText"/>
        <w:rPr>
          <w:rFonts w:cs="Times New Roman"/>
          <w:sz w:val="18"/>
          <w:szCs w:val="18"/>
        </w:rPr>
      </w:pPr>
      <w:r w:rsidRPr="00195FEE">
        <w:rPr>
          <w:rStyle w:val="FootnoteReference"/>
          <w:rFonts w:cs="Times New Roman"/>
          <w:sz w:val="18"/>
          <w:szCs w:val="18"/>
        </w:rPr>
        <w:footnoteRef/>
      </w:r>
      <w:r w:rsidRPr="00195FEE">
        <w:rPr>
          <w:rFonts w:cs="Times New Roman"/>
          <w:sz w:val="18"/>
          <w:szCs w:val="18"/>
        </w:rPr>
        <w:t xml:space="preserve"> </w:t>
      </w:r>
      <w:r w:rsidRPr="00195FEE">
        <w:rPr>
          <w:rFonts w:cs="Times New Roman"/>
          <w:sz w:val="18"/>
          <w:szCs w:val="18"/>
        </w:rPr>
        <w:t xml:space="preserve">Federal reserve: TARP program ( dostupno na: </w:t>
      </w:r>
      <w:hyperlink r:id="rId16" w:history="1">
        <w:r w:rsidRPr="00195FEE">
          <w:rPr>
            <w:rStyle w:val="Hyperlink"/>
            <w:rFonts w:cs="Times New Roman"/>
            <w:sz w:val="18"/>
            <w:szCs w:val="18"/>
          </w:rPr>
          <w:t>http://www.federalreserve.gov/bankinforeg/tarpinfo.htm</w:t>
        </w:r>
      </w:hyperlink>
      <w:r w:rsidRPr="00195FEE">
        <w:rPr>
          <w:rFonts w:cs="Times New Roman"/>
          <w:sz w:val="18"/>
          <w:szCs w:val="18"/>
        </w:rPr>
        <w:t xml:space="preserve"> )</w:t>
      </w:r>
    </w:p>
  </w:footnote>
  <w:footnote w:id="77">
    <w:p w:rsidR="00732660" w:rsidRPr="00195FEE" w:rsidRDefault="00732660">
      <w:pPr>
        <w:pStyle w:val="FootnoteText"/>
        <w:rPr>
          <w:sz w:val="18"/>
          <w:szCs w:val="18"/>
        </w:rPr>
      </w:pPr>
      <w:r w:rsidRPr="00195FEE">
        <w:rPr>
          <w:rStyle w:val="FootnoteReference"/>
          <w:sz w:val="18"/>
          <w:szCs w:val="18"/>
        </w:rPr>
        <w:footnoteRef/>
      </w:r>
      <w:r w:rsidRPr="00195FEE">
        <w:rPr>
          <w:sz w:val="18"/>
          <w:szCs w:val="18"/>
        </w:rPr>
        <w:t xml:space="preserve"> </w:t>
      </w:r>
      <w:r w:rsidRPr="00195FEE">
        <w:rPr>
          <w:sz w:val="18"/>
          <w:szCs w:val="18"/>
        </w:rPr>
        <w:t xml:space="preserve">Više na: </w:t>
      </w:r>
      <w:hyperlink r:id="rId17" w:history="1">
        <w:r w:rsidRPr="00195FEE">
          <w:rPr>
            <w:rStyle w:val="Hyperlink"/>
            <w:sz w:val="18"/>
            <w:szCs w:val="18"/>
          </w:rPr>
          <w:t>http://www.recovery.gov/About/Pages/The_Act.aspx</w:t>
        </w:r>
      </w:hyperlink>
      <w:r w:rsidRPr="00195FEE">
        <w:rPr>
          <w:sz w:val="18"/>
          <w:szCs w:val="18"/>
        </w:rPr>
        <w:t xml:space="preserve"> </w:t>
      </w:r>
    </w:p>
  </w:footnote>
  <w:footnote w:id="78">
    <w:p w:rsidR="00732660" w:rsidRPr="00195FEE" w:rsidRDefault="00732660">
      <w:pPr>
        <w:pStyle w:val="FootnoteText"/>
        <w:rPr>
          <w:sz w:val="18"/>
          <w:szCs w:val="18"/>
        </w:rPr>
      </w:pPr>
      <w:r w:rsidRPr="00195FEE">
        <w:rPr>
          <w:rStyle w:val="FootnoteReference"/>
          <w:sz w:val="18"/>
          <w:szCs w:val="18"/>
        </w:rPr>
        <w:footnoteRef/>
      </w:r>
      <w:r w:rsidRPr="00195FEE">
        <w:rPr>
          <w:sz w:val="18"/>
          <w:szCs w:val="18"/>
        </w:rPr>
        <w:t xml:space="preserve"> </w:t>
      </w:r>
      <w:r w:rsidRPr="00195FEE">
        <w:rPr>
          <w:sz w:val="18"/>
          <w:szCs w:val="18"/>
        </w:rPr>
        <w:t xml:space="preserve">The New York Times: Statement From G20 Summit, 15.11.2008; (dostupno na: </w:t>
      </w:r>
      <w:hyperlink r:id="rId18" w:history="1">
        <w:r w:rsidRPr="00195FEE">
          <w:rPr>
            <w:rStyle w:val="Hyperlink"/>
            <w:sz w:val="18"/>
            <w:szCs w:val="18"/>
          </w:rPr>
          <w:t>http://www.nytimes.com/2008/11/16/washington/summit-text.html?_r=1&amp;pagewanted=all</w:t>
        </w:r>
      </w:hyperlink>
      <w:r w:rsidRPr="00195FEE">
        <w:rPr>
          <w:sz w:val="18"/>
          <w:szCs w:val="18"/>
        </w:rPr>
        <w:t>)</w:t>
      </w:r>
    </w:p>
  </w:footnote>
  <w:footnote w:id="79">
    <w:p w:rsidR="00732660" w:rsidRPr="00195FEE" w:rsidRDefault="00732660">
      <w:pPr>
        <w:pStyle w:val="FootnoteText"/>
        <w:rPr>
          <w:sz w:val="18"/>
          <w:szCs w:val="18"/>
        </w:rPr>
      </w:pPr>
      <w:r w:rsidRPr="00195FEE">
        <w:rPr>
          <w:rStyle w:val="FootnoteReference"/>
          <w:rFonts w:cs="Times New Roman"/>
          <w:sz w:val="18"/>
          <w:szCs w:val="18"/>
        </w:rPr>
        <w:footnoteRef/>
      </w:r>
      <w:r w:rsidRPr="00195FEE">
        <w:rPr>
          <w:rFonts w:cs="Times New Roman"/>
          <w:sz w:val="18"/>
          <w:szCs w:val="18"/>
        </w:rPr>
        <w:t xml:space="preserve"> </w:t>
      </w:r>
      <w:r w:rsidRPr="00195FEE">
        <w:rPr>
          <w:rFonts w:cs="Times New Roman"/>
          <w:sz w:val="18"/>
          <w:szCs w:val="18"/>
        </w:rPr>
        <w:t xml:space="preserve">The economist: Regaining their balance; 26.09.2009. </w:t>
      </w:r>
      <w:hyperlink r:id="rId19" w:history="1">
        <w:r w:rsidRPr="00195FEE">
          <w:rPr>
            <w:rStyle w:val="Hyperlink"/>
            <w:rFonts w:cs="Times New Roman"/>
            <w:sz w:val="18"/>
            <w:szCs w:val="18"/>
          </w:rPr>
          <w:t>http://www.economist.com/node/14530394?story_id=14530394</w:t>
        </w:r>
      </w:hyperlink>
      <w:r w:rsidRPr="00195FEE">
        <w:rPr>
          <w:sz w:val="18"/>
          <w:szCs w:val="18"/>
        </w:rPr>
        <w:t xml:space="preserve"> </w:t>
      </w:r>
    </w:p>
  </w:footnote>
  <w:footnote w:id="80">
    <w:p w:rsidR="00732660" w:rsidRPr="00890311" w:rsidRDefault="00732660" w:rsidP="00FA66C2">
      <w:pPr>
        <w:pStyle w:val="FootnoteText"/>
        <w:rPr>
          <w:rFonts w:ascii="Times New Roman" w:hAnsi="Times New Roman" w:cs="Times New Roman"/>
          <w:sz w:val="18"/>
          <w:szCs w:val="18"/>
        </w:rPr>
      </w:pPr>
      <w:r w:rsidRPr="00195FEE">
        <w:rPr>
          <w:rStyle w:val="FootnoteReference"/>
          <w:rFonts w:cs="Times New Roman"/>
          <w:sz w:val="18"/>
          <w:szCs w:val="18"/>
        </w:rPr>
        <w:footnoteRef/>
      </w:r>
      <w:r w:rsidRPr="00195FEE">
        <w:rPr>
          <w:rFonts w:cs="Times New Roman"/>
          <w:sz w:val="18"/>
          <w:szCs w:val="18"/>
        </w:rPr>
        <w:t xml:space="preserve">Paul Krugman: The Joy of Sachs, New York Times 16.07.2009.; (dostupno na: </w:t>
      </w:r>
      <w:hyperlink r:id="rId20" w:history="1">
        <w:r w:rsidRPr="00195FEE">
          <w:rPr>
            <w:rStyle w:val="Hyperlink"/>
            <w:rFonts w:cs="Times New Roman"/>
            <w:sz w:val="18"/>
            <w:szCs w:val="18"/>
          </w:rPr>
          <w:t>http://www.nytimes.com/2009/07/17/opinion/17krugman.html</w:t>
        </w:r>
      </w:hyperlink>
      <w:r w:rsidRPr="00195FEE">
        <w:rPr>
          <w:rFonts w:cs="Times New Roman"/>
          <w:sz w:val="18"/>
          <w:szCs w:val="18"/>
        </w:rPr>
        <w:t xml:space="preserve"> )</w:t>
      </w:r>
      <w:r w:rsidRPr="00890311">
        <w:rPr>
          <w:rFonts w:ascii="Times New Roman" w:hAnsi="Times New Roman" w:cs="Times New Roman"/>
          <w:sz w:val="18"/>
          <w:szCs w:val="18"/>
        </w:rPr>
        <w:t xml:space="preserve"> </w:t>
      </w:r>
    </w:p>
  </w:footnote>
  <w:footnote w:id="81">
    <w:p w:rsidR="00732660" w:rsidRDefault="00732660">
      <w:pPr>
        <w:pStyle w:val="FootnoteText"/>
      </w:pPr>
      <w:r>
        <w:rPr>
          <w:rStyle w:val="FootnoteReference"/>
        </w:rPr>
        <w:footnoteRef/>
      </w:r>
      <w:r>
        <w:t xml:space="preserve"> </w:t>
      </w:r>
      <w:r>
        <w:t>Državni zavod za statistiku: Statističke informacije 2010., Zagreb, 2010; str.44</w:t>
      </w:r>
    </w:p>
  </w:footnote>
  <w:footnote w:id="82">
    <w:p w:rsidR="00732660" w:rsidRDefault="00732660">
      <w:pPr>
        <w:pStyle w:val="FootnoteText"/>
      </w:pPr>
      <w:r>
        <w:rPr>
          <w:rStyle w:val="FootnoteReference"/>
        </w:rPr>
        <w:footnoteRef/>
      </w:r>
      <w:r>
        <w:t xml:space="preserve"> </w:t>
      </w:r>
      <w:r>
        <w:t>Državni zavod za statistiku: Procjena tromjesečnog bruto domaćeg proizvoda za treće tromjesečje 2011., Zagreb, prosinac 2011.</w:t>
      </w:r>
    </w:p>
  </w:footnote>
  <w:footnote w:id="83">
    <w:p w:rsidR="00732660" w:rsidRPr="00345657" w:rsidRDefault="00732660" w:rsidP="007664F2">
      <w:pPr>
        <w:pStyle w:val="FootnoteText"/>
        <w:rPr>
          <w:rFonts w:cs="Times New Roman"/>
        </w:rPr>
      </w:pPr>
      <w:r w:rsidRPr="00345657">
        <w:rPr>
          <w:rStyle w:val="FootnoteReference"/>
        </w:rPr>
        <w:footnoteRef/>
      </w:r>
      <w:r w:rsidRPr="00345657">
        <w:t xml:space="preserve"> </w:t>
      </w:r>
      <w:r w:rsidRPr="00345657">
        <w:rPr>
          <w:rFonts w:cs="Times New Roman"/>
        </w:rPr>
        <w:t>U navedenom razdoblju jedino je 1999. zabilježena negativna stopa rasta BDP-a (-0.9%), što je bio rezultat bankarske krize i rebalansa proračuna (prilikom čega je fiskalna politika prestala davati podršku antiinflacijskom p</w:t>
      </w:r>
      <w:r>
        <w:rPr>
          <w:rFonts w:cs="Times New Roman"/>
        </w:rPr>
        <w:t>rogramu) iz 1998. (Izvor: Babić Mate: Iz dezinflacije u zaduženost</w:t>
      </w:r>
      <w:r w:rsidRPr="00345657">
        <w:rPr>
          <w:rFonts w:cs="Times New Roman"/>
        </w:rPr>
        <w:t>,</w:t>
      </w:r>
      <w:r>
        <w:rPr>
          <w:rFonts w:cs="Times New Roman"/>
        </w:rPr>
        <w:t xml:space="preserve"> </w:t>
      </w:r>
      <w:r w:rsidRPr="00345657">
        <w:rPr>
          <w:rFonts w:cs="Times New Roman"/>
        </w:rPr>
        <w:t xml:space="preserve"> </w:t>
      </w:r>
      <w:r>
        <w:rPr>
          <w:rFonts w:cs="Times New Roman"/>
        </w:rPr>
        <w:t xml:space="preserve">Zagreb, Binoza press, </w:t>
      </w:r>
      <w:r w:rsidRPr="00345657">
        <w:rPr>
          <w:rFonts w:cs="Times New Roman"/>
        </w:rPr>
        <w:t>2006</w:t>
      </w:r>
      <w:r>
        <w:rPr>
          <w:rFonts w:cs="Times New Roman"/>
        </w:rPr>
        <w:t>.</w:t>
      </w:r>
      <w:r w:rsidRPr="00345657">
        <w:rPr>
          <w:rFonts w:cs="Times New Roman"/>
        </w:rPr>
        <w:t>; str. 15.)</w:t>
      </w:r>
    </w:p>
  </w:footnote>
  <w:footnote w:id="84">
    <w:p w:rsidR="00732660" w:rsidRPr="00345657" w:rsidRDefault="00732660">
      <w:pPr>
        <w:pStyle w:val="FootnoteText"/>
        <w:rPr>
          <w:rFonts w:cs="Times New Roman"/>
        </w:rPr>
      </w:pPr>
      <w:r w:rsidRPr="00345657">
        <w:rPr>
          <w:rStyle w:val="FootnoteReference"/>
          <w:rFonts w:cs="Times New Roman"/>
        </w:rPr>
        <w:footnoteRef/>
      </w:r>
      <w:r w:rsidR="00E538B4">
        <w:rPr>
          <w:rFonts w:cs="Times New Roman"/>
        </w:rPr>
        <w:t xml:space="preserve"> </w:t>
      </w:r>
      <w:r w:rsidR="00E538B4">
        <w:rPr>
          <w:rFonts w:cs="Times New Roman"/>
        </w:rPr>
        <w:t>World Bank</w:t>
      </w:r>
      <w:r w:rsidRPr="00345657">
        <w:rPr>
          <w:rFonts w:cs="Times New Roman"/>
        </w:rPr>
        <w:t>: Izvješće o konvergenciji Hrvatske s EU: Ostvarivanje i održavanje viših stopa gospodarskog rasta, Izvješće br. 48879- HR, 2009.; str. 9.</w:t>
      </w:r>
    </w:p>
  </w:footnote>
  <w:footnote w:id="85">
    <w:p w:rsidR="00732660" w:rsidRPr="00345657" w:rsidRDefault="00732660" w:rsidP="0012151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HNB: Godišnje izvješće 2010., Zagreb, lipanj 2011;  str. 12.</w:t>
      </w:r>
    </w:p>
  </w:footnote>
  <w:footnote w:id="86">
    <w:p w:rsidR="00732660" w:rsidRPr="00345657" w:rsidRDefault="00732660" w:rsidP="0012151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Velik dio povećanja izvoza valja pripisati izvozu brodova; dok je sa strane uvoza negativno djevalo povećanje cijena nafte i naftnih derivata, što se reflektiralo na povećanje cijena hrane i energenata (Izvor: ibidem)</w:t>
      </w:r>
    </w:p>
  </w:footnote>
  <w:footnote w:id="87">
    <w:p w:rsidR="00732660" w:rsidRDefault="00732660">
      <w:pPr>
        <w:pStyle w:val="FootnoteText"/>
      </w:pPr>
      <w:r w:rsidRPr="00345657">
        <w:rPr>
          <w:rStyle w:val="FootnoteReference"/>
          <w:rFonts w:cs="Times New Roman"/>
        </w:rPr>
        <w:footnoteRef/>
      </w:r>
      <w:r w:rsidRPr="00345657">
        <w:rPr>
          <w:rFonts w:cs="Times New Roman"/>
        </w:rPr>
        <w:t xml:space="preserve"> </w:t>
      </w:r>
      <w:r w:rsidRPr="00345657">
        <w:rPr>
          <w:rFonts w:cs="Times New Roman"/>
        </w:rPr>
        <w:t>Ibidem str.11.</w:t>
      </w:r>
    </w:p>
  </w:footnote>
  <w:footnote w:id="88">
    <w:p w:rsidR="00732660" w:rsidRPr="00345657" w:rsidRDefault="00732660">
      <w:pPr>
        <w:pStyle w:val="FootnoteText"/>
        <w:rPr>
          <w:rFonts w:cs="Times New Roman"/>
        </w:rPr>
      </w:pPr>
      <w:r w:rsidRPr="00345657">
        <w:rPr>
          <w:rStyle w:val="FootnoteReference"/>
        </w:rPr>
        <w:footnoteRef/>
      </w:r>
      <w:r w:rsidRPr="00345657">
        <w:t xml:space="preserve"> </w:t>
      </w:r>
      <w:r w:rsidRPr="00345657">
        <w:rPr>
          <w:rFonts w:cs="Times New Roman"/>
        </w:rPr>
        <w:t xml:space="preserve">Domazet Tihomir: Nova paradigma razvoja ekonomske politike, Zagreb, rujan 2010.; str. 8. (dostupno na:  </w:t>
      </w:r>
      <w:hyperlink r:id="rId21" w:history="1">
        <w:r w:rsidRPr="00345657">
          <w:rPr>
            <w:rStyle w:val="Hyperlink"/>
            <w:rFonts w:cs="Times New Roman"/>
          </w:rPr>
          <w:t>http://www.scribd.com/doc/64866077/HDE</w:t>
        </w:r>
      </w:hyperlink>
      <w:r w:rsidRPr="00345657">
        <w:rPr>
          <w:rFonts w:cs="Times New Roman"/>
        </w:rPr>
        <w:t xml:space="preserve"> )</w:t>
      </w:r>
    </w:p>
  </w:footnote>
  <w:footnote w:id="89">
    <w:p w:rsidR="00732660" w:rsidRPr="0085403E" w:rsidRDefault="00732660">
      <w:pPr>
        <w:pStyle w:val="FootnoteText"/>
        <w:rPr>
          <w:rFonts w:ascii="Times New Roman" w:hAnsi="Times New Roman" w:cs="Times New Roman"/>
        </w:rPr>
      </w:pPr>
      <w:r w:rsidRPr="00345657">
        <w:rPr>
          <w:rStyle w:val="FootnoteReference"/>
          <w:rFonts w:cs="Times New Roman"/>
        </w:rPr>
        <w:footnoteRef/>
      </w:r>
      <w:r w:rsidRPr="00345657">
        <w:rPr>
          <w:rFonts w:cs="Times New Roman"/>
        </w:rPr>
        <w:t xml:space="preserve"> </w:t>
      </w:r>
      <w:r w:rsidRPr="00345657">
        <w:rPr>
          <w:rFonts w:cs="Times New Roman"/>
        </w:rPr>
        <w:t>Privatizacijom bankarskog sustava preko 90% bankarske imovine Republike Hrvatske prešlo je u portfelje inozemnih banaka, posebno Austrije i Italije.</w:t>
      </w:r>
    </w:p>
  </w:footnote>
  <w:footnote w:id="90">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 xml:space="preserve">Ukidanje ograničenja zaduživanja države tijekom 2001. zasigurno je pogodovalo rastu inozemnog duga. </w:t>
      </w:r>
    </w:p>
  </w:footnote>
  <w:footnote w:id="91">
    <w:p w:rsidR="00732660" w:rsidRDefault="00732660">
      <w:pPr>
        <w:pStyle w:val="FootnoteText"/>
      </w:pPr>
      <w:r>
        <w:rPr>
          <w:rStyle w:val="FootnoteReference"/>
        </w:rPr>
        <w:footnoteRef/>
      </w:r>
      <w:r>
        <w:t xml:space="preserve"> </w:t>
      </w:r>
      <w:r>
        <w:t>HNB: Aanliza inozemne zaduženosti Republike Hrvatske, Zagreb, 2006.;  str.52.</w:t>
      </w:r>
    </w:p>
  </w:footnote>
  <w:footnote w:id="92">
    <w:p w:rsidR="00732660" w:rsidRPr="00345657" w:rsidRDefault="00732660" w:rsidP="00080182">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Op.c.Domazet 2010., str. 7.</w:t>
      </w:r>
    </w:p>
  </w:footnote>
  <w:footnote w:id="93">
    <w:p w:rsidR="00732660" w:rsidRPr="00345657" w:rsidRDefault="00732660" w:rsidP="00080182">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Valja naglasiti da početak vanjskog duga Republike Hrvatske predstavlja dug nasljeđen od bivše Jugoslavije, koji je iznosio 1 086 900 000 američkih dolara, odnosno teorijski je ulazila u krug država koje su osamostaljenjem naslijedile relativno nisku razinu duga.  (Izvor: op.c. Babić M., 2006.; str.85.)</w:t>
      </w:r>
    </w:p>
  </w:footnote>
  <w:footnote w:id="94">
    <w:p w:rsidR="00732660" w:rsidRPr="00345657" w:rsidRDefault="00732660">
      <w:pPr>
        <w:pStyle w:val="FootnoteText"/>
      </w:pPr>
      <w:r w:rsidRPr="003A3D00">
        <w:rPr>
          <w:rStyle w:val="FootnoteReference"/>
        </w:rPr>
        <w:footnoteRef/>
      </w:r>
      <w:r w:rsidRPr="003A3D00">
        <w:t xml:space="preserve"> </w:t>
      </w:r>
      <w:r w:rsidRPr="003A3D00">
        <w:t>E</w:t>
      </w:r>
      <w:r>
        <w:t>uropean Commission: Croatia 2011 Progress Report, SEC 1200 final, Brussels, October 2011.; str.18.</w:t>
      </w:r>
    </w:p>
  </w:footnote>
  <w:footnote w:id="95">
    <w:p w:rsidR="00732660" w:rsidRPr="00345657" w:rsidRDefault="00732660" w:rsidP="00FB4BB1">
      <w:pPr>
        <w:pStyle w:val="FootnoteText"/>
        <w:jc w:val="both"/>
        <w:rPr>
          <w:rFonts w:cs="Times New Roman"/>
        </w:rPr>
      </w:pPr>
      <w:r w:rsidRPr="00345657">
        <w:rPr>
          <w:rStyle w:val="FootnoteReference"/>
        </w:rPr>
        <w:footnoteRef/>
      </w:r>
      <w:r w:rsidRPr="00345657">
        <w:t xml:space="preserve"> </w:t>
      </w:r>
      <w:r w:rsidRPr="00345657">
        <w:rPr>
          <w:rFonts w:cs="Times New Roman"/>
        </w:rPr>
        <w:t>HNB: Godišnje izvješće 2010., Zagreb, lipanj 2011; str. 38.</w:t>
      </w:r>
    </w:p>
  </w:footnote>
  <w:footnote w:id="96">
    <w:p w:rsidR="00732660" w:rsidRPr="00345657" w:rsidRDefault="00732660" w:rsidP="00FB4BB1">
      <w:pPr>
        <w:pStyle w:val="FootnoteText"/>
        <w:jc w:val="both"/>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Osnovni ciljevi koji se navode u dokumentu su: doprinos stabilizaciji udjela javnog duga u BDP-u, produljenje prosječne ročnosti dospijeća i smanjenje udjela kratkoročnog  duga u ukupnom iznosu duga,  uvođenje mehanizma zaštite od valutnog rizika, razvoj krivulje prinosa na domaćem i vanjskim tržištima te kontinuirani razvoj i unpaređenje domaćeg tržišta vrijednosnim papirima.</w:t>
      </w:r>
    </w:p>
  </w:footnote>
  <w:footnote w:id="97">
    <w:p w:rsidR="00732660" w:rsidRPr="00345657" w:rsidRDefault="00732660" w:rsidP="00FB4BB1">
      <w:pPr>
        <w:pStyle w:val="FootnoteText"/>
        <w:jc w:val="both"/>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 xml:space="preserve">Ministarstvo financija Republike Hrvatske: Strategija upravljanja javnim dugom za razdoblje od  2011.-2013., Zagreb, 2011; str. 22. </w:t>
      </w:r>
    </w:p>
  </w:footnote>
  <w:footnote w:id="98">
    <w:p w:rsidR="00732660" w:rsidRPr="00345657" w:rsidRDefault="00732660" w:rsidP="00FB4BB1">
      <w:pPr>
        <w:pStyle w:val="FootnoteText"/>
        <w:jc w:val="both"/>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HNB: Godišnje izvješće 2010., Zagreb, lipanj 2011.; str. 36.</w:t>
      </w:r>
    </w:p>
  </w:footnote>
  <w:footnote w:id="99">
    <w:p w:rsidR="00732660" w:rsidRPr="00F03EEC" w:rsidRDefault="00732660" w:rsidP="00FB4BB1">
      <w:pPr>
        <w:pStyle w:val="FootnoteText"/>
        <w:jc w:val="both"/>
        <w:rPr>
          <w:rFonts w:cs="Times New Roman"/>
          <w:sz w:val="18"/>
          <w:szCs w:val="18"/>
        </w:rPr>
      </w:pPr>
      <w:r w:rsidRPr="00F03EEC">
        <w:rPr>
          <w:rStyle w:val="FootnoteReference"/>
          <w:rFonts w:cs="Times New Roman"/>
          <w:sz w:val="18"/>
          <w:szCs w:val="18"/>
        </w:rPr>
        <w:footnoteRef/>
      </w:r>
      <w:r w:rsidRPr="00F03EEC">
        <w:rPr>
          <w:rFonts w:cs="Times New Roman"/>
          <w:sz w:val="18"/>
          <w:szCs w:val="18"/>
        </w:rPr>
        <w:t xml:space="preserve"> </w:t>
      </w:r>
      <w:r w:rsidRPr="00F03EEC">
        <w:rPr>
          <w:rFonts w:cs="Times New Roman"/>
          <w:sz w:val="18"/>
          <w:szCs w:val="18"/>
        </w:rPr>
        <w:t>Ministarstvo financija Republike Hrvatske: Strategija upravljanja javnim dugom za razdoblje od 2011.-2013., Zagreb, 2011.; str.9</w:t>
      </w:r>
    </w:p>
  </w:footnote>
  <w:footnote w:id="100">
    <w:p w:rsidR="00732660" w:rsidRPr="00F03EEC" w:rsidRDefault="00732660" w:rsidP="00CF6BC8">
      <w:pPr>
        <w:pStyle w:val="FootnoteText"/>
        <w:rPr>
          <w:sz w:val="18"/>
          <w:szCs w:val="18"/>
          <w:highlight w:val="yellow"/>
        </w:rPr>
      </w:pPr>
      <w:r w:rsidRPr="00F03EEC">
        <w:rPr>
          <w:rStyle w:val="FootnoteReference"/>
          <w:sz w:val="18"/>
          <w:szCs w:val="18"/>
        </w:rPr>
        <w:footnoteRef/>
      </w:r>
      <w:r w:rsidRPr="00F03EEC">
        <w:rPr>
          <w:sz w:val="18"/>
          <w:szCs w:val="18"/>
        </w:rPr>
        <w:t xml:space="preserve"> </w:t>
      </w:r>
      <w:r w:rsidRPr="00F03EEC">
        <w:rPr>
          <w:sz w:val="18"/>
          <w:szCs w:val="18"/>
        </w:rPr>
        <w:t xml:space="preserve">IMF: Zaključna izjava članova Misije MMF-a, 3.veljače 2012., str. 4. (dostupno na: </w:t>
      </w:r>
      <w:hyperlink r:id="rId22" w:history="1">
        <w:r w:rsidRPr="00F03EEC">
          <w:rPr>
            <w:rStyle w:val="Hyperlink"/>
            <w:sz w:val="18"/>
            <w:szCs w:val="18"/>
          </w:rPr>
          <w:t>http://www.hnb.hr/mmf/clanak-iv/2012/h-posjet-mmf-zakljucna-izjava_veljaca-2012.pdf</w:t>
        </w:r>
      </w:hyperlink>
      <w:r w:rsidRPr="00F03EEC">
        <w:rPr>
          <w:sz w:val="18"/>
          <w:szCs w:val="18"/>
        </w:rPr>
        <w:t>)</w:t>
      </w:r>
    </w:p>
  </w:footnote>
  <w:footnote w:id="101">
    <w:p w:rsidR="00732660" w:rsidRPr="00F03EEC" w:rsidRDefault="00732660">
      <w:pPr>
        <w:pStyle w:val="FootnoteText"/>
        <w:rPr>
          <w:sz w:val="18"/>
          <w:szCs w:val="18"/>
        </w:rPr>
      </w:pPr>
      <w:r w:rsidRPr="00F03EEC">
        <w:rPr>
          <w:rStyle w:val="FootnoteReference"/>
          <w:sz w:val="18"/>
          <w:szCs w:val="18"/>
        </w:rPr>
        <w:footnoteRef/>
      </w:r>
      <w:r w:rsidRPr="00F03EEC">
        <w:rPr>
          <w:sz w:val="18"/>
          <w:szCs w:val="18"/>
        </w:rPr>
        <w:t xml:space="preserve"> </w:t>
      </w:r>
      <w:r w:rsidRPr="00F03EEC">
        <w:rPr>
          <w:sz w:val="18"/>
          <w:szCs w:val="18"/>
        </w:rPr>
        <w:t>Ibidem str.2</w:t>
      </w:r>
    </w:p>
  </w:footnote>
  <w:footnote w:id="102">
    <w:p w:rsidR="00732660" w:rsidRPr="00F03EEC" w:rsidRDefault="00732660">
      <w:pPr>
        <w:pStyle w:val="FootnoteText"/>
        <w:rPr>
          <w:sz w:val="18"/>
          <w:szCs w:val="18"/>
        </w:rPr>
      </w:pPr>
      <w:r w:rsidRPr="00F03EEC">
        <w:rPr>
          <w:rStyle w:val="FootnoteReference"/>
          <w:sz w:val="18"/>
          <w:szCs w:val="18"/>
        </w:rPr>
        <w:footnoteRef/>
      </w:r>
      <w:r w:rsidRPr="00F03EEC">
        <w:rPr>
          <w:sz w:val="18"/>
          <w:szCs w:val="18"/>
        </w:rPr>
        <w:t xml:space="preserve"> </w:t>
      </w:r>
      <w:r w:rsidRPr="00F03EEC">
        <w:rPr>
          <w:sz w:val="18"/>
          <w:szCs w:val="18"/>
        </w:rPr>
        <w:t>Ibidem;  str. 2.</w:t>
      </w:r>
    </w:p>
  </w:footnote>
  <w:footnote w:id="103">
    <w:p w:rsidR="00732660" w:rsidRDefault="00732660">
      <w:pPr>
        <w:pStyle w:val="FootnoteText"/>
      </w:pPr>
      <w:r w:rsidRPr="00F03EEC">
        <w:rPr>
          <w:rStyle w:val="FootnoteReference"/>
          <w:sz w:val="18"/>
          <w:szCs w:val="18"/>
        </w:rPr>
        <w:footnoteRef/>
      </w:r>
      <w:r w:rsidRPr="00F03EEC">
        <w:rPr>
          <w:sz w:val="18"/>
          <w:szCs w:val="18"/>
        </w:rPr>
        <w:t xml:space="preserve"> </w:t>
      </w:r>
      <w:r w:rsidRPr="00F03EEC">
        <w:rPr>
          <w:sz w:val="18"/>
          <w:szCs w:val="18"/>
        </w:rPr>
        <w:t>Ibidem; str. 3</w:t>
      </w:r>
    </w:p>
  </w:footnote>
  <w:footnote w:id="104">
    <w:p w:rsidR="00732660" w:rsidRDefault="00732660">
      <w:pPr>
        <w:pStyle w:val="FootnoteText"/>
      </w:pPr>
      <w:r>
        <w:rPr>
          <w:rStyle w:val="FootnoteReference"/>
        </w:rPr>
        <w:footnoteRef/>
      </w:r>
      <w:r>
        <w:t xml:space="preserve"> </w:t>
      </w:r>
      <w:r w:rsidRPr="00F03EEC">
        <w:rPr>
          <w:sz w:val="18"/>
          <w:szCs w:val="18"/>
        </w:rPr>
        <w:t xml:space="preserve">KMPG: Individual Income Tax and Social Security Rate 2011, </w:t>
      </w:r>
      <w:r>
        <w:rPr>
          <w:sz w:val="18"/>
          <w:szCs w:val="18"/>
        </w:rPr>
        <w:t xml:space="preserve">KMPG International, </w:t>
      </w:r>
      <w:r w:rsidRPr="00F03EEC">
        <w:rPr>
          <w:sz w:val="18"/>
          <w:szCs w:val="18"/>
        </w:rPr>
        <w:t>September 2011.</w:t>
      </w:r>
      <w:r>
        <w:rPr>
          <w:sz w:val="18"/>
          <w:szCs w:val="18"/>
        </w:rPr>
        <w:t xml:space="preserve">, </w:t>
      </w:r>
      <w:r>
        <w:t xml:space="preserve"> </w:t>
      </w:r>
    </w:p>
  </w:footnote>
  <w:footnote w:id="105">
    <w:p w:rsidR="00732660" w:rsidRPr="00345657" w:rsidRDefault="00732660">
      <w:pPr>
        <w:pStyle w:val="FootnoteText"/>
        <w:rPr>
          <w:rFonts w:cs="Times New Roman"/>
        </w:rPr>
      </w:pPr>
      <w:r w:rsidRPr="00345657">
        <w:rPr>
          <w:rStyle w:val="FootnoteReference"/>
        </w:rPr>
        <w:footnoteRef/>
      </w:r>
      <w:r w:rsidRPr="00345657">
        <w:t xml:space="preserve"> </w:t>
      </w:r>
      <w:r w:rsidRPr="00345657">
        <w:rPr>
          <w:rFonts w:cs="Times New Roman"/>
        </w:rPr>
        <w:t>Petak Zdravko, Petek Ana: Policy Analysis and Croatian Public Administration: The Problem of Formulating Public Policy , Politička misao , Vol.46, br.5, 2009., 54-74; str. 70.</w:t>
      </w:r>
    </w:p>
  </w:footnote>
  <w:footnote w:id="106">
    <w:p w:rsidR="00732660" w:rsidRPr="00345657" w:rsidRDefault="00732660" w:rsidP="004A0E96">
      <w:pPr>
        <w:spacing w:after="0" w:line="240" w:lineRule="auto"/>
        <w:jc w:val="both"/>
        <w:rPr>
          <w:rFonts w:cs="Times New Roman"/>
          <w:sz w:val="20"/>
          <w:szCs w:val="20"/>
        </w:rPr>
      </w:pPr>
      <w:r w:rsidRPr="00345657">
        <w:rPr>
          <w:rStyle w:val="FootnoteReference"/>
        </w:rPr>
        <w:footnoteRef/>
      </w:r>
      <w:r w:rsidRPr="00345657">
        <w:t xml:space="preserve"> </w:t>
      </w:r>
      <w:r w:rsidRPr="00345657">
        <w:rPr>
          <w:rFonts w:cs="Times New Roman"/>
          <w:sz w:val="20"/>
          <w:szCs w:val="20"/>
        </w:rPr>
        <w:t>Tomu je zasigurno pogodavalo po</w:t>
      </w:r>
      <w:r>
        <w:rPr>
          <w:rFonts w:cs="Times New Roman"/>
          <w:sz w:val="20"/>
          <w:szCs w:val="20"/>
        </w:rPr>
        <w:t>ticanje</w:t>
      </w:r>
      <w:r w:rsidRPr="00345657">
        <w:rPr>
          <w:rFonts w:cs="Times New Roman"/>
          <w:sz w:val="20"/>
          <w:szCs w:val="20"/>
        </w:rPr>
        <w:t xml:space="preserve"> stabilnosti (nerealnog) tečaja bez obzira na faktično stanje gospodarstva </w:t>
      </w:r>
    </w:p>
  </w:footnote>
  <w:footnote w:id="107">
    <w:p w:rsidR="00732660" w:rsidRPr="00280957" w:rsidRDefault="00732660" w:rsidP="0051168C">
      <w:pPr>
        <w:pStyle w:val="FootnoteText"/>
        <w:rPr>
          <w:rFonts w:ascii="Times New Roman" w:hAnsi="Times New Roman" w:cs="Times New Roman"/>
        </w:rPr>
      </w:pPr>
      <w:r w:rsidRPr="00345657">
        <w:rPr>
          <w:rStyle w:val="FootnoteReference"/>
          <w:rFonts w:cs="Times New Roman"/>
        </w:rPr>
        <w:footnoteRef/>
      </w:r>
      <w:r w:rsidRPr="00345657">
        <w:rPr>
          <w:rFonts w:cs="Times New Roman"/>
        </w:rPr>
        <w:t xml:space="preserve"> </w:t>
      </w:r>
      <w:r w:rsidRPr="00345657">
        <w:rPr>
          <w:rFonts w:cs="Times New Roman"/>
        </w:rPr>
        <w:t>Op.c. Babić M., 2006</w:t>
      </w:r>
      <w:r w:rsidR="00E538B4">
        <w:rPr>
          <w:rFonts w:cs="Times New Roman"/>
        </w:rPr>
        <w:t>.</w:t>
      </w:r>
      <w:r w:rsidRPr="00345657">
        <w:rPr>
          <w:rFonts w:cs="Times New Roman"/>
        </w:rPr>
        <w:t>; str.3.</w:t>
      </w:r>
    </w:p>
  </w:footnote>
  <w:footnote w:id="108">
    <w:p w:rsidR="00732660" w:rsidRPr="000631C9" w:rsidRDefault="00732660" w:rsidP="0051168C">
      <w:pPr>
        <w:pStyle w:val="FootnoteText"/>
        <w:rPr>
          <w:rFonts w:cs="Times New Roman"/>
        </w:rPr>
      </w:pPr>
      <w:r w:rsidRPr="000631C9">
        <w:rPr>
          <w:rStyle w:val="FootnoteReference"/>
          <w:rFonts w:cs="Times New Roman"/>
        </w:rPr>
        <w:footnoteRef/>
      </w:r>
      <w:r w:rsidRPr="000631C9">
        <w:rPr>
          <w:rFonts w:cs="Times New Roman"/>
        </w:rPr>
        <w:t xml:space="preserve"> </w:t>
      </w:r>
      <w:r w:rsidRPr="000631C9">
        <w:rPr>
          <w:rFonts w:cs="Times New Roman"/>
        </w:rPr>
        <w:t>IMF: Republic of Croatia: Selected Issues and Statistical Appendix,Washington D.C., rujan 1998.; str. 23.</w:t>
      </w:r>
    </w:p>
  </w:footnote>
  <w:footnote w:id="109">
    <w:p w:rsidR="00732660" w:rsidRPr="000631C9" w:rsidRDefault="00732660" w:rsidP="0051168C">
      <w:pPr>
        <w:pStyle w:val="FootnoteText"/>
        <w:rPr>
          <w:rFonts w:cs="Times New Roman"/>
        </w:rPr>
      </w:pPr>
      <w:r w:rsidRPr="000631C9">
        <w:rPr>
          <w:rStyle w:val="FootnoteReference"/>
          <w:rFonts w:cs="Times New Roman"/>
        </w:rPr>
        <w:footnoteRef/>
      </w:r>
      <w:r w:rsidRPr="000631C9">
        <w:rPr>
          <w:rFonts w:cs="Times New Roman"/>
        </w:rPr>
        <w:t xml:space="preserve"> </w:t>
      </w:r>
      <w:r w:rsidRPr="000631C9">
        <w:rPr>
          <w:rFonts w:cs="Times New Roman"/>
        </w:rPr>
        <w:t>Ibidem; str. 27.</w:t>
      </w:r>
    </w:p>
  </w:footnote>
  <w:footnote w:id="110">
    <w:p w:rsidR="00732660" w:rsidRPr="000631C9" w:rsidRDefault="00732660" w:rsidP="0051168C">
      <w:pPr>
        <w:pStyle w:val="FootnoteText"/>
        <w:rPr>
          <w:rFonts w:cs="Times New Roman"/>
        </w:rPr>
      </w:pPr>
      <w:r w:rsidRPr="000631C9">
        <w:rPr>
          <w:rStyle w:val="FootnoteReference"/>
          <w:rFonts w:cs="Times New Roman"/>
        </w:rPr>
        <w:footnoteRef/>
      </w:r>
      <w:r w:rsidRPr="000631C9">
        <w:rPr>
          <w:rFonts w:cs="Times New Roman"/>
        </w:rPr>
        <w:t xml:space="preserve"> </w:t>
      </w:r>
      <w:r w:rsidRPr="000631C9">
        <w:rPr>
          <w:rFonts w:cs="Times New Roman"/>
        </w:rPr>
        <w:t>Ibidem; str. 27.</w:t>
      </w:r>
    </w:p>
  </w:footnote>
  <w:footnote w:id="111">
    <w:p w:rsidR="00732660" w:rsidRPr="00F404C3" w:rsidRDefault="00732660" w:rsidP="009E3854">
      <w:pPr>
        <w:pStyle w:val="FootnoteText"/>
        <w:rPr>
          <w:rFonts w:cs="Times New Roman"/>
        </w:rPr>
      </w:pPr>
      <w:r w:rsidRPr="000631C9">
        <w:rPr>
          <w:rStyle w:val="FootnoteReference"/>
          <w:rFonts w:cs="Times New Roman"/>
        </w:rPr>
        <w:footnoteRef/>
      </w:r>
      <w:r w:rsidRPr="000631C9">
        <w:rPr>
          <w:rFonts w:cs="Times New Roman"/>
        </w:rPr>
        <w:t xml:space="preserve"> </w:t>
      </w:r>
      <w:r w:rsidRPr="00F404C3">
        <w:rPr>
          <w:rFonts w:cs="Times New Roman"/>
        </w:rPr>
        <w:t>Račić Domagoj i Cvijanović Vladimir, Hrvatska na putu u Europsku uniju, Ekonmski institu Zagreb, Zagreb, 2004., str. 426-459</w:t>
      </w:r>
    </w:p>
  </w:footnote>
  <w:footnote w:id="112">
    <w:p w:rsidR="00732660" w:rsidRPr="000631C9" w:rsidRDefault="00732660" w:rsidP="006110F1">
      <w:pPr>
        <w:pStyle w:val="FootnoteText"/>
        <w:rPr>
          <w:rFonts w:cs="Times New Roman"/>
        </w:rPr>
      </w:pPr>
      <w:r w:rsidRPr="000631C9">
        <w:rPr>
          <w:rStyle w:val="FootnoteReference"/>
          <w:rFonts w:cs="Times New Roman"/>
        </w:rPr>
        <w:footnoteRef/>
      </w:r>
      <w:r w:rsidRPr="000631C9">
        <w:rPr>
          <w:rFonts w:cs="Times New Roman"/>
        </w:rPr>
        <w:t>Commission of the European Communities : Croatia 2006 Progres Report, Brussels, 2006.; str.19.</w:t>
      </w:r>
    </w:p>
  </w:footnote>
  <w:footnote w:id="113">
    <w:p w:rsidR="00732660" w:rsidRPr="00711590" w:rsidRDefault="00732660" w:rsidP="006110F1">
      <w:pPr>
        <w:pStyle w:val="FootnoteText"/>
        <w:rPr>
          <w:rFonts w:ascii="Times New Roman" w:hAnsi="Times New Roman" w:cs="Times New Roman"/>
        </w:rPr>
      </w:pPr>
      <w:r w:rsidRPr="000631C9">
        <w:rPr>
          <w:rStyle w:val="FootnoteReference"/>
          <w:rFonts w:cs="Times New Roman"/>
        </w:rPr>
        <w:footnoteRef/>
      </w:r>
      <w:r w:rsidRPr="000631C9">
        <w:rPr>
          <w:rFonts w:cs="Times New Roman"/>
        </w:rPr>
        <w:t xml:space="preserve"> </w:t>
      </w:r>
      <w:r w:rsidRPr="000631C9">
        <w:rPr>
          <w:rFonts w:cs="Times New Roman"/>
        </w:rPr>
        <w:t>The World Bank : EU 10+1 Regular Economic Report, Croatia Supplement; December 2011; str. 2</w:t>
      </w:r>
      <w:r w:rsidRPr="000631C9">
        <w:rPr>
          <w:rFonts w:ascii="Times New Roman" w:hAnsi="Times New Roman" w:cs="Times New Roman"/>
        </w:rPr>
        <w:t>.</w:t>
      </w:r>
    </w:p>
  </w:footnote>
  <w:footnote w:id="114">
    <w:p w:rsidR="00732660" w:rsidRDefault="00732660">
      <w:pPr>
        <w:pStyle w:val="FootnoteText"/>
      </w:pPr>
      <w:r>
        <w:rPr>
          <w:rStyle w:val="FootnoteReference"/>
        </w:rPr>
        <w:footnoteRef/>
      </w:r>
      <w:r>
        <w:t xml:space="preserve">  </w:t>
      </w:r>
      <w:r>
        <w:t>HNB Bilten broj 179, godina XVIII, Zagreb, ožujak 2012.; str. 3.</w:t>
      </w:r>
    </w:p>
  </w:footnote>
  <w:footnote w:id="115">
    <w:p w:rsidR="00732660" w:rsidRDefault="00732660" w:rsidP="00633F59">
      <w:pPr>
        <w:pStyle w:val="FootnoteText"/>
      </w:pPr>
      <w:r>
        <w:rPr>
          <w:rStyle w:val="FootnoteReference"/>
        </w:rPr>
        <w:footnoteRef/>
      </w:r>
      <w:r>
        <w:t xml:space="preserve"> </w:t>
      </w:r>
      <w:r>
        <w:t>Ibidem; str. 19.</w:t>
      </w:r>
    </w:p>
  </w:footnote>
  <w:footnote w:id="116">
    <w:p w:rsidR="00732660" w:rsidRDefault="00732660">
      <w:pPr>
        <w:pStyle w:val="FootnoteText"/>
      </w:pPr>
      <w:r>
        <w:rPr>
          <w:rStyle w:val="FootnoteReference"/>
        </w:rPr>
        <w:footnoteRef/>
      </w:r>
      <w:r>
        <w:t xml:space="preserve"> </w:t>
      </w:r>
      <w:r>
        <w:t>Ibidem; str. 17.</w:t>
      </w:r>
    </w:p>
  </w:footnote>
  <w:footnote w:id="117">
    <w:p w:rsidR="00732660" w:rsidRDefault="00732660" w:rsidP="006F5493">
      <w:pPr>
        <w:pStyle w:val="FootnoteText"/>
      </w:pPr>
      <w:r>
        <w:rPr>
          <w:rStyle w:val="FootnoteReference"/>
        </w:rPr>
        <w:footnoteRef/>
      </w:r>
      <w:r>
        <w:t xml:space="preserve"> </w:t>
      </w:r>
      <w:r>
        <w:t xml:space="preserve">Kesner-Škreb M. i Jović I.: Industrijska politika i državne potpore u Hrvatskoj, Zagreb, ožujak 2011., str. 1. (dostupno na: </w:t>
      </w:r>
      <w:hyperlink r:id="rId23" w:history="1">
        <w:r w:rsidRPr="00806F65">
          <w:rPr>
            <w:rStyle w:val="Hyperlink"/>
          </w:rPr>
          <w:t>http://www.ijf.hr/newsletter/55.pdf</w:t>
        </w:r>
      </w:hyperlink>
      <w:r>
        <w:t xml:space="preserve"> )</w:t>
      </w:r>
    </w:p>
  </w:footnote>
  <w:footnote w:id="118">
    <w:p w:rsidR="00732660" w:rsidRDefault="00732660" w:rsidP="006F5493">
      <w:pPr>
        <w:pStyle w:val="FootnoteText"/>
      </w:pPr>
      <w:r>
        <w:rPr>
          <w:rStyle w:val="FootnoteReference"/>
        </w:rPr>
        <w:footnoteRef/>
      </w:r>
      <w:r>
        <w:t xml:space="preserve"> </w:t>
      </w:r>
      <w:r>
        <w:t>Ibidem, str. 4.</w:t>
      </w:r>
    </w:p>
  </w:footnote>
  <w:footnote w:id="119">
    <w:p w:rsidR="00732660" w:rsidRDefault="00732660" w:rsidP="006F5493">
      <w:pPr>
        <w:pStyle w:val="FootnoteText"/>
      </w:pPr>
      <w:r>
        <w:rPr>
          <w:rStyle w:val="FootnoteReference"/>
        </w:rPr>
        <w:footnoteRef/>
      </w:r>
      <w:r>
        <w:t xml:space="preserve"> </w:t>
      </w:r>
      <w:r>
        <w:t>Ibidem, str.4.</w:t>
      </w:r>
    </w:p>
  </w:footnote>
  <w:footnote w:id="120">
    <w:p w:rsidR="00732660" w:rsidRDefault="00732660">
      <w:pPr>
        <w:pStyle w:val="FootnoteText"/>
      </w:pPr>
      <w:r>
        <w:rPr>
          <w:rStyle w:val="FootnoteReference"/>
        </w:rPr>
        <w:footnoteRef/>
      </w:r>
      <w:r>
        <w:t xml:space="preserve"> </w:t>
      </w:r>
      <w:r>
        <w:t>Vedriš Mladen: Ekonomska politika Hrvatske u 2008., Zbornik radova 15. tradicionalnog savjetovanja društva ekonomista, Opatija, 2007.; str. 159.</w:t>
      </w:r>
    </w:p>
  </w:footnote>
  <w:footnote w:id="121">
    <w:p w:rsidR="00732660" w:rsidRDefault="00732660" w:rsidP="001A11D8">
      <w:pPr>
        <w:pStyle w:val="FootnoteText"/>
      </w:pPr>
      <w:r>
        <w:rPr>
          <w:rStyle w:val="FootnoteReference"/>
        </w:rPr>
        <w:footnoteRef/>
      </w:r>
      <w:r>
        <w:t xml:space="preserve"> </w:t>
      </w:r>
      <w:r w:rsidRPr="00345657">
        <w:rPr>
          <w:rFonts w:cs="Times New Roman"/>
        </w:rPr>
        <w:t>Ministarstvo regionalnog razvoja, šumarstva i vodnog gospodarstva: Strategija regionalnog razvoja 2011-2013, Zagreb, svibanj 2010</w:t>
      </w:r>
      <w:r>
        <w:t>.; str.10</w:t>
      </w:r>
    </w:p>
  </w:footnote>
  <w:footnote w:id="122">
    <w:p w:rsidR="00732660" w:rsidRDefault="00732660" w:rsidP="000318D3">
      <w:pPr>
        <w:pStyle w:val="FootnoteText"/>
      </w:pPr>
      <w:r>
        <w:rPr>
          <w:rStyle w:val="FootnoteReference"/>
        </w:rPr>
        <w:footnoteRef/>
      </w:r>
      <w:r>
        <w:t xml:space="preserve"> </w:t>
      </w:r>
      <w:r>
        <w:t>World Economic Forum: The Travel and Tourism Competitivness Report 2011: Beyond the Downturn, Geneva,  2011.</w:t>
      </w:r>
    </w:p>
  </w:footnote>
  <w:footnote w:id="123">
    <w:p w:rsidR="00732660" w:rsidRDefault="00732660" w:rsidP="00465EEC">
      <w:pPr>
        <w:pStyle w:val="FootnoteText"/>
      </w:pPr>
      <w:r>
        <w:rPr>
          <w:rStyle w:val="FootnoteReference"/>
        </w:rPr>
        <w:footnoteRef/>
      </w:r>
      <w:r>
        <w:t xml:space="preserve"> </w:t>
      </w:r>
      <w:r>
        <w:t xml:space="preserve">Institut za turizam: Tomas ljeto 2010 – stavovi i potrošnja turista u Hrvatskoj, Zagreb, 2010.; str. 19. </w:t>
      </w:r>
    </w:p>
  </w:footnote>
  <w:footnote w:id="124">
    <w:p w:rsidR="00732660" w:rsidRDefault="00732660">
      <w:pPr>
        <w:pStyle w:val="FootnoteText"/>
      </w:pPr>
      <w:r>
        <w:rPr>
          <w:rStyle w:val="FootnoteReference"/>
        </w:rPr>
        <w:footnoteRef/>
      </w:r>
      <w:r>
        <w:t xml:space="preserve"> </w:t>
      </w:r>
      <w:r>
        <w:t>Ibidem str. 21.</w:t>
      </w:r>
    </w:p>
  </w:footnote>
  <w:footnote w:id="125">
    <w:p w:rsidR="00732660" w:rsidRPr="00345657" w:rsidRDefault="00732660" w:rsidP="006066DB">
      <w:pPr>
        <w:pStyle w:val="FootnoteText"/>
      </w:pPr>
      <w:r w:rsidRPr="00345657">
        <w:rPr>
          <w:rStyle w:val="FootnoteReference"/>
        </w:rPr>
        <w:footnoteRef/>
      </w:r>
      <w:r w:rsidRPr="00345657">
        <w:t xml:space="preserve"> </w:t>
      </w:r>
      <w:r w:rsidRPr="00345657">
        <w:t xml:space="preserve">Ministarstvo turizma: Strateški plan Ministarstva turizma za razdoblje 2011.-2013.godine, Zagreb, 2010. </w:t>
      </w:r>
    </w:p>
  </w:footnote>
  <w:footnote w:id="126">
    <w:p w:rsidR="00732660" w:rsidRPr="00345657" w:rsidRDefault="00732660" w:rsidP="00154775">
      <w:pPr>
        <w:pStyle w:val="FootnoteText"/>
        <w:rPr>
          <w:highlight w:val="yellow"/>
        </w:rPr>
      </w:pPr>
      <w:r w:rsidRPr="00345657">
        <w:rPr>
          <w:rStyle w:val="FootnoteReference"/>
        </w:rPr>
        <w:footnoteRef/>
      </w:r>
      <w:r w:rsidRPr="00345657">
        <w:t xml:space="preserve"> </w:t>
      </w:r>
      <w:r w:rsidR="00E538B4">
        <w:rPr>
          <w:rFonts w:cs="Times New Roman"/>
        </w:rPr>
        <w:t>World Bank</w:t>
      </w:r>
      <w:r w:rsidRPr="00345657">
        <w:rPr>
          <w:rFonts w:cs="Times New Roman"/>
        </w:rPr>
        <w:t>: Izvješće o konvergenciji Hrvatske s EU: Ostvarivanje i održavan</w:t>
      </w:r>
      <w:r w:rsidR="00E538B4">
        <w:rPr>
          <w:rFonts w:cs="Times New Roman"/>
        </w:rPr>
        <w:t>je viših stopa gospodarskog r</w:t>
      </w:r>
      <w:r w:rsidRPr="00345657">
        <w:rPr>
          <w:rFonts w:cs="Times New Roman"/>
        </w:rPr>
        <w:t>asta, Izvješće br. 48879- HR, 2009., str.18.</w:t>
      </w:r>
    </w:p>
  </w:footnote>
  <w:footnote w:id="127">
    <w:p w:rsidR="00732660" w:rsidRPr="00345657" w:rsidRDefault="00732660" w:rsidP="00154775">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Ibidem, str.18.</w:t>
      </w:r>
    </w:p>
  </w:footnote>
  <w:footnote w:id="128">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Marijanović G, Crnković L., Pavlović D.: Utjecaj inozemnih ulaganja u robnu razmjenu Republike Hrvatske, Ekonomski vjesnik, god. XXII, br. 2/2009, Osijek, prosinac 2009</w:t>
      </w:r>
      <w:r>
        <w:rPr>
          <w:rFonts w:cs="Times New Roman"/>
        </w:rPr>
        <w:t>.</w:t>
      </w:r>
      <w:r w:rsidRPr="00345657">
        <w:rPr>
          <w:rFonts w:cs="Times New Roman"/>
        </w:rPr>
        <w:t>; str. 262.</w:t>
      </w:r>
    </w:p>
  </w:footnote>
  <w:footnote w:id="129">
    <w:p w:rsidR="00732660" w:rsidRPr="00B4296D" w:rsidRDefault="00732660">
      <w:pPr>
        <w:pStyle w:val="FootnoteText"/>
        <w:rPr>
          <w:rFonts w:ascii="Times New Roman" w:hAnsi="Times New Roman" w:cs="Times New Roman"/>
        </w:rPr>
      </w:pPr>
      <w:r w:rsidRPr="00345657">
        <w:rPr>
          <w:rStyle w:val="FootnoteReference"/>
          <w:rFonts w:cs="Times New Roman"/>
        </w:rPr>
        <w:footnoteRef/>
      </w:r>
      <w:r w:rsidRPr="00345657">
        <w:rPr>
          <w:rFonts w:cs="Times New Roman"/>
        </w:rPr>
        <w:t xml:space="preserve"> </w:t>
      </w:r>
      <w:r w:rsidRPr="00345657">
        <w:rPr>
          <w:rFonts w:cs="Times New Roman"/>
        </w:rPr>
        <w:t>Ibidem, str.262.</w:t>
      </w:r>
    </w:p>
  </w:footnote>
  <w:footnote w:id="130">
    <w:p w:rsidR="00732660" w:rsidRPr="00345657" w:rsidRDefault="00732660" w:rsidP="00154775">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IMF: Republic of Croatia: Selected Issues 2008., Washington D.C., 2008; str. 14.</w:t>
      </w:r>
    </w:p>
  </w:footnote>
  <w:footnote w:id="131">
    <w:p w:rsidR="00732660" w:rsidRDefault="00732660">
      <w:pPr>
        <w:pStyle w:val="FootnoteText"/>
      </w:pPr>
      <w:r>
        <w:rPr>
          <w:rStyle w:val="FootnoteReference"/>
        </w:rPr>
        <w:footnoteRef/>
      </w:r>
      <w:r>
        <w:t xml:space="preserve"> </w:t>
      </w:r>
      <w:r>
        <w:t>DZS: Statistički ljetopis Republike Hrvatske 2009., Zagreb, 2010., str. 139.</w:t>
      </w:r>
    </w:p>
  </w:footnote>
  <w:footnote w:id="132">
    <w:p w:rsidR="00732660" w:rsidRPr="00345657" w:rsidRDefault="00732660" w:rsidP="00C81DCF">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 xml:space="preserve">UNDP Hrvatska:Utjecaj ekonomske krize na tržište rada, </w:t>
      </w:r>
      <w:r>
        <w:rPr>
          <w:rFonts w:cs="Times New Roman"/>
        </w:rPr>
        <w:t xml:space="preserve">Zagreb, </w:t>
      </w:r>
      <w:r w:rsidRPr="00345657">
        <w:rPr>
          <w:rFonts w:cs="Times New Roman"/>
        </w:rPr>
        <w:t>2009.; str. 4.</w:t>
      </w:r>
    </w:p>
  </w:footnote>
  <w:footnote w:id="133">
    <w:p w:rsidR="00732660" w:rsidRPr="00345657" w:rsidRDefault="00732660" w:rsidP="00C81DCF">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Ibidem, str. 6.</w:t>
      </w:r>
    </w:p>
  </w:footnote>
  <w:footnote w:id="134">
    <w:p w:rsidR="00732660" w:rsidRPr="00345657" w:rsidRDefault="00732660" w:rsidP="00C81DCF">
      <w:pPr>
        <w:pStyle w:val="FootnoteText"/>
      </w:pPr>
      <w:r w:rsidRPr="00345657">
        <w:rPr>
          <w:rStyle w:val="FootnoteReference"/>
          <w:rFonts w:cs="Times New Roman"/>
        </w:rPr>
        <w:footnoteRef/>
      </w:r>
      <w:r w:rsidRPr="00345657">
        <w:rPr>
          <w:rFonts w:cs="Times New Roman"/>
        </w:rPr>
        <w:t xml:space="preserve"> </w:t>
      </w:r>
      <w:r w:rsidRPr="00345657">
        <w:rPr>
          <w:rFonts w:cs="Times New Roman"/>
        </w:rPr>
        <w:t>Ibidem, str. 14.</w:t>
      </w:r>
    </w:p>
  </w:footnote>
  <w:footnote w:id="135">
    <w:p w:rsidR="00732660" w:rsidRPr="00345657" w:rsidRDefault="00732660" w:rsidP="00C81DCF">
      <w:pPr>
        <w:pStyle w:val="FootnoteText"/>
        <w:rPr>
          <w:rFonts w:cs="Times New Roman"/>
        </w:rPr>
      </w:pPr>
      <w:r w:rsidRPr="00345657">
        <w:rPr>
          <w:rStyle w:val="FootnoteReference"/>
        </w:rPr>
        <w:footnoteRef/>
      </w:r>
      <w:r w:rsidRPr="00345657">
        <w:t xml:space="preserve"> </w:t>
      </w:r>
      <w:r w:rsidRPr="00345657">
        <w:rPr>
          <w:rFonts w:cs="Times New Roman"/>
        </w:rPr>
        <w:t>Prema izvješću MMF-a za Hrvatsku iz 2008.: redoviti učitelji i profesori u prosjeku rade mnogo kraće (15-21 sat tjedno) u odnosu na prosjek u zemljama OECD-a (21-24 sata tjedno)</w:t>
      </w:r>
    </w:p>
  </w:footnote>
  <w:footnote w:id="136">
    <w:p w:rsidR="00732660" w:rsidRPr="00345657" w:rsidRDefault="00732660" w:rsidP="00C81DCF">
      <w:pPr>
        <w:pStyle w:val="FootnoteText"/>
        <w:rPr>
          <w:rFonts w:cs="Times New Roman"/>
        </w:rPr>
      </w:pPr>
      <w:r w:rsidRPr="00345657">
        <w:rPr>
          <w:rStyle w:val="FootnoteReference"/>
          <w:rFonts w:cs="Times New Roman"/>
        </w:rPr>
        <w:footnoteRef/>
      </w:r>
      <w:r>
        <w:rPr>
          <w:rFonts w:cs="Times New Roman"/>
        </w:rPr>
        <w:t xml:space="preserve"> </w:t>
      </w:r>
      <w:r>
        <w:rPr>
          <w:rFonts w:cs="Times New Roman"/>
        </w:rPr>
        <w:t xml:space="preserve">HNB: Godišnje </w:t>
      </w:r>
      <w:r w:rsidRPr="00345657">
        <w:rPr>
          <w:rFonts w:cs="Times New Roman"/>
        </w:rPr>
        <w:t>izvješće 2010., Zagreb, lipanj 2011</w:t>
      </w:r>
      <w:r>
        <w:rPr>
          <w:rFonts w:cs="Times New Roman"/>
        </w:rPr>
        <w:t>.;</w:t>
      </w:r>
      <w:r w:rsidRPr="00345657">
        <w:rPr>
          <w:rFonts w:cs="Times New Roman"/>
        </w:rPr>
        <w:t xml:space="preserve"> str.14.</w:t>
      </w:r>
    </w:p>
  </w:footnote>
  <w:footnote w:id="137">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Državni zavod za statistiku</w:t>
      </w:r>
    </w:p>
  </w:footnote>
  <w:footnote w:id="138">
    <w:p w:rsidR="00732660" w:rsidRPr="00345657" w:rsidRDefault="00732660" w:rsidP="00022312">
      <w:pPr>
        <w:pStyle w:val="FootnoteText"/>
        <w:rPr>
          <w:rFonts w:cs="Times New Roman"/>
        </w:rPr>
      </w:pPr>
      <w:r w:rsidRPr="00345657">
        <w:rPr>
          <w:rStyle w:val="FootnoteReference"/>
          <w:rFonts w:cs="Times New Roman"/>
        </w:rPr>
        <w:footnoteRef/>
      </w:r>
      <w:r>
        <w:rPr>
          <w:rFonts w:cs="Times New Roman"/>
        </w:rPr>
        <w:t xml:space="preserve"> </w:t>
      </w:r>
      <w:r>
        <w:rPr>
          <w:rFonts w:cs="Times New Roman"/>
        </w:rPr>
        <w:t>Prema</w:t>
      </w:r>
      <w:r w:rsidRPr="00345657">
        <w:rPr>
          <w:rFonts w:cs="Times New Roman"/>
        </w:rPr>
        <w:t xml:space="preserve"> izvješću MMF-a za 2004., i tada je uočena visoka stopa nezaposlenosti mladih, što se pokušalo objasniti kao rezultatom slabe ponude poslova i povezanim problemima. (Izvor: IMF: Republic of Croatia, Selected Issues and Statistical Appendix 2004., Washington D.C., 2004., str. 29.)</w:t>
      </w:r>
    </w:p>
  </w:footnote>
  <w:footnote w:id="139">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hyperlink r:id="rId24" w:anchor="filelinks" w:history="1">
        <w:r w:rsidRPr="00345657">
          <w:rPr>
            <w:rStyle w:val="Hyperlink"/>
            <w:rFonts w:cs="Times New Roman"/>
            <w:sz w:val="16"/>
            <w:szCs w:val="16"/>
          </w:rPr>
          <w:t>http://epp.eurostat.ec.europa.eu/statistics_explained/index.php?title=File:Youth_unemployment_rates,_2008-2011Q3,_(%25).png&amp;filetimestamp=20120127135533#filelinks</w:t>
        </w:r>
      </w:hyperlink>
      <w:r w:rsidRPr="00345657">
        <w:rPr>
          <w:rFonts w:cs="Times New Roman"/>
        </w:rPr>
        <w:t xml:space="preserve"> </w:t>
      </w:r>
    </w:p>
  </w:footnote>
  <w:footnote w:id="140">
    <w:p w:rsidR="00732660" w:rsidRPr="00195CD4" w:rsidRDefault="00732660" w:rsidP="00C81DCF">
      <w:pPr>
        <w:pStyle w:val="FootnoteText"/>
        <w:rPr>
          <w:rFonts w:ascii="Times New Roman" w:hAnsi="Times New Roman" w:cs="Times New Roman"/>
        </w:rPr>
      </w:pPr>
      <w:r w:rsidRPr="00345657">
        <w:rPr>
          <w:rStyle w:val="FootnoteReference"/>
          <w:rFonts w:cs="Times New Roman"/>
        </w:rPr>
        <w:footnoteRef/>
      </w:r>
      <w:r w:rsidRPr="00345657">
        <w:rPr>
          <w:rFonts w:cs="Times New Roman"/>
        </w:rPr>
        <w:t xml:space="preserve"> </w:t>
      </w:r>
      <w:r w:rsidRPr="00345657">
        <w:rPr>
          <w:rFonts w:cs="Times New Roman"/>
        </w:rPr>
        <w:t>IMF: Republic of Croatia: Selected Issues 2008, Washington D.C., 2008.;  str.62.</w:t>
      </w:r>
    </w:p>
  </w:footnote>
  <w:footnote w:id="141">
    <w:p w:rsidR="00732660" w:rsidRPr="00345657" w:rsidRDefault="00732660" w:rsidP="00C81DCF">
      <w:pPr>
        <w:pStyle w:val="FootnoteText"/>
        <w:rPr>
          <w:rFonts w:cs="Times New Roman"/>
        </w:rPr>
      </w:pPr>
      <w:r w:rsidRPr="00345657">
        <w:rPr>
          <w:rStyle w:val="FootnoteReference"/>
          <w:rFonts w:cs="Times New Roman"/>
        </w:rPr>
        <w:footnoteRef/>
      </w:r>
      <w:r>
        <w:rPr>
          <w:rFonts w:cs="Times New Roman"/>
        </w:rPr>
        <w:t xml:space="preserve"> </w:t>
      </w:r>
      <w:r>
        <w:rPr>
          <w:rFonts w:cs="Times New Roman"/>
        </w:rPr>
        <w:t xml:space="preserve">Tijekom 2007. </w:t>
      </w:r>
      <w:r w:rsidRPr="00345657">
        <w:rPr>
          <w:rFonts w:cs="Times New Roman"/>
        </w:rPr>
        <w:t>ukupna vrijednost socijalnih izdataka i beneficija dosegla je vrijednost 4.5% BDP-a</w:t>
      </w:r>
      <w:r>
        <w:rPr>
          <w:rFonts w:cs="Times New Roman"/>
        </w:rPr>
        <w:t xml:space="preserve">, no samo je 0.6% predstavljalo izravne </w:t>
      </w:r>
      <w:r w:rsidRPr="00345657">
        <w:rPr>
          <w:rFonts w:cs="Times New Roman"/>
        </w:rPr>
        <w:t>izdatke</w:t>
      </w:r>
      <w:r>
        <w:rPr>
          <w:rFonts w:cs="Times New Roman"/>
        </w:rPr>
        <w:t xml:space="preserve"> </w:t>
      </w:r>
      <w:r w:rsidRPr="00345657">
        <w:rPr>
          <w:rFonts w:cs="Times New Roman"/>
        </w:rPr>
        <w:t xml:space="preserve">vezane uz siromašne (Izvor: Ibidem, str. 46.) </w:t>
      </w:r>
    </w:p>
  </w:footnote>
  <w:footnote w:id="142">
    <w:p w:rsidR="00732660" w:rsidRPr="00345657" w:rsidRDefault="00732660" w:rsidP="00D873CD">
      <w:pPr>
        <w:pStyle w:val="FootnoteText"/>
        <w:rPr>
          <w:rFonts w:cs="Times New Roman"/>
        </w:rPr>
      </w:pPr>
      <w:r w:rsidRPr="00F94850">
        <w:rPr>
          <w:rStyle w:val="FootnoteReference"/>
          <w:rFonts w:cs="Times New Roman"/>
        </w:rPr>
        <w:footnoteRef/>
      </w:r>
      <w:r w:rsidRPr="00F94850">
        <w:rPr>
          <w:rFonts w:cs="Times New Roman"/>
        </w:rPr>
        <w:t xml:space="preserve"> </w:t>
      </w:r>
      <w:r w:rsidRPr="00F94850">
        <w:rPr>
          <w:rFonts w:cs="Times New Roman"/>
        </w:rPr>
        <w:t>European Commission: Conclusion on Croatia – extract from the Communication from the Commission to the Council and the European Parliament „Enlargment Strategy and Main Challenges 2010-2011“                  COM (210)660</w:t>
      </w:r>
      <w:r>
        <w:rPr>
          <w:rFonts w:cs="Times New Roman"/>
        </w:rPr>
        <w:t>, 2010., str. 3.</w:t>
      </w:r>
    </w:p>
  </w:footnote>
  <w:footnote w:id="143">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IMF: Republic of Croatia: Selected Issues</w:t>
      </w:r>
      <w:r>
        <w:rPr>
          <w:rFonts w:cs="Times New Roman"/>
        </w:rPr>
        <w:t xml:space="preserve"> 2008, Washington D.C.,</w:t>
      </w:r>
      <w:r w:rsidRPr="00345657">
        <w:rPr>
          <w:rFonts w:cs="Times New Roman"/>
        </w:rPr>
        <w:t xml:space="preserve"> 2008.; str. 43.</w:t>
      </w:r>
      <w:r>
        <w:rPr>
          <w:rFonts w:cs="Times New Roman"/>
        </w:rPr>
        <w:t>, 45.</w:t>
      </w:r>
    </w:p>
  </w:footnote>
  <w:footnote w:id="144">
    <w:p w:rsidR="00732660" w:rsidRPr="00345657" w:rsidRDefault="00732660">
      <w:pPr>
        <w:pStyle w:val="FootnoteText"/>
        <w:rPr>
          <w:rFonts w:cs="Times New Roman"/>
        </w:rPr>
      </w:pPr>
      <w:r w:rsidRPr="00345657">
        <w:rPr>
          <w:rStyle w:val="FootnoteReference"/>
          <w:rFonts w:cs="Times New Roman"/>
        </w:rPr>
        <w:footnoteRef/>
      </w:r>
      <w:r w:rsidRPr="00345657">
        <w:rPr>
          <w:rFonts w:cs="Times New Roman"/>
        </w:rPr>
        <w:t xml:space="preserve"> </w:t>
      </w:r>
      <w:r w:rsidRPr="00345657">
        <w:rPr>
          <w:rFonts w:cs="Times New Roman"/>
        </w:rPr>
        <w:t>Ibidem, str.43.</w:t>
      </w:r>
    </w:p>
  </w:footnote>
  <w:footnote w:id="145">
    <w:p w:rsidR="00732660" w:rsidRPr="00345657" w:rsidRDefault="00732660">
      <w:pPr>
        <w:pStyle w:val="FootnoteText"/>
        <w:rPr>
          <w:rFonts w:cs="Times New Roman"/>
        </w:rPr>
      </w:pPr>
      <w:r w:rsidRPr="00345657">
        <w:rPr>
          <w:rStyle w:val="FootnoteReference"/>
          <w:rFonts w:cs="Times New Roman"/>
        </w:rPr>
        <w:footnoteRef/>
      </w:r>
      <w:r>
        <w:rPr>
          <w:rFonts w:cs="Times New Roman"/>
        </w:rPr>
        <w:t xml:space="preserve"> </w:t>
      </w:r>
      <w:r>
        <w:rPr>
          <w:rFonts w:cs="Times New Roman"/>
        </w:rPr>
        <w:t>Op.c. Babić, Matković, Sošić (2006.), str. 59.</w:t>
      </w:r>
      <w:r w:rsidRPr="00345657">
        <w:rPr>
          <w:rFonts w:cs="Times New Roman"/>
        </w:rPr>
        <w:t xml:space="preserve"> </w:t>
      </w:r>
    </w:p>
  </w:footnote>
  <w:footnote w:id="146">
    <w:p w:rsidR="00732660" w:rsidRPr="00345657" w:rsidRDefault="00732660">
      <w:pPr>
        <w:pStyle w:val="FootnoteText"/>
      </w:pPr>
      <w:r w:rsidRPr="00345657">
        <w:rPr>
          <w:rStyle w:val="FootnoteReference"/>
        </w:rPr>
        <w:footnoteRef/>
      </w:r>
      <w:r>
        <w:t xml:space="preserve"> </w:t>
      </w:r>
      <w:r>
        <w:t xml:space="preserve">Ibidem </w:t>
      </w:r>
      <w:r w:rsidRPr="00345657">
        <w:t>str</w:t>
      </w:r>
      <w:r>
        <w:t>. 58.</w:t>
      </w:r>
    </w:p>
  </w:footnote>
  <w:footnote w:id="147">
    <w:p w:rsidR="00732660" w:rsidRPr="00345657" w:rsidRDefault="00732660">
      <w:pPr>
        <w:pStyle w:val="FootnoteText"/>
      </w:pPr>
      <w:r w:rsidRPr="00345657">
        <w:rPr>
          <w:rStyle w:val="FootnoteReference"/>
        </w:rPr>
        <w:footnoteRef/>
      </w:r>
      <w:r>
        <w:t xml:space="preserve"> </w:t>
      </w:r>
      <w:r w:rsidRPr="00345657">
        <w:t>Ibidem str. 59.</w:t>
      </w:r>
    </w:p>
  </w:footnote>
  <w:footnote w:id="148">
    <w:p w:rsidR="00732660" w:rsidRDefault="00732660">
      <w:pPr>
        <w:pStyle w:val="FootnoteText"/>
      </w:pPr>
      <w:r w:rsidRPr="00345657">
        <w:rPr>
          <w:rStyle w:val="FootnoteReference"/>
        </w:rPr>
        <w:footnoteRef/>
      </w:r>
      <w:r w:rsidRPr="00345657">
        <w:t xml:space="preserve"> </w:t>
      </w:r>
      <w:r w:rsidR="00925ECE" w:rsidRPr="00925ECE">
        <w:t>HZZ</w:t>
      </w:r>
      <w:r w:rsidRPr="00925ECE">
        <w:t>: Nacionalni plan za poticanje zapošljavanja</w:t>
      </w:r>
      <w:r>
        <w:t xml:space="preserve"> za 2011. i 2012. g</w:t>
      </w:r>
      <w:r w:rsidRPr="00345657">
        <w:t xml:space="preserve">odinu, Zagreb, veljača 2011. (dostupan na: </w:t>
      </w:r>
      <w:hyperlink r:id="rId25" w:history="1">
        <w:r w:rsidRPr="00345657">
          <w:rPr>
            <w:rStyle w:val="Hyperlink"/>
          </w:rPr>
          <w:t>http://www.hzz.hr/docslike/NPPZ_2011-2012_Final.pdf</w:t>
        </w:r>
      </w:hyperlink>
      <w:r w:rsidRPr="00345657">
        <w:t xml:space="preserve"> )</w:t>
      </w:r>
    </w:p>
  </w:footnote>
  <w:footnote w:id="149">
    <w:p w:rsidR="00732660" w:rsidRDefault="00732660">
      <w:pPr>
        <w:pStyle w:val="FootnoteText"/>
      </w:pPr>
      <w:r>
        <w:rPr>
          <w:rStyle w:val="FootnoteReference"/>
        </w:rPr>
        <w:footnoteRef/>
      </w:r>
      <w:r>
        <w:t xml:space="preserve">Nacionalno vijeće za konkurentnost : odabrani podaci za Republiku Hrvatsku prema Izvješću o globalnoj konkurentnosti 2011.-2012. (dostupno na:  </w:t>
      </w:r>
      <w:hyperlink r:id="rId26" w:history="1">
        <w:r w:rsidRPr="003F05DE">
          <w:rPr>
            <w:rStyle w:val="Hyperlink"/>
          </w:rPr>
          <w:t>http://www.konkurentnost.hr/lgs.axd?t=16&amp;id=336</w:t>
        </w:r>
      </w:hyperlink>
      <w:r>
        <w:t xml:space="preserve">) </w:t>
      </w:r>
    </w:p>
  </w:footnote>
  <w:footnote w:id="150">
    <w:p w:rsidR="00732660" w:rsidRDefault="00732660">
      <w:pPr>
        <w:pStyle w:val="FootnoteText"/>
      </w:pPr>
      <w:r>
        <w:rPr>
          <w:rStyle w:val="FootnoteReference"/>
        </w:rPr>
        <w:footnoteRef/>
      </w:r>
      <w:r>
        <w:t xml:space="preserve"> </w:t>
      </w:r>
      <w:r>
        <w:t xml:space="preserve">Izvor: </w:t>
      </w:r>
      <w:hyperlink r:id="rId27" w:history="1">
        <w:r w:rsidRPr="004942D2">
          <w:rPr>
            <w:rStyle w:val="Hyperlink"/>
          </w:rPr>
          <w:t>http://www.konkurentnost.hr/Default.aspx?art=399&amp;sec=2</w:t>
        </w:r>
      </w:hyperlink>
      <w:r>
        <w:t xml:space="preserve"> </w:t>
      </w:r>
    </w:p>
  </w:footnote>
  <w:footnote w:id="151">
    <w:p w:rsidR="00732660" w:rsidRPr="00345657" w:rsidRDefault="00732660">
      <w:pPr>
        <w:pStyle w:val="FootnoteText"/>
      </w:pPr>
      <w:r w:rsidRPr="00345657">
        <w:rPr>
          <w:rStyle w:val="FootnoteReference"/>
        </w:rPr>
        <w:footnoteRef/>
      </w:r>
      <w:r w:rsidRPr="00345657">
        <w:t xml:space="preserve"> </w:t>
      </w:r>
      <w:r w:rsidRPr="00345657">
        <w:t xml:space="preserve">Babić Mate: Financijske spekulacije i ekonomska kriza, 2008, str. 388. (dostupno na: </w:t>
      </w:r>
      <w:hyperlink r:id="rId28" w:history="1">
        <w:r w:rsidRPr="00345657">
          <w:rPr>
            <w:rStyle w:val="Hyperlink"/>
          </w:rPr>
          <w:t>http://hrcak.srce.hr/index.php?show=clanak&amp;id_clanak_jezik=48258</w:t>
        </w:r>
      </w:hyperlink>
      <w:r w:rsidRPr="00345657">
        <w:t xml:space="preserve"> ) </w:t>
      </w:r>
    </w:p>
  </w:footnote>
  <w:footnote w:id="152">
    <w:p w:rsidR="00732660" w:rsidRPr="00345657" w:rsidRDefault="00732660" w:rsidP="00AB0798">
      <w:pPr>
        <w:pStyle w:val="FootnoteText"/>
      </w:pPr>
      <w:r w:rsidRPr="00345657">
        <w:rPr>
          <w:rStyle w:val="FootnoteReference"/>
        </w:rPr>
        <w:footnoteRef/>
      </w:r>
      <w:r w:rsidRPr="00345657">
        <w:t xml:space="preserve"> </w:t>
      </w:r>
      <w:r w:rsidRPr="00345657">
        <w:t>Ibidem, str.388.</w:t>
      </w:r>
    </w:p>
  </w:footnote>
  <w:footnote w:id="153">
    <w:p w:rsidR="00732660" w:rsidRPr="00504A89" w:rsidRDefault="00732660" w:rsidP="00AB0798">
      <w:pPr>
        <w:pStyle w:val="FootnoteText"/>
      </w:pPr>
      <w:r w:rsidRPr="00345657">
        <w:rPr>
          <w:rStyle w:val="FootnoteReference"/>
        </w:rPr>
        <w:footnoteRef/>
      </w:r>
      <w:r w:rsidRPr="00345657">
        <w:t xml:space="preserve"> </w:t>
      </w:r>
      <w:r w:rsidRPr="00345657">
        <w:t xml:space="preserve">Vlada RH: Paket 10 antirecesijskih mjera (dosutpno na: </w:t>
      </w:r>
      <w:hyperlink r:id="rId29" w:history="1">
        <w:r w:rsidRPr="00504A89">
          <w:rPr>
            <w:rStyle w:val="Hyperlink"/>
            <w:rFonts w:cs="Arial"/>
            <w:bCs/>
          </w:rPr>
          <w:t>http://www.vlada.hr/hr/content/download/82663/1173772/file/Paket 10 antirecesijskih mjera.pdf</w:t>
        </w:r>
      </w:hyperlink>
      <w:r w:rsidRPr="00504A89">
        <w:rPr>
          <w:rFonts w:cs="Arial"/>
          <w:bCs/>
        </w:rPr>
        <w:t xml:space="preserve"> )</w:t>
      </w:r>
    </w:p>
  </w:footnote>
  <w:footnote w:id="154">
    <w:p w:rsidR="00732660" w:rsidRPr="00345657" w:rsidRDefault="00732660" w:rsidP="00AB0798">
      <w:pPr>
        <w:pStyle w:val="FootnoteText"/>
      </w:pPr>
      <w:r w:rsidRPr="00345657">
        <w:rPr>
          <w:rStyle w:val="FootnoteReference"/>
        </w:rPr>
        <w:footnoteRef/>
      </w:r>
      <w:r w:rsidRPr="00345657">
        <w:t xml:space="preserve"> </w:t>
      </w:r>
      <w:hyperlink r:id="rId30" w:history="1">
        <w:r w:rsidRPr="00345657">
          <w:rPr>
            <w:rStyle w:val="Hyperlink"/>
          </w:rPr>
          <w:t>http://www.predsjednik.hr/Default.aspx?art=16034&amp;sec=775</w:t>
        </w:r>
      </w:hyperlink>
      <w:r w:rsidRPr="00345657">
        <w:t xml:space="preserve"> </w:t>
      </w:r>
    </w:p>
  </w:footnote>
  <w:footnote w:id="155">
    <w:p w:rsidR="00732660" w:rsidRDefault="00732660" w:rsidP="004F1BB2">
      <w:pPr>
        <w:pStyle w:val="FootnoteText"/>
      </w:pPr>
      <w:r w:rsidRPr="00345657">
        <w:rPr>
          <w:rStyle w:val="FootnoteReference"/>
        </w:rPr>
        <w:footnoteRef/>
      </w:r>
      <w:r w:rsidRPr="00345657">
        <w:t xml:space="preserve">Dokument je dostupan samo u obliku power-point prezentacije:  </w:t>
      </w:r>
      <w:hyperlink r:id="rId31" w:history="1">
        <w:r w:rsidRPr="00345657">
          <w:rPr>
            <w:rStyle w:val="Hyperlink"/>
          </w:rPr>
          <w:t>http://www.cpi.hr/download/links/hr/13292.pdf</w:t>
        </w:r>
      </w:hyperlink>
      <w:r>
        <w:t xml:space="preserve"> </w:t>
      </w:r>
    </w:p>
  </w:footnote>
  <w:footnote w:id="156">
    <w:p w:rsidR="00732660" w:rsidRDefault="00732660" w:rsidP="00C85EA8">
      <w:pPr>
        <w:pStyle w:val="FootnoteText"/>
      </w:pPr>
      <w:r>
        <w:rPr>
          <w:rStyle w:val="FootnoteReference"/>
        </w:rPr>
        <w:footnoteRef/>
      </w:r>
      <w:r>
        <w:t xml:space="preserve"> </w:t>
      </w:r>
      <w:r w:rsidRPr="000631C9">
        <w:rPr>
          <w:rFonts w:cs="Times New Roman"/>
        </w:rPr>
        <w:t>The World Bank : EU 10+1 Regular Economic Report, Croatia Supplement; December 2011;</w:t>
      </w:r>
      <w:r>
        <w:rPr>
          <w:rFonts w:cs="Times New Roman"/>
        </w:rPr>
        <w:t xml:space="preserve"> str. 2</w:t>
      </w:r>
    </w:p>
  </w:footnote>
  <w:footnote w:id="157">
    <w:p w:rsidR="00732660" w:rsidRDefault="00732660">
      <w:pPr>
        <w:pStyle w:val="FootnoteText"/>
      </w:pPr>
      <w:r>
        <w:rPr>
          <w:rStyle w:val="FootnoteReference"/>
        </w:rPr>
        <w:footnoteRef/>
      </w:r>
      <w:r>
        <w:t xml:space="preserve"> Op.c. Felton A., Reinhart C. (ur.); str. 62. </w:t>
      </w:r>
    </w:p>
  </w:footnote>
  <w:footnote w:id="158">
    <w:p w:rsidR="00732660" w:rsidRDefault="00732660" w:rsidP="00F9079D">
      <w:pPr>
        <w:pStyle w:val="FootnoteText"/>
      </w:pPr>
      <w:r>
        <w:rPr>
          <w:rStyle w:val="FootnoteReference"/>
        </w:rPr>
        <w:footnoteRef/>
      </w:r>
      <w:r>
        <w:t xml:space="preserve"> </w:t>
      </w:r>
      <w:r>
        <w:t>Op.c. Stiglitz (2010,) str. 131.</w:t>
      </w:r>
    </w:p>
  </w:footnote>
  <w:footnote w:id="159">
    <w:p w:rsidR="00732660" w:rsidRDefault="00732660">
      <w:pPr>
        <w:pStyle w:val="FootnoteText"/>
      </w:pPr>
      <w:r>
        <w:rPr>
          <w:rStyle w:val="FootnoteReference"/>
        </w:rPr>
        <w:footnoteRef/>
      </w:r>
      <w:r>
        <w:t xml:space="preserve"> </w:t>
      </w:r>
      <w:r>
        <w:t>UN: World Economic Situation and Prospects 2006., New York, 2006., str. 23.</w:t>
      </w:r>
    </w:p>
  </w:footnote>
  <w:footnote w:id="160">
    <w:p w:rsidR="00732660" w:rsidRDefault="00732660" w:rsidP="00FE7D57">
      <w:pPr>
        <w:pStyle w:val="FootnoteText"/>
      </w:pPr>
      <w:r>
        <w:rPr>
          <w:rStyle w:val="FootnoteReference"/>
        </w:rPr>
        <w:footnoteRef/>
      </w:r>
      <w:r>
        <w:t xml:space="preserve"> </w:t>
      </w:r>
      <w:r>
        <w:t>Op.c. Stiglitz J.,2010.; str. 2.</w:t>
      </w:r>
    </w:p>
  </w:footnote>
  <w:footnote w:id="161">
    <w:p w:rsidR="00732660" w:rsidRDefault="00732660" w:rsidP="006066DB">
      <w:pPr>
        <w:pStyle w:val="FootnoteText"/>
      </w:pPr>
      <w:r>
        <w:rPr>
          <w:rStyle w:val="FootnoteReference"/>
        </w:rPr>
        <w:footnoteRef/>
      </w:r>
      <w:r>
        <w:t xml:space="preserve"> </w:t>
      </w:r>
      <w:r w:rsidRPr="00B02589">
        <w:rPr>
          <w:rFonts w:cs="Times New Roman"/>
        </w:rPr>
        <w:t xml:space="preserve">World Bank: Izvješće o konvergenciji Hrvatske s EU: Ostvarivanje i održavanje viših stopa gospodarskog rasta, Izvješće br. 48879- HR, 2009.; str. </w:t>
      </w:r>
      <w:r w:rsidRPr="00B02589">
        <w:t>12.</w:t>
      </w:r>
      <w:r>
        <w:t xml:space="preserve"> </w:t>
      </w:r>
    </w:p>
  </w:footnote>
  <w:footnote w:id="162">
    <w:p w:rsidR="00732660" w:rsidRDefault="00732660">
      <w:pPr>
        <w:pStyle w:val="FootnoteText"/>
      </w:pPr>
      <w:r>
        <w:rPr>
          <w:rStyle w:val="FootnoteReference"/>
        </w:rPr>
        <w:footnoteRef/>
      </w:r>
      <w:r>
        <w:t xml:space="preserve"> </w:t>
      </w:r>
      <w:r>
        <w:t xml:space="preserve">Vlada Federativne Republike Brazil: </w:t>
      </w:r>
      <w:r w:rsidRPr="00080914">
        <w:rPr>
          <w:rFonts w:ascii="Times New Roman" w:hAnsi="Times New Roman" w:cs="Times New Roman"/>
          <w:bCs/>
        </w:rPr>
        <w:t>Ciências sem Fronteiras</w:t>
      </w:r>
      <w:r w:rsidRPr="00080914">
        <w:rPr>
          <w:rFonts w:ascii="Times New Roman" w:hAnsi="Times New Roman" w:cs="Times New Roman"/>
        </w:rPr>
        <w:t xml:space="preserve"> (dostupno na</w:t>
      </w:r>
      <w:r>
        <w:rPr>
          <w:rFonts w:ascii="Arial" w:hAnsi="Arial" w:cs="Arial"/>
          <w:sz w:val="13"/>
          <w:szCs w:val="13"/>
        </w:rPr>
        <w:t xml:space="preserve">: </w:t>
      </w:r>
      <w:hyperlink r:id="rId32" w:history="1">
        <w:r w:rsidRPr="004942D2">
          <w:rPr>
            <w:rStyle w:val="Hyperlink"/>
          </w:rPr>
          <w:t>http://www.cienciasemfronteiras.gov.br/web/csf/metas</w:t>
        </w:r>
      </w:hyperlink>
      <w:r>
        <w:t xml:space="preserve"> )</w:t>
      </w:r>
    </w:p>
  </w:footnote>
  <w:footnote w:id="163">
    <w:p w:rsidR="00732660" w:rsidRPr="000631C9" w:rsidRDefault="00732660" w:rsidP="00711590">
      <w:pPr>
        <w:pStyle w:val="FootnoteText"/>
      </w:pPr>
      <w:r w:rsidRPr="000631C9">
        <w:rPr>
          <w:rStyle w:val="FootnoteReference"/>
          <w:rFonts w:cs="Times New Roman"/>
        </w:rPr>
        <w:footnoteRef/>
      </w:r>
      <w:r w:rsidRPr="000631C9">
        <w:rPr>
          <w:rFonts w:cs="Times New Roman"/>
        </w:rPr>
        <w:t xml:space="preserve"> </w:t>
      </w:r>
      <w:r w:rsidRPr="000631C9">
        <w:rPr>
          <w:rFonts w:cs="Times New Roman"/>
        </w:rPr>
        <w:t>Financial Crisis Inquiry Commission: Conclusion of the Financial Crisis Inquiry Commission,</w:t>
      </w:r>
      <w:r>
        <w:rPr>
          <w:rFonts w:cs="Times New Roman"/>
        </w:rPr>
        <w:t xml:space="preserve"> Stanford, 2011. str. x</w:t>
      </w:r>
      <w:r w:rsidRPr="000631C9">
        <w:rPr>
          <w:rFonts w:cs="Times New Roman"/>
        </w:rPr>
        <w:t xml:space="preserve">viii (dostupno na: </w:t>
      </w:r>
      <w:hyperlink r:id="rId33" w:history="1">
        <w:r w:rsidRPr="000631C9">
          <w:rPr>
            <w:rStyle w:val="Hyperlink"/>
            <w:rFonts w:cs="Times New Roman"/>
          </w:rPr>
          <w:t>http://fcic-static.law.stanford.edu/cdn_media/fcic-reports/fcic_final_report_conclusions.pdf</w:t>
        </w:r>
      </w:hyperlink>
      <w:r w:rsidRPr="000631C9">
        <w:rPr>
          <w:rFonts w:cs="Times New Roman"/>
        </w:rPr>
        <w:t xml:space="preserve"> )</w:t>
      </w:r>
    </w:p>
  </w:footnote>
  <w:footnote w:id="164">
    <w:p w:rsidR="00732660" w:rsidRDefault="00732660" w:rsidP="00CF69A9">
      <w:pPr>
        <w:pStyle w:val="FootnoteText"/>
      </w:pPr>
      <w:r w:rsidRPr="000631C9">
        <w:rPr>
          <w:rStyle w:val="FootnoteReference"/>
        </w:rPr>
        <w:footnoteRef/>
      </w:r>
      <w:r w:rsidRPr="000631C9">
        <w:t xml:space="preserve"> </w:t>
      </w:r>
      <w:r w:rsidRPr="000631C9">
        <w:t xml:space="preserve">Paul Krugma: The Hijacked Crisis, The New York times, 11.08.2011. (dostupno na: </w:t>
      </w:r>
      <w:hyperlink r:id="rId34" w:history="1">
        <w:r w:rsidRPr="000631C9">
          <w:rPr>
            <w:rStyle w:val="Hyperlink"/>
          </w:rPr>
          <w:t>http://www.nytimes.com/2011/08/12/opinion/the-hijacked-crisis.html?ref=paulkrugman</w:t>
        </w:r>
      </w:hyperlink>
      <w:r w:rsidRPr="000631C9">
        <w:t>)</w:t>
      </w:r>
    </w:p>
  </w:footnote>
  <w:footnote w:id="165">
    <w:p w:rsidR="00732660" w:rsidRDefault="00732660" w:rsidP="00CC6887">
      <w:pPr>
        <w:pStyle w:val="FootnoteText"/>
      </w:pPr>
      <w:r>
        <w:rPr>
          <w:rStyle w:val="FootnoteReference"/>
        </w:rPr>
        <w:footnoteRef/>
      </w:r>
      <w:r>
        <w:t xml:space="preserve"> </w:t>
      </w:r>
      <w:r>
        <w:t>IMF: Zaključna izjava članova Misije MMF, ožujak 2012.; str.2.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19CB"/>
    <w:multiLevelType w:val="hybridMultilevel"/>
    <w:tmpl w:val="05D41530"/>
    <w:lvl w:ilvl="0" w:tplc="267E08E8">
      <w:start w:val="13"/>
      <w:numFmt w:val="bullet"/>
      <w:lvlText w:val=""/>
      <w:lvlJc w:val="left"/>
      <w:pPr>
        <w:ind w:left="1428" w:hanging="360"/>
      </w:pPr>
      <w:rPr>
        <w:rFonts w:ascii="Symbol" w:eastAsiaTheme="minorHAnsi" w:hAnsi="Symbol"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nsid w:val="0DFD454D"/>
    <w:multiLevelType w:val="hybridMultilevel"/>
    <w:tmpl w:val="17AED2E2"/>
    <w:lvl w:ilvl="0" w:tplc="7BAAB242">
      <w:start w:val="13"/>
      <w:numFmt w:val="bullet"/>
      <w:lvlText w:val=""/>
      <w:lvlJc w:val="left"/>
      <w:pPr>
        <w:ind w:left="1833" w:hanging="360"/>
      </w:pPr>
      <w:rPr>
        <w:rFonts w:ascii="Symbol" w:eastAsiaTheme="minorHAnsi" w:hAnsi="Symbol" w:cs="Times New Roman" w:hint="default"/>
      </w:rPr>
    </w:lvl>
    <w:lvl w:ilvl="1" w:tplc="041A0003" w:tentative="1">
      <w:start w:val="1"/>
      <w:numFmt w:val="bullet"/>
      <w:lvlText w:val="o"/>
      <w:lvlJc w:val="left"/>
      <w:pPr>
        <w:ind w:left="2553" w:hanging="360"/>
      </w:pPr>
      <w:rPr>
        <w:rFonts w:ascii="Courier New" w:hAnsi="Courier New" w:cs="Courier New" w:hint="default"/>
      </w:rPr>
    </w:lvl>
    <w:lvl w:ilvl="2" w:tplc="041A0005" w:tentative="1">
      <w:start w:val="1"/>
      <w:numFmt w:val="bullet"/>
      <w:lvlText w:val=""/>
      <w:lvlJc w:val="left"/>
      <w:pPr>
        <w:ind w:left="3273" w:hanging="360"/>
      </w:pPr>
      <w:rPr>
        <w:rFonts w:ascii="Wingdings" w:hAnsi="Wingdings" w:hint="default"/>
      </w:rPr>
    </w:lvl>
    <w:lvl w:ilvl="3" w:tplc="041A0001" w:tentative="1">
      <w:start w:val="1"/>
      <w:numFmt w:val="bullet"/>
      <w:lvlText w:val=""/>
      <w:lvlJc w:val="left"/>
      <w:pPr>
        <w:ind w:left="3993" w:hanging="360"/>
      </w:pPr>
      <w:rPr>
        <w:rFonts w:ascii="Symbol" w:hAnsi="Symbol" w:hint="default"/>
      </w:rPr>
    </w:lvl>
    <w:lvl w:ilvl="4" w:tplc="041A0003" w:tentative="1">
      <w:start w:val="1"/>
      <w:numFmt w:val="bullet"/>
      <w:lvlText w:val="o"/>
      <w:lvlJc w:val="left"/>
      <w:pPr>
        <w:ind w:left="4713" w:hanging="360"/>
      </w:pPr>
      <w:rPr>
        <w:rFonts w:ascii="Courier New" w:hAnsi="Courier New" w:cs="Courier New" w:hint="default"/>
      </w:rPr>
    </w:lvl>
    <w:lvl w:ilvl="5" w:tplc="041A0005" w:tentative="1">
      <w:start w:val="1"/>
      <w:numFmt w:val="bullet"/>
      <w:lvlText w:val=""/>
      <w:lvlJc w:val="left"/>
      <w:pPr>
        <w:ind w:left="5433" w:hanging="360"/>
      </w:pPr>
      <w:rPr>
        <w:rFonts w:ascii="Wingdings" w:hAnsi="Wingdings" w:hint="default"/>
      </w:rPr>
    </w:lvl>
    <w:lvl w:ilvl="6" w:tplc="041A0001" w:tentative="1">
      <w:start w:val="1"/>
      <w:numFmt w:val="bullet"/>
      <w:lvlText w:val=""/>
      <w:lvlJc w:val="left"/>
      <w:pPr>
        <w:ind w:left="6153" w:hanging="360"/>
      </w:pPr>
      <w:rPr>
        <w:rFonts w:ascii="Symbol" w:hAnsi="Symbol" w:hint="default"/>
      </w:rPr>
    </w:lvl>
    <w:lvl w:ilvl="7" w:tplc="041A0003" w:tentative="1">
      <w:start w:val="1"/>
      <w:numFmt w:val="bullet"/>
      <w:lvlText w:val="o"/>
      <w:lvlJc w:val="left"/>
      <w:pPr>
        <w:ind w:left="6873" w:hanging="360"/>
      </w:pPr>
      <w:rPr>
        <w:rFonts w:ascii="Courier New" w:hAnsi="Courier New" w:cs="Courier New" w:hint="default"/>
      </w:rPr>
    </w:lvl>
    <w:lvl w:ilvl="8" w:tplc="041A0005" w:tentative="1">
      <w:start w:val="1"/>
      <w:numFmt w:val="bullet"/>
      <w:lvlText w:val=""/>
      <w:lvlJc w:val="left"/>
      <w:pPr>
        <w:ind w:left="7593" w:hanging="360"/>
      </w:pPr>
      <w:rPr>
        <w:rFonts w:ascii="Wingdings" w:hAnsi="Wingdings" w:hint="default"/>
      </w:rPr>
    </w:lvl>
  </w:abstractNum>
  <w:abstractNum w:abstractNumId="2">
    <w:nsid w:val="11F87B0C"/>
    <w:multiLevelType w:val="hybridMultilevel"/>
    <w:tmpl w:val="21F29A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46F0F78"/>
    <w:multiLevelType w:val="hybridMultilevel"/>
    <w:tmpl w:val="29E469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C023830"/>
    <w:multiLevelType w:val="multilevel"/>
    <w:tmpl w:val="7A208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ED537F"/>
    <w:multiLevelType w:val="hybridMultilevel"/>
    <w:tmpl w:val="564071BC"/>
    <w:lvl w:ilvl="0" w:tplc="E6667044">
      <w:start w:val="2013"/>
      <w:numFmt w:val="bullet"/>
      <w:lvlText w:val=""/>
      <w:lvlJc w:val="left"/>
      <w:pPr>
        <w:ind w:left="1068" w:hanging="360"/>
      </w:pPr>
      <w:rPr>
        <w:rFonts w:ascii="Symbol" w:eastAsiaTheme="minorHAnsi" w:hAnsi="Symbol"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nsid w:val="238444E7"/>
    <w:multiLevelType w:val="hybridMultilevel"/>
    <w:tmpl w:val="F89E602A"/>
    <w:lvl w:ilvl="0" w:tplc="7D406E90">
      <w:start w:val="2013"/>
      <w:numFmt w:val="bullet"/>
      <w:lvlText w:val=""/>
      <w:lvlJc w:val="left"/>
      <w:pPr>
        <w:ind w:left="1428" w:hanging="360"/>
      </w:pPr>
      <w:rPr>
        <w:rFonts w:ascii="Symbol" w:eastAsiaTheme="minorHAnsi" w:hAnsi="Symbol"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nsid w:val="28EF0E62"/>
    <w:multiLevelType w:val="multilevel"/>
    <w:tmpl w:val="510EF4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778"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2A1296"/>
    <w:multiLevelType w:val="hybridMultilevel"/>
    <w:tmpl w:val="5C2EDE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D666FCC"/>
    <w:multiLevelType w:val="hybridMultilevel"/>
    <w:tmpl w:val="FF1ED6CA"/>
    <w:lvl w:ilvl="0" w:tplc="87E83426">
      <w:start w:val="2013"/>
      <w:numFmt w:val="bullet"/>
      <w:lvlText w:val=""/>
      <w:lvlJc w:val="left"/>
      <w:pPr>
        <w:ind w:left="1788" w:hanging="360"/>
      </w:pPr>
      <w:rPr>
        <w:rFonts w:ascii="Symbol" w:eastAsiaTheme="minorHAnsi" w:hAnsi="Symbol" w:cs="Times New Roman" w:hint="default"/>
      </w:rPr>
    </w:lvl>
    <w:lvl w:ilvl="1" w:tplc="041A0003" w:tentative="1">
      <w:start w:val="1"/>
      <w:numFmt w:val="bullet"/>
      <w:lvlText w:val="o"/>
      <w:lvlJc w:val="left"/>
      <w:pPr>
        <w:ind w:left="2508" w:hanging="360"/>
      </w:pPr>
      <w:rPr>
        <w:rFonts w:ascii="Courier New" w:hAnsi="Courier New" w:cs="Courier New" w:hint="default"/>
      </w:rPr>
    </w:lvl>
    <w:lvl w:ilvl="2" w:tplc="041A0005" w:tentative="1">
      <w:start w:val="1"/>
      <w:numFmt w:val="bullet"/>
      <w:lvlText w:val=""/>
      <w:lvlJc w:val="left"/>
      <w:pPr>
        <w:ind w:left="3228" w:hanging="360"/>
      </w:pPr>
      <w:rPr>
        <w:rFonts w:ascii="Wingdings" w:hAnsi="Wingdings" w:hint="default"/>
      </w:rPr>
    </w:lvl>
    <w:lvl w:ilvl="3" w:tplc="041A0001" w:tentative="1">
      <w:start w:val="1"/>
      <w:numFmt w:val="bullet"/>
      <w:lvlText w:val=""/>
      <w:lvlJc w:val="left"/>
      <w:pPr>
        <w:ind w:left="3948" w:hanging="360"/>
      </w:pPr>
      <w:rPr>
        <w:rFonts w:ascii="Symbol" w:hAnsi="Symbol" w:hint="default"/>
      </w:rPr>
    </w:lvl>
    <w:lvl w:ilvl="4" w:tplc="041A0003" w:tentative="1">
      <w:start w:val="1"/>
      <w:numFmt w:val="bullet"/>
      <w:lvlText w:val="o"/>
      <w:lvlJc w:val="left"/>
      <w:pPr>
        <w:ind w:left="4668" w:hanging="360"/>
      </w:pPr>
      <w:rPr>
        <w:rFonts w:ascii="Courier New" w:hAnsi="Courier New" w:cs="Courier New" w:hint="default"/>
      </w:rPr>
    </w:lvl>
    <w:lvl w:ilvl="5" w:tplc="041A0005" w:tentative="1">
      <w:start w:val="1"/>
      <w:numFmt w:val="bullet"/>
      <w:lvlText w:val=""/>
      <w:lvlJc w:val="left"/>
      <w:pPr>
        <w:ind w:left="5388" w:hanging="360"/>
      </w:pPr>
      <w:rPr>
        <w:rFonts w:ascii="Wingdings" w:hAnsi="Wingdings" w:hint="default"/>
      </w:rPr>
    </w:lvl>
    <w:lvl w:ilvl="6" w:tplc="041A0001" w:tentative="1">
      <w:start w:val="1"/>
      <w:numFmt w:val="bullet"/>
      <w:lvlText w:val=""/>
      <w:lvlJc w:val="left"/>
      <w:pPr>
        <w:ind w:left="6108" w:hanging="360"/>
      </w:pPr>
      <w:rPr>
        <w:rFonts w:ascii="Symbol" w:hAnsi="Symbol" w:hint="default"/>
      </w:rPr>
    </w:lvl>
    <w:lvl w:ilvl="7" w:tplc="041A0003" w:tentative="1">
      <w:start w:val="1"/>
      <w:numFmt w:val="bullet"/>
      <w:lvlText w:val="o"/>
      <w:lvlJc w:val="left"/>
      <w:pPr>
        <w:ind w:left="6828" w:hanging="360"/>
      </w:pPr>
      <w:rPr>
        <w:rFonts w:ascii="Courier New" w:hAnsi="Courier New" w:cs="Courier New" w:hint="default"/>
      </w:rPr>
    </w:lvl>
    <w:lvl w:ilvl="8" w:tplc="041A0005" w:tentative="1">
      <w:start w:val="1"/>
      <w:numFmt w:val="bullet"/>
      <w:lvlText w:val=""/>
      <w:lvlJc w:val="left"/>
      <w:pPr>
        <w:ind w:left="7548" w:hanging="360"/>
      </w:pPr>
      <w:rPr>
        <w:rFonts w:ascii="Wingdings" w:hAnsi="Wingdings" w:hint="default"/>
      </w:rPr>
    </w:lvl>
  </w:abstractNum>
  <w:abstractNum w:abstractNumId="10">
    <w:nsid w:val="2ED13167"/>
    <w:multiLevelType w:val="hybridMultilevel"/>
    <w:tmpl w:val="564CFA4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nsid w:val="2F2D0C7F"/>
    <w:multiLevelType w:val="hybridMultilevel"/>
    <w:tmpl w:val="4C1066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9407F93"/>
    <w:multiLevelType w:val="hybridMultilevel"/>
    <w:tmpl w:val="F85A42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43793AFC"/>
    <w:multiLevelType w:val="hybridMultilevel"/>
    <w:tmpl w:val="0B5E7BB0"/>
    <w:lvl w:ilvl="0" w:tplc="B49686E2">
      <w:start w:val="13"/>
      <w:numFmt w:val="bullet"/>
      <w:lvlText w:val=""/>
      <w:lvlJc w:val="left"/>
      <w:pPr>
        <w:ind w:left="2844" w:hanging="360"/>
      </w:pPr>
      <w:rPr>
        <w:rFonts w:ascii="Symbol" w:eastAsiaTheme="minorHAnsi" w:hAnsi="Symbol" w:cs="Times New Roman"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abstractNum w:abstractNumId="14">
    <w:nsid w:val="4A1C5FE9"/>
    <w:multiLevelType w:val="hybridMultilevel"/>
    <w:tmpl w:val="532C4B5E"/>
    <w:lvl w:ilvl="0" w:tplc="03CC1CAC">
      <w:start w:val="2013"/>
      <w:numFmt w:val="bullet"/>
      <w:lvlText w:val=""/>
      <w:lvlJc w:val="left"/>
      <w:pPr>
        <w:ind w:left="1788" w:hanging="360"/>
      </w:pPr>
      <w:rPr>
        <w:rFonts w:ascii="Symbol" w:eastAsiaTheme="minorHAnsi" w:hAnsi="Symbol" w:cs="Times New Roman" w:hint="default"/>
      </w:rPr>
    </w:lvl>
    <w:lvl w:ilvl="1" w:tplc="041A0003" w:tentative="1">
      <w:start w:val="1"/>
      <w:numFmt w:val="bullet"/>
      <w:lvlText w:val="o"/>
      <w:lvlJc w:val="left"/>
      <w:pPr>
        <w:ind w:left="2508" w:hanging="360"/>
      </w:pPr>
      <w:rPr>
        <w:rFonts w:ascii="Courier New" w:hAnsi="Courier New" w:cs="Courier New" w:hint="default"/>
      </w:rPr>
    </w:lvl>
    <w:lvl w:ilvl="2" w:tplc="041A0005" w:tentative="1">
      <w:start w:val="1"/>
      <w:numFmt w:val="bullet"/>
      <w:lvlText w:val=""/>
      <w:lvlJc w:val="left"/>
      <w:pPr>
        <w:ind w:left="3228" w:hanging="360"/>
      </w:pPr>
      <w:rPr>
        <w:rFonts w:ascii="Wingdings" w:hAnsi="Wingdings" w:hint="default"/>
      </w:rPr>
    </w:lvl>
    <w:lvl w:ilvl="3" w:tplc="041A0001" w:tentative="1">
      <w:start w:val="1"/>
      <w:numFmt w:val="bullet"/>
      <w:lvlText w:val=""/>
      <w:lvlJc w:val="left"/>
      <w:pPr>
        <w:ind w:left="3948" w:hanging="360"/>
      </w:pPr>
      <w:rPr>
        <w:rFonts w:ascii="Symbol" w:hAnsi="Symbol" w:hint="default"/>
      </w:rPr>
    </w:lvl>
    <w:lvl w:ilvl="4" w:tplc="041A0003" w:tentative="1">
      <w:start w:val="1"/>
      <w:numFmt w:val="bullet"/>
      <w:lvlText w:val="o"/>
      <w:lvlJc w:val="left"/>
      <w:pPr>
        <w:ind w:left="4668" w:hanging="360"/>
      </w:pPr>
      <w:rPr>
        <w:rFonts w:ascii="Courier New" w:hAnsi="Courier New" w:cs="Courier New" w:hint="default"/>
      </w:rPr>
    </w:lvl>
    <w:lvl w:ilvl="5" w:tplc="041A0005" w:tentative="1">
      <w:start w:val="1"/>
      <w:numFmt w:val="bullet"/>
      <w:lvlText w:val=""/>
      <w:lvlJc w:val="left"/>
      <w:pPr>
        <w:ind w:left="5388" w:hanging="360"/>
      </w:pPr>
      <w:rPr>
        <w:rFonts w:ascii="Wingdings" w:hAnsi="Wingdings" w:hint="default"/>
      </w:rPr>
    </w:lvl>
    <w:lvl w:ilvl="6" w:tplc="041A0001" w:tentative="1">
      <w:start w:val="1"/>
      <w:numFmt w:val="bullet"/>
      <w:lvlText w:val=""/>
      <w:lvlJc w:val="left"/>
      <w:pPr>
        <w:ind w:left="6108" w:hanging="360"/>
      </w:pPr>
      <w:rPr>
        <w:rFonts w:ascii="Symbol" w:hAnsi="Symbol" w:hint="default"/>
      </w:rPr>
    </w:lvl>
    <w:lvl w:ilvl="7" w:tplc="041A0003" w:tentative="1">
      <w:start w:val="1"/>
      <w:numFmt w:val="bullet"/>
      <w:lvlText w:val="o"/>
      <w:lvlJc w:val="left"/>
      <w:pPr>
        <w:ind w:left="6828" w:hanging="360"/>
      </w:pPr>
      <w:rPr>
        <w:rFonts w:ascii="Courier New" w:hAnsi="Courier New" w:cs="Courier New" w:hint="default"/>
      </w:rPr>
    </w:lvl>
    <w:lvl w:ilvl="8" w:tplc="041A0005" w:tentative="1">
      <w:start w:val="1"/>
      <w:numFmt w:val="bullet"/>
      <w:lvlText w:val=""/>
      <w:lvlJc w:val="left"/>
      <w:pPr>
        <w:ind w:left="7548" w:hanging="360"/>
      </w:pPr>
      <w:rPr>
        <w:rFonts w:ascii="Wingdings" w:hAnsi="Wingdings" w:hint="default"/>
      </w:rPr>
    </w:lvl>
  </w:abstractNum>
  <w:abstractNum w:abstractNumId="15">
    <w:nsid w:val="4AB41F64"/>
    <w:multiLevelType w:val="hybridMultilevel"/>
    <w:tmpl w:val="D376F7C4"/>
    <w:lvl w:ilvl="0" w:tplc="61E2A704">
      <w:start w:val="13"/>
      <w:numFmt w:val="bullet"/>
      <w:lvlText w:val=""/>
      <w:lvlJc w:val="left"/>
      <w:pPr>
        <w:ind w:left="1068" w:hanging="360"/>
      </w:pPr>
      <w:rPr>
        <w:rFonts w:ascii="Symbol" w:eastAsiaTheme="minorHAnsi" w:hAnsi="Symbol"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nsid w:val="57440E3B"/>
    <w:multiLevelType w:val="hybridMultilevel"/>
    <w:tmpl w:val="85FED3E0"/>
    <w:lvl w:ilvl="0" w:tplc="0AF23C66">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E5F24AC"/>
    <w:multiLevelType w:val="multilevel"/>
    <w:tmpl w:val="510EF4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778"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EBA621D"/>
    <w:multiLevelType w:val="hybridMultilevel"/>
    <w:tmpl w:val="85DA8CBC"/>
    <w:lvl w:ilvl="0" w:tplc="CD76A760">
      <w:start w:val="13"/>
      <w:numFmt w:val="bullet"/>
      <w:lvlText w:val=""/>
      <w:lvlJc w:val="left"/>
      <w:pPr>
        <w:ind w:left="2844" w:hanging="360"/>
      </w:pPr>
      <w:rPr>
        <w:rFonts w:ascii="Symbol" w:eastAsiaTheme="minorHAnsi" w:hAnsi="Symbol" w:cs="Times New Roman"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abstractNum w:abstractNumId="19">
    <w:nsid w:val="5FF20510"/>
    <w:multiLevelType w:val="hybridMultilevel"/>
    <w:tmpl w:val="6C0A2EF4"/>
    <w:lvl w:ilvl="0" w:tplc="041A000F">
      <w:start w:val="1"/>
      <w:numFmt w:val="decimal"/>
      <w:lvlText w:val="%1."/>
      <w:lvlJc w:val="left"/>
      <w:pPr>
        <w:ind w:left="720" w:hanging="360"/>
      </w:pPr>
    </w:lvl>
    <w:lvl w:ilvl="1" w:tplc="041A0011">
      <w:start w:val="1"/>
      <w:numFmt w:val="decimal"/>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62F2360D"/>
    <w:multiLevelType w:val="multilevel"/>
    <w:tmpl w:val="510EF4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778"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93554D1"/>
    <w:multiLevelType w:val="multilevel"/>
    <w:tmpl w:val="15F4B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CF5EF4"/>
    <w:multiLevelType w:val="hybridMultilevel"/>
    <w:tmpl w:val="6FA45D94"/>
    <w:lvl w:ilvl="0" w:tplc="A17A48DC">
      <w:start w:val="2013"/>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6FE57F17"/>
    <w:multiLevelType w:val="hybridMultilevel"/>
    <w:tmpl w:val="24F8BEAA"/>
    <w:lvl w:ilvl="0" w:tplc="27901886">
      <w:start w:val="13"/>
      <w:numFmt w:val="bullet"/>
      <w:lvlText w:val=""/>
      <w:lvlJc w:val="left"/>
      <w:pPr>
        <w:ind w:left="1776" w:hanging="360"/>
      </w:pPr>
      <w:rPr>
        <w:rFonts w:ascii="Symbol" w:eastAsiaTheme="minorHAnsi" w:hAnsi="Symbol"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4">
    <w:nsid w:val="7A4A35A5"/>
    <w:multiLevelType w:val="hybridMultilevel"/>
    <w:tmpl w:val="51A8EC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7B97321C"/>
    <w:multiLevelType w:val="hybridMultilevel"/>
    <w:tmpl w:val="339EB66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6">
    <w:nsid w:val="7D351AE8"/>
    <w:multiLevelType w:val="multilevel"/>
    <w:tmpl w:val="4E0213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2"/>
  </w:num>
  <w:num w:numId="3">
    <w:abstractNumId w:val="8"/>
  </w:num>
  <w:num w:numId="4">
    <w:abstractNumId w:val="10"/>
  </w:num>
  <w:num w:numId="5">
    <w:abstractNumId w:val="25"/>
  </w:num>
  <w:num w:numId="6">
    <w:abstractNumId w:val="11"/>
  </w:num>
  <w:num w:numId="7">
    <w:abstractNumId w:val="19"/>
  </w:num>
  <w:num w:numId="8">
    <w:abstractNumId w:val="20"/>
  </w:num>
  <w:num w:numId="9">
    <w:abstractNumId w:val="7"/>
  </w:num>
  <w:num w:numId="10">
    <w:abstractNumId w:val="17"/>
  </w:num>
  <w:num w:numId="11">
    <w:abstractNumId w:val="26"/>
  </w:num>
  <w:num w:numId="12">
    <w:abstractNumId w:val="2"/>
  </w:num>
  <w:num w:numId="13">
    <w:abstractNumId w:val="24"/>
  </w:num>
  <w:num w:numId="14">
    <w:abstractNumId w:val="15"/>
  </w:num>
  <w:num w:numId="15">
    <w:abstractNumId w:val="0"/>
  </w:num>
  <w:num w:numId="16">
    <w:abstractNumId w:val="1"/>
  </w:num>
  <w:num w:numId="17">
    <w:abstractNumId w:val="23"/>
  </w:num>
  <w:num w:numId="18">
    <w:abstractNumId w:val="18"/>
  </w:num>
  <w:num w:numId="19">
    <w:abstractNumId w:val="13"/>
  </w:num>
  <w:num w:numId="20">
    <w:abstractNumId w:val="21"/>
  </w:num>
  <w:num w:numId="21">
    <w:abstractNumId w:val="5"/>
  </w:num>
  <w:num w:numId="22">
    <w:abstractNumId w:val="6"/>
  </w:num>
  <w:num w:numId="23">
    <w:abstractNumId w:val="14"/>
  </w:num>
  <w:num w:numId="24">
    <w:abstractNumId w:val="9"/>
  </w:num>
  <w:num w:numId="25">
    <w:abstractNumId w:val="22"/>
  </w:num>
  <w:num w:numId="26">
    <w:abstractNumId w:val="16"/>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782171"/>
    <w:rsid w:val="00002E45"/>
    <w:rsid w:val="0000324A"/>
    <w:rsid w:val="000104F7"/>
    <w:rsid w:val="00010BD3"/>
    <w:rsid w:val="0001291C"/>
    <w:rsid w:val="00014560"/>
    <w:rsid w:val="0002012E"/>
    <w:rsid w:val="00021876"/>
    <w:rsid w:val="00021FB2"/>
    <w:rsid w:val="00022312"/>
    <w:rsid w:val="00023222"/>
    <w:rsid w:val="0002460C"/>
    <w:rsid w:val="00027477"/>
    <w:rsid w:val="000275A8"/>
    <w:rsid w:val="00027D59"/>
    <w:rsid w:val="00027EDF"/>
    <w:rsid w:val="000302EB"/>
    <w:rsid w:val="000318D3"/>
    <w:rsid w:val="000323D9"/>
    <w:rsid w:val="00033C9F"/>
    <w:rsid w:val="00033F97"/>
    <w:rsid w:val="00034A80"/>
    <w:rsid w:val="0003717D"/>
    <w:rsid w:val="00037728"/>
    <w:rsid w:val="000407B5"/>
    <w:rsid w:val="000407EB"/>
    <w:rsid w:val="000418D7"/>
    <w:rsid w:val="0004252D"/>
    <w:rsid w:val="00042B70"/>
    <w:rsid w:val="00044A21"/>
    <w:rsid w:val="00044B20"/>
    <w:rsid w:val="00045435"/>
    <w:rsid w:val="00045FD1"/>
    <w:rsid w:val="00050642"/>
    <w:rsid w:val="00050EA4"/>
    <w:rsid w:val="00051D02"/>
    <w:rsid w:val="00053EBB"/>
    <w:rsid w:val="00055B04"/>
    <w:rsid w:val="00057D8A"/>
    <w:rsid w:val="0006057A"/>
    <w:rsid w:val="0006198F"/>
    <w:rsid w:val="0006213A"/>
    <w:rsid w:val="0006311B"/>
    <w:rsid w:val="000631C9"/>
    <w:rsid w:val="00064866"/>
    <w:rsid w:val="000671C0"/>
    <w:rsid w:val="00067970"/>
    <w:rsid w:val="0007174A"/>
    <w:rsid w:val="00072D1C"/>
    <w:rsid w:val="00072D45"/>
    <w:rsid w:val="000745A8"/>
    <w:rsid w:val="00074BAC"/>
    <w:rsid w:val="00076141"/>
    <w:rsid w:val="0007676A"/>
    <w:rsid w:val="00080182"/>
    <w:rsid w:val="00080914"/>
    <w:rsid w:val="000810ED"/>
    <w:rsid w:val="000824E2"/>
    <w:rsid w:val="00083708"/>
    <w:rsid w:val="00083759"/>
    <w:rsid w:val="00084A2C"/>
    <w:rsid w:val="00086011"/>
    <w:rsid w:val="000860DF"/>
    <w:rsid w:val="00091EBC"/>
    <w:rsid w:val="000948DA"/>
    <w:rsid w:val="00094D77"/>
    <w:rsid w:val="00096563"/>
    <w:rsid w:val="00097011"/>
    <w:rsid w:val="00097232"/>
    <w:rsid w:val="00097443"/>
    <w:rsid w:val="000A0891"/>
    <w:rsid w:val="000A2884"/>
    <w:rsid w:val="000A473F"/>
    <w:rsid w:val="000A7356"/>
    <w:rsid w:val="000A7B59"/>
    <w:rsid w:val="000B050D"/>
    <w:rsid w:val="000B1684"/>
    <w:rsid w:val="000B5942"/>
    <w:rsid w:val="000C47F6"/>
    <w:rsid w:val="000C646D"/>
    <w:rsid w:val="000C7106"/>
    <w:rsid w:val="000D19DC"/>
    <w:rsid w:val="000D2751"/>
    <w:rsid w:val="000D3038"/>
    <w:rsid w:val="000D3204"/>
    <w:rsid w:val="000D5CE1"/>
    <w:rsid w:val="000D682C"/>
    <w:rsid w:val="000D6C20"/>
    <w:rsid w:val="000D6E62"/>
    <w:rsid w:val="000D7B03"/>
    <w:rsid w:val="000E50BE"/>
    <w:rsid w:val="000E637B"/>
    <w:rsid w:val="000F0B63"/>
    <w:rsid w:val="000F1055"/>
    <w:rsid w:val="000F1672"/>
    <w:rsid w:val="000F41AA"/>
    <w:rsid w:val="000F4580"/>
    <w:rsid w:val="000F4E0A"/>
    <w:rsid w:val="000F4EF5"/>
    <w:rsid w:val="000F6251"/>
    <w:rsid w:val="000F66E8"/>
    <w:rsid w:val="001004D4"/>
    <w:rsid w:val="00100E46"/>
    <w:rsid w:val="001039D0"/>
    <w:rsid w:val="00107DF4"/>
    <w:rsid w:val="0011282C"/>
    <w:rsid w:val="001128E6"/>
    <w:rsid w:val="0011290A"/>
    <w:rsid w:val="00112C66"/>
    <w:rsid w:val="0011315A"/>
    <w:rsid w:val="0011325A"/>
    <w:rsid w:val="00113B4D"/>
    <w:rsid w:val="00115285"/>
    <w:rsid w:val="00117F19"/>
    <w:rsid w:val="00120A93"/>
    <w:rsid w:val="00121510"/>
    <w:rsid w:val="00121B63"/>
    <w:rsid w:val="001220E7"/>
    <w:rsid w:val="0012211E"/>
    <w:rsid w:val="00125AC3"/>
    <w:rsid w:val="001317A1"/>
    <w:rsid w:val="00133A8F"/>
    <w:rsid w:val="001368A8"/>
    <w:rsid w:val="00137219"/>
    <w:rsid w:val="0013751D"/>
    <w:rsid w:val="001378E3"/>
    <w:rsid w:val="00137B78"/>
    <w:rsid w:val="00140C49"/>
    <w:rsid w:val="00142E44"/>
    <w:rsid w:val="00145089"/>
    <w:rsid w:val="00145F65"/>
    <w:rsid w:val="001460C2"/>
    <w:rsid w:val="00147585"/>
    <w:rsid w:val="0015206C"/>
    <w:rsid w:val="001538F4"/>
    <w:rsid w:val="0015406A"/>
    <w:rsid w:val="00154326"/>
    <w:rsid w:val="00154775"/>
    <w:rsid w:val="00155439"/>
    <w:rsid w:val="00155564"/>
    <w:rsid w:val="00161006"/>
    <w:rsid w:val="00164D7A"/>
    <w:rsid w:val="001672E5"/>
    <w:rsid w:val="0016768E"/>
    <w:rsid w:val="00171C8A"/>
    <w:rsid w:val="00172ED0"/>
    <w:rsid w:val="001740D7"/>
    <w:rsid w:val="0017540D"/>
    <w:rsid w:val="00175A9F"/>
    <w:rsid w:val="00176C94"/>
    <w:rsid w:val="00180EA2"/>
    <w:rsid w:val="0018183C"/>
    <w:rsid w:val="0018343C"/>
    <w:rsid w:val="00186B4B"/>
    <w:rsid w:val="00187423"/>
    <w:rsid w:val="00187C51"/>
    <w:rsid w:val="001905C4"/>
    <w:rsid w:val="001909BB"/>
    <w:rsid w:val="001922E0"/>
    <w:rsid w:val="00192347"/>
    <w:rsid w:val="00192920"/>
    <w:rsid w:val="00193505"/>
    <w:rsid w:val="0019551F"/>
    <w:rsid w:val="00195CD4"/>
    <w:rsid w:val="00195DD7"/>
    <w:rsid w:val="00195FEE"/>
    <w:rsid w:val="001A11D8"/>
    <w:rsid w:val="001A26A7"/>
    <w:rsid w:val="001A636E"/>
    <w:rsid w:val="001A674D"/>
    <w:rsid w:val="001A675F"/>
    <w:rsid w:val="001A73D6"/>
    <w:rsid w:val="001B04DE"/>
    <w:rsid w:val="001B2494"/>
    <w:rsid w:val="001B387E"/>
    <w:rsid w:val="001B46CA"/>
    <w:rsid w:val="001B4C6C"/>
    <w:rsid w:val="001B4CB8"/>
    <w:rsid w:val="001B5A7D"/>
    <w:rsid w:val="001B724D"/>
    <w:rsid w:val="001B741B"/>
    <w:rsid w:val="001C2BAD"/>
    <w:rsid w:val="001C40EE"/>
    <w:rsid w:val="001C4646"/>
    <w:rsid w:val="001C5CCB"/>
    <w:rsid w:val="001C614E"/>
    <w:rsid w:val="001C7CD9"/>
    <w:rsid w:val="001C7F72"/>
    <w:rsid w:val="001D001C"/>
    <w:rsid w:val="001D0A7C"/>
    <w:rsid w:val="001D3013"/>
    <w:rsid w:val="001D5421"/>
    <w:rsid w:val="001D5A89"/>
    <w:rsid w:val="001D5CB4"/>
    <w:rsid w:val="001D70EC"/>
    <w:rsid w:val="001E247B"/>
    <w:rsid w:val="001E2754"/>
    <w:rsid w:val="001F0B9D"/>
    <w:rsid w:val="001F0D54"/>
    <w:rsid w:val="001F1B3A"/>
    <w:rsid w:val="001F22F4"/>
    <w:rsid w:val="001F2382"/>
    <w:rsid w:val="001F44F5"/>
    <w:rsid w:val="001F4711"/>
    <w:rsid w:val="001F4836"/>
    <w:rsid w:val="001F702E"/>
    <w:rsid w:val="002012C5"/>
    <w:rsid w:val="002061EB"/>
    <w:rsid w:val="002071EE"/>
    <w:rsid w:val="0021156F"/>
    <w:rsid w:val="0021171F"/>
    <w:rsid w:val="00212899"/>
    <w:rsid w:val="00214001"/>
    <w:rsid w:val="0021472F"/>
    <w:rsid w:val="00214765"/>
    <w:rsid w:val="00215DDF"/>
    <w:rsid w:val="00216188"/>
    <w:rsid w:val="002163E1"/>
    <w:rsid w:val="00217272"/>
    <w:rsid w:val="00221313"/>
    <w:rsid w:val="002224F0"/>
    <w:rsid w:val="00222C2A"/>
    <w:rsid w:val="00223711"/>
    <w:rsid w:val="002265AF"/>
    <w:rsid w:val="00227A77"/>
    <w:rsid w:val="00230479"/>
    <w:rsid w:val="0023681A"/>
    <w:rsid w:val="00240AF0"/>
    <w:rsid w:val="0024255C"/>
    <w:rsid w:val="00242A85"/>
    <w:rsid w:val="0024322F"/>
    <w:rsid w:val="00243C25"/>
    <w:rsid w:val="00247F4C"/>
    <w:rsid w:val="00247F64"/>
    <w:rsid w:val="00252501"/>
    <w:rsid w:val="00253346"/>
    <w:rsid w:val="00255103"/>
    <w:rsid w:val="00256A25"/>
    <w:rsid w:val="00260376"/>
    <w:rsid w:val="00260D8D"/>
    <w:rsid w:val="0026140C"/>
    <w:rsid w:val="00261C9C"/>
    <w:rsid w:val="00261DB7"/>
    <w:rsid w:val="002658E0"/>
    <w:rsid w:val="00266479"/>
    <w:rsid w:val="00267880"/>
    <w:rsid w:val="00271335"/>
    <w:rsid w:val="00271AA5"/>
    <w:rsid w:val="00272277"/>
    <w:rsid w:val="00272486"/>
    <w:rsid w:val="00272D3D"/>
    <w:rsid w:val="002744EA"/>
    <w:rsid w:val="00280217"/>
    <w:rsid w:val="00280957"/>
    <w:rsid w:val="0028187B"/>
    <w:rsid w:val="00281F01"/>
    <w:rsid w:val="00284CBC"/>
    <w:rsid w:val="00286E9A"/>
    <w:rsid w:val="00287E9F"/>
    <w:rsid w:val="002916D4"/>
    <w:rsid w:val="00291716"/>
    <w:rsid w:val="00296336"/>
    <w:rsid w:val="0029644F"/>
    <w:rsid w:val="00296DB5"/>
    <w:rsid w:val="002A1CF2"/>
    <w:rsid w:val="002A27EA"/>
    <w:rsid w:val="002A304D"/>
    <w:rsid w:val="002A7C8C"/>
    <w:rsid w:val="002B0B3F"/>
    <w:rsid w:val="002B3581"/>
    <w:rsid w:val="002B3B06"/>
    <w:rsid w:val="002B3BC0"/>
    <w:rsid w:val="002B6A4C"/>
    <w:rsid w:val="002C1D99"/>
    <w:rsid w:val="002C27A5"/>
    <w:rsid w:val="002C43D7"/>
    <w:rsid w:val="002C7D54"/>
    <w:rsid w:val="002D1B7A"/>
    <w:rsid w:val="002D449D"/>
    <w:rsid w:val="002D504E"/>
    <w:rsid w:val="002D6949"/>
    <w:rsid w:val="002D7187"/>
    <w:rsid w:val="002E373F"/>
    <w:rsid w:val="002E3BD4"/>
    <w:rsid w:val="002E3EDB"/>
    <w:rsid w:val="002E5330"/>
    <w:rsid w:val="002E58C4"/>
    <w:rsid w:val="002E5B11"/>
    <w:rsid w:val="002F012F"/>
    <w:rsid w:val="002F1200"/>
    <w:rsid w:val="002F39E3"/>
    <w:rsid w:val="002F4888"/>
    <w:rsid w:val="002F492F"/>
    <w:rsid w:val="002F650E"/>
    <w:rsid w:val="00300FCD"/>
    <w:rsid w:val="00301BE9"/>
    <w:rsid w:val="00303354"/>
    <w:rsid w:val="00303656"/>
    <w:rsid w:val="00305449"/>
    <w:rsid w:val="003057BC"/>
    <w:rsid w:val="00313302"/>
    <w:rsid w:val="00313846"/>
    <w:rsid w:val="00316A32"/>
    <w:rsid w:val="00316F0D"/>
    <w:rsid w:val="0032117C"/>
    <w:rsid w:val="00321952"/>
    <w:rsid w:val="00322588"/>
    <w:rsid w:val="003238C9"/>
    <w:rsid w:val="00324BF8"/>
    <w:rsid w:val="003266C3"/>
    <w:rsid w:val="00326EAB"/>
    <w:rsid w:val="00326EF8"/>
    <w:rsid w:val="003272E9"/>
    <w:rsid w:val="003300DF"/>
    <w:rsid w:val="003321F4"/>
    <w:rsid w:val="00337105"/>
    <w:rsid w:val="0033757E"/>
    <w:rsid w:val="00337738"/>
    <w:rsid w:val="00340F54"/>
    <w:rsid w:val="0034242A"/>
    <w:rsid w:val="00343AA1"/>
    <w:rsid w:val="00343D9E"/>
    <w:rsid w:val="00345657"/>
    <w:rsid w:val="003464B3"/>
    <w:rsid w:val="0035062D"/>
    <w:rsid w:val="00350F19"/>
    <w:rsid w:val="003536FA"/>
    <w:rsid w:val="00353CBA"/>
    <w:rsid w:val="003547D5"/>
    <w:rsid w:val="00356DEE"/>
    <w:rsid w:val="003573EF"/>
    <w:rsid w:val="00357E2B"/>
    <w:rsid w:val="0036038F"/>
    <w:rsid w:val="00361815"/>
    <w:rsid w:val="00361D3B"/>
    <w:rsid w:val="00361FF9"/>
    <w:rsid w:val="0036206A"/>
    <w:rsid w:val="00363932"/>
    <w:rsid w:val="0036488F"/>
    <w:rsid w:val="00365328"/>
    <w:rsid w:val="003662CD"/>
    <w:rsid w:val="0036788F"/>
    <w:rsid w:val="003721F2"/>
    <w:rsid w:val="00372A59"/>
    <w:rsid w:val="00374D63"/>
    <w:rsid w:val="00374F8C"/>
    <w:rsid w:val="00376346"/>
    <w:rsid w:val="00381919"/>
    <w:rsid w:val="003837B2"/>
    <w:rsid w:val="003842A0"/>
    <w:rsid w:val="00384A5B"/>
    <w:rsid w:val="003852A7"/>
    <w:rsid w:val="00386D52"/>
    <w:rsid w:val="0038703B"/>
    <w:rsid w:val="003871A2"/>
    <w:rsid w:val="003A02AD"/>
    <w:rsid w:val="003A2D0E"/>
    <w:rsid w:val="003A3D00"/>
    <w:rsid w:val="003A4A2C"/>
    <w:rsid w:val="003B0554"/>
    <w:rsid w:val="003B0D71"/>
    <w:rsid w:val="003B10AE"/>
    <w:rsid w:val="003B2ADE"/>
    <w:rsid w:val="003B2D82"/>
    <w:rsid w:val="003B41FB"/>
    <w:rsid w:val="003B45C9"/>
    <w:rsid w:val="003B504E"/>
    <w:rsid w:val="003B720A"/>
    <w:rsid w:val="003C03FB"/>
    <w:rsid w:val="003C0C64"/>
    <w:rsid w:val="003C268C"/>
    <w:rsid w:val="003C3BA8"/>
    <w:rsid w:val="003C42BA"/>
    <w:rsid w:val="003C6650"/>
    <w:rsid w:val="003C6FD5"/>
    <w:rsid w:val="003C77BF"/>
    <w:rsid w:val="003D1429"/>
    <w:rsid w:val="003D2BC1"/>
    <w:rsid w:val="003D2F26"/>
    <w:rsid w:val="003D3F8B"/>
    <w:rsid w:val="003D4003"/>
    <w:rsid w:val="003D4893"/>
    <w:rsid w:val="003E48DD"/>
    <w:rsid w:val="003E538E"/>
    <w:rsid w:val="003E787F"/>
    <w:rsid w:val="003E7C3A"/>
    <w:rsid w:val="003F337C"/>
    <w:rsid w:val="003F445B"/>
    <w:rsid w:val="003F4DE5"/>
    <w:rsid w:val="003F581E"/>
    <w:rsid w:val="003F653C"/>
    <w:rsid w:val="003F6D8E"/>
    <w:rsid w:val="00403354"/>
    <w:rsid w:val="004035F8"/>
    <w:rsid w:val="004056D2"/>
    <w:rsid w:val="00412953"/>
    <w:rsid w:val="00412CC0"/>
    <w:rsid w:val="00413C8D"/>
    <w:rsid w:val="00417F10"/>
    <w:rsid w:val="00420297"/>
    <w:rsid w:val="004202A4"/>
    <w:rsid w:val="00421E28"/>
    <w:rsid w:val="00423C5A"/>
    <w:rsid w:val="00424A69"/>
    <w:rsid w:val="00430441"/>
    <w:rsid w:val="004323CF"/>
    <w:rsid w:val="004329B1"/>
    <w:rsid w:val="00434179"/>
    <w:rsid w:val="00434C70"/>
    <w:rsid w:val="00435B9C"/>
    <w:rsid w:val="00436363"/>
    <w:rsid w:val="00437CFC"/>
    <w:rsid w:val="00442437"/>
    <w:rsid w:val="00442DC6"/>
    <w:rsid w:val="00445CF6"/>
    <w:rsid w:val="004521C3"/>
    <w:rsid w:val="0045357E"/>
    <w:rsid w:val="00454700"/>
    <w:rsid w:val="00456425"/>
    <w:rsid w:val="00456729"/>
    <w:rsid w:val="0045758A"/>
    <w:rsid w:val="00462B1B"/>
    <w:rsid w:val="00462C20"/>
    <w:rsid w:val="004644F5"/>
    <w:rsid w:val="00465733"/>
    <w:rsid w:val="00465EEC"/>
    <w:rsid w:val="004662ED"/>
    <w:rsid w:val="004669A7"/>
    <w:rsid w:val="00466C2F"/>
    <w:rsid w:val="00467111"/>
    <w:rsid w:val="00467631"/>
    <w:rsid w:val="00470571"/>
    <w:rsid w:val="00471A00"/>
    <w:rsid w:val="00472F3C"/>
    <w:rsid w:val="00473253"/>
    <w:rsid w:val="00475EF9"/>
    <w:rsid w:val="00477B13"/>
    <w:rsid w:val="004804F6"/>
    <w:rsid w:val="00480694"/>
    <w:rsid w:val="00481556"/>
    <w:rsid w:val="0048208D"/>
    <w:rsid w:val="004827D8"/>
    <w:rsid w:val="00485052"/>
    <w:rsid w:val="004871D4"/>
    <w:rsid w:val="0048739B"/>
    <w:rsid w:val="004878E3"/>
    <w:rsid w:val="00487F20"/>
    <w:rsid w:val="0049138A"/>
    <w:rsid w:val="00491C4E"/>
    <w:rsid w:val="00493342"/>
    <w:rsid w:val="00493D74"/>
    <w:rsid w:val="00494B36"/>
    <w:rsid w:val="00497411"/>
    <w:rsid w:val="00497448"/>
    <w:rsid w:val="004A032E"/>
    <w:rsid w:val="004A09BF"/>
    <w:rsid w:val="004A0E96"/>
    <w:rsid w:val="004A171A"/>
    <w:rsid w:val="004A226E"/>
    <w:rsid w:val="004A22B6"/>
    <w:rsid w:val="004A4D57"/>
    <w:rsid w:val="004A6394"/>
    <w:rsid w:val="004B09E2"/>
    <w:rsid w:val="004B0D53"/>
    <w:rsid w:val="004B1D4D"/>
    <w:rsid w:val="004B23EE"/>
    <w:rsid w:val="004B2AC9"/>
    <w:rsid w:val="004C03F3"/>
    <w:rsid w:val="004C7FE6"/>
    <w:rsid w:val="004D0263"/>
    <w:rsid w:val="004D062B"/>
    <w:rsid w:val="004D08C1"/>
    <w:rsid w:val="004D107F"/>
    <w:rsid w:val="004D1C19"/>
    <w:rsid w:val="004D4051"/>
    <w:rsid w:val="004D5520"/>
    <w:rsid w:val="004E0586"/>
    <w:rsid w:val="004E14DB"/>
    <w:rsid w:val="004E18CE"/>
    <w:rsid w:val="004E2B60"/>
    <w:rsid w:val="004E4340"/>
    <w:rsid w:val="004E5C4B"/>
    <w:rsid w:val="004E6C01"/>
    <w:rsid w:val="004E7098"/>
    <w:rsid w:val="004E7893"/>
    <w:rsid w:val="004F0181"/>
    <w:rsid w:val="004F1362"/>
    <w:rsid w:val="004F1BB2"/>
    <w:rsid w:val="004F2188"/>
    <w:rsid w:val="004F22D5"/>
    <w:rsid w:val="004F233B"/>
    <w:rsid w:val="004F2511"/>
    <w:rsid w:val="004F2E55"/>
    <w:rsid w:val="004F5077"/>
    <w:rsid w:val="004F54D2"/>
    <w:rsid w:val="004F6F43"/>
    <w:rsid w:val="004F7288"/>
    <w:rsid w:val="004F7C77"/>
    <w:rsid w:val="00500039"/>
    <w:rsid w:val="00500808"/>
    <w:rsid w:val="0050180C"/>
    <w:rsid w:val="005028B1"/>
    <w:rsid w:val="00502D7D"/>
    <w:rsid w:val="00502FC4"/>
    <w:rsid w:val="00503631"/>
    <w:rsid w:val="005038A6"/>
    <w:rsid w:val="00504078"/>
    <w:rsid w:val="00504A89"/>
    <w:rsid w:val="00505775"/>
    <w:rsid w:val="005059CB"/>
    <w:rsid w:val="00507F69"/>
    <w:rsid w:val="00510A61"/>
    <w:rsid w:val="00511502"/>
    <w:rsid w:val="0051168C"/>
    <w:rsid w:val="005125A2"/>
    <w:rsid w:val="005142E2"/>
    <w:rsid w:val="00515214"/>
    <w:rsid w:val="00515A50"/>
    <w:rsid w:val="00521286"/>
    <w:rsid w:val="0052220C"/>
    <w:rsid w:val="00522886"/>
    <w:rsid w:val="00522D8F"/>
    <w:rsid w:val="0052662A"/>
    <w:rsid w:val="0053055A"/>
    <w:rsid w:val="00530D45"/>
    <w:rsid w:val="00531E40"/>
    <w:rsid w:val="0053200B"/>
    <w:rsid w:val="00533635"/>
    <w:rsid w:val="00534ABA"/>
    <w:rsid w:val="00540356"/>
    <w:rsid w:val="005410EC"/>
    <w:rsid w:val="00541374"/>
    <w:rsid w:val="005416A2"/>
    <w:rsid w:val="00541926"/>
    <w:rsid w:val="00542C09"/>
    <w:rsid w:val="0055561F"/>
    <w:rsid w:val="00556F51"/>
    <w:rsid w:val="00561065"/>
    <w:rsid w:val="005614C7"/>
    <w:rsid w:val="0056237F"/>
    <w:rsid w:val="0056272B"/>
    <w:rsid w:val="0056311D"/>
    <w:rsid w:val="005634CB"/>
    <w:rsid w:val="005638F2"/>
    <w:rsid w:val="00563F63"/>
    <w:rsid w:val="00566F3C"/>
    <w:rsid w:val="00567666"/>
    <w:rsid w:val="00570930"/>
    <w:rsid w:val="00571835"/>
    <w:rsid w:val="005718B9"/>
    <w:rsid w:val="005719F2"/>
    <w:rsid w:val="0057236A"/>
    <w:rsid w:val="00573EFC"/>
    <w:rsid w:val="00574707"/>
    <w:rsid w:val="005756F5"/>
    <w:rsid w:val="00575C85"/>
    <w:rsid w:val="00575C8F"/>
    <w:rsid w:val="005769E4"/>
    <w:rsid w:val="00577A82"/>
    <w:rsid w:val="00580AEC"/>
    <w:rsid w:val="00580FFF"/>
    <w:rsid w:val="005816EA"/>
    <w:rsid w:val="005824F3"/>
    <w:rsid w:val="00583B0B"/>
    <w:rsid w:val="0058528F"/>
    <w:rsid w:val="0059070E"/>
    <w:rsid w:val="00590D18"/>
    <w:rsid w:val="00591E65"/>
    <w:rsid w:val="005956FE"/>
    <w:rsid w:val="00595C15"/>
    <w:rsid w:val="005A0284"/>
    <w:rsid w:val="005A1136"/>
    <w:rsid w:val="005A2463"/>
    <w:rsid w:val="005A26A0"/>
    <w:rsid w:val="005A2ECF"/>
    <w:rsid w:val="005A64A4"/>
    <w:rsid w:val="005B0B6E"/>
    <w:rsid w:val="005B1961"/>
    <w:rsid w:val="005B3083"/>
    <w:rsid w:val="005B3759"/>
    <w:rsid w:val="005B4263"/>
    <w:rsid w:val="005B44B1"/>
    <w:rsid w:val="005B5C5C"/>
    <w:rsid w:val="005B7F02"/>
    <w:rsid w:val="005C09C7"/>
    <w:rsid w:val="005C4943"/>
    <w:rsid w:val="005C6682"/>
    <w:rsid w:val="005C6A92"/>
    <w:rsid w:val="005C6B45"/>
    <w:rsid w:val="005C6C6F"/>
    <w:rsid w:val="005C6F7B"/>
    <w:rsid w:val="005C7351"/>
    <w:rsid w:val="005C772E"/>
    <w:rsid w:val="005D0389"/>
    <w:rsid w:val="005D2367"/>
    <w:rsid w:val="005D33F6"/>
    <w:rsid w:val="005D35D0"/>
    <w:rsid w:val="005D5182"/>
    <w:rsid w:val="005D5FDB"/>
    <w:rsid w:val="005D65B2"/>
    <w:rsid w:val="005D7035"/>
    <w:rsid w:val="005D7080"/>
    <w:rsid w:val="005E1E97"/>
    <w:rsid w:val="005E2E85"/>
    <w:rsid w:val="005F0BA2"/>
    <w:rsid w:val="005F1B50"/>
    <w:rsid w:val="005F24CD"/>
    <w:rsid w:val="005F25FE"/>
    <w:rsid w:val="005F3205"/>
    <w:rsid w:val="005F3690"/>
    <w:rsid w:val="005F3D1C"/>
    <w:rsid w:val="005F53C7"/>
    <w:rsid w:val="005F6958"/>
    <w:rsid w:val="005F69D4"/>
    <w:rsid w:val="005F69F2"/>
    <w:rsid w:val="005F6B94"/>
    <w:rsid w:val="00603313"/>
    <w:rsid w:val="006048F5"/>
    <w:rsid w:val="006066DB"/>
    <w:rsid w:val="006078EB"/>
    <w:rsid w:val="00607B8B"/>
    <w:rsid w:val="006110F1"/>
    <w:rsid w:val="00611BCE"/>
    <w:rsid w:val="00615225"/>
    <w:rsid w:val="0061572F"/>
    <w:rsid w:val="00615C71"/>
    <w:rsid w:val="00615E46"/>
    <w:rsid w:val="00621BB4"/>
    <w:rsid w:val="0062515D"/>
    <w:rsid w:val="006315FD"/>
    <w:rsid w:val="00631E47"/>
    <w:rsid w:val="006329C8"/>
    <w:rsid w:val="00633D0E"/>
    <w:rsid w:val="00633F59"/>
    <w:rsid w:val="00635514"/>
    <w:rsid w:val="00635775"/>
    <w:rsid w:val="0063612A"/>
    <w:rsid w:val="006379D8"/>
    <w:rsid w:val="00640788"/>
    <w:rsid w:val="0064137D"/>
    <w:rsid w:val="00641CFC"/>
    <w:rsid w:val="006437A2"/>
    <w:rsid w:val="00643D55"/>
    <w:rsid w:val="0064612B"/>
    <w:rsid w:val="0064614E"/>
    <w:rsid w:val="0064680B"/>
    <w:rsid w:val="00646C06"/>
    <w:rsid w:val="00646C2D"/>
    <w:rsid w:val="006508FA"/>
    <w:rsid w:val="00653207"/>
    <w:rsid w:val="00653850"/>
    <w:rsid w:val="00655266"/>
    <w:rsid w:val="00655C18"/>
    <w:rsid w:val="00656B22"/>
    <w:rsid w:val="00657B0C"/>
    <w:rsid w:val="00660166"/>
    <w:rsid w:val="00660EDF"/>
    <w:rsid w:val="0066250F"/>
    <w:rsid w:val="00662D7D"/>
    <w:rsid w:val="006649C3"/>
    <w:rsid w:val="0066659B"/>
    <w:rsid w:val="00671685"/>
    <w:rsid w:val="0067192F"/>
    <w:rsid w:val="006720AA"/>
    <w:rsid w:val="00672139"/>
    <w:rsid w:val="00673AD2"/>
    <w:rsid w:val="00677BAB"/>
    <w:rsid w:val="0068033A"/>
    <w:rsid w:val="006834E2"/>
    <w:rsid w:val="0068372A"/>
    <w:rsid w:val="00684EC2"/>
    <w:rsid w:val="0069073A"/>
    <w:rsid w:val="0069267E"/>
    <w:rsid w:val="006931FF"/>
    <w:rsid w:val="006936D2"/>
    <w:rsid w:val="00694BCD"/>
    <w:rsid w:val="006A12FC"/>
    <w:rsid w:val="006A1528"/>
    <w:rsid w:val="006A1F79"/>
    <w:rsid w:val="006A6235"/>
    <w:rsid w:val="006A757D"/>
    <w:rsid w:val="006B0618"/>
    <w:rsid w:val="006B06D2"/>
    <w:rsid w:val="006B07CD"/>
    <w:rsid w:val="006B2484"/>
    <w:rsid w:val="006B605E"/>
    <w:rsid w:val="006B7A65"/>
    <w:rsid w:val="006C081F"/>
    <w:rsid w:val="006C0A07"/>
    <w:rsid w:val="006C1CBC"/>
    <w:rsid w:val="006C2191"/>
    <w:rsid w:val="006C2DA6"/>
    <w:rsid w:val="006C2F6A"/>
    <w:rsid w:val="006C39B6"/>
    <w:rsid w:val="006C4766"/>
    <w:rsid w:val="006C4C4F"/>
    <w:rsid w:val="006C58D2"/>
    <w:rsid w:val="006C678F"/>
    <w:rsid w:val="006C7EF8"/>
    <w:rsid w:val="006D45DE"/>
    <w:rsid w:val="006D62EC"/>
    <w:rsid w:val="006D6593"/>
    <w:rsid w:val="006D767A"/>
    <w:rsid w:val="006E0E4F"/>
    <w:rsid w:val="006E0F43"/>
    <w:rsid w:val="006E17C4"/>
    <w:rsid w:val="006E1AB0"/>
    <w:rsid w:val="006E7535"/>
    <w:rsid w:val="006E7E8C"/>
    <w:rsid w:val="006F4488"/>
    <w:rsid w:val="006F5493"/>
    <w:rsid w:val="006F59F8"/>
    <w:rsid w:val="006F63FD"/>
    <w:rsid w:val="00700EE4"/>
    <w:rsid w:val="00701FC8"/>
    <w:rsid w:val="00703F82"/>
    <w:rsid w:val="007048C3"/>
    <w:rsid w:val="007057C7"/>
    <w:rsid w:val="00710DC2"/>
    <w:rsid w:val="00711590"/>
    <w:rsid w:val="00713691"/>
    <w:rsid w:val="00713FC4"/>
    <w:rsid w:val="0071620D"/>
    <w:rsid w:val="0071734E"/>
    <w:rsid w:val="00720665"/>
    <w:rsid w:val="007219F6"/>
    <w:rsid w:val="00723F1B"/>
    <w:rsid w:val="00725A19"/>
    <w:rsid w:val="007319A2"/>
    <w:rsid w:val="00732660"/>
    <w:rsid w:val="007356AD"/>
    <w:rsid w:val="007424C4"/>
    <w:rsid w:val="0074319E"/>
    <w:rsid w:val="0074431A"/>
    <w:rsid w:val="00745CBB"/>
    <w:rsid w:val="0074754F"/>
    <w:rsid w:val="00747B10"/>
    <w:rsid w:val="00750368"/>
    <w:rsid w:val="0075128A"/>
    <w:rsid w:val="00751A0B"/>
    <w:rsid w:val="0075304C"/>
    <w:rsid w:val="0075392F"/>
    <w:rsid w:val="00757CAE"/>
    <w:rsid w:val="00760ABD"/>
    <w:rsid w:val="00764116"/>
    <w:rsid w:val="00765CC8"/>
    <w:rsid w:val="007661AF"/>
    <w:rsid w:val="007664F2"/>
    <w:rsid w:val="007715DC"/>
    <w:rsid w:val="007747A6"/>
    <w:rsid w:val="00774FE7"/>
    <w:rsid w:val="00775A5F"/>
    <w:rsid w:val="00780E87"/>
    <w:rsid w:val="00780E9C"/>
    <w:rsid w:val="007810BA"/>
    <w:rsid w:val="00782171"/>
    <w:rsid w:val="00784F06"/>
    <w:rsid w:val="00784F6A"/>
    <w:rsid w:val="007853E6"/>
    <w:rsid w:val="00785432"/>
    <w:rsid w:val="007856A7"/>
    <w:rsid w:val="007857CE"/>
    <w:rsid w:val="00786523"/>
    <w:rsid w:val="00791561"/>
    <w:rsid w:val="00791BAB"/>
    <w:rsid w:val="0079266A"/>
    <w:rsid w:val="00793357"/>
    <w:rsid w:val="0079344C"/>
    <w:rsid w:val="00797DFB"/>
    <w:rsid w:val="00797F8E"/>
    <w:rsid w:val="007A1707"/>
    <w:rsid w:val="007A2E9E"/>
    <w:rsid w:val="007A3871"/>
    <w:rsid w:val="007A4154"/>
    <w:rsid w:val="007A44CF"/>
    <w:rsid w:val="007A509E"/>
    <w:rsid w:val="007A544A"/>
    <w:rsid w:val="007A5C0E"/>
    <w:rsid w:val="007A73A8"/>
    <w:rsid w:val="007A7951"/>
    <w:rsid w:val="007B09AF"/>
    <w:rsid w:val="007B0A15"/>
    <w:rsid w:val="007B1F95"/>
    <w:rsid w:val="007B54EE"/>
    <w:rsid w:val="007B5CF4"/>
    <w:rsid w:val="007B5E28"/>
    <w:rsid w:val="007B7C54"/>
    <w:rsid w:val="007C088F"/>
    <w:rsid w:val="007C0974"/>
    <w:rsid w:val="007C1D76"/>
    <w:rsid w:val="007C4341"/>
    <w:rsid w:val="007D0D5C"/>
    <w:rsid w:val="007D1410"/>
    <w:rsid w:val="007D20D1"/>
    <w:rsid w:val="007D299D"/>
    <w:rsid w:val="007D4991"/>
    <w:rsid w:val="007D56A0"/>
    <w:rsid w:val="007D61AA"/>
    <w:rsid w:val="007D71B8"/>
    <w:rsid w:val="007D7444"/>
    <w:rsid w:val="007E0263"/>
    <w:rsid w:val="007E0D52"/>
    <w:rsid w:val="007E2422"/>
    <w:rsid w:val="007E31CF"/>
    <w:rsid w:val="007E3564"/>
    <w:rsid w:val="007E62C2"/>
    <w:rsid w:val="007E6805"/>
    <w:rsid w:val="007F2462"/>
    <w:rsid w:val="007F59F4"/>
    <w:rsid w:val="007F7DA8"/>
    <w:rsid w:val="007F7DCF"/>
    <w:rsid w:val="00803639"/>
    <w:rsid w:val="008036D1"/>
    <w:rsid w:val="008049BE"/>
    <w:rsid w:val="008056BF"/>
    <w:rsid w:val="00807058"/>
    <w:rsid w:val="00814E46"/>
    <w:rsid w:val="00815758"/>
    <w:rsid w:val="00830527"/>
    <w:rsid w:val="0083071D"/>
    <w:rsid w:val="00830C0B"/>
    <w:rsid w:val="008316C3"/>
    <w:rsid w:val="0083504A"/>
    <w:rsid w:val="00835907"/>
    <w:rsid w:val="008365D8"/>
    <w:rsid w:val="0084017B"/>
    <w:rsid w:val="00840497"/>
    <w:rsid w:val="008410E8"/>
    <w:rsid w:val="00842C61"/>
    <w:rsid w:val="00844233"/>
    <w:rsid w:val="00844995"/>
    <w:rsid w:val="008461C7"/>
    <w:rsid w:val="00846B7B"/>
    <w:rsid w:val="00847B7C"/>
    <w:rsid w:val="00851A12"/>
    <w:rsid w:val="00852776"/>
    <w:rsid w:val="00853DD4"/>
    <w:rsid w:val="0085403E"/>
    <w:rsid w:val="00855411"/>
    <w:rsid w:val="00860179"/>
    <w:rsid w:val="00860739"/>
    <w:rsid w:val="00862D28"/>
    <w:rsid w:val="0086303C"/>
    <w:rsid w:val="00863BA7"/>
    <w:rsid w:val="00863E4E"/>
    <w:rsid w:val="00864022"/>
    <w:rsid w:val="00866E8C"/>
    <w:rsid w:val="0087234C"/>
    <w:rsid w:val="008738F4"/>
    <w:rsid w:val="008762EF"/>
    <w:rsid w:val="00877ADB"/>
    <w:rsid w:val="00880DA9"/>
    <w:rsid w:val="008811AF"/>
    <w:rsid w:val="00881BFC"/>
    <w:rsid w:val="0088442E"/>
    <w:rsid w:val="0088462B"/>
    <w:rsid w:val="0088681F"/>
    <w:rsid w:val="00890311"/>
    <w:rsid w:val="00890C6E"/>
    <w:rsid w:val="008930EC"/>
    <w:rsid w:val="00894124"/>
    <w:rsid w:val="00894BE4"/>
    <w:rsid w:val="008959B7"/>
    <w:rsid w:val="00896A84"/>
    <w:rsid w:val="0089733A"/>
    <w:rsid w:val="00897893"/>
    <w:rsid w:val="008A1BBD"/>
    <w:rsid w:val="008A6A44"/>
    <w:rsid w:val="008B0ABE"/>
    <w:rsid w:val="008B0F35"/>
    <w:rsid w:val="008B5F4B"/>
    <w:rsid w:val="008B6627"/>
    <w:rsid w:val="008C01E7"/>
    <w:rsid w:val="008C03FE"/>
    <w:rsid w:val="008C1DDD"/>
    <w:rsid w:val="008C23CC"/>
    <w:rsid w:val="008C2762"/>
    <w:rsid w:val="008C2E9A"/>
    <w:rsid w:val="008C6D8C"/>
    <w:rsid w:val="008D1908"/>
    <w:rsid w:val="008D346D"/>
    <w:rsid w:val="008D3618"/>
    <w:rsid w:val="008D36F2"/>
    <w:rsid w:val="008D774E"/>
    <w:rsid w:val="008D7F9D"/>
    <w:rsid w:val="008E09BC"/>
    <w:rsid w:val="008E1BFE"/>
    <w:rsid w:val="008E2766"/>
    <w:rsid w:val="008E3980"/>
    <w:rsid w:val="008E66B4"/>
    <w:rsid w:val="008E7D7F"/>
    <w:rsid w:val="008F02DA"/>
    <w:rsid w:val="008F18A4"/>
    <w:rsid w:val="008F522B"/>
    <w:rsid w:val="008F6386"/>
    <w:rsid w:val="008F66DA"/>
    <w:rsid w:val="008F7229"/>
    <w:rsid w:val="009019CD"/>
    <w:rsid w:val="00901A97"/>
    <w:rsid w:val="009056A1"/>
    <w:rsid w:val="00910106"/>
    <w:rsid w:val="00910941"/>
    <w:rsid w:val="00912806"/>
    <w:rsid w:val="00913703"/>
    <w:rsid w:val="00913C8D"/>
    <w:rsid w:val="00913E67"/>
    <w:rsid w:val="00914555"/>
    <w:rsid w:val="00916D58"/>
    <w:rsid w:val="009249BD"/>
    <w:rsid w:val="00925ECE"/>
    <w:rsid w:val="00930F90"/>
    <w:rsid w:val="009338AF"/>
    <w:rsid w:val="00934CE4"/>
    <w:rsid w:val="00937A1F"/>
    <w:rsid w:val="00937A8A"/>
    <w:rsid w:val="0094015D"/>
    <w:rsid w:val="00940746"/>
    <w:rsid w:val="00941ABE"/>
    <w:rsid w:val="0094479D"/>
    <w:rsid w:val="00944F8C"/>
    <w:rsid w:val="0094671B"/>
    <w:rsid w:val="009467A0"/>
    <w:rsid w:val="0094735A"/>
    <w:rsid w:val="0095001F"/>
    <w:rsid w:val="00953431"/>
    <w:rsid w:val="009543DE"/>
    <w:rsid w:val="0095538D"/>
    <w:rsid w:val="00955C77"/>
    <w:rsid w:val="00956E25"/>
    <w:rsid w:val="0095778F"/>
    <w:rsid w:val="00960BCF"/>
    <w:rsid w:val="00967079"/>
    <w:rsid w:val="0096724A"/>
    <w:rsid w:val="00967824"/>
    <w:rsid w:val="0097005C"/>
    <w:rsid w:val="00973D68"/>
    <w:rsid w:val="00975F41"/>
    <w:rsid w:val="00976DF3"/>
    <w:rsid w:val="0098037F"/>
    <w:rsid w:val="00986333"/>
    <w:rsid w:val="00986E42"/>
    <w:rsid w:val="00987F1F"/>
    <w:rsid w:val="009931B3"/>
    <w:rsid w:val="0099528E"/>
    <w:rsid w:val="009A00E8"/>
    <w:rsid w:val="009A059F"/>
    <w:rsid w:val="009A0789"/>
    <w:rsid w:val="009A198A"/>
    <w:rsid w:val="009A34A5"/>
    <w:rsid w:val="009A6D1A"/>
    <w:rsid w:val="009B02F4"/>
    <w:rsid w:val="009B1253"/>
    <w:rsid w:val="009B3897"/>
    <w:rsid w:val="009B3909"/>
    <w:rsid w:val="009B4327"/>
    <w:rsid w:val="009B43AF"/>
    <w:rsid w:val="009B485E"/>
    <w:rsid w:val="009B7CD9"/>
    <w:rsid w:val="009C003E"/>
    <w:rsid w:val="009C3326"/>
    <w:rsid w:val="009C38A4"/>
    <w:rsid w:val="009C457E"/>
    <w:rsid w:val="009C4F67"/>
    <w:rsid w:val="009C529E"/>
    <w:rsid w:val="009C678B"/>
    <w:rsid w:val="009C67F9"/>
    <w:rsid w:val="009C6AD2"/>
    <w:rsid w:val="009D07CD"/>
    <w:rsid w:val="009D24DA"/>
    <w:rsid w:val="009D2DCC"/>
    <w:rsid w:val="009D468A"/>
    <w:rsid w:val="009D49F4"/>
    <w:rsid w:val="009D4FF0"/>
    <w:rsid w:val="009D7878"/>
    <w:rsid w:val="009D7E9F"/>
    <w:rsid w:val="009E37A0"/>
    <w:rsid w:val="009E3854"/>
    <w:rsid w:val="009F0978"/>
    <w:rsid w:val="009F13F0"/>
    <w:rsid w:val="009F1B91"/>
    <w:rsid w:val="009F3812"/>
    <w:rsid w:val="009F3E8F"/>
    <w:rsid w:val="009F432E"/>
    <w:rsid w:val="009F49AB"/>
    <w:rsid w:val="009F6D90"/>
    <w:rsid w:val="009F6F72"/>
    <w:rsid w:val="00A00F20"/>
    <w:rsid w:val="00A03063"/>
    <w:rsid w:val="00A03448"/>
    <w:rsid w:val="00A05335"/>
    <w:rsid w:val="00A057BA"/>
    <w:rsid w:val="00A05FC8"/>
    <w:rsid w:val="00A06780"/>
    <w:rsid w:val="00A07008"/>
    <w:rsid w:val="00A104A0"/>
    <w:rsid w:val="00A14AA3"/>
    <w:rsid w:val="00A15555"/>
    <w:rsid w:val="00A16B94"/>
    <w:rsid w:val="00A16FDE"/>
    <w:rsid w:val="00A1711D"/>
    <w:rsid w:val="00A17D98"/>
    <w:rsid w:val="00A21504"/>
    <w:rsid w:val="00A25470"/>
    <w:rsid w:val="00A305C2"/>
    <w:rsid w:val="00A30CC5"/>
    <w:rsid w:val="00A336F7"/>
    <w:rsid w:val="00A33C0E"/>
    <w:rsid w:val="00A350C7"/>
    <w:rsid w:val="00A354FB"/>
    <w:rsid w:val="00A356A6"/>
    <w:rsid w:val="00A36E45"/>
    <w:rsid w:val="00A42EF9"/>
    <w:rsid w:val="00A43B7B"/>
    <w:rsid w:val="00A4478D"/>
    <w:rsid w:val="00A45D89"/>
    <w:rsid w:val="00A462BB"/>
    <w:rsid w:val="00A4653C"/>
    <w:rsid w:val="00A50CED"/>
    <w:rsid w:val="00A50DD4"/>
    <w:rsid w:val="00A55BDD"/>
    <w:rsid w:val="00A55C01"/>
    <w:rsid w:val="00A56D52"/>
    <w:rsid w:val="00A56F21"/>
    <w:rsid w:val="00A61952"/>
    <w:rsid w:val="00A63213"/>
    <w:rsid w:val="00A6485F"/>
    <w:rsid w:val="00A6557C"/>
    <w:rsid w:val="00A65A7E"/>
    <w:rsid w:val="00A663C5"/>
    <w:rsid w:val="00A67332"/>
    <w:rsid w:val="00A707DF"/>
    <w:rsid w:val="00A728E9"/>
    <w:rsid w:val="00A7477E"/>
    <w:rsid w:val="00A74F83"/>
    <w:rsid w:val="00A75472"/>
    <w:rsid w:val="00A7771C"/>
    <w:rsid w:val="00A803DB"/>
    <w:rsid w:val="00A813E2"/>
    <w:rsid w:val="00A81B91"/>
    <w:rsid w:val="00A8332C"/>
    <w:rsid w:val="00A83BC2"/>
    <w:rsid w:val="00A83C2D"/>
    <w:rsid w:val="00A83FFA"/>
    <w:rsid w:val="00A8401D"/>
    <w:rsid w:val="00A85F70"/>
    <w:rsid w:val="00A8645C"/>
    <w:rsid w:val="00A86EC7"/>
    <w:rsid w:val="00A906EC"/>
    <w:rsid w:val="00A93C33"/>
    <w:rsid w:val="00A96924"/>
    <w:rsid w:val="00AA1C2C"/>
    <w:rsid w:val="00AA43E5"/>
    <w:rsid w:val="00AA5033"/>
    <w:rsid w:val="00AA5C40"/>
    <w:rsid w:val="00AA7B59"/>
    <w:rsid w:val="00AA7C85"/>
    <w:rsid w:val="00AB0798"/>
    <w:rsid w:val="00AB0A21"/>
    <w:rsid w:val="00AB0D4B"/>
    <w:rsid w:val="00AB15FC"/>
    <w:rsid w:val="00AB1667"/>
    <w:rsid w:val="00AB4489"/>
    <w:rsid w:val="00AB5F70"/>
    <w:rsid w:val="00AB6A68"/>
    <w:rsid w:val="00AC0BBC"/>
    <w:rsid w:val="00AC2134"/>
    <w:rsid w:val="00AC4B19"/>
    <w:rsid w:val="00AD09F4"/>
    <w:rsid w:val="00AD0B5C"/>
    <w:rsid w:val="00AD0F95"/>
    <w:rsid w:val="00AD4836"/>
    <w:rsid w:val="00AD5080"/>
    <w:rsid w:val="00AD67D8"/>
    <w:rsid w:val="00AD68C1"/>
    <w:rsid w:val="00AD76FD"/>
    <w:rsid w:val="00AD7C24"/>
    <w:rsid w:val="00AE0D08"/>
    <w:rsid w:val="00AE4869"/>
    <w:rsid w:val="00AF01C9"/>
    <w:rsid w:val="00AF16FD"/>
    <w:rsid w:val="00AF5AF1"/>
    <w:rsid w:val="00B02589"/>
    <w:rsid w:val="00B04DB9"/>
    <w:rsid w:val="00B04E04"/>
    <w:rsid w:val="00B063FB"/>
    <w:rsid w:val="00B06482"/>
    <w:rsid w:val="00B06807"/>
    <w:rsid w:val="00B06E83"/>
    <w:rsid w:val="00B074DB"/>
    <w:rsid w:val="00B07F87"/>
    <w:rsid w:val="00B11A5B"/>
    <w:rsid w:val="00B11AF4"/>
    <w:rsid w:val="00B172A5"/>
    <w:rsid w:val="00B17FCD"/>
    <w:rsid w:val="00B22916"/>
    <w:rsid w:val="00B22A7F"/>
    <w:rsid w:val="00B26DA7"/>
    <w:rsid w:val="00B279C9"/>
    <w:rsid w:val="00B30D49"/>
    <w:rsid w:val="00B31338"/>
    <w:rsid w:val="00B3276C"/>
    <w:rsid w:val="00B327FD"/>
    <w:rsid w:val="00B346EF"/>
    <w:rsid w:val="00B355AA"/>
    <w:rsid w:val="00B35708"/>
    <w:rsid w:val="00B36B6C"/>
    <w:rsid w:val="00B36E81"/>
    <w:rsid w:val="00B37F3D"/>
    <w:rsid w:val="00B4296D"/>
    <w:rsid w:val="00B447A2"/>
    <w:rsid w:val="00B45668"/>
    <w:rsid w:val="00B45C06"/>
    <w:rsid w:val="00B46BDC"/>
    <w:rsid w:val="00B4725F"/>
    <w:rsid w:val="00B47711"/>
    <w:rsid w:val="00B47AEF"/>
    <w:rsid w:val="00B47F97"/>
    <w:rsid w:val="00B506BD"/>
    <w:rsid w:val="00B50E1B"/>
    <w:rsid w:val="00B50E21"/>
    <w:rsid w:val="00B5147B"/>
    <w:rsid w:val="00B5186E"/>
    <w:rsid w:val="00B52C0D"/>
    <w:rsid w:val="00B545DD"/>
    <w:rsid w:val="00B56C72"/>
    <w:rsid w:val="00B57315"/>
    <w:rsid w:val="00B5754B"/>
    <w:rsid w:val="00B60236"/>
    <w:rsid w:val="00B60D37"/>
    <w:rsid w:val="00B61629"/>
    <w:rsid w:val="00B62AE5"/>
    <w:rsid w:val="00B6395C"/>
    <w:rsid w:val="00B645FB"/>
    <w:rsid w:val="00B65495"/>
    <w:rsid w:val="00B66902"/>
    <w:rsid w:val="00B6761A"/>
    <w:rsid w:val="00B71785"/>
    <w:rsid w:val="00B718C3"/>
    <w:rsid w:val="00B724E6"/>
    <w:rsid w:val="00B73FE7"/>
    <w:rsid w:val="00B751BC"/>
    <w:rsid w:val="00B7644C"/>
    <w:rsid w:val="00B80022"/>
    <w:rsid w:val="00B806B5"/>
    <w:rsid w:val="00B8407C"/>
    <w:rsid w:val="00B85645"/>
    <w:rsid w:val="00B8607D"/>
    <w:rsid w:val="00B90AA7"/>
    <w:rsid w:val="00B92803"/>
    <w:rsid w:val="00B92B42"/>
    <w:rsid w:val="00B93970"/>
    <w:rsid w:val="00B93CAC"/>
    <w:rsid w:val="00B9414A"/>
    <w:rsid w:val="00B9511D"/>
    <w:rsid w:val="00B9630E"/>
    <w:rsid w:val="00B966CF"/>
    <w:rsid w:val="00B97475"/>
    <w:rsid w:val="00BA20FB"/>
    <w:rsid w:val="00BA2911"/>
    <w:rsid w:val="00BA3C02"/>
    <w:rsid w:val="00BA4AE3"/>
    <w:rsid w:val="00BA5E52"/>
    <w:rsid w:val="00BB36B1"/>
    <w:rsid w:val="00BB66A0"/>
    <w:rsid w:val="00BB6ABC"/>
    <w:rsid w:val="00BB6D71"/>
    <w:rsid w:val="00BC0D3D"/>
    <w:rsid w:val="00BC0FA0"/>
    <w:rsid w:val="00BC28C5"/>
    <w:rsid w:val="00BC33EE"/>
    <w:rsid w:val="00BC3496"/>
    <w:rsid w:val="00BC3B3A"/>
    <w:rsid w:val="00BC56CE"/>
    <w:rsid w:val="00BC673E"/>
    <w:rsid w:val="00BC6C26"/>
    <w:rsid w:val="00BC6D16"/>
    <w:rsid w:val="00BD3F95"/>
    <w:rsid w:val="00BD75E7"/>
    <w:rsid w:val="00BE2E80"/>
    <w:rsid w:val="00BE37DB"/>
    <w:rsid w:val="00BE43B1"/>
    <w:rsid w:val="00BE4CD3"/>
    <w:rsid w:val="00BF0593"/>
    <w:rsid w:val="00BF33A7"/>
    <w:rsid w:val="00BF446A"/>
    <w:rsid w:val="00BF469D"/>
    <w:rsid w:val="00BF576D"/>
    <w:rsid w:val="00BF62B2"/>
    <w:rsid w:val="00BF6AA6"/>
    <w:rsid w:val="00C00CB6"/>
    <w:rsid w:val="00C0336D"/>
    <w:rsid w:val="00C04E2F"/>
    <w:rsid w:val="00C1143A"/>
    <w:rsid w:val="00C126B6"/>
    <w:rsid w:val="00C13CAD"/>
    <w:rsid w:val="00C14D67"/>
    <w:rsid w:val="00C15258"/>
    <w:rsid w:val="00C15453"/>
    <w:rsid w:val="00C155C9"/>
    <w:rsid w:val="00C17C60"/>
    <w:rsid w:val="00C2038A"/>
    <w:rsid w:val="00C22942"/>
    <w:rsid w:val="00C22E41"/>
    <w:rsid w:val="00C231A8"/>
    <w:rsid w:val="00C303C9"/>
    <w:rsid w:val="00C32467"/>
    <w:rsid w:val="00C34828"/>
    <w:rsid w:val="00C3508B"/>
    <w:rsid w:val="00C35C4F"/>
    <w:rsid w:val="00C36C25"/>
    <w:rsid w:val="00C40D21"/>
    <w:rsid w:val="00C41D3F"/>
    <w:rsid w:val="00C41DF8"/>
    <w:rsid w:val="00C42A73"/>
    <w:rsid w:val="00C44393"/>
    <w:rsid w:val="00C4449C"/>
    <w:rsid w:val="00C46F8C"/>
    <w:rsid w:val="00C552D9"/>
    <w:rsid w:val="00C570C3"/>
    <w:rsid w:val="00C57867"/>
    <w:rsid w:val="00C64916"/>
    <w:rsid w:val="00C64E7E"/>
    <w:rsid w:val="00C64F64"/>
    <w:rsid w:val="00C72442"/>
    <w:rsid w:val="00C73590"/>
    <w:rsid w:val="00C7525F"/>
    <w:rsid w:val="00C7552A"/>
    <w:rsid w:val="00C77040"/>
    <w:rsid w:val="00C770BC"/>
    <w:rsid w:val="00C77521"/>
    <w:rsid w:val="00C77E2D"/>
    <w:rsid w:val="00C815F1"/>
    <w:rsid w:val="00C81DCF"/>
    <w:rsid w:val="00C83212"/>
    <w:rsid w:val="00C8404B"/>
    <w:rsid w:val="00C85EA8"/>
    <w:rsid w:val="00C91197"/>
    <w:rsid w:val="00C9226B"/>
    <w:rsid w:val="00C9308E"/>
    <w:rsid w:val="00C95021"/>
    <w:rsid w:val="00CA0AE4"/>
    <w:rsid w:val="00CA0E34"/>
    <w:rsid w:val="00CA22A6"/>
    <w:rsid w:val="00CA29AF"/>
    <w:rsid w:val="00CA29CB"/>
    <w:rsid w:val="00CA37D2"/>
    <w:rsid w:val="00CA407E"/>
    <w:rsid w:val="00CA4FE2"/>
    <w:rsid w:val="00CA5372"/>
    <w:rsid w:val="00CA7A0D"/>
    <w:rsid w:val="00CB0282"/>
    <w:rsid w:val="00CB0564"/>
    <w:rsid w:val="00CB392C"/>
    <w:rsid w:val="00CB3976"/>
    <w:rsid w:val="00CB4CF8"/>
    <w:rsid w:val="00CB737A"/>
    <w:rsid w:val="00CC04CB"/>
    <w:rsid w:val="00CC11A8"/>
    <w:rsid w:val="00CC2E4B"/>
    <w:rsid w:val="00CC444F"/>
    <w:rsid w:val="00CC5101"/>
    <w:rsid w:val="00CC516C"/>
    <w:rsid w:val="00CC5FE9"/>
    <w:rsid w:val="00CC6887"/>
    <w:rsid w:val="00CC78FF"/>
    <w:rsid w:val="00CC7F75"/>
    <w:rsid w:val="00CD0BC5"/>
    <w:rsid w:val="00CD20C7"/>
    <w:rsid w:val="00CD3682"/>
    <w:rsid w:val="00CD4067"/>
    <w:rsid w:val="00CD41D1"/>
    <w:rsid w:val="00CD427D"/>
    <w:rsid w:val="00CD70F1"/>
    <w:rsid w:val="00CD717A"/>
    <w:rsid w:val="00CE04FB"/>
    <w:rsid w:val="00CE1239"/>
    <w:rsid w:val="00CE13AC"/>
    <w:rsid w:val="00CE1AB4"/>
    <w:rsid w:val="00CE61C8"/>
    <w:rsid w:val="00CF1241"/>
    <w:rsid w:val="00CF1623"/>
    <w:rsid w:val="00CF5113"/>
    <w:rsid w:val="00CF5452"/>
    <w:rsid w:val="00CF586E"/>
    <w:rsid w:val="00CF69A9"/>
    <w:rsid w:val="00CF6BC8"/>
    <w:rsid w:val="00CF7D9B"/>
    <w:rsid w:val="00D01F8D"/>
    <w:rsid w:val="00D02FCF"/>
    <w:rsid w:val="00D06726"/>
    <w:rsid w:val="00D06C6C"/>
    <w:rsid w:val="00D075EC"/>
    <w:rsid w:val="00D078E5"/>
    <w:rsid w:val="00D07D1D"/>
    <w:rsid w:val="00D10748"/>
    <w:rsid w:val="00D11D3F"/>
    <w:rsid w:val="00D12B21"/>
    <w:rsid w:val="00D140D2"/>
    <w:rsid w:val="00D1463C"/>
    <w:rsid w:val="00D14ACB"/>
    <w:rsid w:val="00D17B9E"/>
    <w:rsid w:val="00D22932"/>
    <w:rsid w:val="00D23743"/>
    <w:rsid w:val="00D23B69"/>
    <w:rsid w:val="00D253D8"/>
    <w:rsid w:val="00D3015B"/>
    <w:rsid w:val="00D3045D"/>
    <w:rsid w:val="00D31934"/>
    <w:rsid w:val="00D324F6"/>
    <w:rsid w:val="00D3380C"/>
    <w:rsid w:val="00D34BB9"/>
    <w:rsid w:val="00D36F63"/>
    <w:rsid w:val="00D37374"/>
    <w:rsid w:val="00D416C0"/>
    <w:rsid w:val="00D41B37"/>
    <w:rsid w:val="00D41DF6"/>
    <w:rsid w:val="00D4379D"/>
    <w:rsid w:val="00D44335"/>
    <w:rsid w:val="00D44703"/>
    <w:rsid w:val="00D45EB8"/>
    <w:rsid w:val="00D502B0"/>
    <w:rsid w:val="00D5095F"/>
    <w:rsid w:val="00D5182F"/>
    <w:rsid w:val="00D51BE3"/>
    <w:rsid w:val="00D524B3"/>
    <w:rsid w:val="00D52AEB"/>
    <w:rsid w:val="00D54192"/>
    <w:rsid w:val="00D54969"/>
    <w:rsid w:val="00D55332"/>
    <w:rsid w:val="00D5542B"/>
    <w:rsid w:val="00D563FB"/>
    <w:rsid w:val="00D608B5"/>
    <w:rsid w:val="00D61719"/>
    <w:rsid w:val="00D61E9B"/>
    <w:rsid w:val="00D63132"/>
    <w:rsid w:val="00D63268"/>
    <w:rsid w:val="00D63482"/>
    <w:rsid w:val="00D63C95"/>
    <w:rsid w:val="00D63D87"/>
    <w:rsid w:val="00D63E79"/>
    <w:rsid w:val="00D70AFC"/>
    <w:rsid w:val="00D70F88"/>
    <w:rsid w:val="00D722CD"/>
    <w:rsid w:val="00D72863"/>
    <w:rsid w:val="00D72CD4"/>
    <w:rsid w:val="00D7301E"/>
    <w:rsid w:val="00D74CD0"/>
    <w:rsid w:val="00D821A1"/>
    <w:rsid w:val="00D8235A"/>
    <w:rsid w:val="00D82446"/>
    <w:rsid w:val="00D834A0"/>
    <w:rsid w:val="00D84939"/>
    <w:rsid w:val="00D84CF0"/>
    <w:rsid w:val="00D873CD"/>
    <w:rsid w:val="00D91162"/>
    <w:rsid w:val="00D91C59"/>
    <w:rsid w:val="00D92E16"/>
    <w:rsid w:val="00D9427B"/>
    <w:rsid w:val="00D95154"/>
    <w:rsid w:val="00D96509"/>
    <w:rsid w:val="00D96766"/>
    <w:rsid w:val="00DA2A36"/>
    <w:rsid w:val="00DA43DE"/>
    <w:rsid w:val="00DB1D54"/>
    <w:rsid w:val="00DB2643"/>
    <w:rsid w:val="00DB3576"/>
    <w:rsid w:val="00DB3C30"/>
    <w:rsid w:val="00DB3C72"/>
    <w:rsid w:val="00DB4984"/>
    <w:rsid w:val="00DB5EA1"/>
    <w:rsid w:val="00DB79B2"/>
    <w:rsid w:val="00DC2694"/>
    <w:rsid w:val="00DC33F2"/>
    <w:rsid w:val="00DC3933"/>
    <w:rsid w:val="00DC4E8E"/>
    <w:rsid w:val="00DC4F83"/>
    <w:rsid w:val="00DC7A37"/>
    <w:rsid w:val="00DD17F5"/>
    <w:rsid w:val="00DD2B2A"/>
    <w:rsid w:val="00DD2B7B"/>
    <w:rsid w:val="00DD3455"/>
    <w:rsid w:val="00DD5412"/>
    <w:rsid w:val="00DD75D5"/>
    <w:rsid w:val="00DD7DF5"/>
    <w:rsid w:val="00DE13C1"/>
    <w:rsid w:val="00DE17EE"/>
    <w:rsid w:val="00DE2F81"/>
    <w:rsid w:val="00DE3BD5"/>
    <w:rsid w:val="00DE43A3"/>
    <w:rsid w:val="00DE7455"/>
    <w:rsid w:val="00DE7FD4"/>
    <w:rsid w:val="00DF27F9"/>
    <w:rsid w:val="00DF2CD9"/>
    <w:rsid w:val="00DF3911"/>
    <w:rsid w:val="00DF3937"/>
    <w:rsid w:val="00DF41E5"/>
    <w:rsid w:val="00DF433D"/>
    <w:rsid w:val="00DF5507"/>
    <w:rsid w:val="00DF64E9"/>
    <w:rsid w:val="00DF7E9B"/>
    <w:rsid w:val="00E0116B"/>
    <w:rsid w:val="00E02FD7"/>
    <w:rsid w:val="00E02FDA"/>
    <w:rsid w:val="00E03A8D"/>
    <w:rsid w:val="00E04A70"/>
    <w:rsid w:val="00E04A75"/>
    <w:rsid w:val="00E06739"/>
    <w:rsid w:val="00E07132"/>
    <w:rsid w:val="00E0756B"/>
    <w:rsid w:val="00E12CDA"/>
    <w:rsid w:val="00E17935"/>
    <w:rsid w:val="00E17C5C"/>
    <w:rsid w:val="00E20539"/>
    <w:rsid w:val="00E2197C"/>
    <w:rsid w:val="00E22EE8"/>
    <w:rsid w:val="00E23ED7"/>
    <w:rsid w:val="00E24072"/>
    <w:rsid w:val="00E24829"/>
    <w:rsid w:val="00E256CF"/>
    <w:rsid w:val="00E25CB8"/>
    <w:rsid w:val="00E26244"/>
    <w:rsid w:val="00E263CD"/>
    <w:rsid w:val="00E26BAF"/>
    <w:rsid w:val="00E3175B"/>
    <w:rsid w:val="00E32E6C"/>
    <w:rsid w:val="00E33444"/>
    <w:rsid w:val="00E340ED"/>
    <w:rsid w:val="00E34305"/>
    <w:rsid w:val="00E34436"/>
    <w:rsid w:val="00E3550C"/>
    <w:rsid w:val="00E35A8F"/>
    <w:rsid w:val="00E35B7F"/>
    <w:rsid w:val="00E406AB"/>
    <w:rsid w:val="00E417B6"/>
    <w:rsid w:val="00E464D1"/>
    <w:rsid w:val="00E46FDD"/>
    <w:rsid w:val="00E479DC"/>
    <w:rsid w:val="00E47F66"/>
    <w:rsid w:val="00E52273"/>
    <w:rsid w:val="00E5285F"/>
    <w:rsid w:val="00E536AA"/>
    <w:rsid w:val="00E536FC"/>
    <w:rsid w:val="00E538B4"/>
    <w:rsid w:val="00E61890"/>
    <w:rsid w:val="00E634E7"/>
    <w:rsid w:val="00E6599D"/>
    <w:rsid w:val="00E6619C"/>
    <w:rsid w:val="00E66C4A"/>
    <w:rsid w:val="00E67803"/>
    <w:rsid w:val="00E7040D"/>
    <w:rsid w:val="00E73DA7"/>
    <w:rsid w:val="00E8197E"/>
    <w:rsid w:val="00E81AD9"/>
    <w:rsid w:val="00E8268B"/>
    <w:rsid w:val="00E82D64"/>
    <w:rsid w:val="00E84F91"/>
    <w:rsid w:val="00E87D67"/>
    <w:rsid w:val="00E93A5D"/>
    <w:rsid w:val="00E94277"/>
    <w:rsid w:val="00E944AB"/>
    <w:rsid w:val="00E95BBE"/>
    <w:rsid w:val="00E96C6F"/>
    <w:rsid w:val="00EA03D0"/>
    <w:rsid w:val="00EA0B89"/>
    <w:rsid w:val="00EA1E35"/>
    <w:rsid w:val="00EA2513"/>
    <w:rsid w:val="00EA4E35"/>
    <w:rsid w:val="00EA5F01"/>
    <w:rsid w:val="00EA76DD"/>
    <w:rsid w:val="00EB04B9"/>
    <w:rsid w:val="00EB1F06"/>
    <w:rsid w:val="00EB2812"/>
    <w:rsid w:val="00EB39C1"/>
    <w:rsid w:val="00EB779C"/>
    <w:rsid w:val="00EC2091"/>
    <w:rsid w:val="00EC22C0"/>
    <w:rsid w:val="00EC2596"/>
    <w:rsid w:val="00EC2F81"/>
    <w:rsid w:val="00EC694A"/>
    <w:rsid w:val="00EC7012"/>
    <w:rsid w:val="00EC709E"/>
    <w:rsid w:val="00ED04EA"/>
    <w:rsid w:val="00ED3CE4"/>
    <w:rsid w:val="00EE078F"/>
    <w:rsid w:val="00EE461B"/>
    <w:rsid w:val="00EE685E"/>
    <w:rsid w:val="00EE6C92"/>
    <w:rsid w:val="00EE6D7F"/>
    <w:rsid w:val="00EE72D6"/>
    <w:rsid w:val="00EF026E"/>
    <w:rsid w:val="00EF03A6"/>
    <w:rsid w:val="00EF055F"/>
    <w:rsid w:val="00EF2D60"/>
    <w:rsid w:val="00EF3132"/>
    <w:rsid w:val="00EF3C38"/>
    <w:rsid w:val="00EF5AB3"/>
    <w:rsid w:val="00EF6117"/>
    <w:rsid w:val="00EF7BC5"/>
    <w:rsid w:val="00F00246"/>
    <w:rsid w:val="00F0148C"/>
    <w:rsid w:val="00F028FF"/>
    <w:rsid w:val="00F03EEC"/>
    <w:rsid w:val="00F0484E"/>
    <w:rsid w:val="00F0719C"/>
    <w:rsid w:val="00F10354"/>
    <w:rsid w:val="00F10AF7"/>
    <w:rsid w:val="00F10CE9"/>
    <w:rsid w:val="00F10DAF"/>
    <w:rsid w:val="00F12BB6"/>
    <w:rsid w:val="00F13A98"/>
    <w:rsid w:val="00F171EE"/>
    <w:rsid w:val="00F176F2"/>
    <w:rsid w:val="00F20E9F"/>
    <w:rsid w:val="00F2255F"/>
    <w:rsid w:val="00F25251"/>
    <w:rsid w:val="00F26E6D"/>
    <w:rsid w:val="00F3134E"/>
    <w:rsid w:val="00F36550"/>
    <w:rsid w:val="00F404C3"/>
    <w:rsid w:val="00F407FD"/>
    <w:rsid w:val="00F41351"/>
    <w:rsid w:val="00F4280D"/>
    <w:rsid w:val="00F50FA0"/>
    <w:rsid w:val="00F543EE"/>
    <w:rsid w:val="00F56239"/>
    <w:rsid w:val="00F56B01"/>
    <w:rsid w:val="00F56D3D"/>
    <w:rsid w:val="00F607A0"/>
    <w:rsid w:val="00F6163B"/>
    <w:rsid w:val="00F619B8"/>
    <w:rsid w:val="00F61DCC"/>
    <w:rsid w:val="00F620B1"/>
    <w:rsid w:val="00F62714"/>
    <w:rsid w:val="00F64886"/>
    <w:rsid w:val="00F657E1"/>
    <w:rsid w:val="00F675DA"/>
    <w:rsid w:val="00F7071F"/>
    <w:rsid w:val="00F707FC"/>
    <w:rsid w:val="00F70A1E"/>
    <w:rsid w:val="00F70A25"/>
    <w:rsid w:val="00F70F0F"/>
    <w:rsid w:val="00F74086"/>
    <w:rsid w:val="00F74771"/>
    <w:rsid w:val="00F776E5"/>
    <w:rsid w:val="00F7775E"/>
    <w:rsid w:val="00F80790"/>
    <w:rsid w:val="00F80BC3"/>
    <w:rsid w:val="00F8207C"/>
    <w:rsid w:val="00F842A0"/>
    <w:rsid w:val="00F84E15"/>
    <w:rsid w:val="00F85EA6"/>
    <w:rsid w:val="00F86573"/>
    <w:rsid w:val="00F87F08"/>
    <w:rsid w:val="00F9079D"/>
    <w:rsid w:val="00F94496"/>
    <w:rsid w:val="00F94850"/>
    <w:rsid w:val="00F956D8"/>
    <w:rsid w:val="00F97CC0"/>
    <w:rsid w:val="00FA13B9"/>
    <w:rsid w:val="00FA4B46"/>
    <w:rsid w:val="00FA5DC0"/>
    <w:rsid w:val="00FA66C2"/>
    <w:rsid w:val="00FB00C0"/>
    <w:rsid w:val="00FB0F69"/>
    <w:rsid w:val="00FB157D"/>
    <w:rsid w:val="00FB221E"/>
    <w:rsid w:val="00FB31C2"/>
    <w:rsid w:val="00FB4BB1"/>
    <w:rsid w:val="00FB5984"/>
    <w:rsid w:val="00FC0683"/>
    <w:rsid w:val="00FC0CBD"/>
    <w:rsid w:val="00FC0E02"/>
    <w:rsid w:val="00FC1A09"/>
    <w:rsid w:val="00FC3859"/>
    <w:rsid w:val="00FC4DC0"/>
    <w:rsid w:val="00FC797E"/>
    <w:rsid w:val="00FC7A4D"/>
    <w:rsid w:val="00FD03C0"/>
    <w:rsid w:val="00FD3CCD"/>
    <w:rsid w:val="00FD3CDE"/>
    <w:rsid w:val="00FD47F8"/>
    <w:rsid w:val="00FE1546"/>
    <w:rsid w:val="00FE31E8"/>
    <w:rsid w:val="00FE3584"/>
    <w:rsid w:val="00FE3DEB"/>
    <w:rsid w:val="00FE4E8E"/>
    <w:rsid w:val="00FE7D57"/>
    <w:rsid w:val="00FF03ED"/>
    <w:rsid w:val="00FF2783"/>
    <w:rsid w:val="00FF3DE7"/>
    <w:rsid w:val="00FF3E37"/>
    <w:rsid w:val="00FF4E99"/>
    <w:rsid w:val="00FF551B"/>
    <w:rsid w:val="00FF66E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2D5"/>
  </w:style>
  <w:style w:type="paragraph" w:styleId="Heading1">
    <w:name w:val="heading 1"/>
    <w:basedOn w:val="Normal"/>
    <w:next w:val="Normal"/>
    <w:link w:val="Heading1Char"/>
    <w:uiPriority w:val="9"/>
    <w:qFormat/>
    <w:rsid w:val="00A305C2"/>
    <w:pPr>
      <w:keepNext/>
      <w:keepLines/>
      <w:spacing w:before="480" w:after="0"/>
      <w:jc w:val="center"/>
      <w:outlineLvl w:val="0"/>
    </w:pPr>
    <w:rPr>
      <w:rFonts w:ascii="Times New Roman" w:eastAsiaTheme="majorEastAsia" w:hAnsi="Times New Roman" w:cstheme="majorBidi"/>
      <w:b/>
      <w:bCs/>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E0A"/>
    <w:pPr>
      <w:ind w:left="720"/>
      <w:contextualSpacing/>
    </w:pPr>
  </w:style>
  <w:style w:type="paragraph" w:styleId="Title">
    <w:name w:val="Title"/>
    <w:basedOn w:val="Normal"/>
    <w:next w:val="Normal"/>
    <w:link w:val="TitleChar"/>
    <w:uiPriority w:val="10"/>
    <w:qFormat/>
    <w:rsid w:val="000F4E0A"/>
    <w:pPr>
      <w:pBdr>
        <w:bottom w:val="single" w:sz="8" w:space="4" w:color="4F81BD" w:themeColor="accent1"/>
      </w:pBdr>
      <w:spacing w:after="300" w:line="240" w:lineRule="auto"/>
      <w:contextualSpacing/>
      <w:jc w:val="center"/>
    </w:pPr>
    <w:rPr>
      <w:rFonts w:ascii="Times New Roman" w:eastAsiaTheme="majorEastAsia" w:hAnsi="Times New Roman" w:cstheme="majorBidi"/>
      <w:b/>
      <w:color w:val="1F497D" w:themeColor="text2"/>
      <w:spacing w:val="5"/>
      <w:kern w:val="28"/>
      <w:sz w:val="52"/>
      <w:szCs w:val="52"/>
    </w:rPr>
  </w:style>
  <w:style w:type="character" w:customStyle="1" w:styleId="TitleChar">
    <w:name w:val="Title Char"/>
    <w:basedOn w:val="DefaultParagraphFont"/>
    <w:link w:val="Title"/>
    <w:uiPriority w:val="10"/>
    <w:rsid w:val="000F4E0A"/>
    <w:rPr>
      <w:rFonts w:ascii="Times New Roman" w:eastAsiaTheme="majorEastAsia" w:hAnsi="Times New Roman" w:cstheme="majorBidi"/>
      <w:b/>
      <w:color w:val="1F497D" w:themeColor="text2"/>
      <w:spacing w:val="5"/>
      <w:kern w:val="28"/>
      <w:sz w:val="52"/>
      <w:szCs w:val="52"/>
    </w:rPr>
  </w:style>
  <w:style w:type="paragraph" w:styleId="FootnoteText">
    <w:name w:val="footnote text"/>
    <w:basedOn w:val="Normal"/>
    <w:link w:val="FootnoteTextChar"/>
    <w:uiPriority w:val="99"/>
    <w:unhideWhenUsed/>
    <w:rsid w:val="00D36F63"/>
    <w:pPr>
      <w:spacing w:after="0" w:line="240" w:lineRule="auto"/>
    </w:pPr>
    <w:rPr>
      <w:sz w:val="20"/>
      <w:szCs w:val="20"/>
    </w:rPr>
  </w:style>
  <w:style w:type="character" w:customStyle="1" w:styleId="FootnoteTextChar">
    <w:name w:val="Footnote Text Char"/>
    <w:basedOn w:val="DefaultParagraphFont"/>
    <w:link w:val="FootnoteText"/>
    <w:uiPriority w:val="99"/>
    <w:rsid w:val="00D36F63"/>
    <w:rPr>
      <w:sz w:val="20"/>
      <w:szCs w:val="20"/>
    </w:rPr>
  </w:style>
  <w:style w:type="character" w:styleId="FootnoteReference">
    <w:name w:val="footnote reference"/>
    <w:basedOn w:val="DefaultParagraphFont"/>
    <w:uiPriority w:val="99"/>
    <w:semiHidden/>
    <w:unhideWhenUsed/>
    <w:rsid w:val="00D36F63"/>
    <w:rPr>
      <w:vertAlign w:val="superscript"/>
    </w:rPr>
  </w:style>
  <w:style w:type="character" w:styleId="Hyperlink">
    <w:name w:val="Hyperlink"/>
    <w:basedOn w:val="DefaultParagraphFont"/>
    <w:uiPriority w:val="99"/>
    <w:unhideWhenUsed/>
    <w:rsid w:val="005D65B2"/>
    <w:rPr>
      <w:color w:val="0000FF" w:themeColor="hyperlink"/>
      <w:u w:val="single"/>
    </w:rPr>
  </w:style>
  <w:style w:type="paragraph" w:styleId="Subtitle">
    <w:name w:val="Subtitle"/>
    <w:basedOn w:val="Normal"/>
    <w:next w:val="Normal"/>
    <w:link w:val="SubtitleChar"/>
    <w:uiPriority w:val="11"/>
    <w:qFormat/>
    <w:rsid w:val="00B04D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04DB9"/>
    <w:rPr>
      <w:rFonts w:asciiTheme="majorHAnsi" w:eastAsiaTheme="majorEastAsia" w:hAnsiTheme="majorHAnsi" w:cstheme="majorBidi"/>
      <w:i/>
      <w:iCs/>
      <w:color w:val="4F81BD" w:themeColor="accent1"/>
      <w:spacing w:val="15"/>
      <w:sz w:val="24"/>
      <w:szCs w:val="24"/>
    </w:rPr>
  </w:style>
  <w:style w:type="paragraph" w:customStyle="1" w:styleId="Pa16">
    <w:name w:val="Pa16"/>
    <w:basedOn w:val="Normal"/>
    <w:next w:val="Normal"/>
    <w:uiPriority w:val="99"/>
    <w:rsid w:val="00C22942"/>
    <w:pPr>
      <w:autoSpaceDE w:val="0"/>
      <w:autoSpaceDN w:val="0"/>
      <w:adjustRightInd w:val="0"/>
      <w:spacing w:after="0" w:line="181" w:lineRule="atLeast"/>
    </w:pPr>
    <w:rPr>
      <w:rFonts w:ascii="Helvetica" w:eastAsia="Calibri" w:hAnsi="Helvetica" w:cs="Helvetica"/>
      <w:sz w:val="24"/>
      <w:szCs w:val="24"/>
    </w:rPr>
  </w:style>
  <w:style w:type="paragraph" w:styleId="Header">
    <w:name w:val="header"/>
    <w:basedOn w:val="Normal"/>
    <w:link w:val="HeaderChar"/>
    <w:uiPriority w:val="99"/>
    <w:semiHidden/>
    <w:unhideWhenUsed/>
    <w:rsid w:val="00D5419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54192"/>
  </w:style>
  <w:style w:type="paragraph" w:styleId="Footer">
    <w:name w:val="footer"/>
    <w:basedOn w:val="Normal"/>
    <w:link w:val="FooterChar"/>
    <w:uiPriority w:val="99"/>
    <w:unhideWhenUsed/>
    <w:rsid w:val="00D541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4192"/>
  </w:style>
  <w:style w:type="paragraph" w:styleId="BalloonText">
    <w:name w:val="Balloon Text"/>
    <w:basedOn w:val="Normal"/>
    <w:link w:val="BalloonTextChar"/>
    <w:uiPriority w:val="99"/>
    <w:semiHidden/>
    <w:unhideWhenUsed/>
    <w:rsid w:val="000F6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6E8"/>
    <w:rPr>
      <w:rFonts w:ascii="Tahoma" w:hAnsi="Tahoma" w:cs="Tahoma"/>
      <w:sz w:val="16"/>
      <w:szCs w:val="16"/>
    </w:rPr>
  </w:style>
  <w:style w:type="character" w:styleId="FollowedHyperlink">
    <w:name w:val="FollowedHyperlink"/>
    <w:basedOn w:val="DefaultParagraphFont"/>
    <w:uiPriority w:val="99"/>
    <w:semiHidden/>
    <w:unhideWhenUsed/>
    <w:rsid w:val="00975F41"/>
    <w:rPr>
      <w:color w:val="800080" w:themeColor="followedHyperlink"/>
      <w:u w:val="single"/>
    </w:rPr>
  </w:style>
  <w:style w:type="character" w:customStyle="1" w:styleId="Heading1Char">
    <w:name w:val="Heading 1 Char"/>
    <w:basedOn w:val="DefaultParagraphFont"/>
    <w:link w:val="Heading1"/>
    <w:uiPriority w:val="9"/>
    <w:rsid w:val="00A305C2"/>
    <w:rPr>
      <w:rFonts w:ascii="Times New Roman" w:eastAsiaTheme="majorEastAsia" w:hAnsi="Times New Roman" w:cstheme="majorBidi"/>
      <w:b/>
      <w:bCs/>
      <w:sz w:val="48"/>
      <w:szCs w:val="28"/>
    </w:rPr>
  </w:style>
  <w:style w:type="paragraph" w:styleId="TOCHeading">
    <w:name w:val="TOC Heading"/>
    <w:basedOn w:val="Heading1"/>
    <w:next w:val="Normal"/>
    <w:uiPriority w:val="39"/>
    <w:semiHidden/>
    <w:unhideWhenUsed/>
    <w:qFormat/>
    <w:rsid w:val="00A305C2"/>
    <w:pPr>
      <w:outlineLvl w:val="9"/>
    </w:pPr>
    <w:rPr>
      <w:lang w:val="en-US"/>
    </w:rPr>
  </w:style>
  <w:style w:type="paragraph" w:styleId="TOC1">
    <w:name w:val="toc 1"/>
    <w:basedOn w:val="Normal"/>
    <w:next w:val="Normal"/>
    <w:autoRedefine/>
    <w:uiPriority w:val="39"/>
    <w:unhideWhenUsed/>
    <w:rsid w:val="00A305C2"/>
    <w:pPr>
      <w:spacing w:after="100"/>
    </w:pPr>
  </w:style>
  <w:style w:type="character" w:customStyle="1" w:styleId="hps">
    <w:name w:val="hps"/>
    <w:basedOn w:val="DefaultParagraphFont"/>
    <w:rsid w:val="00192920"/>
  </w:style>
  <w:style w:type="character" w:styleId="Strong">
    <w:name w:val="Strong"/>
    <w:basedOn w:val="DefaultParagraphFont"/>
    <w:uiPriority w:val="22"/>
    <w:qFormat/>
    <w:rsid w:val="00A7771C"/>
    <w:rPr>
      <w:b/>
      <w:bCs/>
      <w:i w:val="0"/>
      <w:iCs w:val="0"/>
    </w:rPr>
  </w:style>
  <w:style w:type="paragraph" w:styleId="NormalWeb">
    <w:name w:val="Normal (Web)"/>
    <w:basedOn w:val="Normal"/>
    <w:uiPriority w:val="99"/>
    <w:semiHidden/>
    <w:unhideWhenUsed/>
    <w:rsid w:val="00646C2D"/>
    <w:pPr>
      <w:spacing w:before="96" w:after="96" w:line="240" w:lineRule="auto"/>
    </w:pPr>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divs>
    <w:div w:id="181432808">
      <w:bodyDiv w:val="1"/>
      <w:marLeft w:val="0"/>
      <w:marRight w:val="0"/>
      <w:marTop w:val="0"/>
      <w:marBottom w:val="0"/>
      <w:divBdr>
        <w:top w:val="none" w:sz="0" w:space="0" w:color="auto"/>
        <w:left w:val="none" w:sz="0" w:space="0" w:color="auto"/>
        <w:bottom w:val="none" w:sz="0" w:space="0" w:color="auto"/>
        <w:right w:val="none" w:sz="0" w:space="0" w:color="auto"/>
      </w:divBdr>
    </w:div>
    <w:div w:id="296376135">
      <w:bodyDiv w:val="1"/>
      <w:marLeft w:val="0"/>
      <w:marRight w:val="0"/>
      <w:marTop w:val="0"/>
      <w:marBottom w:val="0"/>
      <w:divBdr>
        <w:top w:val="none" w:sz="0" w:space="0" w:color="auto"/>
        <w:left w:val="none" w:sz="0" w:space="0" w:color="auto"/>
        <w:bottom w:val="none" w:sz="0" w:space="0" w:color="auto"/>
        <w:right w:val="none" w:sz="0" w:space="0" w:color="auto"/>
      </w:divBdr>
      <w:divsChild>
        <w:div w:id="1891383430">
          <w:marLeft w:val="0"/>
          <w:marRight w:val="0"/>
          <w:marTop w:val="0"/>
          <w:marBottom w:val="0"/>
          <w:divBdr>
            <w:top w:val="none" w:sz="0" w:space="0" w:color="auto"/>
            <w:left w:val="none" w:sz="0" w:space="0" w:color="auto"/>
            <w:bottom w:val="none" w:sz="0" w:space="0" w:color="auto"/>
            <w:right w:val="none" w:sz="0" w:space="0" w:color="auto"/>
          </w:divBdr>
          <w:divsChild>
            <w:div w:id="2007242106">
              <w:marLeft w:val="0"/>
              <w:marRight w:val="0"/>
              <w:marTop w:val="0"/>
              <w:marBottom w:val="0"/>
              <w:divBdr>
                <w:top w:val="none" w:sz="0" w:space="0" w:color="auto"/>
                <w:left w:val="none" w:sz="0" w:space="0" w:color="auto"/>
                <w:bottom w:val="none" w:sz="0" w:space="0" w:color="auto"/>
                <w:right w:val="none" w:sz="0" w:space="0" w:color="auto"/>
              </w:divBdr>
              <w:divsChild>
                <w:div w:id="965351225">
                  <w:marLeft w:val="0"/>
                  <w:marRight w:val="0"/>
                  <w:marTop w:val="0"/>
                  <w:marBottom w:val="0"/>
                  <w:divBdr>
                    <w:top w:val="none" w:sz="0" w:space="0" w:color="auto"/>
                    <w:left w:val="none" w:sz="0" w:space="0" w:color="auto"/>
                    <w:bottom w:val="none" w:sz="0" w:space="0" w:color="auto"/>
                    <w:right w:val="none" w:sz="0" w:space="0" w:color="auto"/>
                  </w:divBdr>
                  <w:divsChild>
                    <w:div w:id="305664766">
                      <w:marLeft w:val="-15"/>
                      <w:marRight w:val="0"/>
                      <w:marTop w:val="0"/>
                      <w:marBottom w:val="0"/>
                      <w:divBdr>
                        <w:top w:val="none" w:sz="0" w:space="0" w:color="auto"/>
                        <w:left w:val="none" w:sz="0" w:space="0" w:color="auto"/>
                        <w:bottom w:val="none" w:sz="0" w:space="0" w:color="auto"/>
                        <w:right w:val="none" w:sz="0" w:space="0" w:color="auto"/>
                      </w:divBdr>
                      <w:divsChild>
                        <w:div w:id="923297322">
                          <w:marLeft w:val="0"/>
                          <w:marRight w:val="0"/>
                          <w:marTop w:val="0"/>
                          <w:marBottom w:val="0"/>
                          <w:divBdr>
                            <w:top w:val="none" w:sz="0" w:space="0" w:color="auto"/>
                            <w:left w:val="none" w:sz="0" w:space="0" w:color="auto"/>
                            <w:bottom w:val="none" w:sz="0" w:space="0" w:color="auto"/>
                            <w:right w:val="none" w:sz="0" w:space="0" w:color="auto"/>
                          </w:divBdr>
                          <w:divsChild>
                            <w:div w:id="726877640">
                              <w:marLeft w:val="0"/>
                              <w:marRight w:val="-15"/>
                              <w:marTop w:val="0"/>
                              <w:marBottom w:val="0"/>
                              <w:divBdr>
                                <w:top w:val="none" w:sz="0" w:space="0" w:color="auto"/>
                                <w:left w:val="none" w:sz="0" w:space="0" w:color="auto"/>
                                <w:bottom w:val="none" w:sz="0" w:space="0" w:color="auto"/>
                                <w:right w:val="none" w:sz="0" w:space="0" w:color="auto"/>
                              </w:divBdr>
                              <w:divsChild>
                                <w:div w:id="191697298">
                                  <w:marLeft w:val="0"/>
                                  <w:marRight w:val="0"/>
                                  <w:marTop w:val="0"/>
                                  <w:marBottom w:val="0"/>
                                  <w:divBdr>
                                    <w:top w:val="none" w:sz="0" w:space="0" w:color="auto"/>
                                    <w:left w:val="none" w:sz="0" w:space="0" w:color="auto"/>
                                    <w:bottom w:val="none" w:sz="0" w:space="0" w:color="auto"/>
                                    <w:right w:val="none" w:sz="0" w:space="0" w:color="auto"/>
                                  </w:divBdr>
                                  <w:divsChild>
                                    <w:div w:id="1594171021">
                                      <w:marLeft w:val="0"/>
                                      <w:marRight w:val="0"/>
                                      <w:marTop w:val="0"/>
                                      <w:marBottom w:val="0"/>
                                      <w:divBdr>
                                        <w:top w:val="none" w:sz="0" w:space="0" w:color="auto"/>
                                        <w:left w:val="none" w:sz="0" w:space="0" w:color="auto"/>
                                        <w:bottom w:val="none" w:sz="0" w:space="0" w:color="auto"/>
                                        <w:right w:val="none" w:sz="0" w:space="0" w:color="auto"/>
                                      </w:divBdr>
                                      <w:divsChild>
                                        <w:div w:id="1604148860">
                                          <w:marLeft w:val="0"/>
                                          <w:marRight w:val="0"/>
                                          <w:marTop w:val="0"/>
                                          <w:marBottom w:val="0"/>
                                          <w:divBdr>
                                            <w:top w:val="none" w:sz="0" w:space="0" w:color="auto"/>
                                            <w:left w:val="none" w:sz="0" w:space="0" w:color="auto"/>
                                            <w:bottom w:val="none" w:sz="0" w:space="0" w:color="auto"/>
                                            <w:right w:val="none" w:sz="0" w:space="0" w:color="auto"/>
                                          </w:divBdr>
                                          <w:divsChild>
                                            <w:div w:id="1299651278">
                                              <w:marLeft w:val="0"/>
                                              <w:marRight w:val="0"/>
                                              <w:marTop w:val="0"/>
                                              <w:marBottom w:val="0"/>
                                              <w:divBdr>
                                                <w:top w:val="none" w:sz="0" w:space="0" w:color="auto"/>
                                                <w:left w:val="none" w:sz="0" w:space="0" w:color="auto"/>
                                                <w:bottom w:val="none" w:sz="0" w:space="0" w:color="auto"/>
                                                <w:right w:val="none" w:sz="0" w:space="0" w:color="auto"/>
                                              </w:divBdr>
                                              <w:divsChild>
                                                <w:div w:id="2113044207">
                                                  <w:marLeft w:val="0"/>
                                                  <w:marRight w:val="0"/>
                                                  <w:marTop w:val="0"/>
                                                  <w:marBottom w:val="0"/>
                                                  <w:divBdr>
                                                    <w:top w:val="none" w:sz="0" w:space="0" w:color="auto"/>
                                                    <w:left w:val="none" w:sz="0" w:space="0" w:color="auto"/>
                                                    <w:bottom w:val="none" w:sz="0" w:space="0" w:color="auto"/>
                                                    <w:right w:val="none" w:sz="0" w:space="0" w:color="auto"/>
                                                  </w:divBdr>
                                                  <w:divsChild>
                                                    <w:div w:id="824007086">
                                                      <w:marLeft w:val="0"/>
                                                      <w:marRight w:val="0"/>
                                                      <w:marTop w:val="0"/>
                                                      <w:marBottom w:val="0"/>
                                                      <w:divBdr>
                                                        <w:top w:val="none" w:sz="0" w:space="0" w:color="auto"/>
                                                        <w:left w:val="none" w:sz="0" w:space="0" w:color="auto"/>
                                                        <w:bottom w:val="none" w:sz="0" w:space="0" w:color="auto"/>
                                                        <w:right w:val="none" w:sz="0" w:space="0" w:color="auto"/>
                                                      </w:divBdr>
                                                      <w:divsChild>
                                                        <w:div w:id="1330519720">
                                                          <w:marLeft w:val="0"/>
                                                          <w:marRight w:val="0"/>
                                                          <w:marTop w:val="0"/>
                                                          <w:marBottom w:val="150"/>
                                                          <w:divBdr>
                                                            <w:top w:val="none" w:sz="0" w:space="0" w:color="auto"/>
                                                            <w:left w:val="none" w:sz="0" w:space="0" w:color="auto"/>
                                                            <w:bottom w:val="none" w:sz="0" w:space="0" w:color="auto"/>
                                                            <w:right w:val="none" w:sz="0" w:space="0" w:color="auto"/>
                                                          </w:divBdr>
                                                          <w:divsChild>
                                                            <w:div w:id="1873033736">
                                                              <w:marLeft w:val="0"/>
                                                              <w:marRight w:val="0"/>
                                                              <w:marTop w:val="0"/>
                                                              <w:marBottom w:val="0"/>
                                                              <w:divBdr>
                                                                <w:top w:val="none" w:sz="0" w:space="0" w:color="auto"/>
                                                                <w:left w:val="none" w:sz="0" w:space="0" w:color="auto"/>
                                                                <w:bottom w:val="none" w:sz="0" w:space="0" w:color="auto"/>
                                                                <w:right w:val="none" w:sz="0" w:space="0" w:color="auto"/>
                                                              </w:divBdr>
                                                              <w:divsChild>
                                                                <w:div w:id="1144005100">
                                                                  <w:marLeft w:val="0"/>
                                                                  <w:marRight w:val="0"/>
                                                                  <w:marTop w:val="0"/>
                                                                  <w:marBottom w:val="0"/>
                                                                  <w:divBdr>
                                                                    <w:top w:val="none" w:sz="0" w:space="0" w:color="auto"/>
                                                                    <w:left w:val="none" w:sz="0" w:space="0" w:color="auto"/>
                                                                    <w:bottom w:val="none" w:sz="0" w:space="0" w:color="auto"/>
                                                                    <w:right w:val="none" w:sz="0" w:space="0" w:color="auto"/>
                                                                  </w:divBdr>
                                                                  <w:divsChild>
                                                                    <w:div w:id="1565677092">
                                                                      <w:marLeft w:val="0"/>
                                                                      <w:marRight w:val="0"/>
                                                                      <w:marTop w:val="0"/>
                                                                      <w:marBottom w:val="0"/>
                                                                      <w:divBdr>
                                                                        <w:top w:val="none" w:sz="0" w:space="0" w:color="auto"/>
                                                                        <w:left w:val="none" w:sz="0" w:space="0" w:color="auto"/>
                                                                        <w:bottom w:val="none" w:sz="0" w:space="0" w:color="auto"/>
                                                                        <w:right w:val="none" w:sz="0" w:space="0" w:color="auto"/>
                                                                      </w:divBdr>
                                                                      <w:divsChild>
                                                                        <w:div w:id="1809589026">
                                                                          <w:marLeft w:val="0"/>
                                                                          <w:marRight w:val="0"/>
                                                                          <w:marTop w:val="0"/>
                                                                          <w:marBottom w:val="0"/>
                                                                          <w:divBdr>
                                                                            <w:top w:val="none" w:sz="0" w:space="0" w:color="auto"/>
                                                                            <w:left w:val="none" w:sz="0" w:space="0" w:color="auto"/>
                                                                            <w:bottom w:val="none" w:sz="0" w:space="0" w:color="auto"/>
                                                                            <w:right w:val="none" w:sz="0" w:space="0" w:color="auto"/>
                                                                          </w:divBdr>
                                                                          <w:divsChild>
                                                                            <w:div w:id="915896825">
                                                                              <w:marLeft w:val="0"/>
                                                                              <w:marRight w:val="0"/>
                                                                              <w:marTop w:val="0"/>
                                                                              <w:marBottom w:val="0"/>
                                                                              <w:divBdr>
                                                                                <w:top w:val="none" w:sz="0" w:space="0" w:color="auto"/>
                                                                                <w:left w:val="none" w:sz="0" w:space="0" w:color="auto"/>
                                                                                <w:bottom w:val="none" w:sz="0" w:space="0" w:color="auto"/>
                                                                                <w:right w:val="none" w:sz="0" w:space="0" w:color="auto"/>
                                                                              </w:divBdr>
                                                                              <w:divsChild>
                                                                                <w:div w:id="21367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026061">
      <w:bodyDiv w:val="1"/>
      <w:marLeft w:val="0"/>
      <w:marRight w:val="0"/>
      <w:marTop w:val="0"/>
      <w:marBottom w:val="0"/>
      <w:divBdr>
        <w:top w:val="none" w:sz="0" w:space="0" w:color="auto"/>
        <w:left w:val="none" w:sz="0" w:space="0" w:color="auto"/>
        <w:bottom w:val="none" w:sz="0" w:space="0" w:color="auto"/>
        <w:right w:val="none" w:sz="0" w:space="0" w:color="auto"/>
      </w:divBdr>
      <w:divsChild>
        <w:div w:id="295649656">
          <w:marLeft w:val="38"/>
          <w:marRight w:val="38"/>
          <w:marTop w:val="0"/>
          <w:marBottom w:val="0"/>
          <w:divBdr>
            <w:top w:val="none" w:sz="0" w:space="0" w:color="auto"/>
            <w:left w:val="none" w:sz="0" w:space="0" w:color="auto"/>
            <w:bottom w:val="none" w:sz="0" w:space="0" w:color="auto"/>
            <w:right w:val="none" w:sz="0" w:space="0" w:color="auto"/>
          </w:divBdr>
          <w:divsChild>
            <w:div w:id="1200126685">
              <w:marLeft w:val="0"/>
              <w:marRight w:val="0"/>
              <w:marTop w:val="0"/>
              <w:marBottom w:val="0"/>
              <w:divBdr>
                <w:top w:val="none" w:sz="0" w:space="0" w:color="auto"/>
                <w:left w:val="none" w:sz="0" w:space="0" w:color="auto"/>
                <w:bottom w:val="none" w:sz="0" w:space="0" w:color="auto"/>
                <w:right w:val="none" w:sz="0" w:space="0" w:color="auto"/>
              </w:divBdr>
              <w:divsChild>
                <w:div w:id="1627662818">
                  <w:marLeft w:val="0"/>
                  <w:marRight w:val="0"/>
                  <w:marTop w:val="0"/>
                  <w:marBottom w:val="0"/>
                  <w:divBdr>
                    <w:top w:val="none" w:sz="0" w:space="0" w:color="auto"/>
                    <w:left w:val="none" w:sz="0" w:space="0" w:color="auto"/>
                    <w:bottom w:val="none" w:sz="0" w:space="0" w:color="auto"/>
                    <w:right w:val="none" w:sz="0" w:space="0" w:color="auto"/>
                  </w:divBdr>
                  <w:divsChild>
                    <w:div w:id="10751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06650">
      <w:bodyDiv w:val="1"/>
      <w:marLeft w:val="0"/>
      <w:marRight w:val="0"/>
      <w:marTop w:val="0"/>
      <w:marBottom w:val="0"/>
      <w:divBdr>
        <w:top w:val="none" w:sz="0" w:space="0" w:color="auto"/>
        <w:left w:val="none" w:sz="0" w:space="0" w:color="auto"/>
        <w:bottom w:val="none" w:sz="0" w:space="0" w:color="auto"/>
        <w:right w:val="none" w:sz="0" w:space="0" w:color="auto"/>
      </w:divBdr>
    </w:div>
    <w:div w:id="1396392733">
      <w:bodyDiv w:val="1"/>
      <w:marLeft w:val="0"/>
      <w:marRight w:val="0"/>
      <w:marTop w:val="0"/>
      <w:marBottom w:val="0"/>
      <w:divBdr>
        <w:top w:val="none" w:sz="0" w:space="0" w:color="auto"/>
        <w:left w:val="none" w:sz="0" w:space="0" w:color="auto"/>
        <w:bottom w:val="none" w:sz="0" w:space="0" w:color="auto"/>
        <w:right w:val="none" w:sz="0" w:space="0" w:color="auto"/>
      </w:divBdr>
    </w:div>
    <w:div w:id="1516191085">
      <w:bodyDiv w:val="1"/>
      <w:marLeft w:val="0"/>
      <w:marRight w:val="0"/>
      <w:marTop w:val="0"/>
      <w:marBottom w:val="0"/>
      <w:divBdr>
        <w:top w:val="none" w:sz="0" w:space="0" w:color="auto"/>
        <w:left w:val="none" w:sz="0" w:space="0" w:color="auto"/>
        <w:bottom w:val="none" w:sz="0" w:space="0" w:color="auto"/>
        <w:right w:val="none" w:sz="0" w:space="0" w:color="auto"/>
      </w:divBdr>
    </w:div>
    <w:div w:id="1614361433">
      <w:bodyDiv w:val="1"/>
      <w:marLeft w:val="0"/>
      <w:marRight w:val="0"/>
      <w:marTop w:val="0"/>
      <w:marBottom w:val="0"/>
      <w:divBdr>
        <w:top w:val="none" w:sz="0" w:space="0" w:color="auto"/>
        <w:left w:val="none" w:sz="0" w:space="0" w:color="auto"/>
        <w:bottom w:val="none" w:sz="0" w:space="0" w:color="auto"/>
        <w:right w:val="none" w:sz="0" w:space="0" w:color="auto"/>
      </w:divBdr>
      <w:divsChild>
        <w:div w:id="1607346315">
          <w:marLeft w:val="0"/>
          <w:marRight w:val="0"/>
          <w:marTop w:val="0"/>
          <w:marBottom w:val="0"/>
          <w:divBdr>
            <w:top w:val="none" w:sz="0" w:space="0" w:color="auto"/>
            <w:left w:val="none" w:sz="0" w:space="0" w:color="auto"/>
            <w:bottom w:val="none" w:sz="0" w:space="0" w:color="auto"/>
            <w:right w:val="none" w:sz="0" w:space="0" w:color="auto"/>
          </w:divBdr>
          <w:divsChild>
            <w:div w:id="240530895">
              <w:marLeft w:val="0"/>
              <w:marRight w:val="0"/>
              <w:marTop w:val="0"/>
              <w:marBottom w:val="0"/>
              <w:divBdr>
                <w:top w:val="none" w:sz="0" w:space="0" w:color="auto"/>
                <w:left w:val="none" w:sz="0" w:space="0" w:color="auto"/>
                <w:bottom w:val="none" w:sz="0" w:space="0" w:color="auto"/>
                <w:right w:val="none" w:sz="0" w:space="0" w:color="auto"/>
              </w:divBdr>
              <w:divsChild>
                <w:div w:id="962879185">
                  <w:marLeft w:val="0"/>
                  <w:marRight w:val="0"/>
                  <w:marTop w:val="0"/>
                  <w:marBottom w:val="0"/>
                  <w:divBdr>
                    <w:top w:val="none" w:sz="0" w:space="0" w:color="auto"/>
                    <w:left w:val="none" w:sz="0" w:space="0" w:color="auto"/>
                    <w:bottom w:val="none" w:sz="0" w:space="0" w:color="auto"/>
                    <w:right w:val="none" w:sz="0" w:space="0" w:color="auto"/>
                  </w:divBdr>
                  <w:divsChild>
                    <w:div w:id="1016274824">
                      <w:marLeft w:val="-15"/>
                      <w:marRight w:val="0"/>
                      <w:marTop w:val="0"/>
                      <w:marBottom w:val="0"/>
                      <w:divBdr>
                        <w:top w:val="none" w:sz="0" w:space="0" w:color="auto"/>
                        <w:left w:val="none" w:sz="0" w:space="0" w:color="auto"/>
                        <w:bottom w:val="none" w:sz="0" w:space="0" w:color="auto"/>
                        <w:right w:val="none" w:sz="0" w:space="0" w:color="auto"/>
                      </w:divBdr>
                      <w:divsChild>
                        <w:div w:id="1056397016">
                          <w:marLeft w:val="0"/>
                          <w:marRight w:val="0"/>
                          <w:marTop w:val="0"/>
                          <w:marBottom w:val="0"/>
                          <w:divBdr>
                            <w:top w:val="none" w:sz="0" w:space="0" w:color="auto"/>
                            <w:left w:val="none" w:sz="0" w:space="0" w:color="auto"/>
                            <w:bottom w:val="none" w:sz="0" w:space="0" w:color="auto"/>
                            <w:right w:val="none" w:sz="0" w:space="0" w:color="auto"/>
                          </w:divBdr>
                          <w:divsChild>
                            <w:div w:id="1777628884">
                              <w:marLeft w:val="0"/>
                              <w:marRight w:val="-15"/>
                              <w:marTop w:val="0"/>
                              <w:marBottom w:val="0"/>
                              <w:divBdr>
                                <w:top w:val="none" w:sz="0" w:space="0" w:color="auto"/>
                                <w:left w:val="none" w:sz="0" w:space="0" w:color="auto"/>
                                <w:bottom w:val="none" w:sz="0" w:space="0" w:color="auto"/>
                                <w:right w:val="none" w:sz="0" w:space="0" w:color="auto"/>
                              </w:divBdr>
                              <w:divsChild>
                                <w:div w:id="727145244">
                                  <w:marLeft w:val="0"/>
                                  <w:marRight w:val="0"/>
                                  <w:marTop w:val="0"/>
                                  <w:marBottom w:val="0"/>
                                  <w:divBdr>
                                    <w:top w:val="none" w:sz="0" w:space="0" w:color="auto"/>
                                    <w:left w:val="none" w:sz="0" w:space="0" w:color="auto"/>
                                    <w:bottom w:val="none" w:sz="0" w:space="0" w:color="auto"/>
                                    <w:right w:val="none" w:sz="0" w:space="0" w:color="auto"/>
                                  </w:divBdr>
                                  <w:divsChild>
                                    <w:div w:id="876426451">
                                      <w:marLeft w:val="0"/>
                                      <w:marRight w:val="0"/>
                                      <w:marTop w:val="0"/>
                                      <w:marBottom w:val="0"/>
                                      <w:divBdr>
                                        <w:top w:val="none" w:sz="0" w:space="0" w:color="auto"/>
                                        <w:left w:val="none" w:sz="0" w:space="0" w:color="auto"/>
                                        <w:bottom w:val="none" w:sz="0" w:space="0" w:color="auto"/>
                                        <w:right w:val="none" w:sz="0" w:space="0" w:color="auto"/>
                                      </w:divBdr>
                                      <w:divsChild>
                                        <w:div w:id="862934147">
                                          <w:marLeft w:val="0"/>
                                          <w:marRight w:val="0"/>
                                          <w:marTop w:val="0"/>
                                          <w:marBottom w:val="0"/>
                                          <w:divBdr>
                                            <w:top w:val="none" w:sz="0" w:space="0" w:color="auto"/>
                                            <w:left w:val="none" w:sz="0" w:space="0" w:color="auto"/>
                                            <w:bottom w:val="none" w:sz="0" w:space="0" w:color="auto"/>
                                            <w:right w:val="none" w:sz="0" w:space="0" w:color="auto"/>
                                          </w:divBdr>
                                          <w:divsChild>
                                            <w:div w:id="1660310969">
                                              <w:marLeft w:val="0"/>
                                              <w:marRight w:val="0"/>
                                              <w:marTop w:val="0"/>
                                              <w:marBottom w:val="0"/>
                                              <w:divBdr>
                                                <w:top w:val="none" w:sz="0" w:space="0" w:color="auto"/>
                                                <w:left w:val="none" w:sz="0" w:space="0" w:color="auto"/>
                                                <w:bottom w:val="none" w:sz="0" w:space="0" w:color="auto"/>
                                                <w:right w:val="none" w:sz="0" w:space="0" w:color="auto"/>
                                              </w:divBdr>
                                              <w:divsChild>
                                                <w:div w:id="2122648950">
                                                  <w:marLeft w:val="0"/>
                                                  <w:marRight w:val="0"/>
                                                  <w:marTop w:val="0"/>
                                                  <w:marBottom w:val="0"/>
                                                  <w:divBdr>
                                                    <w:top w:val="none" w:sz="0" w:space="0" w:color="auto"/>
                                                    <w:left w:val="none" w:sz="0" w:space="0" w:color="auto"/>
                                                    <w:bottom w:val="none" w:sz="0" w:space="0" w:color="auto"/>
                                                    <w:right w:val="none" w:sz="0" w:space="0" w:color="auto"/>
                                                  </w:divBdr>
                                                  <w:divsChild>
                                                    <w:div w:id="2022855045">
                                                      <w:marLeft w:val="0"/>
                                                      <w:marRight w:val="0"/>
                                                      <w:marTop w:val="0"/>
                                                      <w:marBottom w:val="0"/>
                                                      <w:divBdr>
                                                        <w:top w:val="none" w:sz="0" w:space="0" w:color="auto"/>
                                                        <w:left w:val="none" w:sz="0" w:space="0" w:color="auto"/>
                                                        <w:bottom w:val="none" w:sz="0" w:space="0" w:color="auto"/>
                                                        <w:right w:val="none" w:sz="0" w:space="0" w:color="auto"/>
                                                      </w:divBdr>
                                                      <w:divsChild>
                                                        <w:div w:id="357435032">
                                                          <w:marLeft w:val="0"/>
                                                          <w:marRight w:val="0"/>
                                                          <w:marTop w:val="0"/>
                                                          <w:marBottom w:val="150"/>
                                                          <w:divBdr>
                                                            <w:top w:val="none" w:sz="0" w:space="0" w:color="auto"/>
                                                            <w:left w:val="none" w:sz="0" w:space="0" w:color="auto"/>
                                                            <w:bottom w:val="none" w:sz="0" w:space="0" w:color="auto"/>
                                                            <w:right w:val="none" w:sz="0" w:space="0" w:color="auto"/>
                                                          </w:divBdr>
                                                          <w:divsChild>
                                                            <w:div w:id="1337877822">
                                                              <w:marLeft w:val="0"/>
                                                              <w:marRight w:val="0"/>
                                                              <w:marTop w:val="0"/>
                                                              <w:marBottom w:val="0"/>
                                                              <w:divBdr>
                                                                <w:top w:val="none" w:sz="0" w:space="0" w:color="auto"/>
                                                                <w:left w:val="none" w:sz="0" w:space="0" w:color="auto"/>
                                                                <w:bottom w:val="none" w:sz="0" w:space="0" w:color="auto"/>
                                                                <w:right w:val="none" w:sz="0" w:space="0" w:color="auto"/>
                                                              </w:divBdr>
                                                              <w:divsChild>
                                                                <w:div w:id="781412014">
                                                                  <w:marLeft w:val="0"/>
                                                                  <w:marRight w:val="0"/>
                                                                  <w:marTop w:val="0"/>
                                                                  <w:marBottom w:val="0"/>
                                                                  <w:divBdr>
                                                                    <w:top w:val="none" w:sz="0" w:space="0" w:color="auto"/>
                                                                    <w:left w:val="none" w:sz="0" w:space="0" w:color="auto"/>
                                                                    <w:bottom w:val="none" w:sz="0" w:space="0" w:color="auto"/>
                                                                    <w:right w:val="none" w:sz="0" w:space="0" w:color="auto"/>
                                                                  </w:divBdr>
                                                                  <w:divsChild>
                                                                    <w:div w:id="521940066">
                                                                      <w:marLeft w:val="0"/>
                                                                      <w:marRight w:val="0"/>
                                                                      <w:marTop w:val="0"/>
                                                                      <w:marBottom w:val="0"/>
                                                                      <w:divBdr>
                                                                        <w:top w:val="none" w:sz="0" w:space="0" w:color="auto"/>
                                                                        <w:left w:val="none" w:sz="0" w:space="0" w:color="auto"/>
                                                                        <w:bottom w:val="none" w:sz="0" w:space="0" w:color="auto"/>
                                                                        <w:right w:val="none" w:sz="0" w:space="0" w:color="auto"/>
                                                                      </w:divBdr>
                                                                      <w:divsChild>
                                                                        <w:div w:id="1005934862">
                                                                          <w:marLeft w:val="0"/>
                                                                          <w:marRight w:val="0"/>
                                                                          <w:marTop w:val="0"/>
                                                                          <w:marBottom w:val="0"/>
                                                                          <w:divBdr>
                                                                            <w:top w:val="none" w:sz="0" w:space="0" w:color="auto"/>
                                                                            <w:left w:val="none" w:sz="0" w:space="0" w:color="auto"/>
                                                                            <w:bottom w:val="none" w:sz="0" w:space="0" w:color="auto"/>
                                                                            <w:right w:val="none" w:sz="0" w:space="0" w:color="auto"/>
                                                                          </w:divBdr>
                                                                          <w:divsChild>
                                                                            <w:div w:id="498158939">
                                                                              <w:marLeft w:val="0"/>
                                                                              <w:marRight w:val="0"/>
                                                                              <w:marTop w:val="0"/>
                                                                              <w:marBottom w:val="0"/>
                                                                              <w:divBdr>
                                                                                <w:top w:val="none" w:sz="0" w:space="0" w:color="auto"/>
                                                                                <w:left w:val="none" w:sz="0" w:space="0" w:color="auto"/>
                                                                                <w:bottom w:val="none" w:sz="0" w:space="0" w:color="auto"/>
                                                                                <w:right w:val="none" w:sz="0" w:space="0" w:color="auto"/>
                                                                              </w:divBdr>
                                                                              <w:divsChild>
                                                                                <w:div w:id="141697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032161">
      <w:bodyDiv w:val="1"/>
      <w:marLeft w:val="0"/>
      <w:marRight w:val="0"/>
      <w:marTop w:val="0"/>
      <w:marBottom w:val="0"/>
      <w:divBdr>
        <w:top w:val="none" w:sz="0" w:space="0" w:color="auto"/>
        <w:left w:val="none" w:sz="0" w:space="0" w:color="auto"/>
        <w:bottom w:val="none" w:sz="0" w:space="0" w:color="auto"/>
        <w:right w:val="none" w:sz="0" w:space="0" w:color="auto"/>
      </w:divBdr>
    </w:div>
    <w:div w:id="1818910924">
      <w:bodyDiv w:val="1"/>
      <w:marLeft w:val="0"/>
      <w:marRight w:val="0"/>
      <w:marTop w:val="0"/>
      <w:marBottom w:val="0"/>
      <w:divBdr>
        <w:top w:val="none" w:sz="0" w:space="0" w:color="auto"/>
        <w:left w:val="none" w:sz="0" w:space="0" w:color="auto"/>
        <w:bottom w:val="none" w:sz="0" w:space="0" w:color="auto"/>
        <w:right w:val="none" w:sz="0" w:space="0" w:color="auto"/>
      </w:divBdr>
      <w:divsChild>
        <w:div w:id="388648605">
          <w:marLeft w:val="0"/>
          <w:marRight w:val="0"/>
          <w:marTop w:val="0"/>
          <w:marBottom w:val="0"/>
          <w:divBdr>
            <w:top w:val="none" w:sz="0" w:space="0" w:color="auto"/>
            <w:left w:val="none" w:sz="0" w:space="0" w:color="auto"/>
            <w:bottom w:val="none" w:sz="0" w:space="0" w:color="auto"/>
            <w:right w:val="none" w:sz="0" w:space="0" w:color="auto"/>
          </w:divBdr>
          <w:divsChild>
            <w:div w:id="1425688638">
              <w:marLeft w:val="0"/>
              <w:marRight w:val="0"/>
              <w:marTop w:val="0"/>
              <w:marBottom w:val="0"/>
              <w:divBdr>
                <w:top w:val="none" w:sz="0" w:space="0" w:color="auto"/>
                <w:left w:val="none" w:sz="0" w:space="0" w:color="auto"/>
                <w:bottom w:val="none" w:sz="0" w:space="0" w:color="auto"/>
                <w:right w:val="none" w:sz="0" w:space="0" w:color="auto"/>
              </w:divBdr>
              <w:divsChild>
                <w:div w:id="1428185414">
                  <w:marLeft w:val="0"/>
                  <w:marRight w:val="0"/>
                  <w:marTop w:val="0"/>
                  <w:marBottom w:val="0"/>
                  <w:divBdr>
                    <w:top w:val="none" w:sz="0" w:space="0" w:color="auto"/>
                    <w:left w:val="none" w:sz="0" w:space="0" w:color="auto"/>
                    <w:bottom w:val="none" w:sz="0" w:space="0" w:color="auto"/>
                    <w:right w:val="none" w:sz="0" w:space="0" w:color="auto"/>
                  </w:divBdr>
                  <w:divsChild>
                    <w:div w:id="1907832975">
                      <w:marLeft w:val="0"/>
                      <w:marRight w:val="0"/>
                      <w:marTop w:val="0"/>
                      <w:marBottom w:val="0"/>
                      <w:divBdr>
                        <w:top w:val="none" w:sz="0" w:space="0" w:color="auto"/>
                        <w:left w:val="none" w:sz="0" w:space="0" w:color="auto"/>
                        <w:bottom w:val="none" w:sz="0" w:space="0" w:color="auto"/>
                        <w:right w:val="none" w:sz="0" w:space="0" w:color="auto"/>
                      </w:divBdr>
                      <w:divsChild>
                        <w:div w:id="928999945">
                          <w:marLeft w:val="0"/>
                          <w:marRight w:val="0"/>
                          <w:marTop w:val="0"/>
                          <w:marBottom w:val="0"/>
                          <w:divBdr>
                            <w:top w:val="none" w:sz="0" w:space="0" w:color="auto"/>
                            <w:left w:val="none" w:sz="0" w:space="0" w:color="auto"/>
                            <w:bottom w:val="none" w:sz="0" w:space="0" w:color="auto"/>
                            <w:right w:val="none" w:sz="0" w:space="0" w:color="auto"/>
                          </w:divBdr>
                          <w:divsChild>
                            <w:div w:id="741102002">
                              <w:marLeft w:val="0"/>
                              <w:marRight w:val="0"/>
                              <w:marTop w:val="0"/>
                              <w:marBottom w:val="0"/>
                              <w:divBdr>
                                <w:top w:val="none" w:sz="0" w:space="0" w:color="auto"/>
                                <w:left w:val="none" w:sz="0" w:space="0" w:color="auto"/>
                                <w:bottom w:val="none" w:sz="0" w:space="0" w:color="auto"/>
                                <w:right w:val="none" w:sz="0" w:space="0" w:color="auto"/>
                              </w:divBdr>
                              <w:divsChild>
                                <w:div w:id="1283927127">
                                  <w:marLeft w:val="0"/>
                                  <w:marRight w:val="0"/>
                                  <w:marTop w:val="0"/>
                                  <w:marBottom w:val="0"/>
                                  <w:divBdr>
                                    <w:top w:val="single" w:sz="4" w:space="0" w:color="F5F5F5"/>
                                    <w:left w:val="single" w:sz="4" w:space="0" w:color="F5F5F5"/>
                                    <w:bottom w:val="single" w:sz="4" w:space="0" w:color="F5F5F5"/>
                                    <w:right w:val="single" w:sz="4" w:space="0" w:color="F5F5F5"/>
                                  </w:divBdr>
                                  <w:divsChild>
                                    <w:div w:id="743185258">
                                      <w:marLeft w:val="0"/>
                                      <w:marRight w:val="0"/>
                                      <w:marTop w:val="0"/>
                                      <w:marBottom w:val="0"/>
                                      <w:divBdr>
                                        <w:top w:val="none" w:sz="0" w:space="0" w:color="auto"/>
                                        <w:left w:val="none" w:sz="0" w:space="0" w:color="auto"/>
                                        <w:bottom w:val="none" w:sz="0" w:space="0" w:color="auto"/>
                                        <w:right w:val="none" w:sz="0" w:space="0" w:color="auto"/>
                                      </w:divBdr>
                                      <w:divsChild>
                                        <w:div w:id="17318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24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hrcak.srce.hr/index.php?show=clanak&amp;id_clanak_jezik=48258" TargetMode="External"/><Relationship Id="rId39" Type="http://schemas.openxmlformats.org/officeDocument/2006/relationships/hyperlink" Target="http://www.time.com/time/specials/packages/completelist/0,29569,1877351,00.html" TargetMode="External"/><Relationship Id="rId21" Type="http://schemas.openxmlformats.org/officeDocument/2006/relationships/chart" Target="charts/chart10.xml"/><Relationship Id="rId34" Type="http://schemas.openxmlformats.org/officeDocument/2006/relationships/hyperlink" Target="http://www.rdtrustedbrands.com/download.shtml" TargetMode="External"/><Relationship Id="rId42" Type="http://schemas.openxmlformats.org/officeDocument/2006/relationships/hyperlink" Target="http://online.wsj.com/article/SB120635948382859081.html" TargetMode="External"/><Relationship Id="rId47" Type="http://schemas.openxmlformats.org/officeDocument/2006/relationships/hyperlink" Target="http://www.treasury.gov/resource-center/data-chart-center/tic/Documents/mfh.txt" TargetMode="External"/><Relationship Id="rId50" Type="http://schemas.openxmlformats.org/officeDocument/2006/relationships/hyperlink" Target="http://www.recovery.gov/About/Pages/The_Act.aspx" TargetMode="External"/><Relationship Id="rId55" Type="http://schemas.openxmlformats.org/officeDocument/2006/relationships/hyperlink" Target="http://www.konkurentnost.hr/lgs.axd?t=16&amp;id=336"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yperlink" Target="http://www.hnb.hr/mmf/clanak-iv/2012/h-posjet-mmf-zakljucna-izjava_veljaca-2012.pdf" TargetMode="External"/><Relationship Id="rId41" Type="http://schemas.openxmlformats.org/officeDocument/2006/relationships/hyperlink" Target="http://money.cnn.com/2007/04/02/news/companies/new_century_bankruptcy/" TargetMode="External"/><Relationship Id="rId54" Type="http://schemas.openxmlformats.org/officeDocument/2006/relationships/hyperlink" Target="http://epp.eurostat.ec.europa.eu/statistics_explained/index.php?title=File:Youth_unemployment_rates,_2008-2011Q3,_(%25).png&amp;filetimestamp=20120127135533"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3.xml"/><Relationship Id="rId32" Type="http://schemas.openxmlformats.org/officeDocument/2006/relationships/hyperlink" Target="http://www.ijf.hr/newsletter/55.pdf" TargetMode="External"/><Relationship Id="rId37" Type="http://schemas.openxmlformats.org/officeDocument/2006/relationships/hyperlink" Target="http://www.konkurentnost.hr/lgs.axd?t=16&amp;id=336" TargetMode="External"/><Relationship Id="rId40" Type="http://schemas.openxmlformats.org/officeDocument/2006/relationships/hyperlink" Target="http://money.usnews.com/money/blogs/the-home-front/2008/10/23/alan-greenspan-blames-securitization-for-crisis" TargetMode="External"/><Relationship Id="rId45" Type="http://schemas.openxmlformats.org/officeDocument/2006/relationships/hyperlink" Target="ftp://ftp.publicdebt.treas.gov/opd/opds012007.pdf" TargetMode="External"/><Relationship Id="rId53" Type="http://schemas.openxmlformats.org/officeDocument/2006/relationships/hyperlink" Target="http://www.nytimes.com/2009/07/17/opinion/17krugman.html" TargetMode="External"/><Relationship Id="rId58" Type="http://schemas.openxmlformats.org/officeDocument/2006/relationships/hyperlink" Target="http://www.predsjednik.hr/Default.aspx?art=16034&amp;sec=775"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yperlink" Target="http://fcic-static.law.stanford.edu/cdn_media/fcic-reports/fcic_final_report_conclusions.pdf" TargetMode="External"/><Relationship Id="rId36" Type="http://schemas.openxmlformats.org/officeDocument/2006/relationships/hyperlink" Target="http://www.highbeam.com/doc/1P2-583470.html" TargetMode="External"/><Relationship Id="rId49" Type="http://schemas.openxmlformats.org/officeDocument/2006/relationships/hyperlink" Target="http://www.federalreserve.gov/bankinforeg/tarpinfo.htm" TargetMode="External"/><Relationship Id="rId57" Type="http://schemas.openxmlformats.org/officeDocument/2006/relationships/hyperlink" Target="http://www.vlada.hr/hr/content/download/82663/1173772/file/Paket%2010%20antirecesijskih%20mjera.pdf" TargetMode="External"/><Relationship Id="rId61" Type="http://schemas.openxmlformats.org/officeDocument/2006/relationships/hyperlink" Target="http://www.nytimes.com/2011/08/12/opinion/the-hijacked-crisis.html?ref=paulkrugman" TargetMode="External"/><Relationship Id="rId10" Type="http://schemas.openxmlformats.org/officeDocument/2006/relationships/image" Target="media/image2.png"/><Relationship Id="rId19" Type="http://schemas.openxmlformats.org/officeDocument/2006/relationships/chart" Target="charts/chart8.xml"/><Relationship Id="rId31" Type="http://schemas.openxmlformats.org/officeDocument/2006/relationships/hyperlink" Target="http://www.ipsos-mori.com/researchpublications/researcharchive/15/Trust-in-Professions.aspx?view=wide" TargetMode="External"/><Relationship Id="rId44" Type="http://schemas.openxmlformats.org/officeDocument/2006/relationships/hyperlink" Target="http://news.bbc.co.uk/2/hi/7521250.stm" TargetMode="External"/><Relationship Id="rId52" Type="http://schemas.openxmlformats.org/officeDocument/2006/relationships/hyperlink" Target="http://www.economist.com/node/14530394?story_id=14530394" TargetMode="External"/><Relationship Id="rId60" Type="http://schemas.openxmlformats.org/officeDocument/2006/relationships/hyperlink" Target="http://www.cienciasemfronteiras.gov.br/web/csf/meta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yperlink" Target="http://www.scribd.com/doc/64866077/HDE" TargetMode="External"/><Relationship Id="rId30" Type="http://schemas.openxmlformats.org/officeDocument/2006/relationships/hyperlink" Target="http://www.iztzg.hr/UserFiles/File/novosti/Tomas-Ljeto-2010-Prezentacija-HR-CROTOUR-23-03-2011.pdf" TargetMode="External"/><Relationship Id="rId35" Type="http://schemas.openxmlformats.org/officeDocument/2006/relationships/hyperlink" Target="http://www.occ.treas.gov/news-issuances/bulletins/2001/bulletin-2001-6a.pdf" TargetMode="External"/><Relationship Id="rId43" Type="http://schemas.openxmlformats.org/officeDocument/2006/relationships/hyperlink" Target="http://news.bbc.co.uk/2/hi/7521250.stm" TargetMode="External"/><Relationship Id="rId48" Type="http://schemas.openxmlformats.org/officeDocument/2006/relationships/hyperlink" Target="http://data.worldbank.org/indicator/SL.UEM.TOTL.ZS" TargetMode="External"/><Relationship Id="rId56" Type="http://schemas.openxmlformats.org/officeDocument/2006/relationships/hyperlink" Target="http://www.konkurentnost.hr/Default.aspx?art=399&amp;sec=2" TargetMode="External"/><Relationship Id="rId64"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hyperlink" Target="http://www.nytimes.com/2008/11/16/washington/summit-text.html?_r=1&amp;pagewanted=al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hyperlink" Target="http://www.kpmg.com/Global/en/IssuesAndInsights/ArticlesPublications/Documents/individual-income-tax-social-security-rate-survey-September-2011.pdf" TargetMode="External"/><Relationship Id="rId38" Type="http://schemas.openxmlformats.org/officeDocument/2006/relationships/hyperlink" Target="http://online.wsj.com/article/SB118736585456901047.html" TargetMode="External"/><Relationship Id="rId46" Type="http://schemas.openxmlformats.org/officeDocument/2006/relationships/hyperlink" Target="http://www.treasurydirect.gov/govt/reports/pd/mspd/2012/opdm012012.pdf" TargetMode="External"/><Relationship Id="rId59" Type="http://schemas.openxmlformats.org/officeDocument/2006/relationships/hyperlink" Target="http://www.cpi.hr/download/links/hr/13292.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money.cnn.com/2007/04/02/news/companies/new_century_bankruptcy/" TargetMode="External"/><Relationship Id="rId13" Type="http://schemas.openxmlformats.org/officeDocument/2006/relationships/hyperlink" Target="http://www.treasurydirect.gov/govt/reports/pd/mspd/2012/opdm012012.pdf" TargetMode="External"/><Relationship Id="rId18" Type="http://schemas.openxmlformats.org/officeDocument/2006/relationships/hyperlink" Target="http://www.nytimes.com/2008/11/16/washington/summit-text.html?_r=1&amp;pagewanted=all" TargetMode="External"/><Relationship Id="rId26" Type="http://schemas.openxmlformats.org/officeDocument/2006/relationships/hyperlink" Target="http://www.konkurentnost.hr/lgs.axd?t=16&amp;id=336" TargetMode="External"/><Relationship Id="rId3" Type="http://schemas.openxmlformats.org/officeDocument/2006/relationships/hyperlink" Target="http://www.rdtrustedbrands.com/download.shtml" TargetMode="External"/><Relationship Id="rId21" Type="http://schemas.openxmlformats.org/officeDocument/2006/relationships/hyperlink" Target="http://www.scribd.com/doc/64866077/HDE" TargetMode="External"/><Relationship Id="rId34" Type="http://schemas.openxmlformats.org/officeDocument/2006/relationships/hyperlink" Target="http://www.nytimes.com/2011/08/12/opinion/the-hijacked-crisis.html?ref=paulkrugman" TargetMode="External"/><Relationship Id="rId7" Type="http://schemas.openxmlformats.org/officeDocument/2006/relationships/hyperlink" Target="http://money.usnews.com/money/blogs/the-home-front/2008/10/23/alan-greenspan-blames-securitization-for-crisis" TargetMode="External"/><Relationship Id="rId12" Type="http://schemas.openxmlformats.org/officeDocument/2006/relationships/hyperlink" Target="ftp://ftp.publicdebt.treas.gov/opd/opds012007.pdf" TargetMode="External"/><Relationship Id="rId17" Type="http://schemas.openxmlformats.org/officeDocument/2006/relationships/hyperlink" Target="http://www.recovery.gov/About/Pages/The_Act.aspx" TargetMode="External"/><Relationship Id="rId25" Type="http://schemas.openxmlformats.org/officeDocument/2006/relationships/hyperlink" Target="http://www.hzz.hr/docslike/NPPZ_2011-2012_Final.pdf" TargetMode="External"/><Relationship Id="rId33" Type="http://schemas.openxmlformats.org/officeDocument/2006/relationships/hyperlink" Target="http://fcic-static.law.stanford.edu/cdn_media/fcic-reports/fcic_final_report_conclusions.pdf" TargetMode="External"/><Relationship Id="rId2" Type="http://schemas.openxmlformats.org/officeDocument/2006/relationships/hyperlink" Target="http://www.ipsos-mori.com/researchpublications/researcharchive/15/Trust-in-Professions.aspx?view=wide" TargetMode="External"/><Relationship Id="rId16" Type="http://schemas.openxmlformats.org/officeDocument/2006/relationships/hyperlink" Target="http://www.federalreserve.gov/bankinforeg/tarpinfo.htm" TargetMode="External"/><Relationship Id="rId20" Type="http://schemas.openxmlformats.org/officeDocument/2006/relationships/hyperlink" Target="http://www.nytimes.com/2009/07/17/opinion/17krugman.html" TargetMode="External"/><Relationship Id="rId29" Type="http://schemas.openxmlformats.org/officeDocument/2006/relationships/hyperlink" Target="http://www.vlada.hr/hr/content/download/82663/1173772/file/Paket%2010%20antirecesijskih%20mjera.pdf" TargetMode="External"/><Relationship Id="rId1" Type="http://schemas.openxmlformats.org/officeDocument/2006/relationships/hyperlink" Target="http://www.hnb.hr/mmf/clanak-iv/2012/h-posjet-mmf-zakljucna-izjava_veljaca-2012.pdf" TargetMode="External"/><Relationship Id="rId6" Type="http://schemas.openxmlformats.org/officeDocument/2006/relationships/hyperlink" Target="http://www.time.com/time/specials/packages/completelist/0,29569,1877351,00.html" TargetMode="External"/><Relationship Id="rId11" Type="http://schemas.openxmlformats.org/officeDocument/2006/relationships/hyperlink" Target="http://news.bbc.co.uk/2/hi/7521250.stm" TargetMode="External"/><Relationship Id="rId24" Type="http://schemas.openxmlformats.org/officeDocument/2006/relationships/hyperlink" Target="http://epp.eurostat.ec.europa.eu/statistics_explained/index.php?title=File:Youth_unemployment_rates,_2008-2011Q3,_(%25).png&amp;filetimestamp=20120127135533" TargetMode="External"/><Relationship Id="rId32" Type="http://schemas.openxmlformats.org/officeDocument/2006/relationships/hyperlink" Target="http://www.cienciasemfronteiras.gov.br/web/csf/metas" TargetMode="External"/><Relationship Id="rId5" Type="http://schemas.openxmlformats.org/officeDocument/2006/relationships/hyperlink" Target="http://online.wsj.com/article/SB118736585456901047.html" TargetMode="External"/><Relationship Id="rId15" Type="http://schemas.openxmlformats.org/officeDocument/2006/relationships/hyperlink" Target="http://data.worldbank.org/indicator/SL.UEM.TOTL.ZS" TargetMode="External"/><Relationship Id="rId23" Type="http://schemas.openxmlformats.org/officeDocument/2006/relationships/hyperlink" Target="http://www.ijf.hr/newsletter/55.pdf" TargetMode="External"/><Relationship Id="rId28" Type="http://schemas.openxmlformats.org/officeDocument/2006/relationships/hyperlink" Target="http://hrcak.srce.hr/index.php?show=clanak&amp;id_clanak_jezik=48258" TargetMode="External"/><Relationship Id="rId10" Type="http://schemas.openxmlformats.org/officeDocument/2006/relationships/hyperlink" Target="http://news.bbc.co.uk/2/hi/7521250.stm" TargetMode="External"/><Relationship Id="rId19" Type="http://schemas.openxmlformats.org/officeDocument/2006/relationships/hyperlink" Target="http://www.economist.com/node/14530394?story_id=14530394" TargetMode="External"/><Relationship Id="rId31" Type="http://schemas.openxmlformats.org/officeDocument/2006/relationships/hyperlink" Target="http://www.cpi.hr/download/links/hr/13292.pdf" TargetMode="External"/><Relationship Id="rId4" Type="http://schemas.openxmlformats.org/officeDocument/2006/relationships/hyperlink" Target="http://www.konkurentnost.hr/lgs.axd?t=16&amp;id=336" TargetMode="External"/><Relationship Id="rId9" Type="http://schemas.openxmlformats.org/officeDocument/2006/relationships/hyperlink" Target="http://online.wsj.com/article/SB120635948382859081.html" TargetMode="External"/><Relationship Id="rId14" Type="http://schemas.openxmlformats.org/officeDocument/2006/relationships/hyperlink" Target="http://www.treasury.gov/resource-center/data-chart-center/tic/Documents/mfh.txt" TargetMode="External"/><Relationship Id="rId22" Type="http://schemas.openxmlformats.org/officeDocument/2006/relationships/hyperlink" Target="http://www.hnb.hr/mmf/clanak-iv/2012/h-posjet-mmf-zakljucna-izjava_veljaca-2012.pdf" TargetMode="External"/><Relationship Id="rId27" Type="http://schemas.openxmlformats.org/officeDocument/2006/relationships/hyperlink" Target="http://www.konkurentnost.hr/Default.aspx?art=399&amp;sec=2" TargetMode="External"/><Relationship Id="rId30" Type="http://schemas.openxmlformats.org/officeDocument/2006/relationships/hyperlink" Target="http://www.predsjednik.hr/Default.aspx?art=16034&amp;sec=77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artina\Documents\Bffook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6"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6"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rtina\Documents\endogeni.problem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rtina\Documents\Book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rtina\Documents\Book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rtina\Documents\Book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rtina\Documents\Boofk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sz="1600">
                <a:latin typeface="Times New Roman" pitchFamily="18" charset="0"/>
                <a:cs typeface="Times New Roman" pitchFamily="18" charset="0"/>
              </a:rPr>
              <a:t>Godina</a:t>
            </a:r>
            <a:r>
              <a:rPr lang="hr-HR" sz="1600" baseline="0">
                <a:latin typeface="Times New Roman" pitchFamily="18" charset="0"/>
                <a:cs typeface="Times New Roman" pitchFamily="18" charset="0"/>
              </a:rPr>
              <a:t> studiranja anketiranih studenata </a:t>
            </a:r>
            <a:endParaRPr lang="hr-HR" sz="1600">
              <a:latin typeface="Times New Roman" pitchFamily="18" charset="0"/>
              <a:cs typeface="Times New Roman" pitchFamily="18" charset="0"/>
            </a:endParaRPr>
          </a:p>
        </c:rich>
      </c:tx>
      <c:layout/>
    </c:title>
    <c:plotArea>
      <c:layout>
        <c:manualLayout>
          <c:layoutTarget val="inner"/>
          <c:xMode val="edge"/>
          <c:yMode val="edge"/>
          <c:x val="0.14261572417084228"/>
          <c:y val="0.26657874015748245"/>
          <c:w val="0.43092230604041964"/>
          <c:h val="0.69433115226793851"/>
        </c:manualLayout>
      </c:layout>
      <c:pieChart>
        <c:varyColors val="1"/>
        <c:ser>
          <c:idx val="0"/>
          <c:order val="0"/>
          <c:spPr>
            <a:effectLst>
              <a:outerShdw blurRad="50800" dist="38100" dir="13500000" algn="br" rotWithShape="0">
                <a:prstClr val="black">
                  <a:alpha val="40000"/>
                </a:prstClr>
              </a:outerShdw>
            </a:effectLst>
            <a:scene3d>
              <a:camera prst="orthographicFront"/>
              <a:lightRig rig="threePt" dir="t"/>
            </a:scene3d>
            <a:sp3d>
              <a:bevelT/>
            </a:sp3d>
          </c:spPr>
          <c:dPt>
            <c:idx val="0"/>
            <c:explosion val="12"/>
            <c:spPr>
              <a:solidFill>
                <a:srgbClr val="FFC000"/>
              </a:solidFill>
              <a:effectLst>
                <a:outerShdw blurRad="50800" dist="38100" dir="13500000" algn="br" rotWithShape="0">
                  <a:prstClr val="black">
                    <a:alpha val="40000"/>
                  </a:prstClr>
                </a:outerShdw>
              </a:effectLst>
              <a:scene3d>
                <a:camera prst="orthographicFront"/>
                <a:lightRig rig="threePt" dir="t"/>
              </a:scene3d>
              <a:sp3d>
                <a:bevelT/>
              </a:sp3d>
            </c:spPr>
          </c:dPt>
          <c:dPt>
            <c:idx val="1"/>
            <c:explosion val="3"/>
            <c:spPr>
              <a:solidFill>
                <a:schemeClr val="accent1"/>
              </a:solidFill>
              <a:effectLst>
                <a:outerShdw blurRad="50800" dist="38100" dir="13500000" algn="br" rotWithShape="0">
                  <a:prstClr val="black">
                    <a:alpha val="40000"/>
                  </a:prstClr>
                </a:outerShdw>
              </a:effectLst>
              <a:scene3d>
                <a:camera prst="orthographicFront"/>
                <a:lightRig rig="threePt" dir="t"/>
              </a:scene3d>
              <a:sp3d>
                <a:bevelT/>
              </a:sp3d>
            </c:spPr>
          </c:dPt>
          <c:dPt>
            <c:idx val="2"/>
            <c:spPr>
              <a:solidFill>
                <a:srgbClr val="C00000"/>
              </a:solidFill>
              <a:effectLst>
                <a:outerShdw blurRad="50800" dist="38100" dir="13500000" algn="br" rotWithShape="0">
                  <a:prstClr val="black">
                    <a:alpha val="40000"/>
                  </a:prstClr>
                </a:outerShdw>
              </a:effectLst>
              <a:scene3d>
                <a:camera prst="orthographicFront"/>
                <a:lightRig rig="threePt" dir="t"/>
              </a:scene3d>
              <a:sp3d>
                <a:bevelT/>
              </a:sp3d>
            </c:spPr>
          </c:dPt>
          <c:dPt>
            <c:idx val="3"/>
            <c:explosion val="6"/>
            <c:spPr>
              <a:solidFill>
                <a:srgbClr val="00B050"/>
              </a:solidFill>
              <a:effectLst>
                <a:outerShdw blurRad="50800" dist="38100" dir="13500000" algn="br" rotWithShape="0">
                  <a:prstClr val="black">
                    <a:alpha val="40000"/>
                  </a:prstClr>
                </a:outerShdw>
              </a:effectLst>
              <a:scene3d>
                <a:camera prst="orthographicFront"/>
                <a:lightRig rig="threePt" dir="t"/>
              </a:scene3d>
              <a:sp3d>
                <a:bevelT/>
              </a:sp3d>
            </c:spPr>
          </c:dPt>
          <c:dLbls>
            <c:dLbl>
              <c:idx val="1"/>
              <c:layout>
                <c:manualLayout>
                  <c:x val="-0.15356631526031644"/>
                  <c:y val="7.4303571061450538E-2"/>
                </c:manualLayout>
              </c:layout>
              <c:showPercent val="1"/>
            </c:dLbl>
            <c:dLbl>
              <c:idx val="2"/>
              <c:layout>
                <c:manualLayout>
                  <c:x val="0.14382983377077871"/>
                  <c:y val="-0.15328772965879264"/>
                </c:manualLayout>
              </c:layout>
              <c:showPercent val="1"/>
            </c:dLbl>
            <c:dLbl>
              <c:idx val="3"/>
              <c:layout>
                <c:manualLayout>
                  <c:x val="7.6128807762665757E-2"/>
                  <c:y val="0.14232447506561682"/>
                </c:manualLayout>
              </c:layout>
              <c:showPercent val="1"/>
            </c:dLbl>
            <c:numFmt formatCode="0.0%" sourceLinked="0"/>
            <c:txPr>
              <a:bodyPr/>
              <a:lstStyle/>
              <a:p>
                <a:pPr>
                  <a:defRPr sz="1400" b="1">
                    <a:latin typeface="Times New Roman" pitchFamily="18" charset="0"/>
                    <a:cs typeface="Times New Roman" pitchFamily="18" charset="0"/>
                  </a:defRPr>
                </a:pPr>
                <a:endParaRPr lang="sr-Latn-CS"/>
              </a:p>
            </c:txPr>
            <c:showPercent val="1"/>
            <c:showLeaderLines val="1"/>
          </c:dLbls>
          <c:cat>
            <c:strRef>
              <c:f>Sheet1!$A$1:$A$4</c:f>
              <c:strCache>
                <c:ptCount val="4"/>
                <c:pt idx="0">
                  <c:v>Prva godina</c:v>
                </c:pt>
                <c:pt idx="1">
                  <c:v>Druga godina</c:v>
                </c:pt>
                <c:pt idx="2">
                  <c:v>Treća godina</c:v>
                </c:pt>
                <c:pt idx="3">
                  <c:v>Četvrt godina</c:v>
                </c:pt>
              </c:strCache>
            </c:strRef>
          </c:cat>
          <c:val>
            <c:numRef>
              <c:f>Sheet1!$B$1:$B$4</c:f>
              <c:numCache>
                <c:formatCode>0.0%</c:formatCode>
                <c:ptCount val="4"/>
                <c:pt idx="0">
                  <c:v>1.4000000000000005E-2</c:v>
                </c:pt>
                <c:pt idx="1">
                  <c:v>0.36100000000000032</c:v>
                </c:pt>
                <c:pt idx="2">
                  <c:v>0.51200000000000001</c:v>
                </c:pt>
                <c:pt idx="3">
                  <c:v>0.11300000000000006</c:v>
                </c:pt>
              </c:numCache>
            </c:numRef>
          </c:val>
        </c:ser>
        <c:dLbls>
          <c:showPercent val="1"/>
        </c:dLbls>
        <c:firstSliceAng val="0"/>
      </c:pieChart>
    </c:plotArea>
    <c:legend>
      <c:legendPos val="r"/>
      <c:layout>
        <c:manualLayout>
          <c:xMode val="edge"/>
          <c:yMode val="edge"/>
          <c:x val="0.70873896444762552"/>
          <c:y val="0.4029984843443889"/>
          <c:w val="0.23764813489223222"/>
          <c:h val="0.38887506408637906"/>
        </c:manualLayout>
      </c:layout>
      <c:txPr>
        <a:bodyPr/>
        <a:lstStyle/>
        <a:p>
          <a:pPr>
            <a:defRPr sz="1200" b="1">
              <a:latin typeface="Times New Roman" pitchFamily="18" charset="0"/>
              <a:cs typeface="Times New Roman" pitchFamily="18" charset="0"/>
            </a:defRPr>
          </a:pPr>
          <a:endParaRPr lang="sr-Latn-CS"/>
        </a:p>
      </c:txPr>
    </c:legend>
    <c:plotVisOnly val="1"/>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hr-HR"/>
  <c:chart>
    <c:plotArea>
      <c:layout/>
      <c:pieChart>
        <c:varyColors val="1"/>
        <c:ser>
          <c:idx val="0"/>
          <c:order val="0"/>
          <c:spPr>
            <a:effectLst>
              <a:outerShdw blurRad="50800" dist="38100" dir="18900000" algn="bl" rotWithShape="0">
                <a:prstClr val="black">
                  <a:alpha val="40000"/>
                </a:prstClr>
              </a:outerShdw>
            </a:effectLst>
            <a:scene3d>
              <a:camera prst="orthographicFront"/>
              <a:lightRig rig="threePt" dir="t"/>
            </a:scene3d>
            <a:sp3d>
              <a:bevelT/>
              <a:bevelB/>
            </a:sp3d>
          </c:spPr>
          <c:dPt>
            <c:idx val="0"/>
            <c:explosion val="2"/>
            <c:spPr>
              <a:solidFill>
                <a:srgbClr val="C00000"/>
              </a:solidFill>
              <a:effectLst>
                <a:outerShdw blurRad="50800" dist="38100" dir="18900000" algn="bl" rotWithShape="0">
                  <a:prstClr val="black">
                    <a:alpha val="40000"/>
                  </a:prstClr>
                </a:outerShdw>
              </a:effectLst>
              <a:scene3d>
                <a:camera prst="orthographicFront"/>
                <a:lightRig rig="threePt" dir="t"/>
              </a:scene3d>
              <a:sp3d>
                <a:bevelT/>
                <a:bevelB/>
              </a:sp3d>
            </c:spPr>
          </c:dPt>
          <c:dPt>
            <c:idx val="1"/>
            <c:spPr>
              <a:solidFill>
                <a:srgbClr val="009A46"/>
              </a:solidFill>
              <a:effectLst>
                <a:outerShdw blurRad="50800" dist="38100" dir="18900000" algn="bl" rotWithShape="0">
                  <a:prstClr val="black">
                    <a:alpha val="40000"/>
                  </a:prstClr>
                </a:outerShdw>
              </a:effectLst>
              <a:scene3d>
                <a:camera prst="orthographicFront"/>
                <a:lightRig rig="threePt" dir="t"/>
              </a:scene3d>
              <a:sp3d>
                <a:bevelT/>
                <a:bevelB/>
              </a:sp3d>
            </c:spPr>
          </c:dPt>
          <c:dPt>
            <c:idx val="2"/>
            <c:explosion val="3"/>
            <c:spPr>
              <a:solidFill>
                <a:srgbClr val="00589A"/>
              </a:solidFill>
              <a:effectLst>
                <a:outerShdw blurRad="50800" dist="38100" dir="18900000" algn="bl" rotWithShape="0">
                  <a:prstClr val="black">
                    <a:alpha val="40000"/>
                  </a:prstClr>
                </a:outerShdw>
              </a:effectLst>
              <a:scene3d>
                <a:camera prst="orthographicFront"/>
                <a:lightRig rig="threePt" dir="t"/>
              </a:scene3d>
              <a:sp3d>
                <a:bevelT/>
                <a:bevelB/>
              </a:sp3d>
            </c:spPr>
          </c:dPt>
          <c:dPt>
            <c:idx val="3"/>
            <c:explosion val="6"/>
            <c:spPr>
              <a:solidFill>
                <a:srgbClr val="FFC000"/>
              </a:solidFill>
              <a:effectLst>
                <a:outerShdw blurRad="50800" dist="38100" dir="18900000" algn="bl" rotWithShape="0">
                  <a:prstClr val="black">
                    <a:alpha val="40000"/>
                  </a:prstClr>
                </a:outerShdw>
              </a:effectLst>
              <a:scene3d>
                <a:camera prst="orthographicFront"/>
                <a:lightRig rig="threePt" dir="t"/>
              </a:scene3d>
              <a:sp3d>
                <a:bevelT/>
                <a:bevelB/>
              </a:sp3d>
            </c:spPr>
          </c:dPt>
          <c:dLbls>
            <c:dLbl>
              <c:idx val="0"/>
              <c:layout>
                <c:manualLayout>
                  <c:x val="-8.5048775153105854E-2"/>
                  <c:y val="0.13906858987759443"/>
                </c:manualLayout>
              </c:layout>
              <c:dLblPos val="bestFit"/>
              <c:showVal val="1"/>
            </c:dLbl>
            <c:dLbl>
              <c:idx val="1"/>
              <c:layout/>
              <c:dLblPos val="ctr"/>
              <c:showVal val="1"/>
            </c:dLbl>
            <c:dLbl>
              <c:idx val="2"/>
              <c:layout>
                <c:manualLayout>
                  <c:x val="0.11928783902012248"/>
                  <c:y val="0.10393917574462502"/>
                </c:manualLayout>
              </c:layout>
              <c:dLblPos val="bestFit"/>
              <c:showVal val="1"/>
            </c:dLbl>
            <c:dLbl>
              <c:idx val="3"/>
              <c:layout>
                <c:manualLayout>
                  <c:x val="4.8305993000874892E-3"/>
                  <c:y val="1.56706075457383E-3"/>
                </c:manualLayout>
              </c:layout>
              <c:dLblPos val="bestFit"/>
              <c:showVal val="1"/>
            </c:dLbl>
            <c:txPr>
              <a:bodyPr/>
              <a:lstStyle/>
              <a:p>
                <a:pPr>
                  <a:defRPr sz="1300" b="1">
                    <a:latin typeface="Times New Roman" pitchFamily="18" charset="0"/>
                    <a:cs typeface="Times New Roman" pitchFamily="18" charset="0"/>
                  </a:defRPr>
                </a:pPr>
                <a:endParaRPr lang="sr-Latn-CS"/>
              </a:p>
            </c:txPr>
            <c:dLblPos val="bestFit"/>
            <c:showVal val="1"/>
            <c:showLeaderLines val="1"/>
          </c:dLbls>
          <c:cat>
            <c:strRef>
              <c:f>Sheet1!$A$1:$A$4</c:f>
              <c:strCache>
                <c:ptCount val="4"/>
                <c:pt idx="0">
                  <c:v>Točno</c:v>
                </c:pt>
                <c:pt idx="1">
                  <c:v>Djelomično točno</c:v>
                </c:pt>
                <c:pt idx="2">
                  <c:v>Netočno</c:v>
                </c:pt>
                <c:pt idx="3">
                  <c:v>Nemam stav</c:v>
                </c:pt>
              </c:strCache>
            </c:strRef>
          </c:cat>
          <c:val>
            <c:numRef>
              <c:f>Sheet1!$B$1:$B$4</c:f>
              <c:numCache>
                <c:formatCode>0.0%</c:formatCode>
                <c:ptCount val="4"/>
                <c:pt idx="0">
                  <c:v>0.13300000000000001</c:v>
                </c:pt>
                <c:pt idx="1">
                  <c:v>0.65100000000000446</c:v>
                </c:pt>
                <c:pt idx="2">
                  <c:v>0.16900000000000001</c:v>
                </c:pt>
                <c:pt idx="3">
                  <c:v>4.7000000000000014E-2</c:v>
                </c:pt>
              </c:numCache>
            </c:numRef>
          </c:val>
        </c:ser>
        <c:firstSliceAng val="0"/>
      </c:pieChart>
    </c:plotArea>
    <c:legend>
      <c:legendPos val="r"/>
      <c:layout/>
      <c:txPr>
        <a:bodyPr/>
        <a:lstStyle/>
        <a:p>
          <a:pPr>
            <a:defRPr sz="1200" b="1">
              <a:latin typeface="Times New Roman" pitchFamily="18" charset="0"/>
              <a:cs typeface="Times New Roman" pitchFamily="18" charset="0"/>
            </a:defRPr>
          </a:pPr>
          <a:endParaRPr lang="sr-Latn-C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5.3803536185883814E-2"/>
          <c:y val="0.16800714924039431"/>
          <c:w val="0.57299741602067944"/>
          <c:h val="0.79267202859696151"/>
        </c:manualLayout>
      </c:layout>
      <c:pieChart>
        <c:varyColors val="1"/>
        <c:ser>
          <c:idx val="0"/>
          <c:order val="0"/>
          <c:spPr>
            <a:effectLst>
              <a:outerShdw blurRad="50800" dist="38100" dir="18900000" algn="bl" rotWithShape="0">
                <a:prstClr val="black">
                  <a:alpha val="40000"/>
                </a:prstClr>
              </a:outerShdw>
            </a:effectLst>
            <a:scene3d>
              <a:camera prst="orthographicFront"/>
              <a:lightRig rig="threePt" dir="t"/>
            </a:scene3d>
            <a:sp3d>
              <a:bevelT/>
              <a:bevelB/>
            </a:sp3d>
          </c:spPr>
          <c:dPt>
            <c:idx val="0"/>
            <c:spPr>
              <a:solidFill>
                <a:srgbClr val="C00000"/>
              </a:solidFill>
              <a:effectLst>
                <a:outerShdw blurRad="50800" dist="38100" dir="18900000" algn="bl" rotWithShape="0">
                  <a:prstClr val="black">
                    <a:alpha val="40000"/>
                  </a:prstClr>
                </a:outerShdw>
              </a:effectLst>
              <a:scene3d>
                <a:camera prst="orthographicFront"/>
                <a:lightRig rig="threePt" dir="t"/>
              </a:scene3d>
              <a:sp3d>
                <a:bevelT/>
                <a:bevelB/>
              </a:sp3d>
            </c:spPr>
          </c:dPt>
          <c:dPt>
            <c:idx val="1"/>
            <c:explosion val="2"/>
            <c:spPr>
              <a:solidFill>
                <a:srgbClr val="0070C0"/>
              </a:solidFill>
              <a:effectLst>
                <a:outerShdw blurRad="50800" dist="38100" dir="18900000" algn="bl" rotWithShape="0">
                  <a:prstClr val="black">
                    <a:alpha val="40000"/>
                  </a:prstClr>
                </a:outerShdw>
              </a:effectLst>
              <a:scene3d>
                <a:camera prst="orthographicFront"/>
                <a:lightRig rig="threePt" dir="t"/>
              </a:scene3d>
              <a:sp3d>
                <a:bevelT/>
                <a:bevelB/>
              </a:sp3d>
            </c:spPr>
          </c:dPt>
          <c:dPt>
            <c:idx val="2"/>
            <c:explosion val="5"/>
            <c:spPr>
              <a:solidFill>
                <a:srgbClr val="FFC000"/>
              </a:solidFill>
              <a:effectLst>
                <a:outerShdw blurRad="50800" dist="38100" dir="18900000" algn="bl" rotWithShape="0">
                  <a:prstClr val="black">
                    <a:alpha val="40000"/>
                  </a:prstClr>
                </a:outerShdw>
              </a:effectLst>
              <a:scene3d>
                <a:camera prst="orthographicFront"/>
                <a:lightRig rig="threePt" dir="t"/>
              </a:scene3d>
              <a:sp3d>
                <a:bevelT/>
                <a:bevelB/>
              </a:sp3d>
            </c:spPr>
          </c:dPt>
          <c:dLbls>
            <c:dLbl>
              <c:idx val="0"/>
              <c:layout>
                <c:manualLayout>
                  <c:x val="-0.14000508657348204"/>
                  <c:y val="-0.23733986334818066"/>
                </c:manualLayout>
              </c:layout>
              <c:dLblPos val="bestFit"/>
              <c:showVal val="1"/>
            </c:dLbl>
            <c:dLbl>
              <c:idx val="1"/>
              <c:layout>
                <c:manualLayout>
                  <c:x val="0.14323445034487087"/>
                  <c:y val="0.13951883360424491"/>
                </c:manualLayout>
              </c:layout>
              <c:dLblPos val="bestFit"/>
              <c:showVal val="1"/>
            </c:dLbl>
            <c:dLbl>
              <c:idx val="2"/>
              <c:layout>
                <c:manualLayout>
                  <c:x val="9.5680481800240087E-3"/>
                  <c:y val="1.5842322658729341E-2"/>
                </c:manualLayout>
              </c:layout>
              <c:dLblPos val="bestFit"/>
              <c:showVal val="1"/>
            </c:dLbl>
            <c:txPr>
              <a:bodyPr/>
              <a:lstStyle/>
              <a:p>
                <a:pPr>
                  <a:defRPr sz="1300" b="1">
                    <a:latin typeface="Times New Roman" pitchFamily="18" charset="0"/>
                    <a:cs typeface="Times New Roman" pitchFamily="18" charset="0"/>
                  </a:defRPr>
                </a:pPr>
                <a:endParaRPr lang="sr-Latn-CS"/>
              </a:p>
            </c:txPr>
            <c:dLblPos val="ctr"/>
            <c:showVal val="1"/>
            <c:showLeaderLines val="1"/>
          </c:dLbls>
          <c:cat>
            <c:strRef>
              <c:f>Sheet1!$A$1:$A$3</c:f>
              <c:strCache>
                <c:ptCount val="3"/>
                <c:pt idx="0">
                  <c:v>Točno</c:v>
                </c:pt>
                <c:pt idx="1">
                  <c:v>Netočno</c:v>
                </c:pt>
                <c:pt idx="2">
                  <c:v>Nemam stav</c:v>
                </c:pt>
              </c:strCache>
            </c:strRef>
          </c:cat>
          <c:val>
            <c:numRef>
              <c:f>Sheet1!$B$1:$B$3</c:f>
              <c:numCache>
                <c:formatCode>0.0%</c:formatCode>
                <c:ptCount val="3"/>
                <c:pt idx="0">
                  <c:v>0.74200000000000377</c:v>
                </c:pt>
                <c:pt idx="1">
                  <c:v>0.21100000000000024</c:v>
                </c:pt>
                <c:pt idx="2">
                  <c:v>4.7000000000000014E-2</c:v>
                </c:pt>
              </c:numCache>
            </c:numRef>
          </c:val>
        </c:ser>
        <c:firstSliceAng val="0"/>
      </c:pieChart>
    </c:plotArea>
    <c:legend>
      <c:legendPos val="r"/>
      <c:layout/>
      <c:txPr>
        <a:bodyPr/>
        <a:lstStyle/>
        <a:p>
          <a:pPr>
            <a:defRPr sz="1200" b="1">
              <a:latin typeface="Times New Roman" pitchFamily="18" charset="0"/>
              <a:cs typeface="Times New Roman" pitchFamily="18" charset="0"/>
            </a:defRPr>
          </a:pPr>
          <a:endParaRPr lang="sr-Latn-C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6.852065714007971E-2"/>
          <c:y val="4.1431261770244816E-2"/>
          <c:w val="0.93147934285992029"/>
          <c:h val="0.7340368047214435"/>
        </c:manualLayout>
      </c:layout>
      <c:barChart>
        <c:barDir val="col"/>
        <c:grouping val="clustered"/>
        <c:ser>
          <c:idx val="0"/>
          <c:order val="0"/>
          <c:spPr>
            <a:solidFill>
              <a:srgbClr val="C00000"/>
            </a:solidFill>
            <a:effectLst>
              <a:outerShdw blurRad="50800" dist="38100" algn="l" rotWithShape="0">
                <a:prstClr val="black">
                  <a:alpha val="40000"/>
                </a:prstClr>
              </a:outerShdw>
            </a:effectLst>
            <a:scene3d>
              <a:camera prst="orthographicFront"/>
              <a:lightRig rig="threePt" dir="t"/>
            </a:scene3d>
            <a:sp3d>
              <a:bevelT/>
              <a:bevelB/>
            </a:sp3d>
          </c:spPr>
          <c:dLbls>
            <c:txPr>
              <a:bodyPr/>
              <a:lstStyle/>
              <a:p>
                <a:pPr>
                  <a:defRPr sz="1300" b="1">
                    <a:latin typeface="Times New Roman" pitchFamily="18" charset="0"/>
                    <a:cs typeface="Times New Roman" pitchFamily="18" charset="0"/>
                  </a:defRPr>
                </a:pPr>
                <a:endParaRPr lang="sr-Latn-CS"/>
              </a:p>
            </c:txPr>
            <c:dLblPos val="outEnd"/>
            <c:showVal val="1"/>
          </c:dLbls>
          <c:cat>
            <c:strRef>
              <c:f>Sheet1!$A$1:$A$4</c:f>
              <c:strCache>
                <c:ptCount val="4"/>
                <c:pt idx="0">
                  <c:v>Da, smatram da ću teško pronaći posao</c:v>
                </c:pt>
                <c:pt idx="1">
                  <c:v>Ne, jer namjeravam raditi u obiteljskoj tvrtci/obrtu</c:v>
                </c:pt>
                <c:pt idx="2">
                  <c:v>Ne, smatram da neću imati problema</c:v>
                </c:pt>
                <c:pt idx="3">
                  <c:v>Nemam stav</c:v>
                </c:pt>
              </c:strCache>
            </c:strRef>
          </c:cat>
          <c:val>
            <c:numRef>
              <c:f>Sheet1!$B$1:$B$4</c:f>
              <c:numCache>
                <c:formatCode>0.0%</c:formatCode>
                <c:ptCount val="4"/>
                <c:pt idx="0">
                  <c:v>0.45800000000000002</c:v>
                </c:pt>
                <c:pt idx="1">
                  <c:v>7.5000000000000011E-2</c:v>
                </c:pt>
                <c:pt idx="2">
                  <c:v>0.32100000000000212</c:v>
                </c:pt>
                <c:pt idx="3">
                  <c:v>0.14600000000000021</c:v>
                </c:pt>
              </c:numCache>
            </c:numRef>
          </c:val>
        </c:ser>
        <c:axId val="80800768"/>
        <c:axId val="80896768"/>
      </c:barChart>
      <c:catAx>
        <c:axId val="80800768"/>
        <c:scaling>
          <c:orientation val="minMax"/>
        </c:scaling>
        <c:axPos val="b"/>
        <c:tickLblPos val="nextTo"/>
        <c:txPr>
          <a:bodyPr/>
          <a:lstStyle/>
          <a:p>
            <a:pPr>
              <a:defRPr sz="1100" b="1">
                <a:latin typeface="Times New Roman" pitchFamily="18" charset="0"/>
                <a:cs typeface="Times New Roman" pitchFamily="18" charset="0"/>
              </a:defRPr>
            </a:pPr>
            <a:endParaRPr lang="sr-Latn-CS"/>
          </a:p>
        </c:txPr>
        <c:crossAx val="80896768"/>
        <c:crosses val="autoZero"/>
        <c:auto val="1"/>
        <c:lblAlgn val="ctr"/>
        <c:lblOffset val="100"/>
      </c:catAx>
      <c:valAx>
        <c:axId val="80896768"/>
        <c:scaling>
          <c:orientation val="minMax"/>
        </c:scaling>
        <c:axPos val="l"/>
        <c:majorGridlines>
          <c:spPr>
            <a:ln>
              <a:solidFill>
                <a:schemeClr val="bg2">
                  <a:lumMod val="75000"/>
                </a:schemeClr>
              </a:solidFill>
            </a:ln>
          </c:spPr>
        </c:majorGridlines>
        <c:numFmt formatCode="0%" sourceLinked="0"/>
        <c:tickLblPos val="nextTo"/>
        <c:txPr>
          <a:bodyPr/>
          <a:lstStyle/>
          <a:p>
            <a:pPr>
              <a:defRPr sz="800"/>
            </a:pPr>
            <a:endParaRPr lang="sr-Latn-CS"/>
          </a:p>
        </c:txPr>
        <c:crossAx val="80800768"/>
        <c:crosses val="autoZero"/>
        <c:crossBetween val="between"/>
        <c:majorUnit val="0.1"/>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hr-HR"/>
  <c:chart>
    <c:autoTitleDeleted val="1"/>
    <c:plotArea>
      <c:layout/>
      <c:pieChart>
        <c:varyColors val="1"/>
        <c:ser>
          <c:idx val="0"/>
          <c:order val="0"/>
          <c:spPr>
            <a:solidFill>
              <a:srgbClr val="C00000"/>
            </a:solidFill>
            <a:effectLst>
              <a:outerShdw blurRad="50800" dist="38100" dir="18900000" algn="bl" rotWithShape="0">
                <a:prstClr val="black">
                  <a:alpha val="40000"/>
                </a:prstClr>
              </a:outerShdw>
            </a:effectLst>
            <a:scene3d>
              <a:camera prst="orthographicFront"/>
              <a:lightRig rig="threePt" dir="t"/>
            </a:scene3d>
            <a:sp3d>
              <a:bevelT/>
              <a:bevelB/>
            </a:sp3d>
          </c:spPr>
          <c:explosion val="4"/>
          <c:dPt>
            <c:idx val="1"/>
            <c:explosion val="0"/>
            <c:spPr>
              <a:solidFill>
                <a:srgbClr val="00589A"/>
              </a:solidFill>
              <a:effectLst>
                <a:outerShdw blurRad="50800" dist="38100" dir="18900000" algn="bl" rotWithShape="0">
                  <a:prstClr val="black">
                    <a:alpha val="40000"/>
                  </a:prstClr>
                </a:outerShdw>
              </a:effectLst>
              <a:scene3d>
                <a:camera prst="orthographicFront"/>
                <a:lightRig rig="threePt" dir="t"/>
              </a:scene3d>
              <a:sp3d>
                <a:bevelT/>
                <a:bevelB/>
              </a:sp3d>
            </c:spPr>
          </c:dPt>
          <c:dLbls>
            <c:dLbl>
              <c:idx val="0"/>
              <c:layout>
                <c:manualLayout>
                  <c:x val="-0.11573862642169808"/>
                  <c:y val="-0.20324511519393551"/>
                </c:manualLayout>
              </c:layout>
              <c:showPercent val="1"/>
            </c:dLbl>
            <c:dLbl>
              <c:idx val="1"/>
              <c:layout>
                <c:manualLayout>
                  <c:x val="0.10867541557305403"/>
                  <c:y val="0.13776829979585944"/>
                </c:manualLayout>
              </c:layout>
              <c:showPercent val="1"/>
            </c:dLbl>
            <c:numFmt formatCode="0.0%" sourceLinked="0"/>
            <c:txPr>
              <a:bodyPr/>
              <a:lstStyle/>
              <a:p>
                <a:pPr>
                  <a:defRPr sz="1300" b="1">
                    <a:latin typeface="Times New Roman" pitchFamily="18" charset="0"/>
                    <a:cs typeface="Times New Roman" pitchFamily="18" charset="0"/>
                  </a:defRPr>
                </a:pPr>
                <a:endParaRPr lang="sr-Latn-CS"/>
              </a:p>
            </c:txPr>
            <c:showPercent val="1"/>
            <c:showLeaderLines val="1"/>
          </c:dLbls>
          <c:cat>
            <c:strRef>
              <c:f>Sheet1!$A$1:$A$2</c:f>
              <c:strCache>
                <c:ptCount val="2"/>
                <c:pt idx="0">
                  <c:v>Da</c:v>
                </c:pt>
                <c:pt idx="1">
                  <c:v>Ne</c:v>
                </c:pt>
              </c:strCache>
            </c:strRef>
          </c:cat>
          <c:val>
            <c:numRef>
              <c:f>Sheet1!$B$1:$B$2</c:f>
              <c:numCache>
                <c:formatCode>0.0%</c:formatCode>
                <c:ptCount val="2"/>
                <c:pt idx="0">
                  <c:v>0.8</c:v>
                </c:pt>
                <c:pt idx="1">
                  <c:v>0.2</c:v>
                </c:pt>
              </c:numCache>
            </c:numRef>
          </c:val>
        </c:ser>
        <c:dLbls>
          <c:showPercent val="1"/>
        </c:dLbls>
        <c:firstSliceAng val="0"/>
      </c:pieChart>
    </c:plotArea>
    <c:legend>
      <c:legendPos val="r"/>
      <c:layout>
        <c:manualLayout>
          <c:xMode val="edge"/>
          <c:yMode val="edge"/>
          <c:x val="0.82542913385826766"/>
          <c:y val="0.42013414989792941"/>
          <c:w val="9.4432281330687318E-2"/>
          <c:h val="0.17705813002882947"/>
        </c:manualLayout>
      </c:layout>
      <c:txPr>
        <a:bodyPr/>
        <a:lstStyle/>
        <a:p>
          <a:pPr>
            <a:defRPr sz="1300" b="1">
              <a:latin typeface="Times New Roman" pitchFamily="18" charset="0"/>
              <a:cs typeface="Times New Roman" pitchFamily="18" charset="0"/>
            </a:defRPr>
          </a:pPr>
          <a:endParaRPr lang="sr-Latn-C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hr-HR"/>
  <c:chart>
    <c:plotArea>
      <c:layout/>
      <c:pieChart>
        <c:varyColors val="1"/>
        <c:ser>
          <c:idx val="0"/>
          <c:order val="0"/>
          <c:spPr>
            <a:effectLst>
              <a:outerShdw blurRad="50800" dist="38100" dir="16200000" rotWithShape="0">
                <a:prstClr val="black">
                  <a:alpha val="40000"/>
                </a:prstClr>
              </a:outerShdw>
            </a:effectLst>
            <a:scene3d>
              <a:camera prst="orthographicFront"/>
              <a:lightRig rig="threePt" dir="t"/>
            </a:scene3d>
            <a:sp3d>
              <a:bevelT/>
              <a:bevelB/>
            </a:sp3d>
          </c:spPr>
          <c:dPt>
            <c:idx val="0"/>
            <c:explosion val="2"/>
            <c:spPr>
              <a:solidFill>
                <a:srgbClr val="C00000"/>
              </a:solidFill>
              <a:effectLst>
                <a:outerShdw blurRad="50800" dist="38100" dir="16200000" rotWithShape="0">
                  <a:prstClr val="black">
                    <a:alpha val="40000"/>
                  </a:prstClr>
                </a:outerShdw>
              </a:effectLst>
              <a:scene3d>
                <a:camera prst="orthographicFront"/>
                <a:lightRig rig="threePt" dir="t"/>
              </a:scene3d>
              <a:sp3d>
                <a:bevelT/>
                <a:bevelB/>
              </a:sp3d>
            </c:spPr>
          </c:dPt>
          <c:dPt>
            <c:idx val="1"/>
            <c:explosion val="1"/>
            <c:spPr>
              <a:solidFill>
                <a:srgbClr val="FFC000"/>
              </a:solidFill>
              <a:effectLst>
                <a:outerShdw blurRad="50800" dist="38100" dir="16200000" rotWithShape="0">
                  <a:prstClr val="black">
                    <a:alpha val="40000"/>
                  </a:prstClr>
                </a:outerShdw>
              </a:effectLst>
              <a:scene3d>
                <a:camera prst="orthographicFront"/>
                <a:lightRig rig="threePt" dir="t"/>
              </a:scene3d>
              <a:sp3d>
                <a:bevelT/>
                <a:bevelB/>
              </a:sp3d>
            </c:spPr>
          </c:dPt>
          <c:dPt>
            <c:idx val="2"/>
            <c:explosion val="2"/>
            <c:spPr>
              <a:solidFill>
                <a:srgbClr val="009A46"/>
              </a:solidFill>
              <a:effectLst>
                <a:outerShdw blurRad="50800" dist="38100" dir="16200000" rotWithShape="0">
                  <a:prstClr val="black">
                    <a:alpha val="40000"/>
                  </a:prstClr>
                </a:outerShdw>
              </a:effectLst>
              <a:scene3d>
                <a:camera prst="orthographicFront"/>
                <a:lightRig rig="threePt" dir="t"/>
              </a:scene3d>
              <a:sp3d>
                <a:bevelT/>
                <a:bevelB/>
              </a:sp3d>
            </c:spPr>
          </c:dPt>
          <c:dPt>
            <c:idx val="3"/>
            <c:explosion val="2"/>
            <c:spPr>
              <a:solidFill>
                <a:srgbClr val="00589A"/>
              </a:solidFill>
              <a:effectLst>
                <a:outerShdw blurRad="50800" dist="38100" dir="16200000" rotWithShape="0">
                  <a:prstClr val="black">
                    <a:alpha val="40000"/>
                  </a:prstClr>
                </a:outerShdw>
              </a:effectLst>
              <a:scene3d>
                <a:camera prst="orthographicFront"/>
                <a:lightRig rig="threePt" dir="t"/>
              </a:scene3d>
              <a:sp3d>
                <a:bevelT/>
                <a:bevelB/>
              </a:sp3d>
            </c:spPr>
          </c:dPt>
          <c:dLbls>
            <c:dLbl>
              <c:idx val="0"/>
              <c:layout>
                <c:manualLayout>
                  <c:x val="-0.14323993875765662"/>
                  <c:y val="0.15109580052493596"/>
                </c:manualLayout>
              </c:layout>
              <c:dLblPos val="bestFit"/>
              <c:showVal val="1"/>
            </c:dLbl>
            <c:dLbl>
              <c:idx val="1"/>
              <c:layout>
                <c:manualLayout>
                  <c:x val="-1.0153762029746258E-2"/>
                  <c:y val="-0.24949730242053297"/>
                </c:manualLayout>
              </c:layout>
              <c:dLblPos val="bestFit"/>
              <c:showVal val="1"/>
            </c:dLbl>
            <c:dLbl>
              <c:idx val="2"/>
              <c:layout>
                <c:manualLayout>
                  <c:x val="0.14949103237095523"/>
                  <c:y val="7.1598498104403704E-2"/>
                </c:manualLayout>
              </c:layout>
              <c:dLblPos val="bestFit"/>
              <c:showVal val="1"/>
            </c:dLbl>
            <c:dLbl>
              <c:idx val="3"/>
              <c:layout>
                <c:manualLayout>
                  <c:x val="8.7909230096237953E-2"/>
                  <c:y val="0.17992709244677904"/>
                </c:manualLayout>
              </c:layout>
              <c:dLblPos val="bestFit"/>
              <c:showVal val="1"/>
            </c:dLbl>
            <c:txPr>
              <a:bodyPr/>
              <a:lstStyle/>
              <a:p>
                <a:pPr>
                  <a:defRPr sz="1300" b="1">
                    <a:latin typeface="Times New Roman" pitchFamily="18" charset="0"/>
                    <a:cs typeface="Times New Roman" pitchFamily="18" charset="0"/>
                  </a:defRPr>
                </a:pPr>
                <a:endParaRPr lang="sr-Latn-CS"/>
              </a:p>
            </c:txPr>
            <c:dLblPos val="ctr"/>
            <c:showVal val="1"/>
            <c:showLeaderLines val="1"/>
          </c:dLbls>
          <c:cat>
            <c:strRef>
              <c:f>Sheet1!$A$1:$A$4</c:f>
              <c:strCache>
                <c:ptCount val="4"/>
                <c:pt idx="0">
                  <c:v>Da, svakako</c:v>
                </c:pt>
                <c:pt idx="1">
                  <c:v>Vjerojatno da</c:v>
                </c:pt>
                <c:pt idx="2">
                  <c:v>Vjerojatno ne</c:v>
                </c:pt>
                <c:pt idx="3">
                  <c:v>Ne, nikako</c:v>
                </c:pt>
              </c:strCache>
            </c:strRef>
          </c:cat>
          <c:val>
            <c:numRef>
              <c:f>Sheet1!$B$1:$B$4</c:f>
              <c:numCache>
                <c:formatCode>0.0%</c:formatCode>
                <c:ptCount val="4"/>
                <c:pt idx="0">
                  <c:v>0.28100000000000008</c:v>
                </c:pt>
                <c:pt idx="1">
                  <c:v>0.40100000000000002</c:v>
                </c:pt>
                <c:pt idx="2">
                  <c:v>0.222</c:v>
                </c:pt>
                <c:pt idx="3">
                  <c:v>9.6000000000000002E-2</c:v>
                </c:pt>
              </c:numCache>
            </c:numRef>
          </c:val>
        </c:ser>
        <c:dLbls>
          <c:showVal val="1"/>
        </c:dLbls>
        <c:firstSliceAng val="0"/>
      </c:pieChart>
    </c:plotArea>
    <c:legend>
      <c:legendPos val="r"/>
      <c:layout/>
      <c:txPr>
        <a:bodyPr/>
        <a:lstStyle/>
        <a:p>
          <a:pPr>
            <a:defRPr sz="1200" b="1">
              <a:latin typeface="Times New Roman" pitchFamily="18" charset="0"/>
              <a:cs typeface="Times New Roman" pitchFamily="18" charset="0"/>
            </a:defRPr>
          </a:pPr>
          <a:endParaRPr lang="sr-Latn-C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chart>
    <c:plotArea>
      <c:layout/>
      <c:barChart>
        <c:barDir val="col"/>
        <c:grouping val="clustered"/>
        <c:ser>
          <c:idx val="0"/>
          <c:order val="0"/>
          <c:spPr>
            <a:solidFill>
              <a:srgbClr val="C00000"/>
            </a:solidFill>
            <a:effectLst>
              <a:outerShdw blurRad="50800" dist="38100" dir="18900000" algn="bl" rotWithShape="0">
                <a:prstClr val="black">
                  <a:alpha val="40000"/>
                </a:prstClr>
              </a:outerShdw>
            </a:effectLst>
            <a:scene3d>
              <a:camera prst="orthographicFront"/>
              <a:lightRig rig="threePt" dir="t"/>
            </a:scene3d>
            <a:sp3d>
              <a:bevelT/>
              <a:bevelB/>
            </a:sp3d>
          </c:spPr>
          <c:dLbls>
            <c:txPr>
              <a:bodyPr/>
              <a:lstStyle/>
              <a:p>
                <a:pPr>
                  <a:defRPr sz="1200" b="1">
                    <a:latin typeface="Times New Roman" pitchFamily="18" charset="0"/>
                    <a:cs typeface="Times New Roman" pitchFamily="18" charset="0"/>
                  </a:defRPr>
                </a:pPr>
                <a:endParaRPr lang="sr-Latn-CS"/>
              </a:p>
            </c:txPr>
            <c:showVal val="1"/>
          </c:dLbls>
          <c:cat>
            <c:strRef>
              <c:f>Sheet1!$A$1:$A$4</c:f>
              <c:strCache>
                <c:ptCount val="4"/>
                <c:pt idx="0">
                  <c:v>Detaljno sam upoznat/a</c:v>
                </c:pt>
                <c:pt idx="1">
                  <c:v>Upoznat/a sam sa većinom događaja</c:v>
                </c:pt>
                <c:pt idx="2">
                  <c:v>Upoznat/a sam s pojedinim događajima</c:v>
                </c:pt>
                <c:pt idx="3">
                  <c:v>Nisam upoznat/a</c:v>
                </c:pt>
              </c:strCache>
            </c:strRef>
          </c:cat>
          <c:val>
            <c:numRef>
              <c:f>Sheet1!$B$1:$B$4</c:f>
              <c:numCache>
                <c:formatCode>0.0%</c:formatCode>
                <c:ptCount val="4"/>
                <c:pt idx="0">
                  <c:v>0.12200000000000009</c:v>
                </c:pt>
                <c:pt idx="1">
                  <c:v>0.39900000000000302</c:v>
                </c:pt>
                <c:pt idx="2">
                  <c:v>0.46</c:v>
                </c:pt>
                <c:pt idx="3">
                  <c:v>1.9000000000000152E-2</c:v>
                </c:pt>
              </c:numCache>
            </c:numRef>
          </c:val>
        </c:ser>
        <c:axId val="79182080"/>
        <c:axId val="79310848"/>
      </c:barChart>
      <c:catAx>
        <c:axId val="79182080"/>
        <c:scaling>
          <c:orientation val="minMax"/>
        </c:scaling>
        <c:axPos val="b"/>
        <c:tickLblPos val="nextTo"/>
        <c:txPr>
          <a:bodyPr/>
          <a:lstStyle/>
          <a:p>
            <a:pPr>
              <a:defRPr b="1">
                <a:latin typeface="Times New Roman" pitchFamily="18" charset="0"/>
                <a:cs typeface="Times New Roman" pitchFamily="18" charset="0"/>
              </a:defRPr>
            </a:pPr>
            <a:endParaRPr lang="sr-Latn-CS"/>
          </a:p>
        </c:txPr>
        <c:crossAx val="79310848"/>
        <c:crossesAt val="0"/>
        <c:auto val="1"/>
        <c:lblAlgn val="ctr"/>
        <c:lblOffset val="100"/>
      </c:catAx>
      <c:valAx>
        <c:axId val="79310848"/>
        <c:scaling>
          <c:orientation val="minMax"/>
          <c:max val="0.5"/>
        </c:scaling>
        <c:axPos val="l"/>
        <c:majorGridlines>
          <c:spPr>
            <a:ln>
              <a:solidFill>
                <a:srgbClr val="EEECE1">
                  <a:lumMod val="75000"/>
                </a:srgbClr>
              </a:solidFill>
            </a:ln>
          </c:spPr>
        </c:majorGridlines>
        <c:numFmt formatCode="0%" sourceLinked="0"/>
        <c:tickLblPos val="nextTo"/>
        <c:txPr>
          <a:bodyPr/>
          <a:lstStyle/>
          <a:p>
            <a:pPr>
              <a:defRPr sz="800">
                <a:latin typeface="Times New Roman" pitchFamily="18" charset="0"/>
                <a:cs typeface="Times New Roman" pitchFamily="18" charset="0"/>
              </a:defRPr>
            </a:pPr>
            <a:endParaRPr lang="sr-Latn-CS"/>
          </a:p>
        </c:txPr>
        <c:crossAx val="79182080"/>
        <c:crosses val="autoZero"/>
        <c:crossBetween val="between"/>
        <c:majorUnit val="0.1"/>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chart>
    <c:plotArea>
      <c:layout/>
      <c:barChart>
        <c:barDir val="col"/>
        <c:grouping val="clustered"/>
        <c:ser>
          <c:idx val="0"/>
          <c:order val="0"/>
          <c:spPr>
            <a:solidFill>
              <a:srgbClr val="C00000"/>
            </a:solidFill>
            <a:effectLst>
              <a:outerShdw blurRad="50800" dist="38100" algn="l" rotWithShape="0">
                <a:prstClr val="black">
                  <a:alpha val="40000"/>
                </a:prstClr>
              </a:outerShdw>
            </a:effectLst>
            <a:scene3d>
              <a:camera prst="orthographicFront"/>
              <a:lightRig rig="threePt" dir="t"/>
            </a:scene3d>
            <a:sp3d>
              <a:bevelT/>
              <a:bevelB/>
            </a:sp3d>
          </c:spPr>
          <c:dLbls>
            <c:txPr>
              <a:bodyPr/>
              <a:lstStyle/>
              <a:p>
                <a:pPr>
                  <a:defRPr sz="1300" b="1">
                    <a:latin typeface="Times New Roman" pitchFamily="18" charset="0"/>
                    <a:cs typeface="Times New Roman" pitchFamily="18" charset="0"/>
                  </a:defRPr>
                </a:pPr>
                <a:endParaRPr lang="sr-Latn-CS"/>
              </a:p>
            </c:txPr>
            <c:dLblPos val="outEnd"/>
            <c:showVal val="1"/>
          </c:dLbls>
          <c:cat>
            <c:strRef>
              <c:f>Sheet1!$A$1:$A$4</c:f>
              <c:strCache>
                <c:ptCount val="4"/>
                <c:pt idx="0">
                  <c:v>Studenti koji nisu ništa naveli</c:v>
                </c:pt>
                <c:pt idx="1">
                  <c:v>Studenti koji su naveli točnu instituciju</c:v>
                </c:pt>
                <c:pt idx="2">
                  <c:v>Studenti koji su naveli netočnu instituciju</c:v>
                </c:pt>
                <c:pt idx="3">
                  <c:v>Studenti koji su točno naveli više od jedne institucije</c:v>
                </c:pt>
              </c:strCache>
            </c:strRef>
          </c:cat>
          <c:val>
            <c:numRef>
              <c:f>Sheet1!$B$1:$B$4</c:f>
              <c:numCache>
                <c:formatCode>0.0%</c:formatCode>
                <c:ptCount val="4"/>
                <c:pt idx="0">
                  <c:v>0.45500000000000002</c:v>
                </c:pt>
                <c:pt idx="1">
                  <c:v>0.26300000000000001</c:v>
                </c:pt>
                <c:pt idx="2">
                  <c:v>0.254</c:v>
                </c:pt>
                <c:pt idx="3">
                  <c:v>2.8000000000000001E-2</c:v>
                </c:pt>
              </c:numCache>
            </c:numRef>
          </c:val>
        </c:ser>
        <c:axId val="79322112"/>
        <c:axId val="79323904"/>
      </c:barChart>
      <c:catAx>
        <c:axId val="79322112"/>
        <c:scaling>
          <c:orientation val="minMax"/>
        </c:scaling>
        <c:axPos val="b"/>
        <c:tickLblPos val="nextTo"/>
        <c:txPr>
          <a:bodyPr/>
          <a:lstStyle/>
          <a:p>
            <a:pPr>
              <a:defRPr sz="1200" b="1">
                <a:latin typeface="Times New Roman" pitchFamily="18" charset="0"/>
                <a:cs typeface="Times New Roman" pitchFamily="18" charset="0"/>
              </a:defRPr>
            </a:pPr>
            <a:endParaRPr lang="sr-Latn-CS"/>
          </a:p>
        </c:txPr>
        <c:crossAx val="79323904"/>
        <c:crosses val="autoZero"/>
        <c:auto val="1"/>
        <c:lblAlgn val="ctr"/>
        <c:lblOffset val="100"/>
      </c:catAx>
      <c:valAx>
        <c:axId val="79323904"/>
        <c:scaling>
          <c:orientation val="minMax"/>
        </c:scaling>
        <c:axPos val="l"/>
        <c:majorGridlines>
          <c:spPr>
            <a:ln>
              <a:solidFill>
                <a:schemeClr val="bg2">
                  <a:lumMod val="75000"/>
                </a:schemeClr>
              </a:solidFill>
            </a:ln>
          </c:spPr>
        </c:majorGridlines>
        <c:numFmt formatCode="0%" sourceLinked="0"/>
        <c:tickLblPos val="nextTo"/>
        <c:txPr>
          <a:bodyPr/>
          <a:lstStyle/>
          <a:p>
            <a:pPr>
              <a:defRPr sz="800"/>
            </a:pPr>
            <a:endParaRPr lang="sr-Latn-CS"/>
          </a:p>
        </c:txPr>
        <c:crossAx val="79322112"/>
        <c:crosses val="autoZero"/>
        <c:crossBetween val="between"/>
        <c:majorUnit val="0.1"/>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chart>
    <c:plotArea>
      <c:layout/>
      <c:barChart>
        <c:barDir val="col"/>
        <c:grouping val="clustered"/>
        <c:ser>
          <c:idx val="0"/>
          <c:order val="0"/>
          <c:spPr>
            <a:solidFill>
              <a:srgbClr val="C00000"/>
            </a:solidFill>
            <a:effectLst>
              <a:outerShdw blurRad="50800" dist="38100" dir="18900000" algn="bl" rotWithShape="0">
                <a:prstClr val="black">
                  <a:alpha val="40000"/>
                </a:prstClr>
              </a:outerShdw>
            </a:effectLst>
            <a:scene3d>
              <a:camera prst="orthographicFront"/>
              <a:lightRig rig="soft" dir="t"/>
            </a:scene3d>
            <a:sp3d prstMaterial="matte">
              <a:bevelT/>
              <a:bevelB/>
            </a:sp3d>
          </c:spPr>
          <c:dLbls>
            <c:txPr>
              <a:bodyPr/>
              <a:lstStyle/>
              <a:p>
                <a:pPr>
                  <a:defRPr sz="1200" b="1">
                    <a:latin typeface="Times New Roman" pitchFamily="18" charset="0"/>
                    <a:cs typeface="Times New Roman" pitchFamily="18" charset="0"/>
                  </a:defRPr>
                </a:pPr>
                <a:endParaRPr lang="sr-Latn-CS"/>
              </a:p>
            </c:txPr>
            <c:showVal val="1"/>
          </c:dLbls>
          <c:cat>
            <c:strRef>
              <c:f>Sheet1!$A$1:$A$5</c:f>
              <c:strCache>
                <c:ptCount val="5"/>
                <c:pt idx="0">
                  <c:v>Bitno</c:v>
                </c:pt>
                <c:pt idx="1">
                  <c:v>Umjereno</c:v>
                </c:pt>
                <c:pt idx="2">
                  <c:v>U malim razmjerima</c:v>
                </c:pt>
                <c:pt idx="3">
                  <c:v>Nije utjecala</c:v>
                </c:pt>
                <c:pt idx="4">
                  <c:v>Nemam stav</c:v>
                </c:pt>
              </c:strCache>
            </c:strRef>
          </c:cat>
          <c:val>
            <c:numRef>
              <c:f>Sheet1!$B$1:$B$5</c:f>
              <c:numCache>
                <c:formatCode>0.0%</c:formatCode>
                <c:ptCount val="5"/>
                <c:pt idx="0">
                  <c:v>0.53500000000000003</c:v>
                </c:pt>
                <c:pt idx="1">
                  <c:v>0.30500000000000038</c:v>
                </c:pt>
                <c:pt idx="2">
                  <c:v>0.11700000000000002</c:v>
                </c:pt>
                <c:pt idx="3">
                  <c:v>2.4E-2</c:v>
                </c:pt>
                <c:pt idx="4">
                  <c:v>1.9000000000000152E-2</c:v>
                </c:pt>
              </c:numCache>
            </c:numRef>
          </c:val>
        </c:ser>
        <c:axId val="79364096"/>
        <c:axId val="79365632"/>
      </c:barChart>
      <c:catAx>
        <c:axId val="79364096"/>
        <c:scaling>
          <c:orientation val="minMax"/>
        </c:scaling>
        <c:axPos val="b"/>
        <c:tickLblPos val="nextTo"/>
        <c:txPr>
          <a:bodyPr/>
          <a:lstStyle/>
          <a:p>
            <a:pPr>
              <a:defRPr sz="1100" b="1">
                <a:latin typeface="Times New Roman" pitchFamily="18" charset="0"/>
                <a:cs typeface="Times New Roman" pitchFamily="18" charset="0"/>
              </a:defRPr>
            </a:pPr>
            <a:endParaRPr lang="sr-Latn-CS"/>
          </a:p>
        </c:txPr>
        <c:crossAx val="79365632"/>
        <c:crosses val="autoZero"/>
        <c:auto val="1"/>
        <c:lblAlgn val="ctr"/>
        <c:lblOffset val="100"/>
      </c:catAx>
      <c:valAx>
        <c:axId val="79365632"/>
        <c:scaling>
          <c:orientation val="minMax"/>
        </c:scaling>
        <c:axPos val="l"/>
        <c:majorGridlines>
          <c:spPr>
            <a:ln>
              <a:solidFill>
                <a:srgbClr val="EEECE1">
                  <a:lumMod val="75000"/>
                </a:srgbClr>
              </a:solidFill>
            </a:ln>
          </c:spPr>
        </c:majorGridlines>
        <c:numFmt formatCode="0%" sourceLinked="0"/>
        <c:tickLblPos val="nextTo"/>
        <c:spPr>
          <a:ln>
            <a:solidFill>
              <a:schemeClr val="accent1"/>
            </a:solidFill>
          </a:ln>
        </c:spPr>
        <c:txPr>
          <a:bodyPr/>
          <a:lstStyle/>
          <a:p>
            <a:pPr>
              <a:defRPr sz="800">
                <a:latin typeface="Times New Roman" pitchFamily="18" charset="0"/>
                <a:cs typeface="Times New Roman" pitchFamily="18" charset="0"/>
              </a:defRPr>
            </a:pPr>
            <a:endParaRPr lang="sr-Latn-CS"/>
          </a:p>
        </c:txPr>
        <c:crossAx val="79364096"/>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hr-HR"/>
  <c:chart>
    <c:autoTitleDeleted val="1"/>
    <c:plotArea>
      <c:layout>
        <c:manualLayout>
          <c:layoutTarget val="inner"/>
          <c:xMode val="edge"/>
          <c:yMode val="edge"/>
          <c:x val="0.13878768626144053"/>
          <c:y val="0.15810468546105091"/>
          <c:w val="0.49694847171881712"/>
          <c:h val="0.7431314783996491"/>
        </c:manualLayout>
      </c:layout>
      <c:pieChart>
        <c:varyColors val="1"/>
        <c:ser>
          <c:idx val="0"/>
          <c:order val="0"/>
          <c:spPr>
            <a:effectLst>
              <a:outerShdw blurRad="50800" dist="38100" dir="13500000" algn="br" rotWithShape="0">
                <a:prstClr val="black">
                  <a:alpha val="40000"/>
                </a:prstClr>
              </a:outerShdw>
            </a:effectLst>
            <a:scene3d>
              <a:camera prst="orthographicFront"/>
              <a:lightRig rig="threePt" dir="t"/>
            </a:scene3d>
            <a:sp3d>
              <a:bevelT/>
              <a:bevelB/>
            </a:sp3d>
          </c:spPr>
          <c:dPt>
            <c:idx val="0"/>
            <c:explosion val="2"/>
            <c:spPr>
              <a:solidFill>
                <a:srgbClr val="C00000"/>
              </a:solidFill>
              <a:effectLst>
                <a:outerShdw blurRad="50800" dist="38100" dir="13500000" algn="br" rotWithShape="0">
                  <a:prstClr val="black">
                    <a:alpha val="40000"/>
                  </a:prstClr>
                </a:outerShdw>
              </a:effectLst>
              <a:scene3d>
                <a:camera prst="orthographicFront"/>
                <a:lightRig rig="threePt" dir="t"/>
              </a:scene3d>
              <a:sp3d>
                <a:bevelT/>
                <a:bevelB/>
              </a:sp3d>
            </c:spPr>
          </c:dPt>
          <c:dPt>
            <c:idx val="1"/>
            <c:explosion val="7"/>
            <c:spPr>
              <a:solidFill>
                <a:srgbClr val="FFC000"/>
              </a:solidFill>
              <a:effectLst>
                <a:outerShdw blurRad="50800" dist="38100" dir="13500000" algn="br" rotWithShape="0">
                  <a:prstClr val="black">
                    <a:alpha val="40000"/>
                  </a:prstClr>
                </a:outerShdw>
              </a:effectLst>
              <a:scene3d>
                <a:camera prst="orthographicFront"/>
                <a:lightRig rig="threePt" dir="t"/>
              </a:scene3d>
              <a:sp3d>
                <a:bevelT/>
                <a:bevelB/>
              </a:sp3d>
            </c:spPr>
          </c:dPt>
          <c:dPt>
            <c:idx val="2"/>
            <c:explosion val="4"/>
            <c:spPr>
              <a:solidFill>
                <a:schemeClr val="tx2"/>
              </a:solidFill>
              <a:effectLst>
                <a:outerShdw blurRad="50800" dist="38100" dir="13500000" algn="br" rotWithShape="0">
                  <a:prstClr val="black">
                    <a:alpha val="40000"/>
                  </a:prstClr>
                </a:outerShdw>
              </a:effectLst>
              <a:scene3d>
                <a:camera prst="orthographicFront"/>
                <a:lightRig rig="threePt" dir="t"/>
              </a:scene3d>
              <a:sp3d>
                <a:bevelT/>
                <a:bevelB/>
              </a:sp3d>
            </c:spPr>
          </c:dPt>
          <c:dLbls>
            <c:dLbl>
              <c:idx val="0"/>
              <c:layout>
                <c:manualLayout>
                  <c:x val="-1.8637427266036358E-2"/>
                  <c:y val="-0.22949203869563448"/>
                </c:manualLayout>
              </c:layout>
              <c:showPercent val="1"/>
            </c:dLbl>
            <c:dLbl>
              <c:idx val="1"/>
              <c:layout>
                <c:manualLayout>
                  <c:x val="2.7233401380383233E-2"/>
                  <c:y val="7.0082425633793939E-3"/>
                </c:manualLayout>
              </c:layout>
              <c:showPercent val="1"/>
            </c:dLbl>
            <c:dLbl>
              <c:idx val="2"/>
              <c:layout>
                <c:manualLayout>
                  <c:x val="2.3951346359482838E-2"/>
                  <c:y val="9.4280824469196705E-3"/>
                </c:manualLayout>
              </c:layout>
              <c:showPercent val="1"/>
            </c:dLbl>
            <c:numFmt formatCode="0.0%" sourceLinked="0"/>
            <c:txPr>
              <a:bodyPr/>
              <a:lstStyle/>
              <a:p>
                <a:pPr>
                  <a:defRPr sz="1400" b="1">
                    <a:latin typeface="Times New Roman" pitchFamily="18" charset="0"/>
                    <a:cs typeface="Times New Roman" pitchFamily="18" charset="0"/>
                  </a:defRPr>
                </a:pPr>
                <a:endParaRPr lang="sr-Latn-CS"/>
              </a:p>
            </c:txPr>
            <c:showPercent val="1"/>
            <c:showLeaderLines val="1"/>
          </c:dLbls>
          <c:cat>
            <c:strRef>
              <c:f>Sheet1!$A$1:$A$3</c:f>
              <c:strCache>
                <c:ptCount val="3"/>
                <c:pt idx="0">
                  <c:v>Točno</c:v>
                </c:pt>
                <c:pt idx="1">
                  <c:v>Netočno</c:v>
                </c:pt>
                <c:pt idx="2">
                  <c:v>Nemam stav</c:v>
                </c:pt>
              </c:strCache>
            </c:strRef>
          </c:cat>
          <c:val>
            <c:numRef>
              <c:f>Sheet1!$B$1:$B$3</c:f>
              <c:numCache>
                <c:formatCode>0.0%</c:formatCode>
                <c:ptCount val="3"/>
                <c:pt idx="0">
                  <c:v>0.93500000000000005</c:v>
                </c:pt>
                <c:pt idx="1">
                  <c:v>2.3E-2</c:v>
                </c:pt>
                <c:pt idx="2">
                  <c:v>4.2000000000000023E-2</c:v>
                </c:pt>
              </c:numCache>
            </c:numRef>
          </c:val>
        </c:ser>
        <c:dLbls>
          <c:showPercent val="1"/>
        </c:dLbls>
        <c:firstSliceAng val="0"/>
      </c:pieChart>
    </c:plotArea>
    <c:legend>
      <c:legendPos val="r"/>
      <c:layout>
        <c:manualLayout>
          <c:xMode val="edge"/>
          <c:yMode val="edge"/>
          <c:x val="0.75967183161168883"/>
          <c:y val="0.51800896350220349"/>
          <c:w val="0.18886892610645944"/>
          <c:h val="0.25984828367106488"/>
        </c:manualLayout>
      </c:layout>
      <c:txPr>
        <a:bodyPr/>
        <a:lstStyle/>
        <a:p>
          <a:pPr>
            <a:defRPr sz="1200" b="1">
              <a:latin typeface="Times New Roman" pitchFamily="18" charset="0"/>
              <a:cs typeface="Times New Roman" pitchFamily="18" charset="0"/>
            </a:defRPr>
          </a:pPr>
          <a:endParaRPr lang="sr-Latn-C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0.44980056980057365"/>
          <c:y val="6.3717206633501625E-2"/>
          <c:w val="0.49929910043295872"/>
          <c:h val="0.90201488899970839"/>
        </c:manualLayout>
      </c:layout>
      <c:barChart>
        <c:barDir val="bar"/>
        <c:grouping val="clustered"/>
        <c:ser>
          <c:idx val="0"/>
          <c:order val="0"/>
          <c:spPr>
            <a:solidFill>
              <a:srgbClr val="C00000"/>
            </a:solidFill>
            <a:effectLst>
              <a:outerShdw blurRad="50800" dist="38100" algn="l" rotWithShape="0">
                <a:prstClr val="black">
                  <a:alpha val="40000"/>
                </a:prstClr>
              </a:outerShdw>
            </a:effectLst>
            <a:scene3d>
              <a:camera prst="orthographicFront"/>
              <a:lightRig rig="threePt" dir="t"/>
            </a:scene3d>
            <a:sp3d>
              <a:bevelT/>
              <a:bevelB/>
            </a:sp3d>
          </c:spPr>
          <c:dLbls>
            <c:txPr>
              <a:bodyPr/>
              <a:lstStyle/>
              <a:p>
                <a:pPr>
                  <a:defRPr sz="1200" b="1">
                    <a:latin typeface="Times New Roman" pitchFamily="18" charset="0"/>
                    <a:cs typeface="Times New Roman" pitchFamily="18" charset="0"/>
                  </a:defRPr>
                </a:pPr>
                <a:endParaRPr lang="sr-Latn-CS"/>
              </a:p>
            </c:txPr>
            <c:dLblPos val="outEnd"/>
            <c:showVal val="1"/>
          </c:dLbls>
          <c:cat>
            <c:strRef>
              <c:f>Sheet1!$A$1:$A$9</c:f>
              <c:strCache>
                <c:ptCount val="9"/>
                <c:pt idx="0">
                  <c:v>Skupa i slabo organizirana država</c:v>
                </c:pt>
                <c:pt idx="1">
                  <c:v>Visoko zaduživanje države</c:v>
                </c:pt>
                <c:pt idx="2">
                  <c:v>Privatizacija (i manipulacije koje su bile prisutne)</c:v>
                </c:pt>
                <c:pt idx="3">
                  <c:v>Neučinkovito pravosuđe, mito i korupcija</c:v>
                </c:pt>
                <c:pt idx="4">
                  <c:v>Nedostatak ciljanih investicija i osposobljenih sturčnjaka</c:v>
                </c:pt>
                <c:pt idx="5">
                  <c:v>Nešto drugo</c:v>
                </c:pt>
                <c:pt idx="6">
                  <c:v>Rat i ratno nasljeđe</c:v>
                </c:pt>
                <c:pt idx="7">
                  <c:v>Nemam stav</c:v>
                </c:pt>
                <c:pt idx="8">
                  <c:v>Svjetska ekonomska kriza</c:v>
                </c:pt>
              </c:strCache>
            </c:strRef>
          </c:cat>
          <c:val>
            <c:numRef>
              <c:f>Sheet1!$B$1:$B$9</c:f>
              <c:numCache>
                <c:formatCode>0.0%</c:formatCode>
                <c:ptCount val="9"/>
                <c:pt idx="0">
                  <c:v>0.19900000000000001</c:v>
                </c:pt>
                <c:pt idx="1">
                  <c:v>0.18800000000000044</c:v>
                </c:pt>
                <c:pt idx="2">
                  <c:v>0.18800000000000044</c:v>
                </c:pt>
                <c:pt idx="3">
                  <c:v>0.14200000000000004</c:v>
                </c:pt>
                <c:pt idx="4">
                  <c:v>0.13600000000000001</c:v>
                </c:pt>
                <c:pt idx="5">
                  <c:v>5.8000000000000003E-2</c:v>
                </c:pt>
                <c:pt idx="6">
                  <c:v>4.7000000000000014E-2</c:v>
                </c:pt>
                <c:pt idx="7">
                  <c:v>2.5999999999999999E-2</c:v>
                </c:pt>
                <c:pt idx="8">
                  <c:v>1.6000000000000021E-2</c:v>
                </c:pt>
              </c:numCache>
            </c:numRef>
          </c:val>
        </c:ser>
        <c:dLbls>
          <c:showVal val="1"/>
        </c:dLbls>
        <c:gapWidth val="100"/>
        <c:overlap val="-22"/>
        <c:axId val="80609280"/>
        <c:axId val="80610816"/>
      </c:barChart>
      <c:catAx>
        <c:axId val="80609280"/>
        <c:scaling>
          <c:orientation val="maxMin"/>
        </c:scaling>
        <c:axPos val="l"/>
        <c:majorGridlines>
          <c:spPr>
            <a:ln>
              <a:solidFill>
                <a:srgbClr val="EEECE1">
                  <a:lumMod val="75000"/>
                </a:srgbClr>
              </a:solidFill>
            </a:ln>
          </c:spPr>
        </c:majorGridlines>
        <c:tickLblPos val="nextTo"/>
        <c:txPr>
          <a:bodyPr/>
          <a:lstStyle/>
          <a:p>
            <a:pPr>
              <a:defRPr sz="1200" b="1">
                <a:latin typeface="Times New Roman" pitchFamily="18" charset="0"/>
                <a:cs typeface="Times New Roman" pitchFamily="18" charset="0"/>
              </a:defRPr>
            </a:pPr>
            <a:endParaRPr lang="sr-Latn-CS"/>
          </a:p>
        </c:txPr>
        <c:crossAx val="80610816"/>
        <c:crosses val="autoZero"/>
        <c:auto val="1"/>
        <c:lblAlgn val="ctr"/>
        <c:lblOffset val="100"/>
        <c:tickLblSkip val="1"/>
      </c:catAx>
      <c:valAx>
        <c:axId val="80610816"/>
        <c:scaling>
          <c:orientation val="minMax"/>
        </c:scaling>
        <c:axPos val="t"/>
        <c:majorGridlines>
          <c:spPr>
            <a:ln>
              <a:solidFill>
                <a:schemeClr val="bg2">
                  <a:lumMod val="75000"/>
                </a:schemeClr>
              </a:solidFill>
            </a:ln>
          </c:spPr>
        </c:majorGridlines>
        <c:numFmt formatCode="0%" sourceLinked="0"/>
        <c:tickLblPos val="nextTo"/>
        <c:txPr>
          <a:bodyPr/>
          <a:lstStyle/>
          <a:p>
            <a:pPr>
              <a:defRPr sz="800">
                <a:latin typeface="Times New Roman" pitchFamily="18" charset="0"/>
                <a:cs typeface="Times New Roman" pitchFamily="18" charset="0"/>
              </a:defRPr>
            </a:pPr>
            <a:endParaRPr lang="sr-Latn-CS"/>
          </a:p>
        </c:txPr>
        <c:crossAx val="80609280"/>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hr-HR"/>
  <c:chart>
    <c:plotArea>
      <c:layout/>
      <c:barChart>
        <c:barDir val="bar"/>
        <c:grouping val="clustered"/>
        <c:ser>
          <c:idx val="0"/>
          <c:order val="0"/>
          <c:spPr>
            <a:solidFill>
              <a:srgbClr val="C00000"/>
            </a:solidFill>
            <a:effectLst>
              <a:outerShdw blurRad="50800" dist="38100" dir="13500000" algn="br" rotWithShape="0">
                <a:prstClr val="black">
                  <a:alpha val="40000"/>
                </a:prstClr>
              </a:outerShdw>
            </a:effectLst>
            <a:scene3d>
              <a:camera prst="orthographicFront"/>
              <a:lightRig rig="threePt" dir="t"/>
            </a:scene3d>
            <a:sp3d>
              <a:bevelT/>
              <a:bevelB/>
            </a:sp3d>
          </c:spPr>
          <c:dPt>
            <c:idx val="0"/>
            <c:spPr>
              <a:solidFill>
                <a:srgbClr val="C00000"/>
              </a:solidFill>
              <a:effectLst>
                <a:outerShdw blurRad="50800" dist="38100" algn="l" rotWithShape="0">
                  <a:prstClr val="black">
                    <a:alpha val="40000"/>
                  </a:prstClr>
                </a:outerShdw>
              </a:effectLst>
              <a:scene3d>
                <a:camera prst="orthographicFront"/>
                <a:lightRig rig="threePt" dir="t"/>
              </a:scene3d>
              <a:sp3d>
                <a:bevelT/>
                <a:bevelB/>
              </a:sp3d>
            </c:spPr>
          </c:dPt>
          <c:dLbls>
            <c:txPr>
              <a:bodyPr/>
              <a:lstStyle/>
              <a:p>
                <a:pPr>
                  <a:defRPr sz="1200" b="1">
                    <a:latin typeface="Times New Roman" pitchFamily="18" charset="0"/>
                    <a:cs typeface="Times New Roman" pitchFamily="18" charset="0"/>
                  </a:defRPr>
                </a:pPr>
                <a:endParaRPr lang="sr-Latn-CS"/>
              </a:p>
            </c:txPr>
            <c:dLblPos val="outEnd"/>
            <c:showVal val="1"/>
          </c:dLbls>
          <c:cat>
            <c:strRef>
              <c:f>Sheet1!$A$1:$A$6</c:f>
              <c:strCache>
                <c:ptCount val="6"/>
                <c:pt idx="0">
                  <c:v>Vanjskotrgovinski deficit i nekonkurentna proizvodnja</c:v>
                </c:pt>
                <c:pt idx="1">
                  <c:v>Visoki vanjski dug</c:v>
                </c:pt>
                <c:pt idx="2">
                  <c:v>Nezaposlenost i niska zaposlenost</c:v>
                </c:pt>
                <c:pt idx="3">
                  <c:v>Nešto drugo</c:v>
                </c:pt>
                <c:pt idx="4">
                  <c:v>Nedostak kvalitetnih stručnjaka i inovacija</c:v>
                </c:pt>
                <c:pt idx="5">
                  <c:v>Nemam stav</c:v>
                </c:pt>
              </c:strCache>
            </c:strRef>
          </c:cat>
          <c:val>
            <c:numRef>
              <c:f>Sheet1!$B$1:$B$6</c:f>
              <c:numCache>
                <c:formatCode>0.0%</c:formatCode>
                <c:ptCount val="6"/>
                <c:pt idx="0">
                  <c:v>0.39200000000000257</c:v>
                </c:pt>
                <c:pt idx="1">
                  <c:v>0.20600000000000004</c:v>
                </c:pt>
                <c:pt idx="2">
                  <c:v>0.17600000000000021</c:v>
                </c:pt>
                <c:pt idx="3">
                  <c:v>0.10600000000000002</c:v>
                </c:pt>
                <c:pt idx="4">
                  <c:v>0.1</c:v>
                </c:pt>
                <c:pt idx="5">
                  <c:v>2.0000000000000011E-2</c:v>
                </c:pt>
              </c:numCache>
            </c:numRef>
          </c:val>
        </c:ser>
        <c:axId val="80639104"/>
        <c:axId val="80640640"/>
      </c:barChart>
      <c:catAx>
        <c:axId val="80639104"/>
        <c:scaling>
          <c:orientation val="maxMin"/>
        </c:scaling>
        <c:axPos val="l"/>
        <c:majorGridlines>
          <c:spPr>
            <a:ln>
              <a:solidFill>
                <a:srgbClr val="EEECE1">
                  <a:lumMod val="75000"/>
                </a:srgbClr>
              </a:solidFill>
            </a:ln>
          </c:spPr>
        </c:majorGridlines>
        <c:tickLblPos val="nextTo"/>
        <c:spPr>
          <a:noFill/>
        </c:spPr>
        <c:txPr>
          <a:bodyPr/>
          <a:lstStyle/>
          <a:p>
            <a:pPr>
              <a:defRPr sz="1200" b="1">
                <a:latin typeface="Times New Roman" pitchFamily="18" charset="0"/>
                <a:cs typeface="Times New Roman" pitchFamily="18" charset="0"/>
              </a:defRPr>
            </a:pPr>
            <a:endParaRPr lang="sr-Latn-CS"/>
          </a:p>
        </c:txPr>
        <c:crossAx val="80640640"/>
        <c:crosses val="autoZero"/>
        <c:auto val="1"/>
        <c:lblAlgn val="ctr"/>
        <c:lblOffset val="100"/>
      </c:catAx>
      <c:valAx>
        <c:axId val="80640640"/>
        <c:scaling>
          <c:orientation val="minMax"/>
        </c:scaling>
        <c:axPos val="t"/>
        <c:majorGridlines>
          <c:spPr>
            <a:ln>
              <a:solidFill>
                <a:srgbClr val="EEECE1">
                  <a:lumMod val="75000"/>
                </a:srgbClr>
              </a:solidFill>
            </a:ln>
          </c:spPr>
        </c:majorGridlines>
        <c:numFmt formatCode="0%" sourceLinked="0"/>
        <c:tickLblPos val="nextTo"/>
        <c:txPr>
          <a:bodyPr/>
          <a:lstStyle/>
          <a:p>
            <a:pPr>
              <a:defRPr sz="800">
                <a:latin typeface="Times New Roman" pitchFamily="18" charset="0"/>
                <a:cs typeface="Times New Roman" pitchFamily="18" charset="0"/>
              </a:defRPr>
            </a:pPr>
            <a:endParaRPr lang="sr-Latn-CS"/>
          </a:p>
        </c:txPr>
        <c:crossAx val="80639104"/>
        <c:crosses val="autoZero"/>
        <c:crossBetween val="between"/>
        <c:majorUnit val="0.1"/>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0.12503490255207494"/>
          <c:y val="9.7148141035216143E-2"/>
          <c:w val="0.47131010219467562"/>
          <c:h val="0.72037641636259409"/>
        </c:manualLayout>
      </c:layout>
      <c:pieChart>
        <c:varyColors val="1"/>
        <c:ser>
          <c:idx val="0"/>
          <c:order val="0"/>
          <c:spPr>
            <a:effectLst>
              <a:outerShdw blurRad="50800" dist="38100" dir="13500000" algn="br" rotWithShape="0">
                <a:prstClr val="black">
                  <a:alpha val="40000"/>
                </a:prstClr>
              </a:outerShdw>
            </a:effectLst>
            <a:scene3d>
              <a:camera prst="orthographicFront"/>
              <a:lightRig rig="threePt" dir="t"/>
            </a:scene3d>
            <a:sp3d>
              <a:bevelT/>
              <a:bevelB/>
            </a:sp3d>
          </c:spPr>
          <c:dPt>
            <c:idx val="0"/>
            <c:explosion val="2"/>
            <c:spPr>
              <a:solidFill>
                <a:srgbClr val="C00000"/>
              </a:solidFill>
              <a:effectLst>
                <a:outerShdw blurRad="50800" dist="38100" dir="13500000" algn="br" rotWithShape="0">
                  <a:prstClr val="black">
                    <a:alpha val="40000"/>
                  </a:prstClr>
                </a:outerShdw>
              </a:effectLst>
              <a:scene3d>
                <a:camera prst="orthographicFront"/>
                <a:lightRig rig="threePt" dir="t"/>
              </a:scene3d>
              <a:sp3d>
                <a:bevelT/>
                <a:bevelB/>
              </a:sp3d>
            </c:spPr>
          </c:dPt>
          <c:dPt>
            <c:idx val="1"/>
            <c:explosion val="2"/>
            <c:spPr>
              <a:solidFill>
                <a:srgbClr val="00589A"/>
              </a:solidFill>
              <a:effectLst>
                <a:outerShdw blurRad="50800" dist="38100" dir="13500000" algn="br" rotWithShape="0">
                  <a:prstClr val="black">
                    <a:alpha val="40000"/>
                  </a:prstClr>
                </a:outerShdw>
              </a:effectLst>
              <a:scene3d>
                <a:camera prst="orthographicFront"/>
                <a:lightRig rig="threePt" dir="t"/>
              </a:scene3d>
              <a:sp3d>
                <a:bevelT/>
                <a:bevelB/>
              </a:sp3d>
            </c:spPr>
          </c:dPt>
          <c:dPt>
            <c:idx val="2"/>
            <c:explosion val="2"/>
            <c:spPr>
              <a:solidFill>
                <a:srgbClr val="FFC000"/>
              </a:solidFill>
              <a:effectLst>
                <a:outerShdw blurRad="50800" dist="38100" dir="13500000" algn="br" rotWithShape="0">
                  <a:prstClr val="black">
                    <a:alpha val="40000"/>
                  </a:prstClr>
                </a:outerShdw>
              </a:effectLst>
              <a:scene3d>
                <a:camera prst="orthographicFront"/>
                <a:lightRig rig="threePt" dir="t"/>
              </a:scene3d>
              <a:sp3d>
                <a:bevelT/>
                <a:bevelB/>
              </a:sp3d>
            </c:spPr>
          </c:dPt>
          <c:dLbls>
            <c:txPr>
              <a:bodyPr/>
              <a:lstStyle/>
              <a:p>
                <a:pPr>
                  <a:defRPr sz="1300" b="1">
                    <a:latin typeface="Times New Roman" pitchFamily="18" charset="0"/>
                    <a:cs typeface="Times New Roman" pitchFamily="18" charset="0"/>
                  </a:defRPr>
                </a:pPr>
                <a:endParaRPr lang="sr-Latn-CS"/>
              </a:p>
            </c:txPr>
            <c:dLblPos val="ctr"/>
            <c:showVal val="1"/>
            <c:showLeaderLines val="1"/>
          </c:dLbls>
          <c:cat>
            <c:strRef>
              <c:f>Sheet1!$A$1:$A$3</c:f>
              <c:strCache>
                <c:ptCount val="3"/>
                <c:pt idx="0">
                  <c:v>Točno</c:v>
                </c:pt>
                <c:pt idx="1">
                  <c:v>Netočno</c:v>
                </c:pt>
                <c:pt idx="2">
                  <c:v>Nemam stav</c:v>
                </c:pt>
              </c:strCache>
            </c:strRef>
          </c:cat>
          <c:val>
            <c:numRef>
              <c:f>Sheet1!$B$1:$B$3</c:f>
              <c:numCache>
                <c:formatCode>0.0%</c:formatCode>
                <c:ptCount val="3"/>
                <c:pt idx="0">
                  <c:v>0.35100000000000031</c:v>
                </c:pt>
                <c:pt idx="1">
                  <c:v>0.40300000000000002</c:v>
                </c:pt>
                <c:pt idx="2">
                  <c:v>0.24600000000000041</c:v>
                </c:pt>
              </c:numCache>
            </c:numRef>
          </c:val>
        </c:ser>
        <c:dLbls>
          <c:showVal val="1"/>
        </c:dLbls>
        <c:firstSliceAng val="0"/>
      </c:pieChart>
    </c:plotArea>
    <c:legend>
      <c:legendPos val="r"/>
      <c:layout/>
      <c:txPr>
        <a:bodyPr/>
        <a:lstStyle/>
        <a:p>
          <a:pPr>
            <a:defRPr sz="1200" b="1">
              <a:latin typeface="Times New Roman" pitchFamily="18" charset="0"/>
              <a:cs typeface="Times New Roman" pitchFamily="18" charset="0"/>
            </a:defRPr>
          </a:pPr>
          <a:endParaRPr lang="sr-Latn-C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hr-HR"/>
  <c:chart>
    <c:plotArea>
      <c:layout/>
      <c:pieChart>
        <c:varyColors val="1"/>
        <c:ser>
          <c:idx val="0"/>
          <c:order val="0"/>
          <c:spPr>
            <a:effectLst>
              <a:outerShdw blurRad="50800" dist="38100" dir="13500000" algn="br" rotWithShape="0">
                <a:prstClr val="black">
                  <a:alpha val="40000"/>
                </a:prstClr>
              </a:outerShdw>
            </a:effectLst>
            <a:scene3d>
              <a:camera prst="orthographicFront"/>
              <a:lightRig rig="threePt" dir="t"/>
            </a:scene3d>
            <a:sp3d>
              <a:bevelT/>
              <a:bevelB/>
            </a:sp3d>
          </c:spPr>
          <c:explosion val="3"/>
          <c:dPt>
            <c:idx val="0"/>
            <c:spPr>
              <a:solidFill>
                <a:srgbClr val="C00000"/>
              </a:solidFill>
              <a:effectLst>
                <a:outerShdw blurRad="50800" dist="38100" dir="13500000" algn="br" rotWithShape="0">
                  <a:prstClr val="black">
                    <a:alpha val="40000"/>
                  </a:prstClr>
                </a:outerShdw>
              </a:effectLst>
              <a:scene3d>
                <a:camera prst="orthographicFront"/>
                <a:lightRig rig="threePt" dir="t"/>
              </a:scene3d>
              <a:sp3d>
                <a:bevelT/>
                <a:bevelB/>
              </a:sp3d>
            </c:spPr>
          </c:dPt>
          <c:dPt>
            <c:idx val="1"/>
            <c:spPr>
              <a:solidFill>
                <a:srgbClr val="00589A"/>
              </a:solidFill>
              <a:effectLst>
                <a:outerShdw blurRad="50800" dist="38100" dir="13500000" algn="br" rotWithShape="0">
                  <a:prstClr val="black">
                    <a:alpha val="40000"/>
                  </a:prstClr>
                </a:outerShdw>
              </a:effectLst>
              <a:scene3d>
                <a:camera prst="orthographicFront"/>
                <a:lightRig rig="threePt" dir="t"/>
              </a:scene3d>
              <a:sp3d>
                <a:bevelT/>
                <a:bevelB/>
              </a:sp3d>
            </c:spPr>
          </c:dPt>
          <c:dPt>
            <c:idx val="2"/>
            <c:spPr>
              <a:solidFill>
                <a:srgbClr val="FFC000"/>
              </a:solidFill>
              <a:effectLst>
                <a:outerShdw blurRad="50800" dist="38100" dir="13500000" algn="br" rotWithShape="0">
                  <a:prstClr val="black">
                    <a:alpha val="40000"/>
                  </a:prstClr>
                </a:outerShdw>
              </a:effectLst>
              <a:scene3d>
                <a:camera prst="orthographicFront"/>
                <a:lightRig rig="threePt" dir="t"/>
              </a:scene3d>
              <a:sp3d>
                <a:bevelT/>
                <a:bevelB/>
              </a:sp3d>
            </c:spPr>
          </c:dPt>
          <c:dLbls>
            <c:dLbl>
              <c:idx val="0"/>
              <c:layout>
                <c:manualLayout>
                  <c:x val="-7.3378608923884509E-2"/>
                  <c:y val="-0.26172936716244066"/>
                </c:manualLayout>
              </c:layout>
              <c:dLblPos val="bestFit"/>
              <c:showVal val="1"/>
            </c:dLbl>
            <c:dLbl>
              <c:idx val="2"/>
              <c:layout>
                <c:manualLayout>
                  <c:x val="2.8734361329833782E-2"/>
                  <c:y val="-4.9879702537182864E-3"/>
                </c:manualLayout>
              </c:layout>
              <c:dLblPos val="bestFit"/>
              <c:showVal val="1"/>
            </c:dLbl>
            <c:txPr>
              <a:bodyPr/>
              <a:lstStyle/>
              <a:p>
                <a:pPr>
                  <a:defRPr sz="1300" b="1">
                    <a:latin typeface="Times New Roman" pitchFamily="18" charset="0"/>
                    <a:cs typeface="Times New Roman" pitchFamily="18" charset="0"/>
                  </a:defRPr>
                </a:pPr>
                <a:endParaRPr lang="sr-Latn-CS"/>
              </a:p>
            </c:txPr>
            <c:dLblPos val="bestFit"/>
            <c:showVal val="1"/>
            <c:showLeaderLines val="1"/>
          </c:dLbls>
          <c:cat>
            <c:strRef>
              <c:f>Sheet1!$A$1:$A$3</c:f>
              <c:strCache>
                <c:ptCount val="3"/>
                <c:pt idx="0">
                  <c:v>Točno</c:v>
                </c:pt>
                <c:pt idx="1">
                  <c:v>Netočno</c:v>
                </c:pt>
                <c:pt idx="2">
                  <c:v>Nemam stav</c:v>
                </c:pt>
              </c:strCache>
            </c:strRef>
          </c:cat>
          <c:val>
            <c:numRef>
              <c:f>Sheet1!$B$1:$B$3</c:f>
              <c:numCache>
                <c:formatCode>0.0%</c:formatCode>
                <c:ptCount val="3"/>
                <c:pt idx="0">
                  <c:v>0.86400000000000265</c:v>
                </c:pt>
                <c:pt idx="1">
                  <c:v>4.7000000000000014E-2</c:v>
                </c:pt>
                <c:pt idx="2">
                  <c:v>8.9000000000000065E-2</c:v>
                </c:pt>
              </c:numCache>
            </c:numRef>
          </c:val>
        </c:ser>
        <c:dLbls>
          <c:showVal val="1"/>
        </c:dLbls>
        <c:firstSliceAng val="0"/>
      </c:pieChart>
    </c:plotArea>
    <c:legend>
      <c:legendPos val="r"/>
      <c:layout/>
      <c:txPr>
        <a:bodyPr/>
        <a:lstStyle/>
        <a:p>
          <a:pPr>
            <a:defRPr sz="1200" b="1">
              <a:latin typeface="Times New Roman" pitchFamily="18" charset="0"/>
              <a:cs typeface="Times New Roman" pitchFamily="18" charset="0"/>
            </a:defRPr>
          </a:pPr>
          <a:endParaRPr lang="sr-Latn-C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396B9-AAEB-4D12-99C0-F30985935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77</Pages>
  <Words>20643</Words>
  <Characters>117667</Characters>
  <Application>Microsoft Office Word</Application>
  <DocSecurity>0</DocSecurity>
  <Lines>980</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Martina</cp:lastModifiedBy>
  <cp:revision>10</cp:revision>
  <cp:lastPrinted>2012-04-19T12:46:00Z</cp:lastPrinted>
  <dcterms:created xsi:type="dcterms:W3CDTF">2012-05-02T07:35:00Z</dcterms:created>
  <dcterms:modified xsi:type="dcterms:W3CDTF">2012-05-02T09:38:00Z</dcterms:modified>
</cp:coreProperties>
</file>